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B33F3" w14:textId="6E2F26D0" w:rsidR="007350E5" w:rsidRDefault="007350E5" w:rsidP="007350E5">
      <w:pPr>
        <w:jc w:val="center"/>
        <w:rPr>
          <w:b/>
          <w:color w:val="000000"/>
        </w:rPr>
      </w:pPr>
      <w:bookmarkStart w:id="0" w:name="_Toc523469969"/>
    </w:p>
    <w:p w14:paraId="42258CD1" w14:textId="670DF811" w:rsidR="007350E5" w:rsidRDefault="007350E5" w:rsidP="007350E5">
      <w:pPr>
        <w:tabs>
          <w:tab w:val="left" w:pos="1680"/>
        </w:tabs>
      </w:pPr>
    </w:p>
    <w:p w14:paraId="4C1A98B1" w14:textId="359621BF" w:rsidR="007350E5" w:rsidRDefault="007350E5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14:paraId="1604C580" w14:textId="77777777"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50197945" w14:textId="77777777"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7C4E27A0" w14:textId="77777777"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5D5323FA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59981B97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3B674DAB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1B5C7C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B7BFD7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54756D2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4CDAAD93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C41C0D5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18FA2D2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7E65F414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14:paraId="2851A066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14:paraId="6A9934A8" w14:textId="06821350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128607CC" w14:textId="5484F618" w:rsidR="007350E5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 ПРАКТИКЕ</w:t>
      </w:r>
    </w:p>
    <w:p w14:paraId="0BE1C938" w14:textId="579344CA" w:rsidR="00395496" w:rsidRPr="006C1186" w:rsidRDefault="00395496" w:rsidP="00FE456B">
      <w:pPr>
        <w:jc w:val="center"/>
        <w:rPr>
          <w:b/>
          <w:sz w:val="28"/>
        </w:rPr>
      </w:pPr>
      <w:r w:rsidRPr="006C1186">
        <w:rPr>
          <w:b/>
          <w:sz w:val="28"/>
        </w:rPr>
        <w:t>«</w:t>
      </w:r>
      <w:r w:rsidR="00FE456B" w:rsidRPr="006C1186">
        <w:rPr>
          <w:b/>
          <w:sz w:val="28"/>
        </w:rPr>
        <w:t>Практика по получению профессиональных умений и опыта профессиональной деятельности по хирургической стоматологии</w:t>
      </w:r>
      <w:r w:rsidRPr="006C1186">
        <w:rPr>
          <w:b/>
          <w:sz w:val="28"/>
        </w:rPr>
        <w:t>»</w:t>
      </w:r>
    </w:p>
    <w:p w14:paraId="5526F839" w14:textId="0D1F4D2F" w:rsidR="007350E5" w:rsidRPr="002D3B4E" w:rsidRDefault="00395496" w:rsidP="007350E5">
      <w:pPr>
        <w:jc w:val="center"/>
      </w:pPr>
      <w:r w:rsidRPr="002D3B4E">
        <w:rPr>
          <w:sz w:val="28"/>
        </w:rPr>
        <w:t xml:space="preserve"> </w:t>
      </w:r>
    </w:p>
    <w:p w14:paraId="530D8430" w14:textId="77777777" w:rsidR="007350E5" w:rsidRPr="002D3B4E" w:rsidRDefault="007350E5" w:rsidP="007350E5">
      <w:pPr>
        <w:jc w:val="center"/>
        <w:rPr>
          <w:sz w:val="28"/>
        </w:rPr>
      </w:pPr>
    </w:p>
    <w:p w14:paraId="18E0E3A5" w14:textId="77777777"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14:paraId="0689FF05" w14:textId="77777777" w:rsidR="007350E5" w:rsidRPr="002D3B4E" w:rsidRDefault="007350E5" w:rsidP="007350E5">
      <w:pPr>
        <w:jc w:val="center"/>
        <w:rPr>
          <w:sz w:val="28"/>
        </w:rPr>
      </w:pPr>
    </w:p>
    <w:p w14:paraId="770920A1" w14:textId="77777777" w:rsidR="007350E5" w:rsidRPr="002D3B4E" w:rsidRDefault="007350E5" w:rsidP="007350E5">
      <w:pPr>
        <w:jc w:val="center"/>
        <w:rPr>
          <w:sz w:val="28"/>
        </w:rPr>
      </w:pPr>
    </w:p>
    <w:p w14:paraId="0C5681AD" w14:textId="5562419A" w:rsidR="007350E5" w:rsidRPr="0015719A" w:rsidRDefault="00395496" w:rsidP="0015719A">
      <w:pPr>
        <w:jc w:val="center"/>
        <w:rPr>
          <w:sz w:val="28"/>
        </w:rPr>
      </w:pPr>
      <w:r w:rsidRPr="0015719A">
        <w:rPr>
          <w:sz w:val="28"/>
        </w:rPr>
        <w:t>31.05.03 Стоматология</w:t>
      </w:r>
    </w:p>
    <w:p w14:paraId="6DB97F0B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004BC7DB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763EBD99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10EA3DA1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2BF71E59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054B1266" w14:textId="77777777"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14:paraId="1C6AD28A" w14:textId="458C10BD" w:rsidR="007350E5" w:rsidRPr="002D3B4E" w:rsidRDefault="007350E5" w:rsidP="002073FE">
      <w:pPr>
        <w:ind w:firstLine="709"/>
        <w:jc w:val="both"/>
        <w:rPr>
          <w:color w:val="000000"/>
        </w:rPr>
      </w:pPr>
      <w:r w:rsidRPr="002D3B4E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2073FE" w:rsidRPr="002073FE">
        <w:rPr>
          <w:color w:val="000000"/>
        </w:rPr>
        <w:t>31.05.03 Стоматология</w:t>
      </w:r>
    </w:p>
    <w:p w14:paraId="491BBE6A" w14:textId="77777777" w:rsidR="007350E5" w:rsidRPr="002D3B4E" w:rsidRDefault="007350E5" w:rsidP="007350E5">
      <w:pPr>
        <w:jc w:val="both"/>
        <w:rPr>
          <w:color w:val="000000"/>
        </w:rPr>
      </w:pPr>
      <w:r w:rsidRPr="002D3B4E">
        <w:rPr>
          <w:color w:val="000000"/>
        </w:rPr>
        <w:t>утвержденной ученым советом ФГБОУ ВО ОрГМУ Минздрава России</w:t>
      </w:r>
    </w:p>
    <w:p w14:paraId="4864D0E2" w14:textId="77777777" w:rsidR="007350E5" w:rsidRPr="002D3B4E" w:rsidRDefault="007350E5" w:rsidP="007350E5">
      <w:pPr>
        <w:jc w:val="both"/>
        <w:rPr>
          <w:color w:val="000000"/>
        </w:rPr>
      </w:pPr>
    </w:p>
    <w:p w14:paraId="5EAE48EA" w14:textId="3FA0C12C" w:rsidR="007350E5" w:rsidRPr="00BD661B" w:rsidRDefault="007350E5" w:rsidP="007350E5">
      <w:pPr>
        <w:jc w:val="center"/>
        <w:rPr>
          <w:color w:val="000000"/>
        </w:rPr>
      </w:pPr>
      <w:r w:rsidRPr="002D3B4E">
        <w:rPr>
          <w:color w:val="000000"/>
        </w:rPr>
        <w:t xml:space="preserve">протокол № </w:t>
      </w:r>
      <w:r w:rsidR="0015719A">
        <w:rPr>
          <w:color w:val="000000"/>
        </w:rPr>
        <w:t>9</w:t>
      </w:r>
      <w:r w:rsidRPr="002D3B4E">
        <w:rPr>
          <w:color w:val="000000"/>
        </w:rPr>
        <w:t xml:space="preserve"> от «</w:t>
      </w:r>
      <w:r w:rsidR="0015719A">
        <w:rPr>
          <w:color w:val="000000"/>
        </w:rPr>
        <w:t>30</w:t>
      </w:r>
      <w:r w:rsidRPr="002D3B4E">
        <w:rPr>
          <w:color w:val="000000"/>
        </w:rPr>
        <w:t xml:space="preserve">» </w:t>
      </w:r>
      <w:r w:rsidR="0015719A">
        <w:rPr>
          <w:color w:val="000000"/>
        </w:rPr>
        <w:t>апреля</w:t>
      </w:r>
      <w:r w:rsidR="002073FE">
        <w:rPr>
          <w:color w:val="000000"/>
        </w:rPr>
        <w:t xml:space="preserve"> </w:t>
      </w:r>
      <w:r w:rsidRPr="002D3B4E">
        <w:rPr>
          <w:color w:val="000000"/>
        </w:rPr>
        <w:t>20</w:t>
      </w:r>
      <w:r w:rsidR="0015719A">
        <w:rPr>
          <w:color w:val="000000"/>
        </w:rPr>
        <w:t>21</w:t>
      </w:r>
    </w:p>
    <w:p w14:paraId="5F30188A" w14:textId="1D587D8F" w:rsidR="007350E5" w:rsidRDefault="007350E5" w:rsidP="007350E5">
      <w:pPr>
        <w:jc w:val="center"/>
        <w:rPr>
          <w:sz w:val="28"/>
        </w:rPr>
      </w:pPr>
    </w:p>
    <w:p w14:paraId="66D5A76C" w14:textId="2D84B739" w:rsidR="002073FE" w:rsidRDefault="002073FE" w:rsidP="007350E5">
      <w:pPr>
        <w:jc w:val="center"/>
        <w:rPr>
          <w:sz w:val="28"/>
        </w:rPr>
      </w:pPr>
    </w:p>
    <w:p w14:paraId="5775C924" w14:textId="5CB25633" w:rsidR="002073FE" w:rsidRDefault="002073FE" w:rsidP="007350E5">
      <w:pPr>
        <w:jc w:val="center"/>
        <w:rPr>
          <w:sz w:val="28"/>
        </w:rPr>
      </w:pPr>
    </w:p>
    <w:p w14:paraId="40A1C07D" w14:textId="18624CB6" w:rsidR="002073FE" w:rsidRDefault="002073FE" w:rsidP="007350E5">
      <w:pPr>
        <w:jc w:val="center"/>
        <w:rPr>
          <w:sz w:val="28"/>
        </w:rPr>
      </w:pPr>
    </w:p>
    <w:p w14:paraId="0E2598AB" w14:textId="535E9496" w:rsidR="002073FE" w:rsidRDefault="002073FE" w:rsidP="007350E5">
      <w:pPr>
        <w:jc w:val="center"/>
        <w:rPr>
          <w:sz w:val="28"/>
        </w:rPr>
      </w:pPr>
    </w:p>
    <w:p w14:paraId="1AF615FF" w14:textId="77777777" w:rsidR="002073FE" w:rsidRPr="004B2C94" w:rsidRDefault="002073FE" w:rsidP="007350E5">
      <w:pPr>
        <w:jc w:val="center"/>
        <w:rPr>
          <w:sz w:val="28"/>
        </w:rPr>
      </w:pPr>
    </w:p>
    <w:p w14:paraId="532A56AD" w14:textId="77777777" w:rsidR="007350E5" w:rsidRPr="004B2C94" w:rsidRDefault="007350E5" w:rsidP="007350E5">
      <w:pPr>
        <w:jc w:val="center"/>
        <w:rPr>
          <w:sz w:val="28"/>
        </w:rPr>
      </w:pPr>
    </w:p>
    <w:p w14:paraId="26305FE8" w14:textId="139E3430" w:rsidR="00395496" w:rsidRPr="004B2C94" w:rsidRDefault="007350E5" w:rsidP="007867E7">
      <w:pPr>
        <w:jc w:val="center"/>
        <w:rPr>
          <w:sz w:val="28"/>
        </w:rPr>
      </w:pPr>
      <w:r>
        <w:rPr>
          <w:sz w:val="28"/>
        </w:rPr>
        <w:t>Оренбург</w:t>
      </w:r>
    </w:p>
    <w:p w14:paraId="63207040" w14:textId="01039485"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14:paraId="6E7F3FBB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22BCEC23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14:paraId="44BBB04A" w14:textId="4192B9F6" w:rsidR="007350E5" w:rsidRPr="00E836D2" w:rsidRDefault="00B0742F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Контрольно-</w:t>
      </w:r>
      <w:r w:rsidR="007350E5" w:rsidRPr="00E836D2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</w:t>
      </w:r>
      <w:r w:rsidR="007350E5"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="007350E5"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 w:rsidR="007350E5">
        <w:rPr>
          <w:rFonts w:ascii="Times New Roman" w:hAnsi="Times New Roman"/>
          <w:color w:val="000000"/>
          <w:sz w:val="28"/>
          <w:szCs w:val="28"/>
        </w:rPr>
        <w:t>П</w:t>
      </w:r>
      <w:r w:rsidR="007350E5"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 w:rsidR="007350E5"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="007350E5"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 w:rsidR="007350E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 w:rsidR="007350E5"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 w:rsidR="007350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0E5"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 w:rsidR="007350E5"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="007350E5"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6F66DBD9" w14:textId="7B6E01EB" w:rsidR="007350E5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464C9A0B" w14:textId="3333E64B" w:rsidR="00B97774" w:rsidRPr="00B97774" w:rsidRDefault="00B97774" w:rsidP="00B97774">
      <w:pPr>
        <w:jc w:val="both"/>
        <w:rPr>
          <w:sz w:val="28"/>
        </w:rPr>
      </w:pPr>
      <w:r>
        <w:rPr>
          <w:b/>
          <w:sz w:val="28"/>
          <w:szCs w:val="28"/>
        </w:rPr>
        <w:t xml:space="preserve">УК-3 </w:t>
      </w:r>
      <w:r w:rsidRPr="00B97774">
        <w:rPr>
          <w:sz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</w:p>
    <w:p w14:paraId="6916AD2D" w14:textId="57ACE545" w:rsidR="00B97774" w:rsidRPr="00B97774" w:rsidRDefault="00B97774" w:rsidP="00B97774">
      <w:pPr>
        <w:jc w:val="both"/>
        <w:rPr>
          <w:sz w:val="28"/>
        </w:rPr>
      </w:pPr>
      <w:r w:rsidRPr="00B97774">
        <w:rPr>
          <w:b/>
          <w:sz w:val="28"/>
        </w:rPr>
        <w:t xml:space="preserve">УК-11 </w:t>
      </w:r>
      <w:r w:rsidRPr="00B97774">
        <w:rPr>
          <w:sz w:val="28"/>
        </w:rPr>
        <w:t>Способен формировать нетерпимое отношение к коррупционному поведению</w:t>
      </w:r>
    </w:p>
    <w:p w14:paraId="1EE47BAF" w14:textId="43D485CD" w:rsidR="00B97774" w:rsidRPr="00B97774" w:rsidRDefault="00B97774" w:rsidP="00B97774">
      <w:pPr>
        <w:jc w:val="both"/>
        <w:rPr>
          <w:sz w:val="28"/>
        </w:rPr>
      </w:pPr>
      <w:r w:rsidRPr="00B97774">
        <w:rPr>
          <w:b/>
          <w:sz w:val="28"/>
        </w:rPr>
        <w:t>ОПК-2</w:t>
      </w:r>
      <w:r w:rsidRPr="00B97774">
        <w:rPr>
          <w:sz w:val="28"/>
        </w:rPr>
        <w:t xml:space="preserve"> Способен анализировать результаты собственной деятельности для предотвращения профессиональных ошибок</w:t>
      </w:r>
    </w:p>
    <w:p w14:paraId="4B1DDE11" w14:textId="2A713319" w:rsidR="00B97774" w:rsidRPr="00B97774" w:rsidRDefault="00B97774" w:rsidP="00B97774">
      <w:pPr>
        <w:jc w:val="both"/>
        <w:rPr>
          <w:sz w:val="28"/>
        </w:rPr>
      </w:pPr>
      <w:r w:rsidRPr="00B97774">
        <w:rPr>
          <w:b/>
          <w:sz w:val="28"/>
        </w:rPr>
        <w:t>ОПК-5</w:t>
      </w:r>
      <w:r w:rsidRPr="00B97774">
        <w:rPr>
          <w:sz w:val="28"/>
        </w:rPr>
        <w:t xml:space="preserve"> Способен проводить обследование пациента с целью установления диагноза при решении профессиональных задач</w:t>
      </w:r>
    </w:p>
    <w:p w14:paraId="53C20612" w14:textId="367F821C" w:rsidR="00B97774" w:rsidRPr="00B97774" w:rsidRDefault="00B97774" w:rsidP="00B97774">
      <w:pPr>
        <w:jc w:val="both"/>
        <w:rPr>
          <w:sz w:val="28"/>
        </w:rPr>
      </w:pPr>
      <w:r w:rsidRPr="00B97774">
        <w:rPr>
          <w:b/>
          <w:sz w:val="28"/>
        </w:rPr>
        <w:t>ОПК-9</w:t>
      </w:r>
      <w:r w:rsidRPr="00B97774">
        <w:rPr>
          <w:sz w:val="28"/>
        </w:rPr>
        <w:t xml:space="preserve">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</w:r>
    </w:p>
    <w:p w14:paraId="54AF3839" w14:textId="15BCCE26" w:rsidR="00B97774" w:rsidRPr="00B97774" w:rsidRDefault="00B97774" w:rsidP="00B97774">
      <w:pPr>
        <w:jc w:val="both"/>
        <w:rPr>
          <w:sz w:val="28"/>
        </w:rPr>
      </w:pPr>
      <w:r w:rsidRPr="00B97774">
        <w:rPr>
          <w:b/>
          <w:sz w:val="28"/>
        </w:rPr>
        <w:t>ПК-1</w:t>
      </w:r>
      <w:r w:rsidRPr="00B97774">
        <w:rPr>
          <w:sz w:val="28"/>
        </w:rPr>
        <w:t xml:space="preserve"> Способен провести и интерпретировать результаты опроса пациента и его родственников, клинического обследование полости рта и челюстно-лицевой области для диагностики стоматологических заболеваний и патологических состояний</w:t>
      </w:r>
    </w:p>
    <w:p w14:paraId="073D4AF2" w14:textId="19C80387" w:rsidR="00B97774" w:rsidRPr="00B97774" w:rsidRDefault="00B97774" w:rsidP="00B97774">
      <w:pPr>
        <w:jc w:val="both"/>
        <w:rPr>
          <w:sz w:val="28"/>
        </w:rPr>
      </w:pPr>
      <w:r w:rsidRPr="00B97774">
        <w:rPr>
          <w:b/>
          <w:sz w:val="28"/>
        </w:rPr>
        <w:t>ПК-2</w:t>
      </w:r>
      <w:r w:rsidRPr="00B97774">
        <w:rPr>
          <w:sz w:val="28"/>
        </w:rPr>
        <w:t xml:space="preserve"> Способен установить показания к выполнению и интерпретировать результаты современных методов исследования: рентгенологических (включая рентгенограммы, телерентгенограммы, радиовизиограммы, ортопантомограммы, томограммы на пленочных и цифровых носителях) лабораторных, инструментальных, цитологического и биопсийного материала с целью установления окончательного диагноза стоматологического заболевания</w:t>
      </w:r>
    </w:p>
    <w:p w14:paraId="293C206B" w14:textId="46B3CBC0" w:rsidR="00B97774" w:rsidRPr="00B97774" w:rsidRDefault="00B97774" w:rsidP="00B97774">
      <w:pPr>
        <w:jc w:val="both"/>
        <w:rPr>
          <w:sz w:val="28"/>
        </w:rPr>
      </w:pPr>
      <w:r w:rsidRPr="00B97774">
        <w:rPr>
          <w:b/>
          <w:sz w:val="28"/>
        </w:rPr>
        <w:t>ПК-4</w:t>
      </w:r>
      <w:r w:rsidRPr="00B97774">
        <w:rPr>
          <w:sz w:val="28"/>
        </w:rPr>
        <w:t xml:space="preserve"> Способен провести по показаниям премедикацию, аппликационную, инфильтрационную и проводниковую анестезию при лечении стоматологических заболеваний</w:t>
      </w:r>
    </w:p>
    <w:p w14:paraId="7A9C65C7" w14:textId="39D38825" w:rsidR="00B97774" w:rsidRPr="00B97774" w:rsidRDefault="00B97774" w:rsidP="00B97774">
      <w:pPr>
        <w:jc w:val="both"/>
        <w:rPr>
          <w:sz w:val="28"/>
        </w:rPr>
      </w:pPr>
      <w:r w:rsidRPr="00B97774">
        <w:rPr>
          <w:b/>
          <w:sz w:val="28"/>
        </w:rPr>
        <w:t>ПК-5</w:t>
      </w:r>
      <w:r w:rsidRPr="00B97774">
        <w:rPr>
          <w:sz w:val="28"/>
        </w:rPr>
        <w:t xml:space="preserve"> Способен к назначению и проведению лечения стоматологических заболеваний, контролю его эффективности и безопасности у детей и взрослых</w:t>
      </w:r>
    </w:p>
    <w:p w14:paraId="031ACCD6" w14:textId="77777777" w:rsidR="00B97774" w:rsidRPr="00B97774" w:rsidRDefault="00B97774" w:rsidP="00B97774">
      <w:pPr>
        <w:rPr>
          <w:b/>
          <w:color w:val="000000"/>
          <w:sz w:val="28"/>
          <w:szCs w:val="28"/>
        </w:rPr>
      </w:pPr>
    </w:p>
    <w:p w14:paraId="3A122AAF" w14:textId="77777777"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14:paraId="65FC411B" w14:textId="77777777"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195A983B" w14:textId="7A31CAB5" w:rsidR="007350E5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(в устной форме</w:t>
      </w:r>
      <w:r w:rsidR="00395496"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0A7F6711" w14:textId="77777777" w:rsidR="00B97774" w:rsidRDefault="00B97774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A7B4A90" w14:textId="77777777" w:rsidR="00B97774" w:rsidRDefault="00B97774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D4AF8CA" w14:textId="54A1B3CB" w:rsidR="00EC33B4" w:rsidRPr="0015719A" w:rsidRDefault="00EC33B4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719A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устного опроса:</w:t>
      </w:r>
    </w:p>
    <w:p w14:paraId="1DE34C21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Помещения хирургического отделения (кабинета) стоматологической поликлиники и санитарно-гигиенические требования к ним. Оборудование в хирургическом отделении (кабинете) стоматологической поликлиники. Обязанности стоматолога-хирурга. Асептика и антисептика при операциях на лице и в полости рта. Профилактика СПИДа и В и С-гепатита.</w:t>
      </w:r>
    </w:p>
    <w:p w14:paraId="33EC3D58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Организация хирургического отделения (кабинета) стоматологической поликлиники. Штаты хирургического отделения (кабинета) стоматологических поликлиник разных категорий. Хирургический инструментарий в хирургическом отделении (кабинете) стоматологической поликлиники. Медицинская документация в хирургическом отделении (кабинете) стоматологической поликлиники.</w:t>
      </w:r>
    </w:p>
    <w:p w14:paraId="08FA2B05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Методы обработки рук врача стоматолога-хирурга. Методы обработки операционного поля на лице и в полости рта. Методы обработки хирургических стоматологических инструментов: дезинфекция, предстерилизационная очистка, стерилизация. Методы контроля стерильности инструментов, перевязочного материала, рук врача и операционного поля.</w:t>
      </w:r>
    </w:p>
    <w:p w14:paraId="00510E53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Хранение стерильных инструментов и материалов в хирургическом стоматологическом кабинете. Уборка и дезинфекция помещений хирургического отделения стоматологической поликлиники, обеззараживание воздуха. Особенности обработки инструментов после приема больных инфицированных ВИЧ-инфекцией и вирусом гепатита. Меры защиты медицинского персонала хирургического стоматологического кабинета от инфицированных.</w:t>
      </w:r>
    </w:p>
    <w:p w14:paraId="409F3FC6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Особенности обследования хирургического стоматологического больного. Опрос больных с патологией челюстно-лицевой области. Осмотр и пальпация челюстно-лицевой области. Дополнительные методы исследования и их значение в обследовании больных с патологией челюстно-лицевой области. Последовательность заполнения медицинской документации при обследовании стоматологического больного и постановке диагноза.</w:t>
      </w:r>
    </w:p>
    <w:p w14:paraId="385E5C8F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Виды швов: узловатый, погружной, косметический, разгружающий. Наложение швов на раны в полости рта.</w:t>
      </w:r>
    </w:p>
    <w:p w14:paraId="1711A2B5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Устройство щипцов, элеваторов и долот для применяемых для удаления зубов и корней зубов на нижней челюсти.</w:t>
      </w:r>
    </w:p>
    <w:p w14:paraId="1A9BBB8B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Устройство щипцов для удаления отдельных групп зубов и корней зубов на верхней челюсти (признаки угла, изгиба ручек, формы щечек). Устройство элеваторов и долот, применяемых для удаления зубов и корней зубов на верхней челюсти.</w:t>
      </w:r>
    </w:p>
    <w:p w14:paraId="63768967" w14:textId="4D686E03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Щипцы для удаления зубов и корней зубов на верхней и нижней челюсти.</w:t>
      </w:r>
    </w:p>
    <w:p w14:paraId="55822050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Методика проведения атипичного удаления зубов на верхней челюсти и на нижней челюсти. Ведение послеоперацинной раны у больного после сложного удаления зуба или его корня.</w:t>
      </w:r>
    </w:p>
    <w:p w14:paraId="7C1E8C7A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Лекарственные формы местных анестетиков, способы применения, разовые дозы. Правила хранения. Сосудосуживающие средства, применяемые одновременно с местными анестетиками, механизм их действия, высшие разовые дозы, показания к применению.</w:t>
      </w:r>
    </w:p>
    <w:p w14:paraId="3B002858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lastRenderedPageBreak/>
        <w:t>Местные анестетики и медикаментозные средства, применяемые для местного обезболивания. Виды местного обезболивания. Потенцированное местное обезболивание. Премедикация. Выбор обезболивания и подготовка больного к вмешательству при сопутствующих заболеваний и у лиц пожилого возраста.</w:t>
      </w:r>
    </w:p>
    <w:p w14:paraId="101893E9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Способы введения местных анестетиков. Аппликационное и инфильтрационное обезболивание в ЧЛО. Проводниковое обезболивание в ЧЛО. Преимущества и недостатки каждого вида обезболивания. Показания для применения карпулированных анестетиков.</w:t>
      </w:r>
    </w:p>
    <w:p w14:paraId="19EF0041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Потенцированное местное обезболивание. Показания, противопоказания к его применению. Лекарственные средства, применяемые для потенцированного обезболивающего эффекта местных анестетиков. Особенности проведения местного обезболивания у лиц с сопутствующей общей патологией.</w:t>
      </w:r>
    </w:p>
    <w:p w14:paraId="00E97058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Методика блокирования II ветви тройничного нерва у круглого отверстия. Методика блокирования подглазничного нерва, носонебного нерва. Достоинства и недостатки каждого способа анестезии. Показания к применению.</w:t>
      </w:r>
    </w:p>
    <w:p w14:paraId="16879253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Обезболивание при оперативных вмешательствах на нижней челюсти. Методика блокирования нерва у подбородочного отверстия, нижнечелюстного отверстия. Достоинства и недостатки каждого способа анестезии. Показания к применению.</w:t>
      </w:r>
    </w:p>
    <w:p w14:paraId="6A053006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Методика блокирования нижнечелюстного нерва по Берше-Дубову.</w:t>
      </w:r>
    </w:p>
    <w:p w14:paraId="64105285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Методика блокирования большого небного нерва, верхних задних альвеолярных нервов. Достоинства и недостатки каждого способа анестезии. Показания к применению.</w:t>
      </w:r>
    </w:p>
    <w:p w14:paraId="613AB5E5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Местные осложнения при местном обезболивании на нижней челюсти. Причины, диагностика, лечение, профилактика.</w:t>
      </w:r>
    </w:p>
    <w:p w14:paraId="2460FC84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Местные осложнения при проведении инфильтрационной анестезии на верхней и нижней челюсти (клиника, диагностика, лечение).</w:t>
      </w:r>
    </w:p>
    <w:p w14:paraId="37C42421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Местные осложнения при проведении проводниковой анестезии на верхней челюсти (клиника, диагностика, лечение).</w:t>
      </w:r>
    </w:p>
    <w:p w14:paraId="7AAAC719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Местные осложнения при проведении проводниковой анестезии на нижней челюсти (клиника, диагностика, лечение).</w:t>
      </w:r>
    </w:p>
    <w:p w14:paraId="04A5045E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Общие осложнения при местном обезболивании. Причины, диагностика, лечение, профилактика.</w:t>
      </w:r>
    </w:p>
    <w:p w14:paraId="49A54E68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Причины, клиника, оказание помощи и предупреждение обморока у больных в хирургическом кабинете стоматологической поликлиники.</w:t>
      </w:r>
    </w:p>
    <w:p w14:paraId="65BDD7D3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Причины и клиника анафилактического шока у больных после местного обезболивания, оказание помощи, профилактика.</w:t>
      </w:r>
    </w:p>
    <w:p w14:paraId="3F0DB702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Причины, клиника гипертонического криза и острого инфаркта миокарда у больных после местного обезболивания в челюстно-лицевой области, оказание помощи, профилактика.</w:t>
      </w:r>
    </w:p>
    <w:p w14:paraId="0C329D26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Положение врача и больного при удалении отдельных групп зубов и корней зубов на верхней челюсти. Методика удаления отдельных групп зубов и корней зубов на верхней челюсти с помощью щипцов, элеватора, долота, бормашины.</w:t>
      </w:r>
    </w:p>
    <w:p w14:paraId="0CC370FB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lastRenderedPageBreak/>
        <w:t>Положение врача и больного при удалении отдельных групп зубов и корней зубов на нижней челюсти. Методика удаления отдельных групп зубов и корней зубов на нижней челюсти с помощью щипцов, элеватора, долота, бормашины.</w:t>
      </w:r>
    </w:p>
    <w:p w14:paraId="40D20D2C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Этапы операции удаления зуба. Осложнения, возникающие во время операции удаления зуба. Лечение осложнений.</w:t>
      </w:r>
    </w:p>
    <w:p w14:paraId="55502F78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Показания и этапы операции удаления зуба. Заживление раны после удаления зуба. Методика удаления зубов и корней на верхней челюсти. Инструменты.</w:t>
      </w:r>
    </w:p>
    <w:p w14:paraId="0039EA4F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Особенности удаления зубов у больных сахарным диабетом. Удаление зуба у больных с тяжелой сердечно-сосудистой патологией. Удаление зуба у онкостоматологических больных, в плане лечения которых предусмотрена предоперационная дистанционная гамма-терапия.</w:t>
      </w:r>
    </w:p>
    <w:p w14:paraId="48DE98C3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Клиника и тактика врача при отрыве бугра верхней челюсти во время операции удаления зуба. Вывих нижней челюсти при операции удаления зуба. Тактика врача.</w:t>
      </w:r>
    </w:p>
    <w:p w14:paraId="1E97564C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Удаление зубов и корней на нижней челюсти. Инструменты. Сложное удаление зубов и корней. Показания для проведения атипичного удаления зубов и корней.</w:t>
      </w:r>
    </w:p>
    <w:p w14:paraId="2ED6613A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Особенности удаления зубов у лиц с сопутствующими заболеваниями. Подготовка больных с заболеваниями крови (гемофилия, геморрагические диатезы, системные заболевания) к операции удаления зуба.</w:t>
      </w:r>
    </w:p>
    <w:p w14:paraId="715CA9B6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Противопоказания к операции удаления зуба.</w:t>
      </w:r>
    </w:p>
    <w:p w14:paraId="0AE79B70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Осложнения операции удаления зуба: перелом зуба; вывих соседнего зуба; тактика врача при переломе удаляемого зуба или его корня. Инструменты для операции удаления зуба.</w:t>
      </w:r>
    </w:p>
    <w:p w14:paraId="7242D5F3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Осложнения, возникающие во время удаления зубов. Диагностика, лечение, профилактика.</w:t>
      </w:r>
    </w:p>
    <w:p w14:paraId="0916C94F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Луночковые кровотечения. Причины, лечение, профилактика. Методика остановки кровотечения из лунки при удалении зуба.</w:t>
      </w:r>
    </w:p>
    <w:p w14:paraId="4A35A341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Этиология, патогенез, патологическая анатомия и классификация хронических периодонтитов.</w:t>
      </w:r>
    </w:p>
    <w:p w14:paraId="06C4E05D" w14:textId="28D8AB21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 xml:space="preserve">Острый гнойный периодонтит и обострение хронического периодонтита, клиническая картина и лечение. </w:t>
      </w:r>
    </w:p>
    <w:p w14:paraId="49E00AE7" w14:textId="4BAEE7D9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 xml:space="preserve">Хронические периодонтиты, клиника, дифференциальная диагностика. </w:t>
      </w:r>
    </w:p>
    <w:p w14:paraId="3D9BEF0D" w14:textId="63B4C439" w:rsidR="00F041D8" w:rsidRPr="0015719A" w:rsidRDefault="00F041D8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Зубосохраняющая операция при лечении хронического периодонтита.</w:t>
      </w:r>
    </w:p>
    <w:p w14:paraId="330F25D2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Дифференциальная диагностика острого периодонтита, периостита и остеомиелита челюстей.</w:t>
      </w:r>
    </w:p>
    <w:p w14:paraId="672AC453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Хронический гранулематозный периодонтит. Клиника, диагностика и принципы лечения.</w:t>
      </w:r>
    </w:p>
    <w:p w14:paraId="6EBA9897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Болезни прорезывания зубов. Причины. Клиника, диагностика, лечение.</w:t>
      </w:r>
    </w:p>
    <w:p w14:paraId="077CBD0A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Дистопия зубов, клинические проявления, показания к удалению зуба.</w:t>
      </w:r>
    </w:p>
    <w:p w14:paraId="576CD690" w14:textId="77777777" w:rsidR="00752F76" w:rsidRPr="0015719A" w:rsidRDefault="00752F76" w:rsidP="00752F76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</w:rPr>
      </w:pPr>
      <w:r w:rsidRPr="0015719A">
        <w:rPr>
          <w:rFonts w:ascii="Times New Roman" w:hAnsi="Times New Roman"/>
          <w:sz w:val="28"/>
        </w:rPr>
        <w:t>Острый одонтогенный периостит челюстей. Этиология, патогенез и патологическая анатомия, клиника, лечение.</w:t>
      </w:r>
    </w:p>
    <w:p w14:paraId="60C29299" w14:textId="77777777" w:rsidR="00F041D8" w:rsidRPr="0015719A" w:rsidRDefault="00752F76" w:rsidP="00F041D8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  <w:szCs w:val="24"/>
        </w:rPr>
      </w:pPr>
      <w:r w:rsidRPr="0015719A">
        <w:rPr>
          <w:rFonts w:ascii="Times New Roman" w:hAnsi="Times New Roman"/>
          <w:sz w:val="28"/>
          <w:szCs w:val="24"/>
        </w:rPr>
        <w:t>Ретромолярный периостит нижней челюсти, клиника и лечение.</w:t>
      </w:r>
    </w:p>
    <w:p w14:paraId="1C8B86F0" w14:textId="5880D043" w:rsidR="00EC33B4" w:rsidRPr="0015719A" w:rsidRDefault="00752F76" w:rsidP="00F041D8">
      <w:pPr>
        <w:pStyle w:val="af6"/>
        <w:numPr>
          <w:ilvl w:val="0"/>
          <w:numId w:val="27"/>
        </w:numPr>
        <w:ind w:left="426"/>
        <w:rPr>
          <w:rFonts w:ascii="Times New Roman" w:hAnsi="Times New Roman"/>
          <w:sz w:val="28"/>
          <w:szCs w:val="24"/>
        </w:rPr>
      </w:pPr>
      <w:r w:rsidRPr="0015719A">
        <w:rPr>
          <w:rFonts w:ascii="Times New Roman" w:hAnsi="Times New Roman"/>
          <w:sz w:val="28"/>
          <w:szCs w:val="24"/>
        </w:rPr>
        <w:lastRenderedPageBreak/>
        <w:t>Клиническая картина и лечение периостита верхней челюсти и нижней челюсти.</w:t>
      </w:r>
    </w:p>
    <w:p w14:paraId="438EC6BB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76ACFB8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37AFB33D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A7C0C7D" w14:textId="152189D9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(Расчет дисциплинарного рейтинга </w:t>
      </w:r>
      <w:r w:rsidR="00532BA7" w:rsidRPr="002D3B4E">
        <w:rPr>
          <w:rFonts w:ascii="Times New Roman" w:hAnsi="Times New Roman"/>
          <w:i/>
          <w:color w:val="000000"/>
          <w:sz w:val="28"/>
          <w:szCs w:val="28"/>
        </w:rPr>
        <w:t xml:space="preserve">по практике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осуществляется следующим образом:</w:t>
      </w:r>
    </w:p>
    <w:p w14:paraId="33F815BE" w14:textId="42B20600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i/>
          <w:sz w:val="28"/>
          <w:szCs w:val="28"/>
        </w:rPr>
        <w:t>Рд=Рт+Рб+Рз,</w:t>
      </w:r>
    </w:p>
    <w:p w14:paraId="4F66D6F1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14:paraId="3750A8E1" w14:textId="5DCEFD8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Рб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="0015719A">
        <w:rPr>
          <w:rFonts w:ascii="Times New Roman" w:hAnsi="Times New Roman"/>
          <w:i/>
          <w:sz w:val="28"/>
          <w:szCs w:val="28"/>
        </w:rPr>
        <w:t>рейтинг</w:t>
      </w:r>
      <w:r w:rsidRPr="002D3B4E">
        <w:rPr>
          <w:rFonts w:ascii="Times New Roman" w:hAnsi="Times New Roman"/>
          <w:i/>
          <w:sz w:val="28"/>
          <w:szCs w:val="28"/>
        </w:rPr>
        <w:t>;</w:t>
      </w:r>
    </w:p>
    <w:p w14:paraId="2C6B8499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Рд -</w:t>
      </w:r>
      <w:r w:rsidRPr="002D3B4E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14:paraId="33CAB8A6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Рз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14:paraId="031A94B2" w14:textId="1C70BE38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Рт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рейтинг)</w:t>
      </w:r>
    </w:p>
    <w:p w14:paraId="2DC722B8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p w14:paraId="0DC194C0" w14:textId="7C7E3D8B" w:rsidR="007350E5" w:rsidRPr="0015719A" w:rsidRDefault="007350E5" w:rsidP="0015719A">
      <w:pPr>
        <w:pStyle w:val="af6"/>
        <w:ind w:left="0"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719A">
        <w:rPr>
          <w:rFonts w:ascii="Times New Roman" w:hAnsi="Times New Roman"/>
          <w:b/>
          <w:color w:val="000000"/>
          <w:sz w:val="28"/>
          <w:szCs w:val="28"/>
        </w:rPr>
        <w:t>Критерии оценивания на зачете по практике</w:t>
      </w:r>
    </w:p>
    <w:p w14:paraId="56744C83" w14:textId="77777777" w:rsidR="007350E5" w:rsidRPr="0015719A" w:rsidRDefault="007350E5" w:rsidP="0015719A">
      <w:pPr>
        <w:ind w:firstLine="709"/>
        <w:jc w:val="center"/>
        <w:rPr>
          <w:b/>
          <w:color w:val="000000"/>
          <w:sz w:val="28"/>
          <w:szCs w:val="28"/>
        </w:rPr>
      </w:pPr>
    </w:p>
    <w:p w14:paraId="1F8E224B" w14:textId="77777777" w:rsidR="007350E5" w:rsidRPr="0015719A" w:rsidRDefault="007350E5" w:rsidP="0015719A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5719A">
        <w:rPr>
          <w:rFonts w:ascii="Times New Roman" w:hAnsi="Times New Roman"/>
          <w:b/>
          <w:sz w:val="28"/>
          <w:szCs w:val="28"/>
        </w:rPr>
        <w:t>11-15 баллов.</w:t>
      </w:r>
      <w:r w:rsidRPr="0015719A">
        <w:rPr>
          <w:rFonts w:ascii="Times New Roman" w:hAnsi="Times New Roman"/>
          <w:sz w:val="28"/>
          <w:szCs w:val="28"/>
        </w:rPr>
        <w:t xml:space="preserve"> </w:t>
      </w:r>
      <w:r w:rsidRPr="0015719A">
        <w:rPr>
          <w:rFonts w:ascii="Times New Roman" w:hAnsi="Times New Roman"/>
          <w:sz w:val="28"/>
          <w:szCs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15719A">
        <w:rPr>
          <w:rFonts w:ascii="Times New Roman" w:hAnsi="Times New Roman"/>
          <w:sz w:val="28"/>
          <w:szCs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2AC65DFB" w14:textId="3EBE506A" w:rsidR="007350E5" w:rsidRPr="0015719A" w:rsidRDefault="007350E5" w:rsidP="0015719A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5719A">
        <w:rPr>
          <w:rFonts w:ascii="Times New Roman" w:hAnsi="Times New Roman"/>
          <w:b/>
          <w:sz w:val="28"/>
          <w:szCs w:val="28"/>
        </w:rPr>
        <w:t>6-10 баллов.</w:t>
      </w:r>
      <w:r w:rsidRPr="0015719A">
        <w:rPr>
          <w:rFonts w:ascii="Times New Roman" w:hAnsi="Times New Roman"/>
          <w:sz w:val="28"/>
          <w:szCs w:val="28"/>
        </w:rPr>
        <w:t xml:space="preserve"> При отсутствии </w:t>
      </w:r>
      <w:r w:rsidRPr="0015719A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15719A">
        <w:rPr>
          <w:rFonts w:ascii="Times New Roman" w:hAnsi="Times New Roman"/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17102BA5" w14:textId="374E6257" w:rsidR="007350E5" w:rsidRPr="0015719A" w:rsidRDefault="007350E5" w:rsidP="0015719A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5719A">
        <w:rPr>
          <w:rFonts w:ascii="Times New Roman" w:hAnsi="Times New Roman"/>
          <w:b/>
          <w:sz w:val="28"/>
          <w:szCs w:val="28"/>
        </w:rPr>
        <w:t>3-5 баллов.</w:t>
      </w:r>
      <w:r w:rsidRPr="0015719A">
        <w:rPr>
          <w:rFonts w:ascii="Times New Roman" w:hAnsi="Times New Roman"/>
          <w:sz w:val="28"/>
          <w:szCs w:val="28"/>
        </w:rPr>
        <w:t xml:space="preserve"> Небольшие </w:t>
      </w:r>
      <w:r w:rsidRPr="0015719A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15719A">
        <w:rPr>
          <w:rFonts w:ascii="Times New Roman" w:hAnsi="Times New Roman"/>
          <w:sz w:val="28"/>
          <w:szCs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62671B07" w14:textId="6C73114D" w:rsidR="007350E5" w:rsidRPr="0015719A" w:rsidRDefault="007350E5" w:rsidP="0015719A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5719A">
        <w:rPr>
          <w:rFonts w:ascii="Times New Roman" w:hAnsi="Times New Roman"/>
          <w:b/>
          <w:sz w:val="28"/>
          <w:szCs w:val="28"/>
        </w:rPr>
        <w:lastRenderedPageBreak/>
        <w:t>0-2 балла.</w:t>
      </w:r>
      <w:r w:rsidRPr="0015719A">
        <w:rPr>
          <w:rFonts w:ascii="Times New Roman" w:hAnsi="Times New Roman"/>
          <w:sz w:val="28"/>
          <w:szCs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0E385879" w14:textId="77777777" w:rsidR="0015719A" w:rsidRDefault="0015719A" w:rsidP="0015719A">
      <w:pPr>
        <w:pStyle w:val="af6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7901E9" w14:textId="25E2F0B0" w:rsidR="00532BA7" w:rsidRPr="002D3B4E" w:rsidRDefault="00532BA7" w:rsidP="0015719A">
      <w:pPr>
        <w:pStyle w:val="af6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14:paraId="314AF08E" w14:textId="6D07525F" w:rsidR="00532BA7" w:rsidRPr="002D3B4E" w:rsidRDefault="00532BA7" w:rsidP="00532BA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1.</w:t>
      </w:r>
      <w:r w:rsidR="0026799E">
        <w:rPr>
          <w:rFonts w:ascii="Times New Roman" w:hAnsi="Times New Roman"/>
          <w:color w:val="000000"/>
          <w:sz w:val="28"/>
          <w:szCs w:val="28"/>
        </w:rPr>
        <w:t xml:space="preserve"> Выполнение на фантоме методики осмотра челюстно-лицевой области;</w:t>
      </w:r>
    </w:p>
    <w:p w14:paraId="22FB582C" w14:textId="684302E2" w:rsidR="00532BA7" w:rsidRPr="002D3B4E" w:rsidRDefault="00532BA7" w:rsidP="00532BA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2.</w:t>
      </w:r>
      <w:r w:rsidR="0026799E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" w:name="_Hlk7467656"/>
      <w:r w:rsidR="0026799E">
        <w:rPr>
          <w:rFonts w:ascii="Times New Roman" w:hAnsi="Times New Roman"/>
          <w:color w:val="000000"/>
          <w:sz w:val="28"/>
          <w:szCs w:val="28"/>
        </w:rPr>
        <w:t>Выполнение на фантоме методики осмотра ротовой полости;</w:t>
      </w:r>
      <w:bookmarkEnd w:id="1"/>
    </w:p>
    <w:p w14:paraId="1F7248A2" w14:textId="6D3E1147" w:rsidR="00532BA7" w:rsidRDefault="00532BA7" w:rsidP="00532BA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3.</w:t>
      </w:r>
      <w:r w:rsidR="0026799E">
        <w:rPr>
          <w:rFonts w:ascii="Times New Roman" w:hAnsi="Times New Roman"/>
          <w:color w:val="000000"/>
          <w:sz w:val="28"/>
          <w:szCs w:val="28"/>
        </w:rPr>
        <w:t xml:space="preserve"> Выполнение на фантоме методики инфильтрационной анестезии;</w:t>
      </w:r>
    </w:p>
    <w:p w14:paraId="0129BD38" w14:textId="66002B9C" w:rsidR="0026799E" w:rsidRDefault="0026799E" w:rsidP="00532BA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Выполнение на фантоме методики удаления зуба;</w:t>
      </w:r>
    </w:p>
    <w:p w14:paraId="7E592E9D" w14:textId="213B4FAC" w:rsidR="00532BA7" w:rsidRDefault="0026799E" w:rsidP="0026799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Составление предварительного плана лечения пациента по предоставленным обзорным рентгенограммам челюстно-лицевой области с постановкой предварительного диагноза.</w:t>
      </w:r>
    </w:p>
    <w:p w14:paraId="7B6C2EB8" w14:textId="00493801" w:rsidR="00215BAE" w:rsidRDefault="00215BAE" w:rsidP="0026799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3F6307E" w14:textId="3D2C0565" w:rsidR="00215BAE" w:rsidRDefault="00215BAE" w:rsidP="0026799E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Темы УИРС:</w:t>
      </w:r>
    </w:p>
    <w:p w14:paraId="041DAE35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История развития стоматологии как науки.</w:t>
      </w:r>
    </w:p>
    <w:p w14:paraId="01B0D2B7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Вклад отечественных учёных в развитие стоматологии и челюстно-лицевой хирургии.</w:t>
      </w:r>
    </w:p>
    <w:p w14:paraId="77907771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Организация работы  хирургического отделения (кабинета) стоматологической поликлиники и санитарно-гигиенические требования к ним. Оборудование в хирургическом отделении (кабинете) стоматологической поликлиники. Обязанности стоматолога-хирурга. Асептика и антисептика при операциях на лице и в полости рта. Профилактика ВИЧ-инфекции, В и С-гепатита.</w:t>
      </w:r>
    </w:p>
    <w:p w14:paraId="7C431665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Методы обследования пациентов с патологией челюстно-лицевой области</w:t>
      </w:r>
    </w:p>
    <w:p w14:paraId="34BF2AA3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Атипичное удаление зубов. Ведение послеоперационной раны у больного после сложного удаления зуба или его корня.</w:t>
      </w:r>
    </w:p>
    <w:p w14:paraId="24D37221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Устройство щипцов, элеваторов и долот применяемых для удаления зубов и корней зубов на нижней челюсти.</w:t>
      </w:r>
    </w:p>
    <w:p w14:paraId="5ECE1754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Устройство щипцов, элеваторов и долот применяемых для удаления зубов и корней зубов на верхней челюсти.</w:t>
      </w:r>
    </w:p>
    <w:p w14:paraId="2361EC53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Показания и противопоказания к удалению зубов.</w:t>
      </w:r>
    </w:p>
    <w:p w14:paraId="7EB3FAD3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Особенности удаления зубов у пациента с сопутствующей патологией (сахарный диабет, сердечно-сосудистая патология, онологические заболевания).</w:t>
      </w:r>
    </w:p>
    <w:p w14:paraId="59AA6637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Особенности удаления зубов у лиц с сопутствующими заболеваниями. Подготовка больных с заболеваниями крови (гемофилия, геморрагические диатезы, системные заболевания) к операции удаления зуба.</w:t>
      </w:r>
    </w:p>
    <w:p w14:paraId="792025AB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Осложнения, возникающие во время удаления зубов. Диагностика, лечение, профилактика.</w:t>
      </w:r>
    </w:p>
    <w:p w14:paraId="6151FB38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Зубосохраняющие операции при лечении хронического периодонтита.</w:t>
      </w:r>
    </w:p>
    <w:p w14:paraId="211F74FA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 xml:space="preserve">Клиническая картина и лечение периостита верхней и нижней челюсти. Особенности клинической картины и лечения абсцесса твердого неба. </w:t>
      </w:r>
    </w:p>
    <w:p w14:paraId="4ED7684C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lastRenderedPageBreak/>
        <w:t>Фурункулы лица. Клиника и лечение.</w:t>
      </w:r>
    </w:p>
    <w:p w14:paraId="38C8FE68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Этиология, патогенез карбункула лица. Клиника, диагностика и принципы лечения.</w:t>
      </w:r>
    </w:p>
    <w:p w14:paraId="11D4AA9C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Одонтогенный остеомиелит челюстей. Классификация, этиология, диагностика.</w:t>
      </w:r>
    </w:p>
    <w:p w14:paraId="26A1D972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Острый одонтогенный периостит челюстей. Этиология, патогенез и патологическая анатомия, клиника, лечение.</w:t>
      </w:r>
    </w:p>
    <w:p w14:paraId="2A1FBBCA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Острый одонтогенный остеомиелит челюстей. Клиническая картина, лечение.</w:t>
      </w:r>
    </w:p>
    <w:p w14:paraId="1E73F1E7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Хронический остеомиелит челюстей. Клиническое течение, принципы лечения хронического остеомиелита челюстей.</w:t>
      </w:r>
    </w:p>
    <w:p w14:paraId="6113E343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Этиология и патогенез одонтогенных гайморитов. Острый одонтогенный перфоративный синусит, клиника, диагностика и лечение.</w:t>
      </w:r>
    </w:p>
    <w:p w14:paraId="530271F5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Дифференциальная диагностика острого периодонтита, периостита и остеомиелита челюстей.</w:t>
      </w:r>
    </w:p>
    <w:p w14:paraId="1FDA9E12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Определение понятий: одонтогенный абсцесс, одонтогенная флегмона, аденофлегмона. Клиническая симптоматика  абсцессов и флегмон.</w:t>
      </w:r>
    </w:p>
    <w:p w14:paraId="20EED8C1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Принципы лечения одонтогенных абсцессов и флегмон.</w:t>
      </w:r>
    </w:p>
    <w:p w14:paraId="05FE3125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Классификация воспалительных заболеваний челюстно-лицевой области. Этиология, патогенез.</w:t>
      </w:r>
    </w:p>
    <w:p w14:paraId="03B0016E" w14:textId="77777777" w:rsidR="00215BAE" w:rsidRPr="0015719A" w:rsidRDefault="00215BAE" w:rsidP="0015719A">
      <w:pPr>
        <w:pStyle w:val="21"/>
        <w:numPr>
          <w:ilvl w:val="0"/>
          <w:numId w:val="28"/>
        </w:numPr>
        <w:tabs>
          <w:tab w:val="decimal" w:pos="-5940"/>
        </w:tabs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Острый серозный и гнойный лимфаденит лица и шеи. Клиника, диагностика и принципы лечения.</w:t>
      </w:r>
    </w:p>
    <w:p w14:paraId="12339A27" w14:textId="77777777" w:rsidR="00215BAE" w:rsidRPr="0015719A" w:rsidRDefault="00215BAE" w:rsidP="0015719A">
      <w:pPr>
        <w:pStyle w:val="21"/>
        <w:numPr>
          <w:ilvl w:val="0"/>
          <w:numId w:val="28"/>
        </w:numPr>
        <w:tabs>
          <w:tab w:val="decimal" w:pos="-5940"/>
        </w:tabs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Этиология, патогенез, патологическая анатомия и классификация хронических периодонтитов.</w:t>
      </w:r>
    </w:p>
    <w:p w14:paraId="60AD7EB1" w14:textId="77777777" w:rsidR="00215BAE" w:rsidRPr="0015719A" w:rsidRDefault="00215BAE" w:rsidP="0015719A">
      <w:pPr>
        <w:pStyle w:val="21"/>
        <w:numPr>
          <w:ilvl w:val="0"/>
          <w:numId w:val="28"/>
        </w:numPr>
        <w:tabs>
          <w:tab w:val="decimal" w:pos="-5940"/>
        </w:tabs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 xml:space="preserve"> Хронический гранулематозный периодонтит. Клиника, диагностика и принципы лечения.</w:t>
      </w:r>
    </w:p>
    <w:p w14:paraId="7AE232CD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Болезни прорезывания зубов. Причины. Клиника, диагностика, лечение.</w:t>
      </w:r>
    </w:p>
    <w:p w14:paraId="52C3CEE5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Туберкулез челюстно-лицевой области. Диагностика и лечение.</w:t>
      </w:r>
    </w:p>
    <w:p w14:paraId="3CE4FABD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Сифилис тканей лица и органов полости рта, клиническая картина, диагностика и лечение.</w:t>
      </w:r>
    </w:p>
    <w:p w14:paraId="3773EC71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Этиология, патогенез, клиническая картина и диагностика рожи лица. Лечение и профилактика.</w:t>
      </w:r>
    </w:p>
    <w:p w14:paraId="75428556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Диагностика и лечение актиномикоза мягких тканей и костей лица, шеи.</w:t>
      </w:r>
    </w:p>
    <w:p w14:paraId="14022FBA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Сибирская язва, нома, лепра. Диагностика, принципы лечения.</w:t>
      </w:r>
    </w:p>
    <w:p w14:paraId="32EDB33C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Консервативное лечение абсцессов и флегмон.</w:t>
      </w:r>
    </w:p>
    <w:p w14:paraId="6401D545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 xml:space="preserve">Физиотерапия при патологии челюстно-лицевой области. </w:t>
      </w:r>
    </w:p>
    <w:p w14:paraId="355F950E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Местные анестетики в стоматологии и челюстно-лицевой хирургии.</w:t>
      </w:r>
    </w:p>
    <w:p w14:paraId="2EE5FD86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Виды анестезии при операциях на верхней челюсти.</w:t>
      </w:r>
    </w:p>
    <w:p w14:paraId="483BC370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Общие осложнения при местном обезболивании. Причины, диагностика, лечение, профилактика.</w:t>
      </w:r>
    </w:p>
    <w:p w14:paraId="37C57DA6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Обезболивание при оперативных вмешательствах на нижней челюсти.</w:t>
      </w:r>
    </w:p>
    <w:p w14:paraId="2E721A9A" w14:textId="77777777" w:rsidR="00215BAE" w:rsidRPr="0015719A" w:rsidRDefault="00215BAE" w:rsidP="0015719A">
      <w:pPr>
        <w:pStyle w:val="21"/>
        <w:numPr>
          <w:ilvl w:val="0"/>
          <w:numId w:val="28"/>
        </w:numPr>
        <w:spacing w:after="0" w:line="240" w:lineRule="auto"/>
        <w:ind w:left="426"/>
        <w:jc w:val="both"/>
        <w:rPr>
          <w:sz w:val="28"/>
        </w:rPr>
      </w:pPr>
      <w:r w:rsidRPr="0015719A">
        <w:rPr>
          <w:sz w:val="28"/>
        </w:rPr>
        <w:t>Шовный материал. Виды швов. Наложение швов на раны в полости рта.</w:t>
      </w:r>
    </w:p>
    <w:p w14:paraId="5CD7CCB4" w14:textId="77777777" w:rsidR="00215BAE" w:rsidRPr="0015719A" w:rsidRDefault="00215BAE" w:rsidP="0015719A">
      <w:pPr>
        <w:pStyle w:val="af6"/>
        <w:ind w:left="426" w:firstLine="709"/>
        <w:rPr>
          <w:rFonts w:ascii="Times New Roman" w:hAnsi="Times New Roman"/>
          <w:color w:val="000000"/>
          <w:sz w:val="32"/>
          <w:szCs w:val="28"/>
        </w:rPr>
      </w:pPr>
    </w:p>
    <w:p w14:paraId="075FF492" w14:textId="46E84BA8" w:rsidR="007350E5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AB4199" w14:textId="77777777" w:rsidR="00B97774" w:rsidRPr="002D3B4E" w:rsidRDefault="00B97774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36293C" w14:textId="77777777"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14:paraId="657FFED1" w14:textId="77777777" w:rsidR="007350E5" w:rsidRPr="002D3B4E" w:rsidRDefault="007350E5" w:rsidP="007350E5">
      <w:pPr>
        <w:ind w:firstLine="709"/>
        <w:jc w:val="center"/>
      </w:pPr>
    </w:p>
    <w:p w14:paraId="7A5F8CD0" w14:textId="77777777"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14:paraId="3EA9EF30" w14:textId="77777777"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14:paraId="1849E65F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66178D7F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09C29D0" w14:textId="7FD424F3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кафедра </w:t>
      </w:r>
      <w:r w:rsidR="0026799E">
        <w:rPr>
          <w:sz w:val="28"/>
          <w:szCs w:val="28"/>
        </w:rPr>
        <w:t>стоматологии и челюстно-лицевой хирургии</w:t>
      </w:r>
    </w:p>
    <w:p w14:paraId="71FCE0E2" w14:textId="3B66B14B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направление подготовки (специальность)</w:t>
      </w:r>
      <w:r w:rsidR="0026799E">
        <w:rPr>
          <w:sz w:val="28"/>
          <w:szCs w:val="28"/>
        </w:rPr>
        <w:t xml:space="preserve"> </w:t>
      </w:r>
      <w:r w:rsidR="0026799E" w:rsidRPr="0026799E">
        <w:rPr>
          <w:sz w:val="28"/>
          <w:szCs w:val="28"/>
        </w:rPr>
        <w:t>31.05.03 Стоматология</w:t>
      </w:r>
      <w:r w:rsidRPr="002D3B4E">
        <w:rPr>
          <w:sz w:val="28"/>
          <w:szCs w:val="28"/>
        </w:rPr>
        <w:t xml:space="preserve">   </w:t>
      </w:r>
    </w:p>
    <w:p w14:paraId="34F4FAD1" w14:textId="77777777" w:rsidR="00B0742F" w:rsidRPr="00041F90" w:rsidRDefault="00B0742F" w:rsidP="00B0742F">
      <w:pPr>
        <w:ind w:firstLine="709"/>
        <w:rPr>
          <w:sz w:val="28"/>
          <w:szCs w:val="28"/>
          <w:lang w:eastAsia="en-US"/>
        </w:rPr>
      </w:pPr>
      <w:r w:rsidRPr="00993A13">
        <w:rPr>
          <w:sz w:val="28"/>
          <w:szCs w:val="28"/>
          <w:lang w:eastAsia="en-US"/>
        </w:rPr>
        <w:t>«Практика по получению профессиональных умений и опыта профессиональной деятельности по хирургической стоматологии»</w:t>
      </w:r>
      <w:r w:rsidRPr="00041F90">
        <w:rPr>
          <w:sz w:val="28"/>
          <w:szCs w:val="28"/>
          <w:lang w:eastAsia="en-US"/>
        </w:rPr>
        <w:t>.</w:t>
      </w:r>
    </w:p>
    <w:p w14:paraId="3F611AB5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EFAAFD1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237B972" w14:textId="77777777" w:rsidR="007350E5" w:rsidRPr="002D3B4E" w:rsidRDefault="007350E5" w:rsidP="007350E5">
      <w:pPr>
        <w:ind w:firstLine="709"/>
        <w:jc w:val="center"/>
        <w:rPr>
          <w:b/>
          <w:sz w:val="28"/>
          <w:szCs w:val="28"/>
        </w:rPr>
      </w:pPr>
      <w:r w:rsidRPr="002D3B4E">
        <w:rPr>
          <w:b/>
          <w:sz w:val="28"/>
          <w:szCs w:val="28"/>
        </w:rPr>
        <w:t>ЗАЧЕТНЫЙ  БИЛЕТ №___.</w:t>
      </w:r>
    </w:p>
    <w:p w14:paraId="1ED2200F" w14:textId="77777777"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14:paraId="5FAED708" w14:textId="6F8B911D" w:rsidR="007350E5" w:rsidRPr="002D3B4E" w:rsidRDefault="007350E5" w:rsidP="009D6532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>.</w:t>
      </w:r>
      <w:r w:rsidRPr="002D3B4E">
        <w:rPr>
          <w:sz w:val="28"/>
          <w:szCs w:val="28"/>
        </w:rPr>
        <w:t xml:space="preserve"> </w:t>
      </w:r>
      <w:r w:rsidR="00F041D8" w:rsidRPr="00F041D8">
        <w:rPr>
          <w:sz w:val="28"/>
          <w:szCs w:val="28"/>
        </w:rPr>
        <w:t>Луночковые кровотечения. Причины, лечение, профилактика. Методика остановки кровотечения из лунки при удалении зуба.</w:t>
      </w:r>
    </w:p>
    <w:p w14:paraId="517C2D97" w14:textId="77777777"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14:paraId="23EDD1F9" w14:textId="53B5AFA8" w:rsidR="007350E5" w:rsidRPr="002D3B4E" w:rsidRDefault="007350E5" w:rsidP="009D6532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</w:t>
      </w:r>
      <w:r w:rsidRPr="002D3B4E">
        <w:rPr>
          <w:b/>
          <w:sz w:val="28"/>
          <w:szCs w:val="28"/>
        </w:rPr>
        <w:t xml:space="preserve">. </w:t>
      </w:r>
      <w:r w:rsidR="00F041D8">
        <w:rPr>
          <w:color w:val="000000"/>
          <w:sz w:val="28"/>
          <w:szCs w:val="28"/>
        </w:rPr>
        <w:t>Выполнение на фантоме методики осмотра ротовой полости.</w:t>
      </w:r>
    </w:p>
    <w:p w14:paraId="759D084F" w14:textId="77777777"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14:paraId="2454AA26" w14:textId="04B7FB96" w:rsidR="007350E5" w:rsidRPr="00215BAE" w:rsidRDefault="007350E5" w:rsidP="009D6532">
      <w:pPr>
        <w:ind w:firstLine="709"/>
        <w:rPr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III</w:t>
      </w:r>
      <w:r w:rsidRPr="002D3B4E">
        <w:rPr>
          <w:b/>
          <w:sz w:val="28"/>
          <w:szCs w:val="28"/>
        </w:rPr>
        <w:t>.</w:t>
      </w:r>
      <w:r w:rsidR="00F041D8">
        <w:rPr>
          <w:b/>
          <w:sz w:val="28"/>
          <w:szCs w:val="28"/>
        </w:rPr>
        <w:t xml:space="preserve"> </w:t>
      </w:r>
      <w:r w:rsidR="00215BAE">
        <w:rPr>
          <w:sz w:val="28"/>
          <w:szCs w:val="28"/>
        </w:rPr>
        <w:t>Защита УИРС.</w:t>
      </w:r>
    </w:p>
    <w:p w14:paraId="0C7D2747" w14:textId="77777777" w:rsidR="007350E5" w:rsidRPr="002D3B4E" w:rsidRDefault="007350E5" w:rsidP="009D6532">
      <w:pPr>
        <w:ind w:firstLine="709"/>
        <w:rPr>
          <w:sz w:val="28"/>
          <w:szCs w:val="28"/>
        </w:rPr>
      </w:pPr>
    </w:p>
    <w:p w14:paraId="385879BA" w14:textId="77777777" w:rsidR="007350E5" w:rsidRPr="002D3B4E" w:rsidRDefault="007350E5" w:rsidP="009D6532">
      <w:pPr>
        <w:ind w:firstLine="709"/>
        <w:rPr>
          <w:sz w:val="28"/>
          <w:szCs w:val="28"/>
        </w:rPr>
      </w:pPr>
    </w:p>
    <w:p w14:paraId="677C2023" w14:textId="77777777" w:rsidR="002073F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Заведующий кафедрой </w:t>
      </w:r>
      <w:r w:rsidR="002073FE">
        <w:rPr>
          <w:sz w:val="28"/>
          <w:szCs w:val="28"/>
        </w:rPr>
        <w:t xml:space="preserve">стоматологии </w:t>
      </w:r>
    </w:p>
    <w:p w14:paraId="556812E9" w14:textId="77777777" w:rsidR="002073FE" w:rsidRDefault="002073FE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 челюстно-лицевой хирургии </w:t>
      </w:r>
    </w:p>
    <w:p w14:paraId="3542B17B" w14:textId="3B459A5C" w:rsidR="007350E5" w:rsidRPr="002D3B4E" w:rsidRDefault="002073FE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д.м.н., проф. Матчин А.А.                                           </w:t>
      </w:r>
      <w:r w:rsidR="007350E5" w:rsidRPr="002D3B4E">
        <w:rPr>
          <w:sz w:val="28"/>
          <w:szCs w:val="28"/>
        </w:rPr>
        <w:t>(_________________)</w:t>
      </w:r>
    </w:p>
    <w:p w14:paraId="5A9F9E83" w14:textId="77777777" w:rsidR="007350E5" w:rsidRPr="002D3B4E" w:rsidRDefault="007350E5" w:rsidP="007350E5">
      <w:pPr>
        <w:ind w:firstLine="709"/>
        <w:rPr>
          <w:sz w:val="28"/>
          <w:szCs w:val="28"/>
        </w:rPr>
      </w:pPr>
    </w:p>
    <w:p w14:paraId="0B24E950" w14:textId="77777777" w:rsidR="00215BA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Декан </w:t>
      </w:r>
      <w:r w:rsidR="002073FE">
        <w:rPr>
          <w:sz w:val="28"/>
          <w:szCs w:val="28"/>
        </w:rPr>
        <w:t xml:space="preserve">стоматологического </w:t>
      </w:r>
      <w:r w:rsidRPr="002D3B4E">
        <w:rPr>
          <w:sz w:val="28"/>
          <w:szCs w:val="28"/>
        </w:rPr>
        <w:t>факультета</w:t>
      </w:r>
    </w:p>
    <w:p w14:paraId="3890F7D5" w14:textId="67541D70" w:rsidR="007350E5" w:rsidRPr="002D3B4E" w:rsidRDefault="000C76DD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215BAE">
        <w:rPr>
          <w:sz w:val="28"/>
          <w:szCs w:val="28"/>
        </w:rPr>
        <w:t>.м.н.,</w:t>
      </w:r>
      <w:r w:rsidR="00215BAE" w:rsidRPr="00215BAE">
        <w:rPr>
          <w:sz w:val="28"/>
          <w:szCs w:val="28"/>
        </w:rPr>
        <w:t xml:space="preserve"> </w:t>
      </w:r>
      <w:r>
        <w:rPr>
          <w:sz w:val="28"/>
          <w:szCs w:val="28"/>
        </w:rPr>
        <w:t>Денисюк Н.Б.</w:t>
      </w:r>
      <w:r w:rsidR="00215BAE">
        <w:rPr>
          <w:sz w:val="28"/>
          <w:szCs w:val="28"/>
        </w:rPr>
        <w:t xml:space="preserve">                                                 </w:t>
      </w:r>
      <w:r w:rsidR="007350E5" w:rsidRPr="002D3B4E">
        <w:rPr>
          <w:sz w:val="28"/>
          <w:szCs w:val="28"/>
        </w:rPr>
        <w:t xml:space="preserve"> (_________________)                                                  </w:t>
      </w:r>
    </w:p>
    <w:p w14:paraId="0BEB26D6" w14:textId="77777777"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«____»_______________20___</w:t>
      </w:r>
    </w:p>
    <w:p w14:paraId="573D9504" w14:textId="77777777" w:rsidR="007350E5" w:rsidRPr="002D3B4E" w:rsidRDefault="007350E5" w:rsidP="007350E5">
      <w:pPr>
        <w:ind w:firstLine="709"/>
        <w:rPr>
          <w:sz w:val="28"/>
          <w:szCs w:val="28"/>
        </w:rPr>
      </w:pPr>
    </w:p>
    <w:p w14:paraId="6BB460A2" w14:textId="498E9FC5" w:rsidR="007350E5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7F943116" w14:textId="732C281A" w:rsidR="0026799E" w:rsidRDefault="0026799E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01EC1826" w14:textId="0002CD0A" w:rsidR="007350E5" w:rsidRPr="002D3B4E" w:rsidRDefault="007350E5" w:rsidP="0015719A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Перечень оборудования, используемого для пров</w:t>
      </w:r>
      <w:r w:rsidR="0015719A">
        <w:rPr>
          <w:b/>
          <w:color w:val="000000"/>
          <w:sz w:val="28"/>
          <w:szCs w:val="28"/>
        </w:rPr>
        <w:t>едения промежуточной аттестации</w:t>
      </w:r>
    </w:p>
    <w:p w14:paraId="61CA3CA0" w14:textId="02A5AD0C" w:rsidR="007350E5" w:rsidRPr="0015719A" w:rsidRDefault="0026799E" w:rsidP="0015719A">
      <w:pPr>
        <w:pStyle w:val="af6"/>
        <w:numPr>
          <w:ilvl w:val="0"/>
          <w:numId w:val="30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15719A">
        <w:rPr>
          <w:rFonts w:ascii="Times New Roman" w:hAnsi="Times New Roman"/>
          <w:color w:val="000000"/>
          <w:sz w:val="28"/>
          <w:szCs w:val="28"/>
        </w:rPr>
        <w:t>Установка стоматологиче</w:t>
      </w:r>
      <w:r w:rsidR="00B73790" w:rsidRPr="0015719A">
        <w:rPr>
          <w:rFonts w:ascii="Times New Roman" w:hAnsi="Times New Roman"/>
          <w:color w:val="000000"/>
          <w:sz w:val="28"/>
          <w:szCs w:val="28"/>
        </w:rPr>
        <w:t>ская с креслом для врача, предметным столиком;</w:t>
      </w:r>
    </w:p>
    <w:p w14:paraId="28EC6174" w14:textId="24DE6044" w:rsidR="00B73790" w:rsidRPr="0015719A" w:rsidRDefault="00B73790" w:rsidP="0015719A">
      <w:pPr>
        <w:pStyle w:val="af6"/>
        <w:numPr>
          <w:ilvl w:val="0"/>
          <w:numId w:val="30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15719A">
        <w:rPr>
          <w:rFonts w:ascii="Times New Roman" w:hAnsi="Times New Roman"/>
          <w:color w:val="000000"/>
          <w:sz w:val="28"/>
          <w:szCs w:val="28"/>
        </w:rPr>
        <w:t>Фантом стоматологический</w:t>
      </w:r>
    </w:p>
    <w:p w14:paraId="18BE95A4" w14:textId="77777777" w:rsidR="00B73790" w:rsidRPr="0015719A" w:rsidRDefault="00B73790" w:rsidP="0015719A">
      <w:pPr>
        <w:pStyle w:val="af6"/>
        <w:numPr>
          <w:ilvl w:val="0"/>
          <w:numId w:val="30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15719A">
        <w:rPr>
          <w:rFonts w:ascii="Times New Roman" w:hAnsi="Times New Roman"/>
          <w:color w:val="000000"/>
          <w:sz w:val="28"/>
          <w:szCs w:val="28"/>
        </w:rPr>
        <w:t>Набор инструментов для проведения анестезии (лоток, карцанг, зонд стоматологический, пинцет стоматологический, зеркало стоматологическое, карпульный шприц, карпульная игла, карпула с анестетиком);</w:t>
      </w:r>
    </w:p>
    <w:p w14:paraId="021FD963" w14:textId="00C4DE83" w:rsidR="00B73790" w:rsidRPr="0015719A" w:rsidRDefault="00B73790" w:rsidP="0015719A">
      <w:pPr>
        <w:pStyle w:val="af6"/>
        <w:numPr>
          <w:ilvl w:val="0"/>
          <w:numId w:val="30"/>
        </w:numPr>
        <w:ind w:left="426"/>
        <w:rPr>
          <w:rFonts w:ascii="Times New Roman" w:hAnsi="Times New Roman"/>
          <w:color w:val="000000"/>
          <w:sz w:val="28"/>
          <w:szCs w:val="28"/>
        </w:rPr>
      </w:pPr>
      <w:r w:rsidRPr="0015719A">
        <w:rPr>
          <w:rFonts w:ascii="Times New Roman" w:hAnsi="Times New Roman"/>
          <w:color w:val="000000"/>
          <w:sz w:val="28"/>
          <w:szCs w:val="28"/>
        </w:rPr>
        <w:t>Набор инструментов для проведения удаления зуба (лоток, карцанг, зонд стоматологический, пинцет стоматологический, зеркало стоматологическое, гладилка, кюретажная ложка, щипцы для удаления всех групп зубов, тампон марлевый)</w:t>
      </w:r>
    </w:p>
    <w:p w14:paraId="5B6BABEE" w14:textId="77777777" w:rsidR="0015719A" w:rsidRDefault="0015719A" w:rsidP="0015719A">
      <w:pPr>
        <w:jc w:val="both"/>
        <w:rPr>
          <w:b/>
          <w:color w:val="000000"/>
          <w:sz w:val="28"/>
          <w:szCs w:val="28"/>
        </w:rPr>
      </w:pPr>
    </w:p>
    <w:p w14:paraId="4B01E0FE" w14:textId="5D2168EA" w:rsidR="007350E5" w:rsidRDefault="007350E5" w:rsidP="0015719A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</w:t>
      </w:r>
      <w:r w:rsidR="0015719A">
        <w:rPr>
          <w:b/>
          <w:color w:val="000000"/>
          <w:sz w:val="28"/>
          <w:szCs w:val="28"/>
        </w:rPr>
        <w:t>мых на промежуточной аттестации</w:t>
      </w:r>
    </w:p>
    <w:p w14:paraId="65C2CDAB" w14:textId="77777777" w:rsidR="0015719A" w:rsidRDefault="0015719A" w:rsidP="0015719A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95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013"/>
        <w:gridCol w:w="2580"/>
        <w:gridCol w:w="2442"/>
      </w:tblGrid>
      <w:tr w:rsidR="00B97774" w:rsidRPr="006D32C3" w14:paraId="565818A1" w14:textId="77777777" w:rsidTr="00F05FB3">
        <w:tc>
          <w:tcPr>
            <w:tcW w:w="675" w:type="dxa"/>
          </w:tcPr>
          <w:p w14:paraId="790BA214" w14:textId="77777777" w:rsidR="00B97774" w:rsidRPr="006D32C3" w:rsidRDefault="00B97774" w:rsidP="00F05FB3">
            <w:pPr>
              <w:jc w:val="center"/>
              <w:rPr>
                <w:b/>
                <w:sz w:val="28"/>
                <w:szCs w:val="28"/>
              </w:rPr>
            </w:pPr>
            <w:r w:rsidRPr="006D32C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14:paraId="4E55DC77" w14:textId="77777777" w:rsidR="00B97774" w:rsidRPr="006D32C3" w:rsidRDefault="00B97774" w:rsidP="00F05FB3">
            <w:pPr>
              <w:jc w:val="center"/>
              <w:rPr>
                <w:b/>
                <w:sz w:val="28"/>
                <w:szCs w:val="28"/>
              </w:rPr>
            </w:pPr>
            <w:r w:rsidRPr="006D32C3">
              <w:rPr>
                <w:b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013" w:type="dxa"/>
          </w:tcPr>
          <w:p w14:paraId="4EF79D2B" w14:textId="77777777" w:rsidR="00B97774" w:rsidRPr="006D32C3" w:rsidRDefault="00B97774" w:rsidP="00F05FB3">
            <w:pPr>
              <w:jc w:val="center"/>
              <w:rPr>
                <w:b/>
                <w:sz w:val="28"/>
                <w:szCs w:val="28"/>
              </w:rPr>
            </w:pPr>
            <w:r w:rsidRPr="006D32C3">
              <w:rPr>
                <w:b/>
                <w:sz w:val="28"/>
                <w:szCs w:val="28"/>
              </w:rPr>
              <w:t>Индикаторы достижения компетенции</w:t>
            </w:r>
          </w:p>
        </w:tc>
        <w:tc>
          <w:tcPr>
            <w:tcW w:w="2580" w:type="dxa"/>
          </w:tcPr>
          <w:p w14:paraId="0C554F98" w14:textId="77777777" w:rsidR="00B97774" w:rsidRPr="006D32C3" w:rsidRDefault="00B97774" w:rsidP="00F05FB3">
            <w:pPr>
              <w:jc w:val="center"/>
              <w:rPr>
                <w:b/>
                <w:sz w:val="28"/>
                <w:szCs w:val="28"/>
              </w:rPr>
            </w:pPr>
            <w:r w:rsidRPr="006D32C3">
              <w:rPr>
                <w:b/>
                <w:sz w:val="28"/>
                <w:szCs w:val="28"/>
              </w:rPr>
              <w:t>Дескриптор</w:t>
            </w:r>
          </w:p>
        </w:tc>
        <w:tc>
          <w:tcPr>
            <w:tcW w:w="2442" w:type="dxa"/>
          </w:tcPr>
          <w:p w14:paraId="3FDB2CF2" w14:textId="77777777" w:rsidR="00B97774" w:rsidRPr="006D32C3" w:rsidRDefault="00B97774" w:rsidP="00F05FB3">
            <w:pPr>
              <w:jc w:val="center"/>
              <w:rPr>
                <w:b/>
                <w:sz w:val="28"/>
                <w:szCs w:val="28"/>
              </w:rPr>
            </w:pPr>
            <w:r w:rsidRPr="006D32C3">
              <w:rPr>
                <w:b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B97774" w:rsidRPr="006D32C3" w14:paraId="266819C7" w14:textId="77777777" w:rsidTr="00F05FB3">
        <w:tc>
          <w:tcPr>
            <w:tcW w:w="675" w:type="dxa"/>
            <w:vMerge w:val="restart"/>
          </w:tcPr>
          <w:p w14:paraId="0CB5B4BA" w14:textId="77777777" w:rsidR="00B97774" w:rsidRPr="006D32C3" w:rsidRDefault="00B97774" w:rsidP="00646DB5">
            <w:pPr>
              <w:jc w:val="center"/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14:paraId="31E30E0D" w14:textId="58F3614D" w:rsidR="00B97774" w:rsidRPr="00646DB5" w:rsidRDefault="00B97774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013" w:type="dxa"/>
            <w:vMerge w:val="restart"/>
          </w:tcPr>
          <w:p w14:paraId="6E9ED153" w14:textId="314B0870" w:rsidR="00B97774" w:rsidRPr="00646DB5" w:rsidRDefault="00B97774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Инд.УК3.1. Подбирает команду и организует ее работу на основе партнерского взаимодействия</w:t>
            </w:r>
          </w:p>
        </w:tc>
        <w:tc>
          <w:tcPr>
            <w:tcW w:w="2580" w:type="dxa"/>
          </w:tcPr>
          <w:p w14:paraId="5DD15DBA" w14:textId="5A4119C3" w:rsidR="00B97774" w:rsidRPr="00646DB5" w:rsidRDefault="00B97774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уметь работать в коллективе,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442" w:type="dxa"/>
          </w:tcPr>
          <w:p w14:paraId="44059D15" w14:textId="5479D56E" w:rsidR="00B97774" w:rsidRPr="00646DB5" w:rsidRDefault="00646DB5" w:rsidP="00646DB5">
            <w:r w:rsidRPr="00646DB5">
              <w:rPr>
                <w:sz w:val="28"/>
              </w:rPr>
              <w:t>контроль выполнения практического задания</w:t>
            </w:r>
          </w:p>
        </w:tc>
      </w:tr>
      <w:tr w:rsidR="00B97774" w:rsidRPr="006D32C3" w14:paraId="47629BF3" w14:textId="77777777" w:rsidTr="00F05FB3">
        <w:tc>
          <w:tcPr>
            <w:tcW w:w="675" w:type="dxa"/>
            <w:vMerge/>
          </w:tcPr>
          <w:p w14:paraId="02B1B765" w14:textId="77777777" w:rsidR="00B97774" w:rsidRPr="006D32C3" w:rsidRDefault="00B97774" w:rsidP="00F05FB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6D557D5" w14:textId="77777777" w:rsidR="00B97774" w:rsidRPr="00646DB5" w:rsidRDefault="00B97774" w:rsidP="00646DB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719784C8" w14:textId="77777777" w:rsidR="00B97774" w:rsidRPr="00646DB5" w:rsidRDefault="00B97774" w:rsidP="00646DB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5CCDEDE8" w14:textId="74089626" w:rsidR="00B97774" w:rsidRPr="00646DB5" w:rsidRDefault="00B97774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владеть навыками общения с персоналом лечебных учреждений, пациентами и их родственниками</w:t>
            </w:r>
          </w:p>
        </w:tc>
        <w:tc>
          <w:tcPr>
            <w:tcW w:w="2442" w:type="dxa"/>
          </w:tcPr>
          <w:p w14:paraId="632CC3DB" w14:textId="3F316B02" w:rsidR="00B97774" w:rsidRPr="00646DB5" w:rsidRDefault="00646DB5" w:rsidP="00646DB5">
            <w:r w:rsidRPr="00646DB5">
              <w:rPr>
                <w:sz w:val="28"/>
              </w:rPr>
              <w:t>проверка практических навыков</w:t>
            </w:r>
          </w:p>
        </w:tc>
      </w:tr>
      <w:tr w:rsidR="00B97774" w:rsidRPr="006D32C3" w14:paraId="280698F4" w14:textId="77777777" w:rsidTr="00F05FB3">
        <w:tc>
          <w:tcPr>
            <w:tcW w:w="675" w:type="dxa"/>
            <w:vMerge/>
          </w:tcPr>
          <w:p w14:paraId="2D0588A1" w14:textId="77777777" w:rsidR="00B97774" w:rsidRPr="006D32C3" w:rsidRDefault="00B97774" w:rsidP="00F05FB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85749AD" w14:textId="77777777" w:rsidR="00B97774" w:rsidRPr="00646DB5" w:rsidRDefault="00B97774" w:rsidP="00646DB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57B24CBC" w14:textId="77777777" w:rsidR="00B97774" w:rsidRPr="00646DB5" w:rsidRDefault="00B97774" w:rsidP="00646DB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6E36AECC" w14:textId="6C9E087A" w:rsidR="00B97774" w:rsidRPr="00646DB5" w:rsidRDefault="00B97774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иметь практический опыт беседы с пациентами для реализации профилактических, лечебных и реабилитационных целей</w:t>
            </w:r>
          </w:p>
        </w:tc>
        <w:tc>
          <w:tcPr>
            <w:tcW w:w="2442" w:type="dxa"/>
          </w:tcPr>
          <w:p w14:paraId="42DCB488" w14:textId="476FD47C" w:rsidR="00B97774" w:rsidRPr="00646DB5" w:rsidRDefault="00646DB5" w:rsidP="00646DB5">
            <w:r w:rsidRPr="00646DB5">
              <w:rPr>
                <w:sz w:val="28"/>
              </w:rPr>
              <w:t>отчет по практике;</w:t>
            </w:r>
            <w:r w:rsidRPr="00646DB5">
              <w:rPr>
                <w:sz w:val="28"/>
              </w:rPr>
              <w:br/>
              <w:t>представление дневника практики</w:t>
            </w:r>
          </w:p>
        </w:tc>
      </w:tr>
      <w:tr w:rsidR="00646DB5" w:rsidRPr="006D32C3" w14:paraId="063A30B9" w14:textId="77777777" w:rsidTr="00F05FB3">
        <w:tc>
          <w:tcPr>
            <w:tcW w:w="675" w:type="dxa"/>
            <w:vMerge w:val="restart"/>
          </w:tcPr>
          <w:p w14:paraId="2026906D" w14:textId="77777777" w:rsidR="00646DB5" w:rsidRPr="006D32C3" w:rsidRDefault="00646DB5" w:rsidP="00646DB5">
            <w:pPr>
              <w:jc w:val="center"/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</w:tcPr>
          <w:p w14:paraId="027F5987" w14:textId="39D7D553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 xml:space="preserve">УК-11 Способен формировать нетерпимое отношение к коррупционному поведению </w:t>
            </w:r>
          </w:p>
        </w:tc>
        <w:tc>
          <w:tcPr>
            <w:tcW w:w="2013" w:type="dxa"/>
            <w:vMerge w:val="restart"/>
          </w:tcPr>
          <w:p w14:paraId="6A9A3ECC" w14:textId="322BF9DF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 xml:space="preserve">Инд.УК11.2. Определяет правильную тактику взаимоотношения с пациентами в различных ситуациях, включая случаи провоцирования врача к коррупционному поведению со стороны пациента (его законного </w:t>
            </w:r>
            <w:r w:rsidRPr="00646DB5">
              <w:rPr>
                <w:sz w:val="28"/>
                <w:szCs w:val="28"/>
              </w:rPr>
              <w:lastRenderedPageBreak/>
              <w:t>представителя)</w:t>
            </w:r>
          </w:p>
        </w:tc>
        <w:tc>
          <w:tcPr>
            <w:tcW w:w="2580" w:type="dxa"/>
          </w:tcPr>
          <w:p w14:paraId="3A67FF24" w14:textId="3CBC1224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lastRenderedPageBreak/>
              <w:t>уметь защищать гражданские права врачей и пациентов</w:t>
            </w:r>
          </w:p>
        </w:tc>
        <w:tc>
          <w:tcPr>
            <w:tcW w:w="2442" w:type="dxa"/>
          </w:tcPr>
          <w:p w14:paraId="42B3C931" w14:textId="6631A007" w:rsidR="00646DB5" w:rsidRPr="006D32C3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</w:rPr>
              <w:t>контроль выполнения практического задания</w:t>
            </w:r>
          </w:p>
        </w:tc>
      </w:tr>
      <w:tr w:rsidR="00646DB5" w:rsidRPr="006D32C3" w14:paraId="4AECD047" w14:textId="77777777" w:rsidTr="00F05FB3">
        <w:tc>
          <w:tcPr>
            <w:tcW w:w="675" w:type="dxa"/>
            <w:vMerge/>
          </w:tcPr>
          <w:p w14:paraId="016BED79" w14:textId="77777777" w:rsidR="00646DB5" w:rsidRPr="006D32C3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481DA47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249FACCA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1CB47BF1" w14:textId="60244171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владеть анализом различных вариантов правоотношений, возникающих в профессиональной медицинской деятельности и принятия в от-ношении их оптимальных правовых решений</w:t>
            </w:r>
          </w:p>
        </w:tc>
        <w:tc>
          <w:tcPr>
            <w:tcW w:w="2442" w:type="dxa"/>
          </w:tcPr>
          <w:p w14:paraId="5303915F" w14:textId="40E3DDF2" w:rsidR="00646DB5" w:rsidRPr="006D32C3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</w:rPr>
              <w:t>проверка практических навыков</w:t>
            </w:r>
          </w:p>
        </w:tc>
      </w:tr>
      <w:tr w:rsidR="00646DB5" w:rsidRPr="006D32C3" w14:paraId="6001E56D" w14:textId="77777777" w:rsidTr="00F05FB3">
        <w:tc>
          <w:tcPr>
            <w:tcW w:w="675" w:type="dxa"/>
            <w:vMerge/>
          </w:tcPr>
          <w:p w14:paraId="79FEFF05" w14:textId="77777777" w:rsidR="00646DB5" w:rsidRPr="006D32C3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68A4ABE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42623277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4C36D818" w14:textId="4D421FC8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 xml:space="preserve">иметь практический опыт работы </w:t>
            </w:r>
            <w:r w:rsidRPr="00646DB5">
              <w:rPr>
                <w:sz w:val="28"/>
                <w:szCs w:val="28"/>
              </w:rPr>
              <w:lastRenderedPageBreak/>
              <w:t>со справочными правовыми системами для поиска необходимой правовой информации</w:t>
            </w:r>
          </w:p>
        </w:tc>
        <w:tc>
          <w:tcPr>
            <w:tcW w:w="2442" w:type="dxa"/>
          </w:tcPr>
          <w:p w14:paraId="6F0CFAE4" w14:textId="540AE6AF" w:rsidR="00646DB5" w:rsidRPr="006D32C3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</w:rPr>
              <w:lastRenderedPageBreak/>
              <w:t>отчет по практике;</w:t>
            </w:r>
            <w:r w:rsidRPr="00646DB5">
              <w:rPr>
                <w:sz w:val="28"/>
              </w:rPr>
              <w:br/>
            </w:r>
            <w:r w:rsidRPr="00646DB5">
              <w:rPr>
                <w:sz w:val="28"/>
              </w:rPr>
              <w:lastRenderedPageBreak/>
              <w:t>представление дневника практики</w:t>
            </w:r>
          </w:p>
        </w:tc>
      </w:tr>
      <w:tr w:rsidR="00646DB5" w:rsidRPr="006D32C3" w14:paraId="7A813743" w14:textId="77777777" w:rsidTr="00F05FB3">
        <w:tc>
          <w:tcPr>
            <w:tcW w:w="675" w:type="dxa"/>
            <w:vMerge w:val="restart"/>
          </w:tcPr>
          <w:p w14:paraId="43CB7651" w14:textId="77777777" w:rsidR="00646DB5" w:rsidRPr="006D32C3" w:rsidRDefault="00646DB5" w:rsidP="00646DB5">
            <w:pPr>
              <w:jc w:val="center"/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  <w:vMerge w:val="restart"/>
          </w:tcPr>
          <w:p w14:paraId="6F86D498" w14:textId="5EF4D402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ОПК-2 Способен анализировать результаты собственной деятельности для предотвращения профессиональных ошибок</w:t>
            </w:r>
          </w:p>
        </w:tc>
        <w:tc>
          <w:tcPr>
            <w:tcW w:w="2013" w:type="dxa"/>
            <w:vMerge w:val="restart"/>
          </w:tcPr>
          <w:p w14:paraId="2296BCE3" w14:textId="0DA8B295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Инд.ОПК2.1. Осуществляет самоконтроль и анализ результатов собственной деятельности для выявления и предотвращения профессиональных ошибок</w:t>
            </w:r>
          </w:p>
        </w:tc>
        <w:tc>
          <w:tcPr>
            <w:tcW w:w="2580" w:type="dxa"/>
          </w:tcPr>
          <w:p w14:paraId="0BD91913" w14:textId="4A37189B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уметь решать профессиональные задачи врача на основе патофизиологического анализа конкретных данных о патологических процессах, состояниях, реакциях и заболеваниях</w:t>
            </w:r>
          </w:p>
        </w:tc>
        <w:tc>
          <w:tcPr>
            <w:tcW w:w="2442" w:type="dxa"/>
          </w:tcPr>
          <w:p w14:paraId="22A3A1C1" w14:textId="66D061B0" w:rsidR="00646DB5" w:rsidRPr="006D32C3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</w:rPr>
              <w:t>контроль выполнения практического задания</w:t>
            </w:r>
          </w:p>
        </w:tc>
      </w:tr>
      <w:tr w:rsidR="00646DB5" w:rsidRPr="006D32C3" w14:paraId="4AC63C7F" w14:textId="77777777" w:rsidTr="00F05FB3">
        <w:tc>
          <w:tcPr>
            <w:tcW w:w="675" w:type="dxa"/>
            <w:vMerge/>
          </w:tcPr>
          <w:p w14:paraId="4A31F07D" w14:textId="77777777" w:rsidR="00646DB5" w:rsidRPr="006D32C3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8E3BBA8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53A30A7A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30D5BA45" w14:textId="568B705E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владеть основными методами оценки функционального состояния организма человека, навыками анализа и интерпретации результатов современных диагностических технологий</w:t>
            </w:r>
          </w:p>
        </w:tc>
        <w:tc>
          <w:tcPr>
            <w:tcW w:w="2442" w:type="dxa"/>
          </w:tcPr>
          <w:p w14:paraId="1257BBA4" w14:textId="3CDCCDA9" w:rsidR="00646DB5" w:rsidRPr="006D32C3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</w:rPr>
              <w:t>проверка практических навыков</w:t>
            </w:r>
          </w:p>
        </w:tc>
      </w:tr>
      <w:tr w:rsidR="00646DB5" w:rsidRPr="006D32C3" w14:paraId="1B5B1CC5" w14:textId="77777777" w:rsidTr="00F05FB3">
        <w:tc>
          <w:tcPr>
            <w:tcW w:w="675" w:type="dxa"/>
            <w:vMerge/>
          </w:tcPr>
          <w:p w14:paraId="320BBDA3" w14:textId="77777777" w:rsidR="00646DB5" w:rsidRPr="006D32C3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776E678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77742B4F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3EAE6BDD" w14:textId="05AD59A2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иметь практический опыт в оценке физиологического состояния пациента, патологического процесса для установления степени тяжести заболевания</w:t>
            </w:r>
          </w:p>
        </w:tc>
        <w:tc>
          <w:tcPr>
            <w:tcW w:w="2442" w:type="dxa"/>
          </w:tcPr>
          <w:p w14:paraId="446CC1FF" w14:textId="630D3552" w:rsidR="00646DB5" w:rsidRPr="006D32C3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</w:rPr>
              <w:t>отчет по практике;</w:t>
            </w:r>
            <w:r w:rsidRPr="00646DB5">
              <w:rPr>
                <w:sz w:val="28"/>
              </w:rPr>
              <w:br/>
              <w:t>представление дневника практики</w:t>
            </w:r>
          </w:p>
        </w:tc>
      </w:tr>
      <w:tr w:rsidR="00646DB5" w:rsidRPr="006D32C3" w14:paraId="0DFC36B8" w14:textId="77777777" w:rsidTr="00F05FB3">
        <w:tc>
          <w:tcPr>
            <w:tcW w:w="675" w:type="dxa"/>
            <w:vMerge w:val="restart"/>
          </w:tcPr>
          <w:p w14:paraId="116B6FD6" w14:textId="77777777" w:rsidR="00646DB5" w:rsidRPr="006D32C3" w:rsidRDefault="00646DB5" w:rsidP="00646DB5">
            <w:pPr>
              <w:jc w:val="center"/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14:paraId="61AE160B" w14:textId="1529CAA0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ОПК-5 Способен проводить обследование пациента с целью установления диагноза при решении профессиональных задач</w:t>
            </w:r>
          </w:p>
        </w:tc>
        <w:tc>
          <w:tcPr>
            <w:tcW w:w="2013" w:type="dxa"/>
            <w:vMerge w:val="restart"/>
          </w:tcPr>
          <w:p w14:paraId="6E9091C3" w14:textId="2BDCD9A4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Инд.ОПК5.1. Осуществляет сбор жалоб, анамнеза жизни и заболевания у детей и взрослых (их законных представителей), вы</w:t>
            </w:r>
            <w:r w:rsidRPr="00646DB5">
              <w:rPr>
                <w:sz w:val="28"/>
                <w:szCs w:val="28"/>
              </w:rPr>
              <w:lastRenderedPageBreak/>
              <w:t>являет факторы риска и причины развития заболеваний</w:t>
            </w:r>
          </w:p>
        </w:tc>
        <w:tc>
          <w:tcPr>
            <w:tcW w:w="2580" w:type="dxa"/>
          </w:tcPr>
          <w:p w14:paraId="3B34EA04" w14:textId="4DDF017C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lastRenderedPageBreak/>
              <w:t>уметь осуществлять сбор жалоб, анамнеза жизни, анамнеза болезни у пациента (его законного представителя) с заболеваниями челюстно-лицевой области</w:t>
            </w:r>
          </w:p>
        </w:tc>
        <w:tc>
          <w:tcPr>
            <w:tcW w:w="2442" w:type="dxa"/>
          </w:tcPr>
          <w:p w14:paraId="78025ED0" w14:textId="3023E522" w:rsidR="00646DB5" w:rsidRPr="006D32C3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</w:rPr>
              <w:t>контроль выполнения практического задания</w:t>
            </w:r>
          </w:p>
        </w:tc>
      </w:tr>
      <w:tr w:rsidR="00646DB5" w:rsidRPr="006D32C3" w14:paraId="258A3C55" w14:textId="77777777" w:rsidTr="00F05FB3">
        <w:tc>
          <w:tcPr>
            <w:tcW w:w="675" w:type="dxa"/>
            <w:vMerge/>
          </w:tcPr>
          <w:p w14:paraId="1FCBECB7" w14:textId="77777777" w:rsidR="00646DB5" w:rsidRPr="006D32C3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D44E0F9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0677AF04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3881D7FD" w14:textId="74F11A2F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 xml:space="preserve">владеть навыками сбора жалоб, </w:t>
            </w:r>
            <w:r w:rsidRPr="00646DB5">
              <w:rPr>
                <w:sz w:val="28"/>
                <w:szCs w:val="28"/>
              </w:rPr>
              <w:lastRenderedPageBreak/>
              <w:t>анамнеза жизни, анамнеза болезни у пациента (его законного представителя) с заболеваниями челюстно-лицевой области</w:t>
            </w:r>
          </w:p>
        </w:tc>
        <w:tc>
          <w:tcPr>
            <w:tcW w:w="2442" w:type="dxa"/>
          </w:tcPr>
          <w:p w14:paraId="6847CCD7" w14:textId="3F18BF41" w:rsidR="00646DB5" w:rsidRPr="006D32C3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</w:rPr>
              <w:lastRenderedPageBreak/>
              <w:t>проверка практических навыков</w:t>
            </w:r>
          </w:p>
        </w:tc>
      </w:tr>
      <w:tr w:rsidR="00646DB5" w:rsidRPr="006D32C3" w14:paraId="21F04289" w14:textId="77777777" w:rsidTr="00F05FB3">
        <w:tc>
          <w:tcPr>
            <w:tcW w:w="675" w:type="dxa"/>
            <w:vMerge/>
          </w:tcPr>
          <w:p w14:paraId="433955C1" w14:textId="77777777" w:rsidR="00646DB5" w:rsidRPr="006D32C3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99BB4E5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35775842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3E81B61E" w14:textId="6ACD4874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иметь практический опыт по сбору жалоб, анамнеза жизни, анамнеза болезни у пациента (его законного предста-вителя) с заболеваниями челюстно-лицевой области</w:t>
            </w:r>
          </w:p>
        </w:tc>
        <w:tc>
          <w:tcPr>
            <w:tcW w:w="2442" w:type="dxa"/>
          </w:tcPr>
          <w:p w14:paraId="11346415" w14:textId="1A9EA34D" w:rsidR="00646DB5" w:rsidRPr="006D32C3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</w:rPr>
              <w:t>отчет по практике;</w:t>
            </w:r>
            <w:r w:rsidRPr="00646DB5">
              <w:rPr>
                <w:sz w:val="28"/>
              </w:rPr>
              <w:br/>
              <w:t>представление дневника практики</w:t>
            </w:r>
          </w:p>
        </w:tc>
      </w:tr>
      <w:tr w:rsidR="00646DB5" w:rsidRPr="006D32C3" w14:paraId="15230C0F" w14:textId="77777777" w:rsidTr="00F05FB3">
        <w:tc>
          <w:tcPr>
            <w:tcW w:w="675" w:type="dxa"/>
            <w:vMerge w:val="restart"/>
          </w:tcPr>
          <w:p w14:paraId="1935517F" w14:textId="77777777" w:rsidR="00646DB5" w:rsidRPr="006D32C3" w:rsidRDefault="00646DB5" w:rsidP="00646DB5">
            <w:pPr>
              <w:jc w:val="center"/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vMerge w:val="restart"/>
          </w:tcPr>
          <w:p w14:paraId="2D8432CE" w14:textId="0DA55B8F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ОПК-9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      </w:r>
          </w:p>
        </w:tc>
        <w:tc>
          <w:tcPr>
            <w:tcW w:w="2013" w:type="dxa"/>
            <w:vMerge w:val="restart"/>
          </w:tcPr>
          <w:p w14:paraId="439DCF1E" w14:textId="2E9A65B4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Инд.ОПК9.2. Оценивает морфофункциональные, физиологические состояния, патологические процессы в организме человека на основе результатов клинических, функциональных, инструментальных, аппаратных методов обследования для диагностики и лечения патологических состояний и заболеваний</w:t>
            </w:r>
          </w:p>
        </w:tc>
        <w:tc>
          <w:tcPr>
            <w:tcW w:w="2580" w:type="dxa"/>
          </w:tcPr>
          <w:p w14:paraId="181F9A47" w14:textId="64BA8C4D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уметь находить у пациентов патологические состояния, синдромы заболевания в соответствии с МКБ-10</w:t>
            </w:r>
          </w:p>
        </w:tc>
        <w:tc>
          <w:tcPr>
            <w:tcW w:w="2442" w:type="dxa"/>
          </w:tcPr>
          <w:p w14:paraId="0F6E4A3F" w14:textId="76498287" w:rsidR="00646DB5" w:rsidRPr="006D32C3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</w:rPr>
              <w:t>контроль выполнения практического задания</w:t>
            </w:r>
          </w:p>
        </w:tc>
      </w:tr>
      <w:tr w:rsidR="00646DB5" w:rsidRPr="006D32C3" w14:paraId="29309345" w14:textId="77777777" w:rsidTr="00F05FB3">
        <w:tc>
          <w:tcPr>
            <w:tcW w:w="675" w:type="dxa"/>
            <w:vMerge/>
          </w:tcPr>
          <w:p w14:paraId="7C9265A0" w14:textId="77777777" w:rsidR="00646DB5" w:rsidRPr="006D32C3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751A496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3223D2E7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235EBB8A" w14:textId="463CE5FA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владеть методами проведения диагностических принципов по выявлению патологических состояний, симптомов, синдромов заболеваний</w:t>
            </w:r>
          </w:p>
        </w:tc>
        <w:tc>
          <w:tcPr>
            <w:tcW w:w="2442" w:type="dxa"/>
          </w:tcPr>
          <w:p w14:paraId="044D6BE3" w14:textId="0409ACC3" w:rsidR="00646DB5" w:rsidRPr="006D32C3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</w:rPr>
              <w:t>проверка практических навыков</w:t>
            </w:r>
          </w:p>
        </w:tc>
      </w:tr>
      <w:tr w:rsidR="00646DB5" w:rsidRPr="006D32C3" w14:paraId="1471CE4A" w14:textId="77777777" w:rsidTr="00F05FB3">
        <w:tc>
          <w:tcPr>
            <w:tcW w:w="675" w:type="dxa"/>
            <w:vMerge/>
          </w:tcPr>
          <w:p w14:paraId="478E938F" w14:textId="77777777" w:rsidR="00646DB5" w:rsidRPr="006D32C3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3BFB874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2D141C60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7791475E" w14:textId="722FA1EA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иметь практический опыт в выявлении симптомов и синдромов для постановки предварительного диагноза по МКБ-10</w:t>
            </w:r>
          </w:p>
        </w:tc>
        <w:tc>
          <w:tcPr>
            <w:tcW w:w="2442" w:type="dxa"/>
          </w:tcPr>
          <w:p w14:paraId="1B6BDFB4" w14:textId="57D8671C" w:rsidR="00646DB5" w:rsidRPr="006D32C3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</w:rPr>
              <w:t>отчет по практике;</w:t>
            </w:r>
            <w:r w:rsidRPr="00646DB5">
              <w:rPr>
                <w:sz w:val="28"/>
              </w:rPr>
              <w:br/>
              <w:t>представление дневника практики</w:t>
            </w:r>
          </w:p>
        </w:tc>
      </w:tr>
      <w:tr w:rsidR="00646DB5" w:rsidRPr="006D32C3" w14:paraId="065CA3D7" w14:textId="77777777" w:rsidTr="00F05FB3">
        <w:trPr>
          <w:trHeight w:val="1105"/>
        </w:trPr>
        <w:tc>
          <w:tcPr>
            <w:tcW w:w="675" w:type="dxa"/>
            <w:vMerge w:val="restart"/>
          </w:tcPr>
          <w:p w14:paraId="6D03B4D0" w14:textId="77777777" w:rsidR="00646DB5" w:rsidRPr="006D32C3" w:rsidRDefault="00646DB5" w:rsidP="00646DB5">
            <w:pPr>
              <w:jc w:val="center"/>
              <w:rPr>
                <w:sz w:val="28"/>
                <w:szCs w:val="28"/>
              </w:rPr>
            </w:pPr>
            <w:r w:rsidRPr="006D32C3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vMerge w:val="restart"/>
          </w:tcPr>
          <w:p w14:paraId="423C77CA" w14:textId="1C0C28B4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ПК-1 Способен провести и интерпрети</w:t>
            </w:r>
            <w:r w:rsidRPr="00646DB5">
              <w:rPr>
                <w:sz w:val="28"/>
                <w:szCs w:val="28"/>
              </w:rPr>
              <w:lastRenderedPageBreak/>
              <w:t>ровать результаты опроса пациента и его родственников, клинического обследование полости рта и челюстно-лицевой области для диагностики стоматологических заболеваний и патологических состояний</w:t>
            </w:r>
          </w:p>
        </w:tc>
        <w:tc>
          <w:tcPr>
            <w:tcW w:w="2013" w:type="dxa"/>
            <w:vMerge w:val="restart"/>
          </w:tcPr>
          <w:p w14:paraId="24CC4D56" w14:textId="3867EC65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lastRenderedPageBreak/>
              <w:t xml:space="preserve">Инд.ПК1.3. Интерпретирует результаты осмотра </w:t>
            </w:r>
            <w:r w:rsidRPr="00646DB5">
              <w:rPr>
                <w:sz w:val="28"/>
                <w:szCs w:val="28"/>
              </w:rPr>
              <w:lastRenderedPageBreak/>
              <w:t>и физикального обследования детей и взрослых со стоматологическими заболеваниями</w:t>
            </w:r>
          </w:p>
        </w:tc>
        <w:tc>
          <w:tcPr>
            <w:tcW w:w="2580" w:type="dxa"/>
          </w:tcPr>
          <w:p w14:paraId="4CBFA49F" w14:textId="3CE727E6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lastRenderedPageBreak/>
              <w:t xml:space="preserve">уметь производить осмотр пациента, анализировать и интерпретировать </w:t>
            </w:r>
            <w:r w:rsidRPr="00646DB5">
              <w:rPr>
                <w:sz w:val="28"/>
                <w:szCs w:val="28"/>
              </w:rPr>
              <w:lastRenderedPageBreak/>
              <w:t>результаты физикального обследования пациента (пальпация, перкуссия и др.)</w:t>
            </w:r>
          </w:p>
        </w:tc>
        <w:tc>
          <w:tcPr>
            <w:tcW w:w="2442" w:type="dxa"/>
          </w:tcPr>
          <w:p w14:paraId="6F1B536E" w14:textId="704DD668" w:rsidR="00646DB5" w:rsidRPr="006D32C3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</w:rPr>
              <w:lastRenderedPageBreak/>
              <w:t>контроль выполнения практического задания</w:t>
            </w:r>
          </w:p>
        </w:tc>
      </w:tr>
      <w:tr w:rsidR="00646DB5" w:rsidRPr="006D32C3" w14:paraId="1FFDD8BD" w14:textId="77777777" w:rsidTr="00F05FB3">
        <w:trPr>
          <w:trHeight w:val="1105"/>
        </w:trPr>
        <w:tc>
          <w:tcPr>
            <w:tcW w:w="675" w:type="dxa"/>
            <w:vMerge/>
          </w:tcPr>
          <w:p w14:paraId="2B0632C4" w14:textId="77777777" w:rsidR="00646DB5" w:rsidRPr="006D32C3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7D663DE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66C20D3E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3D82FC4F" w14:textId="44731060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владеть навыками прове-дения осмотра пациента, интерпретацией и анализом результатов осмотра и обследования пациента с заболеваниями челюстно-лицевой области</w:t>
            </w:r>
          </w:p>
        </w:tc>
        <w:tc>
          <w:tcPr>
            <w:tcW w:w="2442" w:type="dxa"/>
          </w:tcPr>
          <w:p w14:paraId="6516350B" w14:textId="7FC26864" w:rsidR="00646DB5" w:rsidRPr="006D32C3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</w:rPr>
              <w:t>проверка практических навыков</w:t>
            </w:r>
          </w:p>
        </w:tc>
      </w:tr>
      <w:tr w:rsidR="00646DB5" w:rsidRPr="006D32C3" w14:paraId="0E522E6B" w14:textId="77777777" w:rsidTr="00F05FB3">
        <w:trPr>
          <w:trHeight w:val="1105"/>
        </w:trPr>
        <w:tc>
          <w:tcPr>
            <w:tcW w:w="675" w:type="dxa"/>
            <w:vMerge/>
          </w:tcPr>
          <w:p w14:paraId="68709A28" w14:textId="77777777" w:rsidR="00646DB5" w:rsidRPr="006D32C3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2D6E605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49432076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2F41361F" w14:textId="3F0191D1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иметь практический опыт по диагностике заболеваний челюстно-лицевой области</w:t>
            </w:r>
          </w:p>
        </w:tc>
        <w:tc>
          <w:tcPr>
            <w:tcW w:w="2442" w:type="dxa"/>
          </w:tcPr>
          <w:p w14:paraId="73C60246" w14:textId="0C195065" w:rsidR="00646DB5" w:rsidRPr="006D32C3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</w:rPr>
              <w:t>отчет по практике;</w:t>
            </w:r>
            <w:r w:rsidRPr="00646DB5">
              <w:rPr>
                <w:sz w:val="28"/>
              </w:rPr>
              <w:br/>
              <w:t>представление дневника практики</w:t>
            </w:r>
          </w:p>
        </w:tc>
      </w:tr>
      <w:tr w:rsidR="00646DB5" w:rsidRPr="006D32C3" w14:paraId="79B0C07F" w14:textId="77777777" w:rsidTr="00F05FB3">
        <w:trPr>
          <w:trHeight w:val="1105"/>
        </w:trPr>
        <w:tc>
          <w:tcPr>
            <w:tcW w:w="675" w:type="dxa"/>
            <w:vMerge w:val="restart"/>
          </w:tcPr>
          <w:p w14:paraId="01CB836F" w14:textId="77777777" w:rsidR="00646DB5" w:rsidRPr="006D32C3" w:rsidRDefault="00646DB5" w:rsidP="00646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vMerge w:val="restart"/>
          </w:tcPr>
          <w:p w14:paraId="777DF484" w14:textId="56BB8A70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 xml:space="preserve">ПК-2 Способен установить показания к выполнению и интерпретировать результаты современных методов исследования: рентгенологических (включая рентгенограммы, телерентгенограммы, радиовизиограммы, ортопантомограммы, томограммы на пленочных и </w:t>
            </w:r>
            <w:r w:rsidRPr="00646DB5">
              <w:rPr>
                <w:sz w:val="28"/>
                <w:szCs w:val="28"/>
              </w:rPr>
              <w:lastRenderedPageBreak/>
              <w:t>цифровых носителях) лабораторных, инструментальных, цитологического и биопсийного материала с целью установления окончательного диагноза стоматологического заболевания</w:t>
            </w:r>
          </w:p>
        </w:tc>
        <w:tc>
          <w:tcPr>
            <w:tcW w:w="2013" w:type="dxa"/>
            <w:vMerge w:val="restart"/>
          </w:tcPr>
          <w:p w14:paraId="361A58D4" w14:textId="03E2E414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lastRenderedPageBreak/>
              <w:t>Инд.ПК2.1. Составляет план проведения лабораторных, инструментальных и дополнительных исследований у детей и взрослых со стоматологическими заболеваниями в соответствии с порядками оказания медицинской помощи, клиническими рекомендациями, с учетом стан</w:t>
            </w:r>
            <w:r w:rsidRPr="00646DB5">
              <w:rPr>
                <w:sz w:val="28"/>
                <w:szCs w:val="28"/>
              </w:rPr>
              <w:lastRenderedPageBreak/>
              <w:t>дартов медицинской помощи</w:t>
            </w:r>
          </w:p>
        </w:tc>
        <w:tc>
          <w:tcPr>
            <w:tcW w:w="2580" w:type="dxa"/>
          </w:tcPr>
          <w:p w14:paraId="2BCE8493" w14:textId="60D1345D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lastRenderedPageBreak/>
              <w:t>уметь пользоваться физическим, химическим оборудованием. проводить элементарную статистическую обработку экспериментальных данных химических и биохимических экспериментов, интерпретировать данные, полученные в ходе эксперимента, делать выводы и заключения</w:t>
            </w:r>
          </w:p>
        </w:tc>
        <w:tc>
          <w:tcPr>
            <w:tcW w:w="2442" w:type="dxa"/>
          </w:tcPr>
          <w:p w14:paraId="2CC0C0CA" w14:textId="6108E755" w:rsidR="00646DB5" w:rsidRPr="006D32C3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</w:rPr>
              <w:t>контроль выполнения практического задания</w:t>
            </w:r>
          </w:p>
        </w:tc>
      </w:tr>
      <w:tr w:rsidR="00646DB5" w:rsidRPr="006D32C3" w14:paraId="0C4ADDC9" w14:textId="77777777" w:rsidTr="00F05FB3">
        <w:trPr>
          <w:trHeight w:val="1105"/>
        </w:trPr>
        <w:tc>
          <w:tcPr>
            <w:tcW w:w="675" w:type="dxa"/>
            <w:vMerge/>
          </w:tcPr>
          <w:p w14:paraId="0CD5D468" w14:textId="77777777" w:rsidR="00646DB5" w:rsidRPr="006D32C3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2424E76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44C8AC94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7AF1D0BB" w14:textId="77777777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 xml:space="preserve">владеть </w:t>
            </w:r>
          </w:p>
          <w:p w14:paraId="61918DF2" w14:textId="52E4DECD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навыками работы со стоматологическими инструментами, справочной и научной литературой: вести ее поиск, получать необ</w:t>
            </w:r>
            <w:r w:rsidRPr="00646DB5">
              <w:rPr>
                <w:sz w:val="28"/>
                <w:szCs w:val="28"/>
              </w:rPr>
              <w:lastRenderedPageBreak/>
              <w:t>ходимую информацию и интерпретировать ее, делать выводы, заключения для решения профессиональных задач</w:t>
            </w:r>
          </w:p>
        </w:tc>
        <w:tc>
          <w:tcPr>
            <w:tcW w:w="2442" w:type="dxa"/>
          </w:tcPr>
          <w:p w14:paraId="27FF6823" w14:textId="5C0C63CC" w:rsidR="00646DB5" w:rsidRPr="006D32C3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</w:rPr>
              <w:lastRenderedPageBreak/>
              <w:t>проверка практических навыков</w:t>
            </w:r>
          </w:p>
        </w:tc>
      </w:tr>
      <w:tr w:rsidR="00646DB5" w:rsidRPr="006D32C3" w14:paraId="3D5C9079" w14:textId="77777777" w:rsidTr="00F05FB3">
        <w:trPr>
          <w:trHeight w:val="982"/>
        </w:trPr>
        <w:tc>
          <w:tcPr>
            <w:tcW w:w="675" w:type="dxa"/>
            <w:vMerge/>
          </w:tcPr>
          <w:p w14:paraId="2F2B1E0B" w14:textId="77777777" w:rsidR="00646DB5" w:rsidRPr="006D32C3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42C646A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5614F6DF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7D4FA3F9" w14:textId="5507B21A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иметь практический опыт оказания медицинской помощи у детей и взрослых со стоматологическими заболеваниями</w:t>
            </w:r>
          </w:p>
        </w:tc>
        <w:tc>
          <w:tcPr>
            <w:tcW w:w="2442" w:type="dxa"/>
          </w:tcPr>
          <w:p w14:paraId="735274ED" w14:textId="348A0BDD" w:rsidR="00646DB5" w:rsidRPr="006D32C3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</w:rPr>
              <w:t>отчет по практике;</w:t>
            </w:r>
            <w:r w:rsidRPr="00646DB5">
              <w:rPr>
                <w:sz w:val="28"/>
              </w:rPr>
              <w:br/>
              <w:t>представление дневника практики</w:t>
            </w:r>
          </w:p>
        </w:tc>
      </w:tr>
      <w:tr w:rsidR="00646DB5" w:rsidRPr="006D32C3" w14:paraId="15592661" w14:textId="77777777" w:rsidTr="00F05FB3">
        <w:trPr>
          <w:trHeight w:val="982"/>
        </w:trPr>
        <w:tc>
          <w:tcPr>
            <w:tcW w:w="675" w:type="dxa"/>
            <w:vMerge w:val="restart"/>
          </w:tcPr>
          <w:p w14:paraId="2250B757" w14:textId="04471965" w:rsidR="00646DB5" w:rsidRPr="006D32C3" w:rsidRDefault="00646DB5" w:rsidP="00646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vMerge w:val="restart"/>
          </w:tcPr>
          <w:p w14:paraId="0D964D84" w14:textId="37CF79DE" w:rsidR="00646DB5" w:rsidRPr="00646DB5" w:rsidRDefault="00646DB5" w:rsidP="00646DB5">
            <w:pPr>
              <w:rPr>
                <w:sz w:val="28"/>
              </w:rPr>
            </w:pPr>
            <w:r w:rsidRPr="00646DB5">
              <w:rPr>
                <w:sz w:val="28"/>
              </w:rPr>
              <w:t>ПК-4 Способен провести по показаниям премедикацию, аппликационную, инфильтрационную и проводниковую анестезию при лечении стоматологических заболеваний</w:t>
            </w:r>
          </w:p>
        </w:tc>
        <w:tc>
          <w:tcPr>
            <w:tcW w:w="2013" w:type="dxa"/>
            <w:vMerge w:val="restart"/>
          </w:tcPr>
          <w:p w14:paraId="5A286A50" w14:textId="4A5233F1" w:rsidR="00646DB5" w:rsidRPr="00646DB5" w:rsidRDefault="00646DB5" w:rsidP="00646DB5">
            <w:pPr>
              <w:rPr>
                <w:sz w:val="28"/>
              </w:rPr>
            </w:pPr>
            <w:r w:rsidRPr="00646DB5">
              <w:rPr>
                <w:sz w:val="28"/>
              </w:rPr>
              <w:t>Инд.ПК4.2. Применяет различные виды местной анестезии (аппликационную, инфильтрационную, проводниковую) анестезию при лечении пациентов с стоматологическими заболеваниями</w:t>
            </w:r>
          </w:p>
        </w:tc>
        <w:tc>
          <w:tcPr>
            <w:tcW w:w="2580" w:type="dxa"/>
          </w:tcPr>
          <w:p w14:paraId="5B836317" w14:textId="0C808456" w:rsidR="00646DB5" w:rsidRPr="00646DB5" w:rsidRDefault="00646DB5" w:rsidP="00646DB5">
            <w:pPr>
              <w:rPr>
                <w:sz w:val="28"/>
              </w:rPr>
            </w:pPr>
            <w:r w:rsidRPr="00646DB5">
              <w:rPr>
                <w:sz w:val="28"/>
              </w:rPr>
              <w:t>уметь выполнять аппликационную, инфильтрационную и проводниковую анестезию у пациентов при хирургических вмешательствах в полости рта</w:t>
            </w:r>
          </w:p>
        </w:tc>
        <w:tc>
          <w:tcPr>
            <w:tcW w:w="2442" w:type="dxa"/>
          </w:tcPr>
          <w:p w14:paraId="5A7D5600" w14:textId="373754F3" w:rsidR="00646DB5" w:rsidRPr="00646DB5" w:rsidRDefault="00646DB5" w:rsidP="00646DB5">
            <w:pPr>
              <w:rPr>
                <w:sz w:val="28"/>
              </w:rPr>
            </w:pPr>
            <w:r w:rsidRPr="00646DB5">
              <w:rPr>
                <w:sz w:val="28"/>
              </w:rPr>
              <w:t>контроль выполнения практического задания</w:t>
            </w:r>
          </w:p>
        </w:tc>
      </w:tr>
      <w:tr w:rsidR="00646DB5" w:rsidRPr="006D32C3" w14:paraId="3B063422" w14:textId="77777777" w:rsidTr="00F05FB3">
        <w:trPr>
          <w:trHeight w:val="982"/>
        </w:trPr>
        <w:tc>
          <w:tcPr>
            <w:tcW w:w="675" w:type="dxa"/>
            <w:vMerge/>
          </w:tcPr>
          <w:p w14:paraId="390AD925" w14:textId="77777777" w:rsidR="00646DB5" w:rsidRPr="006D32C3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03922E6" w14:textId="77777777" w:rsidR="00646DB5" w:rsidRPr="00646DB5" w:rsidRDefault="00646DB5" w:rsidP="00646DB5">
            <w:pPr>
              <w:rPr>
                <w:sz w:val="28"/>
              </w:rPr>
            </w:pPr>
          </w:p>
        </w:tc>
        <w:tc>
          <w:tcPr>
            <w:tcW w:w="2013" w:type="dxa"/>
            <w:vMerge/>
          </w:tcPr>
          <w:p w14:paraId="5AFCD62D" w14:textId="77777777" w:rsidR="00646DB5" w:rsidRPr="00646DB5" w:rsidRDefault="00646DB5" w:rsidP="00646DB5">
            <w:pPr>
              <w:rPr>
                <w:sz w:val="28"/>
              </w:rPr>
            </w:pPr>
          </w:p>
        </w:tc>
        <w:tc>
          <w:tcPr>
            <w:tcW w:w="2580" w:type="dxa"/>
          </w:tcPr>
          <w:p w14:paraId="30B169AB" w14:textId="645857F3" w:rsidR="00646DB5" w:rsidRPr="00646DB5" w:rsidRDefault="00646DB5" w:rsidP="00646DB5">
            <w:pPr>
              <w:rPr>
                <w:sz w:val="28"/>
              </w:rPr>
            </w:pPr>
            <w:r w:rsidRPr="00646DB5">
              <w:rPr>
                <w:sz w:val="28"/>
              </w:rPr>
              <w:t>владеть навыками проведения местной анестезии при лечении пациентов</w:t>
            </w:r>
          </w:p>
        </w:tc>
        <w:tc>
          <w:tcPr>
            <w:tcW w:w="2442" w:type="dxa"/>
          </w:tcPr>
          <w:p w14:paraId="212F9F7D" w14:textId="60C2BC20" w:rsidR="00646DB5" w:rsidRPr="00646DB5" w:rsidRDefault="00646DB5" w:rsidP="00646DB5">
            <w:pPr>
              <w:rPr>
                <w:sz w:val="28"/>
              </w:rPr>
            </w:pPr>
            <w:r w:rsidRPr="00646DB5">
              <w:rPr>
                <w:sz w:val="28"/>
              </w:rPr>
              <w:t>проверка практических навыков</w:t>
            </w:r>
          </w:p>
        </w:tc>
      </w:tr>
      <w:tr w:rsidR="00646DB5" w:rsidRPr="006D32C3" w14:paraId="6B8D6A0A" w14:textId="77777777" w:rsidTr="00F05FB3">
        <w:trPr>
          <w:trHeight w:val="982"/>
        </w:trPr>
        <w:tc>
          <w:tcPr>
            <w:tcW w:w="675" w:type="dxa"/>
            <w:vMerge/>
          </w:tcPr>
          <w:p w14:paraId="7DDE7E22" w14:textId="77777777" w:rsidR="00646DB5" w:rsidRPr="006D32C3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B99E645" w14:textId="77777777" w:rsidR="00646DB5" w:rsidRPr="00646DB5" w:rsidRDefault="00646DB5" w:rsidP="00646DB5">
            <w:pPr>
              <w:rPr>
                <w:sz w:val="28"/>
              </w:rPr>
            </w:pPr>
          </w:p>
        </w:tc>
        <w:tc>
          <w:tcPr>
            <w:tcW w:w="2013" w:type="dxa"/>
            <w:vMerge/>
          </w:tcPr>
          <w:p w14:paraId="3A23D216" w14:textId="77777777" w:rsidR="00646DB5" w:rsidRPr="00646DB5" w:rsidRDefault="00646DB5" w:rsidP="00646DB5">
            <w:pPr>
              <w:rPr>
                <w:sz w:val="28"/>
              </w:rPr>
            </w:pPr>
          </w:p>
        </w:tc>
        <w:tc>
          <w:tcPr>
            <w:tcW w:w="2580" w:type="dxa"/>
          </w:tcPr>
          <w:p w14:paraId="0B3F7AD9" w14:textId="49AB3286" w:rsidR="00646DB5" w:rsidRPr="00646DB5" w:rsidRDefault="00646DB5" w:rsidP="00646DB5">
            <w:pPr>
              <w:rPr>
                <w:sz w:val="28"/>
              </w:rPr>
            </w:pPr>
            <w:r w:rsidRPr="00646DB5">
              <w:rPr>
                <w:sz w:val="28"/>
              </w:rPr>
              <w:t>иметь практический опыт по выполнению аппликационной, инфильтрационной и проводниковой анестезии у пациентов с заболеваниями челюстно-лицевой области</w:t>
            </w:r>
          </w:p>
        </w:tc>
        <w:tc>
          <w:tcPr>
            <w:tcW w:w="2442" w:type="dxa"/>
          </w:tcPr>
          <w:p w14:paraId="1D589D0B" w14:textId="29B80D44" w:rsidR="00646DB5" w:rsidRPr="00646DB5" w:rsidRDefault="00646DB5" w:rsidP="00646DB5">
            <w:pPr>
              <w:rPr>
                <w:sz w:val="28"/>
              </w:rPr>
            </w:pPr>
            <w:r w:rsidRPr="00646DB5">
              <w:rPr>
                <w:sz w:val="28"/>
              </w:rPr>
              <w:t>отчет по практике;</w:t>
            </w:r>
            <w:r w:rsidRPr="00646DB5">
              <w:rPr>
                <w:sz w:val="28"/>
              </w:rPr>
              <w:br/>
              <w:t>представление дневника практики</w:t>
            </w:r>
          </w:p>
        </w:tc>
      </w:tr>
      <w:tr w:rsidR="00646DB5" w:rsidRPr="006D32C3" w14:paraId="66C59043" w14:textId="77777777" w:rsidTr="00F05FB3">
        <w:trPr>
          <w:trHeight w:val="982"/>
        </w:trPr>
        <w:tc>
          <w:tcPr>
            <w:tcW w:w="675" w:type="dxa"/>
            <w:vMerge w:val="restart"/>
          </w:tcPr>
          <w:p w14:paraId="0BC71573" w14:textId="165B40E0" w:rsidR="00646DB5" w:rsidRPr="006D32C3" w:rsidRDefault="00646DB5" w:rsidP="00646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vMerge w:val="restart"/>
          </w:tcPr>
          <w:p w14:paraId="6F8E9366" w14:textId="4F272E39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 xml:space="preserve">ПК-5 Способен к назначению и проведению лечения стоматологических заболеваний, </w:t>
            </w:r>
            <w:r w:rsidRPr="00646DB5">
              <w:rPr>
                <w:sz w:val="28"/>
                <w:szCs w:val="28"/>
              </w:rPr>
              <w:lastRenderedPageBreak/>
              <w:t>контролю его эффективности и безопасности у детей и взрослых</w:t>
            </w:r>
          </w:p>
        </w:tc>
        <w:tc>
          <w:tcPr>
            <w:tcW w:w="2013" w:type="dxa"/>
            <w:vMerge w:val="restart"/>
          </w:tcPr>
          <w:p w14:paraId="4BB999DA" w14:textId="2EBE535A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lastRenderedPageBreak/>
              <w:t>Инд.ПК5.1. Разрабатывает план лечения детей и взрослых со стоматологиче</w:t>
            </w:r>
            <w:r w:rsidRPr="00646DB5">
              <w:rPr>
                <w:sz w:val="28"/>
                <w:szCs w:val="28"/>
              </w:rPr>
              <w:lastRenderedPageBreak/>
              <w:t>скими заболеваниями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</w:tc>
        <w:tc>
          <w:tcPr>
            <w:tcW w:w="2580" w:type="dxa"/>
          </w:tcPr>
          <w:p w14:paraId="2A502C52" w14:textId="4F2EB4D3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lastRenderedPageBreak/>
              <w:t xml:space="preserve">уметь составлять и обосновывать план лечения пациента с заболеваниями челюстно-лицевой области с учетом диагноза, возраста </w:t>
            </w:r>
            <w:r w:rsidRPr="00646DB5">
              <w:rPr>
                <w:sz w:val="28"/>
                <w:szCs w:val="28"/>
              </w:rPr>
              <w:lastRenderedPageBreak/>
              <w:t>пациента, клинической картины заболевания в соответствии с действующими порядками оказания медицинской помощи, клиническими рекомендациями</w:t>
            </w:r>
          </w:p>
        </w:tc>
        <w:tc>
          <w:tcPr>
            <w:tcW w:w="2442" w:type="dxa"/>
          </w:tcPr>
          <w:p w14:paraId="60C0FD62" w14:textId="33E8AE06" w:rsidR="00646DB5" w:rsidRPr="006D32C3" w:rsidRDefault="00646DB5" w:rsidP="00646DB5">
            <w:pPr>
              <w:rPr>
                <w:sz w:val="28"/>
              </w:rPr>
            </w:pPr>
            <w:r w:rsidRPr="00646DB5">
              <w:rPr>
                <w:sz w:val="28"/>
              </w:rPr>
              <w:lastRenderedPageBreak/>
              <w:t>контроль выполнения практического задания</w:t>
            </w:r>
          </w:p>
        </w:tc>
      </w:tr>
      <w:tr w:rsidR="00646DB5" w:rsidRPr="006D32C3" w14:paraId="29FE48D4" w14:textId="77777777" w:rsidTr="00F05FB3">
        <w:trPr>
          <w:trHeight w:val="982"/>
        </w:trPr>
        <w:tc>
          <w:tcPr>
            <w:tcW w:w="675" w:type="dxa"/>
            <w:vMerge/>
          </w:tcPr>
          <w:p w14:paraId="7D0EC2C0" w14:textId="77777777" w:rsidR="00646DB5" w:rsidRPr="006D32C3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A524712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017D592E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40D2F2CE" w14:textId="119A8EA0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владеть навыками оценки эффективности и безопасности применения назначенного лечения</w:t>
            </w:r>
          </w:p>
        </w:tc>
        <w:tc>
          <w:tcPr>
            <w:tcW w:w="2442" w:type="dxa"/>
          </w:tcPr>
          <w:p w14:paraId="77B9B268" w14:textId="0068F858" w:rsidR="00646DB5" w:rsidRPr="006D32C3" w:rsidRDefault="00646DB5" w:rsidP="00646DB5">
            <w:pPr>
              <w:rPr>
                <w:sz w:val="28"/>
              </w:rPr>
            </w:pPr>
            <w:r w:rsidRPr="00646DB5">
              <w:rPr>
                <w:sz w:val="28"/>
              </w:rPr>
              <w:t>проверка практических навыков</w:t>
            </w:r>
          </w:p>
        </w:tc>
      </w:tr>
      <w:tr w:rsidR="00646DB5" w:rsidRPr="006D32C3" w14:paraId="75ED32D8" w14:textId="77777777" w:rsidTr="00F05FB3">
        <w:trPr>
          <w:trHeight w:val="982"/>
        </w:trPr>
        <w:tc>
          <w:tcPr>
            <w:tcW w:w="675" w:type="dxa"/>
            <w:vMerge/>
          </w:tcPr>
          <w:p w14:paraId="6D3EA933" w14:textId="77777777" w:rsidR="00646DB5" w:rsidRPr="006D32C3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7EDEF6F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1E072A00" w14:textId="77777777" w:rsidR="00646DB5" w:rsidRPr="00646DB5" w:rsidRDefault="00646DB5" w:rsidP="00646DB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14:paraId="13E31014" w14:textId="0622E4A5" w:rsidR="00646DB5" w:rsidRPr="00646DB5" w:rsidRDefault="00646DB5" w:rsidP="00646DB5">
            <w:pPr>
              <w:rPr>
                <w:sz w:val="28"/>
                <w:szCs w:val="28"/>
              </w:rPr>
            </w:pPr>
            <w:r w:rsidRPr="00646DB5">
              <w:rPr>
                <w:sz w:val="28"/>
                <w:szCs w:val="28"/>
              </w:rPr>
              <w:t>иметь практический опыт по лечению пациентов с заболеваниями челюстно-лицевой области с учетом диагноза, возраста пациента, клинической картины заболевания в соответствии с действующими порядками оказания медицинской помощи, клиническими рекомендациями</w:t>
            </w:r>
          </w:p>
        </w:tc>
        <w:tc>
          <w:tcPr>
            <w:tcW w:w="2442" w:type="dxa"/>
          </w:tcPr>
          <w:p w14:paraId="08EC8D16" w14:textId="560C0B7A" w:rsidR="00646DB5" w:rsidRPr="006D32C3" w:rsidRDefault="00646DB5" w:rsidP="00646DB5">
            <w:pPr>
              <w:rPr>
                <w:sz w:val="28"/>
              </w:rPr>
            </w:pPr>
            <w:r w:rsidRPr="00646DB5">
              <w:rPr>
                <w:sz w:val="28"/>
              </w:rPr>
              <w:t>отчет по практике;</w:t>
            </w:r>
            <w:r w:rsidRPr="00646DB5">
              <w:rPr>
                <w:sz w:val="28"/>
              </w:rPr>
              <w:br/>
              <w:t>представление дневника практики</w:t>
            </w:r>
          </w:p>
        </w:tc>
      </w:tr>
    </w:tbl>
    <w:p w14:paraId="26FB1781" w14:textId="77777777" w:rsidR="007350E5" w:rsidRPr="00E836D2" w:rsidRDefault="007350E5" w:rsidP="0044283A">
      <w:pPr>
        <w:jc w:val="both"/>
        <w:rPr>
          <w:b/>
          <w:color w:val="000000"/>
          <w:sz w:val="28"/>
          <w:szCs w:val="28"/>
        </w:rPr>
      </w:pPr>
    </w:p>
    <w:p w14:paraId="5FEF4C82" w14:textId="77777777" w:rsidR="007350E5" w:rsidRPr="00D405B0" w:rsidRDefault="007350E5" w:rsidP="007350E5">
      <w:pPr>
        <w:ind w:firstLine="709"/>
        <w:jc w:val="both"/>
        <w:rPr>
          <w:sz w:val="28"/>
          <w:szCs w:val="28"/>
        </w:rPr>
      </w:pPr>
    </w:p>
    <w:p w14:paraId="7A56F363" w14:textId="01F3116C" w:rsidR="007350E5" w:rsidRPr="00A25927" w:rsidRDefault="004406ED" w:rsidP="007350E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350E5" w:rsidRPr="00A25927">
        <w:rPr>
          <w:b/>
          <w:sz w:val="28"/>
          <w:szCs w:val="28"/>
        </w:rPr>
        <w:t>Правила формирования текущего фактического рейтинга обучающегося по практике</w:t>
      </w:r>
    </w:p>
    <w:p w14:paraId="74C406D6" w14:textId="77777777" w:rsidR="007350E5" w:rsidRPr="00A25927" w:rsidRDefault="007350E5" w:rsidP="007350E5">
      <w:pPr>
        <w:pStyle w:val="af6"/>
        <w:ind w:left="928"/>
        <w:rPr>
          <w:rFonts w:ascii="Times New Roman" w:hAnsi="Times New Roman"/>
          <w:b/>
          <w:sz w:val="28"/>
          <w:szCs w:val="28"/>
        </w:rPr>
      </w:pPr>
    </w:p>
    <w:p w14:paraId="1F4732E9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14:paraId="0978CF2B" w14:textId="2F4B7C58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Бонусны</w:t>
      </w:r>
      <w:r w:rsidR="00437462">
        <w:rPr>
          <w:sz w:val="28"/>
          <w:szCs w:val="28"/>
        </w:rPr>
        <w:t>е баллы</w:t>
      </w:r>
      <w:r w:rsidRPr="002666CA">
        <w:rPr>
          <w:sz w:val="28"/>
          <w:szCs w:val="28"/>
        </w:rPr>
        <w:t xml:space="preserve"> по практике является результатом оценки</w:t>
      </w:r>
      <w:r w:rsidRPr="002666CA">
        <w:rPr>
          <w:iCs/>
          <w:sz w:val="28"/>
          <w:szCs w:val="28"/>
        </w:rPr>
        <w:t xml:space="preserve"> выполнения факультативных навыков в ходе </w:t>
      </w:r>
      <w:r w:rsidRPr="002666CA">
        <w:rPr>
          <w:sz w:val="28"/>
          <w:szCs w:val="28"/>
        </w:rPr>
        <w:t>практики.</w:t>
      </w:r>
    </w:p>
    <w:p w14:paraId="596471EF" w14:textId="687C904A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Подходы к формированию текущего фактического рейтинга по практике и бону</w:t>
      </w:r>
      <w:r w:rsidR="00D726DA">
        <w:rPr>
          <w:sz w:val="28"/>
          <w:szCs w:val="28"/>
        </w:rPr>
        <w:t>сных баллов</w:t>
      </w:r>
      <w:r w:rsidR="00B0742F">
        <w:rPr>
          <w:sz w:val="28"/>
          <w:szCs w:val="28"/>
        </w:rPr>
        <w:t xml:space="preserve"> </w:t>
      </w:r>
      <w:bookmarkStart w:id="2" w:name="_GoBack"/>
      <w:bookmarkEnd w:id="2"/>
      <w:r w:rsidR="00D726DA">
        <w:rPr>
          <w:sz w:val="28"/>
          <w:szCs w:val="28"/>
        </w:rPr>
        <w:t>по практике обучающихся</w:t>
      </w:r>
      <w:r w:rsidRPr="002666CA">
        <w:rPr>
          <w:sz w:val="28"/>
          <w:szCs w:val="28"/>
        </w:rPr>
        <w:t xml:space="preserve"> единые для всех видов практик и осуществляются по шкале от 1 до 70 и по шкале от 1 до 15 соответственно. </w:t>
      </w:r>
      <w:r w:rsidR="00D726DA">
        <w:rPr>
          <w:sz w:val="28"/>
          <w:szCs w:val="28"/>
        </w:rPr>
        <w:t>Значения текущего фактического рейтинга по практике не стандартизируются.</w:t>
      </w:r>
    </w:p>
    <w:p w14:paraId="7D73CF56" w14:textId="3D42ABE4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lastRenderedPageBreak/>
        <w:t>Расчет текущего фактического рейтинга по практике и бонусн</w:t>
      </w:r>
      <w:r w:rsidR="00D726DA">
        <w:rPr>
          <w:sz w:val="28"/>
          <w:szCs w:val="28"/>
        </w:rPr>
        <w:t>ых баллов</w:t>
      </w:r>
      <w:r w:rsidRPr="002666CA">
        <w:rPr>
          <w:sz w:val="28"/>
          <w:szCs w:val="28"/>
        </w:rPr>
        <w:t xml:space="preserve"> по практике обучающегося осуществляется автомати</w:t>
      </w:r>
      <w:r w:rsidR="00D726DA">
        <w:rPr>
          <w:sz w:val="28"/>
          <w:szCs w:val="28"/>
        </w:rPr>
        <w:t>зировано в ИС</w:t>
      </w:r>
      <w:r w:rsidRPr="002666CA">
        <w:rPr>
          <w:sz w:val="28"/>
          <w:szCs w:val="28"/>
        </w:rPr>
        <w:t xml:space="preserve"> Университета</w:t>
      </w:r>
      <w:r w:rsidR="00D726DA">
        <w:rPr>
          <w:sz w:val="28"/>
          <w:szCs w:val="28"/>
        </w:rPr>
        <w:t xml:space="preserve"> по завершении обучающимся работы над отчётом по практике</w:t>
      </w:r>
      <w:r w:rsidRPr="002666CA">
        <w:rPr>
          <w:sz w:val="28"/>
          <w:szCs w:val="28"/>
        </w:rPr>
        <w:t xml:space="preserve"> и доступен для преподавателя при проведении промежуточной аттестации.</w:t>
      </w:r>
    </w:p>
    <w:p w14:paraId="5EE61D90" w14:textId="0E6B6CB2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 рейтинг по практике формируется на основа</w:t>
      </w:r>
      <w:r>
        <w:rPr>
          <w:sz w:val="28"/>
          <w:szCs w:val="28"/>
        </w:rPr>
        <w:t>нии с</w:t>
      </w:r>
      <w:r w:rsidRPr="002666CA">
        <w:rPr>
          <w:sz w:val="28"/>
          <w:szCs w:val="28"/>
        </w:rPr>
        <w:t>уммарного коэффициента о</w:t>
      </w:r>
      <w:r>
        <w:rPr>
          <w:sz w:val="28"/>
          <w:szCs w:val="28"/>
        </w:rPr>
        <w:t>владения обязательными навыками</w:t>
      </w:r>
      <w:r w:rsidRPr="002666CA">
        <w:rPr>
          <w:sz w:val="28"/>
          <w:szCs w:val="28"/>
        </w:rPr>
        <w:t xml:space="preserve"> (далее – суммарный коэффициент), который рассчитывается по формуле </w:t>
      </w:r>
      <w:r>
        <w:rPr>
          <w:sz w:val="28"/>
          <w:szCs w:val="28"/>
        </w:rPr>
        <w:t>1</w:t>
      </w:r>
      <w:r w:rsidRPr="002666CA">
        <w:rPr>
          <w:sz w:val="28"/>
          <w:szCs w:val="28"/>
        </w:rPr>
        <w:t>.</w:t>
      </w:r>
    </w:p>
    <w:p w14:paraId="3D08F8F3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</w:p>
    <w:p w14:paraId="1C4361BD" w14:textId="04BC6CEC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/ плановое значение = с</w:t>
      </w:r>
      <w:r w:rsidRPr="00883C1A">
        <w:rPr>
          <w:sz w:val="28"/>
          <w:szCs w:val="28"/>
        </w:rPr>
        <w:t>уммарный коэффициент  (</w:t>
      </w:r>
      <w:r>
        <w:rPr>
          <w:sz w:val="28"/>
          <w:szCs w:val="28"/>
        </w:rPr>
        <w:t>1</w:t>
      </w:r>
      <w:r w:rsidRPr="00883C1A">
        <w:rPr>
          <w:sz w:val="28"/>
          <w:szCs w:val="28"/>
        </w:rPr>
        <w:t>),</w:t>
      </w:r>
    </w:p>
    <w:p w14:paraId="600952DF" w14:textId="77777777" w:rsidR="007350E5" w:rsidRDefault="007350E5" w:rsidP="007350E5">
      <w:pPr>
        <w:ind w:firstLine="709"/>
        <w:jc w:val="both"/>
        <w:rPr>
          <w:sz w:val="28"/>
          <w:szCs w:val="28"/>
        </w:rPr>
      </w:pPr>
    </w:p>
    <w:p w14:paraId="60BD0C3A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где </w:t>
      </w:r>
    </w:p>
    <w:p w14:paraId="4F8AF765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14:paraId="2141ADDE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14:paraId="6FB7DEC2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>суммарный коэффициент-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14:paraId="7BE9B2C2" w14:textId="77777777" w:rsidR="007350E5" w:rsidRDefault="007350E5" w:rsidP="007350E5">
      <w:pPr>
        <w:ind w:firstLine="709"/>
        <w:jc w:val="both"/>
        <w:rPr>
          <w:sz w:val="28"/>
          <w:szCs w:val="28"/>
        </w:rPr>
      </w:pPr>
    </w:p>
    <w:p w14:paraId="4F7BA719" w14:textId="77777777" w:rsidR="007350E5" w:rsidRPr="003354CA" w:rsidRDefault="007350E5" w:rsidP="007350E5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Текущий фактический  рейтинг по практике приравнивается к</w:t>
      </w:r>
    </w:p>
    <w:p w14:paraId="55C65634" w14:textId="77777777"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14:paraId="34E5E6DA" w14:textId="77777777"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14:paraId="72D60A7D" w14:textId="77777777" w:rsidR="007350E5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14:paraId="185D60B0" w14:textId="77777777" w:rsidR="007350E5" w:rsidRPr="002666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14:paraId="5152FC67" w14:textId="77777777" w:rsidR="007350E5" w:rsidRDefault="007350E5" w:rsidP="007350E5">
      <w:pPr>
        <w:rPr>
          <w:sz w:val="28"/>
          <w:szCs w:val="28"/>
        </w:rPr>
      </w:pPr>
    </w:p>
    <w:p w14:paraId="77A9EBA8" w14:textId="2A532FCB" w:rsidR="007350E5" w:rsidRDefault="007350E5" w:rsidP="007350E5">
      <w:pPr>
        <w:rPr>
          <w:sz w:val="28"/>
          <w:szCs w:val="28"/>
        </w:rPr>
      </w:pPr>
      <w:r w:rsidRPr="002666CA">
        <w:rPr>
          <w:sz w:val="28"/>
          <w:szCs w:val="28"/>
        </w:rPr>
        <w:t>Бонусны</w:t>
      </w:r>
      <w:r w:rsidR="00D726DA">
        <w:rPr>
          <w:sz w:val="28"/>
          <w:szCs w:val="28"/>
        </w:rPr>
        <w:t>е баллы</w:t>
      </w:r>
      <w:r w:rsidRPr="002666CA">
        <w:rPr>
          <w:sz w:val="28"/>
          <w:szCs w:val="28"/>
        </w:rPr>
        <w:t xml:space="preserve"> по практике формируется на основании бонусного коэффициента, кот</w:t>
      </w:r>
      <w:r>
        <w:rPr>
          <w:sz w:val="28"/>
          <w:szCs w:val="28"/>
        </w:rPr>
        <w:t>орый рассчитывается по формуле 2</w:t>
      </w:r>
      <w:r w:rsidRPr="002666CA">
        <w:rPr>
          <w:sz w:val="28"/>
          <w:szCs w:val="28"/>
        </w:rPr>
        <w:t>.</w:t>
      </w:r>
    </w:p>
    <w:p w14:paraId="4CC28FFB" w14:textId="77777777" w:rsidR="007350E5" w:rsidRPr="002666CA" w:rsidRDefault="007350E5" w:rsidP="007350E5">
      <w:pPr>
        <w:rPr>
          <w:sz w:val="28"/>
          <w:szCs w:val="28"/>
        </w:rPr>
      </w:pPr>
    </w:p>
    <w:p w14:paraId="5F1A6513" w14:textId="1DAF8E50" w:rsidR="007350E5" w:rsidRPr="003354CA" w:rsidRDefault="00D726DA" w:rsidP="003C50B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бонусный коэффициент=</w:t>
      </w:r>
      <w:r w:rsidR="007350E5" w:rsidRPr="003354CA">
        <w:rPr>
          <w:sz w:val="28"/>
          <w:szCs w:val="28"/>
        </w:rPr>
        <w:t xml:space="preserve">(суммарный коэффициент + количество факультативных навыков) / плановое значение                                                                                                    </w:t>
      </w:r>
      <w:r w:rsidR="007350E5">
        <w:rPr>
          <w:sz w:val="28"/>
          <w:szCs w:val="28"/>
        </w:rPr>
        <w:t xml:space="preserve">                       (2</w:t>
      </w:r>
      <w:r w:rsidR="007350E5" w:rsidRPr="003354CA">
        <w:rPr>
          <w:sz w:val="28"/>
          <w:szCs w:val="28"/>
        </w:rPr>
        <w:t>),</w:t>
      </w:r>
    </w:p>
    <w:p w14:paraId="12A48264" w14:textId="77777777"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2AECCD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где </w:t>
      </w:r>
    </w:p>
    <w:p w14:paraId="25CB5056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14:paraId="03D5C13F" w14:textId="77777777"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6344BC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 Бонусный фактический  рейтинг по практике приравнивается к</w:t>
      </w:r>
    </w:p>
    <w:p w14:paraId="0D50B8A4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14:paraId="6CC824F9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lastRenderedPageBreak/>
        <w:t>10 баллам, если полученный бонусный коэффициент больше или равен 1,5 и меньше или равен 1,9;</w:t>
      </w:r>
    </w:p>
    <w:p w14:paraId="553F438A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14:paraId="770EF24D" w14:textId="44BBF131" w:rsidR="007350E5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14:paraId="7920B499" w14:textId="6C8EA1C4" w:rsidR="003C50BA" w:rsidRDefault="003C50BA" w:rsidP="003C50BA">
      <w:pPr>
        <w:rPr>
          <w:sz w:val="28"/>
          <w:szCs w:val="28"/>
        </w:rPr>
      </w:pPr>
    </w:p>
    <w:p w14:paraId="36E0C088" w14:textId="37082726" w:rsidR="003C50BA" w:rsidRDefault="003C50BA" w:rsidP="004406ED">
      <w:pPr>
        <w:ind w:firstLine="360"/>
        <w:rPr>
          <w:sz w:val="28"/>
          <w:szCs w:val="28"/>
        </w:rPr>
      </w:pPr>
      <w:r>
        <w:rPr>
          <w:sz w:val="28"/>
          <w:szCs w:val="28"/>
        </w:rPr>
        <w:t>Зачётный рейтинг по практике формируется в диапазоне от 0 до 15 при прохождении обучающихся промежуточной аттестации.</w:t>
      </w:r>
    </w:p>
    <w:p w14:paraId="4ED2BD89" w14:textId="6779FD07" w:rsidR="003C50BA" w:rsidRDefault="003C50BA" w:rsidP="004406ED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по практике считается успешно пройденной обучающимся при условии получения зачётного рейтинга не менее 5 баллов и (или) текущего фактического рейтинга не менее 60 баллов.</w:t>
      </w:r>
    </w:p>
    <w:p w14:paraId="4DECD287" w14:textId="4BBF1193" w:rsidR="003C50BA" w:rsidRDefault="003C50BA" w:rsidP="004406ED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случае получения обучающимся зачётного рейтинга</w:t>
      </w:r>
      <w:r w:rsidRPr="003C50BA">
        <w:rPr>
          <w:sz w:val="28"/>
          <w:szCs w:val="28"/>
        </w:rPr>
        <w:t xml:space="preserve"> менее 5 баллов и (или) текущего фактического рейтинга менее 60 баллов</w:t>
      </w:r>
      <w:r>
        <w:rPr>
          <w:sz w:val="28"/>
          <w:szCs w:val="28"/>
        </w:rPr>
        <w:t xml:space="preserve"> результаты промежуточной аттестации по практике признаются неудовлетворительными (не зачтёнными) и у обучающегося образуется академическая задолженность. Дисциплинарный рейтинг обучающегося в таком случае не </w:t>
      </w:r>
      <w:r w:rsidR="004406ED">
        <w:rPr>
          <w:sz w:val="28"/>
          <w:szCs w:val="28"/>
        </w:rPr>
        <w:t>рассчитывается.</w:t>
      </w:r>
    </w:p>
    <w:p w14:paraId="7C120074" w14:textId="1BE4B100" w:rsidR="004406ED" w:rsidRDefault="004406ED" w:rsidP="004406ED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Дисциплинарный рейтинг по практике рассчитывается как сумма текущего фактического рейтинга, бонусных баллов и зачётного рейтинга.</w:t>
      </w:r>
    </w:p>
    <w:p w14:paraId="7D88093C" w14:textId="77777777" w:rsidR="004406ED" w:rsidRPr="003C50BA" w:rsidRDefault="004406ED" w:rsidP="003C50BA">
      <w:pPr>
        <w:rPr>
          <w:sz w:val="28"/>
          <w:szCs w:val="28"/>
        </w:rPr>
      </w:pPr>
    </w:p>
    <w:p w14:paraId="7F5A8F36" w14:textId="77777777" w:rsidR="007350E5" w:rsidRPr="004A0CB4" w:rsidRDefault="007350E5" w:rsidP="007350E5">
      <w:pPr>
        <w:pStyle w:val="af6"/>
        <w:ind w:left="0" w:firstLine="709"/>
        <w:rPr>
          <w:sz w:val="28"/>
          <w:szCs w:val="28"/>
        </w:rPr>
      </w:pPr>
    </w:p>
    <w:p w14:paraId="5011A3CF" w14:textId="01F20C24" w:rsidR="007350E5" w:rsidRDefault="007350E5">
      <w:pPr>
        <w:rPr>
          <w:b/>
          <w:color w:val="000000"/>
        </w:rPr>
      </w:pPr>
    </w:p>
    <w:bookmarkEnd w:id="0"/>
    <w:p w14:paraId="3DC879F3" w14:textId="6A931841" w:rsidR="007350E5" w:rsidRDefault="007350E5">
      <w:pPr>
        <w:rPr>
          <w:b/>
          <w:color w:val="000000"/>
        </w:rPr>
      </w:pPr>
    </w:p>
    <w:sectPr w:rsidR="007350E5" w:rsidSect="00AC6BCB"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52B1D" w14:textId="77777777" w:rsidR="000C1546" w:rsidRDefault="000C1546">
      <w:r>
        <w:separator/>
      </w:r>
    </w:p>
  </w:endnote>
  <w:endnote w:type="continuationSeparator" w:id="0">
    <w:p w14:paraId="79C03236" w14:textId="77777777" w:rsidR="000C1546" w:rsidRDefault="000C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CCC2A" w14:textId="77777777" w:rsidR="000C1546" w:rsidRDefault="000C1546">
      <w:r>
        <w:separator/>
      </w:r>
    </w:p>
  </w:footnote>
  <w:footnote w:type="continuationSeparator" w:id="0">
    <w:p w14:paraId="23B7EC76" w14:textId="77777777" w:rsidR="000C1546" w:rsidRDefault="000C1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8746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2AF4"/>
    <w:multiLevelType w:val="hybridMultilevel"/>
    <w:tmpl w:val="207A36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437051"/>
    <w:multiLevelType w:val="hybridMultilevel"/>
    <w:tmpl w:val="F9E6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BAD2CF8"/>
    <w:multiLevelType w:val="hybridMultilevel"/>
    <w:tmpl w:val="D9B224A8"/>
    <w:lvl w:ilvl="0" w:tplc="A14C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9B366B"/>
    <w:multiLevelType w:val="singleLevel"/>
    <w:tmpl w:val="C1DCC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D2204D"/>
    <w:multiLevelType w:val="hybridMultilevel"/>
    <w:tmpl w:val="B8F4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9D6BD2"/>
    <w:multiLevelType w:val="hybridMultilevel"/>
    <w:tmpl w:val="6F86D956"/>
    <w:lvl w:ilvl="0" w:tplc="9DC4F70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2AD2DF9"/>
    <w:multiLevelType w:val="hybridMultilevel"/>
    <w:tmpl w:val="D718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8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14"/>
  </w:num>
  <w:num w:numId="6">
    <w:abstractNumId w:val="16"/>
  </w:num>
  <w:num w:numId="7">
    <w:abstractNumId w:val="26"/>
  </w:num>
  <w:num w:numId="8">
    <w:abstractNumId w:val="25"/>
  </w:num>
  <w:num w:numId="9">
    <w:abstractNumId w:val="19"/>
  </w:num>
  <w:num w:numId="10">
    <w:abstractNumId w:val="4"/>
  </w:num>
  <w:num w:numId="11">
    <w:abstractNumId w:val="3"/>
  </w:num>
  <w:num w:numId="12">
    <w:abstractNumId w:val="22"/>
  </w:num>
  <w:num w:numId="13">
    <w:abstractNumId w:val="12"/>
  </w:num>
  <w:num w:numId="14">
    <w:abstractNumId w:val="27"/>
  </w:num>
  <w:num w:numId="15">
    <w:abstractNumId w:val="28"/>
  </w:num>
  <w:num w:numId="16">
    <w:abstractNumId w:val="18"/>
  </w:num>
  <w:num w:numId="17">
    <w:abstractNumId w:val="29"/>
  </w:num>
  <w:num w:numId="18">
    <w:abstractNumId w:val="6"/>
  </w:num>
  <w:num w:numId="19">
    <w:abstractNumId w:val="1"/>
  </w:num>
  <w:num w:numId="20">
    <w:abstractNumId w:val="5"/>
  </w:num>
  <w:num w:numId="21">
    <w:abstractNumId w:val="15"/>
  </w:num>
  <w:num w:numId="22">
    <w:abstractNumId w:val="21"/>
  </w:num>
  <w:num w:numId="23">
    <w:abstractNumId w:val="24"/>
  </w:num>
  <w:num w:numId="24">
    <w:abstractNumId w:val="2"/>
  </w:num>
  <w:num w:numId="25">
    <w:abstractNumId w:val="13"/>
  </w:num>
  <w:num w:numId="26">
    <w:abstractNumId w:val="9"/>
  </w:num>
  <w:num w:numId="27">
    <w:abstractNumId w:val="11"/>
  </w:num>
  <w:num w:numId="28">
    <w:abstractNumId w:val="23"/>
  </w:num>
  <w:num w:numId="29">
    <w:abstractNumId w:val="20"/>
  </w:num>
  <w:num w:numId="3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3C54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95D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546"/>
    <w:rsid w:val="000C1E08"/>
    <w:rsid w:val="000C2EC8"/>
    <w:rsid w:val="000C2ED4"/>
    <w:rsid w:val="000C4263"/>
    <w:rsid w:val="000C5709"/>
    <w:rsid w:val="000C76DD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688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6932"/>
    <w:rsid w:val="00147D33"/>
    <w:rsid w:val="001501AD"/>
    <w:rsid w:val="001516B6"/>
    <w:rsid w:val="00152485"/>
    <w:rsid w:val="00155D6D"/>
    <w:rsid w:val="00156AFA"/>
    <w:rsid w:val="0015719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073FE"/>
    <w:rsid w:val="00212B65"/>
    <w:rsid w:val="0021336A"/>
    <w:rsid w:val="00213725"/>
    <w:rsid w:val="00213D95"/>
    <w:rsid w:val="00214823"/>
    <w:rsid w:val="00215AFE"/>
    <w:rsid w:val="00215BA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2D0E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561"/>
    <w:rsid w:val="00261E75"/>
    <w:rsid w:val="00263EB7"/>
    <w:rsid w:val="002662A5"/>
    <w:rsid w:val="0026799E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A7A50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5B5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075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95496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2C8"/>
    <w:rsid w:val="003B4312"/>
    <w:rsid w:val="003B441C"/>
    <w:rsid w:val="003B4794"/>
    <w:rsid w:val="003B52F9"/>
    <w:rsid w:val="003B77E9"/>
    <w:rsid w:val="003C182E"/>
    <w:rsid w:val="003C3DF7"/>
    <w:rsid w:val="003C4ADC"/>
    <w:rsid w:val="003C50BA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37462"/>
    <w:rsid w:val="004406ED"/>
    <w:rsid w:val="00440A23"/>
    <w:rsid w:val="00440C4D"/>
    <w:rsid w:val="00441886"/>
    <w:rsid w:val="0044283A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43B"/>
    <w:rsid w:val="004E724E"/>
    <w:rsid w:val="004F0B6F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43D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1FF"/>
    <w:rsid w:val="0055756A"/>
    <w:rsid w:val="00560B43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2C0"/>
    <w:rsid w:val="006323FB"/>
    <w:rsid w:val="00632634"/>
    <w:rsid w:val="00632EB9"/>
    <w:rsid w:val="00633B0B"/>
    <w:rsid w:val="00635854"/>
    <w:rsid w:val="006359E5"/>
    <w:rsid w:val="0063653F"/>
    <w:rsid w:val="006367EE"/>
    <w:rsid w:val="0063772B"/>
    <w:rsid w:val="00640C98"/>
    <w:rsid w:val="00641690"/>
    <w:rsid w:val="00641A26"/>
    <w:rsid w:val="00642CD9"/>
    <w:rsid w:val="00643AFE"/>
    <w:rsid w:val="00646DB5"/>
    <w:rsid w:val="006524D6"/>
    <w:rsid w:val="00652DB8"/>
    <w:rsid w:val="006531A8"/>
    <w:rsid w:val="006545FA"/>
    <w:rsid w:val="00654D8B"/>
    <w:rsid w:val="00654F43"/>
    <w:rsid w:val="00655180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E46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186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3753"/>
    <w:rsid w:val="007147ED"/>
    <w:rsid w:val="0071529D"/>
    <w:rsid w:val="00716634"/>
    <w:rsid w:val="00716AC0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2F76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4ED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867E7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6B26"/>
    <w:rsid w:val="007A7327"/>
    <w:rsid w:val="007A7C0D"/>
    <w:rsid w:val="007B0713"/>
    <w:rsid w:val="007B0B0C"/>
    <w:rsid w:val="007B0B97"/>
    <w:rsid w:val="007B1541"/>
    <w:rsid w:val="007B3A52"/>
    <w:rsid w:val="007B478A"/>
    <w:rsid w:val="007B61CC"/>
    <w:rsid w:val="007B61F1"/>
    <w:rsid w:val="007C19BF"/>
    <w:rsid w:val="007C1C75"/>
    <w:rsid w:val="007C1F9C"/>
    <w:rsid w:val="007C2888"/>
    <w:rsid w:val="007C2CD7"/>
    <w:rsid w:val="007C300C"/>
    <w:rsid w:val="007C35F1"/>
    <w:rsid w:val="007C3720"/>
    <w:rsid w:val="007C4186"/>
    <w:rsid w:val="007C4578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68C5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4B5A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DEC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97435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4542"/>
    <w:rsid w:val="00A365CB"/>
    <w:rsid w:val="00A369B4"/>
    <w:rsid w:val="00A36AF2"/>
    <w:rsid w:val="00A3712B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42F"/>
    <w:rsid w:val="00B07BAD"/>
    <w:rsid w:val="00B1025F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3790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331E"/>
    <w:rsid w:val="00B94877"/>
    <w:rsid w:val="00B97477"/>
    <w:rsid w:val="00B97774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5F52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940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1B85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26DA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33B4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1D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3EA"/>
    <w:rsid w:val="00F35D12"/>
    <w:rsid w:val="00F36161"/>
    <w:rsid w:val="00F3649B"/>
    <w:rsid w:val="00F41915"/>
    <w:rsid w:val="00F42662"/>
    <w:rsid w:val="00F42A7E"/>
    <w:rsid w:val="00F42D45"/>
    <w:rsid w:val="00F43DD2"/>
    <w:rsid w:val="00F45516"/>
    <w:rsid w:val="00F45806"/>
    <w:rsid w:val="00F45A29"/>
    <w:rsid w:val="00F547F2"/>
    <w:rsid w:val="00F54B5E"/>
    <w:rsid w:val="00F559CB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0D05"/>
    <w:rsid w:val="00FD27E7"/>
    <w:rsid w:val="00FD2BBD"/>
    <w:rsid w:val="00FD33A1"/>
    <w:rsid w:val="00FD3B64"/>
    <w:rsid w:val="00FD54BA"/>
    <w:rsid w:val="00FD6C4D"/>
    <w:rsid w:val="00FE11C9"/>
    <w:rsid w:val="00FE14DA"/>
    <w:rsid w:val="00FE456B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D1AC8"/>
  <w15:docId w15:val="{D3B7C857-2061-43B3-ACC1-E6BE52B8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2B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uiPriority w:val="99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paragraph" w:styleId="aff0">
    <w:name w:val="Subtitle"/>
    <w:basedOn w:val="a"/>
    <w:next w:val="a"/>
    <w:link w:val="aff1"/>
    <w:uiPriority w:val="11"/>
    <w:qFormat/>
    <w:rsid w:val="002073FE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2073F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customStyle="1" w:styleId="ConsPlusNormal">
    <w:name w:val="ConsPlusNormal"/>
    <w:rsid w:val="002073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56E17-3F03-4C70-B575-3434A4D0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17</Pages>
  <Words>4700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31434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Евгений Носов</cp:lastModifiedBy>
  <cp:revision>22</cp:revision>
  <cp:lastPrinted>2019-03-11T11:07:00Z</cp:lastPrinted>
  <dcterms:created xsi:type="dcterms:W3CDTF">2019-03-11T11:11:00Z</dcterms:created>
  <dcterms:modified xsi:type="dcterms:W3CDTF">2023-11-04T10:24:00Z</dcterms:modified>
</cp:coreProperties>
</file>