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0D" w:rsidRDefault="0002660D" w:rsidP="00026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 по работе</w:t>
      </w:r>
    </w:p>
    <w:p w:rsidR="0002660D" w:rsidRPr="00380C93" w:rsidRDefault="0002660D" w:rsidP="00026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>с модулем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80C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455E" w:rsidRPr="0009455E">
        <w:rPr>
          <w:rFonts w:ascii="Times New Roman" w:eastAsia="Calibri" w:hAnsi="Times New Roman" w:cs="Times New Roman"/>
          <w:b/>
          <w:i/>
          <w:sz w:val="28"/>
          <w:szCs w:val="28"/>
        </w:rPr>
        <w:t>Патопсихологическое исследование эмоционально-личностной сферы у ребенка с дизонтогенезом</w:t>
      </w:r>
      <w:r w:rsidRPr="00380C93">
        <w:rPr>
          <w:rFonts w:ascii="Times New Roman" w:hAnsi="Times New Roman" w:cs="Times New Roman"/>
          <w:b/>
          <w:sz w:val="28"/>
          <w:szCs w:val="28"/>
        </w:rPr>
        <w:t>»</w:t>
      </w:r>
    </w:p>
    <w:p w:rsidR="0002660D" w:rsidRDefault="0002660D" w:rsidP="000266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F3E" w:rsidRDefault="00E448C7" w:rsidP="0024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660D" w:rsidRPr="005F7B0E">
        <w:rPr>
          <w:rFonts w:ascii="Times New Roman" w:hAnsi="Times New Roman" w:cs="Times New Roman"/>
          <w:b/>
          <w:sz w:val="28"/>
          <w:szCs w:val="28"/>
        </w:rPr>
        <w:t>Шаг 1.</w:t>
      </w:r>
      <w:r w:rsidR="0002660D">
        <w:rPr>
          <w:rFonts w:ascii="Times New Roman" w:hAnsi="Times New Roman" w:cs="Times New Roman"/>
          <w:sz w:val="28"/>
          <w:szCs w:val="28"/>
        </w:rPr>
        <w:t xml:space="preserve"> Ознакомление с теоретическим материалом модуля 2, изложенным в пособии</w:t>
      </w:r>
      <w:r w:rsidR="00241F3E">
        <w:rPr>
          <w:rFonts w:ascii="Times New Roman" w:hAnsi="Times New Roman" w:cs="Times New Roman"/>
          <w:sz w:val="28"/>
          <w:szCs w:val="28"/>
        </w:rPr>
        <w:t>:</w:t>
      </w:r>
    </w:p>
    <w:p w:rsidR="00241F3E" w:rsidRPr="00E80E93" w:rsidRDefault="0002660D" w:rsidP="00241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F3E"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Н.В. «Клиническая психология детей и подростков: учебник», 2- е изд., «Академия», 2015. – 272 с.</w:t>
      </w:r>
    </w:p>
    <w:p w:rsidR="00241F3E" w:rsidRDefault="00241F3E" w:rsidP="00241F3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для самоконтроля в разделе «Теоретические материалы для самостоятельного обучения». На выделенные вопросы рекомендуется ответить в письменном виде.</w:t>
      </w:r>
    </w:p>
    <w:p w:rsidR="0002660D" w:rsidRDefault="0002660D" w:rsidP="000266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B0E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>
        <w:rPr>
          <w:rFonts w:ascii="Times New Roman" w:hAnsi="Times New Roman" w:cs="Times New Roman"/>
          <w:sz w:val="28"/>
          <w:szCs w:val="28"/>
        </w:rPr>
        <w:t>Усвоение теоретических вопросов по темам:</w:t>
      </w:r>
    </w:p>
    <w:p w:rsidR="0002660D" w:rsidRPr="00FC1AD4" w:rsidRDefault="00FC1AD4" w:rsidP="00FC1A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6DE9" w:rsidRPr="00FC1AD4">
        <w:rPr>
          <w:rFonts w:ascii="Times New Roman" w:hAnsi="Times New Roman" w:cs="Times New Roman"/>
          <w:sz w:val="28"/>
          <w:szCs w:val="28"/>
        </w:rPr>
        <w:t>Исследование эмоциональной сферы ребенка.</w:t>
      </w:r>
    </w:p>
    <w:p w:rsidR="00A06DE9" w:rsidRPr="00A06DE9" w:rsidRDefault="00A06DE9" w:rsidP="00A06D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6DE9">
        <w:rPr>
          <w:rFonts w:ascii="Times New Roman" w:hAnsi="Times New Roman" w:cs="Times New Roman"/>
          <w:sz w:val="28"/>
          <w:szCs w:val="28"/>
        </w:rPr>
        <w:t xml:space="preserve">Исследование личностной сферы. </w:t>
      </w:r>
    </w:p>
    <w:p w:rsidR="00A06DE9" w:rsidRPr="00A06DE9" w:rsidRDefault="00A06DE9" w:rsidP="00A06D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6DE9">
        <w:rPr>
          <w:rFonts w:ascii="Times New Roman" w:hAnsi="Times New Roman" w:cs="Times New Roman"/>
          <w:sz w:val="28"/>
          <w:szCs w:val="28"/>
        </w:rPr>
        <w:t>Проективные методы в детской патопсихологии.</w:t>
      </w:r>
    </w:p>
    <w:p w:rsidR="00A06DE9" w:rsidRPr="00A06DE9" w:rsidRDefault="00A06DE9" w:rsidP="00A06D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6DE9">
        <w:rPr>
          <w:rFonts w:ascii="Times New Roman" w:hAnsi="Times New Roman" w:cs="Times New Roman"/>
          <w:sz w:val="28"/>
          <w:szCs w:val="28"/>
        </w:rPr>
        <w:t>Психологическая диагностика отношений между родителями и детьми.</w:t>
      </w:r>
    </w:p>
    <w:p w:rsidR="00241F3E" w:rsidRPr="00241F3E" w:rsidRDefault="00A06DE9" w:rsidP="00241F3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41F3E">
        <w:rPr>
          <w:rFonts w:ascii="Times New Roman" w:hAnsi="Times New Roman" w:cs="Times New Roman"/>
          <w:sz w:val="28"/>
          <w:szCs w:val="28"/>
        </w:rPr>
        <w:t>Выявление родительского отношения к детям с отклонениями в психическом развитии.</w:t>
      </w:r>
    </w:p>
    <w:p w:rsidR="00241F3E" w:rsidRPr="00241F3E" w:rsidRDefault="00241F3E" w:rsidP="00241F3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F3E">
        <w:rPr>
          <w:rFonts w:ascii="Times New Roman" w:hAnsi="Times New Roman"/>
          <w:color w:val="000000"/>
          <w:spacing w:val="-3"/>
          <w:sz w:val="28"/>
          <w:szCs w:val="28"/>
        </w:rPr>
        <w:t>Патопсихологическое обследование детей с расстройствами аутистического спектра.</w:t>
      </w:r>
    </w:p>
    <w:p w:rsidR="00241F3E" w:rsidRPr="00241F3E" w:rsidRDefault="00241F3E" w:rsidP="00241F3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F3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Патопсихологическое обследование  детей с  дисгармоническим развитием</w:t>
      </w:r>
    </w:p>
    <w:p w:rsidR="0002660D" w:rsidRPr="00087A42" w:rsidRDefault="0002660D" w:rsidP="00026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60D" w:rsidRDefault="0002660D" w:rsidP="0002660D">
      <w:pPr>
        <w:spacing w:after="120" w:line="276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C4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рекомендуемой литературы: </w:t>
      </w:r>
    </w:p>
    <w:p w:rsidR="00241F3E" w:rsidRPr="00E80E93" w:rsidRDefault="00241F3E" w:rsidP="00241F3E">
      <w:pPr>
        <w:spacing w:after="12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0E93">
        <w:rPr>
          <w:rFonts w:ascii="Times New Roman" w:eastAsia="Times New Roman" w:hAnsi="Times New Roman" w:cs="Times New Roman"/>
          <w:sz w:val="28"/>
          <w:szCs w:val="28"/>
        </w:rPr>
        <w:t>а) основная литература:</w:t>
      </w:r>
    </w:p>
    <w:p w:rsidR="00241F3E" w:rsidRDefault="00241F3E" w:rsidP="00241F3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0E93">
        <w:rPr>
          <w:rFonts w:ascii="Times New Roman" w:hAnsi="Times New Roman" w:cs="Times New Roman"/>
          <w:sz w:val="28"/>
          <w:szCs w:val="28"/>
        </w:rPr>
        <w:t>Зверева Н.В. «Клиническая психология детей и подростков: учебник», 2- е изд., «Академия», 2015. – 272 с.</w:t>
      </w:r>
    </w:p>
    <w:p w:rsidR="00241F3E" w:rsidRDefault="00241F3E" w:rsidP="00241F3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б) дополнительная литература:</w:t>
      </w:r>
    </w:p>
    <w:p w:rsidR="00241F3E" w:rsidRPr="00545AE4" w:rsidRDefault="00241F3E" w:rsidP="00241F3E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A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патопсихология [Электронный ресурс]: учебное пособие/сост. Белопольская Н.Л. — Электрон. текстовые данные.— М.: Когито-Центр, 2013.— 351 c.— Режим доступа: http://www.iprbookshop.ru/15245.</w:t>
      </w:r>
    </w:p>
    <w:p w:rsidR="00241F3E" w:rsidRPr="00545AE4" w:rsidRDefault="00241F3E" w:rsidP="00241F3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45AE4">
        <w:rPr>
          <w:rFonts w:ascii="Times New Roman" w:hAnsi="Times New Roman" w:cs="Times New Roman"/>
          <w:sz w:val="28"/>
          <w:szCs w:val="28"/>
        </w:rPr>
        <w:t>2. Зверева Н. В. Патопсихология детского и юношеского возраста : учеб. пособие для студентов высш. учеб. заведений, обуч. по направлению-</w:t>
      </w:r>
      <w:r w:rsidRPr="00545AE4">
        <w:rPr>
          <w:rFonts w:ascii="Times New Roman" w:hAnsi="Times New Roman" w:cs="Times New Roman"/>
          <w:sz w:val="28"/>
          <w:szCs w:val="28"/>
        </w:rPr>
        <w:lastRenderedPageBreak/>
        <w:t>Психология и психолог. специальностям / Н. В. Зверева, О. Ю. Казьмина, Е. Г. Каримулина, 2008, Академия . - 208 с.</w:t>
      </w:r>
    </w:p>
    <w:p w:rsidR="00241F3E" w:rsidRPr="00545AE4" w:rsidRDefault="00241F3E" w:rsidP="00241F3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45AE4">
        <w:rPr>
          <w:rFonts w:ascii="Times New Roman" w:hAnsi="Times New Roman" w:cs="Times New Roman"/>
          <w:sz w:val="28"/>
          <w:szCs w:val="28"/>
        </w:rPr>
        <w:t xml:space="preserve">3. </w:t>
      </w:r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И.Ю. Патопсихология: Теория и практика: Учеб пособие для студ. – М.: «Академия», 2000. - 232 с.</w:t>
      </w:r>
    </w:p>
    <w:p w:rsidR="00241F3E" w:rsidRPr="00545AE4" w:rsidRDefault="00241F3E" w:rsidP="00241F3E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AE4">
        <w:rPr>
          <w:rFonts w:ascii="Times New Roman" w:hAnsi="Times New Roman" w:cs="Times New Roman"/>
          <w:sz w:val="28"/>
          <w:szCs w:val="28"/>
        </w:rPr>
        <w:t>4. Краснощекова И.В. Практикум по детской клинической психологии [Электронный ресурс] : учеб. пособие для студентов фак. клин. психологии / И. В. Краснощекова ; ОрГМА. - Электрон. текстовые дан. - Оренбург : [б. и.], 2013.-114с.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E4">
        <w:rPr>
          <w:rFonts w:ascii="Times New Roman" w:hAnsi="Times New Roman" w:cs="Times New Roman"/>
          <w:sz w:val="28"/>
          <w:szCs w:val="28"/>
        </w:rPr>
        <w:t>Режим доступа: http://lib.orgma.ru/jirbis2/elektronnyj-katalog</w:t>
      </w:r>
    </w:p>
    <w:p w:rsidR="0002660D" w:rsidRDefault="0002660D" w:rsidP="0002660D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93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>
        <w:rPr>
          <w:rFonts w:ascii="Times New Roman" w:hAnsi="Times New Roman" w:cs="Times New Roman"/>
          <w:b/>
          <w:sz w:val="28"/>
          <w:szCs w:val="28"/>
        </w:rPr>
        <w:t>Выполнение практических заданий</w:t>
      </w:r>
    </w:p>
    <w:p w:rsidR="00EE5809" w:rsidRDefault="00435A3C" w:rsidP="00EE5809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809">
        <w:rPr>
          <w:rFonts w:ascii="Times New Roman" w:hAnsi="Times New Roman" w:cs="Times New Roman"/>
          <w:sz w:val="28"/>
          <w:szCs w:val="28"/>
        </w:rPr>
        <w:t>Решить клинические задачи.</w:t>
      </w:r>
    </w:p>
    <w:p w:rsidR="00EE5809" w:rsidRPr="0075163E" w:rsidRDefault="00EE5809" w:rsidP="00EE5809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2.Решить тестовые задания.</w:t>
      </w:r>
    </w:p>
    <w:p w:rsidR="00EE5809" w:rsidRDefault="00EE5809" w:rsidP="00EE5809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3C00">
        <w:rPr>
          <w:rFonts w:ascii="Times New Roman" w:hAnsi="Times New Roman" w:cs="Times New Roman"/>
          <w:sz w:val="28"/>
          <w:szCs w:val="28"/>
        </w:rPr>
        <w:t xml:space="preserve">Провести исследование </w:t>
      </w:r>
      <w:r>
        <w:rPr>
          <w:rFonts w:ascii="Times New Roman" w:hAnsi="Times New Roman" w:cs="Times New Roman"/>
          <w:sz w:val="28"/>
          <w:szCs w:val="28"/>
        </w:rPr>
        <w:t>эмоционально-личностной сферы</w:t>
      </w:r>
      <w:r w:rsidRPr="00663C00">
        <w:rPr>
          <w:rFonts w:ascii="Times New Roman" w:hAnsi="Times New Roman" w:cs="Times New Roman"/>
          <w:sz w:val="28"/>
          <w:szCs w:val="28"/>
        </w:rPr>
        <w:t xml:space="preserve"> у ребен</w:t>
      </w:r>
      <w:r>
        <w:rPr>
          <w:rFonts w:ascii="Times New Roman" w:hAnsi="Times New Roman" w:cs="Times New Roman"/>
          <w:sz w:val="28"/>
          <w:szCs w:val="28"/>
        </w:rPr>
        <w:t>ка с нарушением поведения</w:t>
      </w:r>
      <w:r w:rsidRPr="00663C00">
        <w:rPr>
          <w:rFonts w:ascii="Times New Roman" w:hAnsi="Times New Roman" w:cs="Times New Roman"/>
          <w:sz w:val="28"/>
          <w:szCs w:val="28"/>
        </w:rPr>
        <w:t>.</w:t>
      </w:r>
    </w:p>
    <w:p w:rsidR="00EE5809" w:rsidRDefault="00EE5809" w:rsidP="00EE5809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7C9F">
        <w:rPr>
          <w:rFonts w:ascii="Times New Roman" w:hAnsi="Times New Roman" w:cs="Times New Roman"/>
          <w:sz w:val="28"/>
          <w:szCs w:val="28"/>
        </w:rPr>
        <w:t>Оформить протоколы патопсихологического исследования.</w:t>
      </w:r>
    </w:p>
    <w:p w:rsidR="00EE5809" w:rsidRPr="00EA7C9F" w:rsidRDefault="00EE5809" w:rsidP="00EE5809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7C9F">
        <w:rPr>
          <w:rFonts w:ascii="Times New Roman" w:hAnsi="Times New Roman" w:cs="Times New Roman"/>
          <w:sz w:val="28"/>
          <w:szCs w:val="28"/>
        </w:rPr>
        <w:t>Написать заключени</w:t>
      </w:r>
      <w:r>
        <w:rPr>
          <w:rFonts w:ascii="Times New Roman" w:hAnsi="Times New Roman" w:cs="Times New Roman"/>
          <w:sz w:val="28"/>
          <w:szCs w:val="28"/>
        </w:rPr>
        <w:t>е (схему написания см.</w:t>
      </w:r>
      <w:r w:rsidRPr="00EA7C9F">
        <w:rPr>
          <w:rFonts w:ascii="Times New Roman" w:hAnsi="Times New Roman" w:cs="Times New Roman"/>
          <w:sz w:val="28"/>
          <w:szCs w:val="28"/>
        </w:rPr>
        <w:t xml:space="preserve"> в приложении).</w:t>
      </w:r>
    </w:p>
    <w:p w:rsidR="00EE5809" w:rsidRDefault="00EE5809" w:rsidP="000266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60D" w:rsidRPr="00380C93" w:rsidRDefault="0002660D" w:rsidP="000266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4. Работа с тестами для самопроверки по модулю 2 из фонда оценочных средств.</w:t>
      </w: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обследования психического развития ребенка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Психологическое обследование ребенка предполагает: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-  выявление особенностей его психического развития;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-  установление нарушений психического развития;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-  определение личностных нарушений поведения, системы отношений к учебной 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    деятельности и самому себе;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- выявление сохранных, потенциальных и компенсаторных возможно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стей ребенка;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отношения к нормам поведения и ценностным ориентациям, различий в 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   отношений к товарищам;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-  определение оптимальных условий обучения, развития, социальной адаптации.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Предлагаемая программа дифференциальной диагностики нарушений психического развития ребенка является примерной. Она может быть изме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нена в зависимости от возраста ребенка, его индивидуальных особенно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стей и характера нарушений.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3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обследования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t>. Общие сведения о ребенке и его семье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ребенка________________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Год рождения (возраст) _____________________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Посещение группы детского сада или класса школы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П. Особенности психического развития ребенка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t>. Обследование личностных особенностей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1.  Особенности чувств, эмоций, воли. Протекание эмоционального про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цесса. Нарушения эмоций, склонность к аффектным вспышкам, депрессии, эмоциональной неадекватности. Нарушения высших чувств.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Протекание волевого процесса. Соотношения эмоций и воли. Нарушения в развитии воли, упрямство, легкая внушаемость, податли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вость, капризы, негативизм, импульсивность, развязность.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2.  Личность и поведение. Интересы, потребности, идеалы, убеждения личности. Позиция личности.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Характер в системе взаимоотношений личности. Нарушения в обще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нии личности. Характер и темперамент.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Нарушения в поведении и характере личности: замкнутость, аутизм, са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молюбие, чрезмерная обидчивость, эгоизм. Завышенный уровень притяза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ний. Грубые нарушения в общении и поведении.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3. Деятельность личности. Развитие потенциальных возможностей в дея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 Сензитивность возрастных периодов и ведущий вид деятельно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сти. Мотивы различных видов деятельности: игровой, учебной, трудовой.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Развитие потенциальных возможностей личности в деятельности.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Нарушение работоспособности, отношений к деятельности, утомляе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softHyphen/>
        <w:t>мость.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Перечень методик психологического обследования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для исследования личностных особенностей.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  1. Исследование самооценки по методике Дембо-Рубинштейн.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2.   Личностные опросники (Айзенк, Кеттел, </w:t>
      </w:r>
      <w:r w:rsidRPr="00033950">
        <w:rPr>
          <w:rFonts w:ascii="Times New Roman" w:hAnsi="Times New Roman" w:cs="Times New Roman"/>
          <w:color w:val="000000"/>
          <w:sz w:val="28"/>
          <w:szCs w:val="28"/>
          <w:lang w:val="en-US"/>
        </w:rPr>
        <w:t>MMPI</w:t>
      </w:r>
      <w:r w:rsidRPr="00033950">
        <w:rPr>
          <w:rFonts w:ascii="Times New Roman" w:hAnsi="Times New Roman" w:cs="Times New Roman"/>
          <w:color w:val="000000"/>
          <w:sz w:val="28"/>
          <w:szCs w:val="28"/>
        </w:rPr>
        <w:t>, Шмишек, Личко, Русалов, Басса-Дарки).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3.   Шкалы оценки тревожности Спилбергера, Тейлор.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4.   Опросник САН.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Проективные методы исследования личности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1.ТАТ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2. Тест фрустрации Розенцвейга.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3 .Метод незаконченных предложений.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4. «Дом, дерево, человек».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5. «Несуществующее животное».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«Рисунок семьи».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 xml:space="preserve">7. «Автопортрет».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950" w:rsidRPr="00033950" w:rsidRDefault="00033950" w:rsidP="0003395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033950">
        <w:rPr>
          <w:rFonts w:ascii="Times New Roman" w:hAnsi="Times New Roman" w:cs="Times New Roman"/>
          <w:color w:val="000000"/>
          <w:sz w:val="28"/>
          <w:szCs w:val="28"/>
        </w:rPr>
        <w:t>8. Цветовой тест Люшера.</w:t>
      </w:r>
    </w:p>
    <w:p w:rsidR="00033950" w:rsidRPr="00033950" w:rsidRDefault="00033950" w:rsidP="00033950">
      <w:pPr>
        <w:rPr>
          <w:rFonts w:ascii="Times New Roman" w:hAnsi="Times New Roman" w:cs="Times New Roman"/>
          <w:sz w:val="28"/>
          <w:szCs w:val="28"/>
        </w:rPr>
      </w:pPr>
    </w:p>
    <w:p w:rsidR="00033950" w:rsidRPr="00033950" w:rsidRDefault="00033950" w:rsidP="00033950">
      <w:pPr>
        <w:rPr>
          <w:rFonts w:ascii="Times New Roman" w:hAnsi="Times New Roman" w:cs="Times New Roman"/>
          <w:sz w:val="28"/>
          <w:szCs w:val="28"/>
        </w:rPr>
      </w:pPr>
    </w:p>
    <w:p w:rsidR="00EE4C74" w:rsidRPr="00033950" w:rsidRDefault="00EE4C74">
      <w:pPr>
        <w:rPr>
          <w:rFonts w:ascii="Times New Roman" w:hAnsi="Times New Roman" w:cs="Times New Roman"/>
          <w:sz w:val="28"/>
          <w:szCs w:val="28"/>
        </w:rPr>
      </w:pPr>
    </w:p>
    <w:sectPr w:rsidR="00EE4C74" w:rsidRPr="00033950" w:rsidSect="00E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D2" w:rsidRDefault="00CE07D2" w:rsidP="00EE5809">
      <w:pPr>
        <w:spacing w:after="0" w:line="240" w:lineRule="auto"/>
      </w:pPr>
      <w:r>
        <w:separator/>
      </w:r>
    </w:p>
  </w:endnote>
  <w:endnote w:type="continuationSeparator" w:id="1">
    <w:p w:rsidR="00CE07D2" w:rsidRDefault="00CE07D2" w:rsidP="00E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D2" w:rsidRDefault="00CE07D2" w:rsidP="00EE5809">
      <w:pPr>
        <w:spacing w:after="0" w:line="240" w:lineRule="auto"/>
      </w:pPr>
      <w:r>
        <w:separator/>
      </w:r>
    </w:p>
  </w:footnote>
  <w:footnote w:type="continuationSeparator" w:id="1">
    <w:p w:rsidR="00CE07D2" w:rsidRDefault="00CE07D2" w:rsidP="00E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F48"/>
    <w:multiLevelType w:val="hybridMultilevel"/>
    <w:tmpl w:val="CDD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ED3"/>
    <w:multiLevelType w:val="hybridMultilevel"/>
    <w:tmpl w:val="9ACA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7E2"/>
    <w:multiLevelType w:val="hybridMultilevel"/>
    <w:tmpl w:val="F4B8C1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0D"/>
    <w:rsid w:val="0002660D"/>
    <w:rsid w:val="00033950"/>
    <w:rsid w:val="0009455E"/>
    <w:rsid w:val="00144242"/>
    <w:rsid w:val="001D5D01"/>
    <w:rsid w:val="00241F3E"/>
    <w:rsid w:val="002D0B3B"/>
    <w:rsid w:val="002D28EC"/>
    <w:rsid w:val="002E31E7"/>
    <w:rsid w:val="00435A3C"/>
    <w:rsid w:val="00440219"/>
    <w:rsid w:val="006A3982"/>
    <w:rsid w:val="007C788E"/>
    <w:rsid w:val="00A06DE9"/>
    <w:rsid w:val="00C51642"/>
    <w:rsid w:val="00CE07D2"/>
    <w:rsid w:val="00CF3E6B"/>
    <w:rsid w:val="00DA09DB"/>
    <w:rsid w:val="00DC4FDD"/>
    <w:rsid w:val="00E448C7"/>
    <w:rsid w:val="00EE4C74"/>
    <w:rsid w:val="00EE5809"/>
    <w:rsid w:val="00F37502"/>
    <w:rsid w:val="00F50F2E"/>
    <w:rsid w:val="00F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6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455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809"/>
  </w:style>
  <w:style w:type="paragraph" w:styleId="a7">
    <w:name w:val="footer"/>
    <w:basedOn w:val="a"/>
    <w:link w:val="a8"/>
    <w:uiPriority w:val="99"/>
    <w:semiHidden/>
    <w:unhideWhenUsed/>
    <w:rsid w:val="00EE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3</cp:revision>
  <dcterms:created xsi:type="dcterms:W3CDTF">2019-10-17T03:55:00Z</dcterms:created>
  <dcterms:modified xsi:type="dcterms:W3CDTF">2019-10-17T04:23:00Z</dcterms:modified>
</cp:coreProperties>
</file>