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91" w:rsidRPr="00DE6B04" w:rsidRDefault="007B3791" w:rsidP="007B379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6F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14586F" w:rsidRDefault="0014586F" w:rsidP="001458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Дисциплина «</w:t>
      </w:r>
      <w:r w:rsidRPr="0014586F">
        <w:rPr>
          <w:rFonts w:ascii="Times New Roman" w:eastAsia="Calibri" w:hAnsi="Times New Roman" w:cs="Times New Roman"/>
          <w:color w:val="000000"/>
          <w:sz w:val="28"/>
          <w:szCs w:val="28"/>
        </w:rPr>
        <w:t>Практикум по детской патопсихологии</w:t>
      </w:r>
      <w:r w:rsidRPr="0014586F">
        <w:rPr>
          <w:rFonts w:ascii="Times New Roman" w:eastAsia="Calibri" w:hAnsi="Times New Roman" w:cs="Times New Roman"/>
          <w:sz w:val="28"/>
          <w:szCs w:val="28"/>
        </w:rPr>
        <w:t>»  относится к профессиональному циклу</w:t>
      </w: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86F">
        <w:rPr>
          <w:rFonts w:ascii="Times New Roman" w:eastAsia="Calibri" w:hAnsi="Times New Roman" w:cs="Times New Roman"/>
          <w:sz w:val="28"/>
          <w:szCs w:val="28"/>
        </w:rPr>
        <w:t>(С.3</w:t>
      </w:r>
      <w:r w:rsidR="000B12A1">
        <w:rPr>
          <w:rFonts w:ascii="Times New Roman" w:eastAsia="Calibri" w:hAnsi="Times New Roman" w:cs="Times New Roman"/>
          <w:sz w:val="28"/>
          <w:szCs w:val="28"/>
        </w:rPr>
        <w:t>.Б.</w:t>
      </w:r>
      <w:r w:rsidR="00C201CB">
        <w:rPr>
          <w:rFonts w:ascii="Times New Roman" w:eastAsia="Calibri" w:hAnsi="Times New Roman" w:cs="Times New Roman"/>
          <w:sz w:val="28"/>
          <w:szCs w:val="28"/>
        </w:rPr>
        <w:t>37</w:t>
      </w:r>
      <w:r w:rsidRPr="0014586F">
        <w:rPr>
          <w:rFonts w:ascii="Times New Roman" w:eastAsia="Calibri" w:hAnsi="Times New Roman" w:cs="Times New Roman"/>
          <w:sz w:val="28"/>
          <w:szCs w:val="28"/>
        </w:rPr>
        <w:t>)</w:t>
      </w: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586F">
        <w:rPr>
          <w:rFonts w:ascii="Times New Roman" w:eastAsia="Calibri" w:hAnsi="Times New Roman" w:cs="Times New Roman"/>
          <w:sz w:val="28"/>
          <w:szCs w:val="28"/>
        </w:rPr>
        <w:t>дисциплин ФГОС</w:t>
      </w: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14586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86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86F">
        <w:rPr>
          <w:rFonts w:ascii="Times New Roman" w:hAnsi="Times New Roman" w:cs="Times New Roman"/>
          <w:sz w:val="28"/>
          <w:szCs w:val="28"/>
        </w:rPr>
        <w:t>01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Клиническая психология </w:t>
      </w:r>
      <w:r w:rsidRPr="0014586F">
        <w:rPr>
          <w:rFonts w:ascii="Times New Roman" w:eastAsia="Calibri" w:hAnsi="Times New Roman" w:cs="Times New Roman"/>
          <w:color w:val="000000"/>
          <w:sz w:val="28"/>
          <w:szCs w:val="28"/>
        </w:rPr>
        <w:t>высшего профессионального психологического образовани</w:t>
      </w:r>
      <w:r w:rsidRPr="0014586F">
        <w:rPr>
          <w:rFonts w:ascii="Times New Roman" w:eastAsia="Calibri" w:hAnsi="Times New Roman" w:cs="Times New Roman"/>
          <w:sz w:val="28"/>
          <w:szCs w:val="28"/>
        </w:rPr>
        <w:t>я, изучается в седьмом (</w:t>
      </w:r>
      <w:r w:rsidRPr="0014586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) семестре.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6F" w:rsidRPr="0014586F" w:rsidRDefault="0014586F" w:rsidP="0014586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586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труктура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программы состоит из двух модулей, в результате освоения которых, студент должен овладеть профессиональными компетенциями, позволяющими оказывать квалифицированную психодиагностическую помощь ребенку с отклоняющимся развитием.</w:t>
      </w:r>
      <w:proofErr w:type="gram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86F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C201CB">
        <w:rPr>
          <w:rFonts w:ascii="Times New Roman" w:eastAsia="Times New Roman" w:hAnsi="Times New Roman" w:cs="Times New Roman"/>
          <w:sz w:val="28"/>
          <w:szCs w:val="28"/>
        </w:rPr>
        <w:t>ий объём дисциплины составляет 4 зачётные единицы (144</w:t>
      </w:r>
      <w:r w:rsidRPr="0014586F">
        <w:rPr>
          <w:rFonts w:ascii="Times New Roman" w:eastAsia="Times New Roman" w:hAnsi="Times New Roman" w:cs="Times New Roman"/>
          <w:sz w:val="28"/>
          <w:szCs w:val="28"/>
        </w:rPr>
        <w:t xml:space="preserve"> часа)</w:t>
      </w:r>
      <w:r w:rsidRPr="0014586F">
        <w:rPr>
          <w:rFonts w:ascii="Times New Roman" w:hAnsi="Times New Roman" w:cs="Times New Roman"/>
          <w:sz w:val="28"/>
          <w:szCs w:val="28"/>
        </w:rPr>
        <w:t xml:space="preserve">. 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– сдача экзамена в  </w:t>
      </w:r>
      <w:r w:rsidRPr="0014586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семестре. Освоение дисциплины базируется на предварительном изучении возрастной психологии и психологии развития.  </w:t>
      </w:r>
    </w:p>
    <w:p w:rsidR="007B3791" w:rsidRPr="0014586F" w:rsidRDefault="005C001D" w:rsidP="001458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4586F">
        <w:rPr>
          <w:rFonts w:ascii="Times New Roman" w:hAnsi="Times New Roman" w:cs="Times New Roman"/>
          <w:sz w:val="28"/>
          <w:szCs w:val="28"/>
        </w:rPr>
        <w:t xml:space="preserve">  </w:t>
      </w:r>
      <w:r w:rsidR="007B3791" w:rsidRPr="00145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и задачи изучения дисциплины:</w:t>
      </w:r>
    </w:p>
    <w:p w:rsidR="0014586F" w:rsidRPr="0014586F" w:rsidRDefault="0014586F" w:rsidP="0014586F">
      <w:pPr>
        <w:ind w:firstLine="363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4586F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обучение студентов теоретическим основам и  формирование базовых практи</w:t>
      </w:r>
      <w:r w:rsidRPr="0014586F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softHyphen/>
        <w:t xml:space="preserve">ческих умений и навыков </w:t>
      </w:r>
      <w:r w:rsidRPr="0014586F">
        <w:rPr>
          <w:rFonts w:ascii="Times New Roman" w:eastAsia="Calibri" w:hAnsi="Times New Roman" w:cs="Times New Roman"/>
          <w:sz w:val="28"/>
          <w:szCs w:val="28"/>
        </w:rPr>
        <w:t>клинико-психологического обследования детей с отклонениями в развитии</w:t>
      </w:r>
      <w:r w:rsidRPr="0014586F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.</w:t>
      </w:r>
    </w:p>
    <w:p w:rsidR="0014586F" w:rsidRPr="0014586F" w:rsidRDefault="0014586F" w:rsidP="0014586F">
      <w:pPr>
        <w:pStyle w:val="2"/>
        <w:tabs>
          <w:tab w:val="clear" w:pos="720"/>
          <w:tab w:val="left" w:pos="6480"/>
        </w:tabs>
        <w:spacing w:line="240" w:lineRule="auto"/>
        <w:rPr>
          <w:b/>
          <w:sz w:val="28"/>
          <w:szCs w:val="28"/>
        </w:rPr>
      </w:pPr>
      <w:r w:rsidRPr="0014586F">
        <w:rPr>
          <w:b/>
          <w:sz w:val="28"/>
          <w:szCs w:val="28"/>
        </w:rPr>
        <w:t xml:space="preserve">       Задачи:</w:t>
      </w:r>
    </w:p>
    <w:p w:rsidR="0014586F" w:rsidRPr="0014586F" w:rsidRDefault="0014586F" w:rsidP="0014586F">
      <w:pPr>
        <w:pStyle w:val="2"/>
        <w:tabs>
          <w:tab w:val="clear" w:pos="720"/>
          <w:tab w:val="left" w:pos="6480"/>
        </w:tabs>
        <w:spacing w:line="240" w:lineRule="auto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14586F">
        <w:rPr>
          <w:kern w:val="2"/>
          <w:sz w:val="28"/>
          <w:szCs w:val="28"/>
        </w:rPr>
        <w:t xml:space="preserve">- формирование у студентов навыков работы с медицинской документацией и другими источниками информации, сбора </w:t>
      </w:r>
      <w:proofErr w:type="spellStart"/>
      <w:r w:rsidRPr="0014586F">
        <w:rPr>
          <w:kern w:val="2"/>
          <w:sz w:val="28"/>
          <w:szCs w:val="28"/>
        </w:rPr>
        <w:t>мультимодального</w:t>
      </w:r>
      <w:proofErr w:type="spellEnd"/>
      <w:r w:rsidRPr="0014586F">
        <w:rPr>
          <w:kern w:val="2"/>
          <w:sz w:val="28"/>
          <w:szCs w:val="28"/>
        </w:rPr>
        <w:t xml:space="preserve"> анамнеза;</w:t>
      </w:r>
      <w:r w:rsidRPr="0014586F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 </w:t>
      </w:r>
    </w:p>
    <w:p w:rsidR="0014586F" w:rsidRPr="0014586F" w:rsidRDefault="0014586F" w:rsidP="0014586F">
      <w:pPr>
        <w:pStyle w:val="2"/>
        <w:tabs>
          <w:tab w:val="clear" w:pos="720"/>
          <w:tab w:val="left" w:pos="6480"/>
        </w:tabs>
        <w:spacing w:line="240" w:lineRule="auto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14586F">
        <w:rPr>
          <w:rFonts w:eastAsia="Calibri"/>
          <w:color w:val="000000"/>
          <w:spacing w:val="-5"/>
          <w:sz w:val="28"/>
          <w:szCs w:val="28"/>
          <w:lang w:eastAsia="en-US"/>
        </w:rPr>
        <w:t>- практическое ознакомление студентов с основными методами клинико-психологической  диагностики  детей с отклонениями в развитии;</w:t>
      </w:r>
    </w:p>
    <w:p w:rsidR="0014586F" w:rsidRPr="0014586F" w:rsidRDefault="0014586F" w:rsidP="0014586F">
      <w:pPr>
        <w:pStyle w:val="2"/>
        <w:tabs>
          <w:tab w:val="clear" w:pos="720"/>
          <w:tab w:val="left" w:pos="6480"/>
        </w:tabs>
        <w:spacing w:line="240" w:lineRule="auto"/>
        <w:rPr>
          <w:rFonts w:eastAsia="Calibri"/>
          <w:color w:val="000000"/>
          <w:spacing w:val="-7"/>
          <w:sz w:val="28"/>
          <w:szCs w:val="28"/>
          <w:lang w:eastAsia="en-US"/>
        </w:rPr>
      </w:pPr>
      <w:r w:rsidRPr="0014586F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-формирование умений и  навыков составления программы, самостоятельного проведения  и оформления документации по результатам патопсихологического  исследования </w:t>
      </w:r>
      <w:proofErr w:type="spellStart"/>
      <w:r w:rsidRPr="0014586F">
        <w:rPr>
          <w:rFonts w:eastAsia="Calibri"/>
          <w:color w:val="000000"/>
          <w:spacing w:val="-5"/>
          <w:sz w:val="28"/>
          <w:szCs w:val="28"/>
          <w:lang w:eastAsia="en-US"/>
        </w:rPr>
        <w:t>дизонтогенеза</w:t>
      </w:r>
      <w:proofErr w:type="spellEnd"/>
      <w:r w:rsidRPr="0014586F">
        <w:rPr>
          <w:rFonts w:eastAsia="Calibri"/>
          <w:color w:val="000000"/>
          <w:spacing w:val="-7"/>
          <w:sz w:val="28"/>
          <w:szCs w:val="28"/>
          <w:lang w:eastAsia="en-US"/>
        </w:rPr>
        <w:t>;</w:t>
      </w:r>
    </w:p>
    <w:p w:rsidR="0014586F" w:rsidRPr="0014586F" w:rsidRDefault="0014586F" w:rsidP="0014586F">
      <w:pPr>
        <w:pStyle w:val="2"/>
        <w:tabs>
          <w:tab w:val="clear" w:pos="720"/>
          <w:tab w:val="left" w:pos="6480"/>
        </w:tabs>
        <w:spacing w:line="240" w:lineRule="auto"/>
        <w:rPr>
          <w:color w:val="000000"/>
          <w:spacing w:val="4"/>
          <w:w w:val="106"/>
          <w:sz w:val="28"/>
          <w:szCs w:val="28"/>
        </w:rPr>
      </w:pPr>
      <w:r w:rsidRPr="0014586F">
        <w:rPr>
          <w:color w:val="000000"/>
          <w:spacing w:val="3"/>
          <w:w w:val="106"/>
          <w:sz w:val="28"/>
          <w:szCs w:val="28"/>
        </w:rPr>
        <w:t xml:space="preserve">- </w:t>
      </w:r>
      <w:r w:rsidRPr="0014586F">
        <w:rPr>
          <w:color w:val="000000"/>
          <w:spacing w:val="1"/>
          <w:w w:val="106"/>
          <w:sz w:val="28"/>
          <w:szCs w:val="28"/>
        </w:rPr>
        <w:t>формирование базовых практических навыков диагностической ра</w:t>
      </w:r>
      <w:r w:rsidRPr="0014586F">
        <w:rPr>
          <w:color w:val="000000"/>
          <w:spacing w:val="4"/>
          <w:w w:val="106"/>
          <w:sz w:val="28"/>
          <w:szCs w:val="28"/>
        </w:rPr>
        <w:t>боты на основе разбора конкретных случаев;</w:t>
      </w:r>
    </w:p>
    <w:p w:rsidR="0014586F" w:rsidRPr="0014586F" w:rsidRDefault="0014586F" w:rsidP="0014586F">
      <w:pPr>
        <w:pStyle w:val="2"/>
        <w:tabs>
          <w:tab w:val="clear" w:pos="720"/>
          <w:tab w:val="left" w:pos="6480"/>
        </w:tabs>
        <w:spacing w:line="240" w:lineRule="auto"/>
        <w:rPr>
          <w:kern w:val="2"/>
          <w:sz w:val="28"/>
          <w:szCs w:val="28"/>
        </w:rPr>
      </w:pPr>
      <w:r w:rsidRPr="0014586F">
        <w:rPr>
          <w:kern w:val="2"/>
          <w:sz w:val="28"/>
          <w:szCs w:val="28"/>
        </w:rPr>
        <w:t>- отработка навыков и умений исследования когнитивной и эмоционально-личностной сфер ребенка с отклонениями в психическом развитии;</w:t>
      </w:r>
    </w:p>
    <w:p w:rsidR="0014586F" w:rsidRPr="0014586F" w:rsidRDefault="0014586F" w:rsidP="0014586F">
      <w:pPr>
        <w:pStyle w:val="2"/>
        <w:tabs>
          <w:tab w:val="clear" w:pos="720"/>
          <w:tab w:val="left" w:pos="6480"/>
        </w:tabs>
        <w:spacing w:line="240" w:lineRule="auto"/>
        <w:rPr>
          <w:kern w:val="2"/>
          <w:sz w:val="28"/>
          <w:szCs w:val="28"/>
        </w:rPr>
      </w:pPr>
      <w:r w:rsidRPr="0014586F">
        <w:rPr>
          <w:color w:val="000000"/>
          <w:spacing w:val="4"/>
          <w:w w:val="106"/>
          <w:sz w:val="28"/>
          <w:szCs w:val="28"/>
        </w:rPr>
        <w:t xml:space="preserve">- </w:t>
      </w:r>
      <w:r w:rsidRPr="0014586F">
        <w:rPr>
          <w:kern w:val="2"/>
          <w:sz w:val="28"/>
          <w:szCs w:val="28"/>
        </w:rPr>
        <w:t>обучение выявлению патологической симптоматики, выделению первичных и вторичных симптомов, определению сохранных функций и их соотношения с симптомами;</w:t>
      </w:r>
    </w:p>
    <w:p w:rsidR="0014586F" w:rsidRPr="00C201CB" w:rsidRDefault="0014586F" w:rsidP="00C201CB">
      <w:pPr>
        <w:pStyle w:val="2"/>
        <w:tabs>
          <w:tab w:val="clear" w:pos="720"/>
          <w:tab w:val="left" w:pos="6480"/>
        </w:tabs>
        <w:spacing w:line="240" w:lineRule="auto"/>
        <w:rPr>
          <w:sz w:val="28"/>
          <w:szCs w:val="28"/>
        </w:rPr>
      </w:pPr>
      <w:r w:rsidRPr="0014586F">
        <w:rPr>
          <w:sz w:val="28"/>
          <w:szCs w:val="28"/>
        </w:rPr>
        <w:t>- освоение навыков взаимодействия со специалистами лечебных и образовательных</w:t>
      </w:r>
      <w:r w:rsidR="00C201CB">
        <w:rPr>
          <w:sz w:val="28"/>
          <w:szCs w:val="28"/>
        </w:rPr>
        <w:t xml:space="preserve"> </w:t>
      </w:r>
      <w:r w:rsidRPr="0014586F">
        <w:rPr>
          <w:sz w:val="28"/>
          <w:szCs w:val="28"/>
        </w:rPr>
        <w:t>учреждений в связи с решением задач психологической помощи ребенку и семье.</w:t>
      </w:r>
    </w:p>
    <w:p w:rsidR="0014586F" w:rsidRPr="00C201CB" w:rsidRDefault="0014586F" w:rsidP="0014586F">
      <w:pPr>
        <w:pStyle w:val="2"/>
        <w:tabs>
          <w:tab w:val="clear" w:pos="720"/>
          <w:tab w:val="left" w:pos="6480"/>
        </w:tabs>
        <w:spacing w:after="0" w:line="240" w:lineRule="auto"/>
        <w:ind w:left="360" w:firstLine="0"/>
        <w:rPr>
          <w:sz w:val="28"/>
          <w:szCs w:val="28"/>
        </w:rPr>
      </w:pPr>
    </w:p>
    <w:p w:rsidR="0014586F" w:rsidRPr="0014586F" w:rsidRDefault="0014586F" w:rsidP="0014586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586F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изучения дисциплины студент должен:</w:t>
      </w:r>
    </w:p>
    <w:p w:rsidR="0014586F" w:rsidRPr="0014586F" w:rsidRDefault="007B3791" w:rsidP="0014586F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14586F"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Знать: 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Модуль №1. </w:t>
      </w:r>
      <w:r w:rsidRPr="0014586F">
        <w:rPr>
          <w:rFonts w:ascii="Times New Roman" w:eastAsia="Calibri" w:hAnsi="Times New Roman" w:cs="Times New Roman"/>
          <w:sz w:val="28"/>
          <w:szCs w:val="28"/>
        </w:rPr>
        <w:t>Патопсихологическое исследование когнитивной сферы ребенка с отклонениями в психическом развитии</w:t>
      </w: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4586F">
        <w:rPr>
          <w:rFonts w:ascii="Times New Roman" w:eastAsia="Calibri" w:hAnsi="Times New Roman" w:cs="Times New Roman"/>
          <w:sz w:val="28"/>
          <w:szCs w:val="28"/>
        </w:rPr>
        <w:t>методологию психодиагностического исследования когнитивной сферы ребенка с отклонениями в развитии;</w:t>
      </w:r>
    </w:p>
    <w:p w:rsidR="0014586F" w:rsidRPr="0014586F" w:rsidRDefault="0014586F" w:rsidP="001458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- требования к проведению патопсихологического исследования у детей с </w:t>
      </w:r>
      <w:proofErr w:type="gramStart"/>
      <w:r w:rsidRPr="0014586F">
        <w:rPr>
          <w:rFonts w:ascii="Times New Roman" w:eastAsia="Calibri" w:hAnsi="Times New Roman" w:cs="Times New Roman"/>
          <w:sz w:val="28"/>
          <w:szCs w:val="28"/>
        </w:rPr>
        <w:t>психическим</w:t>
      </w:r>
      <w:proofErr w:type="gram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дизонтогенезом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Модуль №2. 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Патопсихологическое исследование эмоционально-личностной сферы у ребенка с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дизонтогенезом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586F" w:rsidRPr="0014586F" w:rsidRDefault="0014586F" w:rsidP="0014586F">
      <w:pPr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- о содержании, методах и процедуре психологической диагностики эмоционально-личностной сферы детей с </w:t>
      </w:r>
      <w:proofErr w:type="gramStart"/>
      <w:r w:rsidRPr="0014586F">
        <w:rPr>
          <w:rFonts w:ascii="Times New Roman" w:eastAsia="Calibri" w:hAnsi="Times New Roman" w:cs="Times New Roman"/>
          <w:sz w:val="28"/>
          <w:szCs w:val="28"/>
        </w:rPr>
        <w:t>психическим</w:t>
      </w:r>
      <w:proofErr w:type="gram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дизонтогенезом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Модуль №1. </w:t>
      </w:r>
      <w:r w:rsidRPr="0014586F">
        <w:rPr>
          <w:rFonts w:ascii="Times New Roman" w:eastAsia="Calibri" w:hAnsi="Times New Roman" w:cs="Times New Roman"/>
          <w:sz w:val="28"/>
          <w:szCs w:val="28"/>
        </w:rPr>
        <w:t>Патопсихологическое исследование когнитивной сферы ребенка с отклонениями в психическом развитии</w:t>
      </w: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формировать комплекс психодиагностических методов, адекватных целям исследования, определять последовательность (программу) их применения;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-самостоятельно проводить психодиагностическое исследование в соответствии с исследовательскими задачами и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этико-деонтологическими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нормами;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проводить обработку и анализ полученных данных (в том числе, с применением информационных технологий);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интерпретировать результаты исследования;</w:t>
      </w:r>
    </w:p>
    <w:p w:rsidR="0014586F" w:rsidRPr="0014586F" w:rsidRDefault="0014586F" w:rsidP="0014586F">
      <w:pPr>
        <w:widowControl w:val="0"/>
        <w:autoSpaceDE w:val="0"/>
        <w:autoSpaceDN w:val="0"/>
        <w:adjustRightInd w:val="0"/>
        <w:spacing w:before="21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- уметь разработать основные рекомендации по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психокоррекционной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работе с детьми.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Модуль №2. 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Патопсихологическое исследование эмоционально-личностной сферы у ребенка с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дизонтогенезом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4586F">
        <w:rPr>
          <w:rFonts w:ascii="Times New Roman" w:eastAsia="Calibri" w:hAnsi="Times New Roman" w:cs="Times New Roman"/>
          <w:sz w:val="28"/>
          <w:szCs w:val="28"/>
        </w:rPr>
        <w:t>формулировать гипотезу и цель исследования, практические и исследовательские задачи;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составлять программу диагностического исследования в зависимости от вида нарушения психологического развития;</w:t>
      </w:r>
    </w:p>
    <w:p w:rsidR="00571334" w:rsidRDefault="0014586F" w:rsidP="00571334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lastRenderedPageBreak/>
        <w:t>- применять на практике диагностические методы и процедуры оценки сохранных и нарушенных звеньев в структуре формирующейся психики;</w:t>
      </w:r>
    </w:p>
    <w:p w:rsidR="00571334" w:rsidRDefault="0014586F" w:rsidP="00571334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- составлять патопсихологическое заключение по результатам психодиагностического исследования;</w:t>
      </w:r>
    </w:p>
    <w:p w:rsidR="0014586F" w:rsidRPr="0014586F" w:rsidRDefault="00571334" w:rsidP="0057133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86F" w:rsidRPr="0014586F">
        <w:rPr>
          <w:rFonts w:ascii="Times New Roman" w:eastAsia="Calibri" w:hAnsi="Times New Roman" w:cs="Times New Roman"/>
          <w:sz w:val="28"/>
          <w:szCs w:val="28"/>
        </w:rPr>
        <w:t xml:space="preserve">- разрабатывать  </w:t>
      </w:r>
      <w:proofErr w:type="gramStart"/>
      <w:r w:rsidR="0014586F" w:rsidRPr="0014586F">
        <w:rPr>
          <w:rFonts w:ascii="Times New Roman" w:eastAsia="Calibri" w:hAnsi="Times New Roman" w:cs="Times New Roman"/>
          <w:sz w:val="28"/>
          <w:szCs w:val="28"/>
        </w:rPr>
        <w:t>дифференцированные</w:t>
      </w:r>
      <w:proofErr w:type="gramEnd"/>
      <w:r w:rsidR="0014586F" w:rsidRPr="0014586F">
        <w:rPr>
          <w:rFonts w:ascii="Times New Roman" w:eastAsia="Calibri" w:hAnsi="Times New Roman" w:cs="Times New Roman"/>
          <w:sz w:val="28"/>
          <w:szCs w:val="28"/>
        </w:rPr>
        <w:t xml:space="preserve"> рекомендаций по  коррекционной работе с ребенком.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Модуль №1. </w:t>
      </w:r>
      <w:r w:rsidRPr="0014586F">
        <w:rPr>
          <w:rFonts w:ascii="Times New Roman" w:eastAsia="Calibri" w:hAnsi="Times New Roman" w:cs="Times New Roman"/>
          <w:sz w:val="28"/>
          <w:szCs w:val="28"/>
        </w:rPr>
        <w:t>Патопсихологическое исследование когнитивной сферы ребенка с отклонениями в психическом развитии</w:t>
      </w: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4586F" w:rsidRPr="0014586F" w:rsidRDefault="0014586F" w:rsidP="0014586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процедурой составления программы патопсихологического обследования ребенка и подбора соответствующих методик;</w:t>
      </w:r>
    </w:p>
    <w:p w:rsidR="0014586F" w:rsidRPr="0014586F" w:rsidRDefault="0014586F" w:rsidP="0014586F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- основными методиками </w:t>
      </w:r>
      <w:r w:rsidRPr="001458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4586F">
        <w:rPr>
          <w:rFonts w:ascii="Times New Roman" w:eastAsia="Calibri" w:hAnsi="Times New Roman" w:cs="Times New Roman"/>
          <w:sz w:val="28"/>
          <w:szCs w:val="28"/>
        </w:rPr>
        <w:t>диагностики познавательных, интеллектуальных, нарушений у детей раннего, дошкольного и школьного возраста;</w:t>
      </w:r>
    </w:p>
    <w:p w:rsidR="0014586F" w:rsidRPr="0014586F" w:rsidRDefault="0014586F" w:rsidP="0014586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навыком работы с медицинской документацией;</w:t>
      </w:r>
    </w:p>
    <w:p w:rsidR="0014586F" w:rsidRPr="0014586F" w:rsidRDefault="0014586F" w:rsidP="0014586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навыком выявления патологической симптоматики, выделению первичных и вторичных симптомов, определению сохранных звеньев;</w:t>
      </w:r>
    </w:p>
    <w:p w:rsidR="0014586F" w:rsidRPr="0014586F" w:rsidRDefault="0014586F" w:rsidP="0014586F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навыком самостоятельного патопсихологического об</w:t>
      </w:r>
      <w:r w:rsidR="00E3053B">
        <w:rPr>
          <w:rFonts w:ascii="Times New Roman" w:eastAsia="Calibri" w:hAnsi="Times New Roman" w:cs="Times New Roman"/>
          <w:sz w:val="28"/>
          <w:szCs w:val="28"/>
        </w:rPr>
        <w:t xml:space="preserve">следования ребенка с </w:t>
      </w:r>
      <w:proofErr w:type="spellStart"/>
      <w:proofErr w:type="gramStart"/>
      <w:r w:rsidR="00E3053B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E3053B">
        <w:rPr>
          <w:rFonts w:ascii="Times New Roman" w:eastAsia="Calibri" w:hAnsi="Times New Roman" w:cs="Times New Roman"/>
          <w:sz w:val="28"/>
          <w:szCs w:val="28"/>
        </w:rPr>
        <w:t xml:space="preserve"> оформлением  протоколов</w:t>
      </w:r>
      <w:r w:rsidRPr="00145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навыками формулирования рекомендаций для консультирования родителей детей с нарушениями развития;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навыками взаимодействия со специалистами лечебных и образовательных учреждений.</w:t>
      </w:r>
    </w:p>
    <w:p w:rsidR="0014586F" w:rsidRPr="0014586F" w:rsidRDefault="0014586F" w:rsidP="0014586F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b/>
          <w:sz w:val="28"/>
          <w:szCs w:val="28"/>
        </w:rPr>
        <w:t xml:space="preserve">Модуль №2. 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Патопсихологическое исследование эмоционально-личностной сферы у ребенка с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дизонтогенезом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586F" w:rsidRPr="0014586F" w:rsidRDefault="0014586F" w:rsidP="0014586F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- навыками планирования психодиагностического исследования с учетом нозологических,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синдромальных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, социально-демографических,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культуральных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и индивидуально-психологических характеристик;</w:t>
      </w:r>
    </w:p>
    <w:p w:rsidR="0014586F" w:rsidRPr="0014586F" w:rsidRDefault="0014586F" w:rsidP="0014586F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kern w:val="2"/>
          <w:sz w:val="28"/>
          <w:szCs w:val="28"/>
        </w:rPr>
        <w:t>- основными методиками диагностики отклонений в развитии эмоционально-личностной сферы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у детей;</w:t>
      </w:r>
    </w:p>
    <w:p w:rsidR="0014586F" w:rsidRPr="0014586F" w:rsidRDefault="0014586F" w:rsidP="0014586F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>- приемами анализа, оценки и интерпретации результатов исследования, проверки и оценки соотношений теории и эмпирических данных;</w:t>
      </w:r>
    </w:p>
    <w:p w:rsidR="0014586F" w:rsidRPr="0014586F" w:rsidRDefault="0014586F" w:rsidP="0014586F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lastRenderedPageBreak/>
        <w:t>- навыкам</w:t>
      </w:r>
      <w:r w:rsidR="00E3053B">
        <w:rPr>
          <w:rFonts w:ascii="Times New Roman" w:eastAsia="Calibri" w:hAnsi="Times New Roman" w:cs="Times New Roman"/>
          <w:sz w:val="28"/>
          <w:szCs w:val="28"/>
        </w:rPr>
        <w:t>и оформления протоколов</w:t>
      </w: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по результатам </w:t>
      </w:r>
      <w:proofErr w:type="spellStart"/>
      <w:proofErr w:type="gramStart"/>
      <w:r w:rsidRPr="0014586F">
        <w:rPr>
          <w:rFonts w:ascii="Times New Roman" w:eastAsia="Calibri" w:hAnsi="Times New Roman" w:cs="Times New Roman"/>
          <w:sz w:val="28"/>
          <w:szCs w:val="28"/>
        </w:rPr>
        <w:t>клинико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– психологического</w:t>
      </w:r>
      <w:proofErr w:type="gram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и экспериментально – психологического исследований, обобщений полученных данных в виде научных статей и докладов;</w:t>
      </w:r>
    </w:p>
    <w:p w:rsidR="0014586F" w:rsidRPr="00DE6B04" w:rsidRDefault="0014586F" w:rsidP="0014586F">
      <w:pPr>
        <w:rPr>
          <w:rFonts w:ascii="Times New Roman" w:eastAsia="Calibri" w:hAnsi="Times New Roman" w:cs="Times New Roman"/>
          <w:sz w:val="28"/>
          <w:szCs w:val="28"/>
        </w:rPr>
      </w:pPr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- навыками формулирования рекомендаций для проведения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психокоррекции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586F">
        <w:rPr>
          <w:rFonts w:ascii="Times New Roman" w:eastAsia="Calibri" w:hAnsi="Times New Roman" w:cs="Times New Roman"/>
          <w:sz w:val="28"/>
          <w:szCs w:val="28"/>
        </w:rPr>
        <w:t>психопрофилактики</w:t>
      </w:r>
      <w:proofErr w:type="spellEnd"/>
      <w:r w:rsidRPr="0014586F">
        <w:rPr>
          <w:rFonts w:ascii="Times New Roman" w:eastAsia="Calibri" w:hAnsi="Times New Roman" w:cs="Times New Roman"/>
          <w:sz w:val="28"/>
          <w:szCs w:val="28"/>
        </w:rPr>
        <w:t xml:space="preserve"> и консультирования родителей детей с нарушениями психического развития.</w:t>
      </w:r>
    </w:p>
    <w:p w:rsidR="005C001D" w:rsidRPr="0014586F" w:rsidRDefault="005C001D" w:rsidP="0014586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3791" w:rsidRPr="0014586F" w:rsidRDefault="007B3791" w:rsidP="007B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586F"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прохождения дисциплины «</w:t>
      </w:r>
      <w:r w:rsidR="00DE6B04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Практикум по детской патопсихологии</w:t>
      </w:r>
      <w:r w:rsidRPr="0014586F">
        <w:rPr>
          <w:rFonts w:ascii="Times New Roman" w:eastAsia="Times New Roman" w:hAnsi="Times New Roman" w:cs="Times New Roman"/>
          <w:b/>
          <w:i/>
          <w:sz w:val="28"/>
          <w:szCs w:val="28"/>
        </w:rPr>
        <w:t>» необходимо:</w:t>
      </w:r>
    </w:p>
    <w:p w:rsidR="007B3791" w:rsidRPr="0014586F" w:rsidRDefault="007B3791" w:rsidP="007B379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3791" w:rsidRPr="0014586F" w:rsidRDefault="007B3791" w:rsidP="007B37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6F">
        <w:rPr>
          <w:rFonts w:ascii="Times New Roman" w:hAnsi="Times New Roman" w:cs="Times New Roman"/>
          <w:b/>
          <w:sz w:val="28"/>
          <w:szCs w:val="28"/>
        </w:rPr>
        <w:t xml:space="preserve">Усвоить теоретический материал. </w:t>
      </w:r>
    </w:p>
    <w:p w:rsidR="007B3791" w:rsidRPr="0014586F" w:rsidRDefault="007B3791" w:rsidP="007B379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6F">
        <w:rPr>
          <w:rFonts w:ascii="Times New Roman" w:hAnsi="Times New Roman" w:cs="Times New Roman"/>
          <w:b/>
          <w:sz w:val="28"/>
          <w:szCs w:val="28"/>
        </w:rPr>
        <w:t>Письменно ответить на контрольные вопросы.</w:t>
      </w:r>
    </w:p>
    <w:p w:rsidR="007B3791" w:rsidRPr="0014586F" w:rsidRDefault="007B3791" w:rsidP="007B379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86F">
        <w:rPr>
          <w:rFonts w:ascii="Times New Roman" w:hAnsi="Times New Roman" w:cs="Times New Roman"/>
          <w:b/>
          <w:sz w:val="28"/>
          <w:szCs w:val="28"/>
        </w:rPr>
        <w:t>Выполнить практические задания.</w:t>
      </w:r>
    </w:p>
    <w:p w:rsidR="007B3791" w:rsidRPr="0014586F" w:rsidRDefault="00F66740" w:rsidP="007B379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Пройти экзаменационное</w:t>
      </w:r>
      <w:r w:rsidR="007B3791" w:rsidRPr="0014586F">
        <w:rPr>
          <w:rFonts w:ascii="Times New Roman" w:hAnsi="Times New Roman" w:cs="Times New Roman"/>
          <w:b/>
          <w:sz w:val="28"/>
          <w:szCs w:val="28"/>
        </w:rPr>
        <w:t xml:space="preserve"> тестирование. </w:t>
      </w:r>
    </w:p>
    <w:p w:rsidR="007B3791" w:rsidRPr="0014586F" w:rsidRDefault="007B3791" w:rsidP="007B3791">
      <w:pPr>
        <w:pStyle w:val="a3"/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5B" w:rsidRDefault="007B3791" w:rsidP="007B3791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6F">
        <w:rPr>
          <w:rFonts w:ascii="Times New Roman" w:hAnsi="Times New Roman" w:cs="Times New Roman"/>
          <w:sz w:val="28"/>
          <w:szCs w:val="28"/>
        </w:rPr>
        <w:t xml:space="preserve">Изучение дисциплины рекомендуется начать с учебного пособия: </w:t>
      </w:r>
    </w:p>
    <w:p w:rsidR="00135C52" w:rsidRDefault="00135C52" w:rsidP="00135C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Н.В. «Клиническая психология детей и подростков: учебник», 2- е изд., «Академия», 2015. – 272 </w:t>
      </w:r>
      <w:proofErr w:type="gramStart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0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4A7" w:rsidRPr="00AD74A7" w:rsidRDefault="00AD74A7" w:rsidP="00135C52">
      <w:pPr>
        <w:rPr>
          <w:rFonts w:ascii="Times New Roman" w:hAnsi="Times New Roman" w:cs="Times New Roman"/>
          <w:sz w:val="28"/>
          <w:szCs w:val="28"/>
        </w:rPr>
      </w:pPr>
      <w:r w:rsidRPr="00AD74A7">
        <w:rPr>
          <w:rFonts w:ascii="Times New Roman" w:hAnsi="Times New Roman" w:cs="Times New Roman"/>
          <w:sz w:val="28"/>
          <w:szCs w:val="28"/>
        </w:rPr>
        <w:t>Детская патопсихология [Электронный ресурс]: учебное пособие/сост. Белопольская Н.Л. — Электрон</w:t>
      </w:r>
      <w:proofErr w:type="gramStart"/>
      <w:r w:rsidRPr="00AD7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7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4A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D74A7">
        <w:rPr>
          <w:rFonts w:ascii="Times New Roman" w:hAnsi="Times New Roman" w:cs="Times New Roman"/>
          <w:sz w:val="28"/>
          <w:szCs w:val="28"/>
        </w:rPr>
        <w:t xml:space="preserve">екстовые данные.— М.: </w:t>
      </w:r>
      <w:proofErr w:type="spellStart"/>
      <w:r w:rsidRPr="00AD74A7">
        <w:rPr>
          <w:rFonts w:ascii="Times New Roman" w:hAnsi="Times New Roman" w:cs="Times New Roman"/>
          <w:sz w:val="28"/>
          <w:szCs w:val="28"/>
        </w:rPr>
        <w:t>Когито-Центр</w:t>
      </w:r>
      <w:proofErr w:type="spellEnd"/>
      <w:r w:rsidRPr="00AD74A7">
        <w:rPr>
          <w:rFonts w:ascii="Times New Roman" w:hAnsi="Times New Roman" w:cs="Times New Roman"/>
          <w:sz w:val="28"/>
          <w:szCs w:val="28"/>
        </w:rPr>
        <w:t xml:space="preserve">, 2013.— 351 </w:t>
      </w:r>
      <w:proofErr w:type="spellStart"/>
      <w:r w:rsidRPr="00AD74A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D74A7">
        <w:rPr>
          <w:rFonts w:ascii="Times New Roman" w:hAnsi="Times New Roman" w:cs="Times New Roman"/>
          <w:sz w:val="28"/>
          <w:szCs w:val="28"/>
        </w:rPr>
        <w:t>.— Режим доступа: http://www.iprbookshop.ru/15245.</w:t>
      </w:r>
    </w:p>
    <w:p w:rsidR="007B3791" w:rsidRPr="0014586F" w:rsidRDefault="007B3791" w:rsidP="00963D5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6F">
        <w:rPr>
          <w:rFonts w:ascii="Times New Roman" w:hAnsi="Times New Roman" w:cs="Times New Roman"/>
          <w:sz w:val="28"/>
          <w:szCs w:val="28"/>
        </w:rPr>
        <w:t>В посо</w:t>
      </w:r>
      <w:r w:rsidR="00AD74A7">
        <w:rPr>
          <w:rFonts w:ascii="Times New Roman" w:hAnsi="Times New Roman" w:cs="Times New Roman"/>
          <w:sz w:val="28"/>
          <w:szCs w:val="28"/>
        </w:rPr>
        <w:t>бии и в</w:t>
      </w:r>
      <w:r w:rsidR="006B145B">
        <w:rPr>
          <w:rFonts w:ascii="Times New Roman" w:hAnsi="Times New Roman" w:cs="Times New Roman"/>
          <w:sz w:val="28"/>
          <w:szCs w:val="28"/>
        </w:rPr>
        <w:t xml:space="preserve"> </w:t>
      </w:r>
      <w:r w:rsidR="00AD74A7">
        <w:rPr>
          <w:rFonts w:ascii="Times New Roman" w:hAnsi="Times New Roman" w:cs="Times New Roman"/>
          <w:sz w:val="28"/>
          <w:szCs w:val="28"/>
        </w:rPr>
        <w:t xml:space="preserve"> методических материалах, размещенных в информационной системе, </w:t>
      </w:r>
      <w:r w:rsidR="006B145B">
        <w:rPr>
          <w:rFonts w:ascii="Times New Roman" w:hAnsi="Times New Roman" w:cs="Times New Roman"/>
          <w:sz w:val="28"/>
          <w:szCs w:val="28"/>
        </w:rPr>
        <w:t>представлены материалы для самоподготовки</w:t>
      </w:r>
      <w:r w:rsidRPr="0014586F">
        <w:rPr>
          <w:rFonts w:ascii="Times New Roman" w:hAnsi="Times New Roman" w:cs="Times New Roman"/>
          <w:sz w:val="28"/>
          <w:szCs w:val="28"/>
        </w:rPr>
        <w:t xml:space="preserve">, вопросы для самоконтроля, а также тесты для самопроверки знаний. </w:t>
      </w:r>
    </w:p>
    <w:p w:rsidR="007B3791" w:rsidRPr="0014586F" w:rsidRDefault="00E3053B" w:rsidP="00963D5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="007B3791"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графику учебного процесса</w:t>
      </w:r>
      <w:r w:rsidR="00C20B08"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91"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 тестирования в информационной системе </w:t>
      </w:r>
      <w:proofErr w:type="spellStart"/>
      <w:r w:rsidR="007B3791"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="007B3791"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личном кабинете студента. </w:t>
      </w:r>
    </w:p>
    <w:p w:rsidR="007B3791" w:rsidRPr="0014586F" w:rsidRDefault="007B3791" w:rsidP="0096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изучения дисциплины будет доступно пробное тестирование. </w:t>
      </w:r>
    </w:p>
    <w:p w:rsidR="007B3791" w:rsidRPr="0014586F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Студент не может быть допущен к </w:t>
      </w:r>
      <w:bookmarkStart w:id="0" w:name="_GoBack"/>
      <w:bookmarkEnd w:id="0"/>
      <w:r w:rsidR="006B14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экзамену</w:t>
      </w: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выполнены текущие задания дисциплины (</w:t>
      </w:r>
      <w:r w:rsidRPr="00145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вопросы,</w:t>
      </w:r>
      <w:r w:rsidR="005C001D" w:rsidRPr="00145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45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 задания</w:t>
      </w: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Студент имеет право реализовать три попытки зачётного</w:t>
      </w:r>
      <w:r w:rsidR="005C001D"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тестирования. </w:t>
      </w:r>
    </w:p>
    <w:p w:rsidR="007B3791" w:rsidRPr="0014586F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Успешным прохождением зачётного тестирования считается результат не менее 71% правильных ответов от общего объема тестовых заданий. </w:t>
      </w:r>
    </w:p>
    <w:p w:rsidR="007B3791" w:rsidRPr="0014586F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91" w:rsidRPr="0014586F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дисциплины «</w:t>
      </w:r>
      <w:r w:rsidR="00F66740">
        <w:rPr>
          <w:rFonts w:ascii="Times New Roman" w:hAnsi="Times New Roman" w:cs="Times New Roman"/>
          <w:color w:val="000000"/>
          <w:sz w:val="28"/>
          <w:szCs w:val="28"/>
        </w:rPr>
        <w:t>Практикум по детской патопсихологии</w:t>
      </w: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следует соблюдать </w:t>
      </w:r>
      <w:r w:rsidRPr="00145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технические</w:t>
      </w:r>
      <w:r w:rsidR="005C001D" w:rsidRPr="00145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458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</w:t>
      </w: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3791" w:rsidRPr="0014586F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F6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F6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3791" w:rsidRPr="0014586F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− полуторный; </w:t>
      </w:r>
    </w:p>
    <w:p w:rsidR="007B3791" w:rsidRPr="0014586F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 шрифта − 14; </w:t>
      </w:r>
    </w:p>
    <w:p w:rsidR="007B3791" w:rsidRPr="0014586F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выравнивается по ширине; </w:t>
      </w:r>
    </w:p>
    <w:p w:rsidR="007B3791" w:rsidRPr="0014586F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делают красные строки с отступом в 1,25 мм; </w:t>
      </w:r>
    </w:p>
    <w:p w:rsidR="007B3791" w:rsidRPr="0014586F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сверху, снизу, справа и слева по 20 мм.</w:t>
      </w:r>
    </w:p>
    <w:p w:rsidR="007B3791" w:rsidRPr="0014586F" w:rsidRDefault="007B3791" w:rsidP="007B3791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91" w:rsidRPr="0014586F" w:rsidRDefault="007B3791" w:rsidP="007B3791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литературы:</w:t>
      </w:r>
    </w:p>
    <w:p w:rsidR="0044018C" w:rsidRDefault="0044018C" w:rsidP="004401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586F">
        <w:rPr>
          <w:rFonts w:ascii="Times New Roman" w:hAnsi="Times New Roman" w:cs="Times New Roman"/>
          <w:color w:val="000000"/>
          <w:sz w:val="28"/>
          <w:szCs w:val="28"/>
        </w:rPr>
        <w:t>а) основная учебная литература:</w:t>
      </w:r>
    </w:p>
    <w:p w:rsidR="00F66740" w:rsidRPr="00F66740" w:rsidRDefault="00AD74A7" w:rsidP="0044018C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66740">
        <w:rPr>
          <w:rFonts w:ascii="Times New Roman" w:hAnsi="Times New Roman" w:cs="Times New Roman"/>
          <w:sz w:val="28"/>
          <w:szCs w:val="28"/>
        </w:rPr>
        <w:t xml:space="preserve">Зверева Н.В. «Клиническая психология детей и подростков: учебник», 2- е изд., «Академия», 2015. – 272 </w:t>
      </w:r>
      <w:proofErr w:type="gramStart"/>
      <w:r w:rsidRPr="00F667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67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18C" w:rsidRPr="00F66740" w:rsidRDefault="0044018C" w:rsidP="00F667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6740">
        <w:rPr>
          <w:rFonts w:ascii="Times New Roman" w:hAnsi="Times New Roman" w:cs="Times New Roman"/>
          <w:color w:val="000000"/>
          <w:sz w:val="28"/>
          <w:szCs w:val="28"/>
        </w:rPr>
        <w:t xml:space="preserve">б) дополнительная учебная литература </w:t>
      </w:r>
    </w:p>
    <w:p w:rsidR="0004683C" w:rsidRDefault="0004683C" w:rsidP="006B14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4683C">
        <w:rPr>
          <w:rFonts w:ascii="Times New Roman" w:hAnsi="Times New Roman" w:cs="Times New Roman"/>
          <w:sz w:val="28"/>
          <w:szCs w:val="28"/>
        </w:rPr>
        <w:t>Краснощекова И.В. Практикум по детской клинической психологии [Электронный ресурс] : учеб</w:t>
      </w:r>
      <w:proofErr w:type="gramStart"/>
      <w:r w:rsidRPr="00046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683C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04683C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04683C">
        <w:rPr>
          <w:rFonts w:ascii="Times New Roman" w:hAnsi="Times New Roman" w:cs="Times New Roman"/>
          <w:sz w:val="28"/>
          <w:szCs w:val="28"/>
        </w:rPr>
        <w:t xml:space="preserve">. клин. психологии / И. В. Краснощекова ; </w:t>
      </w:r>
      <w:proofErr w:type="spellStart"/>
      <w:r w:rsidRPr="0004683C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04683C">
        <w:rPr>
          <w:rFonts w:ascii="Times New Roman" w:hAnsi="Times New Roman" w:cs="Times New Roman"/>
          <w:sz w:val="28"/>
          <w:szCs w:val="28"/>
        </w:rPr>
        <w:t>. - Электрон</w:t>
      </w:r>
      <w:proofErr w:type="gramStart"/>
      <w:r w:rsidRPr="00046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4683C">
        <w:rPr>
          <w:rFonts w:ascii="Times New Roman" w:hAnsi="Times New Roman" w:cs="Times New Roman"/>
          <w:sz w:val="28"/>
          <w:szCs w:val="28"/>
        </w:rPr>
        <w:t>екстовые дан. - Оренбург : [б. и.], 2013.-114с</w:t>
      </w:r>
      <w:proofErr w:type="gramStart"/>
      <w:r w:rsidRPr="0004683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4683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804E6A">
          <w:rPr>
            <w:rStyle w:val="a4"/>
            <w:rFonts w:ascii="Times New Roman" w:hAnsi="Times New Roman" w:cs="Times New Roman"/>
            <w:sz w:val="28"/>
            <w:szCs w:val="28"/>
          </w:rPr>
          <w:t>http://lib.orgma.ru/jirbis2/elektronnyj-katalog</w:t>
        </w:r>
      </w:hyperlink>
    </w:p>
    <w:p w:rsidR="006B145B" w:rsidRDefault="006B145B" w:rsidP="006B14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B145B">
        <w:rPr>
          <w:rFonts w:ascii="Times New Roman" w:hAnsi="Times New Roman" w:cs="Times New Roman"/>
          <w:sz w:val="28"/>
          <w:szCs w:val="28"/>
        </w:rPr>
        <w:t xml:space="preserve">Левченко И.Ю. Патопсихология: Теория и практика: Учеб пособие для студ. – М.: «Академия», 2000. - 232 </w:t>
      </w:r>
      <w:proofErr w:type="gramStart"/>
      <w:r w:rsidRPr="006B14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145B">
        <w:rPr>
          <w:rFonts w:ascii="Times New Roman" w:hAnsi="Times New Roman" w:cs="Times New Roman"/>
          <w:sz w:val="28"/>
          <w:szCs w:val="28"/>
        </w:rPr>
        <w:t>.</w:t>
      </w:r>
    </w:p>
    <w:p w:rsidR="0004683C" w:rsidRPr="006B145B" w:rsidRDefault="0004683C" w:rsidP="006B14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4683C">
        <w:rPr>
          <w:rFonts w:ascii="Times New Roman" w:hAnsi="Times New Roman" w:cs="Times New Roman"/>
          <w:sz w:val="28"/>
          <w:szCs w:val="28"/>
        </w:rPr>
        <w:t>Зверева Н. В. Патопсихология детского и юношеского возраста : учеб</w:t>
      </w:r>
      <w:proofErr w:type="gramStart"/>
      <w:r w:rsidRPr="000468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683C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04683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4683C">
        <w:rPr>
          <w:rFonts w:ascii="Times New Roman" w:hAnsi="Times New Roman" w:cs="Times New Roman"/>
          <w:sz w:val="28"/>
          <w:szCs w:val="28"/>
        </w:rPr>
        <w:t xml:space="preserve">. учеб. заведений, </w:t>
      </w:r>
      <w:proofErr w:type="spellStart"/>
      <w:r w:rsidRPr="0004683C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04683C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04683C">
        <w:rPr>
          <w:rFonts w:ascii="Times New Roman" w:hAnsi="Times New Roman" w:cs="Times New Roman"/>
          <w:sz w:val="28"/>
          <w:szCs w:val="28"/>
        </w:rPr>
        <w:t>направлению-Психология</w:t>
      </w:r>
      <w:proofErr w:type="spellEnd"/>
      <w:r w:rsidRPr="0004683C">
        <w:rPr>
          <w:rFonts w:ascii="Times New Roman" w:hAnsi="Times New Roman" w:cs="Times New Roman"/>
          <w:sz w:val="28"/>
          <w:szCs w:val="28"/>
        </w:rPr>
        <w:t xml:space="preserve"> и психолог. специальностям / Н. В. Зверева, О. Ю. </w:t>
      </w:r>
      <w:proofErr w:type="spellStart"/>
      <w:r w:rsidRPr="0004683C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04683C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04683C">
        <w:rPr>
          <w:rFonts w:ascii="Times New Roman" w:hAnsi="Times New Roman" w:cs="Times New Roman"/>
          <w:sz w:val="28"/>
          <w:szCs w:val="28"/>
        </w:rPr>
        <w:t>Каримулина</w:t>
      </w:r>
      <w:proofErr w:type="spellEnd"/>
      <w:r w:rsidRPr="0004683C">
        <w:rPr>
          <w:rFonts w:ascii="Times New Roman" w:hAnsi="Times New Roman" w:cs="Times New Roman"/>
          <w:sz w:val="28"/>
          <w:szCs w:val="28"/>
        </w:rPr>
        <w:t>, 2008, Академия . - 208 с.</w:t>
      </w:r>
    </w:p>
    <w:p w:rsidR="009567A6" w:rsidRPr="0014586F" w:rsidRDefault="009567A6" w:rsidP="009567A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018C" w:rsidRPr="0014586F" w:rsidRDefault="0044018C" w:rsidP="0044018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018C" w:rsidRPr="0014586F" w:rsidRDefault="0044018C" w:rsidP="007B3791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4018C" w:rsidRPr="0014586F" w:rsidSect="0014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CEB"/>
    <w:multiLevelType w:val="hybridMultilevel"/>
    <w:tmpl w:val="8482EC80"/>
    <w:lvl w:ilvl="0" w:tplc="0000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3083E"/>
    <w:multiLevelType w:val="hybridMultilevel"/>
    <w:tmpl w:val="73DA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0B95ED3"/>
    <w:multiLevelType w:val="hybridMultilevel"/>
    <w:tmpl w:val="4074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989"/>
    <w:multiLevelType w:val="hybridMultilevel"/>
    <w:tmpl w:val="E604AC0A"/>
    <w:lvl w:ilvl="0" w:tplc="0000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B5EFC"/>
    <w:multiLevelType w:val="hybridMultilevel"/>
    <w:tmpl w:val="FE70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90698"/>
    <w:multiLevelType w:val="hybridMultilevel"/>
    <w:tmpl w:val="5686CF3A"/>
    <w:lvl w:ilvl="0" w:tplc="0000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A54A6"/>
    <w:multiLevelType w:val="hybridMultilevel"/>
    <w:tmpl w:val="D9E855A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51A09"/>
    <w:multiLevelType w:val="hybridMultilevel"/>
    <w:tmpl w:val="200C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1266"/>
    <w:multiLevelType w:val="hybridMultilevel"/>
    <w:tmpl w:val="DBA86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5A7701"/>
    <w:multiLevelType w:val="singleLevel"/>
    <w:tmpl w:val="75D25926"/>
    <w:lvl w:ilvl="0"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>
    <w:nsid w:val="71E10374"/>
    <w:multiLevelType w:val="hybridMultilevel"/>
    <w:tmpl w:val="7120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791"/>
    <w:rsid w:val="0004683C"/>
    <w:rsid w:val="000B12A1"/>
    <w:rsid w:val="00135C52"/>
    <w:rsid w:val="00142976"/>
    <w:rsid w:val="0014586F"/>
    <w:rsid w:val="00161961"/>
    <w:rsid w:val="002F1719"/>
    <w:rsid w:val="0035396A"/>
    <w:rsid w:val="00433CD4"/>
    <w:rsid w:val="0044018C"/>
    <w:rsid w:val="00571334"/>
    <w:rsid w:val="005C001D"/>
    <w:rsid w:val="006104EC"/>
    <w:rsid w:val="006929A4"/>
    <w:rsid w:val="006B145B"/>
    <w:rsid w:val="006E66E3"/>
    <w:rsid w:val="007B3791"/>
    <w:rsid w:val="009567A6"/>
    <w:rsid w:val="00963D5B"/>
    <w:rsid w:val="009C153A"/>
    <w:rsid w:val="00A01896"/>
    <w:rsid w:val="00AD15EF"/>
    <w:rsid w:val="00AD74A7"/>
    <w:rsid w:val="00BB30D5"/>
    <w:rsid w:val="00C201CB"/>
    <w:rsid w:val="00C20B08"/>
    <w:rsid w:val="00CE4B79"/>
    <w:rsid w:val="00DE4A00"/>
    <w:rsid w:val="00DE6B04"/>
    <w:rsid w:val="00E3053B"/>
    <w:rsid w:val="00ED7F27"/>
    <w:rsid w:val="00F52B4D"/>
    <w:rsid w:val="00F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3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791"/>
    <w:rPr>
      <w:color w:val="0000FF" w:themeColor="hyperlink"/>
      <w:u w:val="single"/>
    </w:rPr>
  </w:style>
  <w:style w:type="paragraph" w:customStyle="1" w:styleId="3">
    <w:name w:val="Обычный3"/>
    <w:rsid w:val="007B37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35396A"/>
    <w:pPr>
      <w:tabs>
        <w:tab w:val="num" w:pos="720"/>
      </w:tabs>
      <w:spacing w:after="120" w:line="480" w:lineRule="auto"/>
      <w:ind w:left="28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3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orgma.ru/jirbis2/elektronnyj-k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4</cp:revision>
  <dcterms:created xsi:type="dcterms:W3CDTF">2019-10-17T02:57:00Z</dcterms:created>
  <dcterms:modified xsi:type="dcterms:W3CDTF">2019-10-17T04:31:00Z</dcterms:modified>
</cp:coreProperties>
</file>