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C97289" w:rsidP="00BF4A68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</w:t>
      </w:r>
      <w:r w:rsidRPr="003E7CE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САМОСТОЯТЕЛЬНОЙ РАБОТЫ</w:t>
      </w:r>
      <w:r w:rsidRPr="003E7CE3">
        <w:rPr>
          <w:b/>
          <w:sz w:val="28"/>
          <w:szCs w:val="28"/>
        </w:rPr>
        <w:t xml:space="preserve"> ПО ОРГАНИЗАЦИИ ИЗУЧЕНИЯ ДИСЦИПЛИНЫ</w:t>
      </w:r>
    </w:p>
    <w:p w:rsidR="0010530A" w:rsidRPr="003E7CE3" w:rsidRDefault="00C97289" w:rsidP="00BF4A68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734CB8" w:rsidRPr="003E7CE3" w:rsidRDefault="0010530A" w:rsidP="00BF4A68">
      <w:pPr>
        <w:tabs>
          <w:tab w:val="left" w:pos="142"/>
        </w:tabs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>3</w:t>
      </w:r>
      <w:r w:rsidR="00384639">
        <w:rPr>
          <w:i/>
          <w:sz w:val="28"/>
          <w:szCs w:val="28"/>
        </w:rPr>
        <w:t>1</w:t>
      </w:r>
      <w:r w:rsidRPr="003E7CE3">
        <w:rPr>
          <w:i/>
          <w:sz w:val="28"/>
          <w:szCs w:val="28"/>
        </w:rPr>
        <w:t>.06.01</w:t>
      </w:r>
      <w:r w:rsidR="00CA2C2A" w:rsidRPr="003E7CE3">
        <w:rPr>
          <w:i/>
          <w:sz w:val="28"/>
          <w:szCs w:val="28"/>
        </w:rPr>
        <w:t xml:space="preserve"> </w:t>
      </w:r>
      <w:r w:rsidR="00384639">
        <w:rPr>
          <w:i/>
          <w:sz w:val="28"/>
          <w:szCs w:val="28"/>
        </w:rPr>
        <w:t>Клиническая</w:t>
      </w:r>
      <w:r w:rsidRPr="003E7CE3">
        <w:rPr>
          <w:i/>
          <w:sz w:val="28"/>
          <w:szCs w:val="28"/>
        </w:rPr>
        <w:t xml:space="preserve"> медицина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 xml:space="preserve">направленность (профиль) </w:t>
      </w:r>
    </w:p>
    <w:p w:rsidR="00734CB8" w:rsidRPr="003E7CE3" w:rsidRDefault="00384639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Кардиология</w:t>
      </w:r>
    </w:p>
    <w:p w:rsidR="00734CB8" w:rsidRDefault="00734CB8" w:rsidP="003E7CE3">
      <w:pPr>
        <w:tabs>
          <w:tab w:val="left" w:pos="142"/>
        </w:tabs>
        <w:ind w:firstLine="709"/>
        <w:rPr>
          <w:b/>
        </w:rPr>
      </w:pPr>
    </w:p>
    <w:p w:rsidR="00F65B6D" w:rsidRDefault="00F65B6D" w:rsidP="003E7CE3">
      <w:pPr>
        <w:tabs>
          <w:tab w:val="left" w:pos="142"/>
        </w:tabs>
        <w:ind w:firstLine="709"/>
        <w:rPr>
          <w:b/>
        </w:rPr>
      </w:pPr>
    </w:p>
    <w:p w:rsidR="00F65B6D" w:rsidRDefault="00F65B6D" w:rsidP="003E7CE3">
      <w:pPr>
        <w:tabs>
          <w:tab w:val="left" w:pos="142"/>
        </w:tabs>
        <w:ind w:firstLine="709"/>
        <w:rPr>
          <w:b/>
        </w:rPr>
      </w:pPr>
    </w:p>
    <w:p w:rsidR="00F65B6D" w:rsidRPr="003E7CE3" w:rsidRDefault="00F65B6D" w:rsidP="003E7CE3">
      <w:pPr>
        <w:tabs>
          <w:tab w:val="left" w:pos="142"/>
        </w:tabs>
        <w:ind w:firstLine="709"/>
        <w:rPr>
          <w:b/>
        </w:rPr>
      </w:pPr>
      <w:bookmarkStart w:id="0" w:name="_GoBack"/>
      <w:bookmarkEnd w:id="0"/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F65B6D" w:rsidRDefault="00F65B6D" w:rsidP="00F65B6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bookmarkStart w:id="1" w:name="bookmark2"/>
      <w:r>
        <w:rPr>
          <w:color w:val="000000"/>
          <w:sz w:val="27"/>
          <w:szCs w:val="27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 по направлению подготовки кадров высшей квалификации 31.06.01 Клиническая медицина (Кардиология)</w:t>
      </w:r>
    </w:p>
    <w:p w:rsidR="00F65B6D" w:rsidRDefault="00F65B6D" w:rsidP="00F65B6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утвержденной ученым советом ФГБОУ ВО ОрГМУ Минздрава России</w:t>
      </w:r>
    </w:p>
    <w:p w:rsidR="00F65B6D" w:rsidRDefault="00F65B6D" w:rsidP="00F65B6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11 от «22» июня 2018 г.</w:t>
      </w:r>
    </w:p>
    <w:p w:rsidR="00F65B6D" w:rsidRDefault="00F65B6D" w:rsidP="00F65B6D">
      <w:pPr>
        <w:jc w:val="center"/>
        <w:rPr>
          <w:b/>
          <w:color w:val="FF0000"/>
          <w:sz w:val="28"/>
          <w:szCs w:val="28"/>
        </w:rPr>
      </w:pPr>
    </w:p>
    <w:p w:rsidR="00F65B6D" w:rsidRDefault="00F65B6D" w:rsidP="00F65B6D">
      <w:pPr>
        <w:jc w:val="center"/>
        <w:rPr>
          <w:b/>
          <w:color w:val="FF0000"/>
          <w:sz w:val="28"/>
          <w:szCs w:val="28"/>
        </w:rPr>
      </w:pPr>
    </w:p>
    <w:p w:rsidR="00F65B6D" w:rsidRDefault="00F65B6D" w:rsidP="00F65B6D">
      <w:pPr>
        <w:jc w:val="center"/>
        <w:rPr>
          <w:b/>
          <w:color w:val="FF0000"/>
          <w:sz w:val="28"/>
          <w:szCs w:val="28"/>
        </w:rPr>
      </w:pPr>
    </w:p>
    <w:p w:rsidR="00F65B6D" w:rsidRDefault="00F65B6D" w:rsidP="00F65B6D">
      <w:pPr>
        <w:jc w:val="center"/>
        <w:rPr>
          <w:sz w:val="28"/>
          <w:szCs w:val="28"/>
        </w:rPr>
      </w:pPr>
    </w:p>
    <w:p w:rsidR="00F65B6D" w:rsidRDefault="00F65B6D" w:rsidP="00F65B6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="00384639">
        <w:rPr>
          <w:rStyle w:val="13"/>
          <w:b w:val="0"/>
          <w:bCs w:val="0"/>
          <w:sz w:val="28"/>
          <w:szCs w:val="28"/>
        </w:rPr>
        <w:t>: 31</w:t>
      </w:r>
      <w:r w:rsidRPr="003E7CE3">
        <w:rPr>
          <w:rStyle w:val="13"/>
          <w:b w:val="0"/>
          <w:bCs w:val="0"/>
          <w:sz w:val="28"/>
          <w:szCs w:val="28"/>
        </w:rPr>
        <w:t xml:space="preserve">.06.01 </w:t>
      </w:r>
      <w:r w:rsidR="00384639">
        <w:rPr>
          <w:rStyle w:val="13"/>
          <w:b w:val="0"/>
          <w:bCs w:val="0"/>
          <w:sz w:val="28"/>
          <w:szCs w:val="28"/>
        </w:rPr>
        <w:t>Клиническая</w:t>
      </w:r>
      <w:r w:rsidRPr="003E7CE3">
        <w:rPr>
          <w:rStyle w:val="13"/>
          <w:b w:val="0"/>
          <w:bCs w:val="0"/>
          <w:sz w:val="28"/>
          <w:szCs w:val="28"/>
        </w:rPr>
        <w:t xml:space="preserve"> медицина 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384639">
        <w:rPr>
          <w:b w:val="0"/>
          <w:sz w:val="28"/>
          <w:szCs w:val="28"/>
        </w:rPr>
        <w:t>Кардиология</w:t>
      </w:r>
      <w:r w:rsidRPr="003E7CE3">
        <w:rPr>
          <w:b w:val="0"/>
          <w:sz w:val="28"/>
          <w:szCs w:val="28"/>
        </w:rPr>
        <w:t xml:space="preserve"> </w:t>
      </w:r>
      <w:r w:rsidRPr="003E7CE3">
        <w:rPr>
          <w:b w:val="0"/>
          <w:sz w:val="28"/>
          <w:szCs w:val="28"/>
        </w:rPr>
        <w:tab/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1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очная,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ОрГМУ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="0030376C">
        <w:rPr>
          <w:sz w:val="28"/>
          <w:szCs w:val="28"/>
        </w:rPr>
        <w:t xml:space="preserve"> представление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Государственные аттестационные испытания предназначены для оценки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3E7CE3" w:rsidRPr="003E7CE3" w:rsidTr="009D41ED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 xml:space="preserve">Вид государственного </w:t>
            </w:r>
            <w:r w:rsidR="0030376C">
              <w:t xml:space="preserve">аттестационного </w:t>
            </w:r>
            <w:r w:rsidRPr="003E7CE3">
              <w:t>испытания, в ходе которого проверяется сформированность компетенции</w:t>
            </w:r>
          </w:p>
        </w:tc>
      </w:tr>
      <w:tr w:rsidR="003E7CE3" w:rsidRPr="003E7CE3" w:rsidTr="003E7CE3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B35085">
            <w:pPr>
              <w:tabs>
                <w:tab w:val="left" w:pos="142"/>
              </w:tabs>
              <w:ind w:firstLine="46"/>
              <w:jc w:val="center"/>
            </w:pPr>
            <w:r w:rsidRPr="003E7CE3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B35085">
            <w:pPr>
              <w:tabs>
                <w:tab w:val="left" w:pos="142"/>
              </w:tabs>
              <w:ind w:firstLine="46"/>
              <w:jc w:val="center"/>
            </w:pPr>
            <w:r w:rsidRPr="003E7CE3">
              <w:t>Представление НКР</w:t>
            </w:r>
          </w:p>
        </w:tc>
      </w:tr>
      <w:tr w:rsidR="003E7CE3" w:rsidRPr="003E7CE3" w:rsidTr="003E7CE3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УК-1 </w:t>
            </w:r>
            <w:r w:rsidR="009D41ED" w:rsidRPr="003E7CE3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УК-2 </w:t>
            </w:r>
            <w:r w:rsidR="009D41ED" w:rsidRPr="003E7CE3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ОПК-2</w:t>
            </w:r>
            <w:r w:rsidRPr="003E7CE3">
              <w:tab/>
              <w:t>способностью и готовностью к проведению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ОПК-3 </w:t>
            </w:r>
            <w:r w:rsidRPr="003E7CE3">
              <w:tab/>
              <w:t>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ОПК-4</w:t>
            </w:r>
            <w:r w:rsidRPr="003E7CE3">
              <w:tab/>
              <w:t xml:space="preserve">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ОПК-5</w:t>
            </w:r>
            <w:r w:rsidRPr="003E7CE3">
              <w:tab/>
              <w:t xml:space="preserve">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lastRenderedPageBreak/>
              <w:t>ОПК-6</w:t>
            </w:r>
            <w:r w:rsidRPr="003E7CE3"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ПК-1</w:t>
            </w:r>
            <w:r w:rsidRPr="003E7CE3">
              <w:tab/>
              <w:t>Способностью и готовностью к преподаванию по образовательным программам высшего образования в соответствии с направленностью (профилем) программы Анатомия человека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ПК-2</w:t>
            </w:r>
            <w:r w:rsidRPr="003E7CE3">
              <w:tab/>
              <w:t>способностью и готовностью к проведению профориентационных мероприятий со школьниками, педагогической поддержке профессионального самоопределения обучающихся по программам бакалавриата, специалитета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ПК-3</w:t>
            </w:r>
            <w:r w:rsidRPr="003E7CE3">
              <w:tab/>
      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«Анатомия человека»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2" w:name="bookmark6"/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3" w:name="bookmark12"/>
      <w:bookmarkEnd w:id="2"/>
      <w:r w:rsidRPr="003E7CE3">
        <w:rPr>
          <w:sz w:val="28"/>
          <w:szCs w:val="28"/>
        </w:rPr>
        <w:t>2</w:t>
      </w:r>
      <w:r w:rsidR="000216BC">
        <w:rPr>
          <w:sz w:val="28"/>
          <w:szCs w:val="28"/>
        </w:rPr>
        <w:t>.</w:t>
      </w:r>
      <w:r w:rsidRPr="003E7CE3">
        <w:rPr>
          <w:sz w:val="28"/>
          <w:szCs w:val="28"/>
        </w:rPr>
        <w:t xml:space="preserve"> Требования к научному докладу, порядок его                                         подготовки и представления</w:t>
      </w:r>
      <w:bookmarkEnd w:id="3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Научно-квалификационная работа (диссертация) (НКР) имеет своей целью систематизацию, закрепление и расширение теоретических и практических знаний по специальности, применение этих знаний в профессиональной деятельности в соответствии с квалификацией и видами профессиональной деятельности (научно-исследовательская деятельность в области образования и социальной сферы).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Научный доклад содержит основные результаты подготовленной научно- квалификационной работы (диссертации), выполненной по соответствующей специальности научных работников. Научно-квалификационная работа (диссертация) должна соответствовать паспорту указанной научной специальности и критериям, установленным для научно- квалификационной работы (диссертации) на соискание ученой степени кандидата наук.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 результатам представления научного доклада государственная экзаменационная комиссия дает заключение о рекомендации научно-квалификационной работы (диссертации) к защите.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Тема научного доклада должна совпадать с утвержденной темой научно- 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работы.</w:t>
      </w:r>
    </w:p>
    <w:p w:rsidR="00265339" w:rsidRPr="003E7CE3" w:rsidRDefault="00265339" w:rsidP="008137F1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Структура научного доклада должна по содержанию отражать логику диссертационного исследования и обеспечивать единство и взаимосвязь его элементов. Рекомендуемый объем научного доклада </w:t>
      </w:r>
      <w:r w:rsidR="008137F1">
        <w:rPr>
          <w:sz w:val="28"/>
          <w:szCs w:val="28"/>
        </w:rPr>
        <w:t>–</w:t>
      </w:r>
      <w:r w:rsidRPr="003E7CE3">
        <w:rPr>
          <w:sz w:val="28"/>
          <w:szCs w:val="28"/>
        </w:rPr>
        <w:t xml:space="preserve"> </w:t>
      </w:r>
      <w:r w:rsidR="008137F1">
        <w:rPr>
          <w:sz w:val="28"/>
          <w:szCs w:val="28"/>
        </w:rPr>
        <w:t>10-15 стр. (формат бумаги А4)</w:t>
      </w:r>
      <w:r w:rsidRPr="003E7CE3">
        <w:rPr>
          <w:sz w:val="28"/>
          <w:szCs w:val="28"/>
        </w:rPr>
        <w:t>. Обязательными структурными элементами научного доклада являются: общая характеристика работы (введение), основное содержание исследования,</w:t>
      </w:r>
      <w:r w:rsidR="008137F1">
        <w:rPr>
          <w:sz w:val="28"/>
          <w:szCs w:val="28"/>
        </w:rPr>
        <w:t xml:space="preserve"> </w:t>
      </w:r>
      <w:r w:rsidRPr="003E7CE3">
        <w:rPr>
          <w:sz w:val="28"/>
          <w:szCs w:val="28"/>
        </w:rPr>
        <w:t>заключение, публикации по теме исследования.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общей характеристике работы отражаются: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14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актуальность проблемы и темы исследования, степень научной разработанности проблемы исследования, научной новизны и практической значимости; раскрывается суть проблемной ситуации, аргументируется необходимость решения поставленной проблемы для данной отрасли науки или практики;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объект и предмет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 и задачи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теоретико-методологические основания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экспериментальная база, этапы и методы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апробация результатов исследования (указывается, на каких научных конференциях, семинарах, круглых столах докладывались результаты исследований).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Основная часть научного доклада состоит из нескольких логически завершенных разделов. Каждый из разделов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Количество разделов не может быть менее двух. Названия разделов должны быть краткими и точно отражать их основное содержание.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заключении формулируются: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5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6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основной научный результат, полученный автором в соответствии с целью исследования (решение поставленной научной проблемы, получение/применение нового знания о предмете и объекте);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возможные пути и перспективы продолжения работы.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Приводится перечень публикаций.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Содержание научного доклада должно отражать исходные предпосылки научного исследования, его ход и полученные результаты.</w:t>
      </w:r>
    </w:p>
    <w:p w:rsidR="00265339" w:rsidRPr="003E7CE3" w:rsidRDefault="008137F1" w:rsidP="003E7CE3">
      <w:pPr>
        <w:pStyle w:val="121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709"/>
        <w:jc w:val="center"/>
        <w:rPr>
          <w:i w:val="0"/>
          <w:sz w:val="28"/>
          <w:szCs w:val="28"/>
        </w:rPr>
      </w:pPr>
      <w:bookmarkStart w:id="4" w:name="bookmark13"/>
      <w:r>
        <w:rPr>
          <w:i w:val="0"/>
          <w:sz w:val="28"/>
          <w:szCs w:val="28"/>
        </w:rPr>
        <w:t>3</w:t>
      </w:r>
      <w:r w:rsidR="000216BC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="00265339" w:rsidRPr="003E7CE3">
        <w:rPr>
          <w:i w:val="0"/>
          <w:sz w:val="28"/>
          <w:szCs w:val="28"/>
        </w:rPr>
        <w:t>Процедура представления научного доклада</w:t>
      </w:r>
      <w:bookmarkEnd w:id="4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Подготовленная научно-квалификационная работа (диссертация) оформляется в соответствии с требованиями, устанавливаемыми Министерством образования и науки Российской Федерации (Положением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Не позднее, чем за 30 календарных дней до представления научного доклада об основных результатах подготовленной научно-квалификационной работы в государственную экзаменационную комиссию передаются в письменном виде отзыв научного руководителя на НКР и 2 рецензии на НКР.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Представление аспирантами научного доклада проводится на открытом заседании государственной экзаменационной комиссии с участием не менее двух третей ее состава, при обязательном присутствии председателя комиссии.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Защита научного доклада носит характер научной дискуссии и проходит в обстановке требовательности, принципиальности и соблюдения научной и педагогической этики.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Представление и обсуждение научного доклада проводятся в следующем порядке: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8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информация председателя ГЭК о выпускнике (ФИО), теме работы, руководителе, рецензентах;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выпускника с научным докладом (10-15 минут);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вопросы, заданные членами ГЭК по теме работы, и ответы на них;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научного руководителя с краткой характеристикой аспиранта;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рецензентов (или зачитывание рецензий);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ответ аспиранта на вопросы рецензентов, отраженные в рецензиях;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98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дискуссия, в которой может принять участие любой присутствующий на защите;</w:t>
      </w:r>
    </w:p>
    <w:p w:rsidR="00265339" w:rsidRPr="003E7CE3" w:rsidRDefault="003E7CE3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2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339" w:rsidRPr="003E7CE3">
        <w:rPr>
          <w:sz w:val="28"/>
          <w:szCs w:val="28"/>
        </w:rPr>
        <w:t>обсуждение научного доклада членами ГЭК;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8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вынесение и объявление решения ГЭК о соответствии научного доклада квалификационным требованиям и рекомендации диссертации к защите.</w:t>
      </w:r>
    </w:p>
    <w:p w:rsidR="00265339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 каждого аспиранта, представившего научный доклад, заполняется протокол. В протокол вносятся мнения членов государственной экзаменационной комиссии о работе, уровне сформированности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теми членами государственной экзаменационной комиссии, которые присутствовали на заседании.</w:t>
      </w:r>
    </w:p>
    <w:p w:rsidR="00265339" w:rsidRPr="003E7CE3" w:rsidRDefault="00265339" w:rsidP="000216BC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rStyle w:val="22"/>
          <w:b/>
          <w:bCs/>
          <w:iCs w:val="0"/>
          <w:sz w:val="28"/>
          <w:szCs w:val="28"/>
        </w:rPr>
      </w:pPr>
      <w:bookmarkStart w:id="5" w:name="bookmark14"/>
      <w:r w:rsidRPr="003E7CE3">
        <w:rPr>
          <w:sz w:val="28"/>
          <w:szCs w:val="28"/>
        </w:rPr>
        <w:t xml:space="preserve">4. </w:t>
      </w:r>
      <w:bookmarkStart w:id="6" w:name="bookmark15"/>
      <w:bookmarkEnd w:id="5"/>
      <w:r w:rsidRPr="003E7CE3">
        <w:rPr>
          <w:sz w:val="28"/>
          <w:szCs w:val="28"/>
        </w:rPr>
        <w:t>4</w:t>
      </w:r>
      <w:bookmarkStart w:id="7" w:name="bookmark16"/>
      <w:bookmarkEnd w:id="6"/>
      <w:r w:rsidRPr="003E7CE3">
        <w:rPr>
          <w:sz w:val="28"/>
          <w:szCs w:val="28"/>
        </w:rPr>
        <w:t>.2 Критерии оценивания представленного аспирантом научного доклада об основных результатах подготовленной научно-квалификационной работы</w:t>
      </w:r>
      <w:bookmarkEnd w:id="7"/>
    </w:p>
    <w:p w:rsidR="00265339" w:rsidRPr="003E7CE3" w:rsidRDefault="003E7CE3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>
        <w:rPr>
          <w:rStyle w:val="22"/>
          <w:b/>
          <w:bCs/>
          <w:iCs/>
          <w:sz w:val="24"/>
          <w:szCs w:val="24"/>
          <w:u w:val="none"/>
        </w:rPr>
        <w:t>Т</w:t>
      </w:r>
      <w:r w:rsidR="00265339" w:rsidRPr="003E7CE3">
        <w:rPr>
          <w:rStyle w:val="22"/>
          <w:b/>
          <w:bCs/>
          <w:iCs/>
          <w:sz w:val="24"/>
          <w:szCs w:val="24"/>
          <w:u w:val="none"/>
        </w:rPr>
        <w:t>аблица 2</w:t>
      </w:r>
    </w:p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center"/>
        <w:rPr>
          <w:b w:val="0"/>
          <w:sz w:val="24"/>
          <w:szCs w:val="24"/>
        </w:rPr>
      </w:pPr>
      <w:r w:rsidRPr="003E7CE3">
        <w:rPr>
          <w:rStyle w:val="22"/>
          <w:b/>
          <w:bCs/>
          <w:iCs/>
          <w:sz w:val="24"/>
          <w:szCs w:val="24"/>
        </w:rPr>
        <w:t>Система оценок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5353"/>
        <w:gridCol w:w="3856"/>
      </w:tblGrid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Система оценивания (оценки)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Обоснование предложенной структуры диссертации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54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Логическая завершенность разделов основной части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Содержательные выводы по результатам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84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Перечень публикаций, в том числе статей в журналах, включенных в список ВАК, РИНЦ, </w:t>
            </w:r>
            <w:r w:rsidRPr="003E7CE3">
              <w:rPr>
                <w:sz w:val="24"/>
                <w:szCs w:val="24"/>
                <w:lang w:val="en-US"/>
              </w:rPr>
              <w:t>Scopus</w:t>
            </w:r>
            <w:r w:rsidRPr="003E7CE3">
              <w:rPr>
                <w:sz w:val="24"/>
                <w:szCs w:val="24"/>
              </w:rPr>
              <w:t xml:space="preserve">, </w:t>
            </w:r>
            <w:r w:rsidRPr="003E7CE3">
              <w:rPr>
                <w:sz w:val="24"/>
                <w:szCs w:val="24"/>
                <w:lang w:val="en-US"/>
              </w:rPr>
              <w:t>Web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of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</w:tbl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 w:rsidRPr="003E7CE3">
        <w:rPr>
          <w:rStyle w:val="22"/>
          <w:b/>
          <w:bCs/>
          <w:iCs/>
          <w:sz w:val="24"/>
          <w:szCs w:val="24"/>
          <w:u w:val="none"/>
        </w:rPr>
        <w:t xml:space="preserve">Таблица </w:t>
      </w:r>
      <w:r w:rsidR="00861A5B">
        <w:rPr>
          <w:rStyle w:val="22"/>
          <w:b/>
          <w:bCs/>
          <w:iCs/>
          <w:sz w:val="24"/>
          <w:szCs w:val="24"/>
          <w:u w:val="none"/>
        </w:rPr>
        <w:t>3</w:t>
      </w:r>
    </w:p>
    <w:p w:rsidR="00265339" w:rsidRPr="003E7CE3" w:rsidRDefault="00265339" w:rsidP="003E7CE3">
      <w:pPr>
        <w:tabs>
          <w:tab w:val="left" w:pos="142"/>
        </w:tabs>
        <w:spacing w:line="360" w:lineRule="auto"/>
        <w:ind w:firstLine="709"/>
        <w:jc w:val="center"/>
        <w:rPr>
          <w:b/>
        </w:rPr>
      </w:pPr>
      <w:r w:rsidRPr="003E7CE3">
        <w:rPr>
          <w:b/>
        </w:rPr>
        <w:t>Критерии оценок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8"/>
        <w:gridCol w:w="1988"/>
        <w:gridCol w:w="1960"/>
        <w:gridCol w:w="1860"/>
      </w:tblGrid>
      <w:tr w:rsidR="003E7CE3" w:rsidRPr="003E7CE3" w:rsidTr="008137F1">
        <w:trPr>
          <w:trHeight w:val="700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«5»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«4»</w:t>
            </w:r>
          </w:p>
        </w:tc>
        <w:tc>
          <w:tcPr>
            <w:tcW w:w="196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«3»</w:t>
            </w:r>
          </w:p>
        </w:tc>
        <w:tc>
          <w:tcPr>
            <w:tcW w:w="186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«2»</w:t>
            </w:r>
          </w:p>
        </w:tc>
      </w:tr>
      <w:tr w:rsidR="003E7CE3" w:rsidRPr="003E7CE3" w:rsidTr="008137F1">
        <w:trPr>
          <w:trHeight w:val="487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проблемы обоснована анализом состояния теории и практики в предметной области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исследования обоснована недостаточно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выбранной темы обоснована поверхностно</w:t>
            </w:r>
          </w:p>
        </w:tc>
      </w:tr>
      <w:tr w:rsidR="003E7CE3" w:rsidRPr="003E7CE3" w:rsidTr="008137F1">
        <w:trPr>
          <w:trHeight w:val="502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 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результаты не обладают недостаточной научной новизной и (или) не имеют теоретической значимости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отсутствуют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теоретическая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недостаточно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корректно  дается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доказательно обосновывает </w:t>
            </w:r>
            <w:r w:rsidRPr="003E7CE3">
              <w:rPr>
                <w:sz w:val="24"/>
                <w:szCs w:val="24"/>
              </w:rPr>
              <w:lastRenderedPageBreak/>
              <w:t>свою точку зрения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критический 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имеется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но автор не достаточно обосновывает свою точку зрения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автор не обосновывает свою точку зрения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Цель и задачи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сформулированы цели и задачи исследования; найдены и апробированы эффективные варианты решения задач, значимых как для теории, так и для практики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сформулированы цели и задачи исследования; предложены варианты решения исследовательск их задач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цели и задачи исследования определены нечетко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несоответствия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поставленными задачами и положениями, выносимыми на защиту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Предложенная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структуры диссертации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отличается высоким уровнем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структурированн 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хорошо структурирована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соответствует требованиям к структуре и объему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не соответствует требованиям к структуре и объему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Выводы по результатам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методологичес</w:t>
            </w:r>
            <w:r w:rsidRPr="003E7CE3">
              <w:rPr>
                <w:sz w:val="24"/>
                <w:szCs w:val="24"/>
              </w:rPr>
              <w:softHyphen/>
              <w:t>кие подходы и целевые характеристики исследования четко не определены, однако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в ходе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результаты не противоречат закономерностя м практики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 формулировке выводов по результатам проведенного исследования нет аргументирован</w:t>
            </w:r>
            <w:r w:rsidRPr="003E7CE3">
              <w:rPr>
                <w:sz w:val="24"/>
                <w:szCs w:val="24"/>
              </w:rPr>
              <w:softHyphen/>
              <w:t>ности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самостоятельно</w:t>
            </w:r>
            <w:r w:rsidRPr="003E7CE3">
              <w:rPr>
                <w:sz w:val="24"/>
                <w:szCs w:val="24"/>
              </w:rPr>
              <w:softHyphen/>
              <w:t>сти суждений</w:t>
            </w:r>
          </w:p>
        </w:tc>
      </w:tr>
      <w:tr w:rsidR="003E7CE3" w:rsidRPr="003E7CE3" w:rsidTr="008137F1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Перечень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публикаций, в том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числе статей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включенных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список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E7CE3">
              <w:rPr>
                <w:sz w:val="24"/>
                <w:szCs w:val="24"/>
              </w:rPr>
              <w:t>РИНЦ</w:t>
            </w:r>
            <w:r w:rsidRPr="003E7CE3">
              <w:rPr>
                <w:sz w:val="24"/>
                <w:szCs w:val="24"/>
                <w:lang w:val="en-US"/>
              </w:rPr>
              <w:t>, Scopus, Web of Science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высокорейтин-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говых журналах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(перечень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 др.), поданы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заявки или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патенты или свидетельства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 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сборниках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международных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поданы заявки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сборниках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международны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х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всероссийских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</w:t>
            </w:r>
          </w:p>
        </w:tc>
        <w:tc>
          <w:tcPr>
            <w:tcW w:w="186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Нет публикаций,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заявок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патентов,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</w:tr>
    </w:tbl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8" w:name="bookmark17"/>
    </w:p>
    <w:p w:rsidR="00265339" w:rsidRDefault="00265339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 xml:space="preserve">5. </w:t>
      </w:r>
      <w:r w:rsidR="008137F1" w:rsidRPr="003E7CE3">
        <w:rPr>
          <w:sz w:val="28"/>
          <w:szCs w:val="28"/>
        </w:rPr>
        <w:t xml:space="preserve">Учебно-методическое и информационное обеспечение подготовки к </w:t>
      </w:r>
      <w:r w:rsidR="007D6BDA">
        <w:rPr>
          <w:sz w:val="28"/>
          <w:szCs w:val="28"/>
        </w:rPr>
        <w:t>ГИА</w:t>
      </w:r>
      <w:bookmarkEnd w:id="8"/>
    </w:p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</w:p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5.2 П</w:t>
      </w:r>
      <w:r w:rsidRPr="00E3098F">
        <w:rPr>
          <w:sz w:val="28"/>
          <w:szCs w:val="28"/>
        </w:rPr>
        <w:t>редставление научного доклада об основных результатах подготовленной НКР (диссертации</w:t>
      </w:r>
      <w:r>
        <w:rPr>
          <w:sz w:val="28"/>
          <w:szCs w:val="28"/>
        </w:rPr>
        <w:t>)</w:t>
      </w:r>
    </w:p>
    <w:p w:rsidR="00E3098F" w:rsidRPr="003E7CE3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E3098F" w:rsidRPr="003E7CE3" w:rsidTr="00E3098F">
        <w:trPr>
          <w:trHeight w:val="376"/>
        </w:trPr>
        <w:tc>
          <w:tcPr>
            <w:tcW w:w="704" w:type="dxa"/>
          </w:tcPr>
          <w:p w:rsidR="00E3098F" w:rsidRPr="00E3098F" w:rsidRDefault="00E3098F" w:rsidP="00E3098F">
            <w:pPr>
              <w:tabs>
                <w:tab w:val="left" w:pos="142"/>
              </w:tabs>
              <w:ind w:firstLine="34"/>
              <w:jc w:val="center"/>
              <w:rPr>
                <w:b/>
              </w:rPr>
            </w:pPr>
            <w:bookmarkStart w:id="9" w:name="bookmark21"/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8647" w:type="dxa"/>
          </w:tcPr>
          <w:p w:rsidR="00E3098F" w:rsidRPr="003E7CE3" w:rsidRDefault="00E3098F" w:rsidP="003B5C28">
            <w:pPr>
              <w:tabs>
                <w:tab w:val="left" w:pos="142"/>
              </w:tabs>
              <w:ind w:firstLine="709"/>
              <w:jc w:val="center"/>
              <w:rPr>
                <w:b/>
              </w:rPr>
            </w:pPr>
            <w:r w:rsidRPr="003E7CE3">
              <w:rPr>
                <w:b/>
              </w:rPr>
              <w:t>Основная литература</w:t>
            </w:r>
          </w:p>
        </w:tc>
      </w:tr>
      <w:tr w:rsidR="00E3098F" w:rsidRPr="003E7CE3" w:rsidTr="00E3098F">
        <w:tc>
          <w:tcPr>
            <w:tcW w:w="704" w:type="dxa"/>
          </w:tcPr>
          <w:p w:rsidR="00E3098F" w:rsidRPr="00E3098F" w:rsidRDefault="00E3098F" w:rsidP="00E3098F">
            <w:pPr>
              <w:pStyle w:val="a3"/>
              <w:numPr>
                <w:ilvl w:val="0"/>
                <w:numId w:val="14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3098F" w:rsidRPr="003E7CE3" w:rsidRDefault="00E3098F" w:rsidP="00E3098F">
            <w:pPr>
              <w:tabs>
                <w:tab w:val="left" w:pos="142"/>
              </w:tabs>
              <w:jc w:val="both"/>
            </w:pPr>
            <w:r w:rsidRPr="003E7CE3">
              <w:t>Медицинская диссертация: современные требования к содержанию и оформлению: руководство [Электронный ресурс]:/ Авт.-сост. С. А. Трущелёв; под ред. И. Н. Денисова. - 4-е изд., перераб. и доп. - М. : ГЭОТАР-Медиа, 2013. - 496 с.</w:t>
            </w:r>
          </w:p>
        </w:tc>
      </w:tr>
      <w:tr w:rsidR="00E3098F" w:rsidRPr="003E7CE3" w:rsidTr="00E3098F">
        <w:tc>
          <w:tcPr>
            <w:tcW w:w="704" w:type="dxa"/>
          </w:tcPr>
          <w:p w:rsidR="00E3098F" w:rsidRPr="00E3098F" w:rsidRDefault="00E3098F" w:rsidP="00E3098F">
            <w:pPr>
              <w:pStyle w:val="a3"/>
              <w:numPr>
                <w:ilvl w:val="0"/>
                <w:numId w:val="14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3098F" w:rsidRPr="003E7CE3" w:rsidRDefault="00E3098F" w:rsidP="00E3098F">
            <w:pPr>
              <w:tabs>
                <w:tab w:val="left" w:pos="142"/>
              </w:tabs>
              <w:jc w:val="both"/>
            </w:pPr>
            <w:r w:rsidRPr="003E7CE3">
              <w:t>Резник, С. Д. Аспирант вуза: технологии науч. творчества и педагог. деятельности: учеб. пособие [Текст] / С. Д. Резник. - 2-е изд., перераб. . - М. : Инфра-М, 2011. - 520 с. - (Менеджмент в науке).</w:t>
            </w:r>
          </w:p>
        </w:tc>
      </w:tr>
      <w:tr w:rsidR="00E3098F" w:rsidRPr="003E7CE3" w:rsidTr="00E3098F">
        <w:tc>
          <w:tcPr>
            <w:tcW w:w="704" w:type="dxa"/>
          </w:tcPr>
          <w:p w:rsidR="00E3098F" w:rsidRPr="00E3098F" w:rsidRDefault="00E3098F" w:rsidP="00E3098F">
            <w:pPr>
              <w:pStyle w:val="a3"/>
              <w:numPr>
                <w:ilvl w:val="0"/>
                <w:numId w:val="14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3098F" w:rsidRPr="003E7CE3" w:rsidRDefault="00E3098F" w:rsidP="00E3098F">
            <w:pPr>
              <w:tabs>
                <w:tab w:val="left" w:pos="142"/>
              </w:tabs>
              <w:jc w:val="both"/>
            </w:pPr>
            <w:r w:rsidRPr="003E7CE3">
              <w:t>Резник, С. Д. Как защитить свою диссертацию : учебное пособие [Текст]/ С. Д. Резник. - 3-е изд., перераб. и доп. - М. : Инфра-М, 2011. - 347 с. - (Менеджмент в науке).</w:t>
            </w:r>
          </w:p>
        </w:tc>
      </w:tr>
      <w:tr w:rsidR="00E3098F" w:rsidRPr="003E7CE3" w:rsidTr="00E3098F">
        <w:tc>
          <w:tcPr>
            <w:tcW w:w="9351" w:type="dxa"/>
            <w:gridSpan w:val="2"/>
          </w:tcPr>
          <w:p w:rsidR="00E3098F" w:rsidRPr="003E7CE3" w:rsidRDefault="00E3098F" w:rsidP="00E3098F">
            <w:pPr>
              <w:tabs>
                <w:tab w:val="left" w:pos="142"/>
              </w:tabs>
              <w:jc w:val="center"/>
              <w:rPr>
                <w:b/>
              </w:rPr>
            </w:pPr>
            <w:r w:rsidRPr="003E7CE3">
              <w:rPr>
                <w:b/>
              </w:rPr>
              <w:t>Дополнительная литература</w:t>
            </w:r>
          </w:p>
        </w:tc>
      </w:tr>
      <w:tr w:rsidR="00E3098F" w:rsidRPr="003E7CE3" w:rsidTr="00E3098F">
        <w:tc>
          <w:tcPr>
            <w:tcW w:w="704" w:type="dxa"/>
          </w:tcPr>
          <w:p w:rsidR="00E3098F" w:rsidRPr="00E3098F" w:rsidRDefault="00E3098F" w:rsidP="00E3098F">
            <w:pPr>
              <w:pStyle w:val="a3"/>
              <w:numPr>
                <w:ilvl w:val="0"/>
                <w:numId w:val="14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3098F" w:rsidRPr="003E7CE3" w:rsidRDefault="00E3098F" w:rsidP="00E3098F">
            <w:pPr>
              <w:tabs>
                <w:tab w:val="left" w:pos="142"/>
              </w:tabs>
              <w:jc w:val="both"/>
            </w:pPr>
            <w:r w:rsidRPr="003E7CE3">
              <w:t>Каган, И. И. Современные аспекты клинической анатомии [Текст] : монография / И. И. Каган ; ОрГМА. - Оренбург : Издат. цент ОГАУ, 2012. - 108 с. : ил. - ISBN 978-5-88838-769-6 : 350.00 р.</w:t>
            </w:r>
          </w:p>
        </w:tc>
      </w:tr>
      <w:tr w:rsidR="00E3098F" w:rsidRPr="003E7CE3" w:rsidTr="00E3098F">
        <w:tc>
          <w:tcPr>
            <w:tcW w:w="704" w:type="dxa"/>
          </w:tcPr>
          <w:p w:rsidR="00E3098F" w:rsidRPr="00E3098F" w:rsidRDefault="00E3098F" w:rsidP="00E3098F">
            <w:pPr>
              <w:pStyle w:val="a3"/>
              <w:numPr>
                <w:ilvl w:val="0"/>
                <w:numId w:val="14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3098F" w:rsidRPr="003E7CE3" w:rsidRDefault="00E3098F" w:rsidP="00E3098F">
            <w:pPr>
              <w:tabs>
                <w:tab w:val="left" w:pos="142"/>
              </w:tabs>
              <w:jc w:val="both"/>
            </w:pPr>
            <w:r w:rsidRPr="003E7CE3">
              <w:t>Каган, И. И. Забрюшинное пространство : компьютерно-томографическая и макромикроскопическая анатомия [Текст] : монография / И. И. Каган , С. Н. Лященко ; ОрГМА. - Оренбург : Издательский центр ОГАУ, 2012. - 182 с. : ил. - ISBN 978-5-88838-768-9 : 309.00 р.</w:t>
            </w:r>
          </w:p>
        </w:tc>
      </w:tr>
      <w:tr w:rsidR="00E3098F" w:rsidRPr="003E7CE3" w:rsidTr="00E3098F">
        <w:tc>
          <w:tcPr>
            <w:tcW w:w="704" w:type="dxa"/>
          </w:tcPr>
          <w:p w:rsidR="00E3098F" w:rsidRPr="00E3098F" w:rsidRDefault="00E3098F" w:rsidP="00E3098F">
            <w:pPr>
              <w:pStyle w:val="a3"/>
              <w:numPr>
                <w:ilvl w:val="0"/>
                <w:numId w:val="14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3098F" w:rsidRPr="003E7CE3" w:rsidRDefault="00E3098F" w:rsidP="00E3098F">
            <w:pPr>
              <w:tabs>
                <w:tab w:val="left" w:pos="142"/>
              </w:tabs>
              <w:jc w:val="both"/>
            </w:pPr>
            <w:r w:rsidRPr="003E7CE3">
              <w:t>Топографическая анатомия сердца человека и внутрисердечных структур у плодов 16-22 недель развития  : монография / Л. М. Железнов [и др.] ; ОргМУ. - Оренбург : ООО ИПК "Университет", 2015. - 280 on-line. - Б. ц.</w:t>
            </w:r>
          </w:p>
        </w:tc>
      </w:tr>
      <w:tr w:rsidR="00E3098F" w:rsidRPr="003E7CE3" w:rsidTr="00E3098F">
        <w:tc>
          <w:tcPr>
            <w:tcW w:w="704" w:type="dxa"/>
          </w:tcPr>
          <w:p w:rsidR="00E3098F" w:rsidRPr="00E3098F" w:rsidRDefault="00E3098F" w:rsidP="00E3098F">
            <w:pPr>
              <w:pStyle w:val="a3"/>
              <w:numPr>
                <w:ilvl w:val="0"/>
                <w:numId w:val="14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3098F" w:rsidRPr="003E7CE3" w:rsidRDefault="00E3098F" w:rsidP="00E3098F">
            <w:pPr>
              <w:tabs>
                <w:tab w:val="left" w:pos="142"/>
              </w:tabs>
              <w:jc w:val="both"/>
            </w:pPr>
            <w:r w:rsidRPr="003E7CE3">
              <w:t>Каган, И. И. Поджелудочная железа [Текст] : микрохирургическая и компьютерно-томографическая анатомия / И. И. Каган, Л. М. Железнов ; ОрГМА. - М. : Медицина, 2004. - 152 с. : ил. - ISBN 5-225-04680-0</w:t>
            </w:r>
          </w:p>
        </w:tc>
      </w:tr>
      <w:tr w:rsidR="00E3098F" w:rsidRPr="003E7CE3" w:rsidTr="00E3098F">
        <w:tc>
          <w:tcPr>
            <w:tcW w:w="704" w:type="dxa"/>
          </w:tcPr>
          <w:p w:rsidR="00E3098F" w:rsidRPr="00E3098F" w:rsidRDefault="00E3098F" w:rsidP="00E3098F">
            <w:pPr>
              <w:pStyle w:val="a3"/>
              <w:numPr>
                <w:ilvl w:val="0"/>
                <w:numId w:val="14"/>
              </w:num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E3098F" w:rsidRPr="003E7CE3" w:rsidRDefault="00E3098F" w:rsidP="00E3098F">
            <w:pPr>
              <w:tabs>
                <w:tab w:val="left" w:pos="142"/>
              </w:tabs>
              <w:jc w:val="both"/>
            </w:pPr>
            <w:r w:rsidRPr="003E7CE3">
              <w:t>Привес М.Г. «Анатомия человека: учебник, СПб.МАПО, 2017.- 720 стр.</w:t>
            </w:r>
          </w:p>
        </w:tc>
      </w:tr>
    </w:tbl>
    <w:p w:rsidR="007D6BDA" w:rsidRDefault="007D6BDA" w:rsidP="007D6BDA">
      <w:pPr>
        <w:pStyle w:val="11"/>
        <w:keepNext/>
        <w:keepLines/>
        <w:shd w:val="clear" w:color="auto" w:fill="auto"/>
        <w:tabs>
          <w:tab w:val="left" w:pos="142"/>
          <w:tab w:val="left" w:pos="1235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265339" w:rsidRPr="003E7CE3" w:rsidRDefault="007D6BDA" w:rsidP="00F17097">
      <w:pPr>
        <w:pStyle w:val="11"/>
        <w:keepNext/>
        <w:keepLines/>
        <w:shd w:val="clear" w:color="auto" w:fill="auto"/>
        <w:tabs>
          <w:tab w:val="left" w:pos="142"/>
          <w:tab w:val="left" w:pos="1235"/>
        </w:tabs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0216B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65339" w:rsidRPr="003E7CE3">
        <w:rPr>
          <w:sz w:val="28"/>
          <w:szCs w:val="28"/>
        </w:rPr>
        <w:t>Базы данных, информационно-справочные и поисковые системы</w:t>
      </w:r>
      <w:bookmarkEnd w:id="9"/>
    </w:p>
    <w:p w:rsidR="00265339" w:rsidRPr="003E7CE3" w:rsidRDefault="00265339" w:rsidP="00861A5B">
      <w:pPr>
        <w:pStyle w:val="aa"/>
        <w:numPr>
          <w:ilvl w:val="0"/>
          <w:numId w:val="10"/>
        </w:numPr>
        <w:shd w:val="clear" w:color="auto" w:fill="auto"/>
        <w:tabs>
          <w:tab w:val="left" w:pos="142"/>
          <w:tab w:val="left" w:pos="567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Федеральный портал «Российское образование» : </w:t>
      </w:r>
      <w:hyperlink r:id="rId6" w:history="1">
        <w:r w:rsidRPr="003E7CE3">
          <w:rPr>
            <w:rStyle w:val="a9"/>
            <w:color w:val="auto"/>
            <w:sz w:val="28"/>
            <w:szCs w:val="28"/>
            <w:lang w:val="en-US"/>
          </w:rPr>
          <w:t>http</w:t>
        </w:r>
        <w:r w:rsidRPr="003E7CE3">
          <w:rPr>
            <w:rStyle w:val="a9"/>
            <w:color w:val="auto"/>
            <w:sz w:val="28"/>
            <w:szCs w:val="28"/>
          </w:rPr>
          <w:t>://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www</w:t>
        </w:r>
        <w:r w:rsidRPr="003E7CE3">
          <w:rPr>
            <w:rStyle w:val="a9"/>
            <w:color w:val="auto"/>
            <w:sz w:val="28"/>
            <w:szCs w:val="28"/>
          </w:rPr>
          <w:t>.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edu</w:t>
        </w:r>
        <w:r w:rsidRPr="003E7CE3">
          <w:rPr>
            <w:rStyle w:val="a9"/>
            <w:color w:val="auto"/>
            <w:sz w:val="28"/>
            <w:szCs w:val="28"/>
          </w:rPr>
          <w:t>.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ru</w:t>
        </w:r>
        <w:r w:rsidRPr="003E7CE3">
          <w:rPr>
            <w:rStyle w:val="a9"/>
            <w:color w:val="auto"/>
            <w:sz w:val="28"/>
            <w:szCs w:val="28"/>
          </w:rPr>
          <w:t>/</w:t>
        </w:r>
      </w:hyperlink>
      <w:r w:rsidRPr="003E7CE3">
        <w:rPr>
          <w:sz w:val="28"/>
          <w:szCs w:val="28"/>
        </w:rPr>
        <w:t>.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shd w:val="clear" w:color="auto" w:fill="auto"/>
        <w:tabs>
          <w:tab w:val="left" w:pos="142"/>
          <w:tab w:val="left" w:pos="567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Единое окно доступа к образовательным ресурсам: </w:t>
      </w:r>
      <w:hyperlink r:id="rId7" w:history="1">
        <w:r w:rsidRPr="003E7CE3">
          <w:rPr>
            <w:rStyle w:val="a9"/>
            <w:color w:val="auto"/>
            <w:sz w:val="28"/>
            <w:szCs w:val="28"/>
            <w:lang w:val="en-US"/>
          </w:rPr>
          <w:t>http</w:t>
        </w:r>
        <w:r w:rsidRPr="003E7CE3">
          <w:rPr>
            <w:rStyle w:val="a9"/>
            <w:color w:val="auto"/>
            <w:sz w:val="28"/>
            <w:szCs w:val="28"/>
          </w:rPr>
          <w:t>://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window</w:t>
        </w:r>
        <w:r w:rsidRPr="003E7CE3">
          <w:rPr>
            <w:rStyle w:val="a9"/>
            <w:color w:val="auto"/>
            <w:sz w:val="28"/>
            <w:szCs w:val="28"/>
          </w:rPr>
          <w:t>.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edu</w:t>
        </w:r>
        <w:r w:rsidRPr="003E7CE3">
          <w:rPr>
            <w:rStyle w:val="a9"/>
            <w:color w:val="auto"/>
            <w:sz w:val="28"/>
            <w:szCs w:val="28"/>
          </w:rPr>
          <w:t>.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ru</w:t>
        </w:r>
        <w:r w:rsidRPr="003E7CE3">
          <w:rPr>
            <w:rStyle w:val="a9"/>
            <w:color w:val="auto"/>
            <w:sz w:val="28"/>
            <w:szCs w:val="28"/>
          </w:rPr>
          <w:t>/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window</w:t>
        </w:r>
      </w:hyperlink>
      <w:r w:rsidRPr="003E7CE3">
        <w:rPr>
          <w:sz w:val="28"/>
          <w:szCs w:val="28"/>
        </w:rPr>
        <w:t>.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shd w:val="clear" w:color="auto" w:fill="auto"/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Ежегодный справочник «Доказательная медицина» </w:t>
      </w:r>
      <w:hyperlink r:id="rId8" w:history="1">
        <w:r w:rsidRPr="003E7CE3">
          <w:rPr>
            <w:rStyle w:val="a9"/>
            <w:color w:val="auto"/>
            <w:sz w:val="28"/>
            <w:szCs w:val="28"/>
          </w:rPr>
          <w:t>(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http</w:t>
        </w:r>
        <w:r w:rsidRPr="003E7CE3">
          <w:rPr>
            <w:rStyle w:val="a9"/>
            <w:color w:val="auto"/>
            <w:sz w:val="28"/>
            <w:szCs w:val="28"/>
          </w:rPr>
          <w:t>://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www</w:t>
        </w:r>
        <w:r w:rsidRPr="003E7CE3">
          <w:rPr>
            <w:rStyle w:val="a9"/>
            <w:color w:val="auto"/>
            <w:sz w:val="28"/>
            <w:szCs w:val="28"/>
          </w:rPr>
          <w:t>.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clinicalevidence</w:t>
        </w:r>
        <w:r w:rsidRPr="003E7CE3">
          <w:rPr>
            <w:rStyle w:val="a9"/>
            <w:color w:val="auto"/>
            <w:sz w:val="28"/>
            <w:szCs w:val="28"/>
          </w:rPr>
          <w:t>.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com</w:t>
        </w:r>
        <w:r w:rsidRPr="003E7CE3">
          <w:rPr>
            <w:rStyle w:val="a9"/>
            <w:color w:val="auto"/>
            <w:sz w:val="28"/>
            <w:szCs w:val="28"/>
          </w:rPr>
          <w:t>)</w:t>
        </w:r>
      </w:hyperlink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Полнотекстовые архивы ведущих западных научных журналов на Российской платформе научных журналов НЭИКОН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http://archive.neicon.ru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Центральная научная медицинская библиотека Первого МГМУ им. И. М. Сеченова (ЦНМБ)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http://www.scsml.rssi.ru/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Российская государственная библиотека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http://www.rsl.ru/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БИБЛИОТЕКА ВРАЧА для специалистов сферы здравоохранения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  <w:lang w:val="en-US"/>
        </w:rPr>
      </w:pPr>
      <w:r w:rsidRPr="003E7CE3">
        <w:rPr>
          <w:sz w:val="28"/>
          <w:szCs w:val="28"/>
          <w:lang w:val="en-US"/>
        </w:rPr>
        <w:t xml:space="preserve">http://lib.medvestnik.ru/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  <w:lang w:val="en-US"/>
        </w:rPr>
      </w:pPr>
      <w:r w:rsidRPr="003E7CE3">
        <w:rPr>
          <w:sz w:val="28"/>
          <w:szCs w:val="28"/>
          <w:lang w:val="en-US"/>
        </w:rPr>
        <w:t>Polpred.com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  <w:lang w:val="en-US"/>
        </w:rPr>
      </w:pPr>
      <w:r w:rsidRPr="003E7CE3">
        <w:rPr>
          <w:sz w:val="28"/>
          <w:szCs w:val="28"/>
          <w:lang w:val="en-US"/>
        </w:rPr>
        <w:t xml:space="preserve">http://www.polpred.com/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  <w:lang w:val="en-US"/>
        </w:rPr>
      </w:pPr>
      <w:r w:rsidRPr="003E7CE3">
        <w:rPr>
          <w:sz w:val="28"/>
          <w:szCs w:val="28"/>
          <w:lang w:val="en-US"/>
        </w:rPr>
        <w:t>Med.polpred.com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http://med.polpred.com/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Федеральная электронная медицинская библиотека (ФЭМБ)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http://femb.ru/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Всемирная организация здравоохранения (ВОЗ)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http://www.who.int/en/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Профессиональный информационный ресурс для специалистов в области здравоохранения «Consilium Medicum»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http://con-med.ru/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Издательство "Медиа Сфера"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http://www.mediasphera.ru/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Информационно-аналитический портал "Ремедиум"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http://www.remedium.ru/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PubMed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http://www.ncbi.nlm.nih.gov/pubmed/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ScienceDirect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http://www.sciencedirect.com/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Русский медицинский журнал (РМЖ)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http://www.rmj.ru/i.htm </w:t>
      </w:r>
    </w:p>
    <w:p w:rsidR="00265339" w:rsidRPr="00630BC8" w:rsidRDefault="00265339" w:rsidP="00630BC8">
      <w:pPr>
        <w:pStyle w:val="aa"/>
        <w:numPr>
          <w:ilvl w:val="0"/>
          <w:numId w:val="10"/>
        </w:numPr>
        <w:shd w:val="clear" w:color="auto" w:fill="auto"/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630BC8">
        <w:rPr>
          <w:sz w:val="28"/>
          <w:szCs w:val="28"/>
        </w:rPr>
        <w:t>Журнал "Анализ риска здоровью"http://fcrisk.ru/journal/</w:t>
      </w:r>
    </w:p>
    <w:sectPr w:rsidR="00265339" w:rsidRPr="0063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3D"/>
    <w:rsid w:val="000216BC"/>
    <w:rsid w:val="00057728"/>
    <w:rsid w:val="0010530A"/>
    <w:rsid w:val="00170376"/>
    <w:rsid w:val="001B57CD"/>
    <w:rsid w:val="001C60F8"/>
    <w:rsid w:val="001D3D96"/>
    <w:rsid w:val="00265339"/>
    <w:rsid w:val="00281E83"/>
    <w:rsid w:val="002E123D"/>
    <w:rsid w:val="002F715D"/>
    <w:rsid w:val="0030376C"/>
    <w:rsid w:val="00330FED"/>
    <w:rsid w:val="0038425D"/>
    <w:rsid w:val="00384639"/>
    <w:rsid w:val="003E7CE3"/>
    <w:rsid w:val="004442BB"/>
    <w:rsid w:val="004B7FC6"/>
    <w:rsid w:val="004C48B6"/>
    <w:rsid w:val="0052613D"/>
    <w:rsid w:val="0057457C"/>
    <w:rsid w:val="0059748F"/>
    <w:rsid w:val="005C3707"/>
    <w:rsid w:val="005C3BB5"/>
    <w:rsid w:val="005D1740"/>
    <w:rsid w:val="005D44C2"/>
    <w:rsid w:val="00630BC8"/>
    <w:rsid w:val="00683D5F"/>
    <w:rsid w:val="006A7235"/>
    <w:rsid w:val="00715AD0"/>
    <w:rsid w:val="00734CB8"/>
    <w:rsid w:val="00777CA1"/>
    <w:rsid w:val="007D6BDA"/>
    <w:rsid w:val="007E4637"/>
    <w:rsid w:val="008137F1"/>
    <w:rsid w:val="00861A5B"/>
    <w:rsid w:val="008734B4"/>
    <w:rsid w:val="008D0745"/>
    <w:rsid w:val="00946260"/>
    <w:rsid w:val="00971809"/>
    <w:rsid w:val="009C6D58"/>
    <w:rsid w:val="009D2F00"/>
    <w:rsid w:val="009D41ED"/>
    <w:rsid w:val="009D51D4"/>
    <w:rsid w:val="00AB2BDD"/>
    <w:rsid w:val="00AB7136"/>
    <w:rsid w:val="00B35085"/>
    <w:rsid w:val="00B42256"/>
    <w:rsid w:val="00BB3833"/>
    <w:rsid w:val="00BE5808"/>
    <w:rsid w:val="00BF4A68"/>
    <w:rsid w:val="00C97289"/>
    <w:rsid w:val="00CA2C2A"/>
    <w:rsid w:val="00D0017C"/>
    <w:rsid w:val="00D60254"/>
    <w:rsid w:val="00D85E89"/>
    <w:rsid w:val="00D85F80"/>
    <w:rsid w:val="00E3098F"/>
    <w:rsid w:val="00EA5142"/>
    <w:rsid w:val="00EC4CE4"/>
    <w:rsid w:val="00F17097"/>
    <w:rsid w:val="00F40559"/>
    <w:rsid w:val="00F46937"/>
    <w:rsid w:val="00F65B6D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3583"/>
  <w15:chartTrackingRefBased/>
  <w15:docId w15:val="{BDD306AF-1BB9-496A-8691-7415B72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evidenc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edu.ru/wind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9C63-6765-4D15-9E3B-D2BB6B2A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s21032431@gmail.com</cp:lastModifiedBy>
  <cp:revision>49</cp:revision>
  <dcterms:created xsi:type="dcterms:W3CDTF">2019-06-29T13:44:00Z</dcterms:created>
  <dcterms:modified xsi:type="dcterms:W3CDTF">2019-10-08T02:17:00Z</dcterms:modified>
</cp:coreProperties>
</file>