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6D" w:rsidRPr="0076740F" w:rsidRDefault="00205E6D" w:rsidP="00205E6D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05E6D" w:rsidRPr="0076740F" w:rsidRDefault="00205E6D" w:rsidP="00205E6D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высшего образования</w:t>
      </w:r>
    </w:p>
    <w:p w:rsidR="00205E6D" w:rsidRPr="0076740F" w:rsidRDefault="00205E6D" w:rsidP="00205E6D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«Оренбургский государственный медицинский университет»</w:t>
      </w:r>
    </w:p>
    <w:p w:rsidR="00205E6D" w:rsidRPr="0076740F" w:rsidRDefault="00205E6D" w:rsidP="00205E6D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Министерства здравоохранения Российской Федерации</w:t>
      </w: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МЕТОДИЧЕСКИЕ УКАЗАНИЯ </w:t>
      </w:r>
    </w:p>
    <w:p w:rsidR="00205E6D" w:rsidRPr="0076740F" w:rsidRDefault="00205E6D" w:rsidP="00205E6D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ПО САМОСТОЯТЕЛЬНОЙ РАБОТЕ </w:t>
      </w:r>
      <w:proofErr w:type="gramStart"/>
      <w:r w:rsidRPr="0076740F">
        <w:rPr>
          <w:b/>
          <w:sz w:val="28"/>
          <w:szCs w:val="28"/>
        </w:rPr>
        <w:t>ОБУЧАЮЩИХСЯ</w:t>
      </w:r>
      <w:proofErr w:type="gramEnd"/>
      <w:r w:rsidRPr="0076740F">
        <w:rPr>
          <w:b/>
          <w:sz w:val="28"/>
          <w:szCs w:val="28"/>
        </w:rPr>
        <w:t xml:space="preserve"> </w:t>
      </w:r>
    </w:p>
    <w:p w:rsidR="00205E6D" w:rsidRPr="0076740F" w:rsidRDefault="00205E6D" w:rsidP="00205E6D">
      <w:pPr>
        <w:jc w:val="center"/>
        <w:rPr>
          <w:b/>
          <w:sz w:val="28"/>
          <w:szCs w:val="28"/>
        </w:rPr>
      </w:pPr>
    </w:p>
    <w:p w:rsidR="00205E6D" w:rsidRPr="0076740F" w:rsidRDefault="00205E6D" w:rsidP="00205E6D">
      <w:pPr>
        <w:jc w:val="center"/>
        <w:rPr>
          <w:sz w:val="28"/>
          <w:szCs w:val="28"/>
        </w:rPr>
      </w:pPr>
    </w:p>
    <w:p w:rsidR="00205E6D" w:rsidRPr="0076740F" w:rsidRDefault="00205E6D" w:rsidP="00205E6D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ПРОФЕССИОНАЛЬНЫЕ БОЛЕЗНИ</w:t>
      </w:r>
    </w:p>
    <w:p w:rsidR="00205E6D" w:rsidRPr="0076740F" w:rsidRDefault="00205E6D" w:rsidP="00205E6D">
      <w:pPr>
        <w:jc w:val="center"/>
        <w:rPr>
          <w:b/>
          <w:caps/>
          <w:color w:val="000000"/>
          <w:sz w:val="28"/>
          <w:szCs w:val="28"/>
        </w:rPr>
      </w:pPr>
    </w:p>
    <w:p w:rsidR="00205E6D" w:rsidRPr="0076740F" w:rsidRDefault="00205E6D" w:rsidP="00205E6D">
      <w:pPr>
        <w:jc w:val="center"/>
        <w:rPr>
          <w:caps/>
          <w:color w:val="000000"/>
          <w:sz w:val="28"/>
          <w:szCs w:val="28"/>
        </w:rPr>
      </w:pPr>
      <w:r w:rsidRPr="0076740F">
        <w:rPr>
          <w:color w:val="000000"/>
          <w:sz w:val="28"/>
          <w:szCs w:val="28"/>
        </w:rPr>
        <w:t>по специальности</w:t>
      </w:r>
    </w:p>
    <w:p w:rsidR="00205E6D" w:rsidRPr="0076740F" w:rsidRDefault="00205E6D" w:rsidP="00205E6D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sz w:val="28"/>
          <w:szCs w:val="28"/>
        </w:rPr>
        <w:t>31.05.02</w:t>
      </w:r>
      <w:r w:rsidRPr="0076740F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Педиатрия</w:t>
      </w: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76740F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129C2">
        <w:rPr>
          <w:i/>
          <w:sz w:val="28"/>
          <w:szCs w:val="28"/>
        </w:rPr>
        <w:t>31.05.02 – Педиатрия</w:t>
      </w:r>
      <w:r w:rsidRPr="0076740F">
        <w:rPr>
          <w:i/>
          <w:sz w:val="28"/>
          <w:szCs w:val="28"/>
        </w:rPr>
        <w:t xml:space="preserve">, </w:t>
      </w:r>
      <w:r w:rsidRPr="0076740F">
        <w:rPr>
          <w:sz w:val="28"/>
          <w:szCs w:val="28"/>
        </w:rPr>
        <w:t>ут</w:t>
      </w:r>
      <w:r w:rsidRPr="0076740F">
        <w:rPr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76740F">
        <w:rPr>
          <w:color w:val="000000"/>
          <w:sz w:val="28"/>
          <w:szCs w:val="28"/>
        </w:rPr>
        <w:t>ОрГМУ</w:t>
      </w:r>
      <w:proofErr w:type="spellEnd"/>
      <w:r w:rsidRPr="0076740F">
        <w:rPr>
          <w:color w:val="000000"/>
          <w:sz w:val="28"/>
          <w:szCs w:val="28"/>
        </w:rPr>
        <w:t xml:space="preserve"> Минздрава России</w:t>
      </w:r>
    </w:p>
    <w:p w:rsidR="00205E6D" w:rsidRPr="0076740F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B62953" w:rsidRPr="00B62953" w:rsidRDefault="00B62953" w:rsidP="00B62953">
      <w:pPr>
        <w:ind w:firstLine="709"/>
        <w:jc w:val="center"/>
        <w:rPr>
          <w:color w:val="000000"/>
          <w:sz w:val="28"/>
          <w:szCs w:val="28"/>
        </w:rPr>
      </w:pPr>
      <w:r w:rsidRPr="00B62953">
        <w:rPr>
          <w:color w:val="000000"/>
          <w:sz w:val="28"/>
          <w:szCs w:val="28"/>
        </w:rPr>
        <w:t>протокол № 3 от «23»октября 2015 г.</w:t>
      </w:r>
    </w:p>
    <w:p w:rsidR="00205E6D" w:rsidRPr="0076740F" w:rsidRDefault="00205E6D" w:rsidP="00205E6D">
      <w:pPr>
        <w:ind w:firstLine="709"/>
        <w:jc w:val="center"/>
        <w:rPr>
          <w:color w:val="000000"/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Default="00205E6D" w:rsidP="00205E6D">
      <w:pPr>
        <w:ind w:firstLine="709"/>
        <w:jc w:val="center"/>
        <w:rPr>
          <w:sz w:val="28"/>
          <w:szCs w:val="28"/>
        </w:rPr>
      </w:pPr>
    </w:p>
    <w:p w:rsidR="00B62953" w:rsidRPr="0076740F" w:rsidRDefault="00B62953" w:rsidP="00205E6D">
      <w:pPr>
        <w:ind w:firstLine="709"/>
        <w:jc w:val="center"/>
        <w:rPr>
          <w:sz w:val="28"/>
          <w:szCs w:val="28"/>
        </w:rPr>
      </w:pPr>
    </w:p>
    <w:p w:rsidR="00205E6D" w:rsidRDefault="00205E6D" w:rsidP="00205E6D">
      <w:pPr>
        <w:ind w:firstLine="709"/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Оренбург</w:t>
      </w:r>
    </w:p>
    <w:p w:rsidR="00205E6D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Pr="0076740F" w:rsidRDefault="00205E6D" w:rsidP="00205E6D">
      <w:pPr>
        <w:ind w:firstLine="709"/>
        <w:jc w:val="center"/>
        <w:rPr>
          <w:sz w:val="28"/>
          <w:szCs w:val="28"/>
        </w:rPr>
      </w:pPr>
    </w:p>
    <w:p w:rsidR="00205E6D" w:rsidRDefault="00205E6D" w:rsidP="00205E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205E6D" w:rsidRPr="009511F7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205E6D" w:rsidRPr="004B2C94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205E6D" w:rsidRPr="004B2C94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205E6D" w:rsidRDefault="00205E6D" w:rsidP="00205E6D">
      <w:pPr>
        <w:ind w:firstLine="709"/>
        <w:jc w:val="both"/>
        <w:rPr>
          <w:sz w:val="28"/>
          <w:szCs w:val="28"/>
        </w:rPr>
      </w:pPr>
      <w:r w:rsidRPr="006E7063">
        <w:rPr>
          <w:sz w:val="28"/>
          <w:szCs w:val="28"/>
        </w:rPr>
        <w:t>Целью самостоятельной р</w:t>
      </w:r>
      <w:r>
        <w:rPr>
          <w:sz w:val="28"/>
          <w:szCs w:val="28"/>
        </w:rPr>
        <w:t>аботы является:</w:t>
      </w:r>
    </w:p>
    <w:p w:rsidR="00E26A1C" w:rsidRPr="003D7376" w:rsidRDefault="00E26A1C" w:rsidP="00E26A1C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7376">
        <w:rPr>
          <w:sz w:val="28"/>
          <w:szCs w:val="28"/>
        </w:rPr>
        <w:t>обучающийся должен овладеть (закрепить, систематизировать) знаниями о</w:t>
      </w:r>
      <w:r w:rsidR="00935701">
        <w:rPr>
          <w:sz w:val="28"/>
          <w:szCs w:val="28"/>
        </w:rPr>
        <w:t>б</w:t>
      </w:r>
      <w:r w:rsidRPr="003D7376">
        <w:rPr>
          <w:sz w:val="28"/>
          <w:szCs w:val="28"/>
        </w:rPr>
        <w:t xml:space="preserve"> этиологии, патогенезе, клинической картине, диагностике, лечению профессиональных заболеваний от воздействия факторов производственной среды и трудового процесса; профилактическими мероприятиями по предотвращению развития профессиональных и профессионально-обусловленных заболеваний;</w:t>
      </w:r>
      <w:r>
        <w:rPr>
          <w:sz w:val="28"/>
          <w:szCs w:val="28"/>
        </w:rPr>
        <w:t xml:space="preserve"> особенностям влияния факторов производственной среды на состояние здоровья работающих подростков;</w:t>
      </w:r>
    </w:p>
    <w:p w:rsidR="00E26A1C" w:rsidRPr="003D7376" w:rsidRDefault="00E26A1C" w:rsidP="00E26A1C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7376">
        <w:rPr>
          <w:sz w:val="28"/>
          <w:szCs w:val="28"/>
        </w:rPr>
        <w:t>сформировать умения по диагностике и лечению профессиональных заболеваний от воздействия факторов производственной среды и трудового процесса оценки факторов окружающей среды, разработке и внедрению профилактических мероприятий по предотвращению развития профессиональных и профессионально-обусловленных заболеваний</w:t>
      </w:r>
      <w:r>
        <w:rPr>
          <w:sz w:val="28"/>
          <w:szCs w:val="28"/>
        </w:rPr>
        <w:t xml:space="preserve">;  гигиенической оценке влияния факторов </w:t>
      </w:r>
      <w:proofErr w:type="spellStart"/>
      <w:proofErr w:type="gramStart"/>
      <w:r>
        <w:rPr>
          <w:sz w:val="28"/>
          <w:szCs w:val="28"/>
        </w:rPr>
        <w:t>факторов</w:t>
      </w:r>
      <w:proofErr w:type="spellEnd"/>
      <w:proofErr w:type="gramEnd"/>
      <w:r>
        <w:rPr>
          <w:sz w:val="28"/>
          <w:szCs w:val="28"/>
        </w:rPr>
        <w:t xml:space="preserve"> производственной среды на состояние здоровья работающих подростков.</w:t>
      </w:r>
    </w:p>
    <w:p w:rsidR="00205E6D" w:rsidRDefault="00205E6D" w:rsidP="00205E6D">
      <w:pPr>
        <w:ind w:firstLine="709"/>
        <w:jc w:val="both"/>
        <w:rPr>
          <w:b/>
          <w:sz w:val="28"/>
        </w:rPr>
      </w:pPr>
    </w:p>
    <w:p w:rsidR="00205E6D" w:rsidRDefault="00205E6D" w:rsidP="00205E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205E6D" w:rsidRDefault="00205E6D" w:rsidP="00205E6D">
      <w:pPr>
        <w:ind w:firstLine="709"/>
        <w:jc w:val="both"/>
        <w:rPr>
          <w:sz w:val="28"/>
        </w:rPr>
      </w:pPr>
    </w:p>
    <w:p w:rsidR="00205E6D" w:rsidRDefault="00205E6D" w:rsidP="00205E6D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205E6D" w:rsidRPr="00F55788" w:rsidRDefault="00205E6D" w:rsidP="00205E6D">
      <w:pPr>
        <w:ind w:firstLine="709"/>
        <w:jc w:val="both"/>
        <w:rPr>
          <w:b/>
          <w:bCs/>
        </w:rPr>
      </w:pPr>
      <w:r>
        <w:rPr>
          <w:sz w:val="28"/>
        </w:rPr>
        <w:lastRenderedPageBreak/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129C2">
        <w:rPr>
          <w:sz w:val="28"/>
        </w:rPr>
        <w:t>, раздел 8 «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205E6D" w:rsidRPr="009978D9" w:rsidRDefault="00205E6D" w:rsidP="00205E6D">
      <w:pPr>
        <w:ind w:firstLine="709"/>
        <w:jc w:val="both"/>
        <w:rPr>
          <w:sz w:val="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2835"/>
        <w:gridCol w:w="2251"/>
        <w:gridCol w:w="2177"/>
      </w:tblGrid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proofErr w:type="gramStart"/>
            <w:r w:rsidRPr="004B2973">
              <w:rPr>
                <w:sz w:val="24"/>
                <w:szCs w:val="24"/>
              </w:rPr>
              <w:t>самостоятельной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самостоятельной работы</w:t>
            </w:r>
            <w:proofErr w:type="gramStart"/>
            <w:r w:rsidRPr="004B297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 </w:t>
            </w:r>
            <w:r w:rsidRPr="004B2973">
              <w:rPr>
                <w:i/>
                <w:sz w:val="24"/>
                <w:szCs w:val="24"/>
              </w:rPr>
              <w:t>(в соответствии с разделом 4 РП)</w:t>
            </w:r>
            <w:r w:rsidRPr="004B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контактной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  <w:proofErr w:type="gramStart"/>
            <w:r w:rsidRPr="004B2973">
              <w:rPr>
                <w:sz w:val="24"/>
                <w:szCs w:val="24"/>
              </w:rPr>
              <w:t>при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proofErr w:type="gramStart"/>
            <w:r w:rsidRPr="004B2973">
              <w:rPr>
                <w:sz w:val="24"/>
                <w:szCs w:val="24"/>
              </w:rPr>
              <w:t>проведении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текущего </w:t>
            </w:r>
          </w:p>
          <w:p w:rsidR="00205E6D" w:rsidRPr="004B2973" w:rsidRDefault="00205E6D" w:rsidP="005702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контроля</w:t>
            </w:r>
            <w:proofErr w:type="gramStart"/>
            <w:r w:rsidRPr="004B297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5</w:t>
            </w:r>
          </w:p>
        </w:tc>
      </w:tr>
      <w:tr w:rsidR="00205E6D" w:rsidRPr="004B2973" w:rsidTr="0057022E">
        <w:tc>
          <w:tcPr>
            <w:tcW w:w="10065" w:type="dxa"/>
            <w:gridSpan w:val="5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4B2973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5702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Х</w:t>
            </w:r>
            <w:proofErr w:type="gramStart"/>
            <w:r w:rsidRPr="004B2973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базой.</w:t>
            </w:r>
          </w:p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4B2973">
              <w:rPr>
                <w:sz w:val="24"/>
                <w:szCs w:val="24"/>
              </w:rPr>
              <w:t>ОрГМУ</w:t>
            </w:r>
            <w:proofErr w:type="spellEnd"/>
            <w:r w:rsidRPr="004B2973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205E6D" w:rsidRPr="004B2973" w:rsidTr="0057022E">
        <w:tc>
          <w:tcPr>
            <w:tcW w:w="10065" w:type="dxa"/>
            <w:gridSpan w:val="5"/>
            <w:shd w:val="clear" w:color="auto" w:fill="auto"/>
          </w:tcPr>
          <w:p w:rsidR="00205E6D" w:rsidRPr="004B2973" w:rsidRDefault="00205E6D" w:rsidP="0057022E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4B297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205E6D" w:rsidRPr="004B2973" w:rsidRDefault="00205E6D" w:rsidP="0057022E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t xml:space="preserve"> (дисциплины)</w:t>
            </w:r>
            <w:r w:rsidRPr="004B2973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57022E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1 </w:t>
            </w:r>
            <w:r w:rsidRPr="002129C2">
              <w:rPr>
                <w:color w:val="000000"/>
                <w:sz w:val="24"/>
                <w:szCs w:val="24"/>
              </w:rPr>
              <w:t>«</w:t>
            </w:r>
            <w:r w:rsidR="002129C2" w:rsidRPr="002129C2">
              <w:rPr>
                <w:sz w:val="24"/>
                <w:szCs w:val="24"/>
                <w:lang w:eastAsia="ar-SA"/>
              </w:rPr>
              <w:t>Общие вопросы профессиональной патологии. Профессиональная патология как клиническая дисциплина».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(учебника, 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нормативными документами;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7C275C">
            <w:pPr>
              <w:pStyle w:val="aa"/>
              <w:numPr>
                <w:ilvl w:val="0"/>
                <w:numId w:val="7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205E6D" w:rsidRPr="004B2973" w:rsidRDefault="00205E6D" w:rsidP="007C275C">
            <w:pPr>
              <w:pStyle w:val="aa"/>
              <w:numPr>
                <w:ilvl w:val="0"/>
                <w:numId w:val="7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4B2973" w:rsidRDefault="00205E6D" w:rsidP="007C275C">
            <w:pPr>
              <w:pStyle w:val="aa"/>
              <w:numPr>
                <w:ilvl w:val="0"/>
                <w:numId w:val="7"/>
              </w:numPr>
              <w:ind w:left="175" w:hanging="142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</w:t>
            </w:r>
            <w:r w:rsidR="00482F54">
              <w:rPr>
                <w:color w:val="000000"/>
                <w:shd w:val="clear" w:color="auto" w:fill="FFFFFF"/>
              </w:rPr>
              <w:t>ие проблемно-ситуационных задач.</w:t>
            </w:r>
          </w:p>
          <w:p w:rsidR="00205E6D" w:rsidRPr="004B2973" w:rsidRDefault="00205E6D" w:rsidP="00482F54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129C2" w:rsidRPr="002129C2" w:rsidRDefault="00205E6D" w:rsidP="002129C2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2 </w:t>
            </w:r>
            <w:r w:rsidRPr="004B2973">
              <w:rPr>
                <w:color w:val="000000"/>
                <w:sz w:val="24"/>
                <w:szCs w:val="24"/>
              </w:rPr>
              <w:t>«</w:t>
            </w:r>
            <w:r w:rsidR="002129C2" w:rsidRPr="002129C2">
              <w:rPr>
                <w:sz w:val="24"/>
                <w:szCs w:val="24"/>
              </w:rPr>
              <w:t>Профессиональные заболевания  лёгких. Пневмокониозы</w:t>
            </w:r>
            <w:r w:rsidR="002129C2">
              <w:rPr>
                <w:sz w:val="24"/>
                <w:szCs w:val="24"/>
              </w:rPr>
              <w:t>»</w:t>
            </w:r>
            <w:r w:rsidR="002129C2" w:rsidRPr="002129C2">
              <w:rPr>
                <w:sz w:val="24"/>
                <w:szCs w:val="24"/>
              </w:rPr>
              <w:t>.</w:t>
            </w:r>
          </w:p>
          <w:p w:rsidR="00205E6D" w:rsidRPr="004B2973" w:rsidRDefault="00205E6D" w:rsidP="005702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чтение текста (учебника, </w:t>
            </w:r>
            <w:r w:rsidRPr="004B2973">
              <w:lastRenderedPageBreak/>
              <w:t>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выполнение практического задания;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 xml:space="preserve">решение проблемно-ситуационных </w:t>
            </w:r>
            <w:r w:rsidRPr="004B2973">
              <w:rPr>
                <w:color w:val="000000"/>
                <w:shd w:val="clear" w:color="auto" w:fill="FFFFFF"/>
              </w:rPr>
              <w:lastRenderedPageBreak/>
              <w:t>задач;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практических навыков.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lastRenderedPageBreak/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 xml:space="preserve">в Информационной электронно-образовательной </w:t>
            </w:r>
            <w:r w:rsidRPr="004B2973">
              <w:lastRenderedPageBreak/>
              <w:t xml:space="preserve">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57022E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3 </w:t>
            </w:r>
            <w:r w:rsidR="002129C2" w:rsidRPr="002129C2">
              <w:rPr>
                <w:sz w:val="24"/>
                <w:szCs w:val="24"/>
              </w:rPr>
              <w:t>«Профессиональный бронхит. ХОБЛ, профессиональная бронхиальная астма».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(учебника, 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7C275C">
            <w:pPr>
              <w:pStyle w:val="aa"/>
              <w:numPr>
                <w:ilvl w:val="0"/>
                <w:numId w:val="8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205E6D" w:rsidRPr="004B2973" w:rsidRDefault="00205E6D" w:rsidP="007C275C">
            <w:pPr>
              <w:pStyle w:val="aa"/>
              <w:numPr>
                <w:ilvl w:val="0"/>
                <w:numId w:val="8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4B2973" w:rsidRDefault="00205E6D" w:rsidP="007C275C">
            <w:pPr>
              <w:pStyle w:val="aa"/>
              <w:numPr>
                <w:ilvl w:val="0"/>
                <w:numId w:val="8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выполнение практического задания;</w:t>
            </w:r>
          </w:p>
          <w:p w:rsidR="00205E6D" w:rsidRPr="004B2973" w:rsidRDefault="00205E6D" w:rsidP="007C275C">
            <w:pPr>
              <w:pStyle w:val="aa"/>
              <w:numPr>
                <w:ilvl w:val="0"/>
                <w:numId w:val="8"/>
              </w:numPr>
              <w:ind w:left="317" w:hanging="317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проблемно-ситуационных задач;</w:t>
            </w:r>
          </w:p>
          <w:p w:rsidR="00205E6D" w:rsidRPr="004B2973" w:rsidRDefault="00205E6D" w:rsidP="007C275C">
            <w:pPr>
              <w:pStyle w:val="aa"/>
              <w:numPr>
                <w:ilvl w:val="0"/>
                <w:numId w:val="8"/>
              </w:numPr>
              <w:ind w:left="317" w:hanging="317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практических навыков.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05E6D" w:rsidRPr="002129C2" w:rsidRDefault="00205E6D" w:rsidP="002129C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 w:rsidRPr="004B2973">
              <w:rPr>
                <w:color w:val="000000"/>
                <w:sz w:val="24"/>
                <w:szCs w:val="24"/>
              </w:rPr>
              <w:t>4 «</w:t>
            </w:r>
            <w:r w:rsidR="002129C2" w:rsidRPr="002129C2">
              <w:rPr>
                <w:sz w:val="24"/>
                <w:szCs w:val="24"/>
              </w:rPr>
              <w:t xml:space="preserve">Профессиональные заболевания, связанные с воздействием вредных производственных физических факторов. Вибрационная болезнь. </w:t>
            </w:r>
            <w:proofErr w:type="spellStart"/>
            <w:r w:rsidR="002129C2" w:rsidRPr="002129C2">
              <w:rPr>
                <w:sz w:val="24"/>
                <w:szCs w:val="24"/>
              </w:rPr>
              <w:t>Нейросенсорная</w:t>
            </w:r>
            <w:proofErr w:type="spellEnd"/>
            <w:r w:rsidR="002129C2" w:rsidRPr="002129C2">
              <w:rPr>
                <w:sz w:val="24"/>
                <w:szCs w:val="24"/>
              </w:rPr>
              <w:t xml:space="preserve"> тугоухость</w:t>
            </w:r>
            <w:r w:rsidRPr="002129C2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(учебника, 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выполнение практического задания;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проблемно-ситуационных задач;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практических навыков.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2129C2">
            <w:pPr>
              <w:jc w:val="both"/>
              <w:rPr>
                <w:color w:val="000000"/>
                <w:sz w:val="24"/>
                <w:szCs w:val="24"/>
              </w:rPr>
            </w:pPr>
            <w:r w:rsidRPr="004B2973">
              <w:rPr>
                <w:color w:val="000000"/>
                <w:sz w:val="24"/>
                <w:szCs w:val="24"/>
              </w:rPr>
              <w:t xml:space="preserve">Тема </w:t>
            </w:r>
            <w:r w:rsidR="002129C2">
              <w:rPr>
                <w:color w:val="000000"/>
                <w:sz w:val="24"/>
                <w:szCs w:val="24"/>
              </w:rPr>
              <w:t>5</w:t>
            </w:r>
            <w:r w:rsidRPr="004B2973">
              <w:rPr>
                <w:color w:val="000000"/>
                <w:sz w:val="24"/>
                <w:szCs w:val="24"/>
              </w:rPr>
              <w:t xml:space="preserve"> «</w:t>
            </w:r>
            <w:r w:rsidR="002129C2" w:rsidRPr="002129C2">
              <w:rPr>
                <w:sz w:val="24"/>
                <w:szCs w:val="24"/>
              </w:rPr>
              <w:t xml:space="preserve">Профессиональные заболевания с преимущественным поражением системы крови. Хроническая интоксикация свинцом. </w:t>
            </w:r>
            <w:r w:rsidR="002129C2" w:rsidRPr="002129C2">
              <w:rPr>
                <w:sz w:val="24"/>
                <w:szCs w:val="24"/>
              </w:rPr>
              <w:lastRenderedPageBreak/>
              <w:t>Интоксикация бензолом. Острое отравление оксидом углерода</w:t>
            </w:r>
            <w:r w:rsidRPr="002129C2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lastRenderedPageBreak/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чтение текста </w:t>
            </w:r>
            <w:r w:rsidRPr="004B2973">
              <w:lastRenderedPageBreak/>
              <w:t>(учебника, первоисточника, дополнительной литературы, ресурсов Интернет);</w:t>
            </w:r>
          </w:p>
          <w:p w:rsidR="00205E6D" w:rsidRPr="004B2973" w:rsidRDefault="00205E6D" w:rsidP="002129C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552E77" w:rsidRDefault="00205E6D" w:rsidP="00552E77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</w:t>
            </w:r>
            <w:r w:rsidR="00552E77">
              <w:rPr>
                <w:color w:val="000000"/>
                <w:shd w:val="clear" w:color="auto" w:fill="FFFFFF"/>
              </w:rPr>
              <w:t>ие проблемно-ситуационных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Информационной электронно-</w:t>
            </w:r>
            <w:r w:rsidRPr="004B2973">
              <w:lastRenderedPageBreak/>
              <w:t xml:space="preserve">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2129C2">
            <w:pPr>
              <w:jc w:val="both"/>
              <w:rPr>
                <w:sz w:val="24"/>
                <w:szCs w:val="24"/>
              </w:rPr>
            </w:pPr>
            <w:r w:rsidRPr="004B2973">
              <w:rPr>
                <w:color w:val="000000"/>
                <w:sz w:val="24"/>
                <w:szCs w:val="24"/>
              </w:rPr>
              <w:t xml:space="preserve">Тема </w:t>
            </w:r>
            <w:r w:rsidR="002129C2">
              <w:rPr>
                <w:color w:val="000000"/>
                <w:sz w:val="24"/>
                <w:szCs w:val="24"/>
              </w:rPr>
              <w:t>6</w:t>
            </w:r>
            <w:r w:rsidRPr="004B2973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2129C2" w:rsidRPr="002129C2">
              <w:rPr>
                <w:color w:val="000000"/>
                <w:sz w:val="24"/>
                <w:szCs w:val="24"/>
              </w:rPr>
              <w:t>Профессиональные</w:t>
            </w:r>
            <w:proofErr w:type="gramEnd"/>
            <w:r w:rsidR="002129C2" w:rsidRPr="00212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9C2" w:rsidRPr="002129C2">
              <w:rPr>
                <w:color w:val="000000"/>
                <w:sz w:val="24"/>
                <w:szCs w:val="24"/>
              </w:rPr>
              <w:t>нейроинтоксикации</w:t>
            </w:r>
            <w:proofErr w:type="spellEnd"/>
            <w:r w:rsidR="002129C2" w:rsidRPr="002129C2">
              <w:rPr>
                <w:color w:val="000000"/>
                <w:sz w:val="24"/>
                <w:szCs w:val="24"/>
              </w:rPr>
              <w:t>. Острые и хронические интоксикации. Интоксикация ртутью, марганцем. Хроническая интоксикация сернистыми соединениями»</w:t>
            </w:r>
            <w:r w:rsidRPr="002129C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(учебника, 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552E77" w:rsidRDefault="00205E6D" w:rsidP="00552E77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</w:t>
            </w:r>
            <w:r w:rsidR="00552E77">
              <w:rPr>
                <w:color w:val="000000"/>
                <w:shd w:val="clear" w:color="auto" w:fill="FFFFFF"/>
              </w:rPr>
              <w:t>ие проблемно-ситуационных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E6D" w:rsidRPr="002129C2" w:rsidRDefault="00205E6D" w:rsidP="002129C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B2973">
              <w:rPr>
                <w:color w:val="000000"/>
                <w:sz w:val="24"/>
                <w:szCs w:val="24"/>
              </w:rPr>
              <w:t xml:space="preserve">Тема </w:t>
            </w:r>
            <w:r w:rsidR="002129C2">
              <w:rPr>
                <w:color w:val="000000"/>
                <w:sz w:val="24"/>
                <w:szCs w:val="24"/>
              </w:rPr>
              <w:t>7</w:t>
            </w:r>
            <w:r w:rsidRPr="004B2973">
              <w:rPr>
                <w:color w:val="000000"/>
                <w:sz w:val="24"/>
                <w:szCs w:val="24"/>
              </w:rPr>
              <w:t xml:space="preserve"> «</w:t>
            </w:r>
            <w:r w:rsidR="002129C2" w:rsidRPr="002129C2">
              <w:rPr>
                <w:color w:val="000000"/>
                <w:sz w:val="24"/>
                <w:szCs w:val="24"/>
              </w:rPr>
              <w:t>Интоксикация пестицидами (</w:t>
            </w:r>
            <w:proofErr w:type="spellStart"/>
            <w:r w:rsidR="002129C2" w:rsidRPr="002129C2">
              <w:rPr>
                <w:color w:val="000000"/>
                <w:sz w:val="24"/>
                <w:szCs w:val="24"/>
              </w:rPr>
              <w:t>фосфорограническими</w:t>
            </w:r>
            <w:proofErr w:type="spellEnd"/>
            <w:r w:rsidR="002129C2" w:rsidRPr="002129C2">
              <w:rPr>
                <w:color w:val="000000"/>
                <w:sz w:val="24"/>
                <w:szCs w:val="24"/>
              </w:rPr>
              <w:t xml:space="preserve">, ртутьорганическими, </w:t>
            </w:r>
            <w:r w:rsidR="002129C2">
              <w:rPr>
                <w:color w:val="000000"/>
                <w:sz w:val="24"/>
                <w:szCs w:val="24"/>
              </w:rPr>
              <w:t>хлорорганическими соединениями)</w:t>
            </w:r>
            <w:r w:rsidRPr="002129C2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(учебника, 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нормативными документами;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552E77" w:rsidRDefault="00205E6D" w:rsidP="00552E77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</w:t>
            </w:r>
            <w:r w:rsidR="00552E77">
              <w:rPr>
                <w:color w:val="000000"/>
                <w:shd w:val="clear" w:color="auto" w:fill="FFFFFF"/>
              </w:rPr>
              <w:t>ие проблемно-ситуационных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  <w:tr w:rsidR="00205E6D" w:rsidRPr="004B2973" w:rsidTr="0057022E">
        <w:tc>
          <w:tcPr>
            <w:tcW w:w="392" w:type="dxa"/>
            <w:shd w:val="clear" w:color="auto" w:fill="auto"/>
          </w:tcPr>
          <w:p w:rsidR="00205E6D" w:rsidRPr="004B2973" w:rsidRDefault="00205E6D" w:rsidP="0057022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5E6D" w:rsidRPr="004B2973" w:rsidRDefault="00205E6D" w:rsidP="002129C2">
            <w:pPr>
              <w:jc w:val="both"/>
              <w:rPr>
                <w:sz w:val="24"/>
                <w:szCs w:val="24"/>
              </w:rPr>
            </w:pPr>
            <w:r w:rsidRPr="004B2973">
              <w:rPr>
                <w:color w:val="000000"/>
                <w:sz w:val="24"/>
                <w:szCs w:val="24"/>
              </w:rPr>
              <w:t xml:space="preserve">Тема </w:t>
            </w:r>
            <w:r w:rsidR="002129C2">
              <w:rPr>
                <w:color w:val="000000"/>
                <w:sz w:val="24"/>
                <w:szCs w:val="24"/>
              </w:rPr>
              <w:t>8</w:t>
            </w:r>
            <w:r w:rsidRPr="004B2973">
              <w:rPr>
                <w:color w:val="000000"/>
                <w:sz w:val="24"/>
                <w:szCs w:val="24"/>
              </w:rPr>
              <w:t xml:space="preserve"> </w:t>
            </w:r>
            <w:r w:rsidR="002129C2" w:rsidRPr="002129C2">
              <w:rPr>
                <w:color w:val="000000"/>
                <w:sz w:val="24"/>
                <w:szCs w:val="24"/>
              </w:rPr>
              <w:t>«Охрана труда работающих подростков».</w:t>
            </w:r>
          </w:p>
        </w:tc>
        <w:tc>
          <w:tcPr>
            <w:tcW w:w="2835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дополнительной литературы);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lastRenderedPageBreak/>
              <w:t>чтение текста (учебника, первоисточника, дополнительной литературы, ресурсов Интернет);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базой;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нормативными документами;</w:t>
            </w:r>
          </w:p>
          <w:p w:rsidR="00205E6D" w:rsidRPr="004B2973" w:rsidRDefault="002129C2" w:rsidP="0057022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2129C2" w:rsidRPr="004B2973" w:rsidRDefault="002129C2" w:rsidP="002129C2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2129C2" w:rsidRPr="004B2973" w:rsidRDefault="002129C2" w:rsidP="002129C2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205E6D" w:rsidRPr="00552E77" w:rsidRDefault="002129C2" w:rsidP="00552E77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</w:t>
            </w:r>
            <w:r w:rsidR="00552E77">
              <w:rPr>
                <w:color w:val="000000"/>
                <w:shd w:val="clear" w:color="auto" w:fill="FFFFFF"/>
              </w:rPr>
              <w:t>ие проблемно-ситуационных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205E6D" w:rsidRPr="004B2973" w:rsidRDefault="00205E6D" w:rsidP="0057022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Информационно</w:t>
            </w:r>
            <w:r w:rsidRPr="004B2973">
              <w:lastRenderedPageBreak/>
              <w:t xml:space="preserve">й электронно-образовательной среде – Информационной системе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пособия, учебники)</w:t>
            </w:r>
          </w:p>
        </w:tc>
      </w:tr>
    </w:tbl>
    <w:p w:rsidR="00205E6D" w:rsidRDefault="00205E6D" w:rsidP="00205E6D">
      <w:pPr>
        <w:ind w:firstLine="709"/>
        <w:jc w:val="both"/>
        <w:rPr>
          <w:b/>
          <w:sz w:val="28"/>
        </w:rPr>
      </w:pPr>
    </w:p>
    <w:p w:rsidR="00205E6D" w:rsidRDefault="00205E6D" w:rsidP="00205E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205E6D" w:rsidRDefault="00205E6D" w:rsidP="00205E6D">
      <w:pPr>
        <w:ind w:firstLine="709"/>
        <w:jc w:val="both"/>
        <w:rPr>
          <w:b/>
          <w:sz w:val="28"/>
        </w:rPr>
      </w:pPr>
    </w:p>
    <w:p w:rsidR="00205E6D" w:rsidRPr="002F6AA2" w:rsidRDefault="00205E6D" w:rsidP="00205E6D">
      <w:pPr>
        <w:jc w:val="both"/>
        <w:rPr>
          <w:b/>
          <w:bCs/>
          <w:sz w:val="24"/>
          <w:szCs w:val="24"/>
        </w:rPr>
      </w:pPr>
      <w:r w:rsidRPr="00C30556">
        <w:rPr>
          <w:b/>
          <w:color w:val="000000"/>
          <w:sz w:val="24"/>
          <w:szCs w:val="24"/>
          <w:u w:val="single"/>
        </w:rPr>
        <w:t>Тема №1</w:t>
      </w:r>
      <w:r w:rsidRPr="002F6AA2">
        <w:rPr>
          <w:b/>
          <w:color w:val="000000"/>
          <w:sz w:val="24"/>
          <w:szCs w:val="24"/>
        </w:rPr>
        <w:t xml:space="preserve"> </w:t>
      </w:r>
      <w:r w:rsidR="000350E1">
        <w:rPr>
          <w:b/>
          <w:color w:val="000000"/>
          <w:sz w:val="24"/>
          <w:szCs w:val="24"/>
        </w:rPr>
        <w:t>«</w:t>
      </w:r>
      <w:r w:rsidR="000350E1" w:rsidRPr="00FB4B2A">
        <w:rPr>
          <w:b/>
          <w:sz w:val="24"/>
          <w:szCs w:val="24"/>
          <w:lang w:eastAsia="ar-SA"/>
        </w:rPr>
        <w:t>Общие вопросы профессиональной патологии. Профессиональная патология как клиническая дисциплина</w:t>
      </w:r>
      <w:proofErr w:type="gramStart"/>
      <w:r w:rsidR="000350E1" w:rsidRPr="00FB4B2A">
        <w:rPr>
          <w:b/>
          <w:sz w:val="24"/>
          <w:szCs w:val="24"/>
          <w:lang w:eastAsia="ar-SA"/>
        </w:rPr>
        <w:t>.</w:t>
      </w:r>
      <w:r w:rsidR="000350E1">
        <w:rPr>
          <w:b/>
          <w:lang w:eastAsia="ar-SA"/>
        </w:rPr>
        <w:t>»</w:t>
      </w:r>
      <w:proofErr w:type="gramEnd"/>
    </w:p>
    <w:p w:rsidR="00205E6D" w:rsidRPr="00BD309D" w:rsidRDefault="00205E6D" w:rsidP="00205E6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205E6D" w:rsidRPr="00BD309D" w:rsidRDefault="00205E6D" w:rsidP="00205E6D">
      <w:pPr>
        <w:pStyle w:val="aa"/>
        <w:autoSpaceDE w:val="0"/>
        <w:autoSpaceDN w:val="0"/>
        <w:adjustRightInd w:val="0"/>
        <w:ind w:left="1440"/>
        <w:jc w:val="center"/>
        <w:rPr>
          <w:b/>
          <w:i/>
          <w:color w:val="000000"/>
          <w:sz w:val="28"/>
          <w:szCs w:val="28"/>
        </w:rPr>
      </w:pPr>
      <w:r w:rsidRPr="00BD309D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205E6D" w:rsidRDefault="00205E6D" w:rsidP="000350E1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9D8">
        <w:rPr>
          <w:color w:val="000000"/>
        </w:rPr>
        <w:t xml:space="preserve">По теме занятия </w:t>
      </w:r>
      <w:r>
        <w:rPr>
          <w:color w:val="000000"/>
        </w:rPr>
        <w:t>необходимо ознакомиться со следующими нормативными документами:</w:t>
      </w:r>
    </w:p>
    <w:p w:rsidR="000350E1" w:rsidRPr="000350E1" w:rsidRDefault="000350E1" w:rsidP="007C275C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contextualSpacing/>
        <w:jc w:val="both"/>
      </w:pPr>
      <w:r w:rsidRPr="000350E1">
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350E1" w:rsidRPr="000350E1" w:rsidRDefault="000350E1" w:rsidP="007C275C">
      <w:pPr>
        <w:pStyle w:val="aa"/>
        <w:numPr>
          <w:ilvl w:val="0"/>
          <w:numId w:val="9"/>
        </w:numPr>
        <w:contextualSpacing/>
        <w:jc w:val="both"/>
      </w:pPr>
      <w:r w:rsidRPr="000350E1">
        <w:t>П</w:t>
      </w:r>
      <w:r w:rsidRPr="000350E1">
        <w:rPr>
          <w:color w:val="000000"/>
        </w:rPr>
        <w:t xml:space="preserve">риказ № 417н от 27.04.2012 </w:t>
      </w:r>
      <w:bookmarkStart w:id="0" w:name="100004"/>
      <w:bookmarkEnd w:id="0"/>
      <w:r w:rsidRPr="000350E1">
        <w:rPr>
          <w:color w:val="000000"/>
        </w:rPr>
        <w:t>«Об утверждении перечня профессиональных заболеваний».</w:t>
      </w:r>
    </w:p>
    <w:p w:rsidR="00205E6D" w:rsidRPr="000350E1" w:rsidRDefault="00205E6D" w:rsidP="000350E1">
      <w:pPr>
        <w:pStyle w:val="aa"/>
        <w:ind w:left="0" w:firstLine="709"/>
        <w:contextualSpacing/>
        <w:jc w:val="both"/>
      </w:pPr>
      <w:r w:rsidRPr="000350E1">
        <w:rPr>
          <w:color w:val="000000"/>
        </w:rPr>
        <w:t xml:space="preserve">Записать названия в тетрадь по практическим занятиям. </w:t>
      </w:r>
    </w:p>
    <w:p w:rsidR="00205E6D" w:rsidRDefault="00205E6D" w:rsidP="000350E1">
      <w:pPr>
        <w:pStyle w:val="aa"/>
        <w:ind w:left="0" w:firstLine="709"/>
        <w:contextualSpacing/>
        <w:jc w:val="both"/>
      </w:pPr>
      <w:r>
        <w:t xml:space="preserve">Использовать изложенные </w:t>
      </w:r>
      <w:r w:rsidR="000350E1">
        <w:t>данные</w:t>
      </w:r>
      <w:r>
        <w:t xml:space="preserve"> при выполнении практических заданий и решении ситуационных задач.</w:t>
      </w:r>
    </w:p>
    <w:p w:rsidR="00205E6D" w:rsidRDefault="00205E6D" w:rsidP="00205E6D">
      <w:pPr>
        <w:pStyle w:val="aa"/>
        <w:ind w:left="727"/>
        <w:contextualSpacing/>
        <w:jc w:val="right"/>
      </w:pPr>
    </w:p>
    <w:p w:rsidR="00205E6D" w:rsidRPr="002D4262" w:rsidRDefault="00205E6D" w:rsidP="00205E6D">
      <w:pPr>
        <w:pStyle w:val="aa"/>
        <w:ind w:left="727"/>
        <w:contextualSpacing/>
        <w:jc w:val="right"/>
      </w:pPr>
      <w:r w:rsidRPr="002D4262">
        <w:t>Таблица №1</w:t>
      </w:r>
    </w:p>
    <w:p w:rsidR="00482F54" w:rsidRPr="004440A5" w:rsidRDefault="00205E6D" w:rsidP="00482F54">
      <w:pPr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b/>
          <w:sz w:val="24"/>
          <w:szCs w:val="24"/>
        </w:rPr>
        <w:t xml:space="preserve">Извлечение из </w:t>
      </w:r>
      <w:r w:rsidR="00482F54" w:rsidRPr="00482F54">
        <w:rPr>
          <w:b/>
          <w:sz w:val="24"/>
          <w:szCs w:val="24"/>
        </w:rPr>
        <w:t>Приказ</w:t>
      </w:r>
      <w:r w:rsidR="00482F54">
        <w:rPr>
          <w:b/>
          <w:sz w:val="24"/>
          <w:szCs w:val="24"/>
        </w:rPr>
        <w:t>а</w:t>
      </w:r>
      <w:r w:rsidR="00482F54" w:rsidRPr="00482F54">
        <w:rPr>
          <w:b/>
          <w:sz w:val="24"/>
          <w:szCs w:val="24"/>
        </w:rPr>
        <w:t xml:space="preserve"> </w:t>
      </w:r>
      <w:proofErr w:type="spellStart"/>
      <w:r w:rsidR="00482F54" w:rsidRPr="00482F54">
        <w:rPr>
          <w:b/>
          <w:sz w:val="24"/>
          <w:szCs w:val="24"/>
        </w:rPr>
        <w:t>Минздравсоцразвития</w:t>
      </w:r>
      <w:proofErr w:type="spellEnd"/>
      <w:r w:rsidR="00482F54" w:rsidRPr="00482F54">
        <w:rPr>
          <w:b/>
          <w:sz w:val="24"/>
          <w:szCs w:val="24"/>
        </w:rPr>
        <w:t xml:space="preserve"> России от 12.04.2011 № 302н (редакция от 06.02.2018 г.)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proofErr w:type="gramEnd"/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>ПЕРЕЧЕНЬ</w:t>
      </w:r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>ВРЕДНЫХ И (ИЛИ) ОПАСНЫХ ПРОИЗВОДСТВЕННЫХ ФАКТОРОВ,</w:t>
      </w:r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gramStart"/>
      <w:r w:rsidRPr="00482F54">
        <w:rPr>
          <w:rFonts w:ascii="Times New Roman" w:hAnsi="Times New Roman" w:cs="Times New Roman"/>
          <w:sz w:val="20"/>
          <w:szCs w:val="20"/>
        </w:rPr>
        <w:t>НАЛИЧИИ</w:t>
      </w:r>
      <w:proofErr w:type="gramEnd"/>
      <w:r w:rsidRPr="00482F54">
        <w:rPr>
          <w:rFonts w:ascii="Times New Roman" w:hAnsi="Times New Roman" w:cs="Times New Roman"/>
          <w:sz w:val="20"/>
          <w:szCs w:val="20"/>
        </w:rPr>
        <w:t xml:space="preserve"> КОТОРЫХ ПРОВОДЯТСЯ ОБЯЗАТЕЛЬНЫЕ ПРЕДВАРИТЕЛЬНЫЕ</w:t>
      </w:r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>И ПЕРИОДИЧЕСКИЕ МЕДИЦИНСКИЕ ОСМОТРЫ (ОБСЛЕДОВАНИЯ)</w:t>
      </w:r>
    </w:p>
    <w:tbl>
      <w:tblPr>
        <w:tblW w:w="10774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559"/>
        <w:gridCol w:w="1985"/>
        <w:gridCol w:w="1984"/>
        <w:gridCol w:w="2127"/>
      </w:tblGrid>
      <w:tr w:rsidR="00482F54" w:rsidRPr="00482F54" w:rsidTr="00482F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2F54">
              <w:rPr>
                <w:rFonts w:ascii="Times New Roman" w:hAnsi="Times New Roman" w:cs="Times New Roman"/>
              </w:rPr>
              <w:t>п</w:t>
            </w:r>
            <w:proofErr w:type="gramEnd"/>
            <w:r w:rsidRPr="00482F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Наименование вредных и (или) опасных производственных факторов &lt;1&gt;, 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Периодичность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Участие врачей-специалистов &lt;3&gt;, &lt;4&gt;, &lt;5&gt;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Лабораторные и функциональные исследования &lt;3&gt;, &lt;4&gt;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Дополнительные медицинские противопоказания &lt;6&gt;</w:t>
            </w:r>
          </w:p>
        </w:tc>
      </w:tr>
      <w:tr w:rsidR="00482F54" w:rsidRPr="00482F54" w:rsidTr="00482F54">
        <w:trPr>
          <w:trHeight w:val="10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1. Химические факторы</w:t>
            </w:r>
          </w:p>
        </w:tc>
      </w:tr>
      <w:tr w:rsidR="00482F54" w:rsidRPr="00482F54" w:rsidTr="00482F54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lastRenderedPageBreak/>
              <w:t>1.1. Химические вещества, обладающие выраженными особенностями действия на организм</w:t>
            </w:r>
          </w:p>
        </w:tc>
      </w:tr>
      <w:tr w:rsidR="00482F54" w:rsidRPr="00482F54" w:rsidTr="00482F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Аллергены,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2F54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2F54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*Офтальмолог</w:t>
            </w:r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*Аллерголог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 xml:space="preserve">*Специфическая </w:t>
            </w:r>
            <w:proofErr w:type="spellStart"/>
            <w:r w:rsidRPr="00482F54">
              <w:rPr>
                <w:rFonts w:ascii="Times New Roman" w:hAnsi="Times New Roman" w:cs="Times New Roman"/>
              </w:rPr>
              <w:t>аллергодиагностика</w:t>
            </w:r>
            <w:proofErr w:type="spellEnd"/>
          </w:p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 xml:space="preserve">Спирометрия с </w:t>
            </w:r>
            <w:proofErr w:type="spellStart"/>
            <w:r w:rsidRPr="00482F54">
              <w:rPr>
                <w:rFonts w:ascii="Times New Roman" w:hAnsi="Times New Roman" w:cs="Times New Roman"/>
              </w:rPr>
              <w:t>бронходилятационной</w:t>
            </w:r>
            <w:proofErr w:type="spellEnd"/>
            <w:r w:rsidRPr="00482F54">
              <w:rPr>
                <w:rFonts w:ascii="Times New Roman" w:hAnsi="Times New Roman" w:cs="Times New Roman"/>
              </w:rPr>
              <w:t xml:space="preserve"> пробой*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Аллергические заболевания различных органов и систем.</w:t>
            </w:r>
          </w:p>
        </w:tc>
      </w:tr>
      <w:tr w:rsidR="00482F54" w:rsidRPr="00482F54" w:rsidTr="00482F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Канцерогены, "К"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2F54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2F54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*Онколог</w:t>
            </w:r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*Уролог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*УЗИ органов-мишеней</w:t>
            </w:r>
          </w:p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Рентгенография грудной клетки в двух проекциях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Доброкачественные новообразования любой локализации, склонные к перерождению.</w:t>
            </w:r>
          </w:p>
        </w:tc>
      </w:tr>
      <w:tr w:rsidR="00482F54" w:rsidRPr="00482F54" w:rsidTr="00482F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Химические вещества, оказывающие вредное воздействие на репродуктивную функцию, "Р"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Хирург</w:t>
            </w:r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*Уролог</w:t>
            </w:r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*Эндокринолог</w:t>
            </w:r>
          </w:p>
          <w:p w:rsidR="00482F54" w:rsidRPr="00482F54" w:rsidRDefault="00482F54" w:rsidP="00482F5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*Онколог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УЗИ органов малого таза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Дисплазия и лейкоплакия шейки матки.</w:t>
            </w:r>
          </w:p>
          <w:p w:rsidR="00482F54" w:rsidRPr="00482F54" w:rsidRDefault="00482F54" w:rsidP="00482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</w:tbl>
    <w:p w:rsid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>ПЕРЕЧЕНЬ</w:t>
      </w:r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 xml:space="preserve">РАБОТ, ПРИ ВЫПОЛНЕНИИ КОТОРЫХ ПРОВОДЯТСЯ </w:t>
      </w:r>
      <w:proofErr w:type="gramStart"/>
      <w:r w:rsidRPr="00482F54">
        <w:rPr>
          <w:rFonts w:ascii="Times New Roman" w:hAnsi="Times New Roman" w:cs="Times New Roman"/>
          <w:sz w:val="20"/>
          <w:szCs w:val="20"/>
        </w:rPr>
        <w:t>ОБЯЗАТЕЛЬНЫЕ</w:t>
      </w:r>
      <w:proofErr w:type="gramEnd"/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>ПРЕДВАРИТЕЛЬНЫЕ И ПЕРИОДИЧЕСКИЕ МЕДИЦИНСКИЕ ОСМОТРЫ</w:t>
      </w:r>
    </w:p>
    <w:p w:rsidR="00482F54" w:rsidRPr="00482F54" w:rsidRDefault="00482F54" w:rsidP="00482F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2F54">
        <w:rPr>
          <w:rFonts w:ascii="Times New Roman" w:hAnsi="Times New Roman" w:cs="Times New Roman"/>
          <w:sz w:val="20"/>
          <w:szCs w:val="20"/>
        </w:rPr>
        <w:t>(ОБСЛЕДОВАНИЯ) РАБОТНИКОВ</w:t>
      </w:r>
    </w:p>
    <w:tbl>
      <w:tblPr>
        <w:tblW w:w="10774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559"/>
        <w:gridCol w:w="1843"/>
        <w:gridCol w:w="2126"/>
        <w:gridCol w:w="3119"/>
      </w:tblGrid>
      <w:tr w:rsidR="00482F54" w:rsidRPr="00482F54" w:rsidTr="000C7D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Наименование работ и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Периодичность осмотров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Участие врачей-специалистов &lt;1&gt;, &lt;2&gt;, &lt;3&gt;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Лабораторные и функциональные исследования &lt;1&gt;, &lt;2&gt;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Дополнительные медицинские противопоказания &lt;4&gt;</w:t>
            </w:r>
          </w:p>
        </w:tc>
      </w:tr>
      <w:tr w:rsidR="00482F54" w:rsidRPr="00482F54" w:rsidTr="000C7D1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1. Работы на высоте, верхолазные работы &lt;5&gt;, а также работы по обслуживанию подъемных сооружений, включая: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Невролог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Офтальмолог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Хирург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2F54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482F54">
              <w:rPr>
                <w:rFonts w:ascii="Times New Roman" w:hAnsi="Times New Roman" w:cs="Times New Roman"/>
              </w:rPr>
              <w:t xml:space="preserve"> (только для верхолазных 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Острота зрения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Поля зрения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Аудиометрия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Исследование вестибулярного анализатора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1) Грыжи, препятствующие работе и имеющие наклонность к ущемлению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3) Хроническая ишемия мозга (</w:t>
            </w:r>
            <w:proofErr w:type="spellStart"/>
            <w:r w:rsidRPr="00482F54">
              <w:rPr>
                <w:rFonts w:ascii="Times New Roman" w:hAnsi="Times New Roman" w:cs="Times New Roman"/>
              </w:rPr>
              <w:t>дисциркуляторная</w:t>
            </w:r>
            <w:proofErr w:type="spellEnd"/>
            <w:r w:rsidRPr="00482F54">
              <w:rPr>
                <w:rFonts w:ascii="Times New Roman" w:hAnsi="Times New Roman" w:cs="Times New Roman"/>
              </w:rPr>
              <w:t xml:space="preserve"> энцефалопатия)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 xml:space="preserve">4)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482F54">
              <w:rPr>
                <w:rFonts w:ascii="Times New Roman" w:hAnsi="Times New Roman" w:cs="Times New Roman"/>
              </w:rPr>
              <w:t>Меньера</w:t>
            </w:r>
            <w:proofErr w:type="spellEnd"/>
            <w:r w:rsidRPr="00482F54">
              <w:rPr>
                <w:rFonts w:ascii="Times New Roman" w:hAnsi="Times New Roman" w:cs="Times New Roman"/>
              </w:rPr>
              <w:t>, лабиринтиты, вестибулярные кризы любой этиологии и др.)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5) Нарушение функции вестибулярного анализатора любой этиологии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gramStart"/>
            <w:r w:rsidRPr="00482F54">
              <w:rPr>
                <w:rFonts w:ascii="Times New Roman" w:hAnsi="Times New Roman" w:cs="Times New Roman"/>
              </w:rPr>
              <w:t xml:space="preserve">6) Стойкое понижение слуха (3 и более месяца) любой этиологии одно- и двустороннее (острота 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 у лиц, прошедших </w:t>
            </w:r>
            <w:r w:rsidRPr="00482F54">
              <w:rPr>
                <w:rFonts w:ascii="Times New Roman" w:hAnsi="Times New Roman" w:cs="Times New Roman"/>
              </w:rPr>
              <w:lastRenderedPageBreak/>
              <w:t>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7) Болезни органов зрения: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а) острота зрения без коррекции ниже 0,5 на одном глазу и ниже 0,2 - на другом;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б) ограничение поля зрения более чем 20°;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в) не поддающиеся лечению дакриоциститы и неизлечимое слезотечение;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г) миопия высокой степени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8) Рецидивирующий тромбофлебит геморроидальных вен и вен нижних конечностей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9) Беременность и период лактации</w:t>
            </w:r>
          </w:p>
        </w:tc>
      </w:tr>
      <w:tr w:rsidR="00482F54" w:rsidRPr="00482F54" w:rsidTr="000C7D14"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lastRenderedPageBreak/>
              <w:t>(в ред. Приказа Минздрава России от 05.12.2014 № 801н)</w:t>
            </w:r>
          </w:p>
        </w:tc>
      </w:tr>
      <w:tr w:rsidR="00482F54" w:rsidRPr="00482F54" w:rsidTr="000C7D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1.1. Работы в качестве крановщика (машиниста крана)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Невролог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Офтальмолог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Хирург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2F54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482F54">
              <w:rPr>
                <w:rFonts w:ascii="Times New Roman" w:hAnsi="Times New Roman" w:cs="Times New Roman"/>
              </w:rPr>
              <w:t xml:space="preserve"> (только для работ на высоте)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Острота зрения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Поля зрения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Аудиометрия</w:t>
            </w:r>
          </w:p>
          <w:p w:rsidR="00482F54" w:rsidRPr="00482F54" w:rsidRDefault="00482F54" w:rsidP="00FA22C4">
            <w:pPr>
              <w:pStyle w:val="ConsPlusNormal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Исследование вестибулярного анализатора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1) Грыжи, препятствующие работе и имеющие наклонность к ущемлению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3) Хроническая ишемия мозга (</w:t>
            </w:r>
            <w:proofErr w:type="spellStart"/>
            <w:r w:rsidRPr="00482F54">
              <w:rPr>
                <w:rFonts w:ascii="Times New Roman" w:hAnsi="Times New Roman" w:cs="Times New Roman"/>
              </w:rPr>
              <w:t>дисциркуляторная</w:t>
            </w:r>
            <w:proofErr w:type="spellEnd"/>
            <w:r w:rsidRPr="00482F54">
              <w:rPr>
                <w:rFonts w:ascii="Times New Roman" w:hAnsi="Times New Roman" w:cs="Times New Roman"/>
              </w:rPr>
              <w:t xml:space="preserve"> энцефалопатия)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4)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5) Нарушение функции вестибулярного анализатора любой этиологии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 xml:space="preserve">6) Заболевания любой этиологии, вызывающие нарушение функции вестибулярного аппарата, синдромы головокружения, нистагм (болезнь </w:t>
            </w:r>
            <w:proofErr w:type="spellStart"/>
            <w:r w:rsidRPr="00482F54">
              <w:rPr>
                <w:rFonts w:ascii="Times New Roman" w:hAnsi="Times New Roman" w:cs="Times New Roman"/>
              </w:rPr>
              <w:t>Меньера</w:t>
            </w:r>
            <w:proofErr w:type="spellEnd"/>
            <w:r w:rsidRPr="00482F54">
              <w:rPr>
                <w:rFonts w:ascii="Times New Roman" w:hAnsi="Times New Roman" w:cs="Times New Roman"/>
              </w:rPr>
              <w:t>, лабиринтиты, вестибулярные кризы любой этиологии и др.)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7) Болезни органов зрения: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а) острота зрения без коррекции ниже 0,5 на одном глазу и ниже 0,2 - на другом;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б) ограничение поля зрения более чем 20°;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в) не поддающиеся лечению дакриоциститы и неизлечимое слезотечение;</w:t>
            </w:r>
          </w:p>
          <w:p w:rsidR="00482F54" w:rsidRPr="00482F54" w:rsidRDefault="00482F54" w:rsidP="00FA22C4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г) миопия высокой степени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t>8) Рецидивирующий тромбофлебит геморроидальных вен и вен нижних конечностей</w:t>
            </w:r>
          </w:p>
          <w:p w:rsidR="00482F54" w:rsidRPr="00482F54" w:rsidRDefault="00482F54" w:rsidP="00FA22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82F54">
              <w:rPr>
                <w:rFonts w:ascii="Times New Roman" w:hAnsi="Times New Roman" w:cs="Times New Roman"/>
              </w:rPr>
              <w:lastRenderedPageBreak/>
              <w:t>9) Беременность и период лактации</w:t>
            </w:r>
          </w:p>
        </w:tc>
      </w:tr>
    </w:tbl>
    <w:p w:rsidR="00FD1DDD" w:rsidRDefault="00FD1DDD" w:rsidP="00FD1DDD">
      <w:pPr>
        <w:pStyle w:val="aa"/>
        <w:ind w:left="727"/>
        <w:contextualSpacing/>
        <w:jc w:val="right"/>
      </w:pPr>
    </w:p>
    <w:p w:rsidR="00FD1DDD" w:rsidRPr="002D4262" w:rsidRDefault="00FD1DDD" w:rsidP="00FD1DDD">
      <w:pPr>
        <w:pStyle w:val="aa"/>
        <w:ind w:left="727"/>
        <w:contextualSpacing/>
        <w:jc w:val="right"/>
      </w:pPr>
      <w:r w:rsidRPr="002D4262">
        <w:t>Таблица №</w:t>
      </w:r>
      <w:r>
        <w:t>2</w:t>
      </w:r>
    </w:p>
    <w:p w:rsidR="00FD1DDD" w:rsidRDefault="00FD1DDD" w:rsidP="00FD1DDD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sz w:val="24"/>
          <w:szCs w:val="24"/>
        </w:rPr>
        <w:t xml:space="preserve">Извлечение из </w:t>
      </w:r>
      <w:r w:rsidRPr="00482F54">
        <w:rPr>
          <w:b/>
          <w:sz w:val="24"/>
          <w:szCs w:val="24"/>
        </w:rPr>
        <w:t>Приказ</w:t>
      </w:r>
      <w:r>
        <w:rPr>
          <w:b/>
          <w:sz w:val="24"/>
          <w:szCs w:val="24"/>
        </w:rPr>
        <w:t xml:space="preserve">а </w:t>
      </w:r>
      <w:r w:rsidRPr="00FD1DDD">
        <w:rPr>
          <w:b/>
          <w:bCs/>
          <w:sz w:val="24"/>
          <w:szCs w:val="24"/>
        </w:rPr>
        <w:t>от 27 апреля 2012 г. N 417н</w:t>
      </w:r>
      <w:r w:rsidRPr="00FD1DDD">
        <w:rPr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О</w:t>
      </w:r>
      <w:r w:rsidRPr="00FD1DDD">
        <w:rPr>
          <w:b/>
          <w:bCs/>
          <w:sz w:val="24"/>
          <w:szCs w:val="24"/>
        </w:rPr>
        <w:t>б утверждении перечня профессиональных заболеваний»</w:t>
      </w:r>
    </w:p>
    <w:p w:rsidR="00FD1DDD" w:rsidRPr="00FD1DDD" w:rsidRDefault="00FD1DDD" w:rsidP="00FD1DDD">
      <w:pPr>
        <w:widowControl w:val="0"/>
        <w:autoSpaceDE w:val="0"/>
        <w:autoSpaceDN w:val="0"/>
        <w:adjustRightInd w:val="0"/>
        <w:spacing w:after="150"/>
        <w:jc w:val="center"/>
        <w:rPr>
          <w:sz w:val="24"/>
          <w:szCs w:val="24"/>
        </w:rPr>
      </w:pPr>
      <w:r w:rsidRPr="00FD1DDD">
        <w:rPr>
          <w:b/>
          <w:bCs/>
          <w:sz w:val="24"/>
          <w:szCs w:val="24"/>
        </w:rPr>
        <w:t>ПЕРЕЧЕНЬ ПРОФЕССИОНАЛЬНЫХ ЗАБОЛЕВАНИЙ</w:t>
      </w:r>
    </w:p>
    <w:tbl>
      <w:tblPr>
        <w:tblW w:w="0" w:type="auto"/>
        <w:jc w:val="center"/>
        <w:tblInd w:w="-1225" w:type="dxa"/>
        <w:tblCellMar>
          <w:left w:w="0" w:type="dxa"/>
          <w:right w:w="0" w:type="dxa"/>
        </w:tblCellMar>
        <w:tblLook w:val="0000"/>
      </w:tblPr>
      <w:tblGrid>
        <w:gridCol w:w="663"/>
        <w:gridCol w:w="3994"/>
        <w:gridCol w:w="1875"/>
        <w:gridCol w:w="1989"/>
        <w:gridCol w:w="1875"/>
      </w:tblGrid>
      <w:tr w:rsidR="00FD1DDD" w:rsidRPr="00FD1DDD" w:rsidTr="00FD1DDD"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 xml:space="preserve">N </w:t>
            </w:r>
            <w:proofErr w:type="gramStart"/>
            <w:r w:rsidRPr="00FD1DDD">
              <w:t>п</w:t>
            </w:r>
            <w:proofErr w:type="gramEnd"/>
            <w:r w:rsidRPr="00FD1DDD">
              <w:t>/п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Перечень заболеваний, связанных с воздействием вредных и (или) опасных производственных факторов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Код заболевания по МКБ-10*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Наименование вредного и (или) опасного производственного фактора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Код внешней причины по МКБ-10</w:t>
            </w:r>
          </w:p>
        </w:tc>
      </w:tr>
      <w:tr w:rsidR="00FD1DDD" w:rsidRPr="00FD1DDD" w:rsidTr="00FD1DDD"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5</w:t>
            </w:r>
          </w:p>
        </w:tc>
      </w:tr>
      <w:tr w:rsidR="00FD1DDD" w:rsidRPr="00FD1DDD" w:rsidTr="00FD1DDD"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  <w:r w:rsidRPr="00FD1DDD">
              <w:t> </w:t>
            </w:r>
          </w:p>
        </w:tc>
        <w:tc>
          <w:tcPr>
            <w:tcW w:w="9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  <w:r w:rsidRPr="00FD1DDD">
              <w:t xml:space="preserve">I. Заболевания (острые отравления, их последствия, хронические интоксикации), связанные с воздействием производственных химических факторов </w:t>
            </w:r>
          </w:p>
        </w:tc>
      </w:tr>
      <w:tr w:rsidR="00FD1DDD" w:rsidRPr="00FD1DDD" w:rsidTr="00FD1DDD"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  <w:r w:rsidRPr="00FD1DDD">
              <w:t xml:space="preserve">1.1. 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D1DDD">
              <w:t xml:space="preserve">Острое отравление этанолом (проявления: расстройство вегетативной (автономной) нервной системы, токсическая энцефалопатия, делирий, </w:t>
            </w:r>
            <w:proofErr w:type="spellStart"/>
            <w:r w:rsidRPr="00FD1DDD">
              <w:t>галлюциноз</w:t>
            </w:r>
            <w:proofErr w:type="spellEnd"/>
            <w:r w:rsidRPr="00FD1DDD">
              <w:t xml:space="preserve">, кома токсическая) </w:t>
            </w:r>
            <w:proofErr w:type="gram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Т51.0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Этанол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Y96</w:t>
            </w:r>
          </w:p>
        </w:tc>
      </w:tr>
      <w:tr w:rsidR="00FD1DDD" w:rsidRPr="00FD1DDD" w:rsidTr="00FD1DDD">
        <w:trPr>
          <w:jc w:val="center"/>
        </w:trPr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  <w:r w:rsidRPr="00FD1DDD">
              <w:t xml:space="preserve">1.2. </w:t>
            </w: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  <w:r w:rsidRPr="00FD1DDD">
              <w:t xml:space="preserve">Острое отравление спиртами (за исключением этанола) (проявления: расстройство вегетативной (автономной) нервной системы, токсическая энцефалопатия, делирий, </w:t>
            </w:r>
            <w:proofErr w:type="spellStart"/>
            <w:r w:rsidRPr="00FD1DDD">
              <w:t>галлюциноз</w:t>
            </w:r>
            <w:proofErr w:type="spellEnd"/>
            <w:r w:rsidRPr="00FD1DDD">
              <w:t xml:space="preserve">, кома токсическая, при интоксикации метанолом - ретробульбарная невропатия зрительного нерва и его путей)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Т51.1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Другие спирты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Y96</w:t>
            </w:r>
          </w:p>
        </w:tc>
      </w:tr>
      <w:tr w:rsidR="00FD1DDD" w:rsidRPr="00FD1DDD" w:rsidTr="00FD1DDD">
        <w:trPr>
          <w:jc w:val="center"/>
        </w:trPr>
        <w:tc>
          <w:tcPr>
            <w:tcW w:w="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D1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1DDD">
              <w:t>Т51.8</w:t>
            </w:r>
          </w:p>
        </w:tc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DDD" w:rsidRPr="00FD1DDD" w:rsidRDefault="00FD1DDD" w:rsidP="00FA22C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05E6D" w:rsidRPr="00FD1DDD" w:rsidRDefault="00205E6D" w:rsidP="00FD1DDD">
      <w:pPr>
        <w:rPr>
          <w:sz w:val="24"/>
          <w:szCs w:val="24"/>
        </w:rPr>
      </w:pPr>
    </w:p>
    <w:p w:rsidR="00205E6D" w:rsidRPr="001838EC" w:rsidRDefault="00205E6D" w:rsidP="00205E6D"/>
    <w:p w:rsidR="00205E6D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302BF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1302BF" w:rsidRPr="001302BF" w:rsidRDefault="001302BF" w:rsidP="001302BF"/>
    <w:p w:rsidR="00E26A1C" w:rsidRDefault="00E26A1C" w:rsidP="00E26A1C">
      <w:pPr>
        <w:pStyle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Решение типовой ситуационной задачи по расследованию случая профессионального заболевания.</w:t>
      </w:r>
    </w:p>
    <w:p w:rsidR="00E26A1C" w:rsidRPr="00654905" w:rsidRDefault="00E26A1C" w:rsidP="00E26A1C">
      <w:pPr>
        <w:ind w:left="40" w:right="40" w:firstLine="720"/>
        <w:jc w:val="both"/>
        <w:rPr>
          <w:sz w:val="24"/>
          <w:szCs w:val="24"/>
        </w:rPr>
      </w:pPr>
      <w:r w:rsidRPr="00654905">
        <w:rPr>
          <w:color w:val="000000"/>
          <w:sz w:val="24"/>
          <w:szCs w:val="24"/>
        </w:rPr>
        <w:t xml:space="preserve">У рабочего склада при работе с горюче-смазочными материалами появились симптомы острого отравления бензином. Врач здравпункта поставил диагноз 22.10.05 г. в 10 часов. Экстренное извещение в </w:t>
      </w:r>
      <w:proofErr w:type="spellStart"/>
      <w:r w:rsidRPr="00654905">
        <w:rPr>
          <w:color w:val="000000"/>
          <w:sz w:val="24"/>
          <w:szCs w:val="24"/>
        </w:rPr>
        <w:t>Роспотребнадзор</w:t>
      </w:r>
      <w:proofErr w:type="spellEnd"/>
      <w:r w:rsidRPr="00654905">
        <w:rPr>
          <w:color w:val="000000"/>
          <w:sz w:val="24"/>
          <w:szCs w:val="24"/>
        </w:rPr>
        <w:t xml:space="preserve"> было отправлено 23.10.05. в 8.00 и получено 23.10.05 в 9.00. Врач по гигиене труда приступил к расследованию 23.10.05 в 10.00. Акт расследования составлен в 3-х экземплярах.</w:t>
      </w:r>
    </w:p>
    <w:p w:rsidR="00E26A1C" w:rsidRPr="00654905" w:rsidRDefault="00E26A1C" w:rsidP="00E26A1C">
      <w:pPr>
        <w:ind w:firstLine="709"/>
        <w:jc w:val="both"/>
        <w:rPr>
          <w:sz w:val="24"/>
          <w:szCs w:val="24"/>
        </w:rPr>
      </w:pPr>
      <w:r w:rsidRPr="00654905">
        <w:rPr>
          <w:sz w:val="24"/>
          <w:szCs w:val="24"/>
        </w:rPr>
        <w:t>Укажите нарушен</w:t>
      </w:r>
      <w:r>
        <w:rPr>
          <w:sz w:val="24"/>
          <w:szCs w:val="24"/>
        </w:rPr>
        <w:t>ия, допущенные при расследовании</w:t>
      </w:r>
      <w:r w:rsidRPr="00654905">
        <w:rPr>
          <w:sz w:val="24"/>
          <w:szCs w:val="24"/>
        </w:rPr>
        <w:t xml:space="preserve"> случая профессионального заболевания?</w:t>
      </w:r>
    </w:p>
    <w:p w:rsidR="00E26A1C" w:rsidRDefault="00E26A1C" w:rsidP="00E26A1C">
      <w:pPr>
        <w:ind w:firstLine="709"/>
        <w:rPr>
          <w:b/>
          <w:sz w:val="24"/>
          <w:szCs w:val="24"/>
          <w:u w:val="single"/>
        </w:rPr>
      </w:pPr>
      <w:r w:rsidRPr="00654905">
        <w:rPr>
          <w:b/>
          <w:sz w:val="24"/>
          <w:szCs w:val="24"/>
          <w:u w:val="single"/>
        </w:rPr>
        <w:t>Эталон решения:</w:t>
      </w:r>
    </w:p>
    <w:p w:rsidR="00E26A1C" w:rsidRDefault="00E26A1C" w:rsidP="00E26A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654905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 №</w:t>
      </w:r>
      <w:r w:rsidRPr="00654905">
        <w:rPr>
          <w:rFonts w:ascii="Times New Roman" w:hAnsi="Times New Roman" w:cs="Times New Roman"/>
          <w:b w:val="0"/>
          <w:sz w:val="24"/>
          <w:szCs w:val="24"/>
        </w:rPr>
        <w:t xml:space="preserve"> 967 </w:t>
      </w:r>
      <w:r>
        <w:rPr>
          <w:rFonts w:ascii="Times New Roman" w:hAnsi="Times New Roman" w:cs="Times New Roman"/>
          <w:b w:val="0"/>
          <w:sz w:val="24"/>
          <w:szCs w:val="24"/>
        </w:rPr>
        <w:t>от15 декабря 2000 г. «О</w:t>
      </w:r>
      <w:r w:rsidRPr="00654905">
        <w:rPr>
          <w:rFonts w:ascii="Times New Roman" w:hAnsi="Times New Roman" w:cs="Times New Roman"/>
          <w:b w:val="0"/>
          <w:sz w:val="24"/>
          <w:szCs w:val="24"/>
        </w:rPr>
        <w:t>б утверждении положения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4905">
        <w:rPr>
          <w:rFonts w:ascii="Times New Roman" w:hAnsi="Times New Roman" w:cs="Times New Roman"/>
          <w:b w:val="0"/>
          <w:sz w:val="24"/>
          <w:szCs w:val="24"/>
        </w:rPr>
        <w:t>о расследовании и учете профессиональных заболеваний»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нарушены сроки </w:t>
      </w:r>
      <w:r w:rsidRPr="00654905">
        <w:rPr>
          <w:rFonts w:ascii="Times New Roman" w:hAnsi="Times New Roman" w:cs="Times New Roman"/>
          <w:b w:val="0"/>
          <w:sz w:val="24"/>
          <w:szCs w:val="24"/>
        </w:rPr>
        <w:t>при расследовании случая профессионального заболевания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6A1C" w:rsidRDefault="00E26A1C" w:rsidP="00E26A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-врач по гигиене труда должен в течение суток составить санитарно-гигиеническую характеристику профессии и отправить ее в медицинское учреждение, которое передает документы в Центр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профпатологии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для выставления окончательного диагноза профессионального заболевания;</w:t>
      </w:r>
    </w:p>
    <w:p w:rsidR="00E26A1C" w:rsidRPr="00654905" w:rsidRDefault="00E26A1C" w:rsidP="00E26A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акт расследования должен быть составлен в 5 экземплярах.</w:t>
      </w:r>
    </w:p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Pr="00B471E9" w:rsidRDefault="00205E6D" w:rsidP="00205E6D">
      <w:pPr>
        <w:jc w:val="both"/>
        <w:rPr>
          <w:sz w:val="24"/>
          <w:szCs w:val="24"/>
        </w:rPr>
      </w:pPr>
      <w:r w:rsidRPr="00C30556">
        <w:rPr>
          <w:b/>
          <w:color w:val="000000"/>
          <w:sz w:val="24"/>
          <w:szCs w:val="24"/>
          <w:u w:val="single"/>
        </w:rPr>
        <w:t xml:space="preserve">Тема №2 </w:t>
      </w:r>
      <w:r>
        <w:rPr>
          <w:b/>
          <w:color w:val="000000"/>
          <w:sz w:val="24"/>
          <w:szCs w:val="24"/>
        </w:rPr>
        <w:t>«</w:t>
      </w:r>
      <w:r w:rsidR="00B471E9">
        <w:rPr>
          <w:b/>
          <w:sz w:val="24"/>
          <w:szCs w:val="24"/>
        </w:rPr>
        <w:t xml:space="preserve">Профессиональные заболевания </w:t>
      </w:r>
      <w:r w:rsidR="00B471E9" w:rsidRPr="00677535">
        <w:rPr>
          <w:b/>
          <w:sz w:val="24"/>
          <w:szCs w:val="24"/>
        </w:rPr>
        <w:t>лёгких. Пневмокониозы</w:t>
      </w:r>
      <w:r>
        <w:rPr>
          <w:b/>
          <w:bCs/>
          <w:sz w:val="24"/>
          <w:szCs w:val="24"/>
        </w:rPr>
        <w:t>».</w:t>
      </w:r>
    </w:p>
    <w:p w:rsidR="00205E6D" w:rsidRPr="00310484" w:rsidRDefault="00205E6D" w:rsidP="00205E6D">
      <w:pPr>
        <w:rPr>
          <w:sz w:val="24"/>
          <w:szCs w:val="24"/>
        </w:rPr>
      </w:pPr>
    </w:p>
    <w:p w:rsidR="00205E6D" w:rsidRPr="00FC432D" w:rsidRDefault="00205E6D" w:rsidP="00205E6D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C432D">
        <w:rPr>
          <w:b/>
          <w:i/>
          <w:color w:val="000000"/>
          <w:sz w:val="28"/>
          <w:szCs w:val="28"/>
        </w:rPr>
        <w:t>Практические задания</w:t>
      </w:r>
    </w:p>
    <w:p w:rsidR="0022307D" w:rsidRPr="0022307D" w:rsidRDefault="0022307D" w:rsidP="0022307D">
      <w:pPr>
        <w:ind w:firstLine="709"/>
        <w:jc w:val="both"/>
        <w:rPr>
          <w:sz w:val="24"/>
          <w:szCs w:val="24"/>
        </w:rPr>
      </w:pPr>
      <w:proofErr w:type="spellStart"/>
      <w:r w:rsidRPr="0022307D">
        <w:rPr>
          <w:sz w:val="24"/>
          <w:szCs w:val="24"/>
        </w:rPr>
        <w:t>Курация</w:t>
      </w:r>
      <w:proofErr w:type="spellEnd"/>
      <w:r w:rsidRPr="0022307D">
        <w:rPr>
          <w:sz w:val="24"/>
          <w:szCs w:val="24"/>
        </w:rPr>
        <w:t xml:space="preserve"> больного.</w:t>
      </w:r>
    </w:p>
    <w:p w:rsidR="0022307D" w:rsidRPr="0022307D" w:rsidRDefault="0022307D" w:rsidP="0022307D">
      <w:pPr>
        <w:ind w:firstLine="709"/>
        <w:jc w:val="center"/>
        <w:rPr>
          <w:b/>
          <w:sz w:val="24"/>
          <w:szCs w:val="24"/>
        </w:rPr>
      </w:pPr>
      <w:r w:rsidRPr="0022307D">
        <w:rPr>
          <w:b/>
          <w:sz w:val="24"/>
          <w:szCs w:val="24"/>
        </w:rPr>
        <w:lastRenderedPageBreak/>
        <w:t>Схема написания истории болезни.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1" w:name="bookmark4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Паспортная часть</w:t>
      </w:r>
      <w:bookmarkEnd w:id="1"/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Фамилия, имя и отчество больного.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Дата рождения.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Семейное положение.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Профессия, место работы.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Адрес.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Дата поступления в клинику.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Дата выписки.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Число проведенных в клинике койко-дней.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Исход болезни: выздоровление, улучшение, ухудшение, смерть (подчеркнуть).</w:t>
      </w:r>
    </w:p>
    <w:p w:rsidR="0022307D" w:rsidRPr="0022307D" w:rsidRDefault="0022307D" w:rsidP="0022307D">
      <w:pPr>
        <w:widowControl w:val="0"/>
        <w:ind w:left="800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Диагноз направившего лечебно-профилактического учреждения. Диагноз при поступлении.</w:t>
      </w:r>
    </w:p>
    <w:p w:rsidR="0022307D" w:rsidRPr="0022307D" w:rsidRDefault="0022307D" w:rsidP="0022307D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Клинический диагноз: основной, осложнения основного заболева</w:t>
      </w:r>
      <w:r w:rsidRPr="0022307D">
        <w:rPr>
          <w:sz w:val="24"/>
          <w:szCs w:val="24"/>
          <w:lang w:eastAsia="en-US"/>
        </w:rPr>
        <w:softHyphen/>
        <w:t>ния, сопутствующие заболевания.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2" w:name="bookmark5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Профессиональный анамнез (</w:t>
      </w:r>
      <w:proofErr w:type="spellStart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Профмаршрут</w:t>
      </w:r>
      <w:proofErr w:type="spellEnd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)</w:t>
      </w:r>
      <w:bookmarkEnd w:id="2"/>
    </w:p>
    <w:p w:rsidR="0022307D" w:rsidRPr="0022307D" w:rsidRDefault="0022307D" w:rsidP="0022307D">
      <w:pPr>
        <w:widowControl w:val="0"/>
        <w:ind w:firstLine="709"/>
        <w:jc w:val="both"/>
        <w:outlineLvl w:val="1"/>
        <w:rPr>
          <w:rFonts w:eastAsiaTheme="minorHAnsi"/>
          <w:bCs/>
          <w:iCs/>
          <w:spacing w:val="-4"/>
          <w:sz w:val="24"/>
          <w:szCs w:val="24"/>
          <w:lang w:eastAsia="en-US"/>
        </w:rPr>
      </w:pPr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t>Полный возраст. Образование больного. С какого возраста имеет право выхода на пенсию. Перечислить профессии на протяжении всей трудовой деятельности. Обратить внимание на работу во вредных услови</w:t>
      </w:r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softHyphen/>
        <w:t xml:space="preserve">ях </w:t>
      </w:r>
      <w:proofErr w:type="gramStart"/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t>производства</w:t>
      </w:r>
      <w:proofErr w:type="gramEnd"/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t>: на каком предприятии, кем работал, в какие годы, сколь</w:t>
      </w:r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softHyphen/>
        <w:t>ко лет, трудоустроен с какого года, по какому заболеванию (профессио</w:t>
      </w:r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softHyphen/>
        <w:t>нальному или общему). Кем работает в настоящее время, когда был по</w:t>
      </w:r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softHyphen/>
        <w:t>ставлен диагноз профессионального заболевания (какой), при наличии ус</w:t>
      </w:r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softHyphen/>
        <w:t xml:space="preserve">тановленного профессионального заболевания имеет ли проценты утраты профессиональной трудоспособности и группу инвалидности в настоящее время. </w:t>
      </w:r>
      <w:proofErr w:type="gramStart"/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t>Составлена</w:t>
      </w:r>
      <w:proofErr w:type="gramEnd"/>
      <w:r w:rsidRPr="0022307D">
        <w:rPr>
          <w:rFonts w:eastAsiaTheme="minorHAnsi"/>
          <w:bCs/>
          <w:iCs/>
          <w:spacing w:val="-4"/>
          <w:sz w:val="24"/>
          <w:szCs w:val="24"/>
          <w:lang w:eastAsia="en-US"/>
        </w:rPr>
        <w:t xml:space="preserve"> ли ПРП, по какой год.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3" w:name="bookmark6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Санитарно-гигиеническая характеристика условий</w:t>
      </w:r>
      <w:bookmarkEnd w:id="3"/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4" w:name="bookmark7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 xml:space="preserve">труда </w:t>
      </w:r>
      <w:proofErr w:type="gramStart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работающих</w:t>
      </w:r>
      <w:bookmarkEnd w:id="4"/>
      <w:proofErr w:type="gramEnd"/>
    </w:p>
    <w:p w:rsidR="0022307D" w:rsidRPr="0022307D" w:rsidRDefault="0022307D" w:rsidP="0022307D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Описание особенностей выполняемой работы, наличие неблагопри</w:t>
      </w:r>
      <w:r w:rsidRPr="0022307D">
        <w:rPr>
          <w:sz w:val="24"/>
          <w:szCs w:val="24"/>
          <w:lang w:eastAsia="en-US"/>
        </w:rPr>
        <w:softHyphen/>
        <w:t>ятных производственных факторов (шум, вибрация, пыль, токсические вещества, функциональное перенапряжение). Количественная характери</w:t>
      </w:r>
      <w:r w:rsidRPr="0022307D">
        <w:rPr>
          <w:sz w:val="24"/>
          <w:szCs w:val="24"/>
          <w:lang w:eastAsia="en-US"/>
        </w:rPr>
        <w:softHyphen/>
        <w:t>стика вредного фактора по сравнению с ПДК или ПДУ: максимальная ра</w:t>
      </w:r>
      <w:r w:rsidRPr="0022307D">
        <w:rPr>
          <w:sz w:val="24"/>
          <w:szCs w:val="24"/>
          <w:lang w:eastAsia="en-US"/>
        </w:rPr>
        <w:softHyphen/>
        <w:t>зовая концентрация, среднесменная концентрация в динамике за послед</w:t>
      </w:r>
      <w:r w:rsidRPr="0022307D">
        <w:rPr>
          <w:sz w:val="24"/>
          <w:szCs w:val="24"/>
          <w:lang w:eastAsia="en-US"/>
        </w:rPr>
        <w:softHyphen/>
        <w:t xml:space="preserve">ние годы, % рабочего времени за смену, связанного с действием </w:t>
      </w:r>
      <w:proofErr w:type="spellStart"/>
      <w:r w:rsidRPr="0022307D">
        <w:rPr>
          <w:sz w:val="24"/>
          <w:szCs w:val="24"/>
          <w:lang w:eastAsia="en-US"/>
        </w:rPr>
        <w:t>профвредностей</w:t>
      </w:r>
      <w:proofErr w:type="spellEnd"/>
      <w:r w:rsidRPr="0022307D">
        <w:rPr>
          <w:sz w:val="24"/>
          <w:szCs w:val="24"/>
          <w:lang w:eastAsia="en-US"/>
        </w:rPr>
        <w:t xml:space="preserve">. Использование средств индивидуальной защиты. </w:t>
      </w:r>
      <w:proofErr w:type="spellStart"/>
      <w:proofErr w:type="gramStart"/>
      <w:r w:rsidRPr="0022307D">
        <w:rPr>
          <w:sz w:val="24"/>
          <w:szCs w:val="24"/>
          <w:lang w:eastAsia="en-US"/>
        </w:rPr>
        <w:t>Регуляр</w:t>
      </w:r>
      <w:proofErr w:type="spellEnd"/>
      <w:r w:rsidRPr="0022307D">
        <w:rPr>
          <w:sz w:val="24"/>
          <w:szCs w:val="24"/>
          <w:lang w:eastAsia="en-US"/>
        </w:rPr>
        <w:t xml:space="preserve"> </w:t>
      </w:r>
      <w:proofErr w:type="spellStart"/>
      <w:r w:rsidRPr="0022307D">
        <w:rPr>
          <w:sz w:val="24"/>
          <w:szCs w:val="24"/>
          <w:lang w:eastAsia="en-US"/>
        </w:rPr>
        <w:t>ность</w:t>
      </w:r>
      <w:proofErr w:type="spellEnd"/>
      <w:proofErr w:type="gramEnd"/>
      <w:r w:rsidRPr="0022307D">
        <w:rPr>
          <w:sz w:val="24"/>
          <w:szCs w:val="24"/>
          <w:lang w:eastAsia="en-US"/>
        </w:rPr>
        <w:t xml:space="preserve"> проведения периодических медицинских осмотров на предприятии. Заключение врача-гигиениста по классу условий труда и возможности развития профессионального заболевания.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5" w:name="bookmark8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Жалобы больного</w:t>
      </w:r>
      <w:bookmarkEnd w:id="5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Выделить жалобы, характерные для клинической картины профес</w:t>
      </w:r>
      <w:r w:rsidRPr="0022307D">
        <w:rPr>
          <w:sz w:val="24"/>
          <w:szCs w:val="24"/>
          <w:lang w:eastAsia="en-US"/>
        </w:rPr>
        <w:softHyphen/>
        <w:t>сионального заболевания; каждую жалобу больного следует детализиро</w:t>
      </w:r>
      <w:r w:rsidRPr="0022307D">
        <w:rPr>
          <w:sz w:val="24"/>
          <w:szCs w:val="24"/>
          <w:lang w:eastAsia="en-US"/>
        </w:rPr>
        <w:softHyphen/>
        <w:t>вать, дополнительные жалобы излагаются кратко.</w:t>
      </w:r>
    </w:p>
    <w:p w:rsidR="0022307D" w:rsidRPr="0022307D" w:rsidRDefault="0022307D" w:rsidP="0022307D">
      <w:pPr>
        <w:widowControl w:val="0"/>
        <w:spacing w:after="63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color w:val="000000"/>
          <w:sz w:val="24"/>
          <w:szCs w:val="24"/>
          <w:shd w:val="clear" w:color="auto" w:fill="FFFFFF"/>
          <w:lang w:bidi="ru-RU"/>
        </w:rPr>
        <w:t>А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намнез настоящего заболевания</w:t>
      </w:r>
    </w:p>
    <w:p w:rsidR="0022307D" w:rsidRPr="0022307D" w:rsidRDefault="0022307D" w:rsidP="0022307D">
      <w:pPr>
        <w:widowControl w:val="0"/>
        <w:spacing w:after="109"/>
        <w:ind w:firstLine="709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С какого времени человек считает себя больным. Когда впервые бы</w:t>
      </w:r>
      <w:r w:rsidRPr="0022307D">
        <w:rPr>
          <w:sz w:val="24"/>
          <w:szCs w:val="24"/>
          <w:lang w:eastAsia="en-US"/>
        </w:rPr>
        <w:softHyphen/>
        <w:t>ло заподозрено профессиональное заболевание: при проведении очередно</w:t>
      </w:r>
      <w:r w:rsidRPr="0022307D">
        <w:rPr>
          <w:sz w:val="24"/>
          <w:szCs w:val="24"/>
          <w:lang w:eastAsia="en-US"/>
        </w:rPr>
        <w:softHyphen/>
        <w:t>го периодического медицинского осмотра или больной сам обратился к врачу. Результаты периодических медицинских осмотров. Дальнейшее по</w:t>
      </w:r>
      <w:r w:rsidRPr="0022307D">
        <w:rPr>
          <w:sz w:val="24"/>
          <w:szCs w:val="24"/>
          <w:lang w:eastAsia="en-US"/>
        </w:rPr>
        <w:softHyphen/>
        <w:t>явление новых симптомов, их усиление или ослабление. Указать, обследу</w:t>
      </w:r>
      <w:r w:rsidRPr="0022307D">
        <w:rPr>
          <w:sz w:val="24"/>
          <w:szCs w:val="24"/>
          <w:lang w:eastAsia="en-US"/>
        </w:rPr>
        <w:softHyphen/>
        <w:t xml:space="preserve">ется ли больной в </w:t>
      </w:r>
      <w:proofErr w:type="spellStart"/>
      <w:r w:rsidRPr="0022307D">
        <w:rPr>
          <w:sz w:val="24"/>
          <w:szCs w:val="24"/>
          <w:lang w:eastAsia="en-US"/>
        </w:rPr>
        <w:t>профпатологическом</w:t>
      </w:r>
      <w:proofErr w:type="spellEnd"/>
      <w:r w:rsidRPr="0022307D">
        <w:rPr>
          <w:sz w:val="24"/>
          <w:szCs w:val="24"/>
          <w:lang w:eastAsia="en-US"/>
        </w:rPr>
        <w:t xml:space="preserve"> центре впервые. Для повторно на</w:t>
      </w:r>
      <w:r w:rsidRPr="0022307D">
        <w:rPr>
          <w:sz w:val="24"/>
          <w:szCs w:val="24"/>
          <w:lang w:eastAsia="en-US"/>
        </w:rPr>
        <w:softHyphen/>
        <w:t>правленных больных отразить обострение заболевания, его динамику. Ка</w:t>
      </w:r>
      <w:r w:rsidRPr="0022307D">
        <w:rPr>
          <w:sz w:val="24"/>
          <w:szCs w:val="24"/>
          <w:lang w:eastAsia="en-US"/>
        </w:rPr>
        <w:softHyphen/>
        <w:t>кие проводились лечебно-оздоровительные мероприятия, указанные в ПРП, их эффективность. Оценить динамику функциональных нарушений, развившихся за последние годы.</w:t>
      </w:r>
    </w:p>
    <w:p w:rsidR="0022307D" w:rsidRPr="0022307D" w:rsidRDefault="0022307D" w:rsidP="0022307D">
      <w:pPr>
        <w:widowControl w:val="0"/>
        <w:spacing w:after="68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color w:val="000000"/>
          <w:sz w:val="24"/>
          <w:szCs w:val="24"/>
          <w:shd w:val="clear" w:color="auto" w:fill="FFFFFF"/>
          <w:lang w:bidi="ru-RU"/>
        </w:rPr>
        <w:t>А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намнез жизни больного</w:t>
      </w:r>
    </w:p>
    <w:p w:rsidR="0022307D" w:rsidRPr="0022307D" w:rsidRDefault="0022307D" w:rsidP="0022307D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Перенесенные заболевания в течение жизни. Каково было состояние больного перед поступлением на производство; не перенес ли он заболе</w:t>
      </w:r>
      <w:r w:rsidRPr="0022307D">
        <w:rPr>
          <w:sz w:val="24"/>
          <w:szCs w:val="24"/>
          <w:lang w:eastAsia="en-US"/>
        </w:rPr>
        <w:softHyphen/>
        <w:t>вания, которые могли бы повысить чувствительность организма к небла</w:t>
      </w:r>
      <w:r w:rsidRPr="0022307D">
        <w:rPr>
          <w:sz w:val="24"/>
          <w:szCs w:val="24"/>
          <w:lang w:eastAsia="en-US"/>
        </w:rPr>
        <w:softHyphen/>
        <w:t xml:space="preserve">гоприятному воздействию </w:t>
      </w:r>
      <w:r w:rsidRPr="0022307D">
        <w:rPr>
          <w:sz w:val="24"/>
          <w:szCs w:val="24"/>
          <w:lang w:eastAsia="en-US"/>
        </w:rPr>
        <w:lastRenderedPageBreak/>
        <w:t>производственных факторов. Установлены ли случаи аналогичных профзаболеваний у лиц, работающих в сходных про</w:t>
      </w:r>
      <w:r w:rsidRPr="0022307D">
        <w:rPr>
          <w:sz w:val="24"/>
          <w:szCs w:val="24"/>
          <w:lang w:eastAsia="en-US"/>
        </w:rPr>
        <w:softHyphen/>
        <w:t>изводственных условиях. Наследственные заболевания. Употребление ал</w:t>
      </w:r>
      <w:r w:rsidRPr="0022307D">
        <w:rPr>
          <w:sz w:val="24"/>
          <w:szCs w:val="24"/>
          <w:lang w:eastAsia="en-US"/>
        </w:rPr>
        <w:softHyphen/>
        <w:t xml:space="preserve">коголя, курение (стаж, ИКЧ). Для женщин гинекологический анамнез: менструации и их характер, беременности, роды, их течение, развитие и здоровье детей. Семейное положение. </w:t>
      </w:r>
      <w:proofErr w:type="spellStart"/>
      <w:r w:rsidRPr="0022307D">
        <w:rPr>
          <w:sz w:val="24"/>
          <w:szCs w:val="24"/>
          <w:lang w:eastAsia="en-US"/>
        </w:rPr>
        <w:t>Аллергологический</w:t>
      </w:r>
      <w:proofErr w:type="spellEnd"/>
      <w:r w:rsidRPr="0022307D">
        <w:rPr>
          <w:sz w:val="24"/>
          <w:szCs w:val="24"/>
          <w:lang w:eastAsia="en-US"/>
        </w:rPr>
        <w:t xml:space="preserve"> анамнез, в том числе переносимость лекарств. Перенесенные операции, травмы.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6" w:name="bookmark9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Данные объективного обследования</w:t>
      </w:r>
      <w:bookmarkEnd w:id="6"/>
    </w:p>
    <w:p w:rsidR="0022307D" w:rsidRPr="0022307D" w:rsidRDefault="0022307D" w:rsidP="0022307D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 xml:space="preserve">Объективное обследование проводится целенаправленно в обычной последовательности, принятой в терапевтической клинике. При осмотре больного обратить внимание на состояние тех систем, которые наиболее чувствительны к действию данного вредного производственного фактора и </w:t>
      </w:r>
      <w:proofErr w:type="gramStart"/>
      <w:r w:rsidRPr="0022307D">
        <w:rPr>
          <w:sz w:val="24"/>
          <w:szCs w:val="24"/>
          <w:lang w:eastAsia="en-US"/>
        </w:rPr>
        <w:t>выявить</w:t>
      </w:r>
      <w:proofErr w:type="gramEnd"/>
      <w:r w:rsidRPr="0022307D">
        <w:rPr>
          <w:sz w:val="24"/>
          <w:szCs w:val="24"/>
          <w:lang w:eastAsia="en-US"/>
        </w:rPr>
        <w:t xml:space="preserve"> отдельные симптомы и синдромы, характерные для данной формы профессиональной патологии.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Общее состояние больного:</w:t>
      </w:r>
      <w:r w:rsidRPr="0022307D">
        <w:rPr>
          <w:sz w:val="24"/>
          <w:szCs w:val="24"/>
          <w:lang w:eastAsia="en-US"/>
        </w:rPr>
        <w:t xml:space="preserve"> удовлетворительное, средней тяжести, тяжелое.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При определении тяжелого состояния или состояния средней тяже</w:t>
      </w:r>
      <w:r w:rsidRPr="0022307D">
        <w:rPr>
          <w:sz w:val="24"/>
          <w:szCs w:val="24"/>
          <w:lang w:eastAsia="en-US"/>
        </w:rPr>
        <w:softHyphen/>
        <w:t>сти указать, что определяет тяжесть состояния.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Положение больного:</w:t>
      </w:r>
      <w:r w:rsidRPr="0022307D">
        <w:rPr>
          <w:sz w:val="24"/>
          <w:szCs w:val="24"/>
          <w:lang w:eastAsia="en-US"/>
        </w:rPr>
        <w:t xml:space="preserve"> активное, пассивное, вынужденное.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Сознание:</w:t>
      </w:r>
      <w:r w:rsidRPr="0022307D">
        <w:rPr>
          <w:sz w:val="24"/>
          <w:szCs w:val="24"/>
          <w:lang w:eastAsia="en-US"/>
        </w:rPr>
        <w:t xml:space="preserve"> ясное, затемненное, кома.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Питание:</w:t>
      </w:r>
      <w:r w:rsidRPr="0022307D">
        <w:rPr>
          <w:sz w:val="24"/>
          <w:szCs w:val="24"/>
          <w:lang w:eastAsia="en-US"/>
        </w:rPr>
        <w:t xml:space="preserve"> нормальное, избыточное, пониженное. Индекс массы тела.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Описать кожные покровы</w:t>
      </w:r>
      <w:r w:rsidRPr="0022307D">
        <w:rPr>
          <w:sz w:val="24"/>
          <w:szCs w:val="24"/>
          <w:lang w:eastAsia="en-US"/>
        </w:rPr>
        <w:t xml:space="preserve"> с указанием цвета, наличия цианоза, бледности, высыпаний, рубцов и других изменений. Окраска слизистых.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Наличие отеков, асцита, анасарки.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Размеры периферических лимфоузлов, в случае их пальпации ука</w:t>
      </w:r>
      <w:r w:rsidRPr="0022307D">
        <w:rPr>
          <w:sz w:val="24"/>
          <w:szCs w:val="24"/>
          <w:lang w:eastAsia="en-US"/>
        </w:rPr>
        <w:softHyphen/>
        <w:t xml:space="preserve">зать болезненность, </w:t>
      </w:r>
      <w:proofErr w:type="spellStart"/>
      <w:r w:rsidRPr="0022307D">
        <w:rPr>
          <w:sz w:val="24"/>
          <w:szCs w:val="24"/>
          <w:lang w:eastAsia="en-US"/>
        </w:rPr>
        <w:t>смещаемость</w:t>
      </w:r>
      <w:proofErr w:type="spellEnd"/>
      <w:r w:rsidRPr="0022307D">
        <w:rPr>
          <w:sz w:val="24"/>
          <w:szCs w:val="24"/>
          <w:lang w:eastAsia="en-US"/>
        </w:rPr>
        <w:t>.</w:t>
      </w:r>
    </w:p>
    <w:p w:rsidR="0022307D" w:rsidRPr="0022307D" w:rsidRDefault="0022307D" w:rsidP="0022307D">
      <w:pPr>
        <w:widowControl w:val="0"/>
        <w:spacing w:after="109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При наличии ломкости ногтей и выпадения волос — указать.</w:t>
      </w:r>
    </w:p>
    <w:p w:rsidR="0022307D" w:rsidRPr="0022307D" w:rsidRDefault="0022307D" w:rsidP="0022307D">
      <w:pPr>
        <w:widowControl w:val="0"/>
        <w:spacing w:after="67"/>
        <w:ind w:left="20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b/>
          <w:bCs/>
          <w:sz w:val="24"/>
          <w:szCs w:val="24"/>
          <w:lang w:eastAsia="en-US"/>
        </w:rPr>
        <w:t>О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порно-двигательный аппарат</w:t>
      </w:r>
    </w:p>
    <w:p w:rsidR="0022307D" w:rsidRPr="0022307D" w:rsidRDefault="0022307D" w:rsidP="0022307D">
      <w:pPr>
        <w:widowControl w:val="0"/>
        <w:ind w:firstLine="760"/>
        <w:jc w:val="both"/>
        <w:rPr>
          <w:b/>
          <w:bCs/>
          <w:i/>
          <w:iCs/>
          <w:sz w:val="24"/>
          <w:szCs w:val="24"/>
          <w:lang w:eastAsia="en-US"/>
        </w:rPr>
      </w:pPr>
      <w:r w:rsidRPr="0022307D">
        <w:rPr>
          <w:b/>
          <w:bCs/>
          <w:i/>
          <w:iCs/>
          <w:sz w:val="24"/>
          <w:szCs w:val="24"/>
          <w:lang w:eastAsia="en-US"/>
        </w:rPr>
        <w:t>Тонус мышц.</w:t>
      </w:r>
    </w:p>
    <w:p w:rsidR="0022307D" w:rsidRPr="0022307D" w:rsidRDefault="0022307D" w:rsidP="0022307D">
      <w:pPr>
        <w:widowControl w:val="0"/>
        <w:spacing w:after="106"/>
        <w:ind w:firstLine="760"/>
        <w:jc w:val="both"/>
        <w:rPr>
          <w:sz w:val="24"/>
          <w:szCs w:val="24"/>
          <w:lang w:eastAsia="en-US"/>
        </w:rPr>
      </w:pPr>
      <w:proofErr w:type="gramStart"/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Осмотр опорно-двигательного аппарата:</w:t>
      </w:r>
      <w:r w:rsidRPr="0022307D">
        <w:rPr>
          <w:sz w:val="24"/>
          <w:szCs w:val="24"/>
          <w:lang w:eastAsia="en-US"/>
        </w:rPr>
        <w:t xml:space="preserve"> форма пальцев, конфи</w:t>
      </w:r>
      <w:r w:rsidRPr="0022307D">
        <w:rPr>
          <w:sz w:val="24"/>
          <w:szCs w:val="24"/>
          <w:lang w:eastAsia="en-US"/>
        </w:rPr>
        <w:softHyphen/>
        <w:t>гурация суставов, их припухлость, деформация, анкилоз, болезненность, местное повышение температуры, объем движений (подробное описание необходимо при наличии патологии).</w:t>
      </w:r>
      <w:proofErr w:type="gramEnd"/>
    </w:p>
    <w:p w:rsidR="0022307D" w:rsidRPr="0022307D" w:rsidRDefault="0022307D" w:rsidP="0022307D">
      <w:pPr>
        <w:widowControl w:val="0"/>
        <w:spacing w:after="68"/>
        <w:ind w:left="20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b/>
          <w:bCs/>
          <w:sz w:val="24"/>
          <w:szCs w:val="24"/>
          <w:lang w:eastAsia="en-US"/>
        </w:rPr>
        <w:t>О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рганы дыхания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Нос:</w:t>
      </w:r>
      <w:r w:rsidRPr="0022307D">
        <w:rPr>
          <w:sz w:val="24"/>
          <w:szCs w:val="24"/>
          <w:lang w:eastAsia="en-US"/>
        </w:rPr>
        <w:t xml:space="preserve"> дыхание через нос свободное, затрудненное.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Голос:</w:t>
      </w:r>
      <w:r w:rsidRPr="0022307D">
        <w:rPr>
          <w:sz w:val="24"/>
          <w:szCs w:val="24"/>
          <w:lang w:eastAsia="en-US"/>
        </w:rPr>
        <w:t xml:space="preserve"> хриплый, афония.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Данные осмотра грудной клетки,</w:t>
      </w:r>
      <w:r w:rsidRPr="0022307D">
        <w:rPr>
          <w:sz w:val="24"/>
          <w:szCs w:val="24"/>
          <w:lang w:eastAsia="en-US"/>
        </w:rPr>
        <w:t xml:space="preserve"> западение или выпячивание от</w:t>
      </w:r>
      <w:r w:rsidRPr="0022307D">
        <w:rPr>
          <w:sz w:val="24"/>
          <w:szCs w:val="24"/>
          <w:lang w:eastAsia="en-US"/>
        </w:rPr>
        <w:softHyphen/>
        <w:t xml:space="preserve">дельных частей грудной клетки, состояние </w:t>
      </w:r>
      <w:proofErr w:type="spellStart"/>
      <w:r w:rsidRPr="0022307D">
        <w:rPr>
          <w:sz w:val="24"/>
          <w:szCs w:val="24"/>
          <w:lang w:eastAsia="en-US"/>
        </w:rPr>
        <w:t>межреберий</w:t>
      </w:r>
      <w:proofErr w:type="spellEnd"/>
      <w:r w:rsidRPr="0022307D">
        <w:rPr>
          <w:sz w:val="24"/>
          <w:szCs w:val="24"/>
          <w:lang w:eastAsia="en-US"/>
        </w:rPr>
        <w:t>. Положение клю</w:t>
      </w:r>
      <w:r w:rsidRPr="0022307D">
        <w:rPr>
          <w:sz w:val="24"/>
          <w:szCs w:val="24"/>
          <w:lang w:eastAsia="en-US"/>
        </w:rPr>
        <w:softHyphen/>
        <w:t>чиц и лопаток.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Число дыханий в 1 минуту. Ритм. Типы дыхания. Движения грудной клетки при дыхании. Ощупывание грудной клетки, болезненные места. Определение голосового дрожания Сравнительная перкуссия легких. Ука</w:t>
      </w:r>
      <w:r w:rsidRPr="0022307D">
        <w:rPr>
          <w:sz w:val="24"/>
          <w:szCs w:val="24"/>
          <w:lang w:eastAsia="en-US"/>
        </w:rPr>
        <w:softHyphen/>
        <w:t xml:space="preserve">зать места изменений </w:t>
      </w:r>
      <w:proofErr w:type="spellStart"/>
      <w:r w:rsidRPr="0022307D">
        <w:rPr>
          <w:sz w:val="24"/>
          <w:szCs w:val="24"/>
          <w:lang w:eastAsia="en-US"/>
        </w:rPr>
        <w:t>перкуторного</w:t>
      </w:r>
      <w:proofErr w:type="spellEnd"/>
      <w:r w:rsidRPr="0022307D">
        <w:rPr>
          <w:sz w:val="24"/>
          <w:szCs w:val="24"/>
          <w:lang w:eastAsia="en-US"/>
        </w:rPr>
        <w:t xml:space="preserve"> звука.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Топографическая перкуссия.</w:t>
      </w:r>
      <w:r w:rsidRPr="0022307D">
        <w:rPr>
          <w:sz w:val="24"/>
          <w:szCs w:val="24"/>
          <w:lang w:eastAsia="en-US"/>
        </w:rPr>
        <w:t xml:space="preserve"> Выстояние верхушек легких. Нижняя граница легких и дыхательная экскурсия нижнего легочного края по сред</w:t>
      </w:r>
      <w:r w:rsidRPr="0022307D">
        <w:rPr>
          <w:sz w:val="24"/>
          <w:szCs w:val="24"/>
          <w:lang w:eastAsia="en-US"/>
        </w:rPr>
        <w:softHyphen/>
        <w:t>неключичной, средней подмышечной и лопаточной линиям с обеих сторон.</w:t>
      </w:r>
    </w:p>
    <w:p w:rsidR="0022307D" w:rsidRPr="0022307D" w:rsidRDefault="0022307D" w:rsidP="0022307D">
      <w:pPr>
        <w:widowControl w:val="0"/>
        <w:spacing w:after="109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Сравнительная аускультация легких. Характер дыхания, патологи</w:t>
      </w:r>
      <w:r w:rsidRPr="0022307D">
        <w:rPr>
          <w:sz w:val="24"/>
          <w:szCs w:val="24"/>
          <w:lang w:eastAsia="en-US"/>
        </w:rPr>
        <w:softHyphen/>
        <w:t>ческие дыхательные шумы (сухие, влажные хрипы, крепитация, шум тре</w:t>
      </w:r>
      <w:r w:rsidRPr="0022307D">
        <w:rPr>
          <w:sz w:val="24"/>
          <w:szCs w:val="24"/>
          <w:lang w:eastAsia="en-US"/>
        </w:rPr>
        <w:softHyphen/>
        <w:t>ния плевры). Выслушивание легких в момент и после покашливания.</w:t>
      </w:r>
    </w:p>
    <w:p w:rsidR="0022307D" w:rsidRPr="0022307D" w:rsidRDefault="0022307D" w:rsidP="0022307D">
      <w:pPr>
        <w:widowControl w:val="0"/>
        <w:spacing w:after="63"/>
        <w:ind w:left="20"/>
        <w:jc w:val="center"/>
        <w:rPr>
          <w:b/>
          <w:bCs/>
          <w:sz w:val="24"/>
          <w:szCs w:val="24"/>
          <w:lang w:eastAsia="en-US"/>
        </w:rPr>
      </w:pPr>
      <w:proofErr w:type="gramStart"/>
      <w:r w:rsidRPr="0022307D">
        <w:rPr>
          <w:b/>
          <w:bCs/>
          <w:sz w:val="24"/>
          <w:szCs w:val="24"/>
          <w:lang w:eastAsia="en-US"/>
        </w:rPr>
        <w:t>С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ердечно-сосудистая</w:t>
      </w:r>
      <w:proofErr w:type="gramEnd"/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 xml:space="preserve"> система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Осмотр:</w:t>
      </w:r>
      <w:r w:rsidRPr="0022307D">
        <w:rPr>
          <w:sz w:val="24"/>
          <w:szCs w:val="24"/>
          <w:lang w:eastAsia="en-US"/>
        </w:rPr>
        <w:t xml:space="preserve"> сердечный горб. Верхушечный </w:t>
      </w:r>
      <w:proofErr w:type="gramStart"/>
      <w:r w:rsidRPr="0022307D">
        <w:rPr>
          <w:sz w:val="24"/>
          <w:szCs w:val="24"/>
          <w:lang w:eastAsia="en-US"/>
        </w:rPr>
        <w:t>толчок</w:t>
      </w:r>
      <w:proofErr w:type="gramEnd"/>
      <w:r w:rsidRPr="0022307D">
        <w:rPr>
          <w:sz w:val="24"/>
          <w:szCs w:val="24"/>
          <w:lang w:eastAsia="en-US"/>
        </w:rPr>
        <w:t xml:space="preserve"> видимый или неви</w:t>
      </w:r>
      <w:r w:rsidRPr="0022307D">
        <w:rPr>
          <w:sz w:val="24"/>
          <w:szCs w:val="24"/>
          <w:lang w:eastAsia="en-US"/>
        </w:rPr>
        <w:softHyphen/>
        <w:t xml:space="preserve">димый, его локализация (в каком </w:t>
      </w:r>
      <w:proofErr w:type="spellStart"/>
      <w:r w:rsidRPr="0022307D">
        <w:rPr>
          <w:sz w:val="24"/>
          <w:szCs w:val="24"/>
          <w:lang w:eastAsia="en-US"/>
        </w:rPr>
        <w:t>межреберье</w:t>
      </w:r>
      <w:proofErr w:type="spellEnd"/>
      <w:r w:rsidRPr="0022307D">
        <w:rPr>
          <w:sz w:val="24"/>
          <w:szCs w:val="24"/>
          <w:lang w:eastAsia="en-US"/>
        </w:rPr>
        <w:t>, относительно какой линии). Пульсация в отдельных местах сердечной области, в области сосудов шеи.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Пальпация</w:t>
      </w:r>
      <w:r w:rsidRPr="0022307D">
        <w:rPr>
          <w:sz w:val="24"/>
          <w:szCs w:val="24"/>
          <w:lang w:eastAsia="en-US"/>
        </w:rPr>
        <w:t xml:space="preserve"> верхушечного и сердечного толчка с указанием </w:t>
      </w:r>
      <w:proofErr w:type="spellStart"/>
      <w:r w:rsidRPr="0022307D">
        <w:rPr>
          <w:sz w:val="24"/>
          <w:szCs w:val="24"/>
          <w:lang w:eastAsia="en-US"/>
        </w:rPr>
        <w:t>межр</w:t>
      </w:r>
      <w:proofErr w:type="gramStart"/>
      <w:r w:rsidRPr="0022307D">
        <w:rPr>
          <w:sz w:val="24"/>
          <w:szCs w:val="24"/>
          <w:lang w:eastAsia="en-US"/>
        </w:rPr>
        <w:t>е</w:t>
      </w:r>
      <w:proofErr w:type="spellEnd"/>
      <w:r w:rsidRPr="0022307D">
        <w:rPr>
          <w:sz w:val="24"/>
          <w:szCs w:val="24"/>
          <w:lang w:eastAsia="en-US"/>
        </w:rPr>
        <w:t>-</w:t>
      </w:r>
      <w:proofErr w:type="gramEnd"/>
      <w:r w:rsidRPr="0022307D">
        <w:rPr>
          <w:sz w:val="24"/>
          <w:szCs w:val="24"/>
          <w:lang w:eastAsia="en-US"/>
        </w:rPr>
        <w:t xml:space="preserve"> </w:t>
      </w:r>
      <w:proofErr w:type="spellStart"/>
      <w:r w:rsidRPr="0022307D">
        <w:rPr>
          <w:sz w:val="24"/>
          <w:szCs w:val="24"/>
          <w:lang w:eastAsia="en-US"/>
        </w:rPr>
        <w:t>берья</w:t>
      </w:r>
      <w:proofErr w:type="spellEnd"/>
      <w:r w:rsidRPr="0022307D">
        <w:rPr>
          <w:sz w:val="24"/>
          <w:szCs w:val="24"/>
          <w:lang w:eastAsia="en-US"/>
        </w:rPr>
        <w:t>, по какой линии. Систолическое и диастолическое дрожание, их ло</w:t>
      </w:r>
      <w:r w:rsidRPr="0022307D">
        <w:rPr>
          <w:sz w:val="24"/>
          <w:szCs w:val="24"/>
          <w:lang w:eastAsia="en-US"/>
        </w:rPr>
        <w:softHyphen/>
        <w:t xml:space="preserve">кализация. Зоны </w:t>
      </w:r>
      <w:proofErr w:type="spellStart"/>
      <w:r w:rsidRPr="0022307D">
        <w:rPr>
          <w:sz w:val="24"/>
          <w:szCs w:val="24"/>
          <w:lang w:eastAsia="en-US"/>
        </w:rPr>
        <w:t>гипералгезии</w:t>
      </w:r>
      <w:proofErr w:type="spellEnd"/>
      <w:r w:rsidRPr="0022307D">
        <w:rPr>
          <w:sz w:val="24"/>
          <w:szCs w:val="24"/>
          <w:lang w:eastAsia="en-US"/>
        </w:rPr>
        <w:t xml:space="preserve"> в области сердца.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Перкуссия сердца.</w:t>
      </w:r>
      <w:r w:rsidRPr="0022307D">
        <w:rPr>
          <w:sz w:val="24"/>
          <w:szCs w:val="24"/>
          <w:lang w:eastAsia="en-US"/>
        </w:rPr>
        <w:t xml:space="preserve"> Границы относительной и абсолютной сердечной тупости определяются по отношению к общепринятым линиям (</w:t>
      </w:r>
      <w:proofErr w:type="spellStart"/>
      <w:r w:rsidRPr="0022307D">
        <w:rPr>
          <w:sz w:val="24"/>
          <w:szCs w:val="24"/>
          <w:lang w:eastAsia="en-US"/>
        </w:rPr>
        <w:t>парастер</w:t>
      </w:r>
      <w:r w:rsidRPr="0022307D">
        <w:rPr>
          <w:sz w:val="24"/>
          <w:szCs w:val="24"/>
          <w:lang w:eastAsia="en-US"/>
        </w:rPr>
        <w:softHyphen/>
        <w:t>нальная</w:t>
      </w:r>
      <w:proofErr w:type="spellEnd"/>
      <w:r w:rsidRPr="0022307D">
        <w:rPr>
          <w:sz w:val="24"/>
          <w:szCs w:val="24"/>
          <w:lang w:eastAsia="en-US"/>
        </w:rPr>
        <w:t xml:space="preserve">, </w:t>
      </w:r>
      <w:r w:rsidRPr="0022307D">
        <w:rPr>
          <w:sz w:val="24"/>
          <w:szCs w:val="24"/>
          <w:lang w:eastAsia="en-US"/>
        </w:rPr>
        <w:lastRenderedPageBreak/>
        <w:t xml:space="preserve">среднеключичная, </w:t>
      </w:r>
      <w:proofErr w:type="spellStart"/>
      <w:r w:rsidRPr="0022307D">
        <w:rPr>
          <w:sz w:val="24"/>
          <w:szCs w:val="24"/>
          <w:lang w:eastAsia="en-US"/>
        </w:rPr>
        <w:t>переднеподмышечная</w:t>
      </w:r>
      <w:proofErr w:type="spellEnd"/>
      <w:r w:rsidRPr="0022307D">
        <w:rPr>
          <w:sz w:val="24"/>
          <w:szCs w:val="24"/>
          <w:lang w:eastAsia="en-US"/>
        </w:rPr>
        <w:t xml:space="preserve">) с указанием </w:t>
      </w:r>
      <w:proofErr w:type="spellStart"/>
      <w:r w:rsidRPr="0022307D">
        <w:rPr>
          <w:sz w:val="24"/>
          <w:szCs w:val="24"/>
          <w:lang w:eastAsia="en-US"/>
        </w:rPr>
        <w:t>межреб</w:t>
      </w:r>
      <w:proofErr w:type="gramStart"/>
      <w:r w:rsidRPr="0022307D">
        <w:rPr>
          <w:sz w:val="24"/>
          <w:szCs w:val="24"/>
          <w:lang w:eastAsia="en-US"/>
        </w:rPr>
        <w:t>е</w:t>
      </w:r>
      <w:proofErr w:type="spellEnd"/>
      <w:r w:rsidRPr="0022307D">
        <w:rPr>
          <w:sz w:val="24"/>
          <w:szCs w:val="24"/>
          <w:lang w:eastAsia="en-US"/>
        </w:rPr>
        <w:t>-</w:t>
      </w:r>
      <w:proofErr w:type="gramEnd"/>
      <w:r w:rsidRPr="0022307D">
        <w:rPr>
          <w:sz w:val="24"/>
          <w:szCs w:val="24"/>
          <w:lang w:eastAsia="en-US"/>
        </w:rPr>
        <w:t xml:space="preserve"> </w:t>
      </w:r>
      <w:proofErr w:type="spellStart"/>
      <w:r w:rsidRPr="0022307D">
        <w:rPr>
          <w:sz w:val="24"/>
          <w:szCs w:val="24"/>
          <w:lang w:eastAsia="en-US"/>
        </w:rPr>
        <w:t>рий</w:t>
      </w:r>
      <w:proofErr w:type="spellEnd"/>
      <w:r w:rsidRPr="0022307D">
        <w:rPr>
          <w:sz w:val="24"/>
          <w:szCs w:val="24"/>
          <w:lang w:eastAsia="en-US"/>
        </w:rPr>
        <w:t xml:space="preserve">. Поперечник сосудистого пучка во втором </w:t>
      </w:r>
      <w:proofErr w:type="spellStart"/>
      <w:r w:rsidRPr="0022307D">
        <w:rPr>
          <w:sz w:val="24"/>
          <w:szCs w:val="24"/>
          <w:lang w:eastAsia="en-US"/>
        </w:rPr>
        <w:t>межреберье</w:t>
      </w:r>
      <w:proofErr w:type="spellEnd"/>
      <w:r w:rsidRPr="0022307D">
        <w:rPr>
          <w:sz w:val="24"/>
          <w:szCs w:val="24"/>
          <w:lang w:eastAsia="en-US"/>
        </w:rPr>
        <w:t>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Аускультация</w:t>
      </w:r>
      <w:r w:rsidRPr="0022307D">
        <w:rPr>
          <w:sz w:val="24"/>
          <w:szCs w:val="24"/>
          <w:lang w:eastAsia="en-US"/>
        </w:rPr>
        <w:t xml:space="preserve"> сердца и больших сосудов. Звучность тонов сердца. Ритмичность сокращений (при выслушивании аритмии указывается наруше</w:t>
      </w:r>
      <w:r w:rsidRPr="0022307D">
        <w:rPr>
          <w:sz w:val="24"/>
          <w:szCs w:val="24"/>
          <w:lang w:eastAsia="en-US"/>
        </w:rPr>
        <w:softHyphen/>
        <w:t xml:space="preserve">ние сердечного ритма). Раздвоение, расщепление тонов сердца с указанием </w:t>
      </w:r>
      <w:proofErr w:type="spellStart"/>
      <w:r w:rsidRPr="0022307D">
        <w:rPr>
          <w:sz w:val="24"/>
          <w:szCs w:val="24"/>
          <w:lang w:eastAsia="en-US"/>
        </w:rPr>
        <w:t>локазации</w:t>
      </w:r>
      <w:proofErr w:type="spellEnd"/>
      <w:r w:rsidRPr="0022307D">
        <w:rPr>
          <w:sz w:val="24"/>
          <w:szCs w:val="24"/>
          <w:lang w:eastAsia="en-US"/>
        </w:rPr>
        <w:t xml:space="preserve"> и характера раздвоения. Наличие акцентов (их локализация). Шу</w:t>
      </w:r>
      <w:r w:rsidRPr="0022307D">
        <w:rPr>
          <w:sz w:val="24"/>
          <w:szCs w:val="24"/>
          <w:lang w:eastAsia="en-US"/>
        </w:rPr>
        <w:softHyphen/>
        <w:t>мы, их характеристика по фазам сердечной деятельности (систолический, диастолический), тембр, сила, место наилучшего звучания, проведение, изме</w:t>
      </w:r>
      <w:r w:rsidRPr="0022307D">
        <w:rPr>
          <w:sz w:val="24"/>
          <w:szCs w:val="24"/>
          <w:lang w:eastAsia="en-US"/>
        </w:rPr>
        <w:softHyphen/>
        <w:t>нение звучания шумов при перемене положения тела (стоя, лежа на левом бо</w:t>
      </w:r>
      <w:r w:rsidRPr="0022307D">
        <w:rPr>
          <w:sz w:val="24"/>
          <w:szCs w:val="24"/>
          <w:lang w:eastAsia="en-US"/>
        </w:rPr>
        <w:softHyphen/>
        <w:t>ку), после физической нагрузки. Шум трения перикарда. При необходимости выслушивание больших артериальных сосудов (сонных, почечных).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Пульс:</w:t>
      </w:r>
      <w:r w:rsidRPr="0022307D">
        <w:rPr>
          <w:sz w:val="24"/>
          <w:szCs w:val="24"/>
          <w:lang w:eastAsia="en-US"/>
        </w:rPr>
        <w:t xml:space="preserve"> частота, ритмичность, дефицит пульса, сравнение пульса на обеих руках.</w:t>
      </w:r>
    </w:p>
    <w:p w:rsidR="0022307D" w:rsidRPr="0022307D" w:rsidRDefault="0022307D" w:rsidP="0022307D">
      <w:pPr>
        <w:widowControl w:val="0"/>
        <w:spacing w:after="109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Артериальное давление</w:t>
      </w:r>
      <w:r w:rsidRPr="0022307D">
        <w:rPr>
          <w:sz w:val="24"/>
          <w:szCs w:val="24"/>
          <w:lang w:eastAsia="en-US"/>
        </w:rPr>
        <w:t xml:space="preserve"> на верхних и нижних (при необходимости) конечностях.</w:t>
      </w:r>
    </w:p>
    <w:p w:rsidR="0022307D" w:rsidRPr="0022307D" w:rsidRDefault="0022307D" w:rsidP="0022307D">
      <w:pPr>
        <w:widowControl w:val="0"/>
        <w:spacing w:after="68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b/>
          <w:bCs/>
          <w:sz w:val="24"/>
          <w:szCs w:val="24"/>
          <w:lang w:eastAsia="en-US"/>
        </w:rPr>
        <w:t>О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рганы пищеварения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Осмотр полости рта:</w:t>
      </w:r>
      <w:r w:rsidRPr="0022307D">
        <w:rPr>
          <w:sz w:val="24"/>
          <w:szCs w:val="24"/>
          <w:lang w:eastAsia="en-US"/>
        </w:rPr>
        <w:t xml:space="preserve"> окраска слизистой оболочки полости рта, миндалины, зубы.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Язык чистый, обложен, сухой, малиновый, отпечатки зубов, состоя</w:t>
      </w:r>
      <w:r w:rsidRPr="0022307D">
        <w:rPr>
          <w:sz w:val="24"/>
          <w:szCs w:val="24"/>
          <w:lang w:eastAsia="en-US"/>
        </w:rPr>
        <w:softHyphen/>
        <w:t>ние сосочков.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Осмотр живота:</w:t>
      </w:r>
      <w:r w:rsidRPr="0022307D">
        <w:rPr>
          <w:sz w:val="24"/>
          <w:szCs w:val="24"/>
          <w:lang w:eastAsia="en-US"/>
        </w:rPr>
        <w:t xml:space="preserve"> конфигурация, степень метеоризма, развитие вен на коже живота, грыжи, рубцы, состояние пупка.</w:t>
      </w:r>
    </w:p>
    <w:p w:rsidR="0022307D" w:rsidRPr="0022307D" w:rsidRDefault="0022307D" w:rsidP="0022307D">
      <w:pPr>
        <w:widowControl w:val="0"/>
        <w:ind w:firstLine="740"/>
        <w:jc w:val="both"/>
        <w:rPr>
          <w:b/>
          <w:bCs/>
          <w:i/>
          <w:iCs/>
          <w:sz w:val="24"/>
          <w:szCs w:val="24"/>
          <w:lang w:eastAsia="en-US"/>
        </w:rPr>
      </w:pPr>
      <w:r w:rsidRPr="0022307D">
        <w:rPr>
          <w:b/>
          <w:bCs/>
          <w:i/>
          <w:iCs/>
          <w:sz w:val="24"/>
          <w:szCs w:val="24"/>
          <w:lang w:eastAsia="en-US"/>
        </w:rPr>
        <w:t xml:space="preserve">Поверхностная и глубокая методическая скользящая пальпация живота по </w:t>
      </w:r>
      <w:proofErr w:type="spellStart"/>
      <w:r w:rsidRPr="0022307D">
        <w:rPr>
          <w:b/>
          <w:bCs/>
          <w:i/>
          <w:iCs/>
          <w:sz w:val="24"/>
          <w:szCs w:val="24"/>
          <w:lang w:eastAsia="en-US"/>
        </w:rPr>
        <w:t>Образцову-Стражеско</w:t>
      </w:r>
      <w:proofErr w:type="spellEnd"/>
      <w:r w:rsidRPr="0022307D">
        <w:rPr>
          <w:b/>
          <w:bCs/>
          <w:i/>
          <w:iCs/>
          <w:sz w:val="24"/>
          <w:szCs w:val="24"/>
          <w:lang w:eastAsia="en-US"/>
        </w:rPr>
        <w:t>.</w:t>
      </w:r>
      <w:r w:rsidRPr="0022307D">
        <w:rPr>
          <w:color w:val="000000"/>
          <w:sz w:val="24"/>
          <w:szCs w:val="24"/>
          <w:shd w:val="clear" w:color="auto" w:fill="FFFFFF"/>
          <w:lang w:bidi="ru-RU"/>
        </w:rPr>
        <w:t xml:space="preserve"> Наличие мышечной защиты. Опре</w:t>
      </w:r>
      <w:r w:rsidRPr="0022307D">
        <w:rPr>
          <w:color w:val="000000"/>
          <w:sz w:val="24"/>
          <w:szCs w:val="24"/>
          <w:shd w:val="clear" w:color="auto" w:fill="FFFFFF"/>
          <w:lang w:bidi="ru-RU"/>
        </w:rPr>
        <w:softHyphen/>
        <w:t>деление наличия жидкости методом перкуссии.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Определение большой кривизны желудка методом «шороха». Паль</w:t>
      </w:r>
      <w:r w:rsidRPr="0022307D">
        <w:rPr>
          <w:sz w:val="24"/>
          <w:szCs w:val="24"/>
          <w:lang w:eastAsia="en-US"/>
        </w:rPr>
        <w:softHyphen/>
        <w:t>пация отрезков толстого кишечника.</w:t>
      </w:r>
    </w:p>
    <w:p w:rsidR="0022307D" w:rsidRPr="0022307D" w:rsidRDefault="0022307D" w:rsidP="0022307D">
      <w:pPr>
        <w:widowControl w:val="0"/>
        <w:spacing w:after="109"/>
        <w:ind w:firstLine="74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При необходимости — выслушивание живота. Характеристика сту</w:t>
      </w:r>
      <w:r w:rsidRPr="0022307D">
        <w:rPr>
          <w:sz w:val="24"/>
          <w:szCs w:val="24"/>
          <w:lang w:eastAsia="en-US"/>
        </w:rPr>
        <w:softHyphen/>
        <w:t>ла (частота, консистенция и др.).</w:t>
      </w:r>
    </w:p>
    <w:p w:rsidR="0022307D" w:rsidRPr="0022307D" w:rsidRDefault="0022307D" w:rsidP="0022307D">
      <w:pPr>
        <w:widowControl w:val="0"/>
        <w:spacing w:after="63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b/>
          <w:bCs/>
          <w:sz w:val="24"/>
          <w:szCs w:val="24"/>
          <w:lang w:eastAsia="en-US"/>
        </w:rPr>
        <w:t>П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ечень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Перкуссия:</w:t>
      </w:r>
      <w:r w:rsidRPr="0022307D">
        <w:rPr>
          <w:sz w:val="24"/>
          <w:szCs w:val="24"/>
          <w:lang w:eastAsia="en-US"/>
        </w:rPr>
        <w:t xml:space="preserve"> определение размеров печени по Курлову.</w:t>
      </w:r>
    </w:p>
    <w:p w:rsidR="0022307D" w:rsidRPr="0022307D" w:rsidRDefault="0022307D" w:rsidP="0022307D">
      <w:pPr>
        <w:widowControl w:val="0"/>
        <w:ind w:firstLine="74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Пальпация:</w:t>
      </w:r>
      <w:r w:rsidRPr="0022307D">
        <w:rPr>
          <w:sz w:val="24"/>
          <w:szCs w:val="24"/>
          <w:lang w:eastAsia="en-US"/>
        </w:rPr>
        <w:t xml:space="preserve"> при увеличении печени характеристика ее края по среднеключичной линии справа, поверхность (гладкая, бугристая). Болез</w:t>
      </w:r>
      <w:r w:rsidRPr="0022307D">
        <w:rPr>
          <w:sz w:val="24"/>
          <w:szCs w:val="24"/>
          <w:lang w:eastAsia="en-US"/>
        </w:rPr>
        <w:softHyphen/>
        <w:t>ненность печени и точки проекции желчного пузыря.</w:t>
      </w:r>
    </w:p>
    <w:p w:rsidR="0022307D" w:rsidRPr="0022307D" w:rsidRDefault="0022307D" w:rsidP="0022307D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b/>
          <w:bCs/>
          <w:sz w:val="24"/>
          <w:szCs w:val="24"/>
          <w:lang w:eastAsia="en-US"/>
        </w:rPr>
        <w:t>С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елезенка</w:t>
      </w:r>
    </w:p>
    <w:p w:rsidR="0022307D" w:rsidRPr="0022307D" w:rsidRDefault="0022307D" w:rsidP="0022307D">
      <w:pPr>
        <w:widowControl w:val="0"/>
        <w:spacing w:after="107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Определение границ</w:t>
      </w:r>
      <w:r w:rsidRPr="0022307D">
        <w:rPr>
          <w:sz w:val="24"/>
          <w:szCs w:val="24"/>
          <w:lang w:eastAsia="en-US"/>
        </w:rPr>
        <w:t xml:space="preserve"> перкуссией и пальпацией, размеры селезенки.</w:t>
      </w:r>
    </w:p>
    <w:p w:rsidR="0022307D" w:rsidRPr="0022307D" w:rsidRDefault="0022307D" w:rsidP="0022307D">
      <w:pPr>
        <w:widowControl w:val="0"/>
        <w:spacing w:after="63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color w:val="000000"/>
          <w:sz w:val="24"/>
          <w:szCs w:val="24"/>
          <w:shd w:val="clear" w:color="auto" w:fill="FFFFFF"/>
          <w:lang w:bidi="ru-RU"/>
        </w:rPr>
        <w:t>М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очевыделительная система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Ощупывание почек</w:t>
      </w:r>
      <w:r w:rsidRPr="0022307D">
        <w:rPr>
          <w:sz w:val="24"/>
          <w:szCs w:val="24"/>
          <w:lang w:eastAsia="en-US"/>
        </w:rPr>
        <w:t xml:space="preserve"> в горизонтальном и вертикальном положении. Симптом поколачивания. Оценка диуреза.</w:t>
      </w:r>
    </w:p>
    <w:p w:rsidR="0022307D" w:rsidRPr="0022307D" w:rsidRDefault="0022307D" w:rsidP="0022307D">
      <w:pPr>
        <w:widowControl w:val="0"/>
        <w:spacing w:after="64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color w:val="000000"/>
          <w:sz w:val="24"/>
          <w:szCs w:val="24"/>
          <w:shd w:val="clear" w:color="auto" w:fill="FFFFFF"/>
          <w:lang w:bidi="ru-RU"/>
        </w:rPr>
        <w:t>Щ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итовидная железа</w:t>
      </w:r>
    </w:p>
    <w:p w:rsidR="0022307D" w:rsidRPr="0022307D" w:rsidRDefault="0022307D" w:rsidP="0022307D">
      <w:pPr>
        <w:widowControl w:val="0"/>
        <w:spacing w:after="106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Величина, консистенция. Ширина глазных щелей, блеск глаз, экзоф</w:t>
      </w:r>
      <w:r w:rsidRPr="0022307D">
        <w:rPr>
          <w:sz w:val="24"/>
          <w:szCs w:val="24"/>
          <w:lang w:eastAsia="en-US"/>
        </w:rPr>
        <w:softHyphen/>
        <w:t>тальм, симптомы Грефе, Мебиуса, тремор пальцев рук.</w:t>
      </w:r>
    </w:p>
    <w:p w:rsidR="0022307D" w:rsidRPr="0022307D" w:rsidRDefault="0022307D" w:rsidP="0022307D">
      <w:pPr>
        <w:widowControl w:val="0"/>
        <w:spacing w:after="68"/>
        <w:jc w:val="center"/>
        <w:rPr>
          <w:b/>
          <w:bCs/>
          <w:sz w:val="24"/>
          <w:szCs w:val="24"/>
          <w:lang w:eastAsia="en-US"/>
        </w:rPr>
      </w:pPr>
      <w:r w:rsidRPr="0022307D">
        <w:rPr>
          <w:color w:val="000000"/>
          <w:sz w:val="24"/>
          <w:szCs w:val="24"/>
          <w:shd w:val="clear" w:color="auto" w:fill="FFFFFF"/>
          <w:lang w:bidi="ru-RU"/>
        </w:rPr>
        <w:t>Н</w:t>
      </w:r>
      <w:r w:rsidRPr="0022307D">
        <w:rPr>
          <w:smallCaps/>
          <w:color w:val="000000"/>
          <w:sz w:val="24"/>
          <w:szCs w:val="24"/>
          <w:shd w:val="clear" w:color="auto" w:fill="FFFFFF"/>
          <w:lang w:bidi="ru-RU"/>
        </w:rPr>
        <w:t>ервная система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Оценка эмоционального состояния больного. Сон. Походка нор</w:t>
      </w:r>
      <w:r w:rsidRPr="0022307D">
        <w:rPr>
          <w:sz w:val="24"/>
          <w:szCs w:val="24"/>
          <w:lang w:eastAsia="en-US"/>
        </w:rPr>
        <w:softHyphen/>
        <w:t>мальная, шаткая, атаксическая, паралитическая. Дермографизм. Слух. Зрение. Симптомы раздражения оболочек мозга.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7" w:name="bookmark10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Предварительный диагноз</w:t>
      </w:r>
      <w:bookmarkEnd w:id="7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 xml:space="preserve">Формулируется на основании данных </w:t>
      </w:r>
      <w:proofErr w:type="spellStart"/>
      <w:r w:rsidRPr="0022307D">
        <w:rPr>
          <w:sz w:val="24"/>
          <w:szCs w:val="24"/>
          <w:lang w:eastAsia="en-US"/>
        </w:rPr>
        <w:t>профанамнеза</w:t>
      </w:r>
      <w:proofErr w:type="spellEnd"/>
      <w:r w:rsidRPr="0022307D">
        <w:rPr>
          <w:sz w:val="24"/>
          <w:szCs w:val="24"/>
          <w:lang w:eastAsia="en-US"/>
        </w:rPr>
        <w:t>, гигиенических условий труда, характерных жалоб, анамнеза заболевания, данных объек</w:t>
      </w:r>
      <w:r w:rsidRPr="0022307D">
        <w:rPr>
          <w:sz w:val="24"/>
          <w:szCs w:val="24"/>
          <w:lang w:eastAsia="en-US"/>
        </w:rPr>
        <w:softHyphen/>
        <w:t>тивного исследования, имеющейся медицинской документации.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8" w:name="bookmark11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План обследования больного</w:t>
      </w:r>
      <w:bookmarkEnd w:id="8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Перечисляются лабораторные и инструментальные исследования, консультации специалистов, необходимые для постановки окончательного диагноза, согласно стандарту обследования больного с соответствующим заболеванием.</w:t>
      </w:r>
    </w:p>
    <w:p w:rsidR="0022307D" w:rsidRPr="0022307D" w:rsidRDefault="0022307D" w:rsidP="0022307D">
      <w:pPr>
        <w:widowControl w:val="0"/>
        <w:ind w:left="34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9" w:name="bookmark12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Лабораторные и инструментальные методы исследования,</w:t>
      </w:r>
      <w:bookmarkEnd w:id="9"/>
    </w:p>
    <w:p w:rsidR="0022307D" w:rsidRPr="0022307D" w:rsidRDefault="0022307D" w:rsidP="0022307D">
      <w:pPr>
        <w:widowControl w:val="0"/>
        <w:ind w:firstLine="76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10" w:name="bookmark13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заключения консультантов, выполненные больному</w:t>
      </w:r>
      <w:bookmarkEnd w:id="10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lastRenderedPageBreak/>
        <w:t>Из лабораторных исследований указываются анализы с наиболее выраженной патологией и после нормализации их. Подобным образом указываются и другие исследования, отраженные в истории болезни и ам</w:t>
      </w:r>
      <w:r w:rsidRPr="0022307D">
        <w:rPr>
          <w:sz w:val="24"/>
          <w:szCs w:val="24"/>
          <w:lang w:eastAsia="en-US"/>
        </w:rPr>
        <w:softHyphen/>
        <w:t>булаторной карточке профессионального больного.</w:t>
      </w:r>
    </w:p>
    <w:p w:rsidR="0022307D" w:rsidRPr="0022307D" w:rsidRDefault="0022307D" w:rsidP="0022307D">
      <w:pPr>
        <w:widowControl w:val="0"/>
        <w:ind w:firstLine="76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11" w:name="bookmark14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Обоснование основного профессионального диагноза</w:t>
      </w:r>
      <w:bookmarkEnd w:id="11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 xml:space="preserve">Учитывается </w:t>
      </w:r>
      <w:proofErr w:type="spellStart"/>
      <w:r w:rsidRPr="0022307D">
        <w:rPr>
          <w:sz w:val="24"/>
          <w:szCs w:val="24"/>
          <w:lang w:eastAsia="en-US"/>
        </w:rPr>
        <w:t>профмаршрут</w:t>
      </w:r>
      <w:proofErr w:type="spellEnd"/>
      <w:r w:rsidRPr="0022307D">
        <w:rPr>
          <w:sz w:val="24"/>
          <w:szCs w:val="24"/>
          <w:lang w:eastAsia="en-US"/>
        </w:rPr>
        <w:t>, санитарно-гигиеническая характеристи</w:t>
      </w:r>
      <w:r w:rsidRPr="0022307D">
        <w:rPr>
          <w:sz w:val="24"/>
          <w:szCs w:val="24"/>
          <w:lang w:eastAsia="en-US"/>
        </w:rPr>
        <w:softHyphen/>
        <w:t>ка условий труда работающего, отсутствие заболевания при поступлении</w:t>
      </w:r>
    </w:p>
    <w:p w:rsidR="0022307D" w:rsidRPr="0022307D" w:rsidRDefault="0022307D" w:rsidP="0022307D">
      <w:pPr>
        <w:widowControl w:val="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на работу по данным предварительного осмотра, типичные заболевания у лиц аналогичных профессий. Жалобы, анамнез (начало и динамика забо</w:t>
      </w:r>
      <w:r w:rsidRPr="0022307D">
        <w:rPr>
          <w:sz w:val="24"/>
          <w:szCs w:val="24"/>
          <w:lang w:eastAsia="en-US"/>
        </w:rPr>
        <w:softHyphen/>
        <w:t>левания в течение последних 2—3 лет), объективное исследование больно</w:t>
      </w:r>
      <w:r w:rsidRPr="0022307D">
        <w:rPr>
          <w:sz w:val="24"/>
          <w:szCs w:val="24"/>
          <w:lang w:eastAsia="en-US"/>
        </w:rPr>
        <w:softHyphen/>
        <w:t>го, оцениваются результаты дополнительных методов исследования (ла</w:t>
      </w:r>
      <w:r w:rsidRPr="0022307D">
        <w:rPr>
          <w:sz w:val="24"/>
          <w:szCs w:val="24"/>
          <w:lang w:eastAsia="en-US"/>
        </w:rPr>
        <w:softHyphen/>
        <w:t>бораторных, инструментальных, функциональных). При формулировке профессионального заболевания указывается этиология, морфология, ста</w:t>
      </w:r>
      <w:r w:rsidRPr="0022307D">
        <w:rPr>
          <w:sz w:val="24"/>
          <w:szCs w:val="24"/>
          <w:lang w:eastAsia="en-US"/>
        </w:rPr>
        <w:softHyphen/>
        <w:t>дия или степень процесса, основные клинические синдромы, степень функциональных нарушений, осложнения. Сопутствующие заболевания (от общих причин) перечисляются без обоснования.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Пример:</w:t>
      </w:r>
      <w:r w:rsidRPr="0022307D">
        <w:rPr>
          <w:sz w:val="24"/>
          <w:szCs w:val="24"/>
          <w:lang w:eastAsia="en-US"/>
        </w:rPr>
        <w:t xml:space="preserve"> Силикоз, II стадия, интерстициально-гранулематозная форма, медлен</w:t>
      </w:r>
      <w:r w:rsidRPr="0022307D">
        <w:rPr>
          <w:sz w:val="24"/>
          <w:szCs w:val="24"/>
          <w:lang w:eastAsia="en-US"/>
        </w:rPr>
        <w:softHyphen/>
        <w:t>но прогрессирующее течение ХОБЛ ср. степени тяжести, обострение. Буллезная эмфи</w:t>
      </w:r>
      <w:r w:rsidRPr="0022307D">
        <w:rPr>
          <w:sz w:val="24"/>
          <w:szCs w:val="24"/>
          <w:lang w:eastAsia="en-US"/>
        </w:rPr>
        <w:softHyphen/>
        <w:t xml:space="preserve">зема легких, ДН </w:t>
      </w:r>
      <w:r w:rsidRPr="0022307D">
        <w:rPr>
          <w:sz w:val="24"/>
          <w:szCs w:val="24"/>
          <w:lang w:val="en-US" w:eastAsia="en-US" w:bidi="en-US"/>
        </w:rPr>
        <w:t>I</w:t>
      </w:r>
      <w:r w:rsidRPr="0022307D">
        <w:rPr>
          <w:sz w:val="24"/>
          <w:szCs w:val="24"/>
          <w:lang w:eastAsia="en-US" w:bidi="en-US"/>
        </w:rPr>
        <w:t>—</w:t>
      </w:r>
      <w:r w:rsidRPr="0022307D">
        <w:rPr>
          <w:sz w:val="24"/>
          <w:szCs w:val="24"/>
          <w:lang w:eastAsia="en-US"/>
        </w:rPr>
        <w:t>II ст.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12" w:name="bookmark15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Лечение</w:t>
      </w:r>
      <w:bookmarkEnd w:id="12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Включает все виды, применяемые для лечения основного заболева</w:t>
      </w:r>
      <w:r w:rsidRPr="0022307D">
        <w:rPr>
          <w:sz w:val="24"/>
          <w:szCs w:val="24"/>
          <w:lang w:eastAsia="en-US"/>
        </w:rPr>
        <w:softHyphen/>
        <w:t>ния, его осложнений, сопутствующих заболеваний.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Режим в течение всего времени пребывания больного в стационаре.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Диетический стол.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 xml:space="preserve">Назвать группы </w:t>
      </w:r>
      <w:proofErr w:type="spellStart"/>
      <w:r w:rsidRPr="0022307D">
        <w:rPr>
          <w:sz w:val="24"/>
          <w:szCs w:val="24"/>
          <w:lang w:eastAsia="en-US"/>
        </w:rPr>
        <w:t>этиопатогенетических</w:t>
      </w:r>
      <w:proofErr w:type="spellEnd"/>
      <w:r w:rsidRPr="0022307D">
        <w:rPr>
          <w:sz w:val="24"/>
          <w:szCs w:val="24"/>
          <w:lang w:eastAsia="en-US"/>
        </w:rPr>
        <w:t xml:space="preserve"> средств, применяемых для лечения основного заболевания; указать препараты, которые получает больной в стационаре.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Другие методы лечения и реабилитации больных (ЛФК, ФТЛ и др.).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13" w:name="bookmark16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Профилактика первичная и вторичная</w:t>
      </w:r>
      <w:bookmarkEnd w:id="13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 xml:space="preserve">Первичная профилактика включает соблюдение </w:t>
      </w:r>
      <w:proofErr w:type="spellStart"/>
      <w:r w:rsidRPr="0022307D">
        <w:rPr>
          <w:sz w:val="24"/>
          <w:szCs w:val="24"/>
          <w:lang w:eastAsia="en-US"/>
        </w:rPr>
        <w:t>санитарно</w:t>
      </w:r>
      <w:r w:rsidRPr="0022307D">
        <w:rPr>
          <w:sz w:val="24"/>
          <w:szCs w:val="24"/>
          <w:lang w:eastAsia="en-US"/>
        </w:rPr>
        <w:softHyphen/>
        <w:t>гигиенических</w:t>
      </w:r>
      <w:proofErr w:type="spellEnd"/>
      <w:r w:rsidRPr="0022307D">
        <w:rPr>
          <w:sz w:val="24"/>
          <w:szCs w:val="24"/>
          <w:lang w:eastAsia="en-US"/>
        </w:rPr>
        <w:t xml:space="preserve"> мероприятий, индивидуальный здоровый образ жизни (конкретные рекомендации).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Вторичная профилактика — мероприятия по предупреждению обо</w:t>
      </w:r>
      <w:r w:rsidRPr="0022307D">
        <w:rPr>
          <w:sz w:val="24"/>
          <w:szCs w:val="24"/>
          <w:lang w:eastAsia="en-US"/>
        </w:rPr>
        <w:softHyphen/>
        <w:t>стрений имеющегося заболевания (образ жизни, питание, прием медика</w:t>
      </w:r>
      <w:r w:rsidRPr="0022307D">
        <w:rPr>
          <w:sz w:val="24"/>
          <w:szCs w:val="24"/>
          <w:lang w:eastAsia="en-US"/>
        </w:rPr>
        <w:softHyphen/>
        <w:t>ментозных средств, ФТЛ, санаторно-курортное лечение, диспансерное на</w:t>
      </w:r>
      <w:r w:rsidRPr="0022307D">
        <w:rPr>
          <w:sz w:val="24"/>
          <w:szCs w:val="24"/>
          <w:lang w:eastAsia="en-US"/>
        </w:rPr>
        <w:softHyphen/>
        <w:t>блюдение).</w:t>
      </w:r>
    </w:p>
    <w:p w:rsidR="0022307D" w:rsidRPr="0022307D" w:rsidRDefault="0022307D" w:rsidP="0022307D">
      <w:pPr>
        <w:widowControl w:val="0"/>
        <w:jc w:val="center"/>
        <w:outlineLvl w:val="1"/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</w:pPr>
      <w:bookmarkStart w:id="14" w:name="bookmark17"/>
      <w:r w:rsidRPr="0022307D">
        <w:rPr>
          <w:rFonts w:eastAsiaTheme="minorHAnsi"/>
          <w:b/>
          <w:bCs/>
          <w:i/>
          <w:iCs/>
          <w:spacing w:val="-4"/>
          <w:sz w:val="24"/>
          <w:szCs w:val="24"/>
          <w:lang w:eastAsia="en-US"/>
        </w:rPr>
        <w:t>Прогноз выздоровления, жизни, трудоспособности</w:t>
      </w:r>
      <w:bookmarkEnd w:id="14"/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Прогноз для жизни курируемого больного, его выздоровления, тру</w:t>
      </w:r>
      <w:r w:rsidRPr="0022307D">
        <w:rPr>
          <w:sz w:val="24"/>
          <w:szCs w:val="24"/>
          <w:lang w:eastAsia="en-US"/>
        </w:rPr>
        <w:softHyphen/>
        <w:t>доспособности.</w:t>
      </w:r>
    </w:p>
    <w:p w:rsidR="0022307D" w:rsidRPr="0022307D" w:rsidRDefault="0022307D" w:rsidP="0022307D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  <w:r w:rsidRPr="0022307D">
        <w:rPr>
          <w:b/>
          <w:bCs/>
          <w:color w:val="000000"/>
          <w:sz w:val="24"/>
          <w:szCs w:val="24"/>
          <w:lang w:bidi="ru-RU"/>
        </w:rPr>
        <w:t>ЭПИКРИЗ</w:t>
      </w:r>
    </w:p>
    <w:p w:rsidR="0022307D" w:rsidRPr="0022307D" w:rsidRDefault="0022307D" w:rsidP="0022307D">
      <w:pPr>
        <w:widowControl w:val="0"/>
        <w:ind w:firstLine="760"/>
        <w:jc w:val="both"/>
        <w:rPr>
          <w:sz w:val="24"/>
          <w:szCs w:val="24"/>
          <w:lang w:eastAsia="en-US"/>
        </w:rPr>
      </w:pPr>
      <w:r w:rsidRPr="0022307D">
        <w:rPr>
          <w:sz w:val="24"/>
          <w:szCs w:val="24"/>
          <w:lang w:eastAsia="en-US"/>
        </w:rPr>
        <w:t>Эпикриз содержит паспортные данные, время пребывания в клини</w:t>
      </w:r>
      <w:r w:rsidRPr="0022307D">
        <w:rPr>
          <w:sz w:val="24"/>
          <w:szCs w:val="24"/>
          <w:lang w:eastAsia="en-US"/>
        </w:rPr>
        <w:softHyphen/>
        <w:t>ке, диагноз основной и сопутствующий. Отражаются результаты дополни</w:t>
      </w:r>
      <w:r w:rsidRPr="0022307D">
        <w:rPr>
          <w:sz w:val="24"/>
          <w:szCs w:val="24"/>
          <w:lang w:eastAsia="en-US"/>
        </w:rPr>
        <w:softHyphen/>
        <w:t>тельных исследований, проведенное лечение. Эпикриз заканчивается ре</w:t>
      </w:r>
      <w:r w:rsidRPr="0022307D">
        <w:rPr>
          <w:sz w:val="24"/>
          <w:szCs w:val="24"/>
          <w:lang w:eastAsia="en-US"/>
        </w:rPr>
        <w:softHyphen/>
        <w:t>комендациями для амбулаторного этапа в виде ПРП:</w:t>
      </w:r>
    </w:p>
    <w:p w:rsidR="0022307D" w:rsidRPr="0022307D" w:rsidRDefault="0022307D" w:rsidP="0022307D">
      <w:pPr>
        <w:widowControl w:val="0"/>
        <w:numPr>
          <w:ilvl w:val="0"/>
          <w:numId w:val="26"/>
        </w:numPr>
        <w:tabs>
          <w:tab w:val="left" w:pos="1088"/>
        </w:tabs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Медицинская реабилитация </w:t>
      </w:r>
      <w:r w:rsidRPr="0022307D">
        <w:rPr>
          <w:sz w:val="24"/>
          <w:szCs w:val="24"/>
          <w:lang w:eastAsia="en-US"/>
        </w:rPr>
        <w:t>— рекомендации лечебно-профи</w:t>
      </w:r>
      <w:r w:rsidRPr="0022307D">
        <w:rPr>
          <w:sz w:val="24"/>
          <w:szCs w:val="24"/>
          <w:lang w:eastAsia="en-US"/>
        </w:rPr>
        <w:softHyphen/>
        <w:t>лактического характера согласно стандартам лечения больных с данной профессиональной патологией.</w:t>
      </w:r>
    </w:p>
    <w:p w:rsidR="0022307D" w:rsidRPr="0022307D" w:rsidRDefault="0022307D" w:rsidP="0022307D">
      <w:pPr>
        <w:widowControl w:val="0"/>
        <w:numPr>
          <w:ilvl w:val="0"/>
          <w:numId w:val="26"/>
        </w:numPr>
        <w:tabs>
          <w:tab w:val="left" w:pos="1088"/>
        </w:tabs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Профессиональная реабилитация </w:t>
      </w:r>
      <w:r w:rsidRPr="0022307D">
        <w:rPr>
          <w:sz w:val="24"/>
          <w:szCs w:val="24"/>
          <w:lang w:eastAsia="en-US"/>
        </w:rPr>
        <w:t>— оценивается общая и про</w:t>
      </w:r>
      <w:r w:rsidRPr="0022307D">
        <w:rPr>
          <w:sz w:val="24"/>
          <w:szCs w:val="24"/>
          <w:lang w:eastAsia="en-US"/>
        </w:rPr>
        <w:softHyphen/>
        <w:t>фессиональная трудоспособность. Предлагаются рекомендации трудоуст</w:t>
      </w:r>
      <w:r w:rsidRPr="0022307D">
        <w:rPr>
          <w:sz w:val="24"/>
          <w:szCs w:val="24"/>
          <w:lang w:eastAsia="en-US"/>
        </w:rPr>
        <w:softHyphen/>
        <w:t>ройства (временного или постоянного), оценивается его рациональность, учитывается возможность переобучения.</w:t>
      </w:r>
    </w:p>
    <w:p w:rsidR="0022307D" w:rsidRPr="0022307D" w:rsidRDefault="0022307D" w:rsidP="0022307D">
      <w:pPr>
        <w:widowControl w:val="0"/>
        <w:numPr>
          <w:ilvl w:val="0"/>
          <w:numId w:val="26"/>
        </w:numPr>
        <w:tabs>
          <w:tab w:val="left" w:pos="1088"/>
        </w:tabs>
        <w:spacing w:after="513"/>
        <w:ind w:firstLine="760"/>
        <w:jc w:val="both"/>
        <w:rPr>
          <w:sz w:val="24"/>
          <w:szCs w:val="24"/>
          <w:lang w:eastAsia="en-US"/>
        </w:rPr>
      </w:pPr>
      <w:r w:rsidRPr="0022307D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Социальная реабилитация </w:t>
      </w:r>
      <w:r w:rsidRPr="0022307D">
        <w:rPr>
          <w:sz w:val="24"/>
          <w:szCs w:val="24"/>
          <w:lang w:eastAsia="en-US"/>
        </w:rPr>
        <w:t>— оценивается степень ограничения жизнедеятельности и социальной недостаточности, указывается, нуждает</w:t>
      </w:r>
      <w:r w:rsidRPr="0022307D">
        <w:rPr>
          <w:sz w:val="24"/>
          <w:szCs w:val="24"/>
          <w:lang w:eastAsia="en-US"/>
        </w:rPr>
        <w:softHyphen/>
        <w:t xml:space="preserve">ся ли больной в направлении на </w:t>
      </w:r>
      <w:proofErr w:type="spellStart"/>
      <w:r w:rsidRPr="0022307D">
        <w:rPr>
          <w:sz w:val="24"/>
          <w:szCs w:val="24"/>
          <w:lang w:eastAsia="en-US"/>
        </w:rPr>
        <w:t>спецпроф</w:t>
      </w:r>
      <w:proofErr w:type="spellEnd"/>
      <w:r w:rsidRPr="0022307D">
        <w:rPr>
          <w:sz w:val="24"/>
          <w:szCs w:val="24"/>
          <w:lang w:eastAsia="en-US"/>
        </w:rPr>
        <w:t xml:space="preserve"> МРЭК и возможные результаты решения этой комиссии. Дополнительные социальные льготы.</w:t>
      </w:r>
    </w:p>
    <w:p w:rsidR="00205E6D" w:rsidRPr="001838EC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lastRenderedPageBreak/>
        <w:t>Решение ситуационных задач.</w:t>
      </w:r>
    </w:p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Default="00205E6D" w:rsidP="00205E6D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</w:t>
      </w:r>
      <w:r w:rsidR="00F71E27">
        <w:rPr>
          <w:rFonts w:ascii="Times New Roman" w:hAnsi="Times New Roman"/>
          <w:sz w:val="24"/>
          <w:szCs w:val="28"/>
        </w:rPr>
        <w:t>№1 по установлению клинического диагноза-пневмокониоза.</w:t>
      </w:r>
    </w:p>
    <w:p w:rsidR="00F71E27" w:rsidRDefault="00F71E27" w:rsidP="00F71E27">
      <w:pPr>
        <w:jc w:val="both"/>
      </w:pPr>
    </w:p>
    <w:p w:rsidR="00F71E27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z w:val="24"/>
          <w:szCs w:val="24"/>
        </w:rPr>
        <w:t xml:space="preserve">Какое заболевание можно предполагать у больного К. 48 лет, который в течение 15 лет работал электросварщиком на полуавтоматической сварке и сварке в углекислом газе? Частично работал также в закрытых ёмкостях (трюм парохода, крупные цистерны и трубы). Постепенно начал замечать одышку при большом физическом напряжении (подъём на 5-6 этаж), небольшой кашель с тёмной мокротой, самочувствие оставалось удовлетворительным, функции дыхания без отклонений от нормы. При рентгенологическом исследовании заподозрен диссеминированный туберкулёз, получал противотуберкулёзные препараты без эффекта. Анализ крови, мокроты без отклонений. Реакция Манту отрицательная. </w:t>
      </w:r>
    </w:p>
    <w:p w:rsidR="00F71E27" w:rsidRPr="00F71E27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z w:val="24"/>
          <w:szCs w:val="24"/>
        </w:rPr>
        <w:t xml:space="preserve">Сформулируйте диагноз и экспертное решение. </w:t>
      </w:r>
    </w:p>
    <w:p w:rsidR="00205E6D" w:rsidRPr="00AD778E" w:rsidRDefault="00205E6D" w:rsidP="00F71E27">
      <w:pPr>
        <w:pStyle w:val="aa"/>
        <w:autoSpaceDN w:val="0"/>
        <w:jc w:val="both"/>
        <w:rPr>
          <w:rFonts w:eastAsia="Calibri"/>
          <w:bCs/>
          <w:iCs/>
        </w:rPr>
      </w:pPr>
    </w:p>
    <w:p w:rsidR="00205E6D" w:rsidRPr="007C1AB0" w:rsidRDefault="00F71E27" w:rsidP="00205E6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  <w:r w:rsidR="00205E6D" w:rsidRPr="007C1AB0">
        <w:rPr>
          <w:b/>
          <w:sz w:val="24"/>
          <w:szCs w:val="24"/>
        </w:rPr>
        <w:t>:</w:t>
      </w:r>
    </w:p>
    <w:p w:rsidR="00F71E27" w:rsidRDefault="00F71E27" w:rsidP="00F71E27">
      <w:pPr>
        <w:ind w:firstLine="360"/>
        <w:jc w:val="both"/>
        <w:rPr>
          <w:sz w:val="24"/>
          <w:szCs w:val="24"/>
        </w:rPr>
      </w:pPr>
      <w:r w:rsidRPr="00F71E27">
        <w:rPr>
          <w:sz w:val="24"/>
          <w:szCs w:val="24"/>
        </w:rPr>
        <w:t xml:space="preserve">Пневмокониоз электросварщика, рабочий может продолжать работать вне закрытых </w:t>
      </w:r>
      <w:proofErr w:type="gramStart"/>
      <w:r w:rsidRPr="00F71E27">
        <w:rPr>
          <w:sz w:val="24"/>
          <w:szCs w:val="24"/>
        </w:rPr>
        <w:t>ёмкостях</w:t>
      </w:r>
      <w:proofErr w:type="gramEnd"/>
      <w:r w:rsidRPr="00F71E27">
        <w:rPr>
          <w:sz w:val="24"/>
          <w:szCs w:val="24"/>
        </w:rPr>
        <w:t xml:space="preserve"> при условии врачебного наблюдения.</w:t>
      </w:r>
    </w:p>
    <w:p w:rsidR="00F71E27" w:rsidRDefault="00F71E27" w:rsidP="00F71E27">
      <w:pPr>
        <w:pStyle w:val="1"/>
        <w:ind w:firstLine="709"/>
        <w:rPr>
          <w:rFonts w:ascii="Times New Roman" w:hAnsi="Times New Roman"/>
          <w:sz w:val="24"/>
          <w:szCs w:val="28"/>
        </w:rPr>
      </w:pPr>
    </w:p>
    <w:p w:rsidR="00F71E27" w:rsidRDefault="00F71E27" w:rsidP="00F71E27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</w:t>
      </w:r>
      <w:r>
        <w:rPr>
          <w:rFonts w:ascii="Times New Roman" w:hAnsi="Times New Roman"/>
          <w:sz w:val="24"/>
          <w:szCs w:val="28"/>
        </w:rPr>
        <w:t>№2 по установлению клинического диагноза-пневмокониоза.</w:t>
      </w:r>
    </w:p>
    <w:p w:rsidR="00F71E27" w:rsidRPr="00F71E27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z w:val="24"/>
          <w:szCs w:val="24"/>
        </w:rPr>
        <w:t xml:space="preserve">Обрубщик фасонного литья, 47 лет, с </w:t>
      </w:r>
      <w:proofErr w:type="spellStart"/>
      <w:r w:rsidRPr="00F71E27">
        <w:rPr>
          <w:sz w:val="24"/>
          <w:szCs w:val="24"/>
        </w:rPr>
        <w:t>профстажем</w:t>
      </w:r>
      <w:proofErr w:type="spellEnd"/>
      <w:r w:rsidRPr="00F71E27">
        <w:rPr>
          <w:sz w:val="24"/>
          <w:szCs w:val="24"/>
        </w:rPr>
        <w:t xml:space="preserve"> 12 лет (концентрация производственной пыли на рабочем месте 65-90 мг/м</w:t>
      </w:r>
      <w:r w:rsidRPr="00F71E27">
        <w:rPr>
          <w:sz w:val="24"/>
          <w:szCs w:val="24"/>
          <w:vertAlign w:val="superscript"/>
        </w:rPr>
        <w:t>3</w:t>
      </w:r>
      <w:r w:rsidRPr="00F71E27">
        <w:rPr>
          <w:sz w:val="24"/>
          <w:szCs w:val="24"/>
        </w:rPr>
        <w:t xml:space="preserve">) поступил в терапевтическое отделение ОКБ №2 с жалобами на повышенную утомляемость, слабость, кашель с мокротой, одышку при физической нагрузке, периодическое повышение температуры тела до 37,3-37,5 </w:t>
      </w:r>
      <w:r w:rsidRPr="00F71E27">
        <w:rPr>
          <w:sz w:val="24"/>
          <w:szCs w:val="24"/>
          <w:vertAlign w:val="superscript"/>
        </w:rPr>
        <w:t>0</w:t>
      </w:r>
      <w:r w:rsidRPr="00F71E27">
        <w:rPr>
          <w:sz w:val="24"/>
          <w:szCs w:val="24"/>
        </w:rPr>
        <w:t xml:space="preserve">С, ухудшение аппетита. Считает себя больным в течение последних 5 лет. Регулярно проходил медицинские осмотры. </w:t>
      </w:r>
      <w:proofErr w:type="gramStart"/>
      <w:r w:rsidRPr="00F71E27">
        <w:rPr>
          <w:sz w:val="24"/>
          <w:szCs w:val="24"/>
        </w:rPr>
        <w:t>После очередного медосмотра направлен в клинику с подозрением на пневмокониоз.</w:t>
      </w:r>
      <w:proofErr w:type="gramEnd"/>
    </w:p>
    <w:p w:rsidR="00F71E27" w:rsidRPr="00F71E27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z w:val="24"/>
          <w:szCs w:val="24"/>
        </w:rPr>
        <w:t xml:space="preserve">Объективно: состояние относительно удовлетворительное. Правильного телосложения, пониженного питания. Кожа и видимые слизистые бледные. Цианоз губ. Лимфоузлы не пальпируются. В лёгких везикулярное, жестковатое дыхание с наличием сухих хрипов, больше в верхних отделах. </w:t>
      </w:r>
      <w:proofErr w:type="spellStart"/>
      <w:r w:rsidRPr="00F71E27">
        <w:rPr>
          <w:sz w:val="24"/>
          <w:szCs w:val="24"/>
        </w:rPr>
        <w:t>Перкуторно</w:t>
      </w:r>
      <w:proofErr w:type="spellEnd"/>
      <w:r w:rsidRPr="00F71E27">
        <w:rPr>
          <w:sz w:val="24"/>
          <w:szCs w:val="24"/>
        </w:rPr>
        <w:t xml:space="preserve"> – лёгочный звук с коробочным оттенком в </w:t>
      </w:r>
      <w:proofErr w:type="gramStart"/>
      <w:r w:rsidRPr="00F71E27">
        <w:rPr>
          <w:sz w:val="24"/>
          <w:szCs w:val="24"/>
        </w:rPr>
        <w:t>нижне-боковых</w:t>
      </w:r>
      <w:proofErr w:type="gramEnd"/>
      <w:r w:rsidRPr="00F71E27">
        <w:rPr>
          <w:sz w:val="24"/>
          <w:szCs w:val="24"/>
        </w:rPr>
        <w:t xml:space="preserve"> отделах. Частота дыхания 21 в 1 мин. Тоны сердца ритмичнее, приглушены. АД – 130/80 мм рт. ст. </w:t>
      </w:r>
      <w:proofErr w:type="gramStart"/>
      <w:r w:rsidRPr="00F71E27">
        <w:rPr>
          <w:sz w:val="24"/>
          <w:szCs w:val="24"/>
        </w:rPr>
        <w:t>Р</w:t>
      </w:r>
      <w:proofErr w:type="gramEnd"/>
      <w:r w:rsidRPr="00F71E27">
        <w:rPr>
          <w:sz w:val="24"/>
          <w:szCs w:val="24"/>
        </w:rPr>
        <w:t xml:space="preserve"> – 84 в 1 мин. Органы брюшной полости без особенностей. Анализ мокроты: серая, слизисто-гнойная, вязкая, </w:t>
      </w:r>
      <w:proofErr w:type="spellStart"/>
      <w:r w:rsidRPr="00F71E27">
        <w:rPr>
          <w:sz w:val="24"/>
          <w:szCs w:val="24"/>
        </w:rPr>
        <w:t>лейк</w:t>
      </w:r>
      <w:proofErr w:type="spellEnd"/>
      <w:r w:rsidRPr="00F71E27">
        <w:rPr>
          <w:sz w:val="24"/>
          <w:szCs w:val="24"/>
        </w:rPr>
        <w:t xml:space="preserve">. – до ½ в </w:t>
      </w:r>
      <w:proofErr w:type="spellStart"/>
      <w:proofErr w:type="gramStart"/>
      <w:r w:rsidRPr="00F71E27">
        <w:rPr>
          <w:sz w:val="24"/>
          <w:szCs w:val="24"/>
        </w:rPr>
        <w:t>п</w:t>
      </w:r>
      <w:proofErr w:type="spellEnd"/>
      <w:proofErr w:type="gramEnd"/>
      <w:r w:rsidRPr="00F71E27">
        <w:rPr>
          <w:sz w:val="24"/>
          <w:szCs w:val="24"/>
        </w:rPr>
        <w:t>/</w:t>
      </w:r>
      <w:proofErr w:type="spellStart"/>
      <w:r w:rsidRPr="00F71E27">
        <w:rPr>
          <w:sz w:val="24"/>
          <w:szCs w:val="24"/>
        </w:rPr>
        <w:t>зр</w:t>
      </w:r>
      <w:proofErr w:type="spellEnd"/>
      <w:r w:rsidRPr="00F71E27">
        <w:rPr>
          <w:sz w:val="24"/>
          <w:szCs w:val="24"/>
        </w:rPr>
        <w:t>., много плоского эпителия, БК (-).</w:t>
      </w:r>
    </w:p>
    <w:p w:rsidR="00F71E27" w:rsidRPr="00F71E27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z w:val="24"/>
          <w:szCs w:val="24"/>
        </w:rPr>
        <w:t>Обзорная рентгенография лёгких: сосудисто-бронхиальный рисунок усилен на всём протяжении. Справа и слева в верхних долях определяются интенсивные очаговые тени. Корни плотные. Реакция Манту положительная.</w:t>
      </w:r>
    </w:p>
    <w:p w:rsidR="00F71E27" w:rsidRPr="00F71E27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pacing w:val="38"/>
          <w:sz w:val="24"/>
          <w:szCs w:val="24"/>
        </w:rPr>
        <w:t>1.</w:t>
      </w:r>
      <w:r w:rsidRPr="00F71E27">
        <w:rPr>
          <w:sz w:val="24"/>
          <w:szCs w:val="24"/>
        </w:rPr>
        <w:t xml:space="preserve">Установите диагноз данному больному. </w:t>
      </w:r>
    </w:p>
    <w:p w:rsidR="00F71E27" w:rsidRPr="00F71E27" w:rsidRDefault="00F71E27" w:rsidP="00F71E27">
      <w:pPr>
        <w:ind w:firstLine="709"/>
        <w:jc w:val="both"/>
        <w:rPr>
          <w:spacing w:val="38"/>
          <w:sz w:val="24"/>
          <w:szCs w:val="24"/>
        </w:rPr>
      </w:pPr>
      <w:r w:rsidRPr="00F71E27">
        <w:rPr>
          <w:sz w:val="24"/>
          <w:szCs w:val="24"/>
        </w:rPr>
        <w:t xml:space="preserve">2. Какова дальнейшая тактика </w:t>
      </w:r>
      <w:proofErr w:type="spellStart"/>
      <w:r w:rsidRPr="00F71E27">
        <w:rPr>
          <w:sz w:val="24"/>
          <w:szCs w:val="24"/>
        </w:rPr>
        <w:t>врача-профпатолога</w:t>
      </w:r>
      <w:proofErr w:type="spellEnd"/>
      <w:r w:rsidRPr="00F71E27">
        <w:rPr>
          <w:sz w:val="24"/>
          <w:szCs w:val="24"/>
        </w:rPr>
        <w:t xml:space="preserve">? </w:t>
      </w:r>
    </w:p>
    <w:p w:rsidR="00F71E27" w:rsidRPr="00F71E27" w:rsidRDefault="00F71E27" w:rsidP="00F71E27">
      <w:pPr>
        <w:ind w:firstLine="360"/>
        <w:jc w:val="both"/>
        <w:rPr>
          <w:sz w:val="24"/>
          <w:szCs w:val="24"/>
        </w:rPr>
      </w:pPr>
    </w:p>
    <w:p w:rsidR="00F71E27" w:rsidRPr="00F71E27" w:rsidRDefault="00F71E27" w:rsidP="00205E6D">
      <w:pPr>
        <w:ind w:left="720"/>
        <w:jc w:val="both"/>
        <w:rPr>
          <w:b/>
          <w:sz w:val="24"/>
          <w:szCs w:val="24"/>
        </w:rPr>
      </w:pPr>
      <w:r w:rsidRPr="00F71E27">
        <w:rPr>
          <w:b/>
          <w:sz w:val="24"/>
          <w:szCs w:val="24"/>
        </w:rPr>
        <w:t>Эталон ответа:</w:t>
      </w:r>
    </w:p>
    <w:p w:rsidR="00205E6D" w:rsidRDefault="00F71E27" w:rsidP="00F71E27">
      <w:pPr>
        <w:ind w:firstLine="709"/>
        <w:jc w:val="both"/>
        <w:rPr>
          <w:sz w:val="24"/>
          <w:szCs w:val="24"/>
        </w:rPr>
      </w:pPr>
      <w:r w:rsidRPr="00F71E27">
        <w:rPr>
          <w:sz w:val="24"/>
          <w:szCs w:val="24"/>
        </w:rPr>
        <w:t xml:space="preserve">Поставить диагноз пневмокониоза, учитывая данные клинико-рентгенологического обследования больного, не представляется возможным, т.к. отсутствуют характерные для силикоза рентгенологические изменения в лёгких. Вместе с тем жалобы на повышение температуры тела до субфебрильных цифр, быстрая утомляемость, выслушивание сухих хрипов в верхних отделах лёгких, положительная реакция Манту, определение интенсивных очагов теней в верхних отделах лёгких при рентгенографии, </w:t>
      </w:r>
      <w:proofErr w:type="spellStart"/>
      <w:r w:rsidRPr="00F71E27">
        <w:rPr>
          <w:sz w:val="24"/>
          <w:szCs w:val="24"/>
        </w:rPr>
        <w:t>лимфопения</w:t>
      </w:r>
      <w:proofErr w:type="spellEnd"/>
      <w:r w:rsidRPr="00F71E27">
        <w:rPr>
          <w:sz w:val="24"/>
          <w:szCs w:val="24"/>
        </w:rPr>
        <w:t xml:space="preserve"> – позволяют поставить диагноз очагового туберкулёза лёгких. Больного необходимо направить в тубдиспансер для дальнейшего обследования и лечения.</w:t>
      </w:r>
    </w:p>
    <w:p w:rsidR="00F71E27" w:rsidRDefault="00F71E27" w:rsidP="00F71E27">
      <w:pPr>
        <w:ind w:firstLine="709"/>
        <w:jc w:val="both"/>
        <w:rPr>
          <w:sz w:val="24"/>
          <w:szCs w:val="24"/>
        </w:rPr>
      </w:pPr>
    </w:p>
    <w:p w:rsidR="00F71E27" w:rsidRDefault="00F71E27" w:rsidP="00F71E27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</w:t>
      </w:r>
      <w:r>
        <w:rPr>
          <w:rFonts w:ascii="Times New Roman" w:hAnsi="Times New Roman"/>
          <w:sz w:val="24"/>
          <w:szCs w:val="28"/>
        </w:rPr>
        <w:t xml:space="preserve">№3 по установлению клинического </w:t>
      </w:r>
      <w:r>
        <w:rPr>
          <w:rFonts w:ascii="Times New Roman" w:hAnsi="Times New Roman"/>
          <w:sz w:val="24"/>
          <w:szCs w:val="28"/>
        </w:rPr>
        <w:lastRenderedPageBreak/>
        <w:t>диагноза-пневмокониоза.</w:t>
      </w:r>
    </w:p>
    <w:p w:rsidR="0035588C" w:rsidRDefault="0035588C" w:rsidP="0035588C">
      <w:pPr>
        <w:ind w:firstLine="709"/>
        <w:jc w:val="both"/>
        <w:rPr>
          <w:sz w:val="24"/>
          <w:szCs w:val="24"/>
        </w:rPr>
      </w:pPr>
      <w:r w:rsidRPr="0035588C">
        <w:rPr>
          <w:sz w:val="24"/>
          <w:szCs w:val="24"/>
        </w:rPr>
        <w:t xml:space="preserve">Больной К., 50 лет, имеет стаж работы обрубщиком на заводе тяжёлого машиностроения 10 лет (с 1976 по 1986 г.), работал в условиях повышенной запылённости, преимущественно кварцевой пылью (содержание свободной двуокиси кремния превышало 10%). До 1976 г. был практически здоров, изредка переносил лёгкие простудные заболевания. С 1986 г. стал замечать одышку при физическом напряжении, сухой кашель, боли в области лопаток. В 1987 г. после простудного заболевания кашель усилился, обильнее стало выделение мокроты сероватого цвета. При периодическом осмотре впервые выявлены изменения на </w:t>
      </w:r>
      <w:proofErr w:type="spellStart"/>
      <w:r w:rsidRPr="0035588C">
        <w:rPr>
          <w:sz w:val="24"/>
          <w:szCs w:val="24"/>
        </w:rPr>
        <w:t>флюорограмме</w:t>
      </w:r>
      <w:proofErr w:type="spellEnd"/>
      <w:r w:rsidRPr="0035588C">
        <w:rPr>
          <w:sz w:val="24"/>
          <w:szCs w:val="24"/>
        </w:rPr>
        <w:t xml:space="preserve"> (усиление рисунка в средних и нижних отделах), катаральных явлений и воспаления лёгких нет. В крови ускорение СОЭ до 16-18 мм в час. На рентгенограммах лёгких выявляется небольшое количество рассеянных мелких узелковых затемнений округлой формы размером до 1,5 мм в диаметре, локализующихся в средне-периферических отделах лёгких. Тень сердца – без особенностей. Оба корня лёгких расширены и уплотнены, имеются отдельные </w:t>
      </w:r>
      <w:proofErr w:type="spellStart"/>
      <w:r w:rsidRPr="0035588C">
        <w:rPr>
          <w:sz w:val="24"/>
          <w:szCs w:val="24"/>
        </w:rPr>
        <w:t>плевродиафрагмальные</w:t>
      </w:r>
      <w:proofErr w:type="spellEnd"/>
      <w:r w:rsidRPr="0035588C">
        <w:rPr>
          <w:sz w:val="24"/>
          <w:szCs w:val="24"/>
        </w:rPr>
        <w:t xml:space="preserve"> спайки. В повторных анализах мокроты на БК методом флотации микробактерии туберкулёза повторно не найдены. В крови - </w:t>
      </w:r>
      <w:proofErr w:type="gramStart"/>
      <w:r w:rsidRPr="0035588C">
        <w:rPr>
          <w:sz w:val="24"/>
          <w:szCs w:val="24"/>
        </w:rPr>
        <w:t>незначительная</w:t>
      </w:r>
      <w:proofErr w:type="gramEnd"/>
      <w:r w:rsidRPr="0035588C">
        <w:rPr>
          <w:sz w:val="24"/>
          <w:szCs w:val="24"/>
        </w:rPr>
        <w:t xml:space="preserve"> </w:t>
      </w:r>
      <w:proofErr w:type="spellStart"/>
      <w:r w:rsidRPr="0035588C">
        <w:rPr>
          <w:sz w:val="24"/>
          <w:szCs w:val="24"/>
        </w:rPr>
        <w:t>лимфопения</w:t>
      </w:r>
      <w:proofErr w:type="spellEnd"/>
      <w:r w:rsidRPr="0035588C">
        <w:rPr>
          <w:sz w:val="24"/>
          <w:szCs w:val="24"/>
        </w:rPr>
        <w:t xml:space="preserve"> и повторное ускорение СОЭ до 18-20 мм в час. Других изменений в периферической крови не обнаружено. Больной направлен в ОКБ №2, где состояние его расценено как вполне удовлетворительное, температура тела нормальная, исследование белков крови выявило незначительное увеличение ν – глобулинов. При функциональной диагностике ЖЕЛ практически в пределах нормы. </w:t>
      </w:r>
    </w:p>
    <w:p w:rsidR="0035588C" w:rsidRDefault="0035588C" w:rsidP="007C275C">
      <w:pPr>
        <w:pStyle w:val="aa"/>
        <w:numPr>
          <w:ilvl w:val="0"/>
          <w:numId w:val="10"/>
        </w:numPr>
        <w:jc w:val="both"/>
      </w:pPr>
      <w:r>
        <w:t>Сформулируйте предварительный</w:t>
      </w:r>
      <w:r w:rsidRPr="0035588C">
        <w:t xml:space="preserve"> диагноз. </w:t>
      </w:r>
    </w:p>
    <w:p w:rsidR="0035588C" w:rsidRDefault="0035588C" w:rsidP="007C275C">
      <w:pPr>
        <w:pStyle w:val="aa"/>
        <w:numPr>
          <w:ilvl w:val="0"/>
          <w:numId w:val="10"/>
        </w:numPr>
        <w:jc w:val="both"/>
      </w:pPr>
      <w:r w:rsidRPr="0035588C">
        <w:t xml:space="preserve">Дайте рекомендации по дополнительному обследованию, если считаете нужным. </w:t>
      </w:r>
    </w:p>
    <w:p w:rsidR="0035588C" w:rsidRDefault="0035588C" w:rsidP="007C275C">
      <w:pPr>
        <w:pStyle w:val="aa"/>
        <w:numPr>
          <w:ilvl w:val="0"/>
          <w:numId w:val="10"/>
        </w:numPr>
        <w:jc w:val="both"/>
      </w:pPr>
      <w:r w:rsidRPr="0035588C">
        <w:t xml:space="preserve">Считаете ли вы, что больной может продолжать работать в тех же условиях (да, нет) и если нет, то почему? </w:t>
      </w:r>
    </w:p>
    <w:p w:rsidR="0035588C" w:rsidRPr="0035588C" w:rsidRDefault="0035588C" w:rsidP="007C275C">
      <w:pPr>
        <w:pStyle w:val="aa"/>
        <w:numPr>
          <w:ilvl w:val="0"/>
          <w:numId w:val="10"/>
        </w:numPr>
        <w:jc w:val="both"/>
      </w:pPr>
      <w:r w:rsidRPr="0035588C">
        <w:t>Какие трудовые рекомендации и методы лечения Вы считаете необходимыми?</w:t>
      </w:r>
    </w:p>
    <w:p w:rsidR="00F71E27" w:rsidRDefault="00F71E27" w:rsidP="00F71E27">
      <w:pPr>
        <w:ind w:firstLine="709"/>
        <w:jc w:val="both"/>
        <w:rPr>
          <w:sz w:val="24"/>
          <w:szCs w:val="24"/>
        </w:rPr>
      </w:pPr>
    </w:p>
    <w:p w:rsidR="00F71E27" w:rsidRPr="0035588C" w:rsidRDefault="0035588C" w:rsidP="0035588C">
      <w:pPr>
        <w:ind w:firstLine="709"/>
        <w:jc w:val="both"/>
        <w:rPr>
          <w:b/>
          <w:sz w:val="24"/>
          <w:szCs w:val="24"/>
        </w:rPr>
      </w:pPr>
      <w:r w:rsidRPr="0035588C">
        <w:rPr>
          <w:b/>
          <w:sz w:val="24"/>
          <w:szCs w:val="24"/>
        </w:rPr>
        <w:t>Эталон ответа:</w:t>
      </w:r>
    </w:p>
    <w:p w:rsidR="0035588C" w:rsidRDefault="00F71E27" w:rsidP="007C275C">
      <w:pPr>
        <w:pStyle w:val="aa"/>
        <w:numPr>
          <w:ilvl w:val="0"/>
          <w:numId w:val="11"/>
        </w:numPr>
        <w:jc w:val="both"/>
      </w:pPr>
      <w:r w:rsidRPr="0035588C">
        <w:t xml:space="preserve">Силикоз – </w:t>
      </w:r>
      <w:r w:rsidRPr="0035588C">
        <w:rPr>
          <w:lang w:val="en-US"/>
        </w:rPr>
        <w:t>I</w:t>
      </w:r>
      <w:r w:rsidRPr="0035588C">
        <w:t xml:space="preserve"> ст. мелкоузелковая форма. </w:t>
      </w:r>
    </w:p>
    <w:p w:rsidR="0035588C" w:rsidRDefault="00F71E27" w:rsidP="007C275C">
      <w:pPr>
        <w:pStyle w:val="aa"/>
        <w:numPr>
          <w:ilvl w:val="0"/>
          <w:numId w:val="11"/>
        </w:numPr>
        <w:jc w:val="both"/>
      </w:pPr>
      <w:r w:rsidRPr="0035588C">
        <w:t xml:space="preserve">Больного следует обследовать в стационаре для уточнения диагноза. </w:t>
      </w:r>
    </w:p>
    <w:p w:rsidR="0035588C" w:rsidRDefault="00F71E27" w:rsidP="007C275C">
      <w:pPr>
        <w:pStyle w:val="aa"/>
        <w:numPr>
          <w:ilvl w:val="0"/>
          <w:numId w:val="11"/>
        </w:numPr>
        <w:jc w:val="both"/>
      </w:pPr>
      <w:r w:rsidRPr="0035588C">
        <w:t>Если Д</w:t>
      </w:r>
      <w:proofErr w:type="gramStart"/>
      <w:r w:rsidRPr="0035588C">
        <w:rPr>
          <w:lang w:val="en-US"/>
        </w:rPr>
        <w:t>s</w:t>
      </w:r>
      <w:proofErr w:type="gramEnd"/>
      <w:r w:rsidRPr="0035588C">
        <w:t xml:space="preserve"> силикоза будет подтверждён в стационаре, данный больной продолжать работу в условиях воздействия пыли не может. </w:t>
      </w:r>
    </w:p>
    <w:p w:rsidR="00F71E27" w:rsidRPr="0035588C" w:rsidRDefault="00F71E27" w:rsidP="007C275C">
      <w:pPr>
        <w:pStyle w:val="aa"/>
        <w:numPr>
          <w:ilvl w:val="0"/>
          <w:numId w:val="11"/>
        </w:numPr>
        <w:jc w:val="both"/>
      </w:pPr>
      <w:r w:rsidRPr="0035588C">
        <w:t>Также противопоказана работа в условиях воздействия раздражающих и других токсических веществ, связанная со значительным физическим напряжением и воздействием неблагоприятных метеорологических факторов</w:t>
      </w:r>
    </w:p>
    <w:p w:rsidR="00205E6D" w:rsidRDefault="00205E6D" w:rsidP="00205E6D">
      <w:pPr>
        <w:ind w:left="720"/>
        <w:jc w:val="both"/>
        <w:rPr>
          <w:sz w:val="24"/>
          <w:szCs w:val="24"/>
        </w:rPr>
      </w:pPr>
    </w:p>
    <w:p w:rsidR="00205E6D" w:rsidRPr="00D16678" w:rsidRDefault="00205E6D" w:rsidP="00D16678">
      <w:pPr>
        <w:ind w:firstLine="709"/>
        <w:jc w:val="both"/>
        <w:rPr>
          <w:b/>
          <w:sz w:val="28"/>
          <w:szCs w:val="28"/>
        </w:rPr>
      </w:pPr>
      <w:r w:rsidRPr="00C30556">
        <w:rPr>
          <w:b/>
          <w:color w:val="000000"/>
          <w:sz w:val="24"/>
          <w:szCs w:val="24"/>
          <w:u w:val="single"/>
        </w:rPr>
        <w:t>Тема №3</w:t>
      </w:r>
      <w:r>
        <w:rPr>
          <w:b/>
          <w:color w:val="000000"/>
          <w:sz w:val="24"/>
          <w:szCs w:val="24"/>
        </w:rPr>
        <w:t xml:space="preserve"> «</w:t>
      </w:r>
      <w:r w:rsidR="00D16678" w:rsidRPr="00D43FF9">
        <w:rPr>
          <w:b/>
          <w:sz w:val="24"/>
          <w:szCs w:val="24"/>
        </w:rPr>
        <w:t>Профессиональный бронх</w:t>
      </w:r>
      <w:r w:rsidR="00D16678">
        <w:rPr>
          <w:b/>
          <w:sz w:val="24"/>
          <w:szCs w:val="24"/>
        </w:rPr>
        <w:t xml:space="preserve">ит. ХОБЛ, профессиональная </w:t>
      </w:r>
      <w:r w:rsidR="00D16678" w:rsidRPr="00D43FF9">
        <w:rPr>
          <w:b/>
          <w:sz w:val="24"/>
          <w:szCs w:val="24"/>
        </w:rPr>
        <w:t>бронхиальная астма</w:t>
      </w:r>
      <w:r>
        <w:rPr>
          <w:b/>
          <w:sz w:val="24"/>
          <w:szCs w:val="24"/>
        </w:rPr>
        <w:t>».</w:t>
      </w:r>
    </w:p>
    <w:p w:rsidR="00205E6D" w:rsidRDefault="00205E6D" w:rsidP="00205E6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205E6D" w:rsidRDefault="00205E6D" w:rsidP="00205E6D">
      <w:pPr>
        <w:pStyle w:val="af8"/>
        <w:jc w:val="both"/>
        <w:rPr>
          <w:b w:val="0"/>
          <w:bCs w:val="0"/>
        </w:rPr>
      </w:pPr>
    </w:p>
    <w:p w:rsidR="00205E6D" w:rsidRPr="0022307D" w:rsidRDefault="00205E6D" w:rsidP="00205E6D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22307D">
        <w:rPr>
          <w:b/>
          <w:i/>
          <w:color w:val="000000"/>
          <w:sz w:val="28"/>
          <w:szCs w:val="28"/>
        </w:rPr>
        <w:t>Практические задания</w:t>
      </w:r>
    </w:p>
    <w:p w:rsidR="00205E6D" w:rsidRPr="002E24DB" w:rsidRDefault="00205E6D" w:rsidP="00205E6D">
      <w:pPr>
        <w:ind w:firstLine="709"/>
        <w:jc w:val="both"/>
        <w:rPr>
          <w:i/>
          <w:sz w:val="24"/>
          <w:szCs w:val="24"/>
        </w:rPr>
      </w:pPr>
    </w:p>
    <w:p w:rsidR="0022307D" w:rsidRPr="0022307D" w:rsidRDefault="0022307D" w:rsidP="0022307D">
      <w:pPr>
        <w:numPr>
          <w:ilvl w:val="0"/>
          <w:numId w:val="25"/>
        </w:numPr>
        <w:tabs>
          <w:tab w:val="clear" w:pos="1392"/>
          <w:tab w:val="num" w:pos="0"/>
          <w:tab w:val="left" w:pos="851"/>
          <w:tab w:val="left" w:pos="993"/>
        </w:tabs>
        <w:ind w:left="0" w:firstLine="709"/>
        <w:jc w:val="both"/>
        <w:rPr>
          <w:bCs/>
          <w:sz w:val="22"/>
        </w:rPr>
      </w:pPr>
      <w:proofErr w:type="spellStart"/>
      <w:r w:rsidRPr="0022307D">
        <w:rPr>
          <w:bCs/>
          <w:sz w:val="22"/>
        </w:rPr>
        <w:t>Микрокурация</w:t>
      </w:r>
      <w:proofErr w:type="spellEnd"/>
      <w:r w:rsidRPr="0022307D">
        <w:rPr>
          <w:bCs/>
          <w:sz w:val="22"/>
        </w:rPr>
        <w:t xml:space="preserve"> больных с их обследованием:</w:t>
      </w:r>
    </w:p>
    <w:p w:rsidR="0022307D" w:rsidRPr="0022307D" w:rsidRDefault="0022307D" w:rsidP="0022307D">
      <w:pPr>
        <w:tabs>
          <w:tab w:val="num" w:pos="0"/>
          <w:tab w:val="left" w:pos="851"/>
          <w:tab w:val="left" w:pos="993"/>
        </w:tabs>
        <w:ind w:firstLine="709"/>
        <w:jc w:val="both"/>
        <w:rPr>
          <w:bCs/>
          <w:sz w:val="22"/>
        </w:rPr>
      </w:pPr>
      <w:r w:rsidRPr="0022307D">
        <w:rPr>
          <w:bCs/>
          <w:sz w:val="22"/>
        </w:rPr>
        <w:t>а</w:t>
      </w:r>
      <w:proofErr w:type="gramStart"/>
      <w:r w:rsidRPr="0022307D">
        <w:rPr>
          <w:bCs/>
          <w:sz w:val="22"/>
        </w:rPr>
        <w:t>)с</w:t>
      </w:r>
      <w:proofErr w:type="gramEnd"/>
      <w:r w:rsidRPr="0022307D">
        <w:rPr>
          <w:bCs/>
          <w:sz w:val="22"/>
        </w:rPr>
        <w:t>бор жалоб и анамнеза.</w:t>
      </w:r>
    </w:p>
    <w:p w:rsidR="0022307D" w:rsidRPr="0022307D" w:rsidRDefault="0022307D" w:rsidP="0022307D">
      <w:pPr>
        <w:tabs>
          <w:tab w:val="num" w:pos="0"/>
          <w:tab w:val="left" w:pos="851"/>
          <w:tab w:val="left" w:pos="993"/>
        </w:tabs>
        <w:ind w:firstLine="709"/>
        <w:jc w:val="both"/>
        <w:rPr>
          <w:bCs/>
          <w:sz w:val="22"/>
        </w:rPr>
      </w:pPr>
      <w:r w:rsidRPr="0022307D">
        <w:rPr>
          <w:bCs/>
          <w:sz w:val="22"/>
        </w:rPr>
        <w:t>б</w:t>
      </w:r>
      <w:proofErr w:type="gramStart"/>
      <w:r w:rsidRPr="0022307D">
        <w:rPr>
          <w:bCs/>
          <w:sz w:val="22"/>
        </w:rPr>
        <w:t>)</w:t>
      </w:r>
      <w:proofErr w:type="spellStart"/>
      <w:r w:rsidRPr="0022307D">
        <w:rPr>
          <w:bCs/>
          <w:sz w:val="22"/>
        </w:rPr>
        <w:t>ф</w:t>
      </w:r>
      <w:proofErr w:type="gramEnd"/>
      <w:r w:rsidRPr="0022307D">
        <w:rPr>
          <w:bCs/>
          <w:sz w:val="22"/>
        </w:rPr>
        <w:t>изикальное</w:t>
      </w:r>
      <w:proofErr w:type="spellEnd"/>
      <w:r w:rsidRPr="0022307D">
        <w:rPr>
          <w:bCs/>
          <w:sz w:val="22"/>
        </w:rPr>
        <w:t xml:space="preserve"> обследование больного – осмотр, перкуссия, аускультация, пальпация</w:t>
      </w:r>
    </w:p>
    <w:p w:rsidR="0022307D" w:rsidRPr="0022307D" w:rsidRDefault="0022307D" w:rsidP="0022307D">
      <w:pPr>
        <w:tabs>
          <w:tab w:val="num" w:pos="0"/>
          <w:tab w:val="left" w:pos="851"/>
          <w:tab w:val="left" w:pos="993"/>
        </w:tabs>
        <w:ind w:firstLine="709"/>
        <w:jc w:val="both"/>
        <w:rPr>
          <w:bCs/>
          <w:sz w:val="22"/>
        </w:rPr>
      </w:pPr>
      <w:r w:rsidRPr="0022307D">
        <w:rPr>
          <w:bCs/>
          <w:sz w:val="22"/>
        </w:rPr>
        <w:t>в</w:t>
      </w:r>
      <w:proofErr w:type="gramStart"/>
      <w:r w:rsidRPr="0022307D">
        <w:rPr>
          <w:bCs/>
          <w:sz w:val="22"/>
        </w:rPr>
        <w:t>)и</w:t>
      </w:r>
      <w:proofErr w:type="gramEnd"/>
      <w:r w:rsidRPr="0022307D">
        <w:rPr>
          <w:bCs/>
          <w:sz w:val="22"/>
        </w:rPr>
        <w:t>зучение первичной медицинской документации</w:t>
      </w:r>
    </w:p>
    <w:p w:rsidR="0022307D" w:rsidRPr="0022307D" w:rsidRDefault="0022307D" w:rsidP="0022307D">
      <w:pPr>
        <w:numPr>
          <w:ilvl w:val="0"/>
          <w:numId w:val="25"/>
        </w:numPr>
        <w:tabs>
          <w:tab w:val="clear" w:pos="1392"/>
          <w:tab w:val="num" w:pos="0"/>
          <w:tab w:val="left" w:pos="851"/>
          <w:tab w:val="left" w:pos="993"/>
        </w:tabs>
        <w:ind w:left="0" w:firstLine="709"/>
        <w:jc w:val="both"/>
        <w:rPr>
          <w:bCs/>
          <w:sz w:val="22"/>
        </w:rPr>
      </w:pPr>
      <w:r w:rsidRPr="0022307D">
        <w:rPr>
          <w:bCs/>
          <w:sz w:val="22"/>
        </w:rPr>
        <w:t>Оценка лабораторных и инструментальных данных по медицинской документации.</w:t>
      </w:r>
    </w:p>
    <w:p w:rsidR="0022307D" w:rsidRPr="0022307D" w:rsidRDefault="0022307D" w:rsidP="0022307D">
      <w:pPr>
        <w:numPr>
          <w:ilvl w:val="0"/>
          <w:numId w:val="25"/>
        </w:numPr>
        <w:tabs>
          <w:tab w:val="clear" w:pos="1392"/>
          <w:tab w:val="num" w:pos="0"/>
          <w:tab w:val="left" w:pos="851"/>
          <w:tab w:val="left" w:pos="993"/>
        </w:tabs>
        <w:ind w:left="0" w:firstLine="709"/>
        <w:jc w:val="both"/>
        <w:rPr>
          <w:bCs/>
          <w:sz w:val="22"/>
        </w:rPr>
      </w:pPr>
      <w:r w:rsidRPr="0022307D">
        <w:rPr>
          <w:bCs/>
          <w:sz w:val="22"/>
        </w:rPr>
        <w:t>Предварительный диагноз и его обоснование.</w:t>
      </w:r>
    </w:p>
    <w:p w:rsidR="0022307D" w:rsidRPr="0022307D" w:rsidRDefault="0022307D" w:rsidP="0022307D">
      <w:pPr>
        <w:numPr>
          <w:ilvl w:val="0"/>
          <w:numId w:val="25"/>
        </w:numPr>
        <w:tabs>
          <w:tab w:val="clear" w:pos="1392"/>
          <w:tab w:val="num" w:pos="0"/>
          <w:tab w:val="left" w:pos="851"/>
          <w:tab w:val="left" w:pos="993"/>
        </w:tabs>
        <w:ind w:left="0" w:firstLine="709"/>
        <w:jc w:val="both"/>
        <w:rPr>
          <w:bCs/>
          <w:sz w:val="22"/>
        </w:rPr>
      </w:pPr>
      <w:r w:rsidRPr="0022307D">
        <w:rPr>
          <w:bCs/>
          <w:sz w:val="22"/>
        </w:rPr>
        <w:t>Установление связи заболевания с профессией.</w:t>
      </w:r>
    </w:p>
    <w:p w:rsidR="0022307D" w:rsidRPr="0022307D" w:rsidRDefault="0022307D" w:rsidP="0022307D">
      <w:pPr>
        <w:numPr>
          <w:ilvl w:val="0"/>
          <w:numId w:val="25"/>
        </w:numPr>
        <w:tabs>
          <w:tab w:val="clear" w:pos="1392"/>
          <w:tab w:val="num" w:pos="0"/>
          <w:tab w:val="left" w:pos="851"/>
          <w:tab w:val="left" w:pos="993"/>
        </w:tabs>
        <w:ind w:left="0" w:firstLine="709"/>
        <w:jc w:val="both"/>
        <w:rPr>
          <w:bCs/>
          <w:sz w:val="22"/>
        </w:rPr>
      </w:pPr>
      <w:r w:rsidRPr="0022307D">
        <w:rPr>
          <w:bCs/>
          <w:sz w:val="22"/>
        </w:rPr>
        <w:t>Медико-социальная экспертиза.</w:t>
      </w:r>
    </w:p>
    <w:p w:rsidR="0022307D" w:rsidRDefault="0022307D" w:rsidP="0022307D">
      <w:pPr>
        <w:ind w:firstLine="709"/>
        <w:jc w:val="both"/>
        <w:rPr>
          <w:rFonts w:eastAsia="Calibri"/>
          <w:b/>
          <w:bCs/>
          <w:iCs/>
          <w:sz w:val="24"/>
          <w:szCs w:val="24"/>
          <w:u w:val="single"/>
        </w:rPr>
      </w:pPr>
    </w:p>
    <w:p w:rsidR="00205E6D" w:rsidRPr="001838EC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Default="00205E6D" w:rsidP="00205E6D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по </w:t>
      </w:r>
      <w:r w:rsidR="00D16678">
        <w:rPr>
          <w:rFonts w:ascii="Times New Roman" w:hAnsi="Times New Roman"/>
          <w:sz w:val="24"/>
          <w:szCs w:val="28"/>
        </w:rPr>
        <w:t xml:space="preserve">установлению клинического диагноза </w:t>
      </w:r>
      <w:r w:rsidR="00D16678">
        <w:rPr>
          <w:rFonts w:ascii="Times New Roman" w:hAnsi="Times New Roman"/>
          <w:sz w:val="24"/>
          <w:szCs w:val="28"/>
        </w:rPr>
        <w:lastRenderedPageBreak/>
        <w:t>«Профессиональный бронхит».</w:t>
      </w:r>
    </w:p>
    <w:p w:rsidR="00D16678" w:rsidRPr="00D16678" w:rsidRDefault="00D16678" w:rsidP="00D16678">
      <w:pPr>
        <w:ind w:firstLine="360"/>
        <w:jc w:val="both"/>
        <w:rPr>
          <w:sz w:val="24"/>
          <w:szCs w:val="24"/>
        </w:rPr>
      </w:pPr>
      <w:r w:rsidRPr="00D16678">
        <w:rPr>
          <w:sz w:val="24"/>
          <w:szCs w:val="24"/>
        </w:rPr>
        <w:t>В клинику профессиональных болезней поступила больная 44 лет, направленная после периодического осмотра врачами медико-санитарной части машиностроительного завода. В течение 18 лет работает шлифовщицей в литейном цехе.</w:t>
      </w:r>
    </w:p>
    <w:p w:rsidR="00D16678" w:rsidRPr="00D16678" w:rsidRDefault="00D16678" w:rsidP="00D16678">
      <w:pPr>
        <w:ind w:firstLine="360"/>
        <w:jc w:val="both"/>
        <w:rPr>
          <w:sz w:val="24"/>
          <w:szCs w:val="24"/>
        </w:rPr>
      </w:pPr>
      <w:r w:rsidRPr="00D16678">
        <w:rPr>
          <w:sz w:val="24"/>
          <w:szCs w:val="24"/>
        </w:rPr>
        <w:t>Жалуется на кашель, нерезкую одышку при подъёме по лестнице. Кашель беспокоит уже 4-5 лет, вначале был сухим, в последние месяцы появилась скудная вязкая мокрота, тогда же стала замечать одышку.</w:t>
      </w:r>
    </w:p>
    <w:p w:rsidR="00D16678" w:rsidRPr="00D16678" w:rsidRDefault="00D16678" w:rsidP="00D16678">
      <w:pPr>
        <w:ind w:firstLine="360"/>
        <w:jc w:val="both"/>
        <w:rPr>
          <w:sz w:val="24"/>
          <w:szCs w:val="24"/>
        </w:rPr>
      </w:pPr>
      <w:r w:rsidRPr="00D16678">
        <w:rPr>
          <w:sz w:val="24"/>
          <w:szCs w:val="24"/>
        </w:rPr>
        <w:t>Перенесённые заболевания; пневмония (в детстве), дизентерия (12 лет назад).</w:t>
      </w:r>
    </w:p>
    <w:p w:rsidR="00D16678" w:rsidRPr="00D16678" w:rsidRDefault="00D16678" w:rsidP="00D16678">
      <w:pPr>
        <w:ind w:firstLine="360"/>
        <w:jc w:val="both"/>
        <w:rPr>
          <w:sz w:val="24"/>
          <w:szCs w:val="24"/>
        </w:rPr>
      </w:pPr>
      <w:proofErr w:type="gramStart"/>
      <w:r w:rsidRPr="00D16678">
        <w:rPr>
          <w:sz w:val="24"/>
          <w:szCs w:val="24"/>
        </w:rPr>
        <w:t xml:space="preserve">При осмотре – жёсткое дыхание, единичные жужжащие хрипы в межлопаточной и подлопаточной областях, </w:t>
      </w:r>
      <w:proofErr w:type="spellStart"/>
      <w:r w:rsidRPr="00D16678">
        <w:rPr>
          <w:sz w:val="24"/>
          <w:szCs w:val="24"/>
        </w:rPr>
        <w:t>перкуторный</w:t>
      </w:r>
      <w:proofErr w:type="spellEnd"/>
      <w:r w:rsidRPr="00D16678">
        <w:rPr>
          <w:sz w:val="24"/>
          <w:szCs w:val="24"/>
        </w:rPr>
        <w:t xml:space="preserve"> звук в нижних отделах с коробочным оттенком, в остальном – без отклонений от нормы.</w:t>
      </w:r>
      <w:proofErr w:type="gramEnd"/>
      <w:r w:rsidRPr="00D16678">
        <w:rPr>
          <w:sz w:val="24"/>
          <w:szCs w:val="24"/>
        </w:rPr>
        <w:t xml:space="preserve"> Функция внешнего дыхания не исследовалась. На рентгенограмме незначительное уплотнение корней, нерезкое усиление лёгочного рисунка в нижних отделах.</w:t>
      </w:r>
    </w:p>
    <w:p w:rsidR="00D16678" w:rsidRDefault="00D16678" w:rsidP="007C275C">
      <w:pPr>
        <w:pStyle w:val="aa"/>
        <w:numPr>
          <w:ilvl w:val="0"/>
          <w:numId w:val="12"/>
        </w:numPr>
        <w:jc w:val="both"/>
      </w:pPr>
      <w:r w:rsidRPr="00D16678">
        <w:t xml:space="preserve">Сформулируёте предварительный диагноз. </w:t>
      </w:r>
    </w:p>
    <w:p w:rsidR="00D16678" w:rsidRPr="00D16678" w:rsidRDefault="00D16678" w:rsidP="007C275C">
      <w:pPr>
        <w:pStyle w:val="aa"/>
        <w:numPr>
          <w:ilvl w:val="0"/>
          <w:numId w:val="12"/>
        </w:numPr>
        <w:jc w:val="both"/>
      </w:pPr>
      <w:r w:rsidRPr="00D16678">
        <w:t>Какие данные Вы считаете необходимыми для установки окончательного диагноза?</w:t>
      </w:r>
    </w:p>
    <w:p w:rsidR="00D16678" w:rsidRPr="00D16678" w:rsidRDefault="00D16678" w:rsidP="004938B2">
      <w:pPr>
        <w:shd w:val="clear" w:color="auto" w:fill="FEFEFE"/>
        <w:tabs>
          <w:tab w:val="left" w:pos="3780"/>
        </w:tabs>
        <w:ind w:right="-2" w:firstLine="709"/>
        <w:jc w:val="both"/>
        <w:rPr>
          <w:b/>
          <w:color w:val="222222"/>
          <w:sz w:val="24"/>
          <w:szCs w:val="24"/>
        </w:rPr>
      </w:pPr>
      <w:r w:rsidRPr="00D16678">
        <w:rPr>
          <w:b/>
          <w:color w:val="222222"/>
          <w:sz w:val="24"/>
          <w:szCs w:val="24"/>
        </w:rPr>
        <w:t>Эталон ответа:</w:t>
      </w:r>
      <w:r w:rsidR="004938B2">
        <w:rPr>
          <w:b/>
          <w:color w:val="222222"/>
          <w:sz w:val="24"/>
          <w:szCs w:val="24"/>
        </w:rPr>
        <w:tab/>
      </w:r>
    </w:p>
    <w:p w:rsidR="00D16678" w:rsidRDefault="00D16678" w:rsidP="007C275C">
      <w:pPr>
        <w:pStyle w:val="aa"/>
        <w:numPr>
          <w:ilvl w:val="0"/>
          <w:numId w:val="13"/>
        </w:numPr>
        <w:jc w:val="both"/>
      </w:pPr>
      <w:r w:rsidRPr="00D16678">
        <w:t xml:space="preserve">Предварительный диагноз: хронический пылевой бронхит. Основанием для этого диагноза служат: «пылевая» профессия больной, большой стаж в этой профессии, постепенное развитие заболевания, объективные симптомы; отсутствие в анамнезе указаний на предшествовавшее острое инфекционное заболевание. </w:t>
      </w:r>
    </w:p>
    <w:p w:rsidR="00D16678" w:rsidRDefault="00D16678" w:rsidP="007C275C">
      <w:pPr>
        <w:pStyle w:val="aa"/>
        <w:numPr>
          <w:ilvl w:val="0"/>
          <w:numId w:val="13"/>
        </w:numPr>
        <w:jc w:val="both"/>
      </w:pPr>
      <w:r w:rsidRPr="00D16678">
        <w:t>Для установления окончательного диагноза требуется: получить сведения о запылённости на рабочем месте; исследовать функцию внешнего дыхания.</w:t>
      </w:r>
    </w:p>
    <w:p w:rsidR="00D16678" w:rsidRDefault="00D16678" w:rsidP="00D16678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по </w:t>
      </w:r>
      <w:r>
        <w:rPr>
          <w:rFonts w:ascii="Times New Roman" w:hAnsi="Times New Roman"/>
          <w:sz w:val="24"/>
          <w:szCs w:val="28"/>
        </w:rPr>
        <w:t>установлению клинического диагноза «Профессиональная бронхиальная астма».</w:t>
      </w:r>
    </w:p>
    <w:p w:rsidR="00D16678" w:rsidRDefault="00D16678" w:rsidP="00D16678">
      <w:pPr>
        <w:ind w:firstLine="709"/>
        <w:jc w:val="both"/>
        <w:rPr>
          <w:b/>
          <w:sz w:val="24"/>
          <w:szCs w:val="24"/>
        </w:rPr>
      </w:pPr>
    </w:p>
    <w:p w:rsidR="00D16678" w:rsidRDefault="00D16678" w:rsidP="00D16678">
      <w:pPr>
        <w:ind w:firstLine="709"/>
        <w:jc w:val="both"/>
        <w:rPr>
          <w:b/>
          <w:sz w:val="24"/>
          <w:szCs w:val="24"/>
        </w:rPr>
      </w:pPr>
      <w:r w:rsidRPr="00D16678">
        <w:rPr>
          <w:b/>
          <w:sz w:val="24"/>
          <w:szCs w:val="24"/>
        </w:rPr>
        <w:t>Пример 1.</w:t>
      </w:r>
    </w:p>
    <w:p w:rsidR="00D16678" w:rsidRPr="00D16678" w:rsidRDefault="00D16678" w:rsidP="00D16678">
      <w:pPr>
        <w:ind w:firstLine="360"/>
        <w:jc w:val="both"/>
        <w:rPr>
          <w:sz w:val="24"/>
          <w:szCs w:val="24"/>
        </w:rPr>
      </w:pPr>
      <w:r w:rsidRPr="00D16678">
        <w:rPr>
          <w:sz w:val="24"/>
          <w:szCs w:val="24"/>
        </w:rPr>
        <w:t xml:space="preserve">В центр профессиональной патологии поступила больная после купированного приступа бронхиальной астмы. Больной 53 года, в течение 20 лет она работала аппаратчицей на фармацевтическом производстве и занималась грануляцией и таблетированием </w:t>
      </w:r>
      <w:proofErr w:type="spellStart"/>
      <w:r w:rsidRPr="00D16678">
        <w:rPr>
          <w:sz w:val="24"/>
          <w:szCs w:val="24"/>
        </w:rPr>
        <w:t>аминазина</w:t>
      </w:r>
      <w:proofErr w:type="spellEnd"/>
      <w:r w:rsidRPr="00D16678">
        <w:rPr>
          <w:sz w:val="24"/>
          <w:szCs w:val="24"/>
        </w:rPr>
        <w:t xml:space="preserve"> и сульфаниламидных препаратов. Запылённость на рабочем месте превышала ПДК в 1,2-1,5 раза. Лет 10 назад после перенесённого простудного заболевания начала кашлять. Вначале кашель был сухим, затем появилась слизисто-гнойная мокрота. Больная стала отмечать одышку при физической нагрузке, периодически – субфебрилитет. Постепенно кашель и одышка усилились. В настоящее время при пребывании в запылённой среде, физическом напряжении, выходе из тёплого помещения на холод появляется удушье, сопровождающееся хрипами, слышными на расстоянии.</w:t>
      </w:r>
    </w:p>
    <w:p w:rsidR="00D16678" w:rsidRPr="00D16678" w:rsidRDefault="00D16678" w:rsidP="00D16678">
      <w:pPr>
        <w:ind w:firstLine="360"/>
        <w:jc w:val="both"/>
        <w:rPr>
          <w:sz w:val="24"/>
          <w:szCs w:val="24"/>
        </w:rPr>
      </w:pPr>
      <w:r w:rsidRPr="00D16678">
        <w:rPr>
          <w:sz w:val="24"/>
          <w:szCs w:val="24"/>
        </w:rPr>
        <w:t xml:space="preserve">При объективном исследовании – нерезкий цианоз слизистых. Дыхание </w:t>
      </w:r>
      <w:proofErr w:type="spellStart"/>
      <w:r w:rsidRPr="00D16678">
        <w:rPr>
          <w:sz w:val="24"/>
          <w:szCs w:val="24"/>
        </w:rPr>
        <w:t>жёсткоослабленное</w:t>
      </w:r>
      <w:proofErr w:type="spellEnd"/>
      <w:r w:rsidRPr="00D16678">
        <w:rPr>
          <w:sz w:val="24"/>
          <w:szCs w:val="24"/>
        </w:rPr>
        <w:t>, выдох удлинён. С обеих сторон жужжащие хрипы, справа единичные свистящие, под правой лопаткой незвучные влажные хрипы.</w:t>
      </w:r>
    </w:p>
    <w:p w:rsidR="00044D6A" w:rsidRDefault="00D16678" w:rsidP="007C275C">
      <w:pPr>
        <w:pStyle w:val="aa"/>
        <w:numPr>
          <w:ilvl w:val="0"/>
          <w:numId w:val="14"/>
        </w:numPr>
        <w:jc w:val="both"/>
      </w:pPr>
      <w:r w:rsidRPr="00044D6A">
        <w:t xml:space="preserve">Основываясь на приведённых данных и принимая во внимание, что пыль </w:t>
      </w:r>
      <w:proofErr w:type="spellStart"/>
      <w:r w:rsidRPr="00044D6A">
        <w:t>аминазина</w:t>
      </w:r>
      <w:proofErr w:type="spellEnd"/>
      <w:r w:rsidRPr="00044D6A">
        <w:t xml:space="preserve"> и сульфаниламидов обладает сенсибилизирующими свойствами, выскажите своё мнение о генезе бронхиальной астмы у больной. </w:t>
      </w:r>
    </w:p>
    <w:p w:rsidR="00D16678" w:rsidRPr="00044D6A" w:rsidRDefault="00D16678" w:rsidP="007C275C">
      <w:pPr>
        <w:pStyle w:val="aa"/>
        <w:numPr>
          <w:ilvl w:val="0"/>
          <w:numId w:val="14"/>
        </w:numPr>
        <w:jc w:val="both"/>
      </w:pPr>
      <w:r w:rsidRPr="00044D6A">
        <w:t>Обоснуйте свой ответ.</w:t>
      </w:r>
    </w:p>
    <w:p w:rsidR="00D16678" w:rsidRPr="00D16678" w:rsidRDefault="00D16678" w:rsidP="00D16678">
      <w:pPr>
        <w:ind w:firstLine="709"/>
        <w:jc w:val="both"/>
        <w:rPr>
          <w:b/>
          <w:sz w:val="24"/>
          <w:szCs w:val="24"/>
        </w:rPr>
      </w:pPr>
    </w:p>
    <w:p w:rsidR="00D16678" w:rsidRPr="00D16678" w:rsidRDefault="00044D6A" w:rsidP="00205E6D">
      <w:pPr>
        <w:shd w:val="clear" w:color="auto" w:fill="FEFEFE"/>
        <w:ind w:right="-2" w:firstLine="709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Эталон ответа:</w:t>
      </w:r>
    </w:p>
    <w:p w:rsidR="00044D6A" w:rsidRDefault="00D16678" w:rsidP="007C275C">
      <w:pPr>
        <w:pStyle w:val="aa"/>
        <w:numPr>
          <w:ilvl w:val="0"/>
          <w:numId w:val="15"/>
        </w:numPr>
        <w:jc w:val="both"/>
      </w:pPr>
      <w:r w:rsidRPr="00044D6A">
        <w:t xml:space="preserve">Бронхиальная астма в описанном случае имеет, по-видимому, смешанное происхождение. Это подтверждается анамнезом начального периода болезни: связью с перенесённым острым простудным заболеванием, длительностью течения хронического бронхита и присоединения приступов астмы, отсутствием заметного улучшения при пребывании вне производства. </w:t>
      </w:r>
    </w:p>
    <w:p w:rsidR="00D16678" w:rsidRPr="00044D6A" w:rsidRDefault="00D16678" w:rsidP="007C275C">
      <w:pPr>
        <w:pStyle w:val="aa"/>
        <w:numPr>
          <w:ilvl w:val="0"/>
          <w:numId w:val="15"/>
        </w:numPr>
        <w:jc w:val="both"/>
      </w:pPr>
      <w:r w:rsidRPr="00044D6A">
        <w:t xml:space="preserve">Так как  пыль </w:t>
      </w:r>
      <w:proofErr w:type="spellStart"/>
      <w:r w:rsidRPr="00044D6A">
        <w:t>аминазина</w:t>
      </w:r>
      <w:proofErr w:type="spellEnd"/>
      <w:r w:rsidRPr="00044D6A">
        <w:t xml:space="preserve"> и сульфаниламидов обладают преимущественно сенсибилизирующим действием, профессиональное происхождение бронхиальной </w:t>
      </w:r>
      <w:r w:rsidRPr="00044D6A">
        <w:lastRenderedPageBreak/>
        <w:t>астмы может быть вероятным, для чего необходимо дополнительное обследование, например, ингаляционные пробы с аллергенами.</w:t>
      </w:r>
    </w:p>
    <w:p w:rsidR="00044D6A" w:rsidRDefault="00044D6A" w:rsidP="00D16678">
      <w:pPr>
        <w:ind w:firstLine="360"/>
        <w:jc w:val="both"/>
        <w:rPr>
          <w:b/>
          <w:sz w:val="24"/>
          <w:szCs w:val="24"/>
        </w:rPr>
      </w:pPr>
    </w:p>
    <w:p w:rsidR="00044D6A" w:rsidRDefault="00044D6A" w:rsidP="00D16678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 2.</w:t>
      </w:r>
    </w:p>
    <w:p w:rsidR="00044D6A" w:rsidRPr="00044D6A" w:rsidRDefault="00044D6A" w:rsidP="00044D6A">
      <w:pPr>
        <w:ind w:firstLine="709"/>
        <w:jc w:val="both"/>
        <w:rPr>
          <w:sz w:val="24"/>
          <w:szCs w:val="24"/>
        </w:rPr>
      </w:pPr>
      <w:r w:rsidRPr="00044D6A">
        <w:rPr>
          <w:sz w:val="24"/>
          <w:szCs w:val="24"/>
        </w:rPr>
        <w:t xml:space="preserve">Больная К., 43 лет, в течение 8 лет работала в гальваническом цехе по хромированию металлических изделий. </w:t>
      </w:r>
      <w:proofErr w:type="gramStart"/>
      <w:r w:rsidRPr="00044D6A">
        <w:rPr>
          <w:sz w:val="24"/>
          <w:szCs w:val="24"/>
        </w:rPr>
        <w:t>Последние</w:t>
      </w:r>
      <w:proofErr w:type="gramEnd"/>
      <w:r w:rsidRPr="00044D6A">
        <w:rPr>
          <w:sz w:val="24"/>
          <w:szCs w:val="24"/>
        </w:rPr>
        <w:t xml:space="preserve"> 1-2 года стала замечать одышку на работе, которая сопровождалась приступообразным сухим кашлем, купируемым </w:t>
      </w:r>
      <w:proofErr w:type="spellStart"/>
      <w:r w:rsidRPr="00044D6A">
        <w:rPr>
          <w:sz w:val="24"/>
          <w:szCs w:val="24"/>
        </w:rPr>
        <w:t>теофедрином</w:t>
      </w:r>
      <w:proofErr w:type="spellEnd"/>
      <w:r w:rsidRPr="00044D6A">
        <w:rPr>
          <w:sz w:val="24"/>
          <w:szCs w:val="24"/>
        </w:rPr>
        <w:t xml:space="preserve">. Постепенно начали появляться приступы затруднённого дыхания только на работе, </w:t>
      </w:r>
      <w:proofErr w:type="spellStart"/>
      <w:r w:rsidRPr="00044D6A">
        <w:rPr>
          <w:sz w:val="24"/>
          <w:szCs w:val="24"/>
        </w:rPr>
        <w:t>теофедрин</w:t>
      </w:r>
      <w:proofErr w:type="spellEnd"/>
      <w:r w:rsidRPr="00044D6A">
        <w:rPr>
          <w:sz w:val="24"/>
          <w:szCs w:val="24"/>
        </w:rPr>
        <w:t xml:space="preserve"> помогал плохо. Обратилась к врачу в медсанчасть. Затруднённое дыхание удалось снять лишь внутривенным вливанием эуфиллина. Больную освободили от работы, выдали больничный лист. Почти сразу стало лучше. Оставался небольшой кашель, приступы удушья прекратились. </w:t>
      </w:r>
      <w:proofErr w:type="gramStart"/>
      <w:r w:rsidRPr="00044D6A">
        <w:rPr>
          <w:sz w:val="24"/>
          <w:szCs w:val="24"/>
        </w:rPr>
        <w:t>При возвращении на работу через неделю появился насморк с жидким отделяемым, рези в глазах, приступообразный мучительный кашель, стали чесаться руки, нос, а затем развился приступ удушья с резким затруднением выдоха, мучительный кашель с незначительным отделением комочков слизи.</w:t>
      </w:r>
      <w:proofErr w:type="gramEnd"/>
      <w:r w:rsidRPr="00044D6A">
        <w:rPr>
          <w:sz w:val="24"/>
          <w:szCs w:val="24"/>
        </w:rPr>
        <w:t xml:space="preserve"> Больная была направлена в стационар, где затруднённое дыхание и кашель продолжались, в лёгких выслушивались рассеянные протяжные сухие хрипы, в крови обнаружены эозинофилы. На другой день оставалась слабость, небольшой сухой кашель. Через неделю больная была выписана домой в удовлетворительном состоянии.</w:t>
      </w:r>
    </w:p>
    <w:p w:rsid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pacing w:val="38"/>
          <w:sz w:val="24"/>
          <w:szCs w:val="24"/>
        </w:rPr>
        <w:t>1.</w:t>
      </w:r>
      <w:r w:rsidRPr="00044D6A">
        <w:rPr>
          <w:sz w:val="24"/>
          <w:szCs w:val="24"/>
        </w:rPr>
        <w:t xml:space="preserve">Поставьте диагноз. </w:t>
      </w:r>
    </w:p>
    <w:p w:rsid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44D6A">
        <w:rPr>
          <w:sz w:val="24"/>
          <w:szCs w:val="24"/>
        </w:rPr>
        <w:t xml:space="preserve">Какой фактор </w:t>
      </w:r>
      <w:r>
        <w:rPr>
          <w:sz w:val="24"/>
          <w:szCs w:val="24"/>
        </w:rPr>
        <w:t>сыграл роль в развитии болезни?</w:t>
      </w:r>
    </w:p>
    <w:p w:rsid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44D6A">
        <w:rPr>
          <w:sz w:val="24"/>
          <w:szCs w:val="24"/>
        </w:rPr>
        <w:t xml:space="preserve">Как нужно подтвердить диагноз? </w:t>
      </w:r>
    </w:p>
    <w:p w:rsid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44D6A">
        <w:rPr>
          <w:sz w:val="24"/>
          <w:szCs w:val="24"/>
        </w:rPr>
        <w:t xml:space="preserve">Можно ли провести ингаляционную пробу? </w:t>
      </w:r>
    </w:p>
    <w:p w:rsid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44D6A">
        <w:rPr>
          <w:sz w:val="24"/>
          <w:szCs w:val="24"/>
        </w:rPr>
        <w:t xml:space="preserve">Может ли больная продолжать работу в тех же условиях? </w:t>
      </w:r>
    </w:p>
    <w:p w:rsid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44D6A">
        <w:rPr>
          <w:sz w:val="24"/>
          <w:szCs w:val="24"/>
        </w:rPr>
        <w:t xml:space="preserve">Если нет, то какую работу Вы ей рекомендуете? </w:t>
      </w:r>
    </w:p>
    <w:p w:rsidR="00044D6A" w:rsidRPr="00044D6A" w:rsidRDefault="00044D6A" w:rsidP="00044D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44D6A">
        <w:rPr>
          <w:sz w:val="24"/>
          <w:szCs w:val="24"/>
        </w:rPr>
        <w:t>О какой форме бронхиальной астмы может идти речь?</w:t>
      </w:r>
    </w:p>
    <w:p w:rsidR="00D16678" w:rsidRPr="00044D6A" w:rsidRDefault="00D16678" w:rsidP="00044D6A">
      <w:pPr>
        <w:ind w:firstLine="709"/>
        <w:jc w:val="both"/>
        <w:rPr>
          <w:b/>
          <w:sz w:val="24"/>
          <w:szCs w:val="24"/>
        </w:rPr>
      </w:pPr>
      <w:r w:rsidRPr="00044D6A">
        <w:rPr>
          <w:b/>
          <w:sz w:val="24"/>
          <w:szCs w:val="24"/>
        </w:rPr>
        <w:t>Эталон ответа задача 7.</w:t>
      </w:r>
    </w:p>
    <w:p w:rsidR="00044D6A" w:rsidRDefault="00D16678" w:rsidP="007C275C">
      <w:pPr>
        <w:pStyle w:val="aa"/>
        <w:numPr>
          <w:ilvl w:val="0"/>
          <w:numId w:val="16"/>
        </w:numPr>
        <w:jc w:val="both"/>
      </w:pPr>
      <w:r w:rsidRPr="00044D6A">
        <w:t xml:space="preserve">Профессиональная бронхиальная астма, </w:t>
      </w:r>
      <w:proofErr w:type="spellStart"/>
      <w:r w:rsidRPr="00044D6A">
        <w:t>атопическая</w:t>
      </w:r>
      <w:proofErr w:type="spellEnd"/>
      <w:r w:rsidRPr="00044D6A">
        <w:t xml:space="preserve">. </w:t>
      </w:r>
    </w:p>
    <w:p w:rsidR="00044D6A" w:rsidRDefault="00D16678" w:rsidP="007C275C">
      <w:pPr>
        <w:pStyle w:val="aa"/>
        <w:numPr>
          <w:ilvl w:val="0"/>
          <w:numId w:val="16"/>
        </w:numPr>
        <w:jc w:val="both"/>
      </w:pPr>
      <w:r w:rsidRPr="00044D6A">
        <w:t>Возможна сенсибилизация к хрому, что можно выявить лабораторными п</w:t>
      </w:r>
      <w:r w:rsidR="00044D6A">
        <w:t>робами.</w:t>
      </w:r>
    </w:p>
    <w:p w:rsidR="00D16678" w:rsidRPr="00044D6A" w:rsidRDefault="00D16678" w:rsidP="007C275C">
      <w:pPr>
        <w:pStyle w:val="aa"/>
        <w:numPr>
          <w:ilvl w:val="0"/>
          <w:numId w:val="16"/>
        </w:numPr>
        <w:jc w:val="both"/>
      </w:pPr>
      <w:r w:rsidRPr="00044D6A">
        <w:t>Может выполнять лёгкую работу вне контакта с пахучими аллергенами, раздражающими веществами.</w:t>
      </w:r>
    </w:p>
    <w:p w:rsidR="00205E6D" w:rsidRPr="00D16678" w:rsidRDefault="00205E6D" w:rsidP="00205E6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05E6D" w:rsidRPr="00A164C4" w:rsidRDefault="00205E6D" w:rsidP="003160A9">
      <w:pPr>
        <w:ind w:firstLine="709"/>
        <w:jc w:val="both"/>
        <w:rPr>
          <w:b/>
          <w:sz w:val="24"/>
          <w:szCs w:val="24"/>
        </w:rPr>
      </w:pPr>
      <w:r w:rsidRPr="00764428">
        <w:rPr>
          <w:b/>
          <w:color w:val="000000"/>
          <w:sz w:val="24"/>
          <w:szCs w:val="24"/>
          <w:u w:val="single"/>
        </w:rPr>
        <w:t>Тема №4</w:t>
      </w:r>
      <w:r>
        <w:rPr>
          <w:b/>
          <w:color w:val="000000"/>
          <w:sz w:val="24"/>
          <w:szCs w:val="24"/>
        </w:rPr>
        <w:t xml:space="preserve"> «</w:t>
      </w:r>
      <w:r w:rsidR="003160A9" w:rsidRPr="00560AC9">
        <w:rPr>
          <w:b/>
          <w:sz w:val="24"/>
          <w:szCs w:val="24"/>
        </w:rPr>
        <w:t>Профессиональные заболевания, связанные с воздействием вредных производственных физических факторов. Вибрационная бол</w:t>
      </w:r>
      <w:r w:rsidR="003160A9">
        <w:rPr>
          <w:b/>
          <w:sz w:val="24"/>
          <w:szCs w:val="24"/>
        </w:rPr>
        <w:t xml:space="preserve">езнь. </w:t>
      </w:r>
      <w:proofErr w:type="spellStart"/>
      <w:r w:rsidR="003160A9">
        <w:rPr>
          <w:b/>
          <w:sz w:val="24"/>
          <w:szCs w:val="24"/>
        </w:rPr>
        <w:t>Нейросенсорная</w:t>
      </w:r>
      <w:proofErr w:type="spellEnd"/>
      <w:r w:rsidR="003160A9">
        <w:rPr>
          <w:b/>
          <w:sz w:val="24"/>
          <w:szCs w:val="24"/>
        </w:rPr>
        <w:t xml:space="preserve"> тугоухость</w:t>
      </w:r>
      <w:r>
        <w:rPr>
          <w:b/>
          <w:sz w:val="24"/>
          <w:szCs w:val="24"/>
        </w:rPr>
        <w:t>»</w:t>
      </w:r>
      <w:r w:rsidRPr="00A164C4">
        <w:rPr>
          <w:b/>
          <w:sz w:val="24"/>
          <w:szCs w:val="24"/>
        </w:rPr>
        <w:t>.</w:t>
      </w:r>
    </w:p>
    <w:p w:rsidR="00205E6D" w:rsidRDefault="00205E6D" w:rsidP="00205E6D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22307D" w:rsidRPr="0022307D" w:rsidRDefault="0022307D" w:rsidP="0022307D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22307D">
        <w:rPr>
          <w:b/>
          <w:i/>
          <w:color w:val="000000"/>
          <w:sz w:val="28"/>
          <w:szCs w:val="28"/>
        </w:rPr>
        <w:t>Практические задания</w:t>
      </w:r>
    </w:p>
    <w:p w:rsidR="0022307D" w:rsidRPr="002E24DB" w:rsidRDefault="0022307D" w:rsidP="0022307D">
      <w:pPr>
        <w:ind w:firstLine="709"/>
        <w:jc w:val="both"/>
        <w:rPr>
          <w:i/>
          <w:sz w:val="24"/>
          <w:szCs w:val="24"/>
        </w:rPr>
      </w:pP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>
        <w:rPr>
          <w:bCs/>
          <w:sz w:val="22"/>
        </w:rPr>
        <w:t xml:space="preserve">1. </w:t>
      </w:r>
      <w:proofErr w:type="spellStart"/>
      <w:r w:rsidRPr="0022307D">
        <w:rPr>
          <w:bCs/>
          <w:sz w:val="22"/>
        </w:rPr>
        <w:t>Микрокурация</w:t>
      </w:r>
      <w:proofErr w:type="spellEnd"/>
      <w:r w:rsidRPr="0022307D">
        <w:rPr>
          <w:bCs/>
          <w:sz w:val="22"/>
        </w:rPr>
        <w:t xml:space="preserve"> больных с их обследованием: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 w:rsidRPr="0022307D">
        <w:rPr>
          <w:bCs/>
          <w:sz w:val="22"/>
        </w:rPr>
        <w:t>а</w:t>
      </w:r>
      <w:proofErr w:type="gramStart"/>
      <w:r w:rsidRPr="0022307D">
        <w:rPr>
          <w:bCs/>
          <w:sz w:val="22"/>
        </w:rPr>
        <w:t>)с</w:t>
      </w:r>
      <w:proofErr w:type="gramEnd"/>
      <w:r w:rsidRPr="0022307D">
        <w:rPr>
          <w:bCs/>
          <w:sz w:val="22"/>
        </w:rPr>
        <w:t>бор жалоб и анамнеза.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 w:rsidRPr="0022307D">
        <w:rPr>
          <w:bCs/>
          <w:sz w:val="22"/>
        </w:rPr>
        <w:t>б</w:t>
      </w:r>
      <w:proofErr w:type="gramStart"/>
      <w:r w:rsidRPr="0022307D">
        <w:rPr>
          <w:bCs/>
          <w:sz w:val="22"/>
        </w:rPr>
        <w:t>)</w:t>
      </w:r>
      <w:proofErr w:type="spellStart"/>
      <w:r w:rsidRPr="0022307D">
        <w:rPr>
          <w:bCs/>
          <w:sz w:val="22"/>
        </w:rPr>
        <w:t>ф</w:t>
      </w:r>
      <w:proofErr w:type="gramEnd"/>
      <w:r w:rsidRPr="0022307D">
        <w:rPr>
          <w:bCs/>
          <w:sz w:val="22"/>
        </w:rPr>
        <w:t>изикальное</w:t>
      </w:r>
      <w:proofErr w:type="spellEnd"/>
      <w:r w:rsidRPr="0022307D">
        <w:rPr>
          <w:bCs/>
          <w:sz w:val="22"/>
        </w:rPr>
        <w:t xml:space="preserve"> обследование больного – осмотр, перкуссия, аускультация, пальпация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 w:rsidRPr="0022307D">
        <w:rPr>
          <w:bCs/>
          <w:sz w:val="22"/>
        </w:rPr>
        <w:t>в</w:t>
      </w:r>
      <w:proofErr w:type="gramStart"/>
      <w:r w:rsidRPr="0022307D">
        <w:rPr>
          <w:bCs/>
          <w:sz w:val="22"/>
        </w:rPr>
        <w:t>)и</w:t>
      </w:r>
      <w:proofErr w:type="gramEnd"/>
      <w:r w:rsidRPr="0022307D">
        <w:rPr>
          <w:bCs/>
          <w:sz w:val="22"/>
        </w:rPr>
        <w:t>зучение первичной медицинской документации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>
        <w:rPr>
          <w:bCs/>
          <w:sz w:val="22"/>
        </w:rPr>
        <w:t xml:space="preserve">2. </w:t>
      </w:r>
      <w:r w:rsidRPr="0022307D">
        <w:rPr>
          <w:bCs/>
          <w:sz w:val="22"/>
        </w:rPr>
        <w:t>Оценка лабораторных и инструментальных данных по медицинской документации.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22307D">
        <w:rPr>
          <w:bCs/>
          <w:sz w:val="22"/>
        </w:rPr>
        <w:t>Предварительный диагноз и его обоснование.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>
        <w:rPr>
          <w:bCs/>
          <w:sz w:val="22"/>
        </w:rPr>
        <w:t xml:space="preserve">4. </w:t>
      </w:r>
      <w:r w:rsidRPr="0022307D">
        <w:rPr>
          <w:bCs/>
          <w:sz w:val="22"/>
        </w:rPr>
        <w:t>Установление связи заболевания с профессией.</w:t>
      </w:r>
    </w:p>
    <w:p w:rsidR="0022307D" w:rsidRPr="0022307D" w:rsidRDefault="0022307D" w:rsidP="0022307D">
      <w:pPr>
        <w:tabs>
          <w:tab w:val="left" w:pos="851"/>
          <w:tab w:val="left" w:pos="993"/>
        </w:tabs>
        <w:ind w:firstLine="709"/>
        <w:jc w:val="both"/>
        <w:rPr>
          <w:bCs/>
          <w:sz w:val="22"/>
        </w:rPr>
      </w:pPr>
      <w:r>
        <w:rPr>
          <w:bCs/>
          <w:sz w:val="22"/>
        </w:rPr>
        <w:t xml:space="preserve">5. </w:t>
      </w:r>
      <w:r w:rsidRPr="0022307D">
        <w:rPr>
          <w:bCs/>
          <w:sz w:val="22"/>
        </w:rPr>
        <w:t>Медико-социальная экспертиза.</w:t>
      </w:r>
    </w:p>
    <w:p w:rsidR="00205E6D" w:rsidRDefault="00205E6D" w:rsidP="0022307D">
      <w:pPr>
        <w:widowControl w:val="0"/>
        <w:autoSpaceDE w:val="0"/>
        <w:autoSpaceDN w:val="0"/>
        <w:adjustRightInd w:val="0"/>
        <w:ind w:hanging="360"/>
        <w:jc w:val="both"/>
        <w:rPr>
          <w:rFonts w:eastAsia="Calibri"/>
          <w:sz w:val="28"/>
          <w:szCs w:val="28"/>
        </w:rPr>
      </w:pPr>
    </w:p>
    <w:p w:rsidR="00205E6D" w:rsidRPr="001838EC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Default="00205E6D" w:rsidP="00205E6D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по </w:t>
      </w:r>
      <w:r w:rsidR="00566745">
        <w:rPr>
          <w:rFonts w:ascii="Times New Roman" w:hAnsi="Times New Roman"/>
          <w:sz w:val="24"/>
          <w:szCs w:val="28"/>
        </w:rPr>
        <w:t>установлению клинического диагноза «Вибрационная болезнь».</w:t>
      </w:r>
    </w:p>
    <w:p w:rsidR="00566745" w:rsidRPr="00566745" w:rsidRDefault="00566745" w:rsidP="00566745">
      <w:pPr>
        <w:ind w:firstLine="709"/>
        <w:rPr>
          <w:b/>
          <w:sz w:val="24"/>
          <w:szCs w:val="24"/>
        </w:rPr>
      </w:pPr>
      <w:r w:rsidRPr="00566745">
        <w:rPr>
          <w:b/>
          <w:sz w:val="24"/>
          <w:szCs w:val="24"/>
        </w:rPr>
        <w:t>Пример 1.</w:t>
      </w:r>
    </w:p>
    <w:p w:rsidR="00566745" w:rsidRPr="00566745" w:rsidRDefault="00566745" w:rsidP="00566745">
      <w:pPr>
        <w:ind w:firstLine="709"/>
        <w:jc w:val="both"/>
        <w:rPr>
          <w:sz w:val="24"/>
          <w:szCs w:val="24"/>
        </w:rPr>
      </w:pPr>
      <w:r w:rsidRPr="00566745">
        <w:rPr>
          <w:sz w:val="24"/>
          <w:szCs w:val="24"/>
        </w:rPr>
        <w:t xml:space="preserve">При медицинском осмотре рабочих, производящих клёпку корпусов сельскохозяйственных машин, у одного из них был установлен диагноз «вибрационная </w:t>
      </w:r>
      <w:r w:rsidRPr="00566745">
        <w:rPr>
          <w:sz w:val="24"/>
          <w:szCs w:val="24"/>
        </w:rPr>
        <w:lastRenderedPageBreak/>
        <w:t xml:space="preserve">болезнь от воздействия локальной вибрации, 2 ст., с явлениями </w:t>
      </w:r>
      <w:proofErr w:type="spellStart"/>
      <w:r w:rsidRPr="00566745">
        <w:rPr>
          <w:sz w:val="24"/>
          <w:szCs w:val="24"/>
        </w:rPr>
        <w:t>ангиоспастического</w:t>
      </w:r>
      <w:proofErr w:type="spellEnd"/>
      <w:r w:rsidRPr="00566745">
        <w:rPr>
          <w:sz w:val="24"/>
          <w:szCs w:val="24"/>
        </w:rPr>
        <w:t xml:space="preserve"> синдрома». Больной работает в профессии клёпальщика 3 года. Клёпку производит тяжёлым пневматическим молотком, генерирующим вибрацию, превышающую по своим параметрам предельно допустимые уровни. Частота ударов молотка – 900 в минуту. </w:t>
      </w:r>
      <w:proofErr w:type="gramStart"/>
      <w:r w:rsidRPr="00566745">
        <w:rPr>
          <w:sz w:val="24"/>
          <w:szCs w:val="24"/>
        </w:rPr>
        <w:t xml:space="preserve">Предъявлял жалобы на повышенную зябкость рук и ног на холоде и резкое </w:t>
      </w:r>
      <w:proofErr w:type="spellStart"/>
      <w:r w:rsidRPr="00566745">
        <w:rPr>
          <w:sz w:val="24"/>
          <w:szCs w:val="24"/>
        </w:rPr>
        <w:t>побеление</w:t>
      </w:r>
      <w:proofErr w:type="spellEnd"/>
      <w:r w:rsidRPr="00566745">
        <w:rPr>
          <w:sz w:val="24"/>
          <w:szCs w:val="24"/>
        </w:rPr>
        <w:t xml:space="preserve"> пальцев на руках и ногах при мытье их холодной водой, при общем переохлаждении.</w:t>
      </w:r>
      <w:proofErr w:type="gramEnd"/>
      <w:r w:rsidRPr="00566745">
        <w:rPr>
          <w:sz w:val="24"/>
          <w:szCs w:val="24"/>
        </w:rPr>
        <w:t xml:space="preserve"> Пальцы рук и ног холодные с </w:t>
      </w:r>
      <w:proofErr w:type="gramStart"/>
      <w:r w:rsidRPr="00566745">
        <w:rPr>
          <w:sz w:val="24"/>
          <w:szCs w:val="24"/>
        </w:rPr>
        <w:t>небольшим</w:t>
      </w:r>
      <w:proofErr w:type="gramEnd"/>
      <w:r w:rsidRPr="00566745">
        <w:rPr>
          <w:sz w:val="24"/>
          <w:szCs w:val="24"/>
        </w:rPr>
        <w:t xml:space="preserve"> </w:t>
      </w:r>
      <w:proofErr w:type="spellStart"/>
      <w:r w:rsidRPr="00566745">
        <w:rPr>
          <w:sz w:val="24"/>
          <w:szCs w:val="24"/>
        </w:rPr>
        <w:t>акроцианозом</w:t>
      </w:r>
      <w:proofErr w:type="spellEnd"/>
      <w:r w:rsidRPr="00566745">
        <w:rPr>
          <w:sz w:val="24"/>
          <w:szCs w:val="24"/>
        </w:rPr>
        <w:t xml:space="preserve">. При исследовании болевой чувствительности </w:t>
      </w:r>
      <w:proofErr w:type="spellStart"/>
      <w:r w:rsidRPr="00566745">
        <w:rPr>
          <w:sz w:val="24"/>
          <w:szCs w:val="24"/>
        </w:rPr>
        <w:t>альгезиметром</w:t>
      </w:r>
      <w:proofErr w:type="spellEnd"/>
      <w:r w:rsidRPr="00566745">
        <w:rPr>
          <w:sz w:val="24"/>
          <w:szCs w:val="24"/>
        </w:rPr>
        <w:t xml:space="preserve"> </w:t>
      </w:r>
      <w:proofErr w:type="spellStart"/>
      <w:r w:rsidRPr="00566745">
        <w:rPr>
          <w:sz w:val="24"/>
          <w:szCs w:val="24"/>
        </w:rPr>
        <w:t>Вожжовой</w:t>
      </w:r>
      <w:proofErr w:type="spellEnd"/>
      <w:r w:rsidRPr="00566745">
        <w:rPr>
          <w:sz w:val="24"/>
          <w:szCs w:val="24"/>
        </w:rPr>
        <w:t xml:space="preserve"> ощущение укола на ладонной поверхности кончиков пальцев возникало у больного при длине иглы 0,2-0,3 мм. Аналогичные показатели на пальцах ног составляли 0,4-0,5 мм. При погружении рук и ног в ледяную воду наступало </w:t>
      </w:r>
      <w:proofErr w:type="gramStart"/>
      <w:r w:rsidRPr="00566745">
        <w:rPr>
          <w:sz w:val="24"/>
          <w:szCs w:val="24"/>
        </w:rPr>
        <w:t>сплошное</w:t>
      </w:r>
      <w:proofErr w:type="gramEnd"/>
      <w:r w:rsidRPr="00566745">
        <w:rPr>
          <w:sz w:val="24"/>
          <w:szCs w:val="24"/>
        </w:rPr>
        <w:t xml:space="preserve"> </w:t>
      </w:r>
      <w:proofErr w:type="spellStart"/>
      <w:r w:rsidRPr="00566745">
        <w:rPr>
          <w:sz w:val="24"/>
          <w:szCs w:val="24"/>
        </w:rPr>
        <w:t>побеление</w:t>
      </w:r>
      <w:proofErr w:type="spellEnd"/>
      <w:r w:rsidRPr="00566745">
        <w:rPr>
          <w:sz w:val="24"/>
          <w:szCs w:val="24"/>
        </w:rPr>
        <w:t xml:space="preserve"> всех пальцев рук и ног. При исследовании вибрационной чувствительности </w:t>
      </w:r>
      <w:proofErr w:type="spellStart"/>
      <w:r w:rsidRPr="00566745">
        <w:rPr>
          <w:sz w:val="24"/>
          <w:szCs w:val="24"/>
        </w:rPr>
        <w:t>паллестезиометром</w:t>
      </w:r>
      <w:proofErr w:type="spellEnd"/>
      <w:r w:rsidRPr="00566745">
        <w:rPr>
          <w:sz w:val="24"/>
          <w:szCs w:val="24"/>
        </w:rPr>
        <w:t xml:space="preserve"> (конструкция Шведа) её порог на кончиках пальцев рук составил 70-80 условных единиц, а на стопах 90-95 единиц.</w:t>
      </w:r>
    </w:p>
    <w:p w:rsidR="00566745" w:rsidRPr="00566745" w:rsidRDefault="00566745" w:rsidP="00566745">
      <w:pPr>
        <w:ind w:firstLine="709"/>
        <w:jc w:val="both"/>
        <w:rPr>
          <w:sz w:val="24"/>
          <w:szCs w:val="24"/>
        </w:rPr>
      </w:pPr>
      <w:r w:rsidRPr="00566745">
        <w:rPr>
          <w:sz w:val="24"/>
          <w:szCs w:val="24"/>
        </w:rPr>
        <w:t>Принято решение провести больному курс амбулаторного лечения с временным переводом на работу, исключающую контакт с несовместимыми для данного профессионального заболевания условиями труда (доплатой – профессиональный больничный листок, сроком на 2 месяца).</w:t>
      </w:r>
    </w:p>
    <w:p w:rsidR="00566745" w:rsidRPr="00566745" w:rsidRDefault="00566745" w:rsidP="00566745">
      <w:pPr>
        <w:ind w:firstLine="709"/>
        <w:jc w:val="both"/>
        <w:rPr>
          <w:sz w:val="24"/>
          <w:szCs w:val="24"/>
        </w:rPr>
      </w:pPr>
      <w:r w:rsidRPr="00566745">
        <w:rPr>
          <w:sz w:val="24"/>
          <w:szCs w:val="24"/>
        </w:rPr>
        <w:t>Критически оцените диагностическое и экспертное решение.</w:t>
      </w:r>
    </w:p>
    <w:p w:rsidR="00566745" w:rsidRPr="00566745" w:rsidRDefault="00566745" w:rsidP="00566745">
      <w:pPr>
        <w:ind w:firstLine="709"/>
        <w:rPr>
          <w:b/>
          <w:sz w:val="24"/>
          <w:szCs w:val="24"/>
        </w:rPr>
      </w:pPr>
    </w:p>
    <w:p w:rsidR="00566745" w:rsidRPr="00566745" w:rsidRDefault="00566745" w:rsidP="00566745">
      <w:pPr>
        <w:ind w:firstLine="709"/>
        <w:rPr>
          <w:b/>
          <w:sz w:val="24"/>
          <w:szCs w:val="24"/>
        </w:rPr>
      </w:pPr>
      <w:r w:rsidRPr="00566745">
        <w:rPr>
          <w:b/>
          <w:sz w:val="24"/>
          <w:szCs w:val="24"/>
        </w:rPr>
        <w:t>Эталон ответа:</w:t>
      </w:r>
    </w:p>
    <w:p w:rsidR="00566745" w:rsidRPr="00566745" w:rsidRDefault="00566745" w:rsidP="00566745">
      <w:pPr>
        <w:ind w:firstLine="709"/>
        <w:jc w:val="both"/>
        <w:rPr>
          <w:sz w:val="24"/>
          <w:szCs w:val="24"/>
        </w:rPr>
      </w:pPr>
      <w:r w:rsidRPr="00566745">
        <w:rPr>
          <w:sz w:val="24"/>
          <w:szCs w:val="24"/>
        </w:rPr>
        <w:t xml:space="preserve">Диагностическое и экспертное решение принято неправильно. Не были учтены первоначальные сведения, характеризующие условия труда и продолжительность работы больного в профессии клёпальщика. Рабочий в течение непродолжительного времени имел производственный контакт с </w:t>
      </w:r>
      <w:proofErr w:type="spellStart"/>
      <w:r w:rsidRPr="00566745">
        <w:rPr>
          <w:sz w:val="24"/>
          <w:szCs w:val="24"/>
        </w:rPr>
        <w:t>виброопасным</w:t>
      </w:r>
      <w:proofErr w:type="spellEnd"/>
      <w:r w:rsidRPr="00566745">
        <w:rPr>
          <w:sz w:val="24"/>
          <w:szCs w:val="24"/>
        </w:rPr>
        <w:t xml:space="preserve"> инструментом, генерирующим низкочастотную вибрацию. Эта форма и амплитудно-частотная характеристика вибрации способна вызвать патологический процесс, характерный наличием, прежде всего, синдрома вегетативного полиневрита. </w:t>
      </w:r>
      <w:proofErr w:type="spellStart"/>
      <w:r w:rsidRPr="00566745">
        <w:rPr>
          <w:sz w:val="24"/>
          <w:szCs w:val="24"/>
        </w:rPr>
        <w:t>Ангиоспастический</w:t>
      </w:r>
      <w:proofErr w:type="spellEnd"/>
      <w:r w:rsidRPr="00566745">
        <w:rPr>
          <w:sz w:val="24"/>
          <w:szCs w:val="24"/>
        </w:rPr>
        <w:t xml:space="preserve"> синдром в этом случае появляется несколько позже или бывает сочетанным с полиневритическим синдромом.</w:t>
      </w:r>
    </w:p>
    <w:p w:rsidR="00566745" w:rsidRPr="00566745" w:rsidRDefault="00566745" w:rsidP="00566745">
      <w:pPr>
        <w:ind w:firstLine="709"/>
        <w:jc w:val="both"/>
        <w:rPr>
          <w:sz w:val="24"/>
          <w:szCs w:val="24"/>
        </w:rPr>
      </w:pPr>
      <w:r w:rsidRPr="00566745">
        <w:rPr>
          <w:sz w:val="24"/>
          <w:szCs w:val="24"/>
        </w:rPr>
        <w:t xml:space="preserve">Анализ субъективных и объективных признаков, характеризующих заболевание рабочего, позволяет полностью исключить полиневритический синдром (отсутствие характерных жалоб на ноющие боли в руках, онемение пальцев и парестезии, нормальные показатели </w:t>
      </w:r>
      <w:proofErr w:type="spellStart"/>
      <w:r w:rsidRPr="00566745">
        <w:rPr>
          <w:sz w:val="24"/>
          <w:szCs w:val="24"/>
        </w:rPr>
        <w:t>альгезиметрии</w:t>
      </w:r>
      <w:proofErr w:type="spellEnd"/>
      <w:r w:rsidRPr="00566745">
        <w:rPr>
          <w:sz w:val="24"/>
          <w:szCs w:val="24"/>
        </w:rPr>
        <w:t xml:space="preserve">). Нет оснований трактовать имеющийся </w:t>
      </w:r>
      <w:proofErr w:type="spellStart"/>
      <w:r w:rsidRPr="00566745">
        <w:rPr>
          <w:sz w:val="24"/>
          <w:szCs w:val="24"/>
        </w:rPr>
        <w:t>ангиоспастический</w:t>
      </w:r>
      <w:proofErr w:type="spellEnd"/>
      <w:r w:rsidRPr="00566745">
        <w:rPr>
          <w:sz w:val="24"/>
          <w:szCs w:val="24"/>
        </w:rPr>
        <w:t xml:space="preserve"> синдром, как начальные проявления вибрационной болезни (одновременно белеют пальцы на ногах и руках, нормальны показатели вибрационной чувствительности).</w:t>
      </w:r>
    </w:p>
    <w:p w:rsidR="00566745" w:rsidRPr="00566745" w:rsidRDefault="00566745" w:rsidP="00566745">
      <w:pPr>
        <w:ind w:firstLine="709"/>
        <w:jc w:val="both"/>
        <w:rPr>
          <w:sz w:val="24"/>
          <w:szCs w:val="24"/>
        </w:rPr>
      </w:pPr>
      <w:r w:rsidRPr="00566745">
        <w:rPr>
          <w:sz w:val="24"/>
          <w:szCs w:val="24"/>
        </w:rPr>
        <w:t xml:space="preserve">В данном случае больной, по-видимому, страдает болезнью </w:t>
      </w:r>
      <w:proofErr w:type="spellStart"/>
      <w:r w:rsidRPr="00566745">
        <w:rPr>
          <w:sz w:val="24"/>
          <w:szCs w:val="24"/>
        </w:rPr>
        <w:t>Рейно</w:t>
      </w:r>
      <w:proofErr w:type="spellEnd"/>
      <w:r w:rsidRPr="00566745">
        <w:rPr>
          <w:sz w:val="24"/>
          <w:szCs w:val="24"/>
        </w:rPr>
        <w:t xml:space="preserve">, которая является медицинским противопоказанием для работы с </w:t>
      </w:r>
      <w:proofErr w:type="spellStart"/>
      <w:r w:rsidRPr="00566745">
        <w:rPr>
          <w:sz w:val="24"/>
          <w:szCs w:val="24"/>
        </w:rPr>
        <w:t>виброопасными</w:t>
      </w:r>
      <w:proofErr w:type="spellEnd"/>
      <w:r w:rsidRPr="00566745">
        <w:rPr>
          <w:sz w:val="24"/>
          <w:szCs w:val="24"/>
        </w:rPr>
        <w:t xml:space="preserve"> инструментами. Клинических и юридических оснований для оформления рабочего доплатного (</w:t>
      </w:r>
      <w:proofErr w:type="spellStart"/>
      <w:r w:rsidRPr="00566745">
        <w:rPr>
          <w:sz w:val="24"/>
          <w:szCs w:val="24"/>
        </w:rPr>
        <w:t>профбольничного</w:t>
      </w:r>
      <w:proofErr w:type="spellEnd"/>
      <w:r w:rsidRPr="00566745">
        <w:rPr>
          <w:sz w:val="24"/>
          <w:szCs w:val="24"/>
        </w:rPr>
        <w:t>) листка нет.</w:t>
      </w:r>
    </w:p>
    <w:p w:rsidR="00566745" w:rsidRPr="00566745" w:rsidRDefault="00566745" w:rsidP="00566745">
      <w:pPr>
        <w:ind w:firstLine="709"/>
        <w:rPr>
          <w:b/>
          <w:sz w:val="24"/>
          <w:szCs w:val="24"/>
        </w:rPr>
      </w:pPr>
      <w:r w:rsidRPr="00566745">
        <w:rPr>
          <w:b/>
          <w:sz w:val="24"/>
          <w:szCs w:val="24"/>
        </w:rPr>
        <w:t>Пример 2:</w:t>
      </w:r>
    </w:p>
    <w:p w:rsidR="00566745" w:rsidRPr="00566745" w:rsidRDefault="00566745" w:rsidP="00566745">
      <w:pPr>
        <w:ind w:firstLine="360"/>
        <w:jc w:val="both"/>
        <w:rPr>
          <w:sz w:val="24"/>
          <w:szCs w:val="24"/>
        </w:rPr>
      </w:pPr>
      <w:r w:rsidRPr="00566745">
        <w:rPr>
          <w:sz w:val="24"/>
          <w:szCs w:val="24"/>
        </w:rPr>
        <w:t xml:space="preserve">Забойщик 42 лет, в течение 14 лет работает на шахте с крутым залеганием угольных пластов. </w:t>
      </w:r>
      <w:proofErr w:type="gramStart"/>
      <w:r w:rsidRPr="00566745">
        <w:rPr>
          <w:sz w:val="24"/>
          <w:szCs w:val="24"/>
        </w:rPr>
        <w:t>Продолжительность рабочего дня 6 часов. 75% времени занят выемкой угля отбойным молотком типа МО-5 и МО-9, генерирующими вибрации 30-35 Гц.</w:t>
      </w:r>
      <w:proofErr w:type="gramEnd"/>
      <w:r w:rsidRPr="00566745">
        <w:rPr>
          <w:sz w:val="24"/>
          <w:szCs w:val="24"/>
        </w:rPr>
        <w:t xml:space="preserve"> Запылённость на рабочем месте составляет 87-156 мг/м</w:t>
      </w:r>
      <w:r w:rsidRPr="00566745">
        <w:rPr>
          <w:sz w:val="24"/>
          <w:szCs w:val="24"/>
          <w:vertAlign w:val="superscript"/>
        </w:rPr>
        <w:t>3</w:t>
      </w:r>
      <w:r w:rsidRPr="00566745">
        <w:rPr>
          <w:sz w:val="24"/>
          <w:szCs w:val="24"/>
        </w:rPr>
        <w:t xml:space="preserve">. уровень шума 85-95 </w:t>
      </w:r>
      <w:proofErr w:type="spellStart"/>
      <w:r w:rsidRPr="00566745">
        <w:rPr>
          <w:sz w:val="24"/>
          <w:szCs w:val="24"/>
        </w:rPr>
        <w:t>дб</w:t>
      </w:r>
      <w:proofErr w:type="spellEnd"/>
      <w:r w:rsidRPr="00566745">
        <w:rPr>
          <w:sz w:val="24"/>
          <w:szCs w:val="24"/>
        </w:rPr>
        <w:t xml:space="preserve">. </w:t>
      </w:r>
      <w:proofErr w:type="gramStart"/>
      <w:r w:rsidRPr="00566745">
        <w:rPr>
          <w:sz w:val="24"/>
          <w:szCs w:val="24"/>
        </w:rPr>
        <w:t>Госпитализирован</w:t>
      </w:r>
      <w:proofErr w:type="gramEnd"/>
      <w:r w:rsidRPr="00566745">
        <w:rPr>
          <w:sz w:val="24"/>
          <w:szCs w:val="24"/>
        </w:rPr>
        <w:t xml:space="preserve"> в клинику профзаболеваний с жалобами на быструю утомляемость, раздражительность, боли в суставах (лучезапястных и локтевых) рук, болезненность в области шеи при поворотах головы, слабость в кистях, чувство онемения в них. При поступлении общее состояние удовлетворительное. Пульс 92 уд</w:t>
      </w:r>
      <w:proofErr w:type="gramStart"/>
      <w:r w:rsidRPr="00566745">
        <w:rPr>
          <w:sz w:val="24"/>
          <w:szCs w:val="24"/>
        </w:rPr>
        <w:t>.</w:t>
      </w:r>
      <w:proofErr w:type="gramEnd"/>
      <w:r w:rsidRPr="00566745">
        <w:rPr>
          <w:sz w:val="24"/>
          <w:szCs w:val="24"/>
        </w:rPr>
        <w:t xml:space="preserve"> </w:t>
      </w:r>
      <w:proofErr w:type="gramStart"/>
      <w:r w:rsidRPr="00566745">
        <w:rPr>
          <w:sz w:val="24"/>
          <w:szCs w:val="24"/>
        </w:rPr>
        <w:t>в</w:t>
      </w:r>
      <w:proofErr w:type="gramEnd"/>
      <w:r w:rsidRPr="00566745">
        <w:rPr>
          <w:sz w:val="24"/>
          <w:szCs w:val="24"/>
        </w:rPr>
        <w:t xml:space="preserve"> мин. АД – 120/70 мм рт. ст.: Со стороны сердца, органов дыхания и других внутренних органов отклонений от нормы не обнаружено. </w:t>
      </w:r>
      <w:proofErr w:type="spellStart"/>
      <w:r w:rsidRPr="00566745">
        <w:rPr>
          <w:sz w:val="24"/>
          <w:szCs w:val="24"/>
        </w:rPr>
        <w:t>Неврологически</w:t>
      </w:r>
      <w:proofErr w:type="spellEnd"/>
      <w:r w:rsidRPr="00566745">
        <w:rPr>
          <w:sz w:val="24"/>
          <w:szCs w:val="24"/>
        </w:rPr>
        <w:t xml:space="preserve">: асимметрия носогубных складок, положительные симптомы орального автоматизма. Отмечает болезненность </w:t>
      </w:r>
      <w:proofErr w:type="spellStart"/>
      <w:r w:rsidRPr="00566745">
        <w:rPr>
          <w:sz w:val="24"/>
          <w:szCs w:val="24"/>
        </w:rPr>
        <w:t>паравертебральных</w:t>
      </w:r>
      <w:proofErr w:type="spellEnd"/>
      <w:r w:rsidRPr="00566745">
        <w:rPr>
          <w:sz w:val="24"/>
          <w:szCs w:val="24"/>
        </w:rPr>
        <w:t xml:space="preserve"> точек в шейно-грудном отделе позвоночника. Патологических изменений в мышцах рук нет. Рефлексы с рук торпидны, равны, снижен левый ахиллов рефлекс. В позе </w:t>
      </w:r>
      <w:proofErr w:type="spellStart"/>
      <w:r w:rsidRPr="00566745">
        <w:rPr>
          <w:sz w:val="24"/>
          <w:szCs w:val="24"/>
        </w:rPr>
        <w:t>Ромберга</w:t>
      </w:r>
      <w:proofErr w:type="spellEnd"/>
      <w:r w:rsidRPr="00566745">
        <w:rPr>
          <w:sz w:val="24"/>
          <w:szCs w:val="24"/>
        </w:rPr>
        <w:t xml:space="preserve"> устойчив, тремор пальцев вытянутых рук. Дермографизм красный, широкий, быстро исчезающий. Кисти холодные, влажные, при поднятии рук вверх побледнение правой </w:t>
      </w:r>
      <w:r w:rsidRPr="00566745">
        <w:rPr>
          <w:sz w:val="24"/>
          <w:szCs w:val="24"/>
        </w:rPr>
        <w:lastRenderedPageBreak/>
        <w:t xml:space="preserve">кисти. Симптом белого пятна - 7′′. Периферическая </w:t>
      </w:r>
      <w:proofErr w:type="spellStart"/>
      <w:r w:rsidRPr="00566745">
        <w:rPr>
          <w:sz w:val="24"/>
          <w:szCs w:val="24"/>
        </w:rPr>
        <w:t>реовазография</w:t>
      </w:r>
      <w:proofErr w:type="spellEnd"/>
      <w:r w:rsidRPr="00566745">
        <w:rPr>
          <w:sz w:val="24"/>
          <w:szCs w:val="24"/>
        </w:rPr>
        <w:t xml:space="preserve">: тонус сосудов </w:t>
      </w:r>
      <w:proofErr w:type="spellStart"/>
      <w:r w:rsidRPr="00566745">
        <w:rPr>
          <w:sz w:val="24"/>
          <w:szCs w:val="24"/>
        </w:rPr>
        <w:t>прекапиллярного</w:t>
      </w:r>
      <w:proofErr w:type="spellEnd"/>
      <w:r w:rsidRPr="00566745">
        <w:rPr>
          <w:sz w:val="24"/>
          <w:szCs w:val="24"/>
        </w:rPr>
        <w:t xml:space="preserve"> русла повышен, больше справа, интенсивность кровенаполнения снижена, больше справа. Капилляроскопия ногтевого ложа пальцев обеих рук – исходное состояние: на бледном фоне видны причудливо извитые петельки, артериальное колено сужено, венозное – расширено. Кровоток зернистый. Реакция на тепло – извращена. Реакция на холод – спазм. </w:t>
      </w:r>
      <w:proofErr w:type="spellStart"/>
      <w:r w:rsidRPr="00566745">
        <w:rPr>
          <w:sz w:val="24"/>
          <w:szCs w:val="24"/>
        </w:rPr>
        <w:t>Холодовая</w:t>
      </w:r>
      <w:proofErr w:type="spellEnd"/>
      <w:r w:rsidRPr="00566745">
        <w:rPr>
          <w:sz w:val="24"/>
          <w:szCs w:val="24"/>
        </w:rPr>
        <w:t xml:space="preserve"> проба – мраморность ладоней, лёгкое побледнение кончиков 2, 3, 4 пальцев обеих рук. Вибрационная чувствительность: справа – 15 сек, слева – 10 сек. ЭКГ – вариант нормальной электрокардиограммы. Динамическая термометрия: восстановление температуры кожи после </w:t>
      </w:r>
      <w:proofErr w:type="spellStart"/>
      <w:r w:rsidRPr="00566745">
        <w:rPr>
          <w:sz w:val="24"/>
          <w:szCs w:val="24"/>
        </w:rPr>
        <w:t>холодовой</w:t>
      </w:r>
      <w:proofErr w:type="spellEnd"/>
      <w:r w:rsidRPr="00566745">
        <w:rPr>
          <w:sz w:val="24"/>
          <w:szCs w:val="24"/>
        </w:rPr>
        <w:t xml:space="preserve"> пробы через 40 мин.</w:t>
      </w:r>
    </w:p>
    <w:p w:rsidR="00566745" w:rsidRPr="00566745" w:rsidRDefault="00566745" w:rsidP="00566745">
      <w:pPr>
        <w:ind w:firstLine="360"/>
        <w:jc w:val="both"/>
        <w:rPr>
          <w:sz w:val="24"/>
          <w:szCs w:val="24"/>
        </w:rPr>
      </w:pPr>
      <w:r w:rsidRPr="00566745">
        <w:rPr>
          <w:sz w:val="24"/>
          <w:szCs w:val="24"/>
        </w:rPr>
        <w:t xml:space="preserve">Рентгенография органов грудной клетки: сосудисто-бронхиальный рисунок в средних отделах деформирован. Корни уплотнены, </w:t>
      </w:r>
      <w:proofErr w:type="spellStart"/>
      <w:r w:rsidRPr="00566745">
        <w:rPr>
          <w:sz w:val="24"/>
          <w:szCs w:val="24"/>
        </w:rPr>
        <w:t>тяжисты</w:t>
      </w:r>
      <w:proofErr w:type="spellEnd"/>
      <w:r w:rsidRPr="00566745">
        <w:rPr>
          <w:sz w:val="24"/>
          <w:szCs w:val="24"/>
        </w:rPr>
        <w:t xml:space="preserve">. </w:t>
      </w:r>
      <w:proofErr w:type="gramStart"/>
      <w:r w:rsidRPr="00566745">
        <w:rPr>
          <w:sz w:val="24"/>
          <w:szCs w:val="24"/>
          <w:lang w:val="en-US"/>
        </w:rPr>
        <w:t>Ro</w:t>
      </w:r>
      <w:r w:rsidRPr="00566745">
        <w:rPr>
          <w:sz w:val="24"/>
          <w:szCs w:val="24"/>
        </w:rPr>
        <w:t>-графия кистей, правого локтевого сустава, шейного и пояснично-крестцового отдела позвоночника – костно-патологических изменений нет.</w:t>
      </w:r>
      <w:proofErr w:type="gramEnd"/>
    </w:p>
    <w:p w:rsidR="00566745" w:rsidRDefault="00566745" w:rsidP="007C275C">
      <w:pPr>
        <w:pStyle w:val="aa"/>
        <w:numPr>
          <w:ilvl w:val="0"/>
          <w:numId w:val="17"/>
        </w:numPr>
        <w:jc w:val="both"/>
      </w:pPr>
      <w:r w:rsidRPr="00566745">
        <w:t xml:space="preserve">Оцените данные </w:t>
      </w:r>
      <w:proofErr w:type="spellStart"/>
      <w:r w:rsidRPr="00566745">
        <w:t>профмаршрута</w:t>
      </w:r>
      <w:proofErr w:type="spellEnd"/>
      <w:r w:rsidRPr="00566745">
        <w:t xml:space="preserve"> и санитарно-гигиенической характеристики</w:t>
      </w:r>
      <w:proofErr w:type="gramStart"/>
      <w:r w:rsidRPr="00566745">
        <w:t>.</w:t>
      </w:r>
      <w:proofErr w:type="gramEnd"/>
      <w:r w:rsidRPr="00566745">
        <w:t xml:space="preserve"> </w:t>
      </w:r>
      <w:proofErr w:type="gramStart"/>
      <w:r w:rsidRPr="00566745">
        <w:t>о</w:t>
      </w:r>
      <w:proofErr w:type="gramEnd"/>
      <w:r w:rsidRPr="00566745">
        <w:t xml:space="preserve">боснуйте клинический диагноз и решите вопрос о категории заболевания. </w:t>
      </w:r>
    </w:p>
    <w:p w:rsidR="00566745" w:rsidRPr="00566745" w:rsidRDefault="00566745" w:rsidP="007C275C">
      <w:pPr>
        <w:pStyle w:val="aa"/>
        <w:numPr>
          <w:ilvl w:val="0"/>
          <w:numId w:val="17"/>
        </w:numPr>
        <w:jc w:val="both"/>
      </w:pPr>
      <w:r w:rsidRPr="00566745">
        <w:t>Решите вопросы</w:t>
      </w:r>
      <w:r>
        <w:t xml:space="preserve"> экспертизы трудоспособности.</w:t>
      </w:r>
    </w:p>
    <w:p w:rsidR="00566745" w:rsidRDefault="00566745" w:rsidP="00566745">
      <w:pPr>
        <w:ind w:firstLine="709"/>
        <w:jc w:val="both"/>
        <w:rPr>
          <w:sz w:val="24"/>
          <w:szCs w:val="24"/>
        </w:rPr>
      </w:pPr>
    </w:p>
    <w:p w:rsidR="00566745" w:rsidRPr="00566745" w:rsidRDefault="00566745" w:rsidP="00566745">
      <w:pPr>
        <w:ind w:firstLine="709"/>
        <w:jc w:val="both"/>
        <w:rPr>
          <w:b/>
          <w:sz w:val="24"/>
          <w:szCs w:val="24"/>
        </w:rPr>
      </w:pPr>
      <w:r w:rsidRPr="00566745">
        <w:rPr>
          <w:b/>
          <w:sz w:val="24"/>
          <w:szCs w:val="24"/>
        </w:rPr>
        <w:t xml:space="preserve">Эталон ответа: </w:t>
      </w:r>
    </w:p>
    <w:p w:rsidR="00566745" w:rsidRDefault="00566745" w:rsidP="007C275C">
      <w:pPr>
        <w:pStyle w:val="aa"/>
        <w:numPr>
          <w:ilvl w:val="0"/>
          <w:numId w:val="18"/>
        </w:numPr>
        <w:ind w:left="0" w:firstLine="709"/>
        <w:jc w:val="both"/>
      </w:pPr>
      <w:r w:rsidRPr="00566745">
        <w:t xml:space="preserve">Данные </w:t>
      </w:r>
      <w:proofErr w:type="spellStart"/>
      <w:r w:rsidRPr="00566745">
        <w:t>профмаршрута</w:t>
      </w:r>
      <w:proofErr w:type="spellEnd"/>
      <w:r w:rsidRPr="00566745">
        <w:t xml:space="preserve"> и санитарно-гигиенической характеристики, хронометраж рабочего времени свидетельствуют о том, что на рабочего в течение длительного времени (14 лет) действует комплекс профессиональный вредностей: вибрация, шум, пыль, которые при определённых условиях могут привести к развитию профзаболеваний (в данном случае пневмокониоз, вибрационная или шумовая болезнь). Анализ субъективных и объективных признаков, характеризующих заболевание рабочего (изменения нервной системы, данные капилляроскопии, </w:t>
      </w:r>
      <w:proofErr w:type="spellStart"/>
      <w:r w:rsidRPr="00566745">
        <w:t>Холодовая</w:t>
      </w:r>
      <w:proofErr w:type="spellEnd"/>
      <w:r w:rsidRPr="00566745">
        <w:t xml:space="preserve"> проба, определение вибрационной чувствительности и др.), </w:t>
      </w:r>
      <w:proofErr w:type="spellStart"/>
      <w:r w:rsidRPr="00566745">
        <w:t>профмаршрут</w:t>
      </w:r>
      <w:proofErr w:type="spellEnd"/>
      <w:r w:rsidRPr="00566745">
        <w:t xml:space="preserve"> и санитарно-гигиеническая характеристика позволяют установить диагноз: вибрационная болезнь, первая стадия, ангиодистонический синдром. </w:t>
      </w:r>
    </w:p>
    <w:p w:rsidR="00566745" w:rsidRPr="00566745" w:rsidRDefault="00566745" w:rsidP="007C275C">
      <w:pPr>
        <w:pStyle w:val="aa"/>
        <w:numPr>
          <w:ilvl w:val="0"/>
          <w:numId w:val="18"/>
        </w:numPr>
        <w:ind w:left="0" w:firstLine="709"/>
        <w:jc w:val="both"/>
      </w:pPr>
      <w:r w:rsidRPr="00566745">
        <w:t>Заболевание профессиональное. Общая и профессиональная трудоспособность сохранена. Рекомендуется диспансерное наблюдение. Лечение комплексное, включает как медикаментозные препараты (</w:t>
      </w:r>
      <w:proofErr w:type="spellStart"/>
      <w:r w:rsidRPr="00566745">
        <w:t>тазепам</w:t>
      </w:r>
      <w:proofErr w:type="spellEnd"/>
      <w:r w:rsidRPr="00566745">
        <w:t xml:space="preserve">, м-ра </w:t>
      </w:r>
      <w:proofErr w:type="spellStart"/>
      <w:r w:rsidRPr="00566745">
        <w:t>Кватера</w:t>
      </w:r>
      <w:proofErr w:type="spellEnd"/>
      <w:r w:rsidRPr="00566745">
        <w:t xml:space="preserve">, элеутерококк, </w:t>
      </w:r>
      <w:proofErr w:type="spellStart"/>
      <w:r w:rsidRPr="00566745">
        <w:t>ганглерон</w:t>
      </w:r>
      <w:proofErr w:type="spellEnd"/>
      <w:r w:rsidRPr="00566745">
        <w:t xml:space="preserve"> внутрь, </w:t>
      </w:r>
      <w:proofErr w:type="spellStart"/>
      <w:r w:rsidRPr="00566745">
        <w:t>андеколин</w:t>
      </w:r>
      <w:proofErr w:type="spellEnd"/>
      <w:r w:rsidRPr="00566745">
        <w:t>, витамин В</w:t>
      </w:r>
      <w:proofErr w:type="gramStart"/>
      <w:r w:rsidRPr="00566745">
        <w:rPr>
          <w:vertAlign w:val="subscript"/>
        </w:rPr>
        <w:t>6</w:t>
      </w:r>
      <w:proofErr w:type="gramEnd"/>
      <w:r w:rsidRPr="00566745">
        <w:t xml:space="preserve"> в инъекциях), так и физиотерапевтические процедуры (сероводородные ванны, электрофорез со смесью Парфёнова, массаж воротниковой зоны и рук).</w:t>
      </w:r>
    </w:p>
    <w:p w:rsidR="00566745" w:rsidRDefault="00566745" w:rsidP="00566745">
      <w:pPr>
        <w:pStyle w:val="1"/>
        <w:ind w:firstLine="709"/>
        <w:rPr>
          <w:rFonts w:ascii="Times New Roman" w:hAnsi="Times New Roman"/>
          <w:sz w:val="24"/>
          <w:szCs w:val="28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по </w:t>
      </w:r>
      <w:r>
        <w:rPr>
          <w:rFonts w:ascii="Times New Roman" w:hAnsi="Times New Roman"/>
          <w:sz w:val="24"/>
          <w:szCs w:val="28"/>
        </w:rPr>
        <w:t>установлению клинического диагноза «</w:t>
      </w:r>
      <w:proofErr w:type="spellStart"/>
      <w:r>
        <w:rPr>
          <w:rFonts w:ascii="Times New Roman" w:hAnsi="Times New Roman"/>
          <w:sz w:val="24"/>
          <w:szCs w:val="28"/>
        </w:rPr>
        <w:t>Нейросенсорная</w:t>
      </w:r>
      <w:proofErr w:type="spellEnd"/>
      <w:r>
        <w:rPr>
          <w:rFonts w:ascii="Times New Roman" w:hAnsi="Times New Roman"/>
          <w:sz w:val="24"/>
          <w:szCs w:val="28"/>
        </w:rPr>
        <w:t xml:space="preserve"> тугоухость».</w:t>
      </w:r>
    </w:p>
    <w:p w:rsidR="00566745" w:rsidRDefault="00566745" w:rsidP="0056674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Пример 1:</w:t>
      </w: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  <w:r w:rsidRPr="00540B83">
        <w:rPr>
          <w:sz w:val="24"/>
          <w:szCs w:val="24"/>
        </w:rPr>
        <w:t xml:space="preserve">Рабочий 43 лет, в течение 15 лет работал на машиностроительном заводе в должности клёпальщика с использованием рабочих инструментов: </w:t>
      </w:r>
      <w:proofErr w:type="spellStart"/>
      <w:r w:rsidRPr="00540B83">
        <w:rPr>
          <w:sz w:val="24"/>
          <w:szCs w:val="24"/>
        </w:rPr>
        <w:t>пневмодрели</w:t>
      </w:r>
      <w:proofErr w:type="spellEnd"/>
      <w:r w:rsidRPr="00540B83">
        <w:rPr>
          <w:sz w:val="24"/>
          <w:szCs w:val="24"/>
        </w:rPr>
        <w:t xml:space="preserve">, </w:t>
      </w:r>
      <w:proofErr w:type="spellStart"/>
      <w:r w:rsidRPr="00540B83">
        <w:rPr>
          <w:sz w:val="24"/>
          <w:szCs w:val="24"/>
        </w:rPr>
        <w:t>пневмомолотка</w:t>
      </w:r>
      <w:proofErr w:type="spellEnd"/>
      <w:r w:rsidRPr="00540B83">
        <w:rPr>
          <w:sz w:val="24"/>
          <w:szCs w:val="24"/>
        </w:rPr>
        <w:t xml:space="preserve">, клёпального молотка, генерирующих вибрации с частотой 20-45 Гц. Уровень шума на рабочем месте составляет 105 </w:t>
      </w:r>
      <w:proofErr w:type="spellStart"/>
      <w:r w:rsidRPr="00540B83">
        <w:rPr>
          <w:sz w:val="24"/>
          <w:szCs w:val="24"/>
        </w:rPr>
        <w:t>дб</w:t>
      </w:r>
      <w:proofErr w:type="spellEnd"/>
      <w:r w:rsidRPr="00540B83">
        <w:rPr>
          <w:sz w:val="24"/>
          <w:szCs w:val="24"/>
        </w:rPr>
        <w:t xml:space="preserve">. При поступлении в клинику жаловался на головные боли, снижение слуха, шум в ушах, боли в лучезапястных и локтевых суставах, онемение кистей, судорожное сведение икроножных мышц. Считает себя больным в течение 5 лет, к врачам не обращался. </w:t>
      </w:r>
      <w:proofErr w:type="spellStart"/>
      <w:r w:rsidRPr="00540B83">
        <w:rPr>
          <w:sz w:val="24"/>
          <w:szCs w:val="24"/>
        </w:rPr>
        <w:t>Профосмотры</w:t>
      </w:r>
      <w:proofErr w:type="spellEnd"/>
      <w:r w:rsidRPr="00540B83">
        <w:rPr>
          <w:sz w:val="24"/>
          <w:szCs w:val="24"/>
        </w:rPr>
        <w:t xml:space="preserve"> проходил нерегулярно. Общее состояние удовлетворительное. Кожа. И видимые слизистые обычные. Со стороны внутренних органов патологии не обнаружено. АД</w:t>
      </w:r>
      <w:proofErr w:type="gramStart"/>
      <w:r w:rsidRPr="00540B83">
        <w:rPr>
          <w:sz w:val="24"/>
          <w:szCs w:val="24"/>
          <w:lang w:val="en-US"/>
        </w:rPr>
        <w:t>d</w:t>
      </w:r>
      <w:proofErr w:type="gramEnd"/>
      <w:r w:rsidRPr="00540B83">
        <w:rPr>
          <w:sz w:val="24"/>
          <w:szCs w:val="24"/>
        </w:rPr>
        <w:t xml:space="preserve"> 150/90, АД</w:t>
      </w:r>
      <w:r w:rsidRPr="00540B83">
        <w:rPr>
          <w:sz w:val="24"/>
          <w:szCs w:val="24"/>
          <w:lang w:val="en-US"/>
        </w:rPr>
        <w:t>s</w:t>
      </w:r>
      <w:r w:rsidRPr="00540B83">
        <w:rPr>
          <w:sz w:val="24"/>
          <w:szCs w:val="24"/>
        </w:rPr>
        <w:t xml:space="preserve"> 130/80 мм рт. ст. Эмоционально лабилен, сглажена правая носогубная складка. Сухожильные рефлексы с рук и ног оживлены, равны. Положительный хоботковый рефлекс. </w:t>
      </w:r>
      <w:proofErr w:type="spellStart"/>
      <w:r w:rsidRPr="00540B83">
        <w:rPr>
          <w:sz w:val="24"/>
          <w:szCs w:val="24"/>
        </w:rPr>
        <w:t>Паравертебральные</w:t>
      </w:r>
      <w:proofErr w:type="spellEnd"/>
      <w:r w:rsidRPr="00540B83">
        <w:rPr>
          <w:sz w:val="24"/>
          <w:szCs w:val="24"/>
        </w:rPr>
        <w:t xml:space="preserve"> точки безболезненны. Кисти влажные, слегка прохладные на ощупь, ЛОР</w:t>
      </w:r>
      <w:r w:rsidR="00540B83">
        <w:rPr>
          <w:sz w:val="24"/>
          <w:szCs w:val="24"/>
        </w:rPr>
        <w:t>-</w:t>
      </w:r>
      <w:r w:rsidRPr="00540B83">
        <w:rPr>
          <w:sz w:val="24"/>
          <w:szCs w:val="24"/>
        </w:rPr>
        <w:t xml:space="preserve">органы при осмотре: барабанные перепонки мутноваты, контуры сглажены. </w:t>
      </w:r>
    </w:p>
    <w:p w:rsidR="00566745" w:rsidRPr="00540B83" w:rsidRDefault="00566745" w:rsidP="00566745">
      <w:pPr>
        <w:framePr w:w="1920" w:h="540" w:hSpace="180" w:wrap="around" w:vAnchor="text" w:hAnchor="page" w:x="2026" w:y="2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4"/>
          <w:szCs w:val="24"/>
        </w:rPr>
      </w:pPr>
      <w:r w:rsidRPr="00540B83">
        <w:rPr>
          <w:sz w:val="24"/>
          <w:szCs w:val="24"/>
        </w:rPr>
        <w:t>- Аудиограмма:</w:t>
      </w: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  <w:r w:rsidRPr="00540B83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566745" w:rsidRPr="00540B83" w:rsidRDefault="00566745" w:rsidP="00566745">
      <w:pPr>
        <w:framePr w:w="1200" w:h="720" w:hSpace="180" w:wrap="around" w:vAnchor="text" w:hAnchor="page" w:x="2221" w:y="32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4"/>
          <w:szCs w:val="24"/>
        </w:rPr>
      </w:pPr>
      <w:r w:rsidRPr="00540B83">
        <w:rPr>
          <w:sz w:val="24"/>
          <w:szCs w:val="24"/>
        </w:rPr>
        <w:t>Ад 2,5 м</w:t>
      </w:r>
    </w:p>
    <w:p w:rsidR="00566745" w:rsidRPr="00540B83" w:rsidRDefault="00566745" w:rsidP="00566745">
      <w:pPr>
        <w:framePr w:w="1200" w:h="720" w:hSpace="180" w:wrap="around" w:vAnchor="text" w:hAnchor="page" w:x="2221" w:y="32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4"/>
          <w:szCs w:val="24"/>
        </w:rPr>
      </w:pPr>
      <w:r w:rsidRPr="00540B83">
        <w:rPr>
          <w:sz w:val="24"/>
          <w:szCs w:val="24"/>
        </w:rPr>
        <w:t>Ас 3,5 м</w:t>
      </w: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</w:p>
    <w:p w:rsidR="00566745" w:rsidRPr="00540B83" w:rsidRDefault="00566745" w:rsidP="00566745">
      <w:pPr>
        <w:ind w:firstLine="360"/>
        <w:jc w:val="both"/>
        <w:rPr>
          <w:sz w:val="24"/>
          <w:szCs w:val="24"/>
        </w:rPr>
      </w:pPr>
    </w:p>
    <w:p w:rsidR="00566745" w:rsidRPr="00540B83" w:rsidRDefault="00540B83" w:rsidP="00540B83">
      <w:pPr>
        <w:ind w:firstLine="709"/>
        <w:jc w:val="both"/>
        <w:rPr>
          <w:sz w:val="24"/>
          <w:szCs w:val="24"/>
        </w:rPr>
      </w:pPr>
      <w:r w:rsidRPr="00540B83">
        <w:rPr>
          <w:sz w:val="24"/>
          <w:szCs w:val="24"/>
        </w:rPr>
        <w:t>Н</w:t>
      </w:r>
      <w:r w:rsidR="00566745" w:rsidRPr="00540B83">
        <w:rPr>
          <w:sz w:val="24"/>
          <w:szCs w:val="24"/>
        </w:rPr>
        <w:t xml:space="preserve">арушение слуха по типу звуковосприятия. На правое ухо потеря слуха 53%, на левое ухо – 56%, на оба уха – 53%. Капилляроскопия: гиперемированный цианоз, мраморность при </w:t>
      </w:r>
      <w:proofErr w:type="spellStart"/>
      <w:r w:rsidR="00566745" w:rsidRPr="00540B83">
        <w:rPr>
          <w:sz w:val="24"/>
          <w:szCs w:val="24"/>
        </w:rPr>
        <w:t>холодовой</w:t>
      </w:r>
      <w:proofErr w:type="spellEnd"/>
      <w:r w:rsidR="00566745" w:rsidRPr="00540B83">
        <w:rPr>
          <w:sz w:val="24"/>
          <w:szCs w:val="24"/>
        </w:rPr>
        <w:t xml:space="preserve"> пробе, сочетание умеренного  спазма с явлениями </w:t>
      </w:r>
      <w:proofErr w:type="spellStart"/>
      <w:r w:rsidR="00566745" w:rsidRPr="00540B83">
        <w:rPr>
          <w:sz w:val="24"/>
          <w:szCs w:val="24"/>
        </w:rPr>
        <w:t>спастикоатонии</w:t>
      </w:r>
      <w:proofErr w:type="spellEnd"/>
      <w:r w:rsidR="00566745" w:rsidRPr="00540B83">
        <w:rPr>
          <w:sz w:val="24"/>
          <w:szCs w:val="24"/>
        </w:rPr>
        <w:t xml:space="preserve">. </w:t>
      </w:r>
      <w:proofErr w:type="spellStart"/>
      <w:r w:rsidR="00566745" w:rsidRPr="00540B83">
        <w:rPr>
          <w:sz w:val="24"/>
          <w:szCs w:val="24"/>
        </w:rPr>
        <w:t>Термоасимметрия</w:t>
      </w:r>
      <w:proofErr w:type="spellEnd"/>
      <w:r w:rsidR="00566745" w:rsidRPr="00540B83">
        <w:rPr>
          <w:sz w:val="24"/>
          <w:szCs w:val="24"/>
        </w:rPr>
        <w:t xml:space="preserve"> кистей 0,4</w:t>
      </w:r>
      <w:r w:rsidR="00566745" w:rsidRPr="00540B83">
        <w:rPr>
          <w:sz w:val="24"/>
          <w:szCs w:val="24"/>
          <w:vertAlign w:val="superscript"/>
        </w:rPr>
        <w:t>0</w:t>
      </w:r>
      <w:r w:rsidR="00566745" w:rsidRPr="00540B83">
        <w:rPr>
          <w:sz w:val="24"/>
          <w:szCs w:val="24"/>
        </w:rPr>
        <w:t xml:space="preserve">. вибрационная чувствительность: справа – 5 сек, слева – 6 сек. </w:t>
      </w:r>
      <w:proofErr w:type="spellStart"/>
      <w:r w:rsidR="00566745" w:rsidRPr="00540B83">
        <w:rPr>
          <w:sz w:val="24"/>
          <w:szCs w:val="24"/>
        </w:rPr>
        <w:t>Реоэнцефалография</w:t>
      </w:r>
      <w:proofErr w:type="spellEnd"/>
      <w:r w:rsidR="00566745" w:rsidRPr="00540B83">
        <w:rPr>
          <w:sz w:val="24"/>
          <w:szCs w:val="24"/>
        </w:rPr>
        <w:t xml:space="preserve">: </w:t>
      </w:r>
      <w:proofErr w:type="spellStart"/>
      <w:r w:rsidR="00566745" w:rsidRPr="00540B83">
        <w:rPr>
          <w:sz w:val="24"/>
          <w:szCs w:val="24"/>
        </w:rPr>
        <w:t>горбовидная</w:t>
      </w:r>
      <w:proofErr w:type="spellEnd"/>
      <w:r w:rsidR="00566745" w:rsidRPr="00540B83">
        <w:rPr>
          <w:sz w:val="24"/>
          <w:szCs w:val="24"/>
        </w:rPr>
        <w:t xml:space="preserve"> форма кривой указывает на возрастные изменения, кровенаполнение низкое. Периферическая </w:t>
      </w:r>
      <w:proofErr w:type="spellStart"/>
      <w:r w:rsidR="00566745" w:rsidRPr="00540B83">
        <w:rPr>
          <w:sz w:val="24"/>
          <w:szCs w:val="24"/>
        </w:rPr>
        <w:t>реовазография</w:t>
      </w:r>
      <w:proofErr w:type="spellEnd"/>
      <w:r w:rsidR="00566745" w:rsidRPr="00540B83">
        <w:rPr>
          <w:sz w:val="24"/>
          <w:szCs w:val="24"/>
        </w:rPr>
        <w:t xml:space="preserve">: слева вариант нормы, справа умеренно повышен тонус </w:t>
      </w:r>
      <w:proofErr w:type="spellStart"/>
      <w:r w:rsidR="00566745" w:rsidRPr="00540B83">
        <w:rPr>
          <w:sz w:val="24"/>
          <w:szCs w:val="24"/>
        </w:rPr>
        <w:t>прекапиллярного</w:t>
      </w:r>
      <w:proofErr w:type="spellEnd"/>
      <w:r w:rsidR="00566745" w:rsidRPr="00540B83">
        <w:rPr>
          <w:sz w:val="24"/>
          <w:szCs w:val="24"/>
        </w:rPr>
        <w:t xml:space="preserve"> русла, кровенаполнение снижено, реакция на нитроглицерин адекватная. ЭКГ – ритм синусовый, правильный; нормальное положение электрической оси сердца. </w:t>
      </w:r>
      <w:proofErr w:type="gramStart"/>
      <w:r w:rsidR="00566745" w:rsidRPr="00540B83">
        <w:rPr>
          <w:sz w:val="24"/>
          <w:szCs w:val="24"/>
          <w:lang w:val="en-US"/>
        </w:rPr>
        <w:t>Ro</w:t>
      </w:r>
      <w:r w:rsidR="00566745" w:rsidRPr="00540B83">
        <w:rPr>
          <w:sz w:val="24"/>
          <w:szCs w:val="24"/>
        </w:rPr>
        <w:t>-графия шейного отдела позвоночника и кистей – костно-патологических изменений нет.</w:t>
      </w:r>
      <w:proofErr w:type="gramEnd"/>
    </w:p>
    <w:p w:rsidR="00540B83" w:rsidRDefault="00566745" w:rsidP="007C275C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540B83">
        <w:t xml:space="preserve">Сформулируйте клинический диагноз (его обоснование). </w:t>
      </w:r>
    </w:p>
    <w:p w:rsidR="00566745" w:rsidRPr="00540B83" w:rsidRDefault="00566745" w:rsidP="007C275C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540B83">
        <w:t>Назначьте рациональную терапию. Дайте врачебно-трудовые экспертные рекомендации.</w:t>
      </w:r>
    </w:p>
    <w:p w:rsidR="00566745" w:rsidRDefault="00566745" w:rsidP="00566745">
      <w:pPr>
        <w:ind w:firstLine="360"/>
        <w:jc w:val="both"/>
      </w:pPr>
    </w:p>
    <w:p w:rsidR="00566745" w:rsidRPr="00566745" w:rsidRDefault="00566745" w:rsidP="00566745">
      <w:pPr>
        <w:ind w:firstLine="709"/>
        <w:rPr>
          <w:b/>
          <w:sz w:val="24"/>
          <w:szCs w:val="24"/>
        </w:rPr>
      </w:pPr>
      <w:r w:rsidRPr="00566745">
        <w:rPr>
          <w:b/>
          <w:sz w:val="24"/>
          <w:szCs w:val="24"/>
        </w:rPr>
        <w:t>Эталон ответа:</w:t>
      </w:r>
    </w:p>
    <w:p w:rsidR="00540B83" w:rsidRDefault="00566745" w:rsidP="007C275C">
      <w:pPr>
        <w:pStyle w:val="aa"/>
        <w:numPr>
          <w:ilvl w:val="0"/>
          <w:numId w:val="20"/>
        </w:numPr>
        <w:ind w:left="0" w:firstLine="709"/>
        <w:jc w:val="both"/>
      </w:pPr>
      <w:r w:rsidRPr="00540B83">
        <w:t xml:space="preserve">На рабочего действует комплекс неблагоприятных профессиональных факторов: значительное физическое напряжение, локальная вибрация и высокий уровень шума. Инженерно-технические и лечебно-профилактические мероприятия проводятся неудовлетворительно: не применяются средства личной профилактики, </w:t>
      </w:r>
      <w:proofErr w:type="spellStart"/>
      <w:r w:rsidRPr="00540B83">
        <w:t>профосмотры</w:t>
      </w:r>
      <w:proofErr w:type="spellEnd"/>
      <w:r w:rsidRPr="00540B83">
        <w:t xml:space="preserve"> согласно приказу №90 от 1995 г. МЗ РФ проводятся нерегулярно. Диагноз - двусторонняя </w:t>
      </w:r>
      <w:proofErr w:type="spellStart"/>
      <w:r w:rsidRPr="00540B83">
        <w:t>нейросенсорная</w:t>
      </w:r>
      <w:proofErr w:type="spellEnd"/>
      <w:r w:rsidRPr="00540B83">
        <w:t xml:space="preserve"> тугоухость с лёгкой степенью снижения слуха, </w:t>
      </w:r>
      <w:proofErr w:type="spellStart"/>
      <w:r w:rsidRPr="00540B83">
        <w:t>ангиовегетодистония</w:t>
      </w:r>
      <w:proofErr w:type="spellEnd"/>
      <w:r w:rsidRPr="00540B83">
        <w:t xml:space="preserve"> умеренно выраженная. Заболевание профессиональное</w:t>
      </w:r>
      <w:proofErr w:type="gramStart"/>
      <w:r w:rsidRPr="00540B83">
        <w:t>.</w:t>
      </w:r>
      <w:proofErr w:type="gramEnd"/>
      <w:r w:rsidRPr="00540B83">
        <w:t xml:space="preserve"> </w:t>
      </w:r>
      <w:proofErr w:type="gramStart"/>
      <w:r w:rsidRPr="00540B83">
        <w:t>о</w:t>
      </w:r>
      <w:proofErr w:type="gramEnd"/>
      <w:r w:rsidRPr="00540B83">
        <w:t>снованием для установления этого диагноза служат: жалобы больного и объективная симптоматика (данные осмотра ЛОР-врача и невропатолога), данные инструментальных методов исследования (</w:t>
      </w:r>
      <w:proofErr w:type="spellStart"/>
      <w:r w:rsidRPr="00540B83">
        <w:t>аудиограммы</w:t>
      </w:r>
      <w:proofErr w:type="spellEnd"/>
      <w:r w:rsidRPr="00540B83">
        <w:t xml:space="preserve">, </w:t>
      </w:r>
      <w:proofErr w:type="spellStart"/>
      <w:r w:rsidRPr="00540B83">
        <w:t>Ро-графия</w:t>
      </w:r>
      <w:proofErr w:type="spellEnd"/>
      <w:r w:rsidRPr="00540B83">
        <w:t xml:space="preserve"> кистей рук, капилляроскопия, </w:t>
      </w:r>
      <w:proofErr w:type="spellStart"/>
      <w:r w:rsidRPr="00540B83">
        <w:t>реовазография</w:t>
      </w:r>
      <w:proofErr w:type="spellEnd"/>
      <w:r w:rsidRPr="00540B83">
        <w:t xml:space="preserve"> и др.). длительный стаж работы и данные санитарно-гигиенической характеристики (высокий уровень шума) позволяет вынести заключение о профессиональной категории заболевания. </w:t>
      </w:r>
    </w:p>
    <w:p w:rsidR="00566745" w:rsidRPr="00540B83" w:rsidRDefault="00566745" w:rsidP="007C275C">
      <w:pPr>
        <w:pStyle w:val="aa"/>
        <w:numPr>
          <w:ilvl w:val="0"/>
          <w:numId w:val="20"/>
        </w:numPr>
        <w:ind w:left="0" w:firstLine="709"/>
        <w:jc w:val="both"/>
      </w:pPr>
      <w:r w:rsidRPr="00540B83">
        <w:t>Больной по состоянию здоровья может работать в должности клёпальщика при соблюдении мер личной профилактики, регулярном медицинском наблюдении и профилактическом лечении (инъекции витаминов В</w:t>
      </w:r>
      <w:proofErr w:type="gramStart"/>
      <w:r w:rsidRPr="00540B83">
        <w:rPr>
          <w:vertAlign w:val="subscript"/>
        </w:rPr>
        <w:t>6</w:t>
      </w:r>
      <w:proofErr w:type="gramEnd"/>
      <w:r w:rsidRPr="00540B83">
        <w:t xml:space="preserve"> и В</w:t>
      </w:r>
      <w:r w:rsidRPr="00540B83">
        <w:rPr>
          <w:vertAlign w:val="subscript"/>
        </w:rPr>
        <w:t>12</w:t>
      </w:r>
      <w:r w:rsidRPr="00540B83">
        <w:t xml:space="preserve">, </w:t>
      </w:r>
      <w:proofErr w:type="spellStart"/>
      <w:r w:rsidRPr="00540B83">
        <w:t>кокарбоксилазы</w:t>
      </w:r>
      <w:proofErr w:type="spellEnd"/>
      <w:r w:rsidRPr="00540B83">
        <w:t>; электрофорез с йодистым калием на область сосцевидных отростков, хвойно-радоновые ванны).</w:t>
      </w:r>
    </w:p>
    <w:p w:rsidR="00205E6D" w:rsidRPr="008450E3" w:rsidRDefault="00205E6D" w:rsidP="00205E6D">
      <w:pPr>
        <w:ind w:left="360"/>
        <w:jc w:val="both"/>
        <w:rPr>
          <w:color w:val="000000"/>
          <w:sz w:val="28"/>
          <w:szCs w:val="28"/>
        </w:rPr>
      </w:pPr>
    </w:p>
    <w:p w:rsidR="00205E6D" w:rsidRPr="00A164C4" w:rsidRDefault="00205E6D" w:rsidP="00205E6D">
      <w:pPr>
        <w:jc w:val="both"/>
        <w:rPr>
          <w:b/>
          <w:color w:val="000000"/>
          <w:sz w:val="24"/>
          <w:szCs w:val="24"/>
        </w:rPr>
      </w:pPr>
      <w:r w:rsidRPr="00985381">
        <w:rPr>
          <w:b/>
          <w:color w:val="000000"/>
          <w:sz w:val="24"/>
          <w:szCs w:val="24"/>
          <w:u w:val="single"/>
        </w:rPr>
        <w:t>Тема №1</w:t>
      </w:r>
      <w:r>
        <w:rPr>
          <w:b/>
          <w:color w:val="000000"/>
          <w:sz w:val="24"/>
          <w:szCs w:val="24"/>
        </w:rPr>
        <w:t xml:space="preserve"> «</w:t>
      </w:r>
      <w:r w:rsidR="00143C2F" w:rsidRPr="00560AC9">
        <w:rPr>
          <w:b/>
          <w:sz w:val="24"/>
          <w:szCs w:val="24"/>
        </w:rPr>
        <w:t>Профессиональные заболевания с преимущественным поражением системы крови. Хроническая интоксикация свинцом. Интоксикация бензолом. Острое отравление оксидом углерода</w:t>
      </w:r>
      <w:r w:rsidR="00143C2F">
        <w:rPr>
          <w:b/>
          <w:sz w:val="24"/>
          <w:szCs w:val="24"/>
        </w:rPr>
        <w:t>»</w:t>
      </w:r>
      <w:r w:rsidR="00143C2F" w:rsidRPr="00560AC9">
        <w:rPr>
          <w:b/>
          <w:sz w:val="24"/>
          <w:szCs w:val="24"/>
        </w:rPr>
        <w:t>.</w:t>
      </w:r>
    </w:p>
    <w:p w:rsidR="00143C2F" w:rsidRDefault="00143C2F" w:rsidP="0022307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05E6D" w:rsidRPr="001838EC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Default="00205E6D" w:rsidP="00205E6D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</w:t>
      </w:r>
      <w:r w:rsidRPr="00570907">
        <w:rPr>
          <w:rFonts w:ascii="Times New Roman" w:hAnsi="Times New Roman"/>
          <w:sz w:val="24"/>
          <w:szCs w:val="24"/>
        </w:rPr>
        <w:t xml:space="preserve">по </w:t>
      </w:r>
      <w:r w:rsidR="00D169D7">
        <w:rPr>
          <w:rFonts w:ascii="Times New Roman" w:hAnsi="Times New Roman"/>
          <w:sz w:val="24"/>
          <w:szCs w:val="24"/>
        </w:rPr>
        <w:t>установлению диагноза «Профессиональное заболевание</w:t>
      </w:r>
      <w:r w:rsidR="00D169D7" w:rsidRPr="00560AC9">
        <w:rPr>
          <w:rFonts w:ascii="Times New Roman" w:hAnsi="Times New Roman"/>
          <w:sz w:val="24"/>
          <w:szCs w:val="24"/>
        </w:rPr>
        <w:t xml:space="preserve"> с преимущественным поражением системы крови</w:t>
      </w:r>
      <w:r w:rsidR="00D169D7">
        <w:rPr>
          <w:rFonts w:ascii="Times New Roman" w:hAnsi="Times New Roman"/>
          <w:sz w:val="24"/>
          <w:szCs w:val="24"/>
        </w:rPr>
        <w:t>»</w:t>
      </w:r>
      <w:r w:rsidR="00D169D7" w:rsidRPr="00560AC9">
        <w:rPr>
          <w:rFonts w:ascii="Times New Roman" w:hAnsi="Times New Roman"/>
          <w:sz w:val="24"/>
          <w:szCs w:val="24"/>
        </w:rPr>
        <w:t>.</w:t>
      </w:r>
    </w:p>
    <w:p w:rsidR="00205E6D" w:rsidRDefault="00205E6D" w:rsidP="00205E6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 1.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Больная Е., 35 лет, маляр, в процессе работы использовала нитрокраски с растворителями, содержащими бензол, концентрации которого в воздухе рабочей зоны превышали ПДК в 2-3 раза.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Спустя 7 лет от начала работы стала ощущать повышенную утомляемость, общую слабость, появились «синяки» на коже без видимых причин, менструации удлинились до недели, стали обильными.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При очередном периодическом медицинском осмотре было обнаружено: кожные покровы обычной окраски, геморрагии в области бёдер и голеней до 1,5-2 см в диаметре. Дёсны при надавливании кровоточат. Положительный симптом щипка. Лимфатические узлы не увеличены. 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Тоны сердца ритмичны, 74 в 1′, АД: 150/90 – 120/70 мм рт. ст. 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lastRenderedPageBreak/>
        <w:t xml:space="preserve">В лёгких везикулярное дыхание. Печень и селезёнка не </w:t>
      </w:r>
      <w:proofErr w:type="gramStart"/>
      <w:r w:rsidRPr="00D169D7">
        <w:rPr>
          <w:sz w:val="24"/>
          <w:szCs w:val="24"/>
        </w:rPr>
        <w:t>увеличены</w:t>
      </w:r>
      <w:proofErr w:type="gramEnd"/>
      <w:r w:rsidRPr="00D169D7">
        <w:rPr>
          <w:sz w:val="24"/>
          <w:szCs w:val="24"/>
        </w:rPr>
        <w:t>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Тремор век, а также пальцев вытянутых рук. Ладони мокрые. Сухожильные рефлексы живые, разлитой красный дермографизм.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Общий анализ крови: Н</w:t>
      </w:r>
      <w:r w:rsidRPr="00D169D7">
        <w:rPr>
          <w:sz w:val="24"/>
          <w:szCs w:val="24"/>
          <w:lang w:val="en-US"/>
        </w:rPr>
        <w:t>b</w:t>
      </w:r>
      <w:r w:rsidRPr="00D169D7">
        <w:rPr>
          <w:sz w:val="24"/>
          <w:szCs w:val="24"/>
        </w:rPr>
        <w:t xml:space="preserve"> – 150 г/л, эритроциты – 3,2 · 10</w:t>
      </w:r>
      <w:r w:rsidRPr="00D169D7">
        <w:rPr>
          <w:sz w:val="24"/>
          <w:szCs w:val="24"/>
          <w:vertAlign w:val="superscript"/>
        </w:rPr>
        <w:t>12</w:t>
      </w:r>
      <w:r w:rsidRPr="00D169D7">
        <w:rPr>
          <w:sz w:val="24"/>
          <w:szCs w:val="24"/>
        </w:rPr>
        <w:t xml:space="preserve">/л, </w:t>
      </w:r>
      <w:proofErr w:type="spellStart"/>
      <w:r w:rsidRPr="00D169D7">
        <w:rPr>
          <w:sz w:val="24"/>
          <w:szCs w:val="24"/>
        </w:rPr>
        <w:t>цв</w:t>
      </w:r>
      <w:proofErr w:type="spellEnd"/>
      <w:r w:rsidRPr="00D169D7">
        <w:rPr>
          <w:sz w:val="24"/>
          <w:szCs w:val="24"/>
        </w:rPr>
        <w:t xml:space="preserve">. </w:t>
      </w:r>
      <w:proofErr w:type="spellStart"/>
      <w:r w:rsidRPr="00D169D7">
        <w:rPr>
          <w:sz w:val="24"/>
          <w:szCs w:val="24"/>
        </w:rPr>
        <w:t>пок</w:t>
      </w:r>
      <w:proofErr w:type="spellEnd"/>
      <w:r w:rsidRPr="00D169D7">
        <w:rPr>
          <w:sz w:val="24"/>
          <w:szCs w:val="24"/>
        </w:rPr>
        <w:t>. – 0,98, лейкоциты – 3,1 · 10</w:t>
      </w:r>
      <w:r w:rsidRPr="00D169D7">
        <w:rPr>
          <w:sz w:val="24"/>
          <w:szCs w:val="24"/>
          <w:vertAlign w:val="superscript"/>
        </w:rPr>
        <w:t>9</w:t>
      </w:r>
      <w:r w:rsidRPr="00D169D7">
        <w:rPr>
          <w:sz w:val="24"/>
          <w:szCs w:val="24"/>
        </w:rPr>
        <w:t>/п., тромбоциты – 110 · 10</w:t>
      </w:r>
      <w:r w:rsidRPr="00D169D7">
        <w:rPr>
          <w:sz w:val="24"/>
          <w:szCs w:val="24"/>
          <w:vertAlign w:val="superscript"/>
        </w:rPr>
        <w:t>9</w:t>
      </w:r>
      <w:r w:rsidRPr="00D169D7">
        <w:rPr>
          <w:sz w:val="24"/>
          <w:szCs w:val="24"/>
        </w:rPr>
        <w:t>/</w:t>
      </w:r>
      <w:proofErr w:type="spellStart"/>
      <w:proofErr w:type="gramStart"/>
      <w:r w:rsidRPr="00D169D7">
        <w:rPr>
          <w:sz w:val="24"/>
          <w:szCs w:val="24"/>
        </w:rPr>
        <w:t>п</w:t>
      </w:r>
      <w:proofErr w:type="spellEnd"/>
      <w:proofErr w:type="gramEnd"/>
      <w:r w:rsidRPr="00D169D7">
        <w:rPr>
          <w:sz w:val="24"/>
          <w:szCs w:val="24"/>
        </w:rPr>
        <w:t xml:space="preserve">, </w:t>
      </w:r>
      <w:proofErr w:type="spellStart"/>
      <w:r w:rsidRPr="00D169D7">
        <w:rPr>
          <w:sz w:val="24"/>
          <w:szCs w:val="24"/>
        </w:rPr>
        <w:t>ретикулоциты</w:t>
      </w:r>
      <w:proofErr w:type="spellEnd"/>
      <w:r w:rsidRPr="00D169D7">
        <w:rPr>
          <w:sz w:val="24"/>
          <w:szCs w:val="24"/>
        </w:rPr>
        <w:t xml:space="preserve"> – 5%, СОЭ – 20 мм/час, время кровотечения – 5 минут.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Больная направлена в стационар, где получала лечение препаратами железа и витамином В</w:t>
      </w:r>
      <w:r w:rsidRPr="00D169D7">
        <w:rPr>
          <w:sz w:val="24"/>
          <w:szCs w:val="24"/>
          <w:vertAlign w:val="subscript"/>
        </w:rPr>
        <w:t>12</w:t>
      </w:r>
      <w:r w:rsidRPr="00D169D7">
        <w:rPr>
          <w:sz w:val="24"/>
          <w:szCs w:val="24"/>
        </w:rPr>
        <w:t>, после чего наступило заметное клиническое улучшение.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После выписки из стационара было дано следующее заключение: показан перевод на другую работу, не связанную с воздействием бензола и других </w:t>
      </w:r>
      <w:proofErr w:type="spellStart"/>
      <w:r w:rsidRPr="00D169D7">
        <w:rPr>
          <w:sz w:val="24"/>
          <w:szCs w:val="24"/>
        </w:rPr>
        <w:t>гематропных</w:t>
      </w:r>
      <w:proofErr w:type="spellEnd"/>
      <w:r w:rsidRPr="00D169D7">
        <w:rPr>
          <w:sz w:val="24"/>
          <w:szCs w:val="24"/>
        </w:rPr>
        <w:t xml:space="preserve"> веществ.</w:t>
      </w:r>
    </w:p>
    <w:p w:rsid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pacing w:val="38"/>
          <w:sz w:val="24"/>
          <w:szCs w:val="24"/>
        </w:rPr>
        <w:t>1.</w:t>
      </w:r>
      <w:r w:rsidRPr="00D169D7">
        <w:rPr>
          <w:sz w:val="24"/>
          <w:szCs w:val="24"/>
        </w:rPr>
        <w:t xml:space="preserve">Сформулируйте предполагаемый диагноз. </w:t>
      </w:r>
    </w:p>
    <w:p w:rsidR="00D169D7" w:rsidRPr="00D169D7" w:rsidRDefault="00D169D7" w:rsidP="00D169D7">
      <w:pPr>
        <w:ind w:firstLine="709"/>
        <w:jc w:val="both"/>
        <w:rPr>
          <w:spacing w:val="38"/>
          <w:sz w:val="24"/>
          <w:szCs w:val="24"/>
        </w:rPr>
      </w:pPr>
      <w:r>
        <w:rPr>
          <w:sz w:val="24"/>
          <w:szCs w:val="24"/>
        </w:rPr>
        <w:t>2.</w:t>
      </w:r>
      <w:r w:rsidRPr="00D169D7">
        <w:rPr>
          <w:sz w:val="24"/>
          <w:szCs w:val="24"/>
        </w:rPr>
        <w:t xml:space="preserve">Правильно или </w:t>
      </w:r>
      <w:proofErr w:type="gramStart"/>
      <w:r w:rsidRPr="00D169D7">
        <w:rPr>
          <w:sz w:val="24"/>
          <w:szCs w:val="24"/>
        </w:rPr>
        <w:t>нет</w:t>
      </w:r>
      <w:proofErr w:type="gramEnd"/>
      <w:r w:rsidRPr="00D169D7">
        <w:rPr>
          <w:sz w:val="24"/>
          <w:szCs w:val="24"/>
        </w:rPr>
        <w:t xml:space="preserve"> было вынесено заключение о трудоспособности больной и почему?</w:t>
      </w:r>
    </w:p>
    <w:p w:rsidR="00D169D7" w:rsidRPr="00D169D7" w:rsidRDefault="00D169D7" w:rsidP="00D169D7">
      <w:pPr>
        <w:ind w:firstLine="709"/>
        <w:jc w:val="both"/>
        <w:rPr>
          <w:b/>
          <w:sz w:val="24"/>
          <w:szCs w:val="24"/>
        </w:rPr>
      </w:pPr>
      <w:r w:rsidRPr="00D169D7">
        <w:rPr>
          <w:b/>
          <w:sz w:val="24"/>
          <w:szCs w:val="24"/>
        </w:rPr>
        <w:t>Эталон ответа: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169D7">
        <w:rPr>
          <w:sz w:val="24"/>
          <w:szCs w:val="24"/>
        </w:rPr>
        <w:t xml:space="preserve">Предполагаемый диагноз: хроническая интоксикация бензолом средней степени тяжести (умеренная </w:t>
      </w:r>
      <w:proofErr w:type="spellStart"/>
      <w:r w:rsidRPr="00D169D7">
        <w:rPr>
          <w:sz w:val="24"/>
          <w:szCs w:val="24"/>
        </w:rPr>
        <w:t>панцитопения</w:t>
      </w:r>
      <w:proofErr w:type="spellEnd"/>
      <w:r w:rsidRPr="00D169D7">
        <w:rPr>
          <w:sz w:val="24"/>
          <w:szCs w:val="24"/>
        </w:rPr>
        <w:t xml:space="preserve"> в крови, астеновегетативный синдром с явлениями </w:t>
      </w:r>
      <w:proofErr w:type="spellStart"/>
      <w:r w:rsidRPr="00D169D7">
        <w:rPr>
          <w:sz w:val="24"/>
          <w:szCs w:val="24"/>
        </w:rPr>
        <w:t>полинейропатии</w:t>
      </w:r>
      <w:proofErr w:type="spellEnd"/>
      <w:r w:rsidRPr="00D169D7">
        <w:rPr>
          <w:sz w:val="24"/>
          <w:szCs w:val="24"/>
        </w:rPr>
        <w:t>, нередко выраженный геморрагический синдром).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169D7">
        <w:rPr>
          <w:sz w:val="24"/>
          <w:szCs w:val="24"/>
        </w:rPr>
        <w:t>Заключение о трудоспособности больной было вынесено правильно, потому что продолжение контакта с бензолом может привести к прогрессированию процесса.</w:t>
      </w:r>
    </w:p>
    <w:p w:rsidR="00D169D7" w:rsidRPr="00D169D7" w:rsidRDefault="00D169D7" w:rsidP="00D169D7">
      <w:pPr>
        <w:ind w:firstLine="709"/>
        <w:jc w:val="both"/>
        <w:rPr>
          <w:b/>
          <w:sz w:val="24"/>
          <w:szCs w:val="24"/>
        </w:rPr>
      </w:pPr>
      <w:r w:rsidRPr="00D169D7">
        <w:rPr>
          <w:b/>
          <w:sz w:val="24"/>
          <w:szCs w:val="24"/>
        </w:rPr>
        <w:t>Пример 2: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Больной Н., 40 лет, работает аккумуляторщиком в течение 12 лет. Концентрации свинца в воздухе рабочей зоны периодически превышают ПДК в 50-60 раз. В течение смены проводит в цехе около 70% рабочего времени.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Во время периодического медицинского осмотра жаловался на быструю утомляемость, общую потливость, головную боль, боли в суставах рук и ног, онемение кистей рук в основном ночью.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Объективно: общее состояние удовлетворительное. Телосложение правильное, суставы не изменены, деформаций нет, мраморность кожи, потливость ладоней, яркий стойкий дермографизм. По органам без видимой патологии.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Кровь: </w:t>
      </w:r>
      <w:proofErr w:type="spellStart"/>
      <w:r w:rsidRPr="00D169D7">
        <w:rPr>
          <w:sz w:val="24"/>
          <w:szCs w:val="24"/>
          <w:lang w:val="en-US"/>
        </w:rPr>
        <w:t>Hb</w:t>
      </w:r>
      <w:proofErr w:type="spellEnd"/>
      <w:r w:rsidRPr="00D169D7">
        <w:rPr>
          <w:sz w:val="24"/>
          <w:szCs w:val="24"/>
        </w:rPr>
        <w:t xml:space="preserve"> – 142 г/</w:t>
      </w:r>
      <w:proofErr w:type="spellStart"/>
      <w:r w:rsidRPr="00D169D7">
        <w:rPr>
          <w:sz w:val="24"/>
          <w:szCs w:val="24"/>
        </w:rPr>
        <w:t>п</w:t>
      </w:r>
      <w:proofErr w:type="spellEnd"/>
      <w:r w:rsidRPr="00D169D7">
        <w:rPr>
          <w:sz w:val="24"/>
          <w:szCs w:val="24"/>
        </w:rPr>
        <w:t>, эритроциты – 4</w:t>
      </w:r>
      <w:proofErr w:type="gramStart"/>
      <w:r w:rsidRPr="00D169D7">
        <w:rPr>
          <w:sz w:val="24"/>
          <w:szCs w:val="24"/>
        </w:rPr>
        <w:t>,0</w:t>
      </w:r>
      <w:proofErr w:type="gramEnd"/>
      <w:r w:rsidRPr="00D169D7">
        <w:rPr>
          <w:sz w:val="24"/>
          <w:szCs w:val="24"/>
        </w:rPr>
        <w:t xml:space="preserve"> · 10</w:t>
      </w:r>
      <w:r w:rsidRPr="00D169D7">
        <w:rPr>
          <w:sz w:val="24"/>
          <w:szCs w:val="24"/>
          <w:vertAlign w:val="superscript"/>
        </w:rPr>
        <w:t>12</w:t>
      </w:r>
      <w:r w:rsidRPr="00D169D7">
        <w:rPr>
          <w:sz w:val="24"/>
          <w:szCs w:val="24"/>
        </w:rPr>
        <w:t>/</w:t>
      </w:r>
      <w:proofErr w:type="spellStart"/>
      <w:r w:rsidRPr="00D169D7">
        <w:rPr>
          <w:sz w:val="24"/>
          <w:szCs w:val="24"/>
        </w:rPr>
        <w:t>п</w:t>
      </w:r>
      <w:proofErr w:type="spellEnd"/>
      <w:r w:rsidRPr="00D169D7">
        <w:rPr>
          <w:sz w:val="24"/>
          <w:szCs w:val="24"/>
        </w:rPr>
        <w:t xml:space="preserve">, цвет. </w:t>
      </w:r>
      <w:proofErr w:type="spellStart"/>
      <w:r w:rsidRPr="00D169D7">
        <w:rPr>
          <w:sz w:val="24"/>
          <w:szCs w:val="24"/>
        </w:rPr>
        <w:t>пок</w:t>
      </w:r>
      <w:proofErr w:type="spellEnd"/>
      <w:r w:rsidRPr="00D169D7">
        <w:rPr>
          <w:sz w:val="24"/>
          <w:szCs w:val="24"/>
        </w:rPr>
        <w:t xml:space="preserve">. – 0,85, СОЭ – 3 мм/час, </w:t>
      </w:r>
      <w:proofErr w:type="spellStart"/>
      <w:r w:rsidRPr="00D169D7">
        <w:rPr>
          <w:sz w:val="24"/>
          <w:szCs w:val="24"/>
        </w:rPr>
        <w:t>ретикулоциты</w:t>
      </w:r>
      <w:proofErr w:type="spellEnd"/>
      <w:r w:rsidRPr="00D169D7">
        <w:rPr>
          <w:sz w:val="24"/>
          <w:szCs w:val="24"/>
        </w:rPr>
        <w:t xml:space="preserve"> – 30%, базофильно-зернистые эритроциты – 50 на 100000 эритроцитов. Показатели </w:t>
      </w:r>
      <w:proofErr w:type="spellStart"/>
      <w:r w:rsidRPr="00D169D7">
        <w:rPr>
          <w:sz w:val="24"/>
          <w:szCs w:val="24"/>
        </w:rPr>
        <w:t>порфиринового</w:t>
      </w:r>
      <w:proofErr w:type="spellEnd"/>
      <w:r w:rsidRPr="00D169D7">
        <w:rPr>
          <w:sz w:val="24"/>
          <w:szCs w:val="24"/>
        </w:rPr>
        <w:t xml:space="preserve"> обмена: АЛК мочи – 20 мг/г </w:t>
      </w:r>
      <w:proofErr w:type="spellStart"/>
      <w:r w:rsidRPr="00D169D7">
        <w:rPr>
          <w:sz w:val="24"/>
          <w:szCs w:val="24"/>
        </w:rPr>
        <w:t>креатинина</w:t>
      </w:r>
      <w:proofErr w:type="spellEnd"/>
      <w:r w:rsidRPr="00D169D7">
        <w:rPr>
          <w:sz w:val="24"/>
          <w:szCs w:val="24"/>
        </w:rPr>
        <w:t xml:space="preserve">, КП мочи 400 мкг/г </w:t>
      </w:r>
      <w:proofErr w:type="spellStart"/>
      <w:r w:rsidRPr="00D169D7">
        <w:rPr>
          <w:sz w:val="24"/>
          <w:szCs w:val="24"/>
        </w:rPr>
        <w:t>креатинина</w:t>
      </w:r>
      <w:proofErr w:type="spellEnd"/>
      <w:r w:rsidRPr="00D169D7">
        <w:rPr>
          <w:sz w:val="24"/>
          <w:szCs w:val="24"/>
        </w:rPr>
        <w:t>, свинец в крови 50 мг%, свинец в моче 40 мкг/п.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По заключению КЭК больной переведён временно (на 2 месяца) в ремонтно-строительный цех, где работает электромонтёром. Назначено лечение </w:t>
      </w:r>
      <w:proofErr w:type="spellStart"/>
      <w:r w:rsidRPr="00D169D7">
        <w:rPr>
          <w:sz w:val="24"/>
          <w:szCs w:val="24"/>
        </w:rPr>
        <w:t>Д-пеницилламином</w:t>
      </w:r>
      <w:proofErr w:type="spellEnd"/>
      <w:r w:rsidRPr="00D169D7">
        <w:rPr>
          <w:sz w:val="24"/>
          <w:szCs w:val="24"/>
        </w:rPr>
        <w:t xml:space="preserve"> в условиях дневного стационара.</w:t>
      </w:r>
    </w:p>
    <w:p w:rsid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pacing w:val="38"/>
          <w:sz w:val="24"/>
          <w:szCs w:val="24"/>
        </w:rPr>
        <w:t>1.</w:t>
      </w:r>
      <w:r w:rsidRPr="00D169D7">
        <w:rPr>
          <w:sz w:val="24"/>
          <w:szCs w:val="24"/>
        </w:rPr>
        <w:t xml:space="preserve">Определите диагноз с указанием основных клинических синдромов. </w:t>
      </w:r>
    </w:p>
    <w:p w:rsid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169D7">
        <w:rPr>
          <w:sz w:val="24"/>
          <w:szCs w:val="24"/>
        </w:rPr>
        <w:t xml:space="preserve">На </w:t>
      </w:r>
      <w:proofErr w:type="gramStart"/>
      <w:r w:rsidRPr="00D169D7">
        <w:rPr>
          <w:sz w:val="24"/>
          <w:szCs w:val="24"/>
        </w:rPr>
        <w:t>основании</w:t>
      </w:r>
      <w:proofErr w:type="gramEnd"/>
      <w:r w:rsidRPr="00D169D7">
        <w:rPr>
          <w:sz w:val="24"/>
          <w:szCs w:val="24"/>
        </w:rPr>
        <w:t xml:space="preserve"> каких признаков поставлен диагноз? </w:t>
      </w:r>
    </w:p>
    <w:p w:rsid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169D7">
        <w:rPr>
          <w:sz w:val="24"/>
          <w:szCs w:val="24"/>
        </w:rPr>
        <w:t xml:space="preserve">Необходим ли был временный перевод на работу в другой цех (да, нет и почему?). </w:t>
      </w:r>
    </w:p>
    <w:p w:rsidR="00D169D7" w:rsidRDefault="00D169D7" w:rsidP="00D169D7">
      <w:pPr>
        <w:ind w:firstLine="709"/>
        <w:jc w:val="both"/>
      </w:pPr>
      <w:r>
        <w:rPr>
          <w:sz w:val="24"/>
          <w:szCs w:val="24"/>
        </w:rPr>
        <w:t xml:space="preserve">4. </w:t>
      </w:r>
      <w:r w:rsidRPr="00D169D7">
        <w:rPr>
          <w:sz w:val="24"/>
          <w:szCs w:val="24"/>
        </w:rPr>
        <w:t xml:space="preserve">Обоснуйте правильность или ошибочность назначения больному </w:t>
      </w:r>
      <w:proofErr w:type="spellStart"/>
      <w:r w:rsidRPr="00D169D7">
        <w:rPr>
          <w:sz w:val="24"/>
          <w:szCs w:val="24"/>
        </w:rPr>
        <w:t>Д-пеницилламина</w:t>
      </w:r>
      <w:proofErr w:type="spellEnd"/>
      <w:r w:rsidRPr="00D169D7">
        <w:rPr>
          <w:sz w:val="24"/>
          <w:szCs w:val="24"/>
        </w:rPr>
        <w:t xml:space="preserve"> или было показано применение другого комплексона?</w:t>
      </w:r>
      <w:r>
        <w:t xml:space="preserve">  </w:t>
      </w:r>
    </w:p>
    <w:p w:rsidR="00205E6D" w:rsidRPr="00D169D7" w:rsidRDefault="00D169D7" w:rsidP="00D169D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  <w:r w:rsidRPr="00D169D7">
        <w:rPr>
          <w:b/>
          <w:sz w:val="24"/>
          <w:szCs w:val="24"/>
        </w:rPr>
        <w:t>: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169D7">
        <w:rPr>
          <w:sz w:val="24"/>
          <w:szCs w:val="24"/>
        </w:rPr>
        <w:t>Хроническая интоксикация свинцом лёгкой степени (</w:t>
      </w:r>
      <w:proofErr w:type="spellStart"/>
      <w:r w:rsidRPr="00D169D7">
        <w:rPr>
          <w:sz w:val="24"/>
          <w:szCs w:val="24"/>
        </w:rPr>
        <w:t>нерезко</w:t>
      </w:r>
      <w:proofErr w:type="spellEnd"/>
      <w:r w:rsidRPr="00D169D7">
        <w:rPr>
          <w:sz w:val="24"/>
          <w:szCs w:val="24"/>
        </w:rPr>
        <w:t xml:space="preserve"> выраженный астеновегетативный синдром, легко выраженная </w:t>
      </w:r>
      <w:proofErr w:type="spellStart"/>
      <w:r w:rsidRPr="00D169D7">
        <w:rPr>
          <w:sz w:val="24"/>
          <w:szCs w:val="24"/>
        </w:rPr>
        <w:t>полинейропатия</w:t>
      </w:r>
      <w:proofErr w:type="spellEnd"/>
      <w:r w:rsidRPr="00D169D7">
        <w:rPr>
          <w:sz w:val="24"/>
          <w:szCs w:val="24"/>
        </w:rPr>
        <w:t xml:space="preserve">). 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169D7">
        <w:rPr>
          <w:sz w:val="24"/>
          <w:szCs w:val="24"/>
        </w:rPr>
        <w:t xml:space="preserve">Ретикулоцитоз, увеличение базофильно-зернистых эритроцитов, нарушение </w:t>
      </w:r>
      <w:proofErr w:type="spellStart"/>
      <w:r w:rsidRPr="00D169D7">
        <w:rPr>
          <w:sz w:val="24"/>
          <w:szCs w:val="24"/>
        </w:rPr>
        <w:t>порфиринового</w:t>
      </w:r>
      <w:proofErr w:type="spellEnd"/>
      <w:r w:rsidRPr="00D169D7">
        <w:rPr>
          <w:sz w:val="24"/>
          <w:szCs w:val="24"/>
        </w:rPr>
        <w:t xml:space="preserve"> обмена, небольшое увеличение свинца в крови, превышение ПДК свинца в воздухе рабочей зоны, довольно длительный стаж.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169D7">
        <w:rPr>
          <w:sz w:val="24"/>
          <w:szCs w:val="24"/>
        </w:rPr>
        <w:t xml:space="preserve">Да, потому что 2 месяца являются достаточным сроком для восстановления нарушенных лабораторных показателей. </w:t>
      </w:r>
    </w:p>
    <w:p w:rsidR="00D169D7" w:rsidRDefault="00D169D7" w:rsidP="00D169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169D7">
        <w:rPr>
          <w:sz w:val="24"/>
          <w:szCs w:val="24"/>
        </w:rPr>
        <w:t xml:space="preserve">Правильно при данной форме интоксикации может быть </w:t>
      </w:r>
      <w:proofErr w:type="gramStart"/>
      <w:r w:rsidRPr="00D169D7">
        <w:rPr>
          <w:sz w:val="24"/>
          <w:szCs w:val="24"/>
        </w:rPr>
        <w:t>применён</w:t>
      </w:r>
      <w:proofErr w:type="gramEnd"/>
      <w:r w:rsidRPr="00D169D7">
        <w:rPr>
          <w:sz w:val="24"/>
          <w:szCs w:val="24"/>
        </w:rPr>
        <w:t xml:space="preserve"> и </w:t>
      </w:r>
      <w:proofErr w:type="spellStart"/>
      <w:r w:rsidRPr="00D169D7">
        <w:rPr>
          <w:sz w:val="24"/>
          <w:szCs w:val="24"/>
        </w:rPr>
        <w:t>тетацин-кальция</w:t>
      </w:r>
      <w:proofErr w:type="spellEnd"/>
      <w:r w:rsidRPr="00D169D7">
        <w:rPr>
          <w:sz w:val="24"/>
          <w:szCs w:val="24"/>
        </w:rPr>
        <w:t xml:space="preserve"> в виде внутривенных инъекций.</w:t>
      </w:r>
    </w:p>
    <w:p w:rsidR="00D169D7" w:rsidRPr="00D169D7" w:rsidRDefault="00D169D7" w:rsidP="00D169D7">
      <w:pPr>
        <w:ind w:firstLine="709"/>
        <w:jc w:val="both"/>
        <w:rPr>
          <w:b/>
          <w:sz w:val="24"/>
          <w:szCs w:val="24"/>
        </w:rPr>
      </w:pPr>
      <w:r w:rsidRPr="00D169D7">
        <w:rPr>
          <w:b/>
          <w:sz w:val="24"/>
          <w:szCs w:val="24"/>
        </w:rPr>
        <w:t>Пример 3: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lastRenderedPageBreak/>
        <w:t xml:space="preserve">Больной, 39 лет, в течение 15 лет производил полировку футляров телевизоров, с применением раствора, содержащего до 50% бензола. Страдает хроническим гастритом. Настоящее заболевание началось с одышки, сердцебиения. Вскоре присоединились явления геморрагического диатеза. </w:t>
      </w:r>
      <w:proofErr w:type="gramStart"/>
      <w:r w:rsidRPr="00D169D7">
        <w:rPr>
          <w:sz w:val="24"/>
          <w:szCs w:val="24"/>
        </w:rPr>
        <w:t>При осмотре: лимфоузлы не увеличены, печень пальпировалась у края рёберной дуги, селезёнка не прощупывалась.</w:t>
      </w:r>
      <w:proofErr w:type="gramEnd"/>
      <w:r w:rsidRPr="00D169D7">
        <w:rPr>
          <w:sz w:val="24"/>
          <w:szCs w:val="24"/>
        </w:rPr>
        <w:t xml:space="preserve"> В крови: </w:t>
      </w:r>
      <w:proofErr w:type="spellStart"/>
      <w:proofErr w:type="gramStart"/>
      <w:r w:rsidRPr="00D169D7">
        <w:rPr>
          <w:sz w:val="24"/>
          <w:szCs w:val="24"/>
          <w:lang w:val="en-US"/>
        </w:rPr>
        <w:t>Hb</w:t>
      </w:r>
      <w:proofErr w:type="spellEnd"/>
      <w:r w:rsidRPr="00D169D7">
        <w:rPr>
          <w:sz w:val="24"/>
          <w:szCs w:val="24"/>
        </w:rPr>
        <w:t xml:space="preserve"> – 68-49 г/л, эр.</w:t>
      </w:r>
      <w:proofErr w:type="gramEnd"/>
      <w:r w:rsidRPr="00D169D7">
        <w:rPr>
          <w:sz w:val="24"/>
          <w:szCs w:val="24"/>
        </w:rPr>
        <w:t xml:space="preserve"> – 2,10 · 10</w:t>
      </w:r>
      <w:r w:rsidRPr="00D169D7">
        <w:rPr>
          <w:sz w:val="24"/>
          <w:szCs w:val="24"/>
          <w:vertAlign w:val="superscript"/>
        </w:rPr>
        <w:t>12</w:t>
      </w:r>
      <w:r w:rsidRPr="00D169D7">
        <w:rPr>
          <w:sz w:val="24"/>
          <w:szCs w:val="24"/>
        </w:rPr>
        <w:t xml:space="preserve"> – 1,28 · 10</w:t>
      </w:r>
      <w:r w:rsidRPr="00D169D7">
        <w:rPr>
          <w:sz w:val="24"/>
          <w:szCs w:val="24"/>
          <w:vertAlign w:val="superscript"/>
        </w:rPr>
        <w:t>12</w:t>
      </w:r>
      <w:r w:rsidRPr="00D169D7">
        <w:rPr>
          <w:sz w:val="24"/>
          <w:szCs w:val="24"/>
        </w:rPr>
        <w:t xml:space="preserve">/л, </w:t>
      </w:r>
      <w:proofErr w:type="spellStart"/>
      <w:r w:rsidRPr="00D169D7">
        <w:rPr>
          <w:sz w:val="24"/>
          <w:szCs w:val="24"/>
        </w:rPr>
        <w:t>цв</w:t>
      </w:r>
      <w:proofErr w:type="spellEnd"/>
      <w:r w:rsidRPr="00D169D7">
        <w:rPr>
          <w:sz w:val="24"/>
          <w:szCs w:val="24"/>
        </w:rPr>
        <w:t xml:space="preserve">. п. – 0,9-1,2, незначительный </w:t>
      </w:r>
      <w:proofErr w:type="spellStart"/>
      <w:r w:rsidRPr="00D169D7">
        <w:rPr>
          <w:sz w:val="24"/>
          <w:szCs w:val="24"/>
        </w:rPr>
        <w:t>пойкилоцитоз</w:t>
      </w:r>
      <w:proofErr w:type="spellEnd"/>
      <w:r w:rsidRPr="00D169D7">
        <w:rPr>
          <w:sz w:val="24"/>
          <w:szCs w:val="24"/>
        </w:rPr>
        <w:t xml:space="preserve"> и </w:t>
      </w:r>
      <w:proofErr w:type="spellStart"/>
      <w:r w:rsidRPr="00D169D7">
        <w:rPr>
          <w:sz w:val="24"/>
          <w:szCs w:val="24"/>
        </w:rPr>
        <w:t>макроцитоз</w:t>
      </w:r>
      <w:proofErr w:type="spellEnd"/>
      <w:r w:rsidRPr="00D169D7">
        <w:rPr>
          <w:sz w:val="24"/>
          <w:szCs w:val="24"/>
        </w:rPr>
        <w:t xml:space="preserve"> эритроцитов, л. – 4,0 · 10</w:t>
      </w:r>
      <w:r w:rsidRPr="00D169D7">
        <w:rPr>
          <w:sz w:val="24"/>
          <w:szCs w:val="24"/>
          <w:vertAlign w:val="superscript"/>
        </w:rPr>
        <w:t>9</w:t>
      </w:r>
      <w:r w:rsidRPr="00D169D7">
        <w:rPr>
          <w:sz w:val="24"/>
          <w:szCs w:val="24"/>
        </w:rPr>
        <w:t xml:space="preserve"> – 2,5 · 10</w:t>
      </w:r>
      <w:r w:rsidRPr="00D169D7">
        <w:rPr>
          <w:sz w:val="24"/>
          <w:szCs w:val="24"/>
          <w:vertAlign w:val="superscript"/>
        </w:rPr>
        <w:t>9</w:t>
      </w:r>
      <w:r w:rsidRPr="00D169D7">
        <w:rPr>
          <w:sz w:val="24"/>
          <w:szCs w:val="24"/>
        </w:rPr>
        <w:t xml:space="preserve">/л, э. – 1-0%, п. – 5-3%, с. – 34-4%, лимф. – 55-92%, </w:t>
      </w:r>
      <w:proofErr w:type="spellStart"/>
      <w:r w:rsidRPr="00D169D7">
        <w:rPr>
          <w:sz w:val="24"/>
          <w:szCs w:val="24"/>
        </w:rPr>
        <w:t>мон</w:t>
      </w:r>
      <w:proofErr w:type="spellEnd"/>
      <w:r w:rsidRPr="00D169D7">
        <w:rPr>
          <w:sz w:val="24"/>
          <w:szCs w:val="24"/>
        </w:rPr>
        <w:t xml:space="preserve">. – 5-0%, плазматических клеток – 0-1%; СОЭ – 68 мм/ч. В </w:t>
      </w:r>
      <w:proofErr w:type="spellStart"/>
      <w:r w:rsidRPr="00D169D7">
        <w:rPr>
          <w:sz w:val="24"/>
          <w:szCs w:val="24"/>
        </w:rPr>
        <w:t>пунктате</w:t>
      </w:r>
      <w:proofErr w:type="spellEnd"/>
      <w:r w:rsidRPr="00D169D7">
        <w:rPr>
          <w:sz w:val="24"/>
          <w:szCs w:val="24"/>
        </w:rPr>
        <w:t xml:space="preserve"> костного мозга отмечалось увеличение недифференцированных клеток до 21,6% преимущественно </w:t>
      </w:r>
      <w:proofErr w:type="spellStart"/>
      <w:r w:rsidRPr="00D169D7">
        <w:rPr>
          <w:sz w:val="24"/>
          <w:szCs w:val="24"/>
        </w:rPr>
        <w:t>миэлоидного</w:t>
      </w:r>
      <w:proofErr w:type="spellEnd"/>
      <w:r w:rsidRPr="00D169D7">
        <w:rPr>
          <w:sz w:val="24"/>
          <w:szCs w:val="24"/>
        </w:rPr>
        <w:t xml:space="preserve"> ряда. Вместе с тем отмечалось резкое увеличение клеток красного ряда. В дальнейшем болезнь проявлялась выраженным геморрагическим диатезом, повышением температуры до 38-39</w:t>
      </w:r>
      <w:r w:rsidRPr="00D169D7">
        <w:rPr>
          <w:sz w:val="24"/>
          <w:szCs w:val="24"/>
          <w:vertAlign w:val="superscript"/>
        </w:rPr>
        <w:t>0</w:t>
      </w:r>
      <w:r w:rsidRPr="00D169D7">
        <w:rPr>
          <w:sz w:val="24"/>
          <w:szCs w:val="24"/>
        </w:rPr>
        <w:t>.</w:t>
      </w:r>
    </w:p>
    <w:p w:rsid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1. </w:t>
      </w:r>
      <w:r>
        <w:rPr>
          <w:sz w:val="24"/>
          <w:szCs w:val="24"/>
        </w:rPr>
        <w:t>Установите п</w:t>
      </w:r>
      <w:r w:rsidRPr="00D169D7">
        <w:rPr>
          <w:sz w:val="24"/>
          <w:szCs w:val="24"/>
        </w:rPr>
        <w:t>редварительный д</w:t>
      </w:r>
      <w:r>
        <w:rPr>
          <w:sz w:val="24"/>
          <w:szCs w:val="24"/>
        </w:rPr>
        <w:t>иагноз.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2. </w:t>
      </w:r>
      <w:r>
        <w:rPr>
          <w:sz w:val="24"/>
          <w:szCs w:val="24"/>
        </w:rPr>
        <w:t>Перечислите д</w:t>
      </w:r>
      <w:r w:rsidRPr="00D169D7">
        <w:rPr>
          <w:sz w:val="24"/>
          <w:szCs w:val="24"/>
        </w:rPr>
        <w:t>ополнительные обследования, анамнестические сведения, необходимые для окончательного диагноза.</w:t>
      </w:r>
    </w:p>
    <w:p w:rsidR="00D169D7" w:rsidRPr="00D169D7" w:rsidRDefault="00D169D7" w:rsidP="00D169D7">
      <w:pPr>
        <w:ind w:firstLine="709"/>
        <w:rPr>
          <w:sz w:val="24"/>
          <w:szCs w:val="24"/>
        </w:rPr>
      </w:pPr>
      <w:r w:rsidRPr="00D169D7">
        <w:rPr>
          <w:sz w:val="24"/>
          <w:szCs w:val="24"/>
        </w:rPr>
        <w:t>3. Сформулируйте окончательный диагноз.</w:t>
      </w:r>
    </w:p>
    <w:p w:rsidR="00D169D7" w:rsidRPr="00D169D7" w:rsidRDefault="00D169D7" w:rsidP="00D169D7">
      <w:pPr>
        <w:ind w:firstLine="709"/>
        <w:rPr>
          <w:sz w:val="24"/>
          <w:szCs w:val="24"/>
        </w:rPr>
      </w:pPr>
      <w:r w:rsidRPr="00D169D7">
        <w:rPr>
          <w:sz w:val="24"/>
          <w:szCs w:val="24"/>
        </w:rPr>
        <w:t>4. Прогноз и вопросы экспертизы трудоспособности.</w:t>
      </w:r>
    </w:p>
    <w:p w:rsidR="00D169D7" w:rsidRPr="00D169D7" w:rsidRDefault="00D169D7" w:rsidP="00D169D7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Эталон ответа</w:t>
      </w:r>
      <w:r w:rsidRPr="00D169D7">
        <w:rPr>
          <w:b/>
          <w:sz w:val="24"/>
          <w:szCs w:val="24"/>
          <w:u w:val="single"/>
        </w:rPr>
        <w:t>:</w:t>
      </w:r>
    </w:p>
    <w:p w:rsidR="00D169D7" w:rsidRPr="00D169D7" w:rsidRDefault="00D169D7" w:rsidP="007C275C">
      <w:pPr>
        <w:numPr>
          <w:ilvl w:val="0"/>
          <w:numId w:val="21"/>
        </w:num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Хроническая интоксикация бензолом с выраженным геморрагическим синдромом.</w:t>
      </w:r>
    </w:p>
    <w:p w:rsidR="00D169D7" w:rsidRPr="00D169D7" w:rsidRDefault="00D169D7" w:rsidP="007C275C">
      <w:pPr>
        <w:numPr>
          <w:ilvl w:val="0"/>
          <w:numId w:val="21"/>
        </w:num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Анализ крови в динамике, исследовать количество тромбоцитов, </w:t>
      </w:r>
      <w:proofErr w:type="spellStart"/>
      <w:r w:rsidRPr="00D169D7">
        <w:rPr>
          <w:sz w:val="24"/>
          <w:szCs w:val="24"/>
        </w:rPr>
        <w:t>ретикулоцитов</w:t>
      </w:r>
      <w:proofErr w:type="spellEnd"/>
      <w:r w:rsidRPr="00D169D7">
        <w:rPr>
          <w:sz w:val="24"/>
          <w:szCs w:val="24"/>
        </w:rPr>
        <w:t xml:space="preserve">, </w:t>
      </w:r>
      <w:proofErr w:type="spellStart"/>
      <w:r w:rsidRPr="00D169D7">
        <w:rPr>
          <w:sz w:val="24"/>
          <w:szCs w:val="24"/>
        </w:rPr>
        <w:t>тромбоцитограмму</w:t>
      </w:r>
      <w:proofErr w:type="spellEnd"/>
      <w:r w:rsidRPr="00D169D7">
        <w:rPr>
          <w:sz w:val="24"/>
          <w:szCs w:val="24"/>
        </w:rPr>
        <w:t xml:space="preserve">, свёртывающую систему крови, </w:t>
      </w:r>
      <w:proofErr w:type="spellStart"/>
      <w:r w:rsidRPr="00D169D7">
        <w:rPr>
          <w:sz w:val="24"/>
          <w:szCs w:val="24"/>
        </w:rPr>
        <w:t>рентгенообследование</w:t>
      </w:r>
      <w:proofErr w:type="spellEnd"/>
      <w:r w:rsidRPr="00D169D7">
        <w:rPr>
          <w:sz w:val="24"/>
          <w:szCs w:val="24"/>
        </w:rPr>
        <w:t xml:space="preserve"> органов грудной клетки, желудочно-кишечного тракта. </w:t>
      </w:r>
      <w:proofErr w:type="gramStart"/>
      <w:r w:rsidRPr="00D169D7">
        <w:rPr>
          <w:sz w:val="24"/>
          <w:szCs w:val="24"/>
        </w:rPr>
        <w:t>Из анамнеза выяснить ранее перенесённые заболевания, запросить данные периодических медосмотров за последние 3-5 лет.</w:t>
      </w:r>
      <w:proofErr w:type="gramEnd"/>
    </w:p>
    <w:p w:rsidR="00D169D7" w:rsidRPr="00D169D7" w:rsidRDefault="00D169D7" w:rsidP="007C275C">
      <w:pPr>
        <w:numPr>
          <w:ilvl w:val="0"/>
          <w:numId w:val="21"/>
        </w:num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Хроническая интоксикация бензолом </w:t>
      </w:r>
      <w:r w:rsidRPr="00D169D7">
        <w:rPr>
          <w:sz w:val="24"/>
          <w:szCs w:val="24"/>
          <w:lang w:val="en-US"/>
        </w:rPr>
        <w:t>III</w:t>
      </w:r>
      <w:r w:rsidRPr="00D169D7">
        <w:rPr>
          <w:sz w:val="24"/>
          <w:szCs w:val="24"/>
        </w:rPr>
        <w:t xml:space="preserve"> степени. Гипопластическая анемия. Выраженный геморрагический синдром. Лейкопения. Заболевание профессиональное.</w:t>
      </w:r>
    </w:p>
    <w:p w:rsidR="00D169D7" w:rsidRPr="00D169D7" w:rsidRDefault="00D169D7" w:rsidP="007C275C">
      <w:pPr>
        <w:numPr>
          <w:ilvl w:val="0"/>
          <w:numId w:val="21"/>
        </w:num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 xml:space="preserve">Течение хронической </w:t>
      </w:r>
      <w:proofErr w:type="spellStart"/>
      <w:r w:rsidRPr="00D169D7">
        <w:rPr>
          <w:sz w:val="24"/>
          <w:szCs w:val="24"/>
        </w:rPr>
        <w:t>бензольной</w:t>
      </w:r>
      <w:proofErr w:type="spellEnd"/>
      <w:r w:rsidRPr="00D169D7">
        <w:rPr>
          <w:sz w:val="24"/>
          <w:szCs w:val="24"/>
        </w:rPr>
        <w:t xml:space="preserve"> интоксикации весьма разнообразно. Даже в тяжёлых случаях наблюдается выздоровление после многих месяцев интенсивной терапии. В отдельных случаях болезнь неуклонно прогрессирует, несмотря на активное лечение. При наступившем клиническом выздоровлении в периферической крови остаются следы перенесённой интоксикации в течение нескольких месяцев, и даже лет.</w:t>
      </w:r>
    </w:p>
    <w:p w:rsidR="00D169D7" w:rsidRPr="00D169D7" w:rsidRDefault="00D169D7" w:rsidP="007C275C">
      <w:pPr>
        <w:numPr>
          <w:ilvl w:val="0"/>
          <w:numId w:val="21"/>
        </w:numPr>
        <w:ind w:firstLine="709"/>
        <w:jc w:val="both"/>
        <w:rPr>
          <w:sz w:val="24"/>
          <w:szCs w:val="24"/>
        </w:rPr>
      </w:pPr>
      <w:r w:rsidRPr="00D169D7">
        <w:rPr>
          <w:sz w:val="24"/>
          <w:szCs w:val="24"/>
        </w:rPr>
        <w:t>В настоящее время больной нетрудоспособен. Подлежит лечению в условиях стационара не менее 3 месяцев с последующим направлением на МСЭК.</w:t>
      </w: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</w:p>
    <w:p w:rsidR="00D169D7" w:rsidRPr="00D169D7" w:rsidRDefault="00D169D7" w:rsidP="00D169D7">
      <w:pPr>
        <w:ind w:firstLine="709"/>
        <w:jc w:val="both"/>
        <w:rPr>
          <w:sz w:val="24"/>
          <w:szCs w:val="24"/>
        </w:rPr>
      </w:pPr>
    </w:p>
    <w:p w:rsidR="00205E6D" w:rsidRPr="00A164C4" w:rsidRDefault="00205E6D" w:rsidP="00205E6D">
      <w:pPr>
        <w:jc w:val="both"/>
        <w:rPr>
          <w:b/>
          <w:sz w:val="24"/>
          <w:szCs w:val="24"/>
        </w:rPr>
      </w:pPr>
      <w:r w:rsidRPr="0086266A">
        <w:rPr>
          <w:b/>
          <w:color w:val="000000"/>
          <w:sz w:val="24"/>
          <w:szCs w:val="24"/>
          <w:u w:val="single"/>
        </w:rPr>
        <w:t>Тема №</w:t>
      </w:r>
      <w:r w:rsidR="00D169D7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</w:rPr>
        <w:t xml:space="preserve"> «</w:t>
      </w:r>
      <w:proofErr w:type="gramStart"/>
      <w:r w:rsidR="00D169D7" w:rsidRPr="00845536">
        <w:rPr>
          <w:b/>
          <w:color w:val="000000"/>
          <w:sz w:val="24"/>
          <w:szCs w:val="24"/>
        </w:rPr>
        <w:t>Профессиональные</w:t>
      </w:r>
      <w:proofErr w:type="gramEnd"/>
      <w:r w:rsidR="00D169D7" w:rsidRPr="00845536">
        <w:rPr>
          <w:b/>
          <w:color w:val="000000"/>
          <w:sz w:val="24"/>
          <w:szCs w:val="24"/>
        </w:rPr>
        <w:t xml:space="preserve"> </w:t>
      </w:r>
      <w:proofErr w:type="spellStart"/>
      <w:r w:rsidR="00D169D7" w:rsidRPr="00845536">
        <w:rPr>
          <w:b/>
          <w:color w:val="000000"/>
          <w:sz w:val="24"/>
          <w:szCs w:val="24"/>
        </w:rPr>
        <w:t>нейроинтоксикации</w:t>
      </w:r>
      <w:proofErr w:type="spellEnd"/>
      <w:r w:rsidR="00D169D7" w:rsidRPr="00845536">
        <w:rPr>
          <w:b/>
          <w:color w:val="000000"/>
          <w:sz w:val="24"/>
          <w:szCs w:val="24"/>
        </w:rPr>
        <w:t>. О</w:t>
      </w:r>
      <w:r w:rsidR="00D169D7">
        <w:rPr>
          <w:b/>
          <w:color w:val="000000"/>
          <w:sz w:val="24"/>
          <w:szCs w:val="24"/>
        </w:rPr>
        <w:t>с</w:t>
      </w:r>
      <w:r w:rsidR="00D169D7" w:rsidRPr="00845536">
        <w:rPr>
          <w:b/>
          <w:color w:val="000000"/>
          <w:sz w:val="24"/>
          <w:szCs w:val="24"/>
        </w:rPr>
        <w:t>трые и хронические интоксикации. Интоксикация ртутью, марганцем. Хроническая интоксикация сернистыми соединениями</w:t>
      </w:r>
      <w:r>
        <w:rPr>
          <w:b/>
          <w:sz w:val="24"/>
          <w:szCs w:val="24"/>
        </w:rPr>
        <w:t>»</w:t>
      </w:r>
      <w:r w:rsidRPr="00A164C4">
        <w:rPr>
          <w:b/>
          <w:sz w:val="24"/>
          <w:szCs w:val="24"/>
        </w:rPr>
        <w:t>.</w:t>
      </w:r>
    </w:p>
    <w:p w:rsidR="00205E6D" w:rsidRDefault="00205E6D" w:rsidP="00205E6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205E6D" w:rsidRPr="0078668D" w:rsidRDefault="00205E6D" w:rsidP="00205E6D">
      <w:pPr>
        <w:ind w:firstLine="444"/>
        <w:jc w:val="both"/>
        <w:rPr>
          <w:b/>
          <w:sz w:val="24"/>
          <w:szCs w:val="24"/>
        </w:rPr>
      </w:pPr>
    </w:p>
    <w:p w:rsidR="00205E6D" w:rsidRPr="001838EC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Pr="00136E39" w:rsidRDefault="00205E6D" w:rsidP="00205E6D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36E39">
        <w:rPr>
          <w:rFonts w:ascii="Times New Roman" w:hAnsi="Times New Roman"/>
          <w:sz w:val="24"/>
          <w:szCs w:val="28"/>
        </w:rPr>
        <w:t xml:space="preserve">Пример решения типовой задачи </w:t>
      </w:r>
      <w:r w:rsidRPr="00136E39">
        <w:rPr>
          <w:rFonts w:ascii="Times New Roman" w:hAnsi="Times New Roman"/>
          <w:sz w:val="24"/>
          <w:szCs w:val="24"/>
        </w:rPr>
        <w:t xml:space="preserve">по </w:t>
      </w:r>
      <w:r w:rsidR="002506A1">
        <w:rPr>
          <w:rFonts w:ascii="Times New Roman" w:hAnsi="Times New Roman"/>
          <w:sz w:val="24"/>
          <w:szCs w:val="24"/>
        </w:rPr>
        <w:t xml:space="preserve">установлению диагноза «Профессиональные </w:t>
      </w:r>
      <w:proofErr w:type="spellStart"/>
      <w:r w:rsidR="002506A1">
        <w:rPr>
          <w:rFonts w:ascii="Times New Roman" w:hAnsi="Times New Roman"/>
          <w:sz w:val="24"/>
          <w:szCs w:val="24"/>
        </w:rPr>
        <w:t>нейроинтоксикации</w:t>
      </w:r>
      <w:proofErr w:type="spellEnd"/>
      <w:r w:rsidR="002506A1">
        <w:rPr>
          <w:rFonts w:ascii="Times New Roman" w:hAnsi="Times New Roman"/>
          <w:sz w:val="24"/>
          <w:szCs w:val="24"/>
        </w:rPr>
        <w:t>».</w:t>
      </w:r>
    </w:p>
    <w:p w:rsidR="002506A1" w:rsidRPr="002506A1" w:rsidRDefault="002506A1" w:rsidP="002506A1">
      <w:pPr>
        <w:ind w:firstLine="709"/>
        <w:jc w:val="both"/>
        <w:rPr>
          <w:b/>
          <w:sz w:val="24"/>
          <w:szCs w:val="24"/>
        </w:rPr>
      </w:pPr>
      <w:r w:rsidRPr="002506A1">
        <w:rPr>
          <w:b/>
          <w:sz w:val="24"/>
          <w:szCs w:val="24"/>
        </w:rPr>
        <w:t>Пример 1: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 xml:space="preserve">Больная А., 42 лет, работает </w:t>
      </w:r>
      <w:proofErr w:type="spellStart"/>
      <w:r w:rsidRPr="002506A1">
        <w:rPr>
          <w:sz w:val="24"/>
          <w:szCs w:val="24"/>
        </w:rPr>
        <w:t>термометристкой</w:t>
      </w:r>
      <w:proofErr w:type="spellEnd"/>
      <w:r w:rsidRPr="002506A1">
        <w:rPr>
          <w:sz w:val="24"/>
          <w:szCs w:val="24"/>
        </w:rPr>
        <w:t xml:space="preserve"> на заводе медицинских и промышленных термометров в течение 20 лет, имеет контакт с металлической ртутью. Пары ртути на рабочем участке превышают ПДК в 3-5 раз. Обратилась к терапевту с жалобами на постоянные головные боли, сонливость днём и прерывистый сон ночью, повышенную раздражительность, утомляемость, снижение памяти, потливость, сердцебиение.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lastRenderedPageBreak/>
        <w:t xml:space="preserve">При осмотре патологии со стороны внутренних органов не выявлено. АД: 120/80, пульс 90 в 1′. Сухожильные и </w:t>
      </w:r>
      <w:proofErr w:type="spellStart"/>
      <w:r w:rsidRPr="002506A1">
        <w:rPr>
          <w:sz w:val="24"/>
          <w:szCs w:val="24"/>
        </w:rPr>
        <w:t>перностальные</w:t>
      </w:r>
      <w:proofErr w:type="spellEnd"/>
      <w:r w:rsidRPr="002506A1">
        <w:rPr>
          <w:sz w:val="24"/>
          <w:szCs w:val="24"/>
        </w:rPr>
        <w:t xml:space="preserve"> рефлексы равномерно оживлены.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 xml:space="preserve">Отмечается тремор пальцев вытянутых рук, усиливающийся при волнении, тремор век, языка. Дермографизм ярко-красный, разлитой, стойкий. Общий </w:t>
      </w:r>
      <w:proofErr w:type="spellStart"/>
      <w:r w:rsidRPr="002506A1">
        <w:rPr>
          <w:sz w:val="24"/>
          <w:szCs w:val="24"/>
        </w:rPr>
        <w:t>гипергидроз</w:t>
      </w:r>
      <w:proofErr w:type="spellEnd"/>
      <w:r w:rsidRPr="002506A1">
        <w:rPr>
          <w:sz w:val="24"/>
          <w:szCs w:val="24"/>
        </w:rPr>
        <w:t xml:space="preserve">. Дёсны отёчны, кровоточат при надавливании. Щитовидная железа </w:t>
      </w:r>
      <w:r w:rsidRPr="002506A1">
        <w:rPr>
          <w:sz w:val="24"/>
          <w:szCs w:val="24"/>
          <w:lang w:val="en-US"/>
        </w:rPr>
        <w:t>I</w:t>
      </w:r>
      <w:r w:rsidRPr="002506A1">
        <w:rPr>
          <w:sz w:val="24"/>
          <w:szCs w:val="24"/>
        </w:rPr>
        <w:t xml:space="preserve"> ст., мягкая на ощупь.</w:t>
      </w:r>
    </w:p>
    <w:p w:rsidR="002506A1" w:rsidRDefault="002506A1" w:rsidP="002506A1">
      <w:pPr>
        <w:ind w:firstLine="709"/>
        <w:jc w:val="both"/>
        <w:rPr>
          <w:sz w:val="24"/>
          <w:szCs w:val="24"/>
        </w:rPr>
      </w:pPr>
      <w:r>
        <w:rPr>
          <w:spacing w:val="38"/>
          <w:sz w:val="24"/>
          <w:szCs w:val="24"/>
        </w:rPr>
        <w:t>1.</w:t>
      </w:r>
      <w:r w:rsidRPr="002506A1">
        <w:rPr>
          <w:sz w:val="24"/>
          <w:szCs w:val="24"/>
        </w:rPr>
        <w:t xml:space="preserve">Сформулируйте клинический диагноз. </w:t>
      </w:r>
    </w:p>
    <w:p w:rsidR="002506A1" w:rsidRDefault="002506A1" w:rsidP="002506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506A1">
        <w:rPr>
          <w:sz w:val="24"/>
          <w:szCs w:val="24"/>
        </w:rPr>
        <w:t xml:space="preserve">Какие дополнительные исследования следует провести в целях диагностики? 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506A1">
        <w:rPr>
          <w:sz w:val="24"/>
          <w:szCs w:val="24"/>
        </w:rPr>
        <w:t>Если Вы решили, что заболевание больной А. профессиональное, то перечислите общие заболевания, с которыми нужно провести дифференциальную диагностику.</w:t>
      </w:r>
    </w:p>
    <w:p w:rsidR="002506A1" w:rsidRDefault="002506A1" w:rsidP="002506A1">
      <w:pPr>
        <w:ind w:firstLine="709"/>
        <w:jc w:val="both"/>
        <w:rPr>
          <w:b/>
          <w:sz w:val="24"/>
          <w:szCs w:val="24"/>
        </w:rPr>
      </w:pPr>
    </w:p>
    <w:p w:rsidR="002506A1" w:rsidRPr="002506A1" w:rsidRDefault="002506A1" w:rsidP="002506A1">
      <w:pPr>
        <w:ind w:firstLine="709"/>
        <w:jc w:val="both"/>
        <w:rPr>
          <w:b/>
          <w:sz w:val="24"/>
          <w:szCs w:val="24"/>
        </w:rPr>
      </w:pPr>
      <w:r w:rsidRPr="002506A1">
        <w:rPr>
          <w:b/>
          <w:sz w:val="24"/>
          <w:szCs w:val="24"/>
        </w:rPr>
        <w:t>Эталон ответа:</w:t>
      </w:r>
    </w:p>
    <w:p w:rsidR="00D169D7" w:rsidRPr="002506A1" w:rsidRDefault="002506A1" w:rsidP="002506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169D7" w:rsidRPr="002506A1">
        <w:rPr>
          <w:sz w:val="24"/>
          <w:szCs w:val="24"/>
        </w:rPr>
        <w:t>Начальная стадия хронической интоксикации ртутью (астеновегетативный синдром).</w:t>
      </w:r>
    </w:p>
    <w:p w:rsidR="00D169D7" w:rsidRPr="002506A1" w:rsidRDefault="002506A1" w:rsidP="002506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169D7" w:rsidRPr="002506A1">
        <w:rPr>
          <w:sz w:val="24"/>
          <w:szCs w:val="24"/>
        </w:rPr>
        <w:t>Анализ мочи на ртуть. Усугублённый осмотр неврологом, эндокринологом.</w:t>
      </w:r>
    </w:p>
    <w:p w:rsidR="00D169D7" w:rsidRPr="002506A1" w:rsidRDefault="002506A1" w:rsidP="002506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169D7" w:rsidRPr="002506A1">
        <w:rPr>
          <w:sz w:val="24"/>
          <w:szCs w:val="24"/>
        </w:rPr>
        <w:t>Тиреотоксикоз, неврастения.</w:t>
      </w:r>
    </w:p>
    <w:p w:rsidR="002506A1" w:rsidRPr="002506A1" w:rsidRDefault="002506A1" w:rsidP="002506A1">
      <w:pPr>
        <w:ind w:firstLine="709"/>
        <w:jc w:val="both"/>
        <w:rPr>
          <w:b/>
          <w:sz w:val="24"/>
          <w:szCs w:val="24"/>
        </w:rPr>
      </w:pPr>
      <w:bookmarkStart w:id="15" w:name="_Toc66342682"/>
      <w:r w:rsidRPr="002506A1">
        <w:rPr>
          <w:b/>
          <w:sz w:val="24"/>
          <w:szCs w:val="24"/>
        </w:rPr>
        <w:t>Пример 2: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 xml:space="preserve">Сменный мастер ртутного металлургического завода 21 год работал в условиях воздействия паров ртути в концентрациях, превышающих </w:t>
      </w:r>
      <w:proofErr w:type="gramStart"/>
      <w:r w:rsidRPr="002506A1">
        <w:rPr>
          <w:sz w:val="24"/>
          <w:szCs w:val="24"/>
        </w:rPr>
        <w:t>предельно-допустимую</w:t>
      </w:r>
      <w:proofErr w:type="gramEnd"/>
      <w:r w:rsidRPr="002506A1">
        <w:rPr>
          <w:sz w:val="24"/>
          <w:szCs w:val="24"/>
        </w:rPr>
        <w:t xml:space="preserve"> (0,06-0,09 мг/м</w:t>
      </w:r>
      <w:r w:rsidRPr="002506A1">
        <w:rPr>
          <w:sz w:val="24"/>
          <w:szCs w:val="24"/>
          <w:vertAlign w:val="superscript"/>
        </w:rPr>
        <w:t>3</w:t>
      </w:r>
      <w:r w:rsidRPr="002506A1">
        <w:rPr>
          <w:sz w:val="24"/>
          <w:szCs w:val="24"/>
        </w:rPr>
        <w:t>). Направлен в клинику профзаболеваний в связи с появлением почти постоянной головной боли, повышенной утомляемости, бессонницы. Оздоровление в условиях профилактория оказалось неэффективным. Присоединилась раздражительность, боли в области сердца, сердцебиение, дрожание рук. В анамнезе – менингит в детстве.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 xml:space="preserve">При осмотре: </w:t>
      </w:r>
      <w:proofErr w:type="gramStart"/>
      <w:r w:rsidRPr="002506A1">
        <w:rPr>
          <w:sz w:val="24"/>
          <w:szCs w:val="24"/>
        </w:rPr>
        <w:t>фиксирован</w:t>
      </w:r>
      <w:proofErr w:type="gramEnd"/>
      <w:r w:rsidRPr="002506A1">
        <w:rPr>
          <w:sz w:val="24"/>
          <w:szCs w:val="24"/>
        </w:rPr>
        <w:t xml:space="preserve"> на своих ощущениях, эмоционально лабилен. Пульс – 72 в 1 мин, АД – 150/90 мм рт. ст. Тоны сердца приглушены. </w:t>
      </w:r>
      <w:proofErr w:type="spellStart"/>
      <w:r w:rsidRPr="002506A1">
        <w:rPr>
          <w:sz w:val="24"/>
          <w:szCs w:val="24"/>
        </w:rPr>
        <w:t>Неврологически</w:t>
      </w:r>
      <w:proofErr w:type="spellEnd"/>
      <w:r w:rsidRPr="002506A1">
        <w:rPr>
          <w:sz w:val="24"/>
          <w:szCs w:val="24"/>
        </w:rPr>
        <w:t xml:space="preserve">: астеноорганический синдром с разницей глазных щелей, анизокорией, сходящимся </w:t>
      </w:r>
      <w:proofErr w:type="spellStart"/>
      <w:r w:rsidRPr="002506A1">
        <w:rPr>
          <w:sz w:val="24"/>
          <w:szCs w:val="24"/>
        </w:rPr>
        <w:t>стробизмом</w:t>
      </w:r>
      <w:proofErr w:type="spellEnd"/>
      <w:r w:rsidRPr="002506A1">
        <w:rPr>
          <w:sz w:val="24"/>
          <w:szCs w:val="24"/>
        </w:rPr>
        <w:t xml:space="preserve">, сглаженностью левой носогубной складки, отклонением языка влево, равномерным оживлением сухожильных рефлексов и снижением – брюшных. В позе </w:t>
      </w:r>
      <w:proofErr w:type="spellStart"/>
      <w:r w:rsidRPr="002506A1">
        <w:rPr>
          <w:sz w:val="24"/>
          <w:szCs w:val="24"/>
        </w:rPr>
        <w:t>Ромберга</w:t>
      </w:r>
      <w:proofErr w:type="spellEnd"/>
      <w:r w:rsidRPr="002506A1">
        <w:rPr>
          <w:sz w:val="24"/>
          <w:szCs w:val="24"/>
        </w:rPr>
        <w:t xml:space="preserve"> – тремор пальцев рук, </w:t>
      </w:r>
      <w:proofErr w:type="spellStart"/>
      <w:r w:rsidRPr="002506A1">
        <w:rPr>
          <w:sz w:val="24"/>
          <w:szCs w:val="24"/>
        </w:rPr>
        <w:t>интенционное</w:t>
      </w:r>
      <w:proofErr w:type="spellEnd"/>
      <w:r w:rsidRPr="002506A1">
        <w:rPr>
          <w:sz w:val="24"/>
          <w:szCs w:val="24"/>
        </w:rPr>
        <w:t xml:space="preserve"> дрожание, функциональное пошатывание. </w:t>
      </w:r>
      <w:proofErr w:type="spellStart"/>
      <w:r w:rsidRPr="002506A1">
        <w:rPr>
          <w:sz w:val="24"/>
          <w:szCs w:val="24"/>
        </w:rPr>
        <w:t>Акрогипергидроз</w:t>
      </w:r>
      <w:proofErr w:type="spellEnd"/>
      <w:r w:rsidRPr="002506A1">
        <w:rPr>
          <w:sz w:val="24"/>
          <w:szCs w:val="24"/>
        </w:rPr>
        <w:t xml:space="preserve">, лабильность вазомоторных кожных покровов. Общий анализ крови и мочи – без патологических изменений. Пигментная, углеводная, ферментативная, </w:t>
      </w:r>
      <w:proofErr w:type="spellStart"/>
      <w:r w:rsidRPr="002506A1">
        <w:rPr>
          <w:sz w:val="24"/>
          <w:szCs w:val="24"/>
        </w:rPr>
        <w:t>протромбинообразовательная</w:t>
      </w:r>
      <w:proofErr w:type="spellEnd"/>
      <w:r w:rsidRPr="002506A1">
        <w:rPr>
          <w:sz w:val="24"/>
          <w:szCs w:val="24"/>
        </w:rPr>
        <w:t xml:space="preserve"> функции печени не нарушены. Содержание ртути в суточной моче – 0,24 мг/л, после провокации </w:t>
      </w:r>
      <w:proofErr w:type="spellStart"/>
      <w:r w:rsidRPr="002506A1">
        <w:rPr>
          <w:sz w:val="24"/>
          <w:szCs w:val="24"/>
        </w:rPr>
        <w:t>унитиолом</w:t>
      </w:r>
      <w:proofErr w:type="spellEnd"/>
      <w:r w:rsidRPr="002506A1">
        <w:rPr>
          <w:sz w:val="24"/>
          <w:szCs w:val="24"/>
        </w:rPr>
        <w:t xml:space="preserve"> – 0,1 мг/л. ЭКГ 0 вариант нормы. </w:t>
      </w:r>
      <w:proofErr w:type="spellStart"/>
      <w:r w:rsidRPr="002506A1">
        <w:rPr>
          <w:sz w:val="24"/>
          <w:szCs w:val="24"/>
        </w:rPr>
        <w:t>Реоэнцефалография</w:t>
      </w:r>
      <w:proofErr w:type="spellEnd"/>
      <w:r w:rsidRPr="002506A1">
        <w:rPr>
          <w:sz w:val="24"/>
          <w:szCs w:val="24"/>
        </w:rPr>
        <w:t xml:space="preserve"> – </w:t>
      </w:r>
      <w:proofErr w:type="gramStart"/>
      <w:r w:rsidRPr="002506A1">
        <w:rPr>
          <w:sz w:val="24"/>
          <w:szCs w:val="24"/>
        </w:rPr>
        <w:t>церебральная</w:t>
      </w:r>
      <w:proofErr w:type="gramEnd"/>
      <w:r w:rsidRPr="002506A1">
        <w:rPr>
          <w:sz w:val="24"/>
          <w:szCs w:val="24"/>
        </w:rPr>
        <w:t xml:space="preserve"> </w:t>
      </w:r>
      <w:proofErr w:type="spellStart"/>
      <w:r w:rsidRPr="002506A1">
        <w:rPr>
          <w:sz w:val="24"/>
          <w:szCs w:val="24"/>
        </w:rPr>
        <w:t>ангиодистония</w:t>
      </w:r>
      <w:proofErr w:type="spellEnd"/>
      <w:r w:rsidRPr="002506A1">
        <w:rPr>
          <w:sz w:val="24"/>
          <w:szCs w:val="24"/>
        </w:rPr>
        <w:t xml:space="preserve"> по гипотоническому типу.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>После проведённого курса лечения состояние значительно улучшилось, головная боль уменьшилась, сон стал спокойным, исчезло дрожание рук, однако симптомы органического поражения нервной системы были стойкими.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pacing w:val="38"/>
          <w:sz w:val="24"/>
          <w:szCs w:val="24"/>
        </w:rPr>
        <w:t>1.</w:t>
      </w:r>
      <w:r w:rsidRPr="002506A1">
        <w:rPr>
          <w:sz w:val="24"/>
          <w:szCs w:val="24"/>
        </w:rPr>
        <w:t xml:space="preserve">Обосновать диагноз, степень тяжести и категорию заболевания. 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 xml:space="preserve">2.Назначить лечение. </w:t>
      </w:r>
    </w:p>
    <w:p w:rsidR="002506A1" w:rsidRPr="002506A1" w:rsidRDefault="002506A1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>3.Решить вопрос о возможности продолжения работы в прежней профессии.</w:t>
      </w:r>
    </w:p>
    <w:p w:rsidR="002506A1" w:rsidRPr="002506A1" w:rsidRDefault="002506A1" w:rsidP="002506A1">
      <w:pPr>
        <w:ind w:firstLine="709"/>
        <w:rPr>
          <w:b/>
          <w:sz w:val="24"/>
          <w:szCs w:val="24"/>
          <w:lang w:eastAsia="en-US"/>
        </w:rPr>
      </w:pPr>
      <w:r w:rsidRPr="002506A1">
        <w:rPr>
          <w:b/>
          <w:sz w:val="24"/>
          <w:szCs w:val="24"/>
          <w:lang w:eastAsia="en-US"/>
        </w:rPr>
        <w:t>Эталон ответа:</w:t>
      </w:r>
    </w:p>
    <w:bookmarkEnd w:id="15"/>
    <w:p w:rsidR="00D169D7" w:rsidRPr="002506A1" w:rsidRDefault="00D169D7" w:rsidP="002506A1">
      <w:pPr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t xml:space="preserve">У больного хроническая ртутная интоксикация </w:t>
      </w:r>
      <w:r w:rsidRPr="002506A1">
        <w:rPr>
          <w:sz w:val="24"/>
          <w:szCs w:val="24"/>
          <w:lang w:val="en-US"/>
        </w:rPr>
        <w:t>I</w:t>
      </w:r>
      <w:r w:rsidRPr="002506A1">
        <w:rPr>
          <w:sz w:val="24"/>
          <w:szCs w:val="24"/>
        </w:rPr>
        <w:t>-</w:t>
      </w:r>
      <w:r w:rsidRPr="002506A1">
        <w:rPr>
          <w:sz w:val="24"/>
          <w:szCs w:val="24"/>
          <w:lang w:val="en-US"/>
        </w:rPr>
        <w:t>II</w:t>
      </w:r>
      <w:r w:rsidRPr="002506A1">
        <w:rPr>
          <w:sz w:val="24"/>
          <w:szCs w:val="24"/>
        </w:rPr>
        <w:t xml:space="preserve"> стадии – астеноорганический синдром, вегетативные нарушения на фоне </w:t>
      </w:r>
      <w:proofErr w:type="spellStart"/>
      <w:r w:rsidRPr="002506A1">
        <w:rPr>
          <w:sz w:val="24"/>
          <w:szCs w:val="24"/>
        </w:rPr>
        <w:t>резидуальной</w:t>
      </w:r>
      <w:proofErr w:type="spellEnd"/>
      <w:r w:rsidRPr="002506A1">
        <w:rPr>
          <w:sz w:val="24"/>
          <w:szCs w:val="24"/>
        </w:rPr>
        <w:t xml:space="preserve"> органической симптоматики. Хронический пояснично-крестцовый </w:t>
      </w:r>
      <w:proofErr w:type="spellStart"/>
      <w:r w:rsidRPr="002506A1">
        <w:rPr>
          <w:sz w:val="24"/>
          <w:szCs w:val="24"/>
        </w:rPr>
        <w:t>радикулоневрит</w:t>
      </w:r>
      <w:proofErr w:type="spellEnd"/>
      <w:r w:rsidRPr="002506A1">
        <w:rPr>
          <w:sz w:val="24"/>
          <w:szCs w:val="24"/>
        </w:rPr>
        <w:t xml:space="preserve"> левого седалищного нерва в стадии </w:t>
      </w:r>
      <w:proofErr w:type="spellStart"/>
      <w:r w:rsidRPr="002506A1">
        <w:rPr>
          <w:sz w:val="24"/>
          <w:szCs w:val="24"/>
        </w:rPr>
        <w:t>субремиссии</w:t>
      </w:r>
      <w:proofErr w:type="spellEnd"/>
      <w:r w:rsidRPr="002506A1">
        <w:rPr>
          <w:sz w:val="24"/>
          <w:szCs w:val="24"/>
        </w:rPr>
        <w:t xml:space="preserve">. Основное заболевание – профессиональное. </w:t>
      </w:r>
      <w:proofErr w:type="gramStart"/>
      <w:r w:rsidRPr="002506A1">
        <w:rPr>
          <w:sz w:val="24"/>
          <w:szCs w:val="24"/>
        </w:rPr>
        <w:t xml:space="preserve">Диагноз </w:t>
      </w:r>
      <w:proofErr w:type="spellStart"/>
      <w:r w:rsidRPr="002506A1">
        <w:rPr>
          <w:sz w:val="24"/>
          <w:szCs w:val="24"/>
        </w:rPr>
        <w:t>меркуриализма</w:t>
      </w:r>
      <w:proofErr w:type="spellEnd"/>
      <w:r w:rsidRPr="002506A1">
        <w:rPr>
          <w:sz w:val="24"/>
          <w:szCs w:val="24"/>
        </w:rPr>
        <w:t xml:space="preserve"> установлен на основании характерных жалоб, анамнеза, особенностей клиники (ртутный тремор, </w:t>
      </w:r>
      <w:proofErr w:type="spellStart"/>
      <w:r w:rsidRPr="002506A1">
        <w:rPr>
          <w:sz w:val="24"/>
          <w:szCs w:val="24"/>
        </w:rPr>
        <w:t>интенционное</w:t>
      </w:r>
      <w:proofErr w:type="spellEnd"/>
      <w:r w:rsidRPr="002506A1">
        <w:rPr>
          <w:sz w:val="24"/>
          <w:szCs w:val="24"/>
        </w:rPr>
        <w:t xml:space="preserve"> дрожание, вегетативные нарушения и др.), лабораторных данных (повышенное содержание ртути в моче в 40-60 раз, снижение антитоксической углеводной функции печени), длительный стаж работы в контакте с парами ртути, концентрация которой в производственных условиях превышает ПДК в 6-9 раз.</w:t>
      </w:r>
      <w:proofErr w:type="gramEnd"/>
      <w:r w:rsidRPr="002506A1">
        <w:rPr>
          <w:sz w:val="24"/>
          <w:szCs w:val="24"/>
        </w:rPr>
        <w:t xml:space="preserve"> О прогрессировании свидетельствует усугубление клинической картины по субъективным признакам и особенно – появление </w:t>
      </w:r>
      <w:proofErr w:type="spellStart"/>
      <w:r w:rsidRPr="002506A1">
        <w:rPr>
          <w:sz w:val="24"/>
          <w:szCs w:val="24"/>
        </w:rPr>
        <w:t>интенционного</w:t>
      </w:r>
      <w:proofErr w:type="spellEnd"/>
      <w:r w:rsidRPr="002506A1">
        <w:rPr>
          <w:sz w:val="24"/>
          <w:szCs w:val="24"/>
        </w:rPr>
        <w:t xml:space="preserve"> тремора. </w:t>
      </w:r>
      <w:proofErr w:type="gramStart"/>
      <w:r w:rsidRPr="002506A1">
        <w:rPr>
          <w:sz w:val="24"/>
          <w:szCs w:val="24"/>
        </w:rPr>
        <w:t>Прочая</w:t>
      </w:r>
      <w:proofErr w:type="gramEnd"/>
      <w:r w:rsidRPr="002506A1">
        <w:rPr>
          <w:sz w:val="24"/>
          <w:szCs w:val="24"/>
        </w:rPr>
        <w:t xml:space="preserve"> органическая </w:t>
      </w:r>
      <w:proofErr w:type="spellStart"/>
      <w:r w:rsidRPr="002506A1">
        <w:rPr>
          <w:sz w:val="24"/>
          <w:szCs w:val="24"/>
        </w:rPr>
        <w:t>микросимптоматика</w:t>
      </w:r>
      <w:proofErr w:type="spellEnd"/>
      <w:r w:rsidRPr="002506A1">
        <w:rPr>
          <w:sz w:val="24"/>
          <w:szCs w:val="24"/>
        </w:rPr>
        <w:t xml:space="preserve"> - </w:t>
      </w:r>
      <w:proofErr w:type="spellStart"/>
      <w:r w:rsidRPr="002506A1">
        <w:rPr>
          <w:sz w:val="24"/>
          <w:szCs w:val="24"/>
        </w:rPr>
        <w:t>стробизм</w:t>
      </w:r>
      <w:proofErr w:type="spellEnd"/>
      <w:r w:rsidRPr="002506A1">
        <w:rPr>
          <w:sz w:val="24"/>
          <w:szCs w:val="24"/>
        </w:rPr>
        <w:t>, отсутствие брюшных рефлексов и др. – обусловлена перенесённым в детстве менингитом, что необходимо было учитывать при решении вопроса о профпригодности во время предварительного медицинского осмотра.</w:t>
      </w:r>
    </w:p>
    <w:p w:rsidR="00205E6D" w:rsidRPr="002506A1" w:rsidRDefault="00D169D7" w:rsidP="002506A1">
      <w:pPr>
        <w:tabs>
          <w:tab w:val="left" w:pos="2400"/>
        </w:tabs>
        <w:ind w:firstLine="709"/>
        <w:jc w:val="both"/>
        <w:rPr>
          <w:sz w:val="24"/>
          <w:szCs w:val="24"/>
        </w:rPr>
      </w:pPr>
      <w:r w:rsidRPr="002506A1">
        <w:rPr>
          <w:sz w:val="24"/>
          <w:szCs w:val="24"/>
        </w:rPr>
        <w:lastRenderedPageBreak/>
        <w:t>Подлежит рациональному трудоустройству вне контакта с ртутью и другими токсическими веществами и без ущерба в заработке по линии ВКК или МСЭК. Общая трудоспособность не ограничена.</w:t>
      </w:r>
    </w:p>
    <w:p w:rsidR="00205E6D" w:rsidRDefault="00205E6D" w:rsidP="00205E6D">
      <w:pPr>
        <w:jc w:val="both"/>
        <w:rPr>
          <w:b/>
          <w:color w:val="000000"/>
          <w:sz w:val="24"/>
          <w:szCs w:val="24"/>
          <w:u w:val="single"/>
        </w:rPr>
      </w:pPr>
    </w:p>
    <w:p w:rsidR="00205E6D" w:rsidRDefault="00205E6D" w:rsidP="00205E6D">
      <w:pPr>
        <w:jc w:val="both"/>
        <w:rPr>
          <w:b/>
          <w:color w:val="000000"/>
          <w:sz w:val="24"/>
          <w:szCs w:val="24"/>
        </w:rPr>
      </w:pPr>
      <w:r w:rsidRPr="00367804">
        <w:rPr>
          <w:b/>
          <w:color w:val="000000"/>
          <w:sz w:val="24"/>
          <w:szCs w:val="24"/>
          <w:u w:val="single"/>
        </w:rPr>
        <w:t>Тема №</w:t>
      </w:r>
      <w:r w:rsidR="00464C24">
        <w:rPr>
          <w:b/>
          <w:color w:val="000000"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</w:rPr>
        <w:t xml:space="preserve"> </w:t>
      </w:r>
      <w:r w:rsidR="00464C24" w:rsidRPr="00845536">
        <w:rPr>
          <w:b/>
          <w:color w:val="000000"/>
          <w:sz w:val="24"/>
          <w:szCs w:val="24"/>
        </w:rPr>
        <w:t>Инт</w:t>
      </w:r>
      <w:r w:rsidR="003B6B40">
        <w:rPr>
          <w:b/>
          <w:color w:val="000000"/>
          <w:sz w:val="24"/>
          <w:szCs w:val="24"/>
        </w:rPr>
        <w:t>оксикация пестицидами (фосфорорг</w:t>
      </w:r>
      <w:r w:rsidR="00464C24" w:rsidRPr="00845536">
        <w:rPr>
          <w:b/>
          <w:color w:val="000000"/>
          <w:sz w:val="24"/>
          <w:szCs w:val="24"/>
        </w:rPr>
        <w:t>аническими, ртутьорганическими, хлорорганическими соединениями).</w:t>
      </w:r>
    </w:p>
    <w:p w:rsidR="007C275C" w:rsidRDefault="007C275C" w:rsidP="00205E6D">
      <w:pPr>
        <w:jc w:val="both"/>
        <w:rPr>
          <w:b/>
          <w:sz w:val="24"/>
          <w:szCs w:val="24"/>
        </w:rPr>
      </w:pPr>
    </w:p>
    <w:p w:rsidR="00205E6D" w:rsidRDefault="00205E6D" w:rsidP="00205E6D">
      <w:pPr>
        <w:pStyle w:val="aa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668D">
        <w:rPr>
          <w:b/>
          <w:i/>
          <w:sz w:val="28"/>
          <w:szCs w:val="28"/>
        </w:rPr>
        <w:t>Работа с нормативными документами</w:t>
      </w:r>
    </w:p>
    <w:p w:rsidR="00836799" w:rsidRPr="0078668D" w:rsidRDefault="00836799" w:rsidP="00205E6D">
      <w:pPr>
        <w:pStyle w:val="aa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05E6D" w:rsidRPr="0078668D" w:rsidRDefault="00205E6D" w:rsidP="00205E6D">
      <w:pPr>
        <w:pStyle w:val="aa"/>
        <w:autoSpaceDE w:val="0"/>
        <w:autoSpaceDN w:val="0"/>
        <w:adjustRightInd w:val="0"/>
        <w:jc w:val="both"/>
      </w:pPr>
      <w:r w:rsidRPr="0078668D">
        <w:t>По теме занятия необходимо ознакомиться со следующими нормативными документами:</w:t>
      </w:r>
    </w:p>
    <w:p w:rsidR="00205E6D" w:rsidRPr="0078668D" w:rsidRDefault="00205E6D" w:rsidP="00205E6D">
      <w:pPr>
        <w:ind w:firstLine="444"/>
        <w:jc w:val="both"/>
        <w:rPr>
          <w:sz w:val="24"/>
          <w:szCs w:val="24"/>
        </w:rPr>
      </w:pPr>
      <w:r w:rsidRPr="0078668D">
        <w:rPr>
          <w:sz w:val="24"/>
          <w:szCs w:val="24"/>
        </w:rPr>
        <w:t>Работа с нормативной документацией:</w:t>
      </w:r>
    </w:p>
    <w:p w:rsidR="0004425E" w:rsidRPr="0004425E" w:rsidRDefault="0004425E" w:rsidP="007C275C">
      <w:pPr>
        <w:pStyle w:val="aa"/>
        <w:numPr>
          <w:ilvl w:val="0"/>
          <w:numId w:val="23"/>
        </w:numPr>
        <w:jc w:val="both"/>
      </w:pPr>
      <w:r w:rsidRPr="0004425E">
        <w:t xml:space="preserve">ГН 1.2.2701-10 «Гигиенические нормативы содержания пестицидов в объектах окружающей среды» </w:t>
      </w:r>
    </w:p>
    <w:p w:rsidR="0004425E" w:rsidRPr="0004425E" w:rsidRDefault="0004425E" w:rsidP="007C275C">
      <w:pPr>
        <w:pStyle w:val="aa"/>
        <w:numPr>
          <w:ilvl w:val="0"/>
          <w:numId w:val="23"/>
        </w:numPr>
        <w:jc w:val="both"/>
      </w:pPr>
      <w:r w:rsidRPr="0004425E">
        <w:t xml:space="preserve">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04425E">
        <w:t>агрохимикатов</w:t>
      </w:r>
      <w:proofErr w:type="spellEnd"/>
      <w:r w:rsidRPr="0004425E">
        <w:t>» (утверждены Постановлением Главного государственного санитарного врача Российской Федерации от 02.03.2010г. № 17, зарегистрированном в Минюсте РФ 06.05.2010г., регистрационный номер 17126)</w:t>
      </w:r>
    </w:p>
    <w:p w:rsidR="0004425E" w:rsidRPr="0004425E" w:rsidRDefault="0004425E" w:rsidP="007C275C">
      <w:pPr>
        <w:pStyle w:val="aa"/>
        <w:numPr>
          <w:ilvl w:val="0"/>
          <w:numId w:val="23"/>
        </w:numPr>
        <w:jc w:val="both"/>
      </w:pPr>
      <w:r w:rsidRPr="0004425E">
        <w:t xml:space="preserve">СанПиН 1.2.1330-03 «Гигиенические требования к производству пестицидов и </w:t>
      </w:r>
      <w:proofErr w:type="spellStart"/>
      <w:r w:rsidRPr="0004425E">
        <w:t>агрохимикатов</w:t>
      </w:r>
      <w:proofErr w:type="spellEnd"/>
      <w:r w:rsidRPr="0004425E">
        <w:t>»</w:t>
      </w:r>
    </w:p>
    <w:p w:rsidR="00205E6D" w:rsidRPr="0078668D" w:rsidRDefault="00205E6D" w:rsidP="00205E6D">
      <w:pPr>
        <w:pStyle w:val="aa"/>
        <w:ind w:left="727"/>
        <w:contextualSpacing/>
        <w:jc w:val="both"/>
      </w:pPr>
      <w:r w:rsidRPr="0078668D">
        <w:t xml:space="preserve">Записать названия в тетрадь по практическим занятиям. </w:t>
      </w:r>
    </w:p>
    <w:p w:rsidR="00205E6D" w:rsidRPr="0078668D" w:rsidRDefault="00205E6D" w:rsidP="00205E6D">
      <w:pPr>
        <w:pStyle w:val="aa"/>
        <w:ind w:left="0" w:firstLine="727"/>
        <w:contextualSpacing/>
        <w:jc w:val="both"/>
      </w:pPr>
      <w:r w:rsidRPr="0078668D">
        <w:t>Использовать изложенные гигиенические нормативы при решении ситуационных задач.</w:t>
      </w:r>
    </w:p>
    <w:p w:rsidR="00464C24" w:rsidRPr="00C53CE8" w:rsidRDefault="00205E6D" w:rsidP="00C53CE8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  <w:bookmarkStart w:id="16" w:name="_Toc66342683"/>
    </w:p>
    <w:bookmarkEnd w:id="16"/>
    <w:p w:rsidR="00205E6D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Default="00205E6D" w:rsidP="00205E6D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838EC">
        <w:rPr>
          <w:rFonts w:ascii="Times New Roman" w:hAnsi="Times New Roman"/>
          <w:sz w:val="24"/>
          <w:szCs w:val="28"/>
        </w:rPr>
        <w:t xml:space="preserve">Пример решения типовой задачи </w:t>
      </w:r>
      <w:r w:rsidRPr="00570907">
        <w:rPr>
          <w:rFonts w:ascii="Times New Roman" w:hAnsi="Times New Roman"/>
          <w:sz w:val="24"/>
          <w:szCs w:val="24"/>
        </w:rPr>
        <w:t xml:space="preserve">по </w:t>
      </w:r>
      <w:r w:rsidR="00464C24">
        <w:rPr>
          <w:rFonts w:ascii="Times New Roman" w:hAnsi="Times New Roman"/>
          <w:sz w:val="24"/>
          <w:szCs w:val="24"/>
        </w:rPr>
        <w:t>установлению клинического диагноза «Отравление пестицидами».</w:t>
      </w:r>
    </w:p>
    <w:p w:rsidR="00205E6D" w:rsidRPr="0049076E" w:rsidRDefault="00205E6D" w:rsidP="00205E6D">
      <w:pPr>
        <w:pStyle w:val="af8"/>
        <w:ind w:firstLine="567"/>
        <w:jc w:val="both"/>
        <w:rPr>
          <w:szCs w:val="28"/>
        </w:rPr>
      </w:pPr>
      <w:r w:rsidRPr="0049076E">
        <w:rPr>
          <w:szCs w:val="28"/>
        </w:rPr>
        <w:t>Пример 1.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>Машиной скорой помощи доставлен больной Р., 34 лет, кладовщик склада ядохимикатов. В течение всего рабочего дня взвешивал, отпускал хлорофос. Работал в закрытом помещении без вентиляции, респиратором не пользовался. К концу дня появилась общая слабость, головная боль, головокружение, повышенное слюноотделение, боли в животе, тошнота, дважды была рвота.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При обследовании отмечалась тахикардия, 92 в 1′. АД: 120/70 мм рт. ст., </w:t>
      </w:r>
      <w:proofErr w:type="spellStart"/>
      <w:r w:rsidRPr="00464C24">
        <w:rPr>
          <w:sz w:val="24"/>
          <w:szCs w:val="24"/>
        </w:rPr>
        <w:t>миоз</w:t>
      </w:r>
      <w:proofErr w:type="spellEnd"/>
      <w:r w:rsidRPr="00464C24">
        <w:rPr>
          <w:sz w:val="24"/>
          <w:szCs w:val="24"/>
        </w:rPr>
        <w:t>, вялая реакция зрачков на свет, лёгкий тремор пальцев рук.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Дермографизм красный, умеренно разлитой, стойкий. Общий </w:t>
      </w:r>
      <w:proofErr w:type="spellStart"/>
      <w:r w:rsidRPr="00464C24">
        <w:rPr>
          <w:sz w:val="24"/>
          <w:szCs w:val="24"/>
        </w:rPr>
        <w:t>гипергидроз</w:t>
      </w:r>
      <w:proofErr w:type="spellEnd"/>
      <w:r w:rsidRPr="00464C24">
        <w:rPr>
          <w:sz w:val="24"/>
          <w:szCs w:val="24"/>
        </w:rPr>
        <w:t xml:space="preserve">. </w:t>
      </w:r>
      <w:proofErr w:type="spellStart"/>
      <w:r w:rsidRPr="00464C24">
        <w:rPr>
          <w:sz w:val="24"/>
          <w:szCs w:val="24"/>
        </w:rPr>
        <w:t>Гиперсаливация</w:t>
      </w:r>
      <w:proofErr w:type="spellEnd"/>
      <w:r w:rsidRPr="00464C24">
        <w:rPr>
          <w:sz w:val="24"/>
          <w:szCs w:val="24"/>
        </w:rPr>
        <w:t xml:space="preserve">. Отмечается умеренное снижение активности </w:t>
      </w:r>
      <w:proofErr w:type="spellStart"/>
      <w:r w:rsidRPr="00464C24">
        <w:rPr>
          <w:sz w:val="24"/>
          <w:szCs w:val="24"/>
        </w:rPr>
        <w:t>холинэстеразы</w:t>
      </w:r>
      <w:proofErr w:type="spellEnd"/>
      <w:r w:rsidRPr="00464C24">
        <w:rPr>
          <w:sz w:val="24"/>
          <w:szCs w:val="24"/>
        </w:rPr>
        <w:t>.</w:t>
      </w:r>
    </w:p>
    <w:p w:rsidR="00464C24" w:rsidRDefault="00464C24" w:rsidP="00464C24">
      <w:pPr>
        <w:ind w:firstLine="709"/>
        <w:jc w:val="both"/>
        <w:rPr>
          <w:sz w:val="24"/>
          <w:szCs w:val="24"/>
        </w:rPr>
      </w:pPr>
      <w:r>
        <w:rPr>
          <w:spacing w:val="38"/>
          <w:sz w:val="24"/>
          <w:szCs w:val="24"/>
        </w:rPr>
        <w:t>1.</w:t>
      </w:r>
      <w:r w:rsidRPr="00464C24">
        <w:rPr>
          <w:sz w:val="24"/>
          <w:szCs w:val="24"/>
        </w:rPr>
        <w:t xml:space="preserve">Поставьте диагноз. </w:t>
      </w:r>
    </w:p>
    <w:p w:rsidR="00464C24" w:rsidRDefault="00464C24" w:rsidP="00464C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64C24">
        <w:rPr>
          <w:sz w:val="24"/>
          <w:szCs w:val="24"/>
        </w:rPr>
        <w:t xml:space="preserve">Примите экспертное решение. 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64C24">
        <w:rPr>
          <w:sz w:val="24"/>
          <w:szCs w:val="24"/>
        </w:rPr>
        <w:t>Перечислите необходимые лечебные мероприятия.</w:t>
      </w:r>
    </w:p>
    <w:p w:rsidR="00205E6D" w:rsidRDefault="00464C24" w:rsidP="00464C24">
      <w:pPr>
        <w:pStyle w:val="af8"/>
        <w:ind w:firstLine="851"/>
        <w:jc w:val="both"/>
        <w:rPr>
          <w:szCs w:val="28"/>
        </w:rPr>
      </w:pPr>
      <w:r w:rsidRPr="00464C24">
        <w:rPr>
          <w:szCs w:val="28"/>
        </w:rPr>
        <w:t>Эталон ответа:</w:t>
      </w:r>
    </w:p>
    <w:p w:rsidR="00464C24" w:rsidRDefault="00464C24" w:rsidP="00464C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64C24">
        <w:rPr>
          <w:sz w:val="24"/>
          <w:szCs w:val="24"/>
        </w:rPr>
        <w:t xml:space="preserve">Лёгкая острая интоксикация хлорофосом. 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64C24">
        <w:rPr>
          <w:sz w:val="24"/>
          <w:szCs w:val="24"/>
        </w:rPr>
        <w:t>Временный перевод на работу вне контакта с токсическими веществами.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4C24">
        <w:rPr>
          <w:sz w:val="24"/>
          <w:szCs w:val="24"/>
        </w:rPr>
        <w:t xml:space="preserve">Атропин, </w:t>
      </w:r>
      <w:proofErr w:type="spellStart"/>
      <w:r w:rsidRPr="00464C24">
        <w:rPr>
          <w:sz w:val="24"/>
          <w:szCs w:val="24"/>
        </w:rPr>
        <w:t>дипироксим</w:t>
      </w:r>
      <w:proofErr w:type="spellEnd"/>
      <w:r w:rsidRPr="00464C24">
        <w:rPr>
          <w:sz w:val="24"/>
          <w:szCs w:val="24"/>
        </w:rPr>
        <w:t>, симптоматическая терапия.</w:t>
      </w:r>
    </w:p>
    <w:p w:rsidR="00464C24" w:rsidRDefault="00464C24" w:rsidP="00464C24">
      <w:pPr>
        <w:pStyle w:val="af8"/>
        <w:ind w:firstLine="709"/>
        <w:jc w:val="both"/>
        <w:rPr>
          <w:szCs w:val="28"/>
        </w:rPr>
      </w:pPr>
      <w:r>
        <w:rPr>
          <w:szCs w:val="28"/>
        </w:rPr>
        <w:t>Пример 2:</w:t>
      </w:r>
    </w:p>
    <w:p w:rsidR="00464C24" w:rsidRPr="00464C24" w:rsidRDefault="00464C24" w:rsidP="00464C24">
      <w:pPr>
        <w:ind w:firstLine="360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Больная, 36 лет, 6 лет работала </w:t>
      </w:r>
      <w:proofErr w:type="gramStart"/>
      <w:r w:rsidRPr="00464C24">
        <w:rPr>
          <w:sz w:val="24"/>
          <w:szCs w:val="24"/>
        </w:rPr>
        <w:t>рабочей</w:t>
      </w:r>
      <w:proofErr w:type="gramEnd"/>
      <w:r w:rsidRPr="00464C24">
        <w:rPr>
          <w:sz w:val="24"/>
          <w:szCs w:val="24"/>
        </w:rPr>
        <w:t xml:space="preserve"> по опрыскиванию сада ядохимикатами. В анамнезе в 1966 г. перенесла острое отравление пестицидами. С этого времени лечилась периодически по поводу болезни печени, а с 1967 г. по поводу </w:t>
      </w:r>
      <w:proofErr w:type="spellStart"/>
      <w:r w:rsidRPr="00464C24">
        <w:rPr>
          <w:sz w:val="24"/>
          <w:szCs w:val="24"/>
        </w:rPr>
        <w:t>миокардического</w:t>
      </w:r>
      <w:proofErr w:type="spellEnd"/>
      <w:r w:rsidRPr="00464C24">
        <w:rPr>
          <w:sz w:val="24"/>
          <w:szCs w:val="24"/>
        </w:rPr>
        <w:t xml:space="preserve"> кардиосклероза с неполной блокадой </w:t>
      </w:r>
      <w:r w:rsidRPr="00464C24">
        <w:rPr>
          <w:sz w:val="24"/>
          <w:szCs w:val="24"/>
          <w:lang w:val="en-US"/>
        </w:rPr>
        <w:t>II</w:t>
      </w:r>
      <w:r w:rsidRPr="00464C24">
        <w:rPr>
          <w:sz w:val="24"/>
          <w:szCs w:val="24"/>
        </w:rPr>
        <w:t xml:space="preserve"> степени. Однако продолжала работать в контакте с </w:t>
      </w:r>
      <w:proofErr w:type="gramStart"/>
      <w:r w:rsidRPr="00464C24">
        <w:rPr>
          <w:sz w:val="24"/>
          <w:szCs w:val="24"/>
        </w:rPr>
        <w:t>с</w:t>
      </w:r>
      <w:proofErr w:type="gramEnd"/>
      <w:r w:rsidRPr="00464C24">
        <w:rPr>
          <w:sz w:val="24"/>
          <w:szCs w:val="24"/>
        </w:rPr>
        <w:t>/х ядохимикатами. Группы инвалидности не имела. В 1969 г. с 5 по 16 апреля опрыскивала сад. При опрыскивании применялись паста ДДТ 30%, хлорорганические ядохимикаты. Во время работы появилась тошнота, затем рвота</w:t>
      </w:r>
      <w:proofErr w:type="gramStart"/>
      <w:r w:rsidRPr="00464C24">
        <w:rPr>
          <w:sz w:val="24"/>
          <w:szCs w:val="24"/>
        </w:rPr>
        <w:t>.</w:t>
      </w:r>
      <w:proofErr w:type="gramEnd"/>
      <w:r w:rsidRPr="00464C24">
        <w:rPr>
          <w:sz w:val="24"/>
          <w:szCs w:val="24"/>
        </w:rPr>
        <w:t xml:space="preserve"> </w:t>
      </w:r>
      <w:proofErr w:type="gramStart"/>
      <w:r w:rsidRPr="00464C24">
        <w:rPr>
          <w:sz w:val="24"/>
          <w:szCs w:val="24"/>
        </w:rPr>
        <w:t>н</w:t>
      </w:r>
      <w:proofErr w:type="gramEnd"/>
      <w:r w:rsidRPr="00464C24">
        <w:rPr>
          <w:sz w:val="24"/>
          <w:szCs w:val="24"/>
        </w:rPr>
        <w:t xml:space="preserve">аходилась на </w:t>
      </w:r>
      <w:proofErr w:type="spellStart"/>
      <w:r w:rsidRPr="00464C24">
        <w:rPr>
          <w:sz w:val="24"/>
          <w:szCs w:val="24"/>
        </w:rPr>
        <w:t>стацлечении</w:t>
      </w:r>
      <w:proofErr w:type="spellEnd"/>
      <w:r w:rsidRPr="00464C24">
        <w:rPr>
          <w:sz w:val="24"/>
          <w:szCs w:val="24"/>
        </w:rPr>
        <w:t xml:space="preserve"> в местной больнице, а затем направлена в клинику профзаболеваний. При </w:t>
      </w:r>
      <w:r w:rsidRPr="00464C24">
        <w:rPr>
          <w:sz w:val="24"/>
          <w:szCs w:val="24"/>
        </w:rPr>
        <w:lastRenderedPageBreak/>
        <w:t>поступлении жалобы на боль в животе, приступы головокружений, пошатывания, с мгновенной потерей сознания, боль в области сердца, головную боль, боль в правом подреберье после приёма жирной пищи. Объективно: эмоционально неустойчива. Кожа бледная. Видимые слизистые с цианотичным оттенком. В лёгких везикулярное дыхание. Сердце – тоны глухие, систолический шум на верхушке, экстрасистолия. Частота сердечных сокращений 38 в мин. АД 170/90 мм рт. ст. пульс хорошего наполнения, аритмичен, с частотой ударов 32. Живот мягкий. Печень увеличена</w:t>
      </w:r>
      <w:proofErr w:type="gramStart"/>
      <w:r w:rsidRPr="00464C24">
        <w:rPr>
          <w:sz w:val="24"/>
          <w:szCs w:val="24"/>
        </w:rPr>
        <w:t>.</w:t>
      </w:r>
      <w:proofErr w:type="gramEnd"/>
      <w:r w:rsidRPr="00464C24">
        <w:rPr>
          <w:sz w:val="24"/>
          <w:szCs w:val="24"/>
        </w:rPr>
        <w:t xml:space="preserve"> </w:t>
      </w:r>
      <w:proofErr w:type="gramStart"/>
      <w:r w:rsidRPr="00464C24">
        <w:rPr>
          <w:sz w:val="24"/>
          <w:szCs w:val="24"/>
        </w:rPr>
        <w:t>н</w:t>
      </w:r>
      <w:proofErr w:type="gramEnd"/>
      <w:r w:rsidRPr="00464C24">
        <w:rPr>
          <w:sz w:val="24"/>
          <w:szCs w:val="24"/>
        </w:rPr>
        <w:t xml:space="preserve">ижний край её на уровне пупка, закруглён, болезнен. Положителен симптом </w:t>
      </w:r>
      <w:proofErr w:type="spellStart"/>
      <w:r w:rsidRPr="00464C24">
        <w:rPr>
          <w:sz w:val="24"/>
          <w:szCs w:val="24"/>
        </w:rPr>
        <w:t>Ортнера</w:t>
      </w:r>
      <w:proofErr w:type="spellEnd"/>
      <w:r w:rsidRPr="00464C24">
        <w:rPr>
          <w:sz w:val="24"/>
          <w:szCs w:val="24"/>
        </w:rPr>
        <w:t>. Селезёнка не изменена. На ЭКГ – полная атриовентрикулярная блокада. Частота сокращений желудочков – 40, предсердий – 67 в мин.</w:t>
      </w:r>
    </w:p>
    <w:p w:rsidR="00464C24" w:rsidRPr="00464C24" w:rsidRDefault="00464C24" w:rsidP="00464C24">
      <w:pPr>
        <w:ind w:firstLine="360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Активность </w:t>
      </w:r>
      <w:proofErr w:type="spellStart"/>
      <w:r w:rsidRPr="00464C24">
        <w:rPr>
          <w:sz w:val="24"/>
          <w:szCs w:val="24"/>
        </w:rPr>
        <w:t>холинэстеразы</w:t>
      </w:r>
      <w:proofErr w:type="spellEnd"/>
      <w:r w:rsidRPr="00464C24">
        <w:rPr>
          <w:sz w:val="24"/>
          <w:szCs w:val="24"/>
        </w:rPr>
        <w:t xml:space="preserve"> 8 мм, протромбин 80%. Моча - уд. вес 1029, </w:t>
      </w:r>
      <w:proofErr w:type="spellStart"/>
      <w:r w:rsidRPr="00464C24">
        <w:rPr>
          <w:sz w:val="24"/>
          <w:szCs w:val="24"/>
        </w:rPr>
        <w:t>лейк</w:t>
      </w:r>
      <w:proofErr w:type="spellEnd"/>
      <w:r w:rsidRPr="00464C24">
        <w:rPr>
          <w:sz w:val="24"/>
          <w:szCs w:val="24"/>
        </w:rPr>
        <w:t xml:space="preserve">. – 5-7 в </w:t>
      </w:r>
      <w:proofErr w:type="spellStart"/>
      <w:proofErr w:type="gramStart"/>
      <w:r w:rsidRPr="00464C24">
        <w:rPr>
          <w:sz w:val="24"/>
          <w:szCs w:val="24"/>
        </w:rPr>
        <w:t>п</w:t>
      </w:r>
      <w:proofErr w:type="spellEnd"/>
      <w:proofErr w:type="gramEnd"/>
      <w:r w:rsidRPr="00464C24">
        <w:rPr>
          <w:sz w:val="24"/>
          <w:szCs w:val="24"/>
        </w:rPr>
        <w:t>/</w:t>
      </w:r>
      <w:proofErr w:type="spellStart"/>
      <w:r w:rsidRPr="00464C24">
        <w:rPr>
          <w:sz w:val="24"/>
          <w:szCs w:val="24"/>
        </w:rPr>
        <w:t>зр</w:t>
      </w:r>
      <w:proofErr w:type="spellEnd"/>
      <w:r w:rsidRPr="00464C24">
        <w:rPr>
          <w:sz w:val="24"/>
          <w:szCs w:val="24"/>
        </w:rPr>
        <w:t xml:space="preserve">, положительная реакция на уробилин. Рентгеноскопия желудочно-кишечного тракта и органов дыхания – без патологии.     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>1. Нужны ли дополнительные исследования для постановки диагноза?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2. Чем объяснить </w:t>
      </w:r>
      <w:proofErr w:type="gramStart"/>
      <w:r w:rsidRPr="00464C24">
        <w:rPr>
          <w:sz w:val="24"/>
          <w:szCs w:val="24"/>
        </w:rPr>
        <w:t>выраженную</w:t>
      </w:r>
      <w:proofErr w:type="gramEnd"/>
      <w:r w:rsidRPr="00464C24">
        <w:rPr>
          <w:sz w:val="24"/>
          <w:szCs w:val="24"/>
        </w:rPr>
        <w:t xml:space="preserve"> брадикардию, повышение АД?</w:t>
      </w:r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3. </w:t>
      </w:r>
      <w:proofErr w:type="gramStart"/>
      <w:r w:rsidRPr="00464C24">
        <w:rPr>
          <w:sz w:val="24"/>
          <w:szCs w:val="24"/>
        </w:rPr>
        <w:t xml:space="preserve">Как объяснить и в какой </w:t>
      </w:r>
      <w:proofErr w:type="spellStart"/>
      <w:r w:rsidRPr="00464C24">
        <w:rPr>
          <w:sz w:val="24"/>
          <w:szCs w:val="24"/>
        </w:rPr>
        <w:t>симптомокомплекс</w:t>
      </w:r>
      <w:proofErr w:type="spellEnd"/>
      <w:r w:rsidRPr="00464C24">
        <w:rPr>
          <w:sz w:val="24"/>
          <w:szCs w:val="24"/>
        </w:rPr>
        <w:t xml:space="preserve"> укладываю</w:t>
      </w:r>
      <w:r>
        <w:rPr>
          <w:sz w:val="24"/>
          <w:szCs w:val="24"/>
        </w:rPr>
        <w:t xml:space="preserve">тся приступы </w:t>
      </w:r>
      <w:r w:rsidRPr="00464C24">
        <w:rPr>
          <w:sz w:val="24"/>
          <w:szCs w:val="24"/>
        </w:rPr>
        <w:t>головокружения, пошатывания, мгновенные потери сознания?</w:t>
      </w:r>
      <w:proofErr w:type="gramEnd"/>
    </w:p>
    <w:p w:rsidR="00464C24" w:rsidRPr="00464C24" w:rsidRDefault="00464C24" w:rsidP="00464C24">
      <w:pPr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4. Сформулируйте клинический диагноз. </w:t>
      </w:r>
    </w:p>
    <w:p w:rsidR="00464C24" w:rsidRDefault="00464C24" w:rsidP="00464C24">
      <w:pPr>
        <w:pStyle w:val="af8"/>
        <w:ind w:firstLine="709"/>
        <w:jc w:val="both"/>
        <w:rPr>
          <w:szCs w:val="28"/>
        </w:rPr>
      </w:pPr>
      <w:r w:rsidRPr="00464C24">
        <w:rPr>
          <w:szCs w:val="28"/>
        </w:rPr>
        <w:t>Эталон ответа:</w:t>
      </w:r>
    </w:p>
    <w:p w:rsidR="00464C24" w:rsidRPr="00464C24" w:rsidRDefault="00464C24" w:rsidP="007C275C">
      <w:pPr>
        <w:numPr>
          <w:ilvl w:val="0"/>
          <w:numId w:val="22"/>
        </w:numPr>
        <w:tabs>
          <w:tab w:val="clear" w:pos="975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Для уточнения этиологии заболевания необходимы дополнительные сведения к санитарно-гигиенической характеристике условий труда – время занятости в контакте с ядохимикатами в течение рабочего дня, а также данные периодических медицинских осмотров, уровень </w:t>
      </w:r>
      <w:proofErr w:type="spellStart"/>
      <w:r w:rsidRPr="00464C24">
        <w:rPr>
          <w:sz w:val="24"/>
          <w:szCs w:val="24"/>
        </w:rPr>
        <w:t>холинэстеразы</w:t>
      </w:r>
      <w:proofErr w:type="spellEnd"/>
      <w:r w:rsidRPr="00464C24">
        <w:rPr>
          <w:sz w:val="24"/>
          <w:szCs w:val="24"/>
        </w:rPr>
        <w:t xml:space="preserve"> в крови.</w:t>
      </w:r>
    </w:p>
    <w:p w:rsidR="00464C24" w:rsidRPr="00464C24" w:rsidRDefault="00464C24" w:rsidP="007C275C">
      <w:pPr>
        <w:numPr>
          <w:ilvl w:val="0"/>
          <w:numId w:val="22"/>
        </w:numPr>
        <w:tabs>
          <w:tab w:val="clear" w:pos="975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С помощью ЭКГ выявлена полная поперечная блокада, при которой предсердия сокращаются в своём ритме, а желудочки, получая импульс от водителя ритма </w:t>
      </w:r>
      <w:r w:rsidRPr="00464C24">
        <w:rPr>
          <w:sz w:val="24"/>
          <w:szCs w:val="24"/>
          <w:lang w:val="en-US"/>
        </w:rPr>
        <w:t>II</w:t>
      </w:r>
      <w:r w:rsidRPr="00464C24">
        <w:rPr>
          <w:sz w:val="24"/>
          <w:szCs w:val="24"/>
        </w:rPr>
        <w:t xml:space="preserve"> порядка, сокращаются в </w:t>
      </w:r>
      <w:proofErr w:type="gramStart"/>
      <w:r w:rsidRPr="00464C24">
        <w:rPr>
          <w:sz w:val="24"/>
          <w:szCs w:val="24"/>
        </w:rPr>
        <w:t>более замедленном</w:t>
      </w:r>
      <w:proofErr w:type="gramEnd"/>
      <w:r w:rsidRPr="00464C24">
        <w:rPr>
          <w:sz w:val="24"/>
          <w:szCs w:val="24"/>
        </w:rPr>
        <w:t xml:space="preserve"> собственном ритме. При этих условиях деятельности сердца диастола желудочков удлиняется, во время которой они переполняются кровью и при каждой систоле выброс крови увеличивается, что создаёт в аорте повышение систолического давления. По тем же причинам диастолическое давление при этом определяется низким.</w:t>
      </w:r>
    </w:p>
    <w:p w:rsidR="00464C24" w:rsidRPr="00464C24" w:rsidRDefault="00464C24" w:rsidP="007C275C">
      <w:pPr>
        <w:numPr>
          <w:ilvl w:val="0"/>
          <w:numId w:val="22"/>
        </w:numPr>
        <w:tabs>
          <w:tab w:val="clear" w:pos="975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При полной поперечной блокаде с длительной диастолой кровоснабжение мозга понижается и развивается приступ </w:t>
      </w:r>
      <w:proofErr w:type="spellStart"/>
      <w:r w:rsidRPr="00464C24">
        <w:rPr>
          <w:sz w:val="24"/>
          <w:szCs w:val="24"/>
        </w:rPr>
        <w:t>Эдемс-Стокса</w:t>
      </w:r>
      <w:proofErr w:type="spellEnd"/>
      <w:r w:rsidRPr="00464C24">
        <w:rPr>
          <w:sz w:val="24"/>
          <w:szCs w:val="24"/>
        </w:rPr>
        <w:t>, проявляющийся от лёгкого головокружения при лёгкой степени до потери сознания при выраженной степени приступа.</w:t>
      </w:r>
    </w:p>
    <w:p w:rsidR="00464C24" w:rsidRPr="00464C24" w:rsidRDefault="00464C24" w:rsidP="007C275C">
      <w:pPr>
        <w:numPr>
          <w:ilvl w:val="0"/>
          <w:numId w:val="22"/>
        </w:numPr>
        <w:tabs>
          <w:tab w:val="clear" w:pos="975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 xml:space="preserve">Санитарно-гигиеническая характеристика рабочего места, анамнез, клиника и данные лабораторно-инструментального обследования позволяют сделать вывод: хроническая интоксикация пестицидами тяжёлой степени. </w:t>
      </w:r>
      <w:proofErr w:type="gramStart"/>
      <w:r w:rsidRPr="00464C24">
        <w:rPr>
          <w:sz w:val="24"/>
          <w:szCs w:val="24"/>
        </w:rPr>
        <w:t>Токсический</w:t>
      </w:r>
      <w:proofErr w:type="gramEnd"/>
      <w:r w:rsidRPr="00464C24">
        <w:rPr>
          <w:sz w:val="24"/>
          <w:szCs w:val="24"/>
        </w:rPr>
        <w:t xml:space="preserve"> </w:t>
      </w:r>
      <w:proofErr w:type="spellStart"/>
      <w:r w:rsidRPr="00464C24">
        <w:rPr>
          <w:sz w:val="24"/>
          <w:szCs w:val="24"/>
        </w:rPr>
        <w:t>миокардиосклероз</w:t>
      </w:r>
      <w:proofErr w:type="spellEnd"/>
      <w:r w:rsidRPr="00464C24">
        <w:rPr>
          <w:sz w:val="24"/>
          <w:szCs w:val="24"/>
        </w:rPr>
        <w:t xml:space="preserve"> с полной поперечной блокадой, осложнённый приступами </w:t>
      </w:r>
      <w:proofErr w:type="spellStart"/>
      <w:r w:rsidRPr="00464C24">
        <w:rPr>
          <w:sz w:val="24"/>
          <w:szCs w:val="24"/>
        </w:rPr>
        <w:t>Эдемс-Стокса</w:t>
      </w:r>
      <w:proofErr w:type="spellEnd"/>
      <w:r w:rsidRPr="00464C24">
        <w:rPr>
          <w:sz w:val="24"/>
          <w:szCs w:val="24"/>
        </w:rPr>
        <w:t xml:space="preserve"> </w:t>
      </w:r>
      <w:r w:rsidRPr="00464C24">
        <w:rPr>
          <w:sz w:val="24"/>
          <w:szCs w:val="24"/>
          <w:lang w:val="en-US"/>
        </w:rPr>
        <w:t>I</w:t>
      </w:r>
      <w:r w:rsidRPr="00464C24">
        <w:rPr>
          <w:sz w:val="24"/>
          <w:szCs w:val="24"/>
        </w:rPr>
        <w:t>-</w:t>
      </w:r>
      <w:r w:rsidRPr="00464C24">
        <w:rPr>
          <w:sz w:val="24"/>
          <w:szCs w:val="24"/>
          <w:lang w:val="en-US"/>
        </w:rPr>
        <w:t>II</w:t>
      </w:r>
      <w:r w:rsidRPr="00464C24">
        <w:rPr>
          <w:sz w:val="24"/>
          <w:szCs w:val="24"/>
        </w:rPr>
        <w:t xml:space="preserve"> степени. Токсический гепатит.</w:t>
      </w:r>
    </w:p>
    <w:p w:rsidR="00464C24" w:rsidRPr="00464C24" w:rsidRDefault="00464C24" w:rsidP="00464C24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64C24">
        <w:rPr>
          <w:sz w:val="24"/>
          <w:szCs w:val="24"/>
        </w:rPr>
        <w:t>Хроническое течение заболевания усугублено повторным острым отравлением.</w:t>
      </w:r>
    </w:p>
    <w:p w:rsidR="00464C24" w:rsidRPr="00464C24" w:rsidRDefault="00464C24" w:rsidP="00464C24">
      <w:pPr>
        <w:pStyle w:val="af8"/>
        <w:ind w:firstLine="709"/>
        <w:jc w:val="both"/>
        <w:rPr>
          <w:szCs w:val="28"/>
        </w:rPr>
      </w:pPr>
    </w:p>
    <w:p w:rsidR="00205E6D" w:rsidRDefault="00205E6D" w:rsidP="00205E6D">
      <w:pPr>
        <w:pStyle w:val="af8"/>
        <w:jc w:val="both"/>
        <w:rPr>
          <w:b w:val="0"/>
          <w:szCs w:val="28"/>
        </w:rPr>
      </w:pPr>
    </w:p>
    <w:p w:rsidR="00205E6D" w:rsidRPr="00A164C4" w:rsidRDefault="00205E6D" w:rsidP="00205E6D">
      <w:pPr>
        <w:jc w:val="both"/>
        <w:rPr>
          <w:b/>
          <w:sz w:val="24"/>
          <w:szCs w:val="24"/>
        </w:rPr>
      </w:pPr>
      <w:r w:rsidRPr="006D2888">
        <w:rPr>
          <w:b/>
          <w:color w:val="000000"/>
          <w:sz w:val="24"/>
          <w:szCs w:val="24"/>
          <w:u w:val="single"/>
        </w:rPr>
        <w:t>Тема №</w:t>
      </w:r>
      <w:r w:rsidR="00C53CE8">
        <w:rPr>
          <w:b/>
          <w:color w:val="000000"/>
          <w:sz w:val="24"/>
          <w:szCs w:val="24"/>
          <w:u w:val="single"/>
        </w:rPr>
        <w:t>8</w:t>
      </w:r>
      <w:r>
        <w:rPr>
          <w:b/>
          <w:color w:val="000000"/>
          <w:sz w:val="24"/>
          <w:szCs w:val="24"/>
        </w:rPr>
        <w:t xml:space="preserve"> «</w:t>
      </w:r>
      <w:r w:rsidR="00C53CE8">
        <w:rPr>
          <w:b/>
          <w:sz w:val="24"/>
          <w:szCs w:val="24"/>
        </w:rPr>
        <w:t>Охрана труда работающих подростков</w:t>
      </w:r>
      <w:r>
        <w:rPr>
          <w:b/>
          <w:sz w:val="24"/>
          <w:szCs w:val="24"/>
        </w:rPr>
        <w:t>»</w:t>
      </w:r>
      <w:r w:rsidRPr="00A164C4">
        <w:rPr>
          <w:b/>
          <w:sz w:val="24"/>
          <w:szCs w:val="24"/>
        </w:rPr>
        <w:t>.</w:t>
      </w:r>
    </w:p>
    <w:p w:rsidR="00205E6D" w:rsidRDefault="00205E6D" w:rsidP="00205E6D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205E6D" w:rsidRPr="00E540FB" w:rsidRDefault="00205E6D" w:rsidP="00205E6D">
      <w:pPr>
        <w:ind w:firstLine="444"/>
        <w:jc w:val="both"/>
        <w:rPr>
          <w:sz w:val="24"/>
          <w:szCs w:val="24"/>
        </w:rPr>
      </w:pPr>
    </w:p>
    <w:p w:rsidR="00205E6D" w:rsidRPr="0078668D" w:rsidRDefault="00205E6D" w:rsidP="00205E6D">
      <w:pPr>
        <w:pStyle w:val="aa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8668D">
        <w:rPr>
          <w:b/>
          <w:i/>
          <w:sz w:val="28"/>
          <w:szCs w:val="28"/>
        </w:rPr>
        <w:t>Работа с нормативными документами</w:t>
      </w:r>
    </w:p>
    <w:p w:rsidR="00205E6D" w:rsidRPr="0078668D" w:rsidRDefault="00205E6D" w:rsidP="00205E6D">
      <w:pPr>
        <w:pStyle w:val="aa"/>
        <w:autoSpaceDE w:val="0"/>
        <w:autoSpaceDN w:val="0"/>
        <w:adjustRightInd w:val="0"/>
        <w:jc w:val="both"/>
      </w:pPr>
      <w:r w:rsidRPr="0078668D">
        <w:t>По теме занятия необходимо ознакомиться со следующими нормативными документами:</w:t>
      </w:r>
    </w:p>
    <w:p w:rsidR="00205E6D" w:rsidRPr="0078668D" w:rsidRDefault="00205E6D" w:rsidP="00205E6D">
      <w:pPr>
        <w:ind w:firstLine="444"/>
        <w:jc w:val="both"/>
        <w:rPr>
          <w:sz w:val="24"/>
          <w:szCs w:val="24"/>
        </w:rPr>
      </w:pPr>
      <w:r w:rsidRPr="0078668D">
        <w:rPr>
          <w:sz w:val="24"/>
          <w:szCs w:val="24"/>
        </w:rPr>
        <w:t>Работа с нормативной документацией:</w:t>
      </w:r>
    </w:p>
    <w:p w:rsidR="001C5595" w:rsidRDefault="001C5595" w:rsidP="007C275C">
      <w:pPr>
        <w:pStyle w:val="aa"/>
        <w:numPr>
          <w:ilvl w:val="0"/>
          <w:numId w:val="24"/>
        </w:numPr>
        <w:ind w:left="0" w:firstLine="709"/>
        <w:contextualSpacing/>
        <w:jc w:val="both"/>
      </w:pPr>
      <w:r>
        <w:t>Постановление Правительства РФ от 25.02.2000 N 163 (ред. от 20.06.2011)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1C5595" w:rsidRDefault="001C5595" w:rsidP="007C275C">
      <w:pPr>
        <w:pStyle w:val="aa"/>
        <w:numPr>
          <w:ilvl w:val="0"/>
          <w:numId w:val="24"/>
        </w:numPr>
        <w:ind w:left="0" w:firstLine="709"/>
        <w:contextualSpacing/>
        <w:jc w:val="both"/>
      </w:pPr>
      <w:r>
        <w:lastRenderedPageBreak/>
        <w:t>Постановление Минтруда РФ от 07.04.1999 N 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1C5595" w:rsidRDefault="001C5595" w:rsidP="007C275C">
      <w:pPr>
        <w:pStyle w:val="aa"/>
        <w:numPr>
          <w:ilvl w:val="0"/>
          <w:numId w:val="24"/>
        </w:numPr>
        <w:ind w:left="0" w:firstLine="709"/>
        <w:contextualSpacing/>
        <w:jc w:val="both"/>
      </w:pPr>
      <w:r>
        <w:t>Постановление Главного государственного санитарного врача РФ от 30.09.2009 N 58 «Об утверждении СанПиН 2.4.6.2553-09 «Санитарно-эпидемиологические требования к безопасности условий труда работников, не достигших 18-летнего возраста».</w:t>
      </w:r>
    </w:p>
    <w:p w:rsidR="00205E6D" w:rsidRPr="0078668D" w:rsidRDefault="00205E6D" w:rsidP="00205E6D">
      <w:pPr>
        <w:pStyle w:val="aa"/>
        <w:ind w:left="727"/>
        <w:contextualSpacing/>
        <w:jc w:val="both"/>
      </w:pPr>
      <w:r w:rsidRPr="0078668D">
        <w:t xml:space="preserve">Записать названия в тетрадь по практическим занятиям. </w:t>
      </w:r>
    </w:p>
    <w:p w:rsidR="00205E6D" w:rsidRPr="0078668D" w:rsidRDefault="00205E6D" w:rsidP="00205E6D">
      <w:pPr>
        <w:pStyle w:val="aa"/>
        <w:ind w:left="0" w:firstLine="727"/>
        <w:contextualSpacing/>
        <w:jc w:val="both"/>
      </w:pPr>
      <w:r w:rsidRPr="0078668D">
        <w:t>Использовать изложенные гигиенические нормативы при решении ситуационных задач.</w:t>
      </w:r>
    </w:p>
    <w:p w:rsidR="00205E6D" w:rsidRDefault="00205E6D" w:rsidP="00205E6D">
      <w:pPr>
        <w:rPr>
          <w:b/>
          <w:sz w:val="24"/>
          <w:szCs w:val="24"/>
        </w:rPr>
      </w:pPr>
    </w:p>
    <w:p w:rsidR="00205E6D" w:rsidRPr="00ED5DFB" w:rsidRDefault="00205E6D" w:rsidP="00205E6D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FA22C4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205E6D" w:rsidRPr="00ED5DFB" w:rsidRDefault="00205E6D" w:rsidP="00205E6D">
      <w:pPr>
        <w:pStyle w:val="1"/>
        <w:rPr>
          <w:rFonts w:ascii="Times New Roman" w:hAnsi="Times New Roman"/>
          <w:sz w:val="24"/>
          <w:szCs w:val="28"/>
        </w:rPr>
      </w:pPr>
    </w:p>
    <w:p w:rsidR="00205E6D" w:rsidRPr="005B69B7" w:rsidRDefault="00205E6D" w:rsidP="00205E6D">
      <w:pPr>
        <w:pStyle w:val="1"/>
        <w:ind w:firstLine="709"/>
        <w:rPr>
          <w:rFonts w:ascii="Times New Roman" w:hAnsi="Times New Roman"/>
          <w:sz w:val="24"/>
          <w:szCs w:val="24"/>
        </w:rPr>
      </w:pPr>
      <w:bookmarkStart w:id="17" w:name="_GoBack"/>
      <w:r w:rsidRPr="00ED5DFB">
        <w:rPr>
          <w:rFonts w:ascii="Times New Roman" w:hAnsi="Times New Roman"/>
          <w:sz w:val="24"/>
          <w:szCs w:val="24"/>
        </w:rPr>
        <w:t xml:space="preserve">Пример решения типовой задачи по гигиенической оценке </w:t>
      </w:r>
      <w:r w:rsidR="00ED5DFB" w:rsidRPr="00ED5DFB">
        <w:rPr>
          <w:rFonts w:ascii="Times New Roman" w:hAnsi="Times New Roman"/>
          <w:sz w:val="24"/>
          <w:szCs w:val="24"/>
        </w:rPr>
        <w:t>влияния условий труда на организм работающих подростков</w:t>
      </w:r>
      <w:r w:rsidRPr="00ED5DFB">
        <w:rPr>
          <w:rFonts w:ascii="Times New Roman" w:hAnsi="Times New Roman"/>
          <w:sz w:val="24"/>
          <w:szCs w:val="24"/>
        </w:rPr>
        <w:t>.</w:t>
      </w:r>
    </w:p>
    <w:p w:rsidR="00935701" w:rsidRPr="00935701" w:rsidRDefault="00935701" w:rsidP="00935701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935701">
        <w:rPr>
          <w:spacing w:val="-1"/>
          <w:sz w:val="24"/>
          <w:szCs w:val="24"/>
        </w:rPr>
        <w:t>Группа юношей 15 лет проходила производственную практику на УПК (профессия-</w:t>
      </w:r>
      <w:r w:rsidRPr="00935701">
        <w:rPr>
          <w:sz w:val="24"/>
          <w:szCs w:val="24"/>
        </w:rPr>
        <w:t>водитель) в течение месяца. Спустя 2 месяца мед</w:t>
      </w:r>
      <w:proofErr w:type="gramStart"/>
      <w:r w:rsidRPr="00935701">
        <w:rPr>
          <w:sz w:val="24"/>
          <w:szCs w:val="24"/>
        </w:rPr>
        <w:t>.</w:t>
      </w:r>
      <w:proofErr w:type="gramEnd"/>
      <w:r w:rsidRPr="00935701">
        <w:rPr>
          <w:sz w:val="24"/>
          <w:szCs w:val="24"/>
        </w:rPr>
        <w:t xml:space="preserve"> </w:t>
      </w:r>
      <w:proofErr w:type="gramStart"/>
      <w:r w:rsidRPr="00935701">
        <w:rPr>
          <w:sz w:val="24"/>
          <w:szCs w:val="24"/>
        </w:rPr>
        <w:t>с</w:t>
      </w:r>
      <w:proofErr w:type="gramEnd"/>
      <w:r w:rsidRPr="00935701">
        <w:rPr>
          <w:sz w:val="24"/>
          <w:szCs w:val="24"/>
        </w:rPr>
        <w:t>естрой школы 2 юношей были н</w:t>
      </w:r>
      <w:r w:rsidRPr="00935701">
        <w:rPr>
          <w:sz w:val="24"/>
          <w:szCs w:val="24"/>
        </w:rPr>
        <w:t>а</w:t>
      </w:r>
      <w:r w:rsidRPr="00935701">
        <w:rPr>
          <w:sz w:val="24"/>
          <w:szCs w:val="24"/>
        </w:rPr>
        <w:t>правле</w:t>
      </w:r>
      <w:r w:rsidRPr="00935701">
        <w:rPr>
          <w:spacing w:val="-1"/>
          <w:sz w:val="24"/>
          <w:szCs w:val="24"/>
        </w:rPr>
        <w:t>ны в поликлинику с жалобами на снижение аппетита, утомляемость, головные боли, голово</w:t>
      </w:r>
      <w:r w:rsidRPr="00935701">
        <w:rPr>
          <w:sz w:val="24"/>
          <w:szCs w:val="24"/>
        </w:rPr>
        <w:t>кружение, плохой сон, тошноту. При объективном обследовании: бле</w:t>
      </w:r>
      <w:r w:rsidRPr="00935701">
        <w:rPr>
          <w:sz w:val="24"/>
          <w:szCs w:val="24"/>
        </w:rPr>
        <w:t>д</w:t>
      </w:r>
      <w:r w:rsidRPr="00935701">
        <w:rPr>
          <w:sz w:val="24"/>
          <w:szCs w:val="24"/>
        </w:rPr>
        <w:t>ность кожных покро</w:t>
      </w:r>
      <w:r w:rsidRPr="00935701">
        <w:rPr>
          <w:spacing w:val="-1"/>
          <w:sz w:val="24"/>
          <w:szCs w:val="24"/>
        </w:rPr>
        <w:t>вов; в полости рта, с внутренней стороны передних зубов и десен - узкая полоска лилово-</w:t>
      </w:r>
      <w:r w:rsidRPr="00935701">
        <w:rPr>
          <w:sz w:val="24"/>
          <w:szCs w:val="24"/>
        </w:rPr>
        <w:t>аспидного цвета, повышение сухожильных рефлексов, болезне</w:t>
      </w:r>
      <w:r w:rsidRPr="00935701">
        <w:rPr>
          <w:sz w:val="24"/>
          <w:szCs w:val="24"/>
        </w:rPr>
        <w:t>н</w:t>
      </w:r>
      <w:r w:rsidRPr="00935701">
        <w:rPr>
          <w:sz w:val="24"/>
          <w:szCs w:val="24"/>
        </w:rPr>
        <w:t xml:space="preserve">ность при абдоминальной </w:t>
      </w:r>
      <w:r w:rsidRPr="00935701">
        <w:rPr>
          <w:spacing w:val="-1"/>
          <w:sz w:val="24"/>
          <w:szCs w:val="24"/>
        </w:rPr>
        <w:t>пальпации, снижение кожной чувствительности. Данные ан</w:t>
      </w:r>
      <w:r w:rsidRPr="00935701">
        <w:rPr>
          <w:spacing w:val="-1"/>
          <w:sz w:val="24"/>
          <w:szCs w:val="24"/>
        </w:rPr>
        <w:t>а</w:t>
      </w:r>
      <w:r w:rsidRPr="00935701">
        <w:rPr>
          <w:spacing w:val="-1"/>
          <w:sz w:val="24"/>
          <w:szCs w:val="24"/>
        </w:rPr>
        <w:t xml:space="preserve">лиза крови: гемоглобин-100 г/л, повышенное содержание </w:t>
      </w:r>
      <w:proofErr w:type="spellStart"/>
      <w:r w:rsidRPr="00935701">
        <w:rPr>
          <w:spacing w:val="-1"/>
          <w:sz w:val="24"/>
          <w:szCs w:val="24"/>
        </w:rPr>
        <w:t>ретикулоцитов</w:t>
      </w:r>
      <w:proofErr w:type="spellEnd"/>
      <w:r w:rsidRPr="00935701">
        <w:rPr>
          <w:spacing w:val="-1"/>
          <w:sz w:val="24"/>
          <w:szCs w:val="24"/>
        </w:rPr>
        <w:t>, наличие эри</w:t>
      </w:r>
      <w:r w:rsidRPr="00935701">
        <w:rPr>
          <w:spacing w:val="-1"/>
          <w:sz w:val="24"/>
          <w:szCs w:val="24"/>
        </w:rPr>
        <w:t>т</w:t>
      </w:r>
      <w:r w:rsidRPr="00935701">
        <w:rPr>
          <w:spacing w:val="-1"/>
          <w:sz w:val="24"/>
          <w:szCs w:val="24"/>
        </w:rPr>
        <w:t xml:space="preserve">роцитов с </w:t>
      </w:r>
      <w:proofErr w:type="spellStart"/>
      <w:r w:rsidRPr="00935701">
        <w:rPr>
          <w:spacing w:val="-1"/>
          <w:sz w:val="24"/>
          <w:szCs w:val="24"/>
        </w:rPr>
        <w:t>базофильной</w:t>
      </w:r>
      <w:proofErr w:type="spellEnd"/>
      <w:r w:rsidRPr="00935701">
        <w:rPr>
          <w:spacing w:val="-1"/>
          <w:sz w:val="24"/>
          <w:szCs w:val="24"/>
        </w:rPr>
        <w:t xml:space="preserve"> зернистостью. </w:t>
      </w:r>
      <w:r w:rsidRPr="00935701">
        <w:rPr>
          <w:sz w:val="24"/>
          <w:szCs w:val="24"/>
        </w:rPr>
        <w:t xml:space="preserve">Анализ мочи выявил </w:t>
      </w:r>
      <w:proofErr w:type="spellStart"/>
      <w:r w:rsidRPr="00935701">
        <w:rPr>
          <w:sz w:val="24"/>
          <w:szCs w:val="24"/>
        </w:rPr>
        <w:t>порфиринурию</w:t>
      </w:r>
      <w:proofErr w:type="spellEnd"/>
      <w:r w:rsidRPr="00935701">
        <w:rPr>
          <w:sz w:val="24"/>
          <w:szCs w:val="24"/>
        </w:rPr>
        <w:t>.</w:t>
      </w:r>
    </w:p>
    <w:p w:rsidR="00935701" w:rsidRPr="00935701" w:rsidRDefault="00935701" w:rsidP="00935701">
      <w:pPr>
        <w:shd w:val="clear" w:color="auto" w:fill="FFFFFF"/>
        <w:ind w:firstLine="567"/>
        <w:jc w:val="both"/>
        <w:rPr>
          <w:sz w:val="24"/>
          <w:szCs w:val="24"/>
        </w:rPr>
      </w:pPr>
      <w:r w:rsidRPr="00935701">
        <w:rPr>
          <w:sz w:val="24"/>
          <w:szCs w:val="24"/>
        </w:rPr>
        <w:t>Санитарно-гигиеническое обследование завода показало: нарушение техники безопас</w:t>
      </w:r>
      <w:r w:rsidRPr="00935701">
        <w:rPr>
          <w:sz w:val="24"/>
          <w:szCs w:val="24"/>
        </w:rPr>
        <w:softHyphen/>
        <w:t>ности при хранении и использовании электролитных растворов, аккумуляторных б</w:t>
      </w:r>
      <w:r w:rsidRPr="00935701">
        <w:rPr>
          <w:sz w:val="24"/>
          <w:szCs w:val="24"/>
        </w:rPr>
        <w:t>а</w:t>
      </w:r>
      <w:r w:rsidRPr="00935701">
        <w:rPr>
          <w:sz w:val="24"/>
          <w:szCs w:val="24"/>
        </w:rPr>
        <w:t xml:space="preserve">тарей, </w:t>
      </w:r>
      <w:r w:rsidRPr="00935701">
        <w:rPr>
          <w:spacing w:val="-1"/>
          <w:sz w:val="24"/>
          <w:szCs w:val="24"/>
        </w:rPr>
        <w:t xml:space="preserve">частые случаи мытья рук в этилированном бензине. Емкости с электролитными растворами, бензином не закрываются. Надлежащего инструктажа группа школьников перед началом </w:t>
      </w:r>
      <w:r w:rsidRPr="00935701">
        <w:rPr>
          <w:sz w:val="24"/>
          <w:szCs w:val="24"/>
        </w:rPr>
        <w:t>практики не проходила.</w:t>
      </w:r>
    </w:p>
    <w:p w:rsidR="00935701" w:rsidRPr="00935701" w:rsidRDefault="00935701" w:rsidP="00935701">
      <w:pPr>
        <w:numPr>
          <w:ilvl w:val="0"/>
          <w:numId w:val="33"/>
        </w:numPr>
        <w:shd w:val="clear" w:color="auto" w:fill="FFFFFF"/>
        <w:tabs>
          <w:tab w:val="left" w:pos="540"/>
        </w:tabs>
        <w:ind w:left="142" w:firstLine="38"/>
        <w:jc w:val="both"/>
        <w:rPr>
          <w:spacing w:val="-22"/>
          <w:sz w:val="24"/>
          <w:szCs w:val="24"/>
        </w:rPr>
      </w:pPr>
      <w:r w:rsidRPr="00935701">
        <w:rPr>
          <w:sz w:val="24"/>
          <w:szCs w:val="24"/>
        </w:rPr>
        <w:t>Дайте оценку сложившейся санитарно-гигиенической ситуации.</w:t>
      </w:r>
    </w:p>
    <w:p w:rsidR="00935701" w:rsidRPr="00935701" w:rsidRDefault="00935701" w:rsidP="00935701">
      <w:pPr>
        <w:numPr>
          <w:ilvl w:val="0"/>
          <w:numId w:val="33"/>
        </w:numPr>
        <w:shd w:val="clear" w:color="auto" w:fill="FFFFFF"/>
        <w:tabs>
          <w:tab w:val="left" w:pos="540"/>
        </w:tabs>
        <w:ind w:left="142" w:firstLine="38"/>
        <w:jc w:val="both"/>
        <w:rPr>
          <w:spacing w:val="-11"/>
          <w:sz w:val="24"/>
          <w:szCs w:val="24"/>
        </w:rPr>
      </w:pPr>
      <w:r w:rsidRPr="00935701">
        <w:rPr>
          <w:sz w:val="24"/>
          <w:szCs w:val="24"/>
        </w:rPr>
        <w:t>Является ли данное заболевание профессиональным?</w:t>
      </w:r>
    </w:p>
    <w:p w:rsidR="00935701" w:rsidRPr="00935701" w:rsidRDefault="00935701" w:rsidP="00935701">
      <w:pPr>
        <w:numPr>
          <w:ilvl w:val="0"/>
          <w:numId w:val="33"/>
        </w:numPr>
        <w:shd w:val="clear" w:color="auto" w:fill="FFFFFF"/>
        <w:tabs>
          <w:tab w:val="left" w:pos="540"/>
        </w:tabs>
        <w:ind w:left="142" w:firstLine="38"/>
        <w:jc w:val="both"/>
        <w:rPr>
          <w:spacing w:val="-15"/>
          <w:sz w:val="24"/>
          <w:szCs w:val="24"/>
        </w:rPr>
      </w:pPr>
      <w:r w:rsidRPr="00935701">
        <w:rPr>
          <w:sz w:val="24"/>
          <w:szCs w:val="24"/>
        </w:rPr>
        <w:t>Ваши действия в плане санитарно-гигиенических и лечебно-профессиональных м</w:t>
      </w:r>
      <w:r w:rsidRPr="00935701">
        <w:rPr>
          <w:sz w:val="24"/>
          <w:szCs w:val="24"/>
        </w:rPr>
        <w:t>е</w:t>
      </w:r>
      <w:r w:rsidRPr="00935701">
        <w:rPr>
          <w:sz w:val="24"/>
          <w:szCs w:val="24"/>
        </w:rPr>
        <w:t>роприятий в конкретном случае.</w:t>
      </w:r>
    </w:p>
    <w:p w:rsidR="00C53CE8" w:rsidRPr="004875B0" w:rsidRDefault="004875B0" w:rsidP="00ED5DFB">
      <w:pPr>
        <w:ind w:firstLine="709"/>
        <w:jc w:val="both"/>
        <w:rPr>
          <w:b/>
          <w:sz w:val="24"/>
          <w:szCs w:val="24"/>
          <w:u w:val="single"/>
        </w:rPr>
      </w:pPr>
      <w:r w:rsidRPr="004875B0">
        <w:rPr>
          <w:b/>
          <w:sz w:val="24"/>
          <w:szCs w:val="24"/>
          <w:u w:val="single"/>
        </w:rPr>
        <w:t>Эталон решения:</w:t>
      </w:r>
    </w:p>
    <w:bookmarkEnd w:id="17"/>
    <w:p w:rsidR="00935701" w:rsidRPr="00935701" w:rsidRDefault="00935701" w:rsidP="00935701">
      <w:pPr>
        <w:pStyle w:val="aa"/>
        <w:numPr>
          <w:ilvl w:val="0"/>
          <w:numId w:val="34"/>
        </w:numPr>
        <w:jc w:val="both"/>
      </w:pPr>
      <w:r>
        <w:t xml:space="preserve">При прохождении практики нарушены правила техники безопасности: юноши осуществляли </w:t>
      </w:r>
      <w:r>
        <w:rPr>
          <w:spacing w:val="-1"/>
        </w:rPr>
        <w:t>мытье рук в этилированном бензине, не закрывались е</w:t>
      </w:r>
      <w:r w:rsidRPr="00935701">
        <w:rPr>
          <w:spacing w:val="-1"/>
        </w:rPr>
        <w:t>мкости с электролитными раств</w:t>
      </w:r>
      <w:r>
        <w:rPr>
          <w:spacing w:val="-1"/>
        </w:rPr>
        <w:t>орами, бензином, инструктаж перед началом практики с юношами не проводился.</w:t>
      </w:r>
    </w:p>
    <w:p w:rsidR="00935701" w:rsidRDefault="00935701" w:rsidP="00935701">
      <w:pPr>
        <w:pStyle w:val="aa"/>
        <w:numPr>
          <w:ilvl w:val="0"/>
          <w:numId w:val="34"/>
        </w:numPr>
        <w:jc w:val="both"/>
      </w:pPr>
      <w:proofErr w:type="gramStart"/>
      <w:r w:rsidRPr="00935701">
        <w:t>Возможно</w:t>
      </w:r>
      <w:proofErr w:type="gramEnd"/>
      <w:r w:rsidRPr="00935701">
        <w:t xml:space="preserve"> предположить</w:t>
      </w:r>
      <w:r>
        <w:t>,</w:t>
      </w:r>
      <w:r w:rsidRPr="00935701">
        <w:t xml:space="preserve"> что д</w:t>
      </w:r>
      <w:r w:rsidR="00FA22C4" w:rsidRPr="00935701">
        <w:t>анное заболевание не является профессиональным заболеванием</w:t>
      </w:r>
      <w:r w:rsidRPr="00935701">
        <w:t>.</w:t>
      </w:r>
    </w:p>
    <w:p w:rsidR="00935701" w:rsidRDefault="00935701" w:rsidP="00935701">
      <w:pPr>
        <w:pStyle w:val="aa"/>
        <w:numPr>
          <w:ilvl w:val="0"/>
          <w:numId w:val="34"/>
        </w:numPr>
        <w:jc w:val="both"/>
      </w:pPr>
      <w:r>
        <w:t xml:space="preserve">Необходимо соблюдать правила техники безопасности, обеспечить юношей </w:t>
      </w:r>
      <w:proofErr w:type="spellStart"/>
      <w:r>
        <w:t>СИЗами</w:t>
      </w:r>
      <w:proofErr w:type="spellEnd"/>
      <w:r>
        <w:t xml:space="preserve"> органов дыхания, специальной одеждой, перчатками, соблюдать режим труда и отдыха.</w:t>
      </w:r>
    </w:p>
    <w:p w:rsidR="00935701" w:rsidRDefault="00935701" w:rsidP="00935701">
      <w:pPr>
        <w:pStyle w:val="aa"/>
        <w:ind w:left="1069"/>
        <w:jc w:val="both"/>
      </w:pPr>
    </w:p>
    <w:p w:rsidR="00205E6D" w:rsidRPr="00935701" w:rsidRDefault="00205E6D" w:rsidP="00935701">
      <w:pPr>
        <w:jc w:val="both"/>
        <w:rPr>
          <w:sz w:val="24"/>
        </w:rPr>
      </w:pPr>
      <w:r w:rsidRPr="00935701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gramStart"/>
      <w:r w:rsidRPr="006F7AD8">
        <w:rPr>
          <w:sz w:val="28"/>
        </w:rPr>
        <w:t>Учебно-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205E6D" w:rsidRDefault="00205E6D" w:rsidP="00205E6D">
      <w:pPr>
        <w:ind w:firstLine="709"/>
        <w:jc w:val="both"/>
        <w:rPr>
          <w:sz w:val="28"/>
        </w:rPr>
      </w:pPr>
    </w:p>
    <w:p w:rsidR="00205E6D" w:rsidRPr="00F35FA3" w:rsidRDefault="00205E6D" w:rsidP="00205E6D">
      <w:pPr>
        <w:ind w:firstLine="709"/>
        <w:jc w:val="center"/>
        <w:rPr>
          <w:b/>
          <w:i/>
          <w:sz w:val="28"/>
        </w:rPr>
      </w:pPr>
      <w:r w:rsidRPr="00F35FA3">
        <w:rPr>
          <w:b/>
          <w:i/>
          <w:sz w:val="28"/>
        </w:rPr>
        <w:lastRenderedPageBreak/>
        <w:t>Методические рекомендации по выполнению заданий самостоятельной работы по дисциплине</w:t>
      </w:r>
    </w:p>
    <w:p w:rsidR="00205E6D" w:rsidRDefault="00205E6D" w:rsidP="00205E6D">
      <w:pPr>
        <w:ind w:firstLine="709"/>
        <w:jc w:val="center"/>
        <w:rPr>
          <w:b/>
          <w:sz w:val="28"/>
          <w:szCs w:val="28"/>
          <w:u w:val="single"/>
        </w:rPr>
      </w:pPr>
    </w:p>
    <w:p w:rsidR="00205E6D" w:rsidRPr="00FF2FB8" w:rsidRDefault="00205E6D" w:rsidP="00205E6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</w:t>
      </w:r>
    </w:p>
    <w:p w:rsidR="00205E6D" w:rsidRPr="00FF2FB8" w:rsidRDefault="00205E6D" w:rsidP="00205E6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по формированию навыков конспектирования лекционного материала </w:t>
      </w:r>
    </w:p>
    <w:p w:rsidR="00205E6D" w:rsidRPr="009C4A0D" w:rsidRDefault="00205E6D" w:rsidP="00205E6D">
      <w:pPr>
        <w:ind w:firstLine="709"/>
        <w:jc w:val="both"/>
        <w:rPr>
          <w:color w:val="000000"/>
          <w:sz w:val="10"/>
          <w:szCs w:val="28"/>
        </w:rPr>
      </w:pP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05E6D" w:rsidRPr="006E062D" w:rsidRDefault="00205E6D" w:rsidP="00205E6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05E6D" w:rsidRPr="006E062D" w:rsidRDefault="00205E6D" w:rsidP="00205E6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05E6D" w:rsidRPr="006E062D" w:rsidRDefault="0049579F" w:rsidP="00205E6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42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205E6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05E6D" w:rsidRPr="006E062D" w:rsidRDefault="0049579F" w:rsidP="00205E6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43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205E6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05E6D" w:rsidRPr="006E062D" w:rsidRDefault="00205E6D" w:rsidP="00205E6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05E6D" w:rsidRDefault="00205E6D" w:rsidP="00205E6D">
      <w:pPr>
        <w:ind w:firstLine="709"/>
        <w:jc w:val="both"/>
        <w:rPr>
          <w:sz w:val="28"/>
        </w:rPr>
      </w:pPr>
    </w:p>
    <w:p w:rsidR="00205E6D" w:rsidRPr="00FF2FB8" w:rsidRDefault="00205E6D" w:rsidP="00205E6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по подготовке</w:t>
      </w:r>
    </w:p>
    <w:p w:rsidR="00205E6D" w:rsidRPr="00FF2FB8" w:rsidRDefault="00205E6D" w:rsidP="00205E6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 к практическим занятиям </w:t>
      </w:r>
    </w:p>
    <w:p w:rsidR="00205E6D" w:rsidRPr="00C35B2E" w:rsidRDefault="00205E6D" w:rsidP="00205E6D">
      <w:pPr>
        <w:ind w:firstLine="709"/>
        <w:jc w:val="both"/>
        <w:rPr>
          <w:sz w:val="8"/>
          <w:szCs w:val="28"/>
        </w:rPr>
      </w:pPr>
    </w:p>
    <w:p w:rsidR="00205E6D" w:rsidRPr="00821EB4" w:rsidRDefault="00205E6D" w:rsidP="00205E6D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205E6D" w:rsidRDefault="00205E6D" w:rsidP="00205E6D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05E6D" w:rsidRDefault="00205E6D" w:rsidP="00205E6D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раскрыть историю возникновения проблемы (предмета) выступления;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05E6D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05E6D" w:rsidRPr="00981A6C" w:rsidRDefault="00205E6D" w:rsidP="00205E6D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05E6D" w:rsidRDefault="00205E6D" w:rsidP="00205E6D">
      <w:pPr>
        <w:ind w:firstLine="709"/>
        <w:jc w:val="center"/>
        <w:rPr>
          <w:i/>
          <w:color w:val="000000"/>
          <w:sz w:val="28"/>
          <w:u w:val="single"/>
        </w:rPr>
      </w:pPr>
    </w:p>
    <w:p w:rsidR="00205E6D" w:rsidRPr="00FF2FB8" w:rsidRDefault="00205E6D" w:rsidP="00205E6D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Рекомендации по составлению развернутого плана-ответа</w:t>
      </w:r>
    </w:p>
    <w:p w:rsidR="00205E6D" w:rsidRPr="00FF2FB8" w:rsidRDefault="00205E6D" w:rsidP="00205E6D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к теоретическим вопросам практического занятия</w:t>
      </w:r>
    </w:p>
    <w:p w:rsidR="00205E6D" w:rsidRPr="009F413C" w:rsidRDefault="00205E6D" w:rsidP="00205E6D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05E6D" w:rsidRPr="009F413C" w:rsidRDefault="00205E6D" w:rsidP="00205E6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05E6D" w:rsidRPr="009F413C" w:rsidRDefault="00205E6D" w:rsidP="00205E6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05E6D" w:rsidRPr="009F413C" w:rsidRDefault="00205E6D" w:rsidP="00205E6D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205E6D" w:rsidRPr="009F413C" w:rsidRDefault="00205E6D" w:rsidP="00205E6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05E6D" w:rsidRPr="009F413C" w:rsidRDefault="00205E6D" w:rsidP="00205E6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05E6D" w:rsidRDefault="00205E6D" w:rsidP="00205E6D">
      <w:pPr>
        <w:ind w:firstLine="709"/>
        <w:jc w:val="both"/>
        <w:rPr>
          <w:sz w:val="28"/>
        </w:rPr>
      </w:pPr>
    </w:p>
    <w:p w:rsidR="0057022E" w:rsidRDefault="0057022E"/>
    <w:sectPr w:rsidR="0057022E" w:rsidSect="000C7D14">
      <w:pgSz w:w="11906" w:h="16838"/>
      <w:pgMar w:top="851" w:right="851" w:bottom="851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07"/>
    <w:multiLevelType w:val="hybridMultilevel"/>
    <w:tmpl w:val="9724E61C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5815"/>
    <w:multiLevelType w:val="hybridMultilevel"/>
    <w:tmpl w:val="E2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31E3C"/>
    <w:multiLevelType w:val="hybridMultilevel"/>
    <w:tmpl w:val="7924E98C"/>
    <w:lvl w:ilvl="0" w:tplc="F8CE842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1581A"/>
    <w:multiLevelType w:val="hybridMultilevel"/>
    <w:tmpl w:val="A65461DE"/>
    <w:lvl w:ilvl="0" w:tplc="7A5A6F38">
      <w:start w:val="1"/>
      <w:numFmt w:val="decimal"/>
      <w:lvlText w:val="%1."/>
      <w:lvlJc w:val="left"/>
      <w:pPr>
        <w:tabs>
          <w:tab w:val="num" w:pos="1392"/>
        </w:tabs>
        <w:ind w:left="1392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914DE"/>
    <w:multiLevelType w:val="hybridMultilevel"/>
    <w:tmpl w:val="2ABA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1E83"/>
    <w:multiLevelType w:val="hybridMultilevel"/>
    <w:tmpl w:val="D9402954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556D"/>
    <w:multiLevelType w:val="hybridMultilevel"/>
    <w:tmpl w:val="136C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331B"/>
    <w:multiLevelType w:val="hybridMultilevel"/>
    <w:tmpl w:val="705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1383E"/>
    <w:multiLevelType w:val="hybridMultilevel"/>
    <w:tmpl w:val="0AB65472"/>
    <w:lvl w:ilvl="0" w:tplc="97F05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53064"/>
    <w:multiLevelType w:val="hybridMultilevel"/>
    <w:tmpl w:val="6792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2774A"/>
    <w:multiLevelType w:val="hybridMultilevel"/>
    <w:tmpl w:val="DD78E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DD6909"/>
    <w:multiLevelType w:val="hybridMultilevel"/>
    <w:tmpl w:val="84F4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35689"/>
    <w:multiLevelType w:val="hybridMultilevel"/>
    <w:tmpl w:val="04C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40902"/>
    <w:multiLevelType w:val="hybridMultilevel"/>
    <w:tmpl w:val="60DE7CBC"/>
    <w:lvl w:ilvl="0" w:tplc="E62CA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E74592"/>
    <w:multiLevelType w:val="hybridMultilevel"/>
    <w:tmpl w:val="6456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26707"/>
    <w:multiLevelType w:val="hybridMultilevel"/>
    <w:tmpl w:val="80269144"/>
    <w:lvl w:ilvl="0" w:tplc="42C6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A84E3C"/>
    <w:multiLevelType w:val="hybridMultilevel"/>
    <w:tmpl w:val="3AF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117B7"/>
    <w:multiLevelType w:val="hybridMultilevel"/>
    <w:tmpl w:val="14BC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8390F"/>
    <w:multiLevelType w:val="hybridMultilevel"/>
    <w:tmpl w:val="6550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B6EE5"/>
    <w:multiLevelType w:val="hybridMultilevel"/>
    <w:tmpl w:val="B8BEEAFE"/>
    <w:lvl w:ilvl="0" w:tplc="23FA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F70CCB"/>
    <w:multiLevelType w:val="hybridMultilevel"/>
    <w:tmpl w:val="5BA6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F16BA"/>
    <w:multiLevelType w:val="hybridMultilevel"/>
    <w:tmpl w:val="D36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862C1"/>
    <w:multiLevelType w:val="hybridMultilevel"/>
    <w:tmpl w:val="B40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A0677"/>
    <w:multiLevelType w:val="singleLevel"/>
    <w:tmpl w:val="8AC637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547B2C1C"/>
    <w:multiLevelType w:val="hybridMultilevel"/>
    <w:tmpl w:val="F98AE58C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B659A0"/>
    <w:multiLevelType w:val="hybridMultilevel"/>
    <w:tmpl w:val="52BEC5D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F63F9"/>
    <w:multiLevelType w:val="multilevel"/>
    <w:tmpl w:val="24621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A53F9"/>
    <w:multiLevelType w:val="hybridMultilevel"/>
    <w:tmpl w:val="56E2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324D4"/>
    <w:multiLevelType w:val="hybridMultilevel"/>
    <w:tmpl w:val="108E8E52"/>
    <w:lvl w:ilvl="0" w:tplc="0419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9">
    <w:nsid w:val="68304634"/>
    <w:multiLevelType w:val="hybridMultilevel"/>
    <w:tmpl w:val="30883520"/>
    <w:lvl w:ilvl="0" w:tplc="A25E8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605FD1"/>
    <w:multiLevelType w:val="hybridMultilevel"/>
    <w:tmpl w:val="509AA6B0"/>
    <w:lvl w:ilvl="0" w:tplc="7A5A6F38">
      <w:start w:val="1"/>
      <w:numFmt w:val="decimal"/>
      <w:lvlText w:val="%1."/>
      <w:lvlJc w:val="left"/>
      <w:pPr>
        <w:tabs>
          <w:tab w:val="num" w:pos="1392"/>
        </w:tabs>
        <w:ind w:left="1392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F937E6"/>
    <w:multiLevelType w:val="hybridMultilevel"/>
    <w:tmpl w:val="6EA89996"/>
    <w:lvl w:ilvl="0" w:tplc="EF7AA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25"/>
  </w:num>
  <w:num w:numId="8">
    <w:abstractNumId w:val="0"/>
  </w:num>
  <w:num w:numId="9">
    <w:abstractNumId w:val="11"/>
  </w:num>
  <w:num w:numId="10">
    <w:abstractNumId w:val="29"/>
  </w:num>
  <w:num w:numId="11">
    <w:abstractNumId w:val="4"/>
  </w:num>
  <w:num w:numId="12">
    <w:abstractNumId w:val="21"/>
  </w:num>
  <w:num w:numId="13">
    <w:abstractNumId w:val="7"/>
  </w:num>
  <w:num w:numId="14">
    <w:abstractNumId w:val="12"/>
  </w:num>
  <w:num w:numId="15">
    <w:abstractNumId w:val="9"/>
  </w:num>
  <w:num w:numId="16">
    <w:abstractNumId w:val="27"/>
  </w:num>
  <w:num w:numId="17">
    <w:abstractNumId w:val="22"/>
  </w:num>
  <w:num w:numId="18">
    <w:abstractNumId w:val="15"/>
  </w:num>
  <w:num w:numId="19">
    <w:abstractNumId w:val="20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8"/>
  </w:num>
  <w:num w:numId="25">
    <w:abstractNumId w:val="3"/>
  </w:num>
  <w:num w:numId="26">
    <w:abstractNumId w:val="26"/>
  </w:num>
  <w:num w:numId="27">
    <w:abstractNumId w:val="3"/>
  </w:num>
  <w:num w:numId="28">
    <w:abstractNumId w:val="30"/>
  </w:num>
  <w:num w:numId="29">
    <w:abstractNumId w:val="2"/>
  </w:num>
  <w:num w:numId="30">
    <w:abstractNumId w:val="16"/>
  </w:num>
  <w:num w:numId="31">
    <w:abstractNumId w:val="18"/>
  </w:num>
  <w:num w:numId="32">
    <w:abstractNumId w:val="31"/>
  </w:num>
  <w:num w:numId="33">
    <w:abstractNumId w:val="2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5E6D"/>
    <w:rsid w:val="000350E1"/>
    <w:rsid w:val="0004425E"/>
    <w:rsid w:val="00044D6A"/>
    <w:rsid w:val="000C7D14"/>
    <w:rsid w:val="001175EE"/>
    <w:rsid w:val="001302BF"/>
    <w:rsid w:val="00143C2F"/>
    <w:rsid w:val="001C5595"/>
    <w:rsid w:val="00200E5F"/>
    <w:rsid w:val="00205E6D"/>
    <w:rsid w:val="002129C2"/>
    <w:rsid w:val="0022307D"/>
    <w:rsid w:val="002506A1"/>
    <w:rsid w:val="002E6236"/>
    <w:rsid w:val="003146D4"/>
    <w:rsid w:val="003160A9"/>
    <w:rsid w:val="0035588C"/>
    <w:rsid w:val="003B6828"/>
    <w:rsid w:val="003B6B40"/>
    <w:rsid w:val="003C629F"/>
    <w:rsid w:val="004264E7"/>
    <w:rsid w:val="00464C24"/>
    <w:rsid w:val="00482F54"/>
    <w:rsid w:val="0048574C"/>
    <w:rsid w:val="004875B0"/>
    <w:rsid w:val="004938B2"/>
    <w:rsid w:val="0049579F"/>
    <w:rsid w:val="004C3C62"/>
    <w:rsid w:val="00540B83"/>
    <w:rsid w:val="00552E77"/>
    <w:rsid w:val="00566745"/>
    <w:rsid w:val="0057022E"/>
    <w:rsid w:val="00592AEA"/>
    <w:rsid w:val="005B68FA"/>
    <w:rsid w:val="0068095E"/>
    <w:rsid w:val="007C275C"/>
    <w:rsid w:val="00836799"/>
    <w:rsid w:val="00935701"/>
    <w:rsid w:val="00B471E9"/>
    <w:rsid w:val="00B62953"/>
    <w:rsid w:val="00BE5737"/>
    <w:rsid w:val="00C53CE8"/>
    <w:rsid w:val="00D16678"/>
    <w:rsid w:val="00D169D7"/>
    <w:rsid w:val="00E26A1C"/>
    <w:rsid w:val="00E65FDC"/>
    <w:rsid w:val="00ED5DFB"/>
    <w:rsid w:val="00F71E27"/>
    <w:rsid w:val="00FA22C4"/>
    <w:rsid w:val="00FD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E6D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05E6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6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E6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05E6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E6D"/>
    <w:rPr>
      <w:rFonts w:eastAsiaTheme="minorEastAsia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0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5E6D"/>
    <w:pPr>
      <w:spacing w:after="120"/>
    </w:pPr>
    <w:rPr>
      <w:sz w:val="24"/>
    </w:rPr>
  </w:style>
  <w:style w:type="character" w:customStyle="1" w:styleId="a5">
    <w:name w:val="Основной текст Знак"/>
    <w:basedOn w:val="a0"/>
    <w:link w:val="a4"/>
    <w:rsid w:val="00205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205E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05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205E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205E6D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205E6D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205E6D"/>
  </w:style>
  <w:style w:type="character" w:customStyle="1" w:styleId="mw-headline">
    <w:name w:val="mw-headline"/>
    <w:rsid w:val="00205E6D"/>
  </w:style>
  <w:style w:type="paragraph" w:styleId="ab">
    <w:name w:val="header"/>
    <w:basedOn w:val="a"/>
    <w:link w:val="ac"/>
    <w:uiPriority w:val="99"/>
    <w:unhideWhenUsed/>
    <w:rsid w:val="00205E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5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5E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5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иль"/>
    <w:rsid w:val="00205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205E6D"/>
    <w:rPr>
      <w:i/>
      <w:iCs/>
    </w:rPr>
  </w:style>
  <w:style w:type="paragraph" w:customStyle="1" w:styleId="FR1">
    <w:name w:val="FR1"/>
    <w:rsid w:val="00205E6D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205E6D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205E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5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205E6D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05E6D"/>
    <w:pPr>
      <w:widowControl w:val="0"/>
      <w:shd w:val="clear" w:color="auto" w:fill="FFFFFF"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-2"/>
      <w:sz w:val="27"/>
      <w:szCs w:val="27"/>
      <w:lang w:eastAsia="en-US"/>
    </w:rPr>
  </w:style>
  <w:style w:type="character" w:customStyle="1" w:styleId="af2">
    <w:name w:val="Основной текст_"/>
    <w:basedOn w:val="a0"/>
    <w:link w:val="23"/>
    <w:rsid w:val="00205E6D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205E6D"/>
    <w:pPr>
      <w:widowControl w:val="0"/>
      <w:shd w:val="clear" w:color="auto" w:fill="FFFFFF"/>
      <w:spacing w:before="240" w:line="326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">
    <w:name w:val="Заголовок №2_"/>
    <w:basedOn w:val="a0"/>
    <w:link w:val="25"/>
    <w:rsid w:val="00205E6D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205E6D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spacing w:val="-4"/>
      <w:sz w:val="23"/>
      <w:szCs w:val="23"/>
      <w:lang w:eastAsia="en-US"/>
    </w:rPr>
  </w:style>
  <w:style w:type="character" w:customStyle="1" w:styleId="95pt0pt">
    <w:name w:val="Основной текст + 9;5 pt;Интервал 0 pt"/>
    <w:basedOn w:val="af2"/>
    <w:rsid w:val="00205E6D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205E6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205E6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205E6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5pt0pt">
    <w:name w:val="Основной текст + 8;5 pt;Полужирный;Интервал 0 pt"/>
    <w:basedOn w:val="af2"/>
    <w:rsid w:val="00205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20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205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205E6D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205E6D"/>
  </w:style>
  <w:style w:type="paragraph" w:styleId="af6">
    <w:name w:val="Balloon Text"/>
    <w:basedOn w:val="a"/>
    <w:link w:val="af7"/>
    <w:uiPriority w:val="99"/>
    <w:semiHidden/>
    <w:unhideWhenUsed/>
    <w:rsid w:val="00205E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5E6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205E6D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205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82">
    <w:name w:val="p182"/>
    <w:basedOn w:val="a"/>
    <w:uiPriority w:val="99"/>
    <w:rsid w:val="00205E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205E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205E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205E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205E6D"/>
  </w:style>
  <w:style w:type="character" w:customStyle="1" w:styleId="ft22">
    <w:name w:val="ft22"/>
    <w:basedOn w:val="a0"/>
    <w:rsid w:val="00205E6D"/>
  </w:style>
  <w:style w:type="character" w:customStyle="1" w:styleId="ft24">
    <w:name w:val="ft24"/>
    <w:basedOn w:val="a0"/>
    <w:rsid w:val="00205E6D"/>
  </w:style>
  <w:style w:type="paragraph" w:styleId="afa">
    <w:name w:val="Plain Text"/>
    <w:basedOn w:val="a"/>
    <w:link w:val="afb"/>
    <w:uiPriority w:val="99"/>
    <w:unhideWhenUsed/>
    <w:rsid w:val="00205E6D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05E6D"/>
    <w:rPr>
      <w:rFonts w:ascii="Consolas" w:eastAsia="Calibri" w:hAnsi="Consolas" w:cs="Times New Roman"/>
      <w:sz w:val="21"/>
      <w:szCs w:val="21"/>
    </w:rPr>
  </w:style>
  <w:style w:type="character" w:customStyle="1" w:styleId="11">
    <w:name w:val="Основной текст1"/>
    <w:uiPriority w:val="99"/>
    <w:rsid w:val="00205E6D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205E6D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05E6D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7"/>
      <w:szCs w:val="27"/>
      <w:lang w:eastAsia="en-US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205E6D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205E6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05E6D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205E6D"/>
  </w:style>
  <w:style w:type="paragraph" w:customStyle="1" w:styleId="31">
    <w:name w:val="Основной текст с отступом 31"/>
    <w:basedOn w:val="a"/>
    <w:rsid w:val="000350E1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ConsPlusTitle">
    <w:name w:val="ConsPlusTitle"/>
    <w:rsid w:val="0048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8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30</Pages>
  <Words>11826</Words>
  <Characters>67413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35</cp:revision>
  <dcterms:created xsi:type="dcterms:W3CDTF">2019-08-02T08:46:00Z</dcterms:created>
  <dcterms:modified xsi:type="dcterms:W3CDTF">2019-08-28T13:02:00Z</dcterms:modified>
</cp:coreProperties>
</file>