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E1" w:rsidRPr="00B85842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6925">
        <w:t xml:space="preserve"> </w:t>
      </w:r>
      <w:r w:rsidRPr="00206925">
        <w:rPr>
          <w:rFonts w:ascii="Times New Roman" w:hAnsi="Times New Roman"/>
          <w:color w:val="000000"/>
          <w:sz w:val="28"/>
          <w:szCs w:val="28"/>
        </w:rPr>
        <w:t>Методы исследования больного</w:t>
      </w:r>
      <w:r>
        <w:rPr>
          <w:rFonts w:ascii="Times New Roman" w:hAnsi="Times New Roman"/>
          <w:color w:val="000000"/>
          <w:sz w:val="28"/>
          <w:szCs w:val="28"/>
        </w:rPr>
        <w:t>: п</w:t>
      </w:r>
      <w:r w:rsidRPr="00206925">
        <w:rPr>
          <w:rFonts w:ascii="Times New Roman" w:hAnsi="Times New Roman"/>
          <w:color w:val="000000"/>
          <w:sz w:val="28"/>
          <w:szCs w:val="28"/>
        </w:rPr>
        <w:t xml:space="preserve">альпация легочных, сердечных, почечных, эндокринных больных, больных с заболеваниями желудочно-кишечного тракта. </w:t>
      </w:r>
      <w:proofErr w:type="gramStart"/>
      <w:r w:rsidRPr="00206925">
        <w:rPr>
          <w:rFonts w:ascii="Times New Roman" w:hAnsi="Times New Roman"/>
          <w:color w:val="000000"/>
          <w:sz w:val="28"/>
          <w:szCs w:val="28"/>
        </w:rPr>
        <w:t>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</w:t>
      </w:r>
      <w:proofErr w:type="gramEnd"/>
      <w:r w:rsidRPr="00206925">
        <w:rPr>
          <w:rFonts w:ascii="Times New Roman" w:hAnsi="Times New Roman"/>
          <w:color w:val="000000"/>
          <w:sz w:val="28"/>
          <w:szCs w:val="28"/>
        </w:rPr>
        <w:t xml:space="preserve"> Измерение артериального давления. </w:t>
      </w:r>
    </w:p>
    <w:p w:rsidR="00BA6BE1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6BE1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BE1" w:rsidRPr="00B85842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06925">
        <w:rPr>
          <w:rFonts w:ascii="Times New Roman" w:hAnsi="Times New Roman"/>
          <w:color w:val="000000"/>
          <w:sz w:val="28"/>
          <w:szCs w:val="28"/>
        </w:rPr>
        <w:t>Научить методике пальпации лимфатических узлов, щитовидной железы, грудной клетки, пульса, области сердца, живота</w:t>
      </w:r>
      <w:r>
        <w:rPr>
          <w:rFonts w:ascii="Times New Roman" w:hAnsi="Times New Roman"/>
          <w:color w:val="000000"/>
          <w:sz w:val="28"/>
          <w:szCs w:val="28"/>
        </w:rPr>
        <w:t>, печени, почек, селезенки.</w:t>
      </w:r>
      <w:r w:rsidRPr="00B85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A6BE1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A6BE1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A6BE1" w:rsidRPr="00321A77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A6BE1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BE1" w:rsidRPr="00321A77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6BE1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Default="00BA6BE1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BA6BE1" w:rsidRPr="00321A77" w:rsidRDefault="00BA6BE1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BA6BE1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A6BE1" w:rsidRPr="00A504CF" w:rsidRDefault="00BA6BE1" w:rsidP="00BA6BE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BA6BE1" w:rsidRPr="00A504CF" w:rsidRDefault="00BA6BE1" w:rsidP="00BA6B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правила и методика проведения пальпации пациента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BA6BE1" w:rsidRPr="008345F7" w:rsidRDefault="00BA6BE1" w:rsidP="00BA6B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преподаватель проводит пальпацию лимфатических узлов, щитовидной железы, мышц, костей, грудной клетки, сердца, сосудов, живота, печени, почек и селезенки одного пациента, в дальнейшем пальпация проводится в форме обхода с демонстрацией различных особенностей и их диагностического значения. Затем студенты самостоятельно проводят пальпацию, выше перечисленных областей, опрашивают тематических пациентов. Преподаватель контролирует работу студента.</w:t>
            </w:r>
            <w:r w:rsidRPr="008345F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A6BE1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E1" w:rsidRPr="00321A77" w:rsidRDefault="00BA6BE1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6BE1" w:rsidRPr="00FE2C30" w:rsidRDefault="00BA6BE1" w:rsidP="00BA6B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A6BE1" w:rsidRPr="007221D4" w:rsidRDefault="00BA6BE1" w:rsidP="00BA6B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A6BE1" w:rsidRPr="00FE2C30" w:rsidRDefault="00BA6BE1" w:rsidP="00BA6B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BA6BE1" w:rsidRPr="00034915" w:rsidRDefault="00BA6BE1" w:rsidP="001A38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BE1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BE1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BE1" w:rsidRPr="00321A77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A6BE1" w:rsidRPr="00F75272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плакаты по </w:t>
      </w:r>
      <w:r w:rsidRPr="00F75272">
        <w:rPr>
          <w:rFonts w:ascii="Times New Roman" w:hAnsi="Times New Roman"/>
          <w:color w:val="000000"/>
          <w:sz w:val="28"/>
          <w:szCs w:val="28"/>
        </w:rPr>
        <w:t>методик</w:t>
      </w:r>
      <w:r>
        <w:rPr>
          <w:rFonts w:ascii="Times New Roman" w:hAnsi="Times New Roman"/>
          <w:color w:val="000000"/>
          <w:sz w:val="28"/>
          <w:szCs w:val="28"/>
        </w:rPr>
        <w:t>е проведения пальпации</w:t>
      </w:r>
      <w:r w:rsidRPr="00F75272">
        <w:rPr>
          <w:rFonts w:ascii="Times New Roman" w:hAnsi="Times New Roman"/>
          <w:color w:val="000000"/>
          <w:sz w:val="28"/>
          <w:szCs w:val="28"/>
        </w:rPr>
        <w:t>);</w:t>
      </w:r>
    </w:p>
    <w:p w:rsidR="00BA6BE1" w:rsidRPr="00F75272" w:rsidRDefault="00BA6BE1" w:rsidP="00BA6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BA6BE1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D3"/>
    <w:rsid w:val="00301557"/>
    <w:rsid w:val="003B424C"/>
    <w:rsid w:val="005B57D3"/>
    <w:rsid w:val="00B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E1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E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2019-04-18T10:27:00Z</dcterms:created>
  <dcterms:modified xsi:type="dcterms:W3CDTF">2019-04-18T10:28:00Z</dcterms:modified>
</cp:coreProperties>
</file>