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CE" w:rsidRPr="00321A77" w:rsidRDefault="006770CE" w:rsidP="006770C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70CE" w:rsidRDefault="006770CE" w:rsidP="006770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Приобретенные пороки сердца. Недостаточность митрального клапана, стеноз левого атриовентрикулярного отверстия. Недостаточность клапана аорты. Стеноз устья аорты. </w:t>
      </w:r>
    </w:p>
    <w:p w:rsidR="006770CE" w:rsidRDefault="006770CE" w:rsidP="006770C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70CE" w:rsidRDefault="006770CE" w:rsidP="006770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C93C48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</w:t>
      </w:r>
      <w:r w:rsidRPr="00035A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приобретенных пороках сердца.</w:t>
      </w:r>
      <w:proofErr w:type="gramEnd"/>
    </w:p>
    <w:p w:rsidR="006770CE" w:rsidRDefault="006770CE" w:rsidP="006770C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70CE" w:rsidRPr="00486DB3" w:rsidRDefault="006770CE" w:rsidP="006770CE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65321">
        <w:t xml:space="preserve"> </w:t>
      </w:r>
      <w:r w:rsidRPr="00486DB3">
        <w:rPr>
          <w:rFonts w:ascii="Times New Roman" w:hAnsi="Times New Roman"/>
          <w:sz w:val="28"/>
          <w:szCs w:val="28"/>
        </w:rPr>
        <w:t>Различают две основные формы приобретенных пороков сердца: недостаточность клапана  и сужение (стеноз) клапанного отверстия. В развитии пороков, независимо от их этиологии и формы, существуют общие закономерности. Морфологические изменения клапана обуславливают нарушение его функции: в частности, обратный ток крови (</w:t>
      </w:r>
      <w:proofErr w:type="spellStart"/>
      <w:r w:rsidRPr="00486DB3">
        <w:rPr>
          <w:rFonts w:ascii="Times New Roman" w:hAnsi="Times New Roman"/>
          <w:sz w:val="28"/>
          <w:szCs w:val="28"/>
        </w:rPr>
        <w:t>регургитация</w:t>
      </w:r>
      <w:proofErr w:type="spellEnd"/>
      <w:r w:rsidRPr="00486DB3">
        <w:rPr>
          <w:rFonts w:ascii="Times New Roman" w:hAnsi="Times New Roman"/>
          <w:sz w:val="28"/>
          <w:szCs w:val="28"/>
        </w:rPr>
        <w:t>) через не полностью замкнутый клап</w:t>
      </w:r>
      <w:r>
        <w:rPr>
          <w:rFonts w:ascii="Times New Roman" w:hAnsi="Times New Roman"/>
          <w:sz w:val="28"/>
          <w:szCs w:val="28"/>
        </w:rPr>
        <w:t xml:space="preserve">ан при его </w:t>
      </w:r>
      <w:r w:rsidRPr="00486DB3">
        <w:rPr>
          <w:rFonts w:ascii="Times New Roman" w:hAnsi="Times New Roman"/>
          <w:sz w:val="28"/>
          <w:szCs w:val="28"/>
        </w:rPr>
        <w:t xml:space="preserve">недостаточности или затруднение изгнания крови через суженное отверстие. Нарушения внутрисердечной гемодинамики вызывают компенсаторную гиперфункцию соответствующей камеры сердца с последующей ее гипертрофией, а затем – дилатацией. При прогрессировании клапанного поражения происходит ослабление сократительной функции гипертрофированного и </w:t>
      </w:r>
      <w:proofErr w:type="spellStart"/>
      <w:r w:rsidRPr="00486DB3">
        <w:rPr>
          <w:rFonts w:ascii="Times New Roman" w:hAnsi="Times New Roman"/>
          <w:sz w:val="28"/>
          <w:szCs w:val="28"/>
        </w:rPr>
        <w:t>дилатированного</w:t>
      </w:r>
      <w:proofErr w:type="spellEnd"/>
      <w:r w:rsidRPr="00486DB3">
        <w:rPr>
          <w:rFonts w:ascii="Times New Roman" w:hAnsi="Times New Roman"/>
          <w:sz w:val="28"/>
          <w:szCs w:val="28"/>
        </w:rPr>
        <w:t xml:space="preserve"> миокарда, что приводит к циркуляторным расстройствам в соответствующем круге кровообращения.</w:t>
      </w:r>
      <w:r>
        <w:rPr>
          <w:rFonts w:ascii="Times New Roman" w:hAnsi="Times New Roman"/>
          <w:sz w:val="28"/>
          <w:szCs w:val="28"/>
        </w:rPr>
        <w:t xml:space="preserve"> Митральный стеноз: д</w:t>
      </w:r>
      <w:r w:rsidRPr="00486DB3">
        <w:rPr>
          <w:rFonts w:ascii="Times New Roman" w:hAnsi="Times New Roman"/>
          <w:sz w:val="28"/>
          <w:szCs w:val="28"/>
        </w:rPr>
        <w:t xml:space="preserve">анный порок встречается в 44-68 % случаев митральных пороков. Практически все случаи стеноза являются следствием ревматизма. Описываются случаи врожденного митрального стеноза, но в сочетании с дефектом </w:t>
      </w:r>
      <w:proofErr w:type="spellStart"/>
      <w:r w:rsidRPr="00486DB3">
        <w:rPr>
          <w:rFonts w:ascii="Times New Roman" w:hAnsi="Times New Roman"/>
          <w:sz w:val="28"/>
          <w:szCs w:val="28"/>
        </w:rPr>
        <w:t>межпредсердной</w:t>
      </w:r>
      <w:proofErr w:type="spellEnd"/>
      <w:r w:rsidRPr="00486DB3">
        <w:rPr>
          <w:rFonts w:ascii="Times New Roman" w:hAnsi="Times New Roman"/>
          <w:sz w:val="28"/>
          <w:szCs w:val="28"/>
        </w:rPr>
        <w:t xml:space="preserve"> перегородки (синдром </w:t>
      </w:r>
      <w:proofErr w:type="spellStart"/>
      <w:r w:rsidRPr="00486DB3">
        <w:rPr>
          <w:rFonts w:ascii="Times New Roman" w:hAnsi="Times New Roman"/>
          <w:sz w:val="28"/>
          <w:szCs w:val="28"/>
        </w:rPr>
        <w:t>Лютамбаше</w:t>
      </w:r>
      <w:proofErr w:type="spellEnd"/>
      <w:r w:rsidRPr="00486DB3">
        <w:rPr>
          <w:rFonts w:ascii="Times New Roman" w:hAnsi="Times New Roman"/>
          <w:sz w:val="28"/>
          <w:szCs w:val="28"/>
        </w:rPr>
        <w:t>).  Митральный стеноз обычно формируется в молодом возрасте и чаще у женщин (84%). Площадь митрального отверстия в норме колеблется в пределах 4-6 см</w:t>
      </w:r>
      <w:proofErr w:type="gramStart"/>
      <w:r w:rsidRPr="00486DB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86DB3">
        <w:rPr>
          <w:rFonts w:ascii="Times New Roman" w:hAnsi="Times New Roman"/>
          <w:sz w:val="28"/>
          <w:szCs w:val="28"/>
        </w:rPr>
        <w:t>. Площадь митрального отверстия 1-1,5 см</w:t>
      </w:r>
      <w:proofErr w:type="gramStart"/>
      <w:r w:rsidRPr="00486DB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86DB3">
        <w:rPr>
          <w:rFonts w:ascii="Times New Roman" w:hAnsi="Times New Roman"/>
          <w:sz w:val="28"/>
          <w:szCs w:val="28"/>
        </w:rPr>
        <w:t xml:space="preserve"> является критической площадью, при которой возникают  отчетливые нарушения внутрисердечной гемодинамики.  При отверстии площадью 0,5-1 см</w:t>
      </w:r>
      <w:proofErr w:type="gramStart"/>
      <w:r w:rsidRPr="00486DB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86DB3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486DB3">
        <w:rPr>
          <w:rFonts w:ascii="Times New Roman" w:hAnsi="Times New Roman"/>
          <w:sz w:val="28"/>
          <w:szCs w:val="28"/>
        </w:rPr>
        <w:lastRenderedPageBreak/>
        <w:t>необходима операция.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DB3">
        <w:rPr>
          <w:rFonts w:ascii="Times New Roman" w:hAnsi="Times New Roman"/>
          <w:sz w:val="28"/>
          <w:szCs w:val="28"/>
        </w:rPr>
        <w:t>Компенсация при данном пороке лежит на слабом левом предсердии и является весьма короткой. Митральный стеноз быстро приводит к застою в малом круге кровообращения и гипертрофии правого желудочка.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DB3">
        <w:rPr>
          <w:rFonts w:ascii="Times New Roman" w:hAnsi="Times New Roman"/>
          <w:sz w:val="28"/>
          <w:szCs w:val="28"/>
        </w:rPr>
        <w:t>Период компенсации.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DB3">
        <w:rPr>
          <w:rFonts w:ascii="Times New Roman" w:hAnsi="Times New Roman"/>
          <w:sz w:val="28"/>
          <w:szCs w:val="28"/>
        </w:rPr>
        <w:t>Жалобы на одышку и боли по типу стенокардии при незначительной физической нагрузке.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DB3">
        <w:rPr>
          <w:rFonts w:ascii="Times New Roman" w:hAnsi="Times New Roman"/>
          <w:sz w:val="28"/>
          <w:szCs w:val="28"/>
        </w:rPr>
        <w:t xml:space="preserve">При осмотре отмечается митральный нанизм (маленький рост, маленькие конечности, болезненная моложавость). </w:t>
      </w:r>
      <w:proofErr w:type="spellStart"/>
      <w:r w:rsidRPr="00486DB3">
        <w:rPr>
          <w:rFonts w:ascii="Times New Roman" w:hAnsi="Times New Roman"/>
          <w:sz w:val="28"/>
          <w:szCs w:val="28"/>
        </w:rPr>
        <w:t>Цианотический</w:t>
      </w:r>
      <w:proofErr w:type="spellEnd"/>
      <w:r w:rsidRPr="00486DB3">
        <w:rPr>
          <w:rFonts w:ascii="Times New Roman" w:hAnsi="Times New Roman"/>
          <w:sz w:val="28"/>
          <w:szCs w:val="28"/>
        </w:rPr>
        <w:t xml:space="preserve"> румянец на верхних скуловых дугах. </w:t>
      </w:r>
      <w:r w:rsidRPr="00486DB3">
        <w:rPr>
          <w:rFonts w:ascii="Times New Roman" w:hAnsi="Times New Roman"/>
          <w:color w:val="000000"/>
          <w:sz w:val="28"/>
          <w:szCs w:val="28"/>
        </w:rPr>
        <w:t>Кожные покровы бледные.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При пальпации верхушечный толчок в обычном месте (5-межреберье, на 1,5-2 см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кнутри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 от левой </w:t>
      </w:r>
      <w:proofErr w:type="gramStart"/>
      <w:r w:rsidRPr="00486DB3">
        <w:rPr>
          <w:rFonts w:ascii="Times New Roman" w:hAnsi="Times New Roman"/>
          <w:color w:val="000000"/>
          <w:sz w:val="28"/>
          <w:szCs w:val="28"/>
        </w:rPr>
        <w:t>средне-ключичной</w:t>
      </w:r>
      <w:proofErr w:type="gramEnd"/>
      <w:r w:rsidRPr="00486DB3">
        <w:rPr>
          <w:rFonts w:ascii="Times New Roman" w:hAnsi="Times New Roman"/>
          <w:color w:val="000000"/>
          <w:sz w:val="28"/>
          <w:szCs w:val="28"/>
        </w:rPr>
        <w:t xml:space="preserve"> линии</w:t>
      </w:r>
      <w:r>
        <w:rPr>
          <w:rFonts w:ascii="Times New Roman" w:hAnsi="Times New Roman"/>
          <w:color w:val="000000"/>
          <w:sz w:val="28"/>
          <w:szCs w:val="28"/>
        </w:rPr>
        <w:t xml:space="preserve">), локализованный, ослабленный. 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При перкуссии отмечается расширение левой границы вверх и влево во 2 и 3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межреберьях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При аускультации на верхушке </w:t>
      </w:r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 тон усилен (хлопающий), ритм «перепела», диастолический шум с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пресистолическим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 усилением на верхушке сердца. Период декомпенсации.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Жалобы на одышку, кашель, кровохарканье, приступы удушья по типу сердечной астмы  и  отека легких, охриплость голоса вследствие сдавления увеличенным левым предсердием </w:t>
      </w:r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Laringeus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reccurens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>, нарушение сердечного ритма по типу мерцательной аритмии, отеки на ногах, тяжесть в правом подреберье из-за увеличенной печени, асцит.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>При осмотре лицо больного отличается выраженным цианозом губ, цианотичным румянцем на щеках в виде так называемой “митральной бабочки” (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facies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mitralis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). Бледность кожных покровов, сердечный горб (если порок формируется в детском возрасте), при гипертрофии правого желудочка – сердечный толчок, отеки на ногах, асцит,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ортопноэ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При пальпации диастолическое «кошачье мурлыканье» в области верхушки сердца и нижней трети грудины (лучше пальпируется в положении на левом боку при задержке дыхания или после физической нагрузки). При выраженной гипертрофии левого предсердия на левой руке может быть ослаблен пульс (симптом Попова) из-за сдавления левой подключичной артерии гипертрофированным левым предсердием, которое может вмещать до 2-х литров крови.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При перкуссии смещение левой границы относительной </w:t>
      </w:r>
      <w:r w:rsidRPr="00486DB3">
        <w:rPr>
          <w:rFonts w:ascii="Times New Roman" w:hAnsi="Times New Roman"/>
          <w:color w:val="000000"/>
          <w:sz w:val="28"/>
          <w:szCs w:val="28"/>
        </w:rPr>
        <w:lastRenderedPageBreak/>
        <w:t>сердечной тупости вверх и влево, правой границы относительной сердечной тупости вправо.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>При аускультации легких выслушивается ослабленное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>везикулярное дыхание, в нижних отделах сзади с обеих сторон крепитация застойного характера. При развитии отека легких появляются влажные хрипы.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При аускультации сердца на верхушке </w:t>
      </w:r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  тон хлопающий, ритм «перепела», диастолический шум с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пресистолическим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 усилением на верхушке сердца. На основании сердца акцент  и раздвоение </w:t>
      </w:r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 тона на легочной артерии, может выслушиваться функциональный диастолический шум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Грех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486DB3">
        <w:rPr>
          <w:rFonts w:ascii="Times New Roman" w:hAnsi="Times New Roman"/>
          <w:color w:val="000000"/>
          <w:sz w:val="28"/>
          <w:szCs w:val="28"/>
        </w:rPr>
        <w:t>ма-Стилла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 (относительная недостаточность клапанов легочного ствола из-за расширения устья легочной артерии). Над трехстворчатым клапаном выслушивается ослабление </w:t>
      </w:r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 тона из-за функциональной недостаточности и короткий нежный, никуда не проводящийся, систолический шум. При развитии фибрилляции предсердий наблюдается альтернация </w:t>
      </w:r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 тона (постоянно меняющаяся громкость), могут исчезнуть шумы, «ритм перепела» исчезает, то есть порок может стать немым. Стоит обратить внимание на симптом Нестерова – симптом двух молоточков. Один молоточек – </w:t>
      </w:r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 хлопающий тон, второ</w:t>
      </w:r>
      <w:r>
        <w:rPr>
          <w:rFonts w:ascii="Times New Roman" w:hAnsi="Times New Roman"/>
          <w:color w:val="000000"/>
          <w:sz w:val="28"/>
          <w:szCs w:val="28"/>
        </w:rPr>
        <w:t xml:space="preserve">й – акцент на легочной артерии. </w:t>
      </w:r>
      <w:r w:rsidRPr="00486DB3">
        <w:rPr>
          <w:rFonts w:ascii="Times New Roman" w:hAnsi="Times New Roman"/>
          <w:color w:val="000000"/>
          <w:sz w:val="28"/>
          <w:szCs w:val="28"/>
        </w:rPr>
        <w:t>Артериальное давление обычно низкое.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>Осложнения: гипертензия малого круга кровообращения с отеком легких, мерцательная аритмия, тромбоз сосудов жизненно-важных органов, сердечная недостаточность.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486DB3">
        <w:rPr>
          <w:rFonts w:ascii="Times New Roman" w:hAnsi="Times New Roman"/>
          <w:color w:val="000000"/>
          <w:sz w:val="28"/>
          <w:szCs w:val="28"/>
        </w:rPr>
        <w:t>едостаточность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>митрального клапана</w:t>
      </w:r>
      <w:r>
        <w:rPr>
          <w:rFonts w:ascii="Times New Roman" w:hAnsi="Times New Roman"/>
          <w:color w:val="000000"/>
          <w:sz w:val="28"/>
          <w:szCs w:val="28"/>
        </w:rPr>
        <w:t>: д</w:t>
      </w:r>
      <w:r w:rsidRPr="00486DB3">
        <w:rPr>
          <w:rFonts w:ascii="Times New Roman" w:hAnsi="Times New Roman"/>
          <w:color w:val="000000"/>
          <w:sz w:val="28"/>
          <w:szCs w:val="28"/>
        </w:rPr>
        <w:t>анный порок сердца в чистом виде встречается не бо</w:t>
      </w:r>
      <w:r>
        <w:rPr>
          <w:rFonts w:ascii="Times New Roman" w:hAnsi="Times New Roman"/>
          <w:color w:val="000000"/>
          <w:sz w:val="28"/>
          <w:szCs w:val="28"/>
        </w:rPr>
        <w:t xml:space="preserve">лее чем в 10-15 % случаев. 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Причины: ревматизм, подострый септический эндокардит, атеросклероз, диффузное поражение соединительной ткани (красная волчанка, ревматоидный артрит), травмы сердца. При недостаточности митрального клапана створки полностью не смыкаются, поэтому во время систолы левого желудочка происходит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регургитация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 крови в левое предсердие. Компенсация при </w:t>
      </w:r>
      <w:r>
        <w:rPr>
          <w:rFonts w:ascii="Times New Roman" w:hAnsi="Times New Roman"/>
          <w:color w:val="000000"/>
          <w:sz w:val="28"/>
          <w:szCs w:val="28"/>
        </w:rPr>
        <w:t xml:space="preserve">данном пороке лежит на левом 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желудочке и бывает достаточно длительной. При декомпенсации возникает застой в малом круге, но гипертензия менее выражена, чем при стенозе, так как нет затруднения для опорожнения левого </w:t>
      </w:r>
      <w:r w:rsidRPr="00486DB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предсердия. Порок довольно часто осложняется фибрилляцией предсердий, но без тромбозов, так как тромбы смываются вихревыми движениями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регургитации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>стадию компенсации  специфические жалобы</w:t>
      </w:r>
      <w:r>
        <w:rPr>
          <w:rFonts w:ascii="Times New Roman" w:hAnsi="Times New Roman"/>
          <w:color w:val="000000"/>
          <w:sz w:val="28"/>
          <w:szCs w:val="28"/>
        </w:rPr>
        <w:t xml:space="preserve"> у больных отсутствуют. </w:t>
      </w:r>
      <w:r w:rsidRPr="00486DB3">
        <w:rPr>
          <w:rFonts w:ascii="Times New Roman" w:hAnsi="Times New Roman"/>
          <w:color w:val="000000"/>
          <w:sz w:val="28"/>
          <w:szCs w:val="28"/>
        </w:rPr>
        <w:t>При осмотре признаки митральной недостаточности не выявляются.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>При пальпации определяется смещенный влево верхушечный толчок, дост</w:t>
      </w:r>
      <w:r>
        <w:rPr>
          <w:rFonts w:ascii="Times New Roman" w:hAnsi="Times New Roman"/>
          <w:color w:val="000000"/>
          <w:sz w:val="28"/>
          <w:szCs w:val="28"/>
        </w:rPr>
        <w:t xml:space="preserve">аточно сильный, локализованный. 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При перкуссии отмечается расширение влево границ относительной сердечной тупости в </w:t>
      </w:r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межреберьях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 за счет гипертрофии левого желудочка.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При аускультации на верхушке сердца выслушивается ослабление  </w:t>
      </w:r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 тона из-за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несмыкания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 створок клапана, может появиться </w:t>
      </w:r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  тон (гемодинамический удар большого количества крови из предсердия о стенку левого желудочка), систолический шум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регургитации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, сливающийся с </w:t>
      </w:r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 тоном, убывающий и проводящийся в точку Боткина  и подмышеч</w:t>
      </w:r>
      <w:r>
        <w:rPr>
          <w:rFonts w:ascii="Times New Roman" w:hAnsi="Times New Roman"/>
          <w:color w:val="000000"/>
          <w:sz w:val="28"/>
          <w:szCs w:val="28"/>
        </w:rPr>
        <w:t xml:space="preserve">ную впадину по току крови. </w:t>
      </w:r>
      <w:proofErr w:type="gramStart"/>
      <w:r w:rsidRPr="00486DB3">
        <w:rPr>
          <w:rFonts w:ascii="Times New Roman" w:hAnsi="Times New Roman"/>
          <w:color w:val="000000"/>
          <w:sz w:val="28"/>
          <w:szCs w:val="28"/>
        </w:rPr>
        <w:t>Период декомпенсации</w:t>
      </w:r>
      <w:r>
        <w:rPr>
          <w:rFonts w:ascii="Times New Roman" w:hAnsi="Times New Roman"/>
          <w:color w:val="000000"/>
          <w:sz w:val="28"/>
          <w:szCs w:val="28"/>
        </w:rPr>
        <w:t>: ж</w:t>
      </w:r>
      <w:r w:rsidRPr="00486DB3">
        <w:rPr>
          <w:rFonts w:ascii="Times New Roman" w:hAnsi="Times New Roman"/>
          <w:color w:val="000000"/>
          <w:sz w:val="28"/>
          <w:szCs w:val="28"/>
        </w:rPr>
        <w:t>алобы (за счет сердечной недостаточности) на одышку, кашель,  кровохарканье, сердцебиение, отеки на ногах, тяжесть в правом подреберье, асцит.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При осмотре вид больного с сердечной недостаточностью: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акроцианоз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, отеки на ногах,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ортопноэ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>, видна пульсация области сердца из-за гипертрофии правого желудочка.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>При пальпации – сердечный толчок в области абсолютной тупости и «под ложечкой», верхушечный толчок смещен влево и вниз, разлитой.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>При перкуссии - смещение всей границы левой относительной тупости (митральная конфигурация со сглаженной талией сердца), а затем и правой границы относительной тупости.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При аускультации на верхушке ослабление </w:t>
      </w:r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 тона, вплоть до его исчезновения, дополнительный </w:t>
      </w:r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 тон, систолический шум (чем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выраженнее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 недостаточность, тем грубее шум). Шум убывающий, проводится в точку Боткина  и подмышечную впадину по току крови. Над легочным стволом акцент  и раздвоение </w:t>
      </w:r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 тона (повышенное давление в малом круге кровообращения). Над трехстворчатым клапаном </w:t>
      </w:r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 тон ослаблен, может появиться нежный и короткий, никуда не проводящийся систолический шум (относительная недостаточность клапана вследствие дилатации правого </w:t>
      </w:r>
      <w:r w:rsidRPr="00486DB3">
        <w:rPr>
          <w:rFonts w:ascii="Times New Roman" w:hAnsi="Times New Roman"/>
          <w:color w:val="000000"/>
          <w:sz w:val="28"/>
          <w:szCs w:val="28"/>
        </w:rPr>
        <w:lastRenderedPageBreak/>
        <w:t>желудочка и расширения клапанного кольца).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486DB3">
        <w:rPr>
          <w:rFonts w:ascii="Times New Roman" w:hAnsi="Times New Roman"/>
          <w:color w:val="000000"/>
          <w:sz w:val="28"/>
          <w:szCs w:val="28"/>
        </w:rPr>
        <w:t>ортальная недостаточность</w:t>
      </w:r>
      <w:r>
        <w:rPr>
          <w:rFonts w:ascii="Times New Roman" w:hAnsi="Times New Roman"/>
          <w:color w:val="000000"/>
          <w:sz w:val="28"/>
          <w:szCs w:val="28"/>
        </w:rPr>
        <w:t>: д</w:t>
      </w:r>
      <w:r w:rsidRPr="00486DB3">
        <w:rPr>
          <w:rFonts w:ascii="Times New Roman" w:hAnsi="Times New Roman"/>
          <w:color w:val="000000"/>
          <w:sz w:val="28"/>
          <w:szCs w:val="28"/>
        </w:rPr>
        <w:t>анный порок возникает при поражении клапанов аорты ревматизмом, подострым септическим эндокардитом, атеросклерозом, сифилисом. Деформированные и разрушенные створки перестают смыкаться и в диастолу, в левый желудочек возвращается от 5 до 50 % систолического объема. Компенсация лежит на левом желудочке, который резко увеличивается из-за дилатации и гипертрофии. Сердце при этом пороке может весить до 1 кг («бычье сердце»). В чистом виде этот порок встречается в 14 % случаев поражения клапанов аорты.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Жалобы  на головные боли, головокружение. Обмороки возникают уже при длительно существующем пороке, так же как и боли в сердце по типу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стенокардитических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 (малое наполнение  коронарных сосудов кровью в диастолу и большая масса миокарда при неизмененном  коронарном русле).  Может </w:t>
      </w:r>
      <w:proofErr w:type="gramStart"/>
      <w:r w:rsidRPr="00486DB3">
        <w:rPr>
          <w:rFonts w:ascii="Times New Roman" w:hAnsi="Times New Roman"/>
          <w:color w:val="000000"/>
          <w:sz w:val="28"/>
          <w:szCs w:val="28"/>
        </w:rPr>
        <w:t>быть</w:t>
      </w:r>
      <w:proofErr w:type="gramEnd"/>
      <w:r w:rsidRPr="00486DB3">
        <w:rPr>
          <w:rFonts w:ascii="Times New Roman" w:hAnsi="Times New Roman"/>
          <w:color w:val="000000"/>
          <w:sz w:val="28"/>
          <w:szCs w:val="28"/>
        </w:rPr>
        <w:t xml:space="preserve"> потливость из-за большого пульсового давления за счет раздражения периферических холинэргических рецепторов. Больных беспокоит одышка, которая носит рефлекторный характер вследствие нарушения мозгового кровообращения, но не за счет застоя в малом круге кровообращения. Часто больные ощущают выраженное сердцебиение, которое является следствием ударов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дилатированного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 левого желудочка о грудную стенку.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Осмотр выявляет большое количество периферических симптомов. Бледность кожных  покровов является результатом спазма сосудов кожи (ухудшение обеспечения кровью жизненно-важных органов). Выявляются симптомы, связанные с маятникообразным током крови в аорту и назад, в левый желудочек. Выявляется симптом – «пляска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каротид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» (набухание в систолу и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спадение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 в диастолу сонных артерий). «Капиллярный пульс» - синхронная с пульсом пульсация белого пятна, возникающего при надавливании на ногтевую пластинку. </w:t>
      </w:r>
      <w:proofErr w:type="spellStart"/>
      <w:proofErr w:type="gramStart"/>
      <w:r w:rsidRPr="00486DB3">
        <w:rPr>
          <w:rFonts w:ascii="Times New Roman" w:hAnsi="Times New Roman"/>
          <w:color w:val="000000"/>
          <w:sz w:val="28"/>
          <w:szCs w:val="28"/>
        </w:rPr>
        <w:t>Систоло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>-диастолическое</w:t>
      </w:r>
      <w:proofErr w:type="gramEnd"/>
      <w:r w:rsidRPr="00486DB3">
        <w:rPr>
          <w:rFonts w:ascii="Times New Roman" w:hAnsi="Times New Roman"/>
          <w:color w:val="000000"/>
          <w:sz w:val="28"/>
          <w:szCs w:val="28"/>
        </w:rPr>
        <w:t xml:space="preserve"> покачивание головы – симптом Мюссе или «китайского болванчика». Симптом диафрагмы или зрачка (симптом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Ландольфи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) – расширение и сужение зрачка по фазам деятельности сердца. Симптом Мюллера – чередование гиперемии и </w:t>
      </w:r>
      <w:r w:rsidRPr="00486DB3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побледнения мягкого неба и язычка. При закидывании ноги на ногу – </w:t>
      </w:r>
      <w:proofErr w:type="spellStart"/>
      <w:proofErr w:type="gramStart"/>
      <w:r w:rsidRPr="00486DB3">
        <w:rPr>
          <w:rFonts w:ascii="Times New Roman" w:hAnsi="Times New Roman"/>
          <w:color w:val="000000"/>
          <w:sz w:val="28"/>
          <w:szCs w:val="28"/>
        </w:rPr>
        <w:t>систоло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>-диастолическое</w:t>
      </w:r>
      <w:proofErr w:type="gramEnd"/>
      <w:r w:rsidRPr="00486DB3">
        <w:rPr>
          <w:rFonts w:ascii="Times New Roman" w:hAnsi="Times New Roman"/>
          <w:color w:val="000000"/>
          <w:sz w:val="28"/>
          <w:szCs w:val="28"/>
        </w:rPr>
        <w:t xml:space="preserve"> дрожание стопы верхней расположенной ноги. Пациента с таким пороком называют «человек-пульс», так как он слегка приподнимается в систолу и опускается в диастолу. Это особенно заметно, если пациент лежит на чем-то вроде раскладушки. При осмотре области сердца – видимый на глаз верхушечный толчок, смещенный влево и вниз.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При пальпации верхушечный толчок смещен влево и вниз, вплоть до </w:t>
      </w:r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межреберья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  и средне-подмышечной линии, разлитой, «куполообразный», приподнимающий  фонендоскоп. Пульс на лучевой артерии  - большой, высокий и скачущий. Его часто называют </w:t>
      </w:r>
      <w:proofErr w:type="spellStart"/>
      <w:r w:rsidRPr="00486DB3">
        <w:rPr>
          <w:rFonts w:ascii="Times New Roman" w:hAnsi="Times New Roman"/>
          <w:sz w:val="28"/>
          <w:szCs w:val="28"/>
        </w:rPr>
        <w:t>pulsus</w:t>
      </w:r>
      <w:proofErr w:type="spellEnd"/>
      <w:r w:rsidRPr="00486DB3">
        <w:rPr>
          <w:rFonts w:ascii="Times New Roman" w:hAnsi="Times New Roman"/>
          <w:sz w:val="28"/>
          <w:szCs w:val="28"/>
        </w:rPr>
        <w:t xml:space="preserve"> </w:t>
      </w:r>
      <w:r w:rsidRPr="00486DB3">
        <w:rPr>
          <w:rFonts w:ascii="Times New Roman" w:hAnsi="Times New Roman"/>
          <w:sz w:val="28"/>
          <w:szCs w:val="28"/>
          <w:lang w:val="en-US"/>
        </w:rPr>
        <w:t>magnum</w:t>
      </w:r>
      <w:r w:rsidRPr="00486DB3">
        <w:rPr>
          <w:rFonts w:ascii="Times New Roman" w:hAnsi="Times New Roman"/>
          <w:sz w:val="28"/>
          <w:szCs w:val="28"/>
        </w:rPr>
        <w:t xml:space="preserve"> e</w:t>
      </w:r>
      <w:r w:rsidRPr="00486DB3">
        <w:rPr>
          <w:rFonts w:ascii="Times New Roman" w:hAnsi="Times New Roman"/>
          <w:sz w:val="28"/>
          <w:szCs w:val="28"/>
          <w:lang w:val="en-US"/>
        </w:rPr>
        <w:t>t</w:t>
      </w:r>
      <w:r w:rsidRPr="00486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6DB3">
        <w:rPr>
          <w:rFonts w:ascii="Times New Roman" w:hAnsi="Times New Roman"/>
          <w:sz w:val="28"/>
          <w:szCs w:val="28"/>
          <w:lang w:val="en-US"/>
        </w:rPr>
        <w:t>celer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При перкуссии  отмечается расширение границ относительной сердечной тупости влево и вниз, вплоть до </w:t>
      </w:r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межребер</w:t>
      </w:r>
      <w:r>
        <w:rPr>
          <w:rFonts w:ascii="Times New Roman" w:hAnsi="Times New Roman"/>
          <w:color w:val="000000"/>
          <w:sz w:val="28"/>
          <w:szCs w:val="28"/>
        </w:rPr>
        <w:t>ья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и средне-подмышечной линии. 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При аускультации на верхушке сердца ослабление </w:t>
      </w:r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 тона, так как сокращение левого желудочка идет вокруг большего объема крови. На аорте </w:t>
      </w:r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 тон не слышен, выслушивается убывающий диастолический шум</w:t>
      </w:r>
      <w:r>
        <w:rPr>
          <w:rFonts w:ascii="Times New Roman" w:hAnsi="Times New Roman"/>
          <w:color w:val="000000"/>
          <w:sz w:val="28"/>
          <w:szCs w:val="28"/>
        </w:rPr>
        <w:t xml:space="preserve">, проводящийся в точку Боткина. </w:t>
      </w:r>
      <w:r w:rsidRPr="00486DB3">
        <w:rPr>
          <w:rFonts w:ascii="Times New Roman" w:hAnsi="Times New Roman"/>
          <w:color w:val="000000"/>
          <w:sz w:val="28"/>
          <w:szCs w:val="28"/>
        </w:rPr>
        <w:t>При прогрессировании порока развивается «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митрализация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 аортального порока» по типу недостаточности митрального клапана, вследствие дилатации левого желудочка и расширения митрального кольца. В этом случае на верхушке появляется мягкий, нежный, короткий и никуда не проводящийся систолический шум. </w:t>
      </w:r>
      <w:proofErr w:type="gramStart"/>
      <w:r w:rsidRPr="00486DB3">
        <w:rPr>
          <w:rFonts w:ascii="Times New Roman" w:hAnsi="Times New Roman"/>
          <w:color w:val="000000"/>
          <w:sz w:val="28"/>
          <w:szCs w:val="28"/>
        </w:rPr>
        <w:t>Возможна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86DB3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митрализация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 аортального порока» по типу относительного митрального стеноза. В этом случае мощный поток возвращающейся из аорты крови в левый желудочек ударяет в створки митрального клапана изнутри, прикрывая его, тем самым, суживая его отверстие. В случае относительного митрального стеноза выслушивается функциональный, диастолический шум Флинта (ухом выслушивается редко, выявляется ФКГ).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На периферических крупных сосудах при пережатии их фонендоскопом и создании, таким образом, искусственного стеноза, можно услышать двойной тон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Траубе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 и двойной шум систолодиастолический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Дюрозье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-Виноградова. Артериальное давление изменено: систолическое повышается, диастолическое снижается, пульсовое </w:t>
      </w:r>
      <w:r w:rsidRPr="00486DB3">
        <w:rPr>
          <w:rFonts w:ascii="Times New Roman" w:hAnsi="Times New Roman"/>
          <w:color w:val="000000"/>
          <w:sz w:val="28"/>
          <w:szCs w:val="28"/>
        </w:rPr>
        <w:lastRenderedPageBreak/>
        <w:t>давление большое</w:t>
      </w:r>
      <w:r>
        <w:rPr>
          <w:rFonts w:ascii="Times New Roman" w:hAnsi="Times New Roman"/>
          <w:color w:val="000000"/>
          <w:sz w:val="28"/>
          <w:szCs w:val="28"/>
        </w:rPr>
        <w:t xml:space="preserve"> (например, 130/40 мм рт. ст.). </w:t>
      </w:r>
      <w:r w:rsidRPr="00486DB3">
        <w:rPr>
          <w:rFonts w:ascii="Times New Roman" w:hAnsi="Times New Roman"/>
          <w:sz w:val="28"/>
          <w:szCs w:val="28"/>
        </w:rPr>
        <w:t>Период компенсации за счет мощного левого желудочка весьма длительный. Декомпенсация развивается по обычному сценарию: застой в малом, затем в большом круге кровообращения.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DB3">
        <w:rPr>
          <w:rFonts w:ascii="Times New Roman" w:hAnsi="Times New Roman"/>
          <w:sz w:val="28"/>
          <w:szCs w:val="28"/>
        </w:rPr>
        <w:t>Осложнения: сердечная астма, инфаркт миокарда, тромбоэмболические осложнения.</w:t>
      </w:r>
    </w:p>
    <w:p w:rsidR="006770CE" w:rsidRPr="0033012D" w:rsidRDefault="006770CE" w:rsidP="006770C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6DB3">
        <w:rPr>
          <w:rFonts w:ascii="Times New Roman" w:hAnsi="Times New Roman"/>
          <w:sz w:val="28"/>
          <w:szCs w:val="28"/>
        </w:rPr>
        <w:t>Аортальный стеноз – это приобретенный или врожденный порок с обструкцией пути оттока из левого желудочка.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6DB3">
        <w:rPr>
          <w:rFonts w:ascii="Times New Roman" w:hAnsi="Times New Roman"/>
          <w:sz w:val="28"/>
          <w:szCs w:val="28"/>
        </w:rPr>
        <w:t>Причины: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DB3">
        <w:rPr>
          <w:rFonts w:ascii="Times New Roman" w:hAnsi="Times New Roman"/>
          <w:sz w:val="28"/>
          <w:szCs w:val="28"/>
        </w:rPr>
        <w:t xml:space="preserve">1)врожденный </w:t>
      </w:r>
      <w:proofErr w:type="spellStart"/>
      <w:r w:rsidRPr="00486DB3">
        <w:rPr>
          <w:rFonts w:ascii="Times New Roman" w:hAnsi="Times New Roman"/>
          <w:sz w:val="28"/>
          <w:szCs w:val="28"/>
        </w:rPr>
        <w:t>бикуспидальный</w:t>
      </w:r>
      <w:proofErr w:type="spellEnd"/>
      <w:r w:rsidRPr="00486DB3">
        <w:rPr>
          <w:rFonts w:ascii="Times New Roman" w:hAnsi="Times New Roman"/>
          <w:sz w:val="28"/>
          <w:szCs w:val="28"/>
        </w:rPr>
        <w:t xml:space="preserve"> аортальный клапан с исходом в склеротический (38% случаев);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DB3">
        <w:rPr>
          <w:rFonts w:ascii="Times New Roman" w:hAnsi="Times New Roman"/>
          <w:sz w:val="28"/>
          <w:szCs w:val="28"/>
        </w:rPr>
        <w:t xml:space="preserve">2)сенильный </w:t>
      </w:r>
      <w:proofErr w:type="spellStart"/>
      <w:r w:rsidRPr="00486DB3">
        <w:rPr>
          <w:rFonts w:ascii="Times New Roman" w:hAnsi="Times New Roman"/>
          <w:sz w:val="28"/>
          <w:szCs w:val="28"/>
        </w:rPr>
        <w:t>кальциноз</w:t>
      </w:r>
      <w:proofErr w:type="spellEnd"/>
      <w:r w:rsidRPr="00486DB3">
        <w:rPr>
          <w:rFonts w:ascii="Times New Roman" w:hAnsi="Times New Roman"/>
          <w:sz w:val="28"/>
          <w:szCs w:val="28"/>
        </w:rPr>
        <w:t xml:space="preserve"> у больных старше 65 лет с изнашиванием клапанов и грубыми известковыми отложениями; чаще развивается у мужчин и быстро прогрессирует; встречается в 33 % случаев;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DB3">
        <w:rPr>
          <w:rFonts w:ascii="Times New Roman" w:hAnsi="Times New Roman"/>
          <w:sz w:val="28"/>
          <w:szCs w:val="28"/>
        </w:rPr>
        <w:t>3)ревматизм – 24% случаев;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DB3">
        <w:rPr>
          <w:rFonts w:ascii="Times New Roman" w:hAnsi="Times New Roman"/>
          <w:sz w:val="28"/>
          <w:szCs w:val="28"/>
        </w:rPr>
        <w:t>4) атеросклероз, сифилис и редкие причины в остальных случаях.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86DB3">
        <w:rPr>
          <w:rFonts w:ascii="Times New Roman" w:hAnsi="Times New Roman"/>
          <w:sz w:val="28"/>
          <w:szCs w:val="28"/>
        </w:rPr>
        <w:t>В норме аортальное отверстие до 3 см</w:t>
      </w:r>
      <w:proofErr w:type="gramStart"/>
      <w:r w:rsidRPr="00486DB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86DB3">
        <w:rPr>
          <w:rFonts w:ascii="Times New Roman" w:hAnsi="Times New Roman"/>
          <w:sz w:val="28"/>
          <w:szCs w:val="28"/>
        </w:rPr>
        <w:t>. Нарушение гемодинамики начинается при сужении его до 0,5 см</w:t>
      </w:r>
      <w:proofErr w:type="gramStart"/>
      <w:r w:rsidRPr="00486DB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86DB3">
        <w:rPr>
          <w:rFonts w:ascii="Times New Roman" w:hAnsi="Times New Roman"/>
          <w:sz w:val="28"/>
          <w:szCs w:val="28"/>
        </w:rPr>
        <w:t>. Компенсация лежит на левом желудочке, поэтому длится долго. Декомпенсация развивается медленно по типу левожелудочковой недостаточности (приступы сердечной астмы и отек легких).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>Жалобы больные долгие годы не предъявляют, даже выполняя тяжелую работу и занимаясь спортом. Позже они начинают жаловаться на сердцебиение, боли в области сердца по типу стенокардии, головокружение и обмороки. Появление болей обусловлено недостаточностью коронарного кровообращения из-за низкого давления в аорте гипертрофированного миокарда левого желудочка. Возникновение головокружения и обмороков возникает вследствие периодической ишемии мозга.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При осмотре отмечается резко выраженная бледность («аортальная бледность»), обусловленная рефлекторным спазмом сосудов кожи. Верхушечный толчок виден в </w:t>
      </w:r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486DB3">
        <w:rPr>
          <w:rFonts w:ascii="Times New Roman" w:hAnsi="Times New Roman"/>
          <w:color w:val="000000"/>
          <w:sz w:val="28"/>
          <w:szCs w:val="28"/>
        </w:rPr>
        <w:t>-</w:t>
      </w:r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межреберьях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 кнаружи от </w:t>
      </w:r>
      <w:proofErr w:type="gramStart"/>
      <w:r w:rsidRPr="00486DB3">
        <w:rPr>
          <w:rFonts w:ascii="Times New Roman" w:hAnsi="Times New Roman"/>
          <w:color w:val="000000"/>
          <w:sz w:val="28"/>
          <w:szCs w:val="28"/>
        </w:rPr>
        <w:t>средне-ключичной</w:t>
      </w:r>
      <w:proofErr w:type="gramEnd"/>
      <w:r w:rsidRPr="00486DB3">
        <w:rPr>
          <w:rFonts w:ascii="Times New Roman" w:hAnsi="Times New Roman"/>
          <w:color w:val="000000"/>
          <w:sz w:val="28"/>
          <w:szCs w:val="28"/>
        </w:rPr>
        <w:t xml:space="preserve"> линии.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>При пальпации ощущается «приподнимающий» толчок гипертрофированного левого желудочка. В верхней трети грудины определяется вибрация грудной клетки во время систолы («симптом систолического кошачьего мурлыканья»). Пульс при этом пороке – медленный, малый и редкий (</w:t>
      </w:r>
      <w:proofErr w:type="spellStart"/>
      <w:r w:rsidRPr="00486DB3">
        <w:rPr>
          <w:rFonts w:ascii="Times New Roman" w:hAnsi="Times New Roman"/>
          <w:sz w:val="28"/>
          <w:szCs w:val="28"/>
        </w:rPr>
        <w:t>pulsus</w:t>
      </w:r>
      <w:proofErr w:type="spellEnd"/>
      <w:r w:rsidRPr="00486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6DB3">
        <w:rPr>
          <w:rFonts w:ascii="Times New Roman" w:hAnsi="Times New Roman"/>
          <w:sz w:val="28"/>
          <w:szCs w:val="28"/>
          <w:lang w:val="en-US"/>
        </w:rPr>
        <w:t>tardus</w:t>
      </w:r>
      <w:proofErr w:type="spellEnd"/>
      <w:r w:rsidRPr="00486D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6DB3">
        <w:rPr>
          <w:rFonts w:ascii="Times New Roman" w:hAnsi="Times New Roman"/>
          <w:sz w:val="28"/>
          <w:szCs w:val="28"/>
          <w:lang w:val="en-US"/>
        </w:rPr>
        <w:t>parvus</w:t>
      </w:r>
      <w:proofErr w:type="spellEnd"/>
      <w:r w:rsidRPr="00486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6DB3">
        <w:rPr>
          <w:rFonts w:ascii="Times New Roman" w:hAnsi="Times New Roman"/>
          <w:sz w:val="28"/>
          <w:szCs w:val="28"/>
        </w:rPr>
        <w:t>et</w:t>
      </w:r>
      <w:proofErr w:type="spellEnd"/>
      <w:r w:rsidRPr="00486D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6DB3">
        <w:rPr>
          <w:rFonts w:ascii="Times New Roman" w:hAnsi="Times New Roman"/>
          <w:sz w:val="28"/>
          <w:szCs w:val="28"/>
          <w:lang w:val="en-US"/>
        </w:rPr>
        <w:t>rarus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Pr="00486DB3">
        <w:rPr>
          <w:rFonts w:ascii="Times New Roman" w:hAnsi="Times New Roman"/>
          <w:color w:val="000000"/>
          <w:sz w:val="28"/>
          <w:szCs w:val="28"/>
        </w:rPr>
        <w:lastRenderedPageBreak/>
        <w:t>При перкуссии выявляется смещение кнаружи левой границы относительной сердечной тупости сердца за счет гипертрофии левого желудочка.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При аускультации сердца на верхушке имеется ослабление </w:t>
      </w:r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 тона и короткий, нежный систолический шум вследствие постепенно формирующейся относительной митральной недостаточности (</w:t>
      </w:r>
      <w:proofErr w:type="spellStart"/>
      <w:r w:rsidRPr="00486DB3">
        <w:rPr>
          <w:rFonts w:ascii="Times New Roman" w:hAnsi="Times New Roman"/>
          <w:color w:val="000000"/>
          <w:sz w:val="28"/>
          <w:szCs w:val="28"/>
        </w:rPr>
        <w:t>митрализация</w:t>
      </w:r>
      <w:proofErr w:type="spellEnd"/>
      <w:r w:rsidRPr="00486DB3">
        <w:rPr>
          <w:rFonts w:ascii="Times New Roman" w:hAnsi="Times New Roman"/>
          <w:color w:val="000000"/>
          <w:sz w:val="28"/>
          <w:szCs w:val="28"/>
        </w:rPr>
        <w:t xml:space="preserve"> аортального порока). На аорте выслушивается ослабление </w:t>
      </w:r>
      <w:r w:rsidRPr="00486DB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486DB3">
        <w:rPr>
          <w:rFonts w:ascii="Times New Roman" w:hAnsi="Times New Roman"/>
          <w:color w:val="000000"/>
          <w:sz w:val="28"/>
          <w:szCs w:val="28"/>
        </w:rPr>
        <w:t xml:space="preserve"> тона, обусловленное понижением артериального давления в аорте и уменьшением амплитуды движения измененных клапанов. Сильный, грубый систолический шум, интенсивность которого нарастает к середине диастолы, а затем убывает до второго тона (на ФКГ этот шум имеет форму ромба или овала). Шум проводится на сонные и подключичные артерии, в межлопаточное пространство.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color w:val="000000"/>
          <w:sz w:val="28"/>
          <w:szCs w:val="28"/>
        </w:rPr>
        <w:t>Систолическое давление понижается, а диастолическое имеет тенденцию к повышению, пульсовое давление малое (например, 90/75 мм рт. ст.).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B3">
        <w:rPr>
          <w:rFonts w:ascii="Times New Roman" w:hAnsi="Times New Roman"/>
          <w:sz w:val="28"/>
          <w:szCs w:val="28"/>
        </w:rPr>
        <w:t>Осложнения: острая левожелудочковая недостаточность, инфаркт миокарда, тромбоэмболические осложнения.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12D">
        <w:rPr>
          <w:rFonts w:ascii="Times New Roman" w:hAnsi="Times New Roman"/>
          <w:color w:val="000000"/>
          <w:sz w:val="28"/>
          <w:szCs w:val="28"/>
        </w:rPr>
        <w:t>Основным методом диагностики всех пороков сердца является УЗИ сердца (эхокардиография). Другие методы используются редко.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012D">
        <w:rPr>
          <w:rFonts w:ascii="Times New Roman" w:hAnsi="Times New Roman"/>
          <w:color w:val="000000"/>
          <w:sz w:val="28"/>
          <w:szCs w:val="28"/>
        </w:rPr>
        <w:t xml:space="preserve">Лечение порока сердца хирургическое: </w:t>
      </w:r>
      <w:proofErr w:type="spellStart"/>
      <w:r w:rsidRPr="0033012D">
        <w:rPr>
          <w:rFonts w:ascii="Times New Roman" w:hAnsi="Times New Roman"/>
          <w:color w:val="000000"/>
          <w:sz w:val="28"/>
          <w:szCs w:val="28"/>
        </w:rPr>
        <w:t>комиссуротомия</w:t>
      </w:r>
      <w:proofErr w:type="spellEnd"/>
      <w:r w:rsidRPr="0033012D">
        <w:rPr>
          <w:rFonts w:ascii="Times New Roman" w:hAnsi="Times New Roman"/>
          <w:color w:val="000000"/>
          <w:sz w:val="28"/>
          <w:szCs w:val="28"/>
        </w:rPr>
        <w:t xml:space="preserve"> или искусственный клапан сердца. Консервативное лечение направлено на уменьшение признаков сердечной недостаточности и профилактику других осложнений.</w:t>
      </w:r>
    </w:p>
    <w:p w:rsidR="006770CE" w:rsidRPr="008C74C1" w:rsidRDefault="006770CE" w:rsidP="006770C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70CE" w:rsidRPr="007A5160" w:rsidRDefault="006770CE" w:rsidP="006770C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объяснительная, </w:t>
      </w:r>
      <w:r w:rsidRPr="007A5160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6770CE" w:rsidRPr="00321A77" w:rsidRDefault="006770CE" w:rsidP="006770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словесный, наглядный.</w:t>
      </w:r>
    </w:p>
    <w:p w:rsidR="006770CE" w:rsidRPr="00321A77" w:rsidRDefault="006770CE" w:rsidP="006770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770CE" w:rsidRDefault="006770CE" w:rsidP="006770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6770CE" w:rsidRDefault="006770CE" w:rsidP="006770C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</w:t>
      </w:r>
    </w:p>
    <w:p w:rsidR="006770CE" w:rsidRDefault="006770CE" w:rsidP="006770C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0CB" w:rsidRDefault="006770CE" w:rsidP="006770CE">
      <w:pPr>
        <w:spacing w:line="360" w:lineRule="auto"/>
      </w:pPr>
      <w:bookmarkStart w:id="0" w:name="_GoBack"/>
      <w:bookmarkEnd w:id="0"/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43"/>
    <w:rsid w:val="00301557"/>
    <w:rsid w:val="003B424C"/>
    <w:rsid w:val="006770CE"/>
    <w:rsid w:val="00F4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2295</Words>
  <Characters>13086</Characters>
  <Application>Microsoft Office Word</Application>
  <DocSecurity>0</DocSecurity>
  <Lines>109</Lines>
  <Paragraphs>30</Paragraphs>
  <ScaleCrop>false</ScaleCrop>
  <Company/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2019-04-18T10:18:00Z</dcterms:created>
  <dcterms:modified xsi:type="dcterms:W3CDTF">2019-04-18T10:19:00Z</dcterms:modified>
</cp:coreProperties>
</file>