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E3BB1" w:rsidTr="0038539A">
        <w:tc>
          <w:tcPr>
            <w:tcW w:w="9571" w:type="dxa"/>
          </w:tcPr>
          <w:p w:rsidR="00EE3BB1" w:rsidRPr="005A5596" w:rsidRDefault="00EE3BB1" w:rsidP="00FC2E60">
            <w:pPr>
              <w:jc w:val="center"/>
              <w:rPr>
                <w:b/>
              </w:rPr>
            </w:pPr>
            <w:r w:rsidRPr="005A5596">
              <w:rPr>
                <w:b/>
              </w:rPr>
              <w:t>Контрольные задания к теме №10</w:t>
            </w:r>
            <w:r>
              <w:rPr>
                <w:b/>
              </w:rPr>
              <w:t>:</w:t>
            </w:r>
            <w:r w:rsidR="00FC2E60">
              <w:rPr>
                <w:b/>
              </w:rPr>
              <w:t xml:space="preserve"> </w:t>
            </w:r>
            <w:r w:rsidR="00FC2E60" w:rsidRPr="00FC2E60">
              <w:rPr>
                <w:b/>
              </w:rPr>
              <w:t xml:space="preserve">Методы исследования при заболеваниях кроветворной системы. </w:t>
            </w:r>
            <w:r w:rsidR="00FC2E60" w:rsidRPr="00FC2E60">
              <w:rPr>
                <w:rFonts w:eastAsia="TimesNewRomanPSMT"/>
                <w:b/>
              </w:rPr>
              <w:t>Основные клинические синдромы.</w:t>
            </w:r>
          </w:p>
        </w:tc>
      </w:tr>
    </w:tbl>
    <w:p w:rsidR="00EE3BB1" w:rsidRDefault="00EE3BB1" w:rsidP="00FC2E60">
      <w:pPr>
        <w:jc w:val="center"/>
        <w:rPr>
          <w:b/>
        </w:rPr>
      </w:pPr>
    </w:p>
    <w:p w:rsidR="00EE3BB1" w:rsidRDefault="00EE3BB1" w:rsidP="00EE3BB1">
      <w:pPr>
        <w:rPr>
          <w:b/>
        </w:rPr>
      </w:pPr>
      <w:r w:rsidRPr="005A5596">
        <w:rPr>
          <w:b/>
        </w:rPr>
        <w:t>Задание №</w:t>
      </w:r>
      <w:r w:rsidR="004E7AD9">
        <w:rPr>
          <w:b/>
        </w:rPr>
        <w:t xml:space="preserve"> </w:t>
      </w:r>
      <w:r w:rsidRPr="005A5596">
        <w:rPr>
          <w:b/>
        </w:rPr>
        <w:t>1. Напишите  краткое  объяснение терминам.</w:t>
      </w:r>
    </w:p>
    <w:p w:rsidR="00FC2E60" w:rsidRPr="005A5596" w:rsidRDefault="00FC2E60" w:rsidP="00EE3BB1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982"/>
        <w:gridCol w:w="6589"/>
      </w:tblGrid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Лейкоцитоз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Лейкопения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Анемия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Лейкоз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Эритроцитоз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>Цветовой показатель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r w:rsidRPr="008C432A">
              <w:t xml:space="preserve">Свертываемость </w:t>
            </w:r>
            <w:r w:rsidR="00CC78F7">
              <w:t xml:space="preserve">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  <w:tr w:rsidR="00EE3BB1" w:rsidTr="0038539A">
        <w:tc>
          <w:tcPr>
            <w:tcW w:w="2982" w:type="dxa"/>
          </w:tcPr>
          <w:p w:rsidR="00EE3BB1" w:rsidRPr="008C432A" w:rsidRDefault="00EE3BB1" w:rsidP="00EE3BB1">
            <w:pPr>
              <w:numPr>
                <w:ilvl w:val="0"/>
                <w:numId w:val="2"/>
              </w:numPr>
              <w:spacing w:line="280" w:lineRule="exact"/>
            </w:pPr>
            <w:proofErr w:type="spellStart"/>
            <w:r w:rsidRPr="008C432A">
              <w:t>Эозинофилия</w:t>
            </w:r>
            <w:proofErr w:type="spellEnd"/>
            <w:r w:rsidRPr="008C432A">
              <w:t xml:space="preserve"> </w:t>
            </w:r>
          </w:p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  <w:tc>
          <w:tcPr>
            <w:tcW w:w="6589" w:type="dxa"/>
          </w:tcPr>
          <w:p w:rsidR="00EE3BB1" w:rsidRDefault="00EE3BB1" w:rsidP="0038539A">
            <w:pPr>
              <w:spacing w:line="280" w:lineRule="exact"/>
              <w:rPr>
                <w:b/>
                <w:i/>
                <w:color w:val="000000"/>
              </w:rPr>
            </w:pPr>
          </w:p>
        </w:tc>
      </w:tr>
    </w:tbl>
    <w:p w:rsidR="00EE3BB1" w:rsidRDefault="00EE3BB1" w:rsidP="00EE3BB1">
      <w:pPr>
        <w:rPr>
          <w:b/>
          <w:i/>
          <w:color w:val="000000"/>
        </w:rPr>
      </w:pPr>
    </w:p>
    <w:p w:rsidR="00EE3BB1" w:rsidRDefault="00EE3BB1" w:rsidP="00EE3BB1">
      <w:pPr>
        <w:rPr>
          <w:b/>
          <w:i/>
          <w:color w:val="000000"/>
        </w:rPr>
      </w:pPr>
    </w:p>
    <w:p w:rsidR="00EE3BB1" w:rsidRDefault="00EE3BB1" w:rsidP="00EE3BB1">
      <w:pPr>
        <w:rPr>
          <w:b/>
        </w:rPr>
      </w:pPr>
      <w:r w:rsidRPr="005A5596">
        <w:rPr>
          <w:b/>
        </w:rPr>
        <w:t>Задание №</w:t>
      </w:r>
      <w:r w:rsidR="004E7AD9">
        <w:rPr>
          <w:b/>
        </w:rPr>
        <w:t xml:space="preserve"> </w:t>
      </w:r>
      <w:r>
        <w:rPr>
          <w:b/>
        </w:rPr>
        <w:t>2</w:t>
      </w:r>
      <w:r w:rsidRPr="005A5596">
        <w:rPr>
          <w:b/>
        </w:rPr>
        <w:t xml:space="preserve">. Выполните графическое </w:t>
      </w:r>
      <w:proofErr w:type="spellStart"/>
      <w:r w:rsidRPr="005A5596">
        <w:rPr>
          <w:b/>
        </w:rPr>
        <w:t>задание</w:t>
      </w:r>
      <w:proofErr w:type="gramStart"/>
      <w:r>
        <w:rPr>
          <w:b/>
        </w:rPr>
        <w:t>,п</w:t>
      </w:r>
      <w:proofErr w:type="gramEnd"/>
      <w:r w:rsidRPr="005A5596">
        <w:rPr>
          <w:b/>
        </w:rPr>
        <w:t>ри</w:t>
      </w:r>
      <w:proofErr w:type="spellEnd"/>
      <w:r w:rsidRPr="005A5596">
        <w:rPr>
          <w:b/>
        </w:rPr>
        <w:t xml:space="preserve"> верном утверждении пос</w:t>
      </w:r>
      <w:r w:rsidR="00CC78F7">
        <w:rPr>
          <w:b/>
        </w:rPr>
        <w:t>тавьте знак +, при неверном  - :</w:t>
      </w:r>
    </w:p>
    <w:p w:rsidR="00FC2E60" w:rsidRPr="005A5596" w:rsidRDefault="00FC2E60" w:rsidP="00EE3BB1">
      <w:pPr>
        <w:rPr>
          <w:b/>
        </w:rPr>
      </w:pPr>
    </w:p>
    <w:p w:rsidR="00EE3BB1" w:rsidRPr="008C432A" w:rsidRDefault="00CC78F7" w:rsidP="00CC78F7">
      <w:pPr>
        <w:ind w:left="720"/>
      </w:pPr>
      <w:r>
        <w:t>1.</w:t>
      </w:r>
      <w:r w:rsidR="00EE3BB1" w:rsidRPr="008C432A">
        <w:t xml:space="preserve">Стволовая клетка – родоначальница всех клеток крови. </w:t>
      </w:r>
    </w:p>
    <w:p w:rsidR="00EE3BB1" w:rsidRPr="008C432A" w:rsidRDefault="00CC78F7" w:rsidP="00CC78F7">
      <w:pPr>
        <w:ind w:left="720"/>
      </w:pPr>
      <w:r>
        <w:t xml:space="preserve">2.При остром лейкоз в крови преобладают </w:t>
      </w:r>
      <w:proofErr w:type="spellStart"/>
      <w:r>
        <w:t>бластные</w:t>
      </w:r>
      <w:proofErr w:type="spellEnd"/>
      <w:r>
        <w:t xml:space="preserve"> клетки</w:t>
      </w:r>
    </w:p>
    <w:p w:rsidR="00EE3BB1" w:rsidRPr="008C432A" w:rsidRDefault="00CC78F7" w:rsidP="00CC78F7">
      <w:pPr>
        <w:ind w:left="720"/>
      </w:pPr>
      <w:r>
        <w:t>3.</w:t>
      </w:r>
      <w:r w:rsidR="00EE3BB1" w:rsidRPr="008C432A">
        <w:t xml:space="preserve">У взрослых </w:t>
      </w:r>
      <w:proofErr w:type="spellStart"/>
      <w:r w:rsidR="00EE3BB1" w:rsidRPr="008C432A">
        <w:t>гемопоэз</w:t>
      </w:r>
      <w:proofErr w:type="spellEnd"/>
      <w:r w:rsidR="00EE3BB1" w:rsidRPr="008C432A">
        <w:t xml:space="preserve"> происходит в трубчатых   костях.</w:t>
      </w:r>
    </w:p>
    <w:p w:rsidR="00EE3BB1" w:rsidRPr="008C432A" w:rsidRDefault="00CC78F7" w:rsidP="00CC78F7">
      <w:pPr>
        <w:ind w:left="720"/>
      </w:pPr>
      <w:r>
        <w:t>4.</w:t>
      </w:r>
      <w:r w:rsidR="00EE3BB1" w:rsidRPr="008C432A">
        <w:t xml:space="preserve">Биопсия </w:t>
      </w:r>
      <w:proofErr w:type="spellStart"/>
      <w:r w:rsidR="00EE3BB1" w:rsidRPr="008C432A">
        <w:t>лимфоузлов</w:t>
      </w:r>
      <w:proofErr w:type="spellEnd"/>
      <w:r w:rsidR="00EE3BB1" w:rsidRPr="008C432A">
        <w:t xml:space="preserve"> обязательна при подозрении на опухоль крови. </w:t>
      </w:r>
    </w:p>
    <w:p w:rsidR="00EE3BB1" w:rsidRPr="008C432A" w:rsidRDefault="00CC78F7" w:rsidP="00CC78F7">
      <w:pPr>
        <w:ind w:left="720"/>
      </w:pPr>
      <w:r>
        <w:t>5.</w:t>
      </w:r>
      <w:r w:rsidR="00EE3BB1" w:rsidRPr="008C432A">
        <w:t>Селезенка в норме пальпируется в левом подреберье.</w:t>
      </w:r>
    </w:p>
    <w:p w:rsidR="00EE3BB1" w:rsidRPr="008C432A" w:rsidRDefault="00CC78F7" w:rsidP="00CC78F7">
      <w:pPr>
        <w:ind w:left="720"/>
      </w:pPr>
      <w:r>
        <w:t>6.</w:t>
      </w:r>
      <w:r w:rsidR="00EE3BB1" w:rsidRPr="008C432A">
        <w:t>Край печени в норме выступает на 2 см ниже  реберной дуги.</w:t>
      </w:r>
    </w:p>
    <w:p w:rsidR="00EE3BB1" w:rsidRPr="008C432A" w:rsidRDefault="00CC78F7" w:rsidP="00CC78F7">
      <w:pPr>
        <w:ind w:left="720"/>
      </w:pPr>
      <w:r>
        <w:t>7.</w:t>
      </w:r>
      <w:r w:rsidR="00EE3BB1" w:rsidRPr="008C432A">
        <w:t>Картина крови при лейкозах не меняется.</w:t>
      </w:r>
    </w:p>
    <w:p w:rsidR="00EE3BB1" w:rsidRPr="008C432A" w:rsidRDefault="00CC78F7" w:rsidP="00CC78F7">
      <w:pPr>
        <w:ind w:left="720"/>
      </w:pPr>
      <w:r>
        <w:t>8.</w:t>
      </w:r>
      <w:r w:rsidR="00EE3BB1" w:rsidRPr="008C432A">
        <w:t>Цветовой показатель в норме равен 0,9 - 1,0.</w:t>
      </w:r>
    </w:p>
    <w:p w:rsidR="00EE3BB1" w:rsidRPr="008C432A" w:rsidRDefault="00CC78F7" w:rsidP="00CC78F7">
      <w:pPr>
        <w:ind w:left="720"/>
      </w:pPr>
      <w:r>
        <w:t>9.</w:t>
      </w:r>
      <w:r w:rsidR="00EE3BB1" w:rsidRPr="008C432A">
        <w:t>При анемии уменьшается число эритроцитов и лейкоцитов в крови.</w:t>
      </w:r>
    </w:p>
    <w:p w:rsidR="00EE3BB1" w:rsidRPr="008C432A" w:rsidRDefault="00CC78F7" w:rsidP="00CC78F7">
      <w:pPr>
        <w:ind w:left="720"/>
      </w:pPr>
      <w:r>
        <w:t>10.</w:t>
      </w:r>
      <w:r w:rsidR="00EE3BB1" w:rsidRPr="008C432A">
        <w:t xml:space="preserve">Самые молодые клетки крови в норме - это </w:t>
      </w:r>
      <w:proofErr w:type="spellStart"/>
      <w:r w:rsidR="00EE3BB1" w:rsidRPr="008C432A">
        <w:t>палочкоядерные</w:t>
      </w:r>
      <w:proofErr w:type="spellEnd"/>
      <w:r w:rsidR="00EE3BB1" w:rsidRPr="008C432A">
        <w:t>.</w:t>
      </w:r>
    </w:p>
    <w:p w:rsidR="00EE3BB1" w:rsidRDefault="00EE3BB1" w:rsidP="00EE3BB1">
      <w:pPr>
        <w:rPr>
          <w:b/>
        </w:rPr>
      </w:pPr>
    </w:p>
    <w:p w:rsidR="00EE3BB1" w:rsidRDefault="00EE3BB1" w:rsidP="00EE3BB1">
      <w:pPr>
        <w:rPr>
          <w:b/>
        </w:rPr>
      </w:pPr>
      <w:r w:rsidRPr="005A5596">
        <w:rPr>
          <w:b/>
        </w:rPr>
        <w:t>Задание №</w:t>
      </w:r>
      <w:r w:rsidR="004E7AD9">
        <w:rPr>
          <w:b/>
        </w:rPr>
        <w:t xml:space="preserve"> </w:t>
      </w:r>
      <w:r>
        <w:rPr>
          <w:b/>
        </w:rPr>
        <w:t>3</w:t>
      </w:r>
      <w:r w:rsidRPr="005A5596">
        <w:rPr>
          <w:b/>
        </w:rPr>
        <w:t>.</w:t>
      </w:r>
      <w:r>
        <w:rPr>
          <w:b/>
        </w:rPr>
        <w:t xml:space="preserve"> Найдите соответствие:</w:t>
      </w:r>
    </w:p>
    <w:p w:rsidR="00FC2E60" w:rsidRPr="006319A8" w:rsidRDefault="00FC2E60" w:rsidP="00EE3BB1"/>
    <w:tbl>
      <w:tblPr>
        <w:tblStyle w:val="a3"/>
        <w:tblW w:w="0" w:type="auto"/>
        <w:tblLook w:val="04A0"/>
      </w:tblPr>
      <w:tblGrid>
        <w:gridCol w:w="3227"/>
        <w:gridCol w:w="6344"/>
      </w:tblGrid>
      <w:tr w:rsidR="00EE3BB1" w:rsidRPr="00026BF0" w:rsidTr="0038539A">
        <w:tc>
          <w:tcPr>
            <w:tcW w:w="3227" w:type="dxa"/>
          </w:tcPr>
          <w:p w:rsidR="00EE3BB1" w:rsidRPr="00026BF0" w:rsidRDefault="00EE3BB1" w:rsidP="0038539A">
            <w:r>
              <w:t>1.</w:t>
            </w:r>
            <w:r w:rsidRPr="00026BF0">
              <w:t>Железодефицитная анемия</w:t>
            </w:r>
          </w:p>
        </w:tc>
        <w:tc>
          <w:tcPr>
            <w:tcW w:w="6344" w:type="dxa"/>
          </w:tcPr>
          <w:p w:rsidR="00EE3BB1" w:rsidRPr="00026BF0" w:rsidRDefault="00EE3BB1" w:rsidP="0038539A">
            <w:r>
              <w:rPr>
                <w:bCs/>
                <w:iCs/>
              </w:rPr>
              <w:t>1.</w:t>
            </w:r>
            <w:r w:rsidRPr="00026BF0">
              <w:rPr>
                <w:bCs/>
                <w:iCs/>
              </w:rPr>
              <w:t>З</w:t>
            </w:r>
            <w:r w:rsidRPr="00026BF0">
              <w:t>аболевание, связанное с наследственной недостаточностью плазменных факторов свёртывания крови, склонность к повышенной кровоточивости, наблюдающаяся с самого раннего детского возраста. У больных отмечаются длительные кровотечения из пупочной ранки, подкожные, межмышечные, внутрисуставные гематомы, кровотечения после травм, операций, при смене молочных зубов, желудочно-кишечные, почечные и носовые кровотечения.</w:t>
            </w:r>
          </w:p>
        </w:tc>
      </w:tr>
      <w:tr w:rsidR="00EE3BB1" w:rsidRPr="00026BF0" w:rsidTr="0038539A">
        <w:tc>
          <w:tcPr>
            <w:tcW w:w="3227" w:type="dxa"/>
          </w:tcPr>
          <w:p w:rsidR="00EE3BB1" w:rsidRPr="00026BF0" w:rsidRDefault="00EE3BB1" w:rsidP="0038539A">
            <w:r>
              <w:t>2.</w:t>
            </w:r>
            <w:r w:rsidRPr="00026BF0">
              <w:t>Острый лейкоз</w:t>
            </w:r>
          </w:p>
        </w:tc>
        <w:tc>
          <w:tcPr>
            <w:tcW w:w="6344" w:type="dxa"/>
          </w:tcPr>
          <w:p w:rsidR="00EE3BB1" w:rsidRPr="00026BF0" w:rsidRDefault="00EE3BB1" w:rsidP="0038539A">
            <w:pPr>
              <w:jc w:val="both"/>
            </w:pPr>
            <w:r>
              <w:t>2.</w:t>
            </w:r>
            <w:r w:rsidRPr="00026BF0">
              <w:t>В начальном периоде заболевания самочувствие у больных удовлетворительное.</w:t>
            </w:r>
            <w:r w:rsidR="00432DBB">
              <w:t xml:space="preserve"> </w:t>
            </w:r>
            <w:r w:rsidRPr="00026BF0">
              <w:t xml:space="preserve">В развернутый период  выявляется </w:t>
            </w:r>
            <w:proofErr w:type="spellStart"/>
            <w:r w:rsidRPr="00026BF0">
              <w:t>генерализованное</w:t>
            </w:r>
            <w:proofErr w:type="spellEnd"/>
            <w:r w:rsidRPr="00026BF0">
              <w:t xml:space="preserve"> увеличение </w:t>
            </w:r>
            <w:proofErr w:type="spellStart"/>
            <w:r w:rsidRPr="00026BF0">
              <w:t>лимфоузлов</w:t>
            </w:r>
            <w:proofErr w:type="spellEnd"/>
            <w:r w:rsidRPr="00026BF0">
              <w:t xml:space="preserve">, </w:t>
            </w:r>
            <w:r w:rsidRPr="00026BF0">
              <w:lastRenderedPageBreak/>
              <w:t xml:space="preserve">селезенки, а также </w:t>
            </w:r>
            <w:proofErr w:type="spellStart"/>
            <w:r w:rsidRPr="00026BF0">
              <w:t>забрюшинных</w:t>
            </w:r>
            <w:proofErr w:type="spellEnd"/>
            <w:r w:rsidRPr="00026BF0">
              <w:t xml:space="preserve">, </w:t>
            </w:r>
            <w:proofErr w:type="spellStart"/>
            <w:r w:rsidRPr="00026BF0">
              <w:t>мезентериальных</w:t>
            </w:r>
            <w:proofErr w:type="spellEnd"/>
            <w:r w:rsidRPr="00026BF0">
              <w:t xml:space="preserve">, </w:t>
            </w:r>
            <w:proofErr w:type="gramStart"/>
            <w:r w:rsidRPr="00026BF0">
              <w:t>медиастинальных</w:t>
            </w:r>
            <w:proofErr w:type="gramEnd"/>
            <w:r w:rsidRPr="00026BF0">
              <w:t xml:space="preserve"> </w:t>
            </w:r>
            <w:proofErr w:type="spellStart"/>
            <w:r w:rsidRPr="00026BF0">
              <w:t>лимфоузлов</w:t>
            </w:r>
            <w:proofErr w:type="spellEnd"/>
            <w:r w:rsidRPr="00026BF0">
              <w:t xml:space="preserve">. </w:t>
            </w:r>
            <w:proofErr w:type="gramStart"/>
            <w:r w:rsidRPr="00026BF0">
              <w:t xml:space="preserve">Периферические </w:t>
            </w:r>
            <w:proofErr w:type="spellStart"/>
            <w:r w:rsidRPr="00026BF0">
              <w:t>лимфоузлы</w:t>
            </w:r>
            <w:proofErr w:type="spellEnd"/>
            <w:r w:rsidRPr="00026BF0">
              <w:t xml:space="preserve"> при пальпации безболезненные, мягкие.</w:t>
            </w:r>
            <w:proofErr w:type="gramEnd"/>
            <w:r w:rsidRPr="00026BF0">
              <w:t xml:space="preserve"> Выявляется увеличение печени</w:t>
            </w:r>
          </w:p>
        </w:tc>
      </w:tr>
      <w:tr w:rsidR="00EE3BB1" w:rsidRPr="00026BF0" w:rsidTr="0038539A">
        <w:tc>
          <w:tcPr>
            <w:tcW w:w="3227" w:type="dxa"/>
          </w:tcPr>
          <w:p w:rsidR="00EE3BB1" w:rsidRPr="00026BF0" w:rsidRDefault="00EE3BB1" w:rsidP="0038539A">
            <w:r>
              <w:rPr>
                <w:caps/>
              </w:rPr>
              <w:lastRenderedPageBreak/>
              <w:t>3.</w:t>
            </w:r>
            <w:r w:rsidR="00CC78F7">
              <w:rPr>
                <w:caps/>
              </w:rPr>
              <w:t>Э</w:t>
            </w:r>
            <w:r w:rsidRPr="00CC78F7">
              <w:rPr>
                <w:bCs/>
                <w:iCs/>
              </w:rPr>
              <w:t>ритремия</w:t>
            </w:r>
          </w:p>
        </w:tc>
        <w:tc>
          <w:tcPr>
            <w:tcW w:w="6344" w:type="dxa"/>
          </w:tcPr>
          <w:p w:rsidR="00EE3BB1" w:rsidRPr="00026BF0" w:rsidRDefault="00EE3BB1" w:rsidP="0038539A">
            <w:pPr>
              <w:jc w:val="both"/>
            </w:pPr>
            <w:r>
              <w:t>3.</w:t>
            </w:r>
            <w:r w:rsidRPr="00026BF0">
              <w:t xml:space="preserve">Представляет собой злокачественную опухоль системы крови. Основной субстрат опухоли составляют молодые, так называемые </w:t>
            </w:r>
            <w:proofErr w:type="spellStart"/>
            <w:r w:rsidRPr="00026BF0">
              <w:t>бластные</w:t>
            </w:r>
            <w:proofErr w:type="spellEnd"/>
            <w:r w:rsidRPr="00026BF0">
              <w:t xml:space="preserve"> клетки. Жалобы на прогрессивно нарастающую слабость, потливость, высокую температуру тела, ознобы, головокружения, боли в костях, суставах, </w:t>
            </w:r>
            <w:proofErr w:type="spellStart"/>
            <w:r w:rsidRPr="00026BF0">
              <w:t>анорексию</w:t>
            </w:r>
            <w:proofErr w:type="spellEnd"/>
            <w:r w:rsidRPr="00026BF0">
              <w:t xml:space="preserve">, кровоточивость десен. </w:t>
            </w:r>
          </w:p>
        </w:tc>
      </w:tr>
      <w:tr w:rsidR="00EE3BB1" w:rsidRPr="00026BF0" w:rsidTr="0038539A">
        <w:tc>
          <w:tcPr>
            <w:tcW w:w="3227" w:type="dxa"/>
          </w:tcPr>
          <w:p w:rsidR="00EE3BB1" w:rsidRPr="00026BF0" w:rsidRDefault="00EE3BB1" w:rsidP="0038539A">
            <w:r>
              <w:rPr>
                <w:bCs/>
                <w:iCs/>
              </w:rPr>
              <w:t>4.</w:t>
            </w:r>
            <w:r w:rsidRPr="00026BF0">
              <w:rPr>
                <w:bCs/>
                <w:iCs/>
              </w:rPr>
              <w:t>Гемофилия</w:t>
            </w:r>
          </w:p>
        </w:tc>
        <w:tc>
          <w:tcPr>
            <w:tcW w:w="6344" w:type="dxa"/>
          </w:tcPr>
          <w:p w:rsidR="00EE3BB1" w:rsidRPr="00026BF0" w:rsidRDefault="00EE3BB1" w:rsidP="0038539A">
            <w:pPr>
              <w:jc w:val="both"/>
            </w:pPr>
            <w:r>
              <w:t>4.</w:t>
            </w:r>
            <w:r w:rsidRPr="00026BF0">
              <w:t xml:space="preserve">Причинами её являются хронические потери крови, нарушение всасывания и поступление железа с пищей, недостаточный исходный уровень </w:t>
            </w:r>
            <w:proofErr w:type="spellStart"/>
            <w:r w:rsidRPr="00026BF0">
              <w:t>железа</w:t>
            </w:r>
            <w:proofErr w:type="gramStart"/>
            <w:r w:rsidRPr="00026BF0">
              <w:t>.Б</w:t>
            </w:r>
            <w:proofErr w:type="gramEnd"/>
            <w:r w:rsidRPr="00026BF0">
              <w:t>ольные</w:t>
            </w:r>
            <w:proofErr w:type="spellEnd"/>
            <w:r w:rsidRPr="00026BF0">
              <w:t xml:space="preserve"> жалуются на общую слабость, снижение работоспособности, головокружение, шум в ушах, одышку, сердцебиение, снижение аппетита, затруднение при глотании. У них нередко отмечается извращение вкуса – пристрастие к мелу, извести, земле, углю, йоду, зубному порошку. </w:t>
            </w:r>
          </w:p>
        </w:tc>
      </w:tr>
      <w:tr w:rsidR="00EE3BB1" w:rsidRPr="00026BF0" w:rsidTr="0038539A">
        <w:tc>
          <w:tcPr>
            <w:tcW w:w="3227" w:type="dxa"/>
          </w:tcPr>
          <w:p w:rsidR="00EE3BB1" w:rsidRPr="00026BF0" w:rsidRDefault="00EE3BB1" w:rsidP="0038539A">
            <w:r>
              <w:t>5.</w:t>
            </w:r>
            <w:r w:rsidRPr="00026BF0">
              <w:t xml:space="preserve">Хронический </w:t>
            </w:r>
            <w:proofErr w:type="spellStart"/>
            <w:r w:rsidRPr="00026BF0">
              <w:t>лимфолейкоз</w:t>
            </w:r>
            <w:proofErr w:type="spellEnd"/>
          </w:p>
        </w:tc>
        <w:tc>
          <w:tcPr>
            <w:tcW w:w="6344" w:type="dxa"/>
          </w:tcPr>
          <w:p w:rsidR="00EE3BB1" w:rsidRPr="00026BF0" w:rsidRDefault="00EE3BB1" w:rsidP="0038539A">
            <w:pPr>
              <w:jc w:val="both"/>
            </w:pPr>
            <w:r>
              <w:rPr>
                <w:caps/>
              </w:rPr>
              <w:t>5.</w:t>
            </w:r>
            <w:r w:rsidRPr="00026BF0">
              <w:rPr>
                <w:caps/>
              </w:rPr>
              <w:t>Я</w:t>
            </w:r>
            <w:r w:rsidRPr="00026BF0">
              <w:t xml:space="preserve">вляется одной из форм хронического лейкоза, при котором основным субстратом являются </w:t>
            </w:r>
            <w:proofErr w:type="spellStart"/>
            <w:r w:rsidRPr="00026BF0">
              <w:t>эритроциты</w:t>
            </w:r>
            <w:proofErr w:type="gramStart"/>
            <w:r w:rsidRPr="00026BF0">
              <w:t>.Ж</w:t>
            </w:r>
            <w:proofErr w:type="gramEnd"/>
            <w:r w:rsidRPr="00026BF0">
              <w:t>алобы</w:t>
            </w:r>
            <w:proofErr w:type="spellEnd"/>
            <w:r w:rsidRPr="00026BF0">
              <w:t xml:space="preserve">: слабость, головная боль, кожный зуд (особенно после ванны), боли в костях, кончиках пальцев. Вишнево-красная окраска кожи и слизистых оболочек, гиперемия конъюнктив, тромбозы периферических сосудов Увеличение селезенки, печени. Повышение артериального давления. </w:t>
            </w:r>
          </w:p>
        </w:tc>
      </w:tr>
    </w:tbl>
    <w:p w:rsidR="00EE3BB1" w:rsidRPr="00026BF0" w:rsidRDefault="00EE3BB1" w:rsidP="00EE3BB1"/>
    <w:p w:rsidR="004E7AD9" w:rsidRDefault="004E7AD9" w:rsidP="004E7AD9">
      <w:pPr>
        <w:autoSpaceDE w:val="0"/>
        <w:autoSpaceDN w:val="0"/>
        <w:adjustRightInd w:val="0"/>
        <w:rPr>
          <w:b/>
        </w:rPr>
      </w:pPr>
      <w:r w:rsidRPr="005A5596">
        <w:rPr>
          <w:b/>
        </w:rPr>
        <w:t>Задание №</w:t>
      </w:r>
      <w:r>
        <w:rPr>
          <w:b/>
        </w:rPr>
        <w:t xml:space="preserve"> 4</w:t>
      </w:r>
      <w:r w:rsidRPr="005A5596">
        <w:rPr>
          <w:b/>
        </w:rPr>
        <w:t>.</w:t>
      </w:r>
      <w:r>
        <w:rPr>
          <w:b/>
        </w:rPr>
        <w:t xml:space="preserve"> </w:t>
      </w:r>
    </w:p>
    <w:p w:rsidR="004E7AD9" w:rsidRPr="004E7AD9" w:rsidRDefault="004E7AD9" w:rsidP="004E7AD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</w:t>
      </w:r>
      <w:r w:rsidRPr="004E7AD9">
        <w:rPr>
          <w:rFonts w:eastAsia="TimesNewRomanPSMT"/>
          <w:lang w:eastAsia="en-US"/>
        </w:rPr>
        <w:t xml:space="preserve">Больной </w:t>
      </w:r>
      <w:r>
        <w:rPr>
          <w:rFonts w:eastAsia="TimesNewRomanPSMT"/>
          <w:lang w:eastAsia="en-US"/>
        </w:rPr>
        <w:t xml:space="preserve"> Ф</w:t>
      </w:r>
      <w:r w:rsidRPr="004E7AD9">
        <w:rPr>
          <w:rFonts w:eastAsia="TimesNewRomanPSMT"/>
          <w:lang w:eastAsia="en-US"/>
        </w:rPr>
        <w:t>, 4</w:t>
      </w:r>
      <w:r>
        <w:rPr>
          <w:rFonts w:eastAsia="TimesNewRomanPSMT"/>
          <w:lang w:eastAsia="en-US"/>
        </w:rPr>
        <w:t>6</w:t>
      </w:r>
      <w:r w:rsidRPr="004E7AD9">
        <w:rPr>
          <w:rFonts w:eastAsia="TimesNewRomanPSMT"/>
          <w:lang w:eastAsia="en-US"/>
        </w:rPr>
        <w:t xml:space="preserve"> лет, </w:t>
      </w:r>
      <w:r>
        <w:rPr>
          <w:rFonts w:eastAsia="TimesNewRomanPSMT"/>
          <w:lang w:eastAsia="en-US"/>
        </w:rPr>
        <w:t xml:space="preserve">предъявляет жалобы </w:t>
      </w:r>
      <w:r w:rsidRPr="004E7AD9">
        <w:rPr>
          <w:rFonts w:eastAsia="TimesNewRomanPSMT"/>
          <w:lang w:eastAsia="en-US"/>
        </w:rPr>
        <w:t xml:space="preserve">на слабость, потливость, боль в </w:t>
      </w:r>
      <w:proofErr w:type="spellStart"/>
      <w:r w:rsidRPr="004E7AD9">
        <w:rPr>
          <w:rFonts w:eastAsia="TimesNewRomanPSMT"/>
          <w:lang w:eastAsia="en-US"/>
        </w:rPr>
        <w:t>эпигастрии</w:t>
      </w:r>
      <w:proofErr w:type="spellEnd"/>
      <w:r w:rsidRPr="004E7AD9">
        <w:rPr>
          <w:rFonts w:eastAsia="TimesNewRomanPSMT"/>
          <w:lang w:eastAsia="en-US"/>
        </w:rPr>
        <w:t xml:space="preserve"> и</w:t>
      </w:r>
      <w:r>
        <w:rPr>
          <w:rFonts w:eastAsia="TimesNewRomanPSMT"/>
          <w:lang w:eastAsia="en-US"/>
        </w:rPr>
        <w:t xml:space="preserve"> </w:t>
      </w:r>
      <w:r w:rsidRPr="004E7AD9">
        <w:rPr>
          <w:rFonts w:eastAsia="TimesNewRomanPSMT"/>
          <w:lang w:eastAsia="en-US"/>
        </w:rPr>
        <w:t xml:space="preserve">левом подреберье, похудание. </w:t>
      </w:r>
      <w:proofErr w:type="spellStart"/>
      <w:r w:rsidRPr="004E7AD9">
        <w:rPr>
          <w:rFonts w:eastAsia="TimesNewRomanPSMT"/>
          <w:lang w:eastAsia="en-US"/>
        </w:rPr>
        <w:t>Объективно</w:t>
      </w:r>
      <w:proofErr w:type="spellEnd"/>
      <w:r w:rsidRPr="004E7AD9">
        <w:rPr>
          <w:rFonts w:eastAsia="TimesNewRomanPSMT"/>
          <w:lang w:eastAsia="en-US"/>
        </w:rPr>
        <w:t xml:space="preserve">: </w:t>
      </w:r>
      <w:proofErr w:type="spellStart"/>
      <w:r w:rsidRPr="004E7AD9">
        <w:rPr>
          <w:rFonts w:eastAsia="TimesNewRomanPSMT"/>
          <w:lang w:eastAsia="en-US"/>
        </w:rPr>
        <w:t>кожные</w:t>
      </w:r>
      <w:proofErr w:type="spellEnd"/>
      <w:r w:rsidRPr="004E7AD9">
        <w:rPr>
          <w:rFonts w:eastAsia="TimesNewRomanPSMT"/>
          <w:lang w:eastAsia="en-US"/>
        </w:rPr>
        <w:t xml:space="preserve"> покровы бледные, периферические лимфатические узлы не увеличены, </w:t>
      </w:r>
      <w:proofErr w:type="spellStart"/>
      <w:r w:rsidRPr="004E7AD9">
        <w:rPr>
          <w:rFonts w:eastAsia="TimesNewRomanPSMT"/>
          <w:lang w:eastAsia="en-US"/>
        </w:rPr>
        <w:t>спленомегалия</w:t>
      </w:r>
      <w:proofErr w:type="spellEnd"/>
      <w:r w:rsidRPr="004E7AD9">
        <w:rPr>
          <w:rFonts w:eastAsia="TimesNewRomanPSMT"/>
          <w:lang w:eastAsia="en-US"/>
        </w:rPr>
        <w:t xml:space="preserve">, </w:t>
      </w:r>
      <w:proofErr w:type="spellStart"/>
      <w:proofErr w:type="gramStart"/>
      <w:r w:rsidRPr="004E7AD9">
        <w:rPr>
          <w:rFonts w:eastAsia="TimesNewRomanPSMT"/>
          <w:lang w:eastAsia="en-US"/>
        </w:rPr>
        <w:t>умеренная</w:t>
      </w:r>
      <w:proofErr w:type="spellEnd"/>
      <w:proofErr w:type="gramEnd"/>
      <w:r w:rsidRPr="004E7AD9">
        <w:rPr>
          <w:rFonts w:eastAsia="TimesNewRomanPSMT"/>
          <w:lang w:eastAsia="en-US"/>
        </w:rPr>
        <w:t xml:space="preserve"> </w:t>
      </w:r>
      <w:proofErr w:type="spellStart"/>
      <w:r w:rsidRPr="004E7AD9">
        <w:rPr>
          <w:rFonts w:eastAsia="TimesNewRomanPSMT"/>
          <w:lang w:eastAsia="en-US"/>
        </w:rPr>
        <w:t>гепатомегалия</w:t>
      </w:r>
      <w:proofErr w:type="spellEnd"/>
      <w:r w:rsidRPr="004E7AD9">
        <w:rPr>
          <w:rFonts w:eastAsia="TimesNewRomanPSMT"/>
          <w:lang w:eastAsia="en-US"/>
        </w:rPr>
        <w:t xml:space="preserve">. </w:t>
      </w:r>
      <w:proofErr w:type="spellStart"/>
      <w:r w:rsidRPr="004E7AD9">
        <w:rPr>
          <w:rFonts w:eastAsia="TimesNewRomanPSMT"/>
          <w:lang w:eastAsia="en-US"/>
        </w:rPr>
        <w:t>Общий</w:t>
      </w:r>
      <w:proofErr w:type="spellEnd"/>
      <w:r w:rsidRPr="004E7AD9">
        <w:rPr>
          <w:rFonts w:eastAsia="TimesNewRomanPSMT"/>
          <w:lang w:eastAsia="en-US"/>
        </w:rPr>
        <w:t xml:space="preserve"> </w:t>
      </w:r>
      <w:proofErr w:type="spellStart"/>
      <w:r w:rsidRPr="004E7AD9">
        <w:rPr>
          <w:rFonts w:eastAsia="TimesNewRomanPSMT"/>
          <w:lang w:eastAsia="en-US"/>
        </w:rPr>
        <w:t>анализ</w:t>
      </w:r>
      <w:proofErr w:type="spellEnd"/>
      <w:r w:rsidRPr="004E7AD9">
        <w:rPr>
          <w:rFonts w:eastAsia="TimesNewRomanPSMT"/>
          <w:lang w:eastAsia="en-US"/>
        </w:rPr>
        <w:t xml:space="preserve"> </w:t>
      </w:r>
      <w:proofErr w:type="spellStart"/>
      <w:r w:rsidRPr="004E7AD9">
        <w:rPr>
          <w:rFonts w:eastAsia="TimesNewRomanPSMT"/>
          <w:lang w:eastAsia="en-US"/>
        </w:rPr>
        <w:t>крови</w:t>
      </w:r>
      <w:proofErr w:type="spellEnd"/>
      <w:r w:rsidRPr="004E7AD9">
        <w:rPr>
          <w:rFonts w:eastAsia="TimesNewRomanPSMT"/>
          <w:lang w:eastAsia="en-US"/>
        </w:rPr>
        <w:t>:</w:t>
      </w:r>
    </w:p>
    <w:p w:rsidR="004E7AD9" w:rsidRPr="004E7AD9" w:rsidRDefault="004E7AD9" w:rsidP="004E7AD9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4E7AD9">
        <w:rPr>
          <w:rFonts w:eastAsia="TimesNewRomanPSMT"/>
          <w:lang w:eastAsia="en-US"/>
        </w:rPr>
        <w:t>эритроциты – 2,</w:t>
      </w:r>
      <w:r>
        <w:rPr>
          <w:rFonts w:eastAsia="TimesNewRomanPSMT"/>
          <w:lang w:eastAsia="en-US"/>
        </w:rPr>
        <w:t>3</w:t>
      </w:r>
      <w:r w:rsidRPr="004E7AD9">
        <w:rPr>
          <w:rFonts w:eastAsia="TimesNewRomanPSMT"/>
          <w:lang w:eastAsia="en-US"/>
        </w:rPr>
        <w:t>·10</w:t>
      </w:r>
      <w:r>
        <w:rPr>
          <w:rFonts w:eastAsia="TimesNewRomanPSMT"/>
          <w:lang w:eastAsia="en-US"/>
        </w:rPr>
        <w:t>/</w:t>
      </w:r>
      <w:r w:rsidRPr="004E7AD9">
        <w:rPr>
          <w:rFonts w:eastAsia="TimesNewRomanPSMT"/>
          <w:lang w:eastAsia="en-US"/>
        </w:rPr>
        <w:t xml:space="preserve">12/л, </w:t>
      </w:r>
      <w:proofErr w:type="spellStart"/>
      <w:r w:rsidRPr="004E7AD9">
        <w:rPr>
          <w:rFonts w:eastAsia="TimesNewRomanPSMT"/>
          <w:lang w:eastAsia="en-US"/>
        </w:rPr>
        <w:t>Hb</w:t>
      </w:r>
      <w:proofErr w:type="spellEnd"/>
      <w:r w:rsidRPr="004E7AD9">
        <w:rPr>
          <w:rFonts w:eastAsia="TimesNewRomanPSMT"/>
          <w:lang w:eastAsia="en-US"/>
        </w:rPr>
        <w:t xml:space="preserve"> – 10</w:t>
      </w:r>
      <w:r>
        <w:rPr>
          <w:rFonts w:eastAsia="TimesNewRomanPSMT"/>
          <w:lang w:eastAsia="en-US"/>
        </w:rPr>
        <w:t>6</w:t>
      </w:r>
      <w:r w:rsidRPr="004E7AD9">
        <w:rPr>
          <w:rFonts w:eastAsia="TimesNewRomanPSMT"/>
          <w:lang w:eastAsia="en-US"/>
        </w:rPr>
        <w:t xml:space="preserve"> г/л, </w:t>
      </w:r>
      <w:proofErr w:type="spellStart"/>
      <w:r w:rsidRPr="004E7AD9">
        <w:rPr>
          <w:rFonts w:eastAsia="TimesNewRomanPSMT"/>
          <w:lang w:eastAsia="en-US"/>
        </w:rPr>
        <w:t>Le</w:t>
      </w:r>
      <w:proofErr w:type="spellEnd"/>
      <w:r w:rsidRPr="004E7AD9">
        <w:rPr>
          <w:rFonts w:eastAsia="TimesNewRomanPSMT"/>
          <w:lang w:eastAsia="en-US"/>
        </w:rPr>
        <w:t xml:space="preserve"> – 2</w:t>
      </w:r>
      <w:r>
        <w:rPr>
          <w:rFonts w:eastAsia="TimesNewRomanPSMT"/>
          <w:lang w:eastAsia="en-US"/>
        </w:rPr>
        <w:t>45</w:t>
      </w:r>
      <w:r w:rsidRPr="004E7AD9">
        <w:rPr>
          <w:rFonts w:eastAsia="TimesNewRomanPSMT"/>
          <w:lang w:eastAsia="en-US"/>
        </w:rPr>
        <w:t xml:space="preserve">·109/л, </w:t>
      </w:r>
      <w:proofErr w:type="spellStart"/>
      <w:r w:rsidRPr="004E7AD9">
        <w:rPr>
          <w:rFonts w:eastAsia="TimesNewRomanPSMT"/>
          <w:lang w:eastAsia="en-US"/>
        </w:rPr>
        <w:t>миелобласты</w:t>
      </w:r>
      <w:proofErr w:type="spellEnd"/>
      <w:r w:rsidRPr="004E7AD9">
        <w:rPr>
          <w:rFonts w:eastAsia="TimesNewRomanPSMT"/>
          <w:lang w:eastAsia="en-US"/>
        </w:rPr>
        <w:t xml:space="preserve"> – 5%, </w:t>
      </w:r>
      <w:proofErr w:type="spellStart"/>
      <w:r w:rsidRPr="004E7AD9">
        <w:rPr>
          <w:rFonts w:eastAsia="TimesNewRomanPSMT"/>
          <w:lang w:eastAsia="en-US"/>
        </w:rPr>
        <w:t>промиелоциты</w:t>
      </w:r>
      <w:proofErr w:type="spellEnd"/>
      <w:r w:rsidRPr="004E7AD9">
        <w:rPr>
          <w:rFonts w:eastAsia="TimesNewRomanPSMT"/>
          <w:lang w:eastAsia="en-US"/>
        </w:rPr>
        <w:t xml:space="preserve"> – </w:t>
      </w:r>
      <w:r>
        <w:rPr>
          <w:rFonts w:eastAsia="TimesNewRomanPSMT"/>
          <w:lang w:eastAsia="en-US"/>
        </w:rPr>
        <w:t>9%</w:t>
      </w:r>
      <w:r w:rsidRPr="004E7AD9">
        <w:rPr>
          <w:rFonts w:eastAsia="TimesNewRomanPSMT"/>
          <w:lang w:eastAsia="en-US"/>
        </w:rPr>
        <w:t>,</w:t>
      </w:r>
      <w:r>
        <w:rPr>
          <w:rFonts w:eastAsia="TimesNewRomanPSMT"/>
          <w:lang w:eastAsia="en-US"/>
        </w:rPr>
        <w:t xml:space="preserve"> </w:t>
      </w:r>
      <w:r w:rsidRPr="004E7AD9">
        <w:rPr>
          <w:rFonts w:eastAsia="TimesNewRomanPSMT"/>
          <w:lang w:eastAsia="en-US"/>
        </w:rPr>
        <w:t>сегментоядерные – 2</w:t>
      </w:r>
      <w:r>
        <w:rPr>
          <w:rFonts w:eastAsia="TimesNewRomanPSMT"/>
          <w:lang w:eastAsia="en-US"/>
        </w:rPr>
        <w:t>7%</w:t>
      </w:r>
      <w:r w:rsidRPr="004E7AD9">
        <w:rPr>
          <w:rFonts w:eastAsia="TimesNewRomanPSMT"/>
          <w:lang w:eastAsia="en-US"/>
        </w:rPr>
        <w:t xml:space="preserve">, лимфоциты – </w:t>
      </w:r>
      <w:r>
        <w:rPr>
          <w:rFonts w:eastAsia="TimesNewRomanPSMT"/>
          <w:lang w:eastAsia="en-US"/>
        </w:rPr>
        <w:t>22%</w:t>
      </w:r>
      <w:r w:rsidRPr="004E7AD9">
        <w:rPr>
          <w:rFonts w:eastAsia="TimesNewRomanPSMT"/>
          <w:lang w:eastAsia="en-US"/>
        </w:rPr>
        <w:t>, моноциты – 4%, СОЭ – 6</w:t>
      </w:r>
      <w:r>
        <w:rPr>
          <w:rFonts w:eastAsia="TimesNewRomanPSMT"/>
          <w:lang w:eastAsia="en-US"/>
        </w:rPr>
        <w:t>8</w:t>
      </w:r>
      <w:r w:rsidRPr="004E7AD9">
        <w:rPr>
          <w:rFonts w:eastAsia="TimesNewRomanPSMT"/>
          <w:lang w:eastAsia="en-US"/>
        </w:rPr>
        <w:t xml:space="preserve"> мм/ч. </w:t>
      </w:r>
      <w:r w:rsidRPr="004E7AD9">
        <w:rPr>
          <w:rFonts w:eastAsia="TimesNewRomanPSMT"/>
          <w:b/>
          <w:i/>
          <w:iCs/>
          <w:lang w:eastAsia="en-US"/>
        </w:rPr>
        <w:t>Определите основной патологический синдром.</w:t>
      </w:r>
    </w:p>
    <w:p w:rsidR="00EE3BB1" w:rsidRPr="004E7AD9" w:rsidRDefault="004E7AD9" w:rsidP="004E7AD9">
      <w:pPr>
        <w:jc w:val="both"/>
        <w:rPr>
          <w:b/>
        </w:rPr>
      </w:pPr>
      <w:r w:rsidRPr="004E7AD9">
        <w:rPr>
          <w:rFonts w:eastAsia="TimesNewRomanPSMT"/>
          <w:b/>
          <w:i/>
          <w:iCs/>
          <w:lang w:eastAsia="en-US"/>
        </w:rPr>
        <w:t>Составьте план дальнейшего обследования больного</w:t>
      </w:r>
      <w:r w:rsidRPr="004E7AD9">
        <w:rPr>
          <w:rFonts w:ascii="TimesNewRomanPS-ItalicMT" w:eastAsia="TimesNewRomanPSMT" w:hAnsi="TimesNewRomanPS-ItalicMT" w:cs="TimesNewRomanPS-ItalicMT"/>
          <w:b/>
          <w:i/>
          <w:iCs/>
          <w:lang w:eastAsia="en-US"/>
        </w:rPr>
        <w:t>.</w:t>
      </w:r>
    </w:p>
    <w:p w:rsidR="00AA6129" w:rsidRDefault="00AA6129" w:rsidP="004E7AD9">
      <w:pPr>
        <w:jc w:val="both"/>
      </w:pPr>
    </w:p>
    <w:sectPr w:rsidR="00AA6129" w:rsidSect="008C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D1E"/>
    <w:multiLevelType w:val="hybridMultilevel"/>
    <w:tmpl w:val="A17E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E3BB1"/>
    <w:rsid w:val="00432DBB"/>
    <w:rsid w:val="004E7AD9"/>
    <w:rsid w:val="006E6C50"/>
    <w:rsid w:val="008B55E7"/>
    <w:rsid w:val="00A552A5"/>
    <w:rsid w:val="00AA6129"/>
    <w:rsid w:val="00C41E9D"/>
    <w:rsid w:val="00CC78F7"/>
    <w:rsid w:val="00EE3BB1"/>
    <w:rsid w:val="00FC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B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7</cp:revision>
  <dcterms:created xsi:type="dcterms:W3CDTF">2017-10-04T12:30:00Z</dcterms:created>
  <dcterms:modified xsi:type="dcterms:W3CDTF">2017-11-08T19:53:00Z</dcterms:modified>
</cp:coreProperties>
</file>