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43" w:rsidRDefault="0099568D" w:rsidP="0099568D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9568D">
        <w:rPr>
          <w:rFonts w:ascii="Times New Roman" w:hAnsi="Times New Roman" w:cs="Times New Roman"/>
          <w:b/>
        </w:rPr>
        <w:t>Практическое занятие № 8</w:t>
      </w:r>
    </w:p>
    <w:p w:rsidR="0099568D" w:rsidRDefault="0099568D" w:rsidP="0099568D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Практическое з</w:t>
      </w:r>
      <w:r w:rsidRPr="0099568D">
        <w:rPr>
          <w:rFonts w:ascii="Times New Roman" w:eastAsia="Calibri" w:hAnsi="Times New Roman" w:cs="Times New Roman"/>
          <w:b/>
          <w:i/>
        </w:rPr>
        <w:t>адание 1. Упражнение «Насилие в моей жизни»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Цель</w:t>
      </w:r>
      <w:r w:rsidRPr="0099568D">
        <w:rPr>
          <w:rFonts w:ascii="Times New Roman" w:eastAsia="Calibri" w:hAnsi="Times New Roman" w:cs="Times New Roman"/>
        </w:rPr>
        <w:t xml:space="preserve"> – обсуждение личного опыта, связанного с межличностным насилием.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Задачи</w:t>
      </w:r>
      <w:r w:rsidRPr="0099568D">
        <w:rPr>
          <w:rFonts w:ascii="Times New Roman" w:eastAsia="Calibri" w:hAnsi="Times New Roman" w:cs="Times New Roman"/>
        </w:rPr>
        <w:t>: развить способность идентифицировать себя не только как объект насилия, но и как возможный источник насилия; способствовать развитию навыков положительного преодоления ситуаций, связанных с насилием; развить качества терпимости и ответственности.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Инструкции</w:t>
      </w:r>
      <w:r w:rsidRPr="0099568D">
        <w:rPr>
          <w:rFonts w:ascii="Times New Roman" w:eastAsia="Calibri" w:hAnsi="Times New Roman" w:cs="Times New Roman"/>
        </w:rPr>
        <w:t>: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1. Проведите небольшой мозговой штурм по понятию «насилие» и попросите студентов привести примеры насилия из повседневной жизни, например, словесные оскорбления, обидные слова, насмешки, проход без очереди, драки и т.п. Уточните, что речь идет именно о «будничном» насилии, а не о терроризме или геноциде. Соберите все примеры на доску (лист </w:t>
      </w:r>
      <w:proofErr w:type="spellStart"/>
      <w:r w:rsidRPr="0099568D">
        <w:rPr>
          <w:rFonts w:ascii="Times New Roman" w:eastAsia="Calibri" w:hAnsi="Times New Roman" w:cs="Times New Roman"/>
        </w:rPr>
        <w:t>флип-чарта</w:t>
      </w:r>
      <w:proofErr w:type="spellEnd"/>
      <w:r w:rsidRPr="0099568D">
        <w:rPr>
          <w:rFonts w:ascii="Times New Roman" w:eastAsia="Calibri" w:hAnsi="Times New Roman" w:cs="Times New Roman"/>
        </w:rPr>
        <w:t>), так как они пригодятся для второй части упражнения – «Электростанция».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Попросите всех в течение 5 минут вспомнить эпизоды из своего личного опыта, когда: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Кто-то применял насилие против них,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Они применяли насилие против других,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Когда они становились свидетелями насилия, но не вмешивались.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Описание: После работы в группе (в малых группах) результаты упражнения следует обсудить. Начать можно с краткого обсуждения упражнения, насколько оно было сложным (или простым) и почему. Затем – проанализировать причины и следствия описанных выше ситуаций.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Участникам группы можно предложить рассказать о своем опыте, о том, что они чувствуют по этому поводу. Дискуссию можно провести с использованием следующих вопросов: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Почему возникла ситуация, сопровождавшаяся насилием?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Как бы поступили другие члены группы в схожих обстоятельствах?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Почему вы повели себя именно таким образом?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Что вы могли бы сделать по-другому? Есть ли какие-нибудь предложения у группы?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Что можно было бы сделать, чтобы предотвратить инцидент?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6. В случае, если вы были свидетелями насилия, почему вы не вмешались?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7. Каковы были причины инцидента?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8. Сколько подобных инцидентов возникает вследствие недопонимания, сколько – становится следствием негативных эмоций (злости, ревности, раздражения), сколько – следствием различий в культуре, обычаях, мнениях и верованиях?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9. Что вы понимаете под словом «терпимость»? Какие определения вы бы дали ему? Означает ли это, что люди должны терпеть все, что делают и говорят другие?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10. Почему терпимость является исключительно важной компетенцией для психолога?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Это упражнение подходит для ролевой модели и какой-нибудь инцидент можно разыграть в группе, придумывая альтернативные сюжетные ходы.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Время: 60 минут.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Практическое з</w:t>
      </w:r>
      <w:r w:rsidRPr="0099568D">
        <w:rPr>
          <w:rFonts w:ascii="Times New Roman" w:eastAsia="Calibri" w:hAnsi="Times New Roman" w:cs="Times New Roman"/>
          <w:b/>
          <w:i/>
        </w:rPr>
        <w:t>адание 2. Упражнение «Разрешение конфликтов» или «Электростанция»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Цели</w:t>
      </w:r>
      <w:r w:rsidRPr="0099568D">
        <w:rPr>
          <w:rFonts w:ascii="Times New Roman" w:eastAsia="Calibri" w:hAnsi="Times New Roman" w:cs="Times New Roman"/>
        </w:rPr>
        <w:t xml:space="preserve"> – углубление знаний понимания проявлений насилия и его причин, развитие навыков сотрудничества и работы в группе, выработка чувства ответственности за поиск творческих решений проблемы насилия.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Материалы</w:t>
      </w:r>
      <w:r w:rsidRPr="0099568D">
        <w:rPr>
          <w:rFonts w:ascii="Times New Roman" w:eastAsia="Calibri" w:hAnsi="Times New Roman" w:cs="Times New Roman"/>
        </w:rPr>
        <w:t>: длинный шнур (по длине аудитории), ножницы, по 6 листов формата А4; на каждого участника, скотч.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Описание</w:t>
      </w:r>
      <w:r w:rsidRPr="0099568D">
        <w:rPr>
          <w:rFonts w:ascii="Times New Roman" w:eastAsia="Calibri" w:hAnsi="Times New Roman" w:cs="Times New Roman"/>
        </w:rPr>
        <w:t>: На отдельных листах бумаги необходимо написать маркером 10-12 ключевых слов (коротких фраз) проявлений насилия (из тех, что обсуждалось выше). Сложить листки пополам и развесить их на протянутом на высоте 1 метра шнуре (шнур не должен быть натянут слишком сильно, так как участникам придется связывать концы после каждой «аварии»). Расстояние между листками должно быть около 50 см, а их края можно закрепить скотчем, чтобы они оставались на своих местах.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Группа студентов делится на две подгруппы. Перед началом упражнения студентам предлагается представить, что данная «электростанция» производит мощную негативную энергию, из-за которой часто происходят аварии (ведущий изображает аварию, разрезая шнур между двумя листами, </w:t>
      </w:r>
      <w:r w:rsidRPr="0099568D">
        <w:rPr>
          <w:rFonts w:ascii="Times New Roman" w:eastAsia="Calibri" w:hAnsi="Times New Roman" w:cs="Times New Roman"/>
        </w:rPr>
        <w:lastRenderedPageBreak/>
        <w:t>описывающими ситуации насилия). Их задача как «монтеров» – исправить положение и пустить по проводам «положительную энергию», предложив ненасильственное решение проблемы.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Для этого по одному «монтеру» от каждой группы бегут к месту разрыва и берутся каждый за свой конец шнура, соединяя таким образом «провод». В это время они зачитывают ситуации, написанные на ближайших к месту разрыва листах.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У каждой группы есть по 5 минут для того, чтобы придумать решения для этих двух проблем. Затем группы делятся между собой предположениями, обсуждают их и согласовывают свои решения по обеим проблемам. Эти решения записывают на новых листках и передают «монтерам». «Монтеры» связывают шнур и прикрепляют листки над соединением «разрыва».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Упражнение можно продолжить до тех пор, пока все листки с «проявлениями насилия» не будут заменены листками с «решениями».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После упражнения целесообразно провести обсуждение: как чувствовали себя участники во время упражнения? Понравилось ли оно им или нет? Почему? Какие были выявлены причины различных проявлений насилия? Реалистичны ли предложенные решения? С какими трудностями или с каким сопротивлением можно столкнуться при реализации этих решений?</w:t>
      </w:r>
    </w:p>
    <w:p w:rsidR="0099568D" w:rsidRP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Данное упражнение можно модифицировать в соответствии со спецификой группы и ее уровнем готовности. Например, вместо проявлений насилия могут быть чувства клиентов, переживающих последствия насилия и тогда задачей студентов будет предложить методы психологической помощи, направленные на проработку этих чувств.</w:t>
      </w:r>
    </w:p>
    <w:p w:rsidR="0099568D" w:rsidRDefault="0099568D" w:rsidP="009956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Время: 40-60 минут.</w:t>
      </w:r>
    </w:p>
    <w:p w:rsidR="0099568D" w:rsidRDefault="0099568D" w:rsidP="0099568D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</w:rPr>
      </w:pPr>
      <w:r w:rsidRPr="0099568D">
        <w:rPr>
          <w:rFonts w:ascii="Times New Roman" w:eastAsia="Calibri" w:hAnsi="Times New Roman" w:cs="Times New Roman"/>
          <w:b/>
        </w:rPr>
        <w:t>Практическое занятие № 9</w:t>
      </w:r>
    </w:p>
    <w:p w:rsidR="0099568D" w:rsidRDefault="0099568D" w:rsidP="0099568D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Практическое з</w:t>
      </w:r>
      <w:r w:rsidRPr="0099568D">
        <w:rPr>
          <w:rFonts w:ascii="Times New Roman" w:eastAsia="Calibri" w:hAnsi="Times New Roman" w:cs="Times New Roman"/>
          <w:b/>
          <w:i/>
        </w:rPr>
        <w:t>адание 1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Насилие по своим последствиям относится к числу самых тяжелых психологических травм. По мнению многих авторов с большой вероятностью следствием насилия может являться посттравматический стресс. По данным </w:t>
      </w:r>
      <w:proofErr w:type="spellStart"/>
      <w:r w:rsidRPr="0099568D">
        <w:rPr>
          <w:rFonts w:ascii="Times New Roman" w:eastAsia="Calibri" w:hAnsi="Times New Roman" w:cs="Times New Roman"/>
        </w:rPr>
        <w:t>Акермен</w:t>
      </w:r>
      <w:proofErr w:type="spellEnd"/>
      <w:r w:rsidRPr="0099568D">
        <w:rPr>
          <w:rFonts w:ascii="Times New Roman" w:eastAsia="Calibri" w:hAnsi="Times New Roman" w:cs="Times New Roman"/>
        </w:rPr>
        <w:t xml:space="preserve"> с </w:t>
      </w:r>
      <w:proofErr w:type="spellStart"/>
      <w:r w:rsidRPr="0099568D">
        <w:rPr>
          <w:rFonts w:ascii="Times New Roman" w:eastAsia="Calibri" w:hAnsi="Times New Roman" w:cs="Times New Roman"/>
        </w:rPr>
        <w:t>соавт</w:t>
      </w:r>
      <w:proofErr w:type="spellEnd"/>
      <w:r w:rsidRPr="0099568D">
        <w:rPr>
          <w:rFonts w:ascii="Times New Roman" w:eastAsia="Calibri" w:hAnsi="Times New Roman" w:cs="Times New Roman"/>
        </w:rPr>
        <w:t>., у 34% детей, переживших физическое или сексуальное насилие, и у 58% детей, ставших жертвами сочетанного сексуального и физического насилия, развиваются все признаки посттравматического стресса.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Сравните протекание ПТСР у детей и взрослых. В раздаточном материале даны признаки ПТСР у детей, согласно классификатору DSM-V.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  <w:r w:rsidRPr="0099568D">
        <w:rPr>
          <w:rFonts w:ascii="Times New Roman" w:eastAsia="Calibri" w:hAnsi="Times New Roman" w:cs="Times New Roman"/>
          <w:b/>
          <w:i/>
        </w:rPr>
        <w:t>Раздаточный материал «Критерии ПТСР»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</w:rPr>
      </w:pPr>
      <w:r w:rsidRPr="0099568D">
        <w:rPr>
          <w:rFonts w:ascii="Times New Roman" w:eastAsia="Calibri" w:hAnsi="Times New Roman" w:cs="Times New Roman"/>
          <w:i/>
        </w:rPr>
        <w:t>Диагностические критерии ПТСР по DSM-V (применимы к взрослым, подросткам и детям, старше 6 лет):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А</w:t>
      </w:r>
      <w:r w:rsidRPr="0099568D">
        <w:rPr>
          <w:rFonts w:ascii="Times New Roman" w:eastAsia="Calibri" w:hAnsi="Times New Roman" w:cs="Times New Roman"/>
        </w:rPr>
        <w:t>. Столкновение со смертью или с угрожающей жизни ситуацией, подверженность серьезной травме или сексуальному насилию в одном или нескольких из перечисленных вариантов: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Непосредственное (личное) переживание травматического события (травматических событий).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Непосредственное (личное) зрительное восприятие травматического события (события), которое переживают другие.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Получение информации о том, что травмирующее событие (события) произошли с членами семьи или близкими друзьями; при этом такое событие (события) должны быть либо насильственными, либо характеризоваться как несчастный случай.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Переживание повторяющегося и/или экстремального вредного раздражающего с отрицательной окраской травматического события (событий), такое как участие в спасательной команде, собирающей человеческие останки, служба в полиции, связанная с неоднократными ситуациями жестокого обращения с детьми. Этот критерий не применим к электронным источниками информации, телевидению, фильмам и фотографиям, если только фотографии не связаны с работой индивидуума.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В.</w:t>
      </w:r>
      <w:r w:rsidRPr="0099568D">
        <w:rPr>
          <w:rFonts w:ascii="Times New Roman" w:eastAsia="Calibri" w:hAnsi="Times New Roman" w:cs="Times New Roman"/>
        </w:rPr>
        <w:t xml:space="preserve"> Присутствие одного или более из следующих симптомов вторжения, связанных с травматическим событием, которые развиваются после действия стрессора: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Периодические повторяющиеся непроизвольные навязчивые и тягостные воспоминания о травматическом событии (событиях). Примечание. У детей старше 6 лет они могут выражаться в игровой форме (</w:t>
      </w:r>
      <w:proofErr w:type="spellStart"/>
      <w:r w:rsidRPr="0099568D">
        <w:rPr>
          <w:rFonts w:ascii="Times New Roman" w:eastAsia="Calibri" w:hAnsi="Times New Roman" w:cs="Times New Roman"/>
        </w:rPr>
        <w:t>отыгрывании</w:t>
      </w:r>
      <w:proofErr w:type="spellEnd"/>
      <w:r w:rsidRPr="0099568D">
        <w:rPr>
          <w:rFonts w:ascii="Times New Roman" w:eastAsia="Calibri" w:hAnsi="Times New Roman" w:cs="Times New Roman"/>
        </w:rPr>
        <w:t>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lastRenderedPageBreak/>
        <w:t xml:space="preserve">2. </w:t>
      </w:r>
      <w:proofErr w:type="spellStart"/>
      <w:r w:rsidRPr="0099568D">
        <w:rPr>
          <w:rFonts w:ascii="Times New Roman" w:eastAsia="Calibri" w:hAnsi="Times New Roman" w:cs="Times New Roman"/>
        </w:rPr>
        <w:t>Диссоциативные</w:t>
      </w:r>
      <w:proofErr w:type="spellEnd"/>
      <w:r w:rsidRPr="0099568D">
        <w:rPr>
          <w:rFonts w:ascii="Times New Roman" w:eastAsia="Calibri" w:hAnsi="Times New Roman" w:cs="Times New Roman"/>
        </w:rPr>
        <w:t xml:space="preserve"> реакции (например, </w:t>
      </w:r>
      <w:proofErr w:type="spellStart"/>
      <w:r w:rsidRPr="0099568D">
        <w:rPr>
          <w:rFonts w:ascii="Times New Roman" w:eastAsia="Calibri" w:hAnsi="Times New Roman" w:cs="Times New Roman"/>
        </w:rPr>
        <w:t>флэшбэки</w:t>
      </w:r>
      <w:proofErr w:type="spellEnd"/>
      <w:r w:rsidRPr="0099568D">
        <w:rPr>
          <w:rFonts w:ascii="Times New Roman" w:eastAsia="Calibri" w:hAnsi="Times New Roman" w:cs="Times New Roman"/>
        </w:rPr>
        <w:t>, иллюзии и галлюцинации), в которых индивид ощущает себя так как будто это событие (события) повторяются вновь сейчас (эти реакции могут провялятся на границе сознания настоящей действительности и прошлого опыта, иногда может наступать полная потеря сознания настоящей действительности). Примечание: у детей такие реакции могут проявляться в поведении, которое было в момент события.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Интенсивные тяжелые переживания, которые были вызваны внешней или внутренней ситуацией, напоминающей о травматических событиях или символизирующей их.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Физиологическая реактивность в ситуациях, которые внешне или внутренне символизируют аспекты травматического события.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С.</w:t>
      </w:r>
      <w:r w:rsidRPr="0099568D">
        <w:rPr>
          <w:rFonts w:ascii="Times New Roman" w:eastAsia="Calibri" w:hAnsi="Times New Roman" w:cs="Times New Roman"/>
        </w:rPr>
        <w:t xml:space="preserve"> Постоянное избегание стимулов, ассоциирующихся с травматическим событием (травматическими событиями), которые начинается после возникновения травматической ситуации и подтверждается либо одним, либо двумя признаками: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Избегание либо попытки избежать неприятных воспоминаний, мыслей, чувств о травматическом событии, либо неприятных воспоминаний, мыслей, чувств, тесно ассоциирующихся с травматическим событием.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Избегание либо попытки избежать напоминающих о внешних стимулах события (людей, мест, разговоров, действий, объектов, ситуаций), которые вызывают тревожные воспоминания, мысли или чувства о травматическом событии либо воспоминания, мысли или чувства, тесно ассоциирующиеся с ним.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D</w:t>
      </w:r>
      <w:r w:rsidRPr="0099568D">
        <w:rPr>
          <w:rFonts w:ascii="Times New Roman" w:eastAsia="Calibri" w:hAnsi="Times New Roman" w:cs="Times New Roman"/>
        </w:rPr>
        <w:t>. Отрицательные изменения когнитивных процессов и настроения, связанные с имевшим место травматическим событием (событиями), возникающие после травматического события или ухудшения после события (событий) (два или более признака из нижеперечисленных):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1. Невозможность вспомнить важные аспекты травматического события (вследствие </w:t>
      </w:r>
      <w:proofErr w:type="spellStart"/>
      <w:r w:rsidRPr="0099568D">
        <w:rPr>
          <w:rFonts w:ascii="Times New Roman" w:eastAsia="Calibri" w:hAnsi="Times New Roman" w:cs="Times New Roman"/>
        </w:rPr>
        <w:t>диссоциативной</w:t>
      </w:r>
      <w:proofErr w:type="spellEnd"/>
      <w:r w:rsidRPr="0099568D">
        <w:rPr>
          <w:rFonts w:ascii="Times New Roman" w:eastAsia="Calibri" w:hAnsi="Times New Roman" w:cs="Times New Roman"/>
        </w:rPr>
        <w:t xml:space="preserve"> амнезии, признак обычно не связан с такими факторами как черепно-мозговая травма, употребление алкоголя и других </w:t>
      </w:r>
      <w:proofErr w:type="spellStart"/>
      <w:r w:rsidRPr="0099568D">
        <w:rPr>
          <w:rFonts w:ascii="Times New Roman" w:eastAsia="Calibri" w:hAnsi="Times New Roman" w:cs="Times New Roman"/>
        </w:rPr>
        <w:t>психоактивных</w:t>
      </w:r>
      <w:proofErr w:type="spellEnd"/>
      <w:r w:rsidRPr="0099568D">
        <w:rPr>
          <w:rFonts w:ascii="Times New Roman" w:eastAsia="Calibri" w:hAnsi="Times New Roman" w:cs="Times New Roman"/>
        </w:rPr>
        <w:t xml:space="preserve"> веществ).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Устойчивые и преувеличенные негативные убеждения в отношении себя, других и мира, или постоянные и преувеличенные негативные ожидания от себя, других и мира (например, «Я – плохой», «Никому нельзя верить», «Весь мир опасен», «Моя нервная система полностью разрушена»).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Устойчивые искаженные суждения о причинах и/или последствиях травматических событий, которые заставляют индивидуума винить себя или других.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Устойчивые негативные эмоции (например, страх, гнев, вина, стыд).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Заметно сниженный интерес к участию в значимых для индивида мероприятиях либо отказ от участия в них.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6. Чувство отдаленности (отсутствие эмоциональной вовлеченности) в межличностных отношениях или отчуждения от других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7. Устойчивая неспособность испытывать положительные эмоции (например, неспособность испытывать счастье, удовлетворение или любовь)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E.</w:t>
      </w:r>
      <w:r w:rsidRPr="0099568D">
        <w:rPr>
          <w:rFonts w:ascii="Times New Roman" w:eastAsia="Calibri" w:hAnsi="Times New Roman" w:cs="Times New Roman"/>
        </w:rPr>
        <w:t xml:space="preserve"> Заметные изменения в возбуждении и реактивности, ассоциированные с травматическим событием (событиями) либо которые начинаются и/или усиливаются после самого события (событий) (два или более признака из нижеперечисленных):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Раздраженное поведение либо вспышки гнева (минимально спровоцированные или без провокации), обычно выраженные в форме вербальной или физической агрессии по отношению к людям или объектам.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2. Безрассудное (опрометчиво рискованное) или </w:t>
      </w:r>
      <w:proofErr w:type="spellStart"/>
      <w:r w:rsidRPr="0099568D">
        <w:rPr>
          <w:rFonts w:ascii="Times New Roman" w:eastAsia="Calibri" w:hAnsi="Times New Roman" w:cs="Times New Roman"/>
        </w:rPr>
        <w:t>саморазрушительное</w:t>
      </w:r>
      <w:proofErr w:type="spellEnd"/>
      <w:r w:rsidRPr="0099568D">
        <w:rPr>
          <w:rFonts w:ascii="Times New Roman" w:eastAsia="Calibri" w:hAnsi="Times New Roman" w:cs="Times New Roman"/>
        </w:rPr>
        <w:t xml:space="preserve"> поведение.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3. </w:t>
      </w:r>
      <w:proofErr w:type="spellStart"/>
      <w:r w:rsidRPr="0099568D">
        <w:rPr>
          <w:rFonts w:ascii="Times New Roman" w:eastAsia="Calibri" w:hAnsi="Times New Roman" w:cs="Times New Roman"/>
        </w:rPr>
        <w:t>Сверхнастороженность</w:t>
      </w:r>
      <w:proofErr w:type="spellEnd"/>
      <w:r w:rsidRPr="0099568D">
        <w:rPr>
          <w:rFonts w:ascii="Times New Roman" w:eastAsia="Calibri" w:hAnsi="Times New Roman" w:cs="Times New Roman"/>
        </w:rPr>
        <w:t xml:space="preserve"> (</w:t>
      </w:r>
      <w:proofErr w:type="spellStart"/>
      <w:r w:rsidRPr="0099568D">
        <w:rPr>
          <w:rFonts w:ascii="Times New Roman" w:eastAsia="Calibri" w:hAnsi="Times New Roman" w:cs="Times New Roman"/>
        </w:rPr>
        <w:t>гипербдительность</w:t>
      </w:r>
      <w:proofErr w:type="spellEnd"/>
      <w:r w:rsidRPr="0099568D">
        <w:rPr>
          <w:rFonts w:ascii="Times New Roman" w:eastAsia="Calibri" w:hAnsi="Times New Roman" w:cs="Times New Roman"/>
        </w:rPr>
        <w:t>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Чрезмерная реакция испуга (повышенная физиологическая реакция вздрагивания).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Проблемы с концентрацией.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6. Нарушения сна.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F.</w:t>
      </w:r>
      <w:r w:rsidRPr="0099568D">
        <w:rPr>
          <w:rFonts w:ascii="Times New Roman" w:eastAsia="Calibri" w:hAnsi="Times New Roman" w:cs="Times New Roman"/>
        </w:rPr>
        <w:t xml:space="preserve"> Нарушения (критерии B, C, D и E) продолжаются более одного месяца.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G</w:t>
      </w:r>
      <w:r w:rsidRPr="0099568D">
        <w:rPr>
          <w:rFonts w:ascii="Times New Roman" w:eastAsia="Calibri" w:hAnsi="Times New Roman" w:cs="Times New Roman"/>
        </w:rPr>
        <w:t xml:space="preserve">. Вызывает клинически значимый </w:t>
      </w:r>
      <w:proofErr w:type="spellStart"/>
      <w:r w:rsidRPr="0099568D">
        <w:rPr>
          <w:rFonts w:ascii="Times New Roman" w:eastAsia="Calibri" w:hAnsi="Times New Roman" w:cs="Times New Roman"/>
        </w:rPr>
        <w:t>дистресс</w:t>
      </w:r>
      <w:proofErr w:type="spellEnd"/>
      <w:r w:rsidRPr="0099568D">
        <w:rPr>
          <w:rFonts w:ascii="Times New Roman" w:eastAsia="Calibri" w:hAnsi="Times New Roman" w:cs="Times New Roman"/>
        </w:rPr>
        <w:t xml:space="preserve"> функционирования организма и нарушения в профессиональной, социальной или в других важных областях жизни.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H.</w:t>
      </w:r>
      <w:r w:rsidRPr="0099568D">
        <w:rPr>
          <w:rFonts w:ascii="Times New Roman" w:eastAsia="Calibri" w:hAnsi="Times New Roman" w:cs="Times New Roman"/>
        </w:rPr>
        <w:t xml:space="preserve"> Нарушения восприятия не относятся к физиологическим эффектам каких-либо веществ (например, наркотиков, лекарств, алкоголя) или проявлениям эпилептических припадков.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</w:rPr>
      </w:pPr>
      <w:r w:rsidRPr="0099568D">
        <w:rPr>
          <w:rFonts w:ascii="Times New Roman" w:eastAsia="Calibri" w:hAnsi="Times New Roman" w:cs="Times New Roman"/>
          <w:i/>
        </w:rPr>
        <w:t>Диагностические критерии ПТСР по DSM-V (у детей 6 лет и младше):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lastRenderedPageBreak/>
        <w:t>Критерий А.</w:t>
      </w:r>
      <w:r w:rsidRPr="0099568D">
        <w:rPr>
          <w:rFonts w:ascii="Times New Roman" w:eastAsia="Calibri" w:hAnsi="Times New Roman" w:cs="Times New Roman"/>
        </w:rPr>
        <w:t xml:space="preserve"> Дети шести лет и младше сталкиваются с ситуацией смерти или угрожающей жизни, подвергаются серьезной физическому, эмоциональному или сексуальному насилию одним или несколькими из перечисленных способов: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Непосредственный (личный) опыт переживания травматического события (событий);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Непосредственное (личное) зрительное восприятие травматического события (событий), переживаемой другими, особенно основными опекунами. Примечание. Зрительное восприятие не включает просмотр событий по электронным медиа, телевидению, просмотр кинофильмов или картинок;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Получение информации о том, что травматическое событие произошло с родителем или опекуном.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В.</w:t>
      </w:r>
      <w:r w:rsidRPr="0099568D">
        <w:rPr>
          <w:rFonts w:ascii="Times New Roman" w:eastAsia="Calibri" w:hAnsi="Times New Roman" w:cs="Times New Roman"/>
        </w:rPr>
        <w:t xml:space="preserve"> Присутствие одного или более из следующих навязчивых симптомов, ассоциированных с травмирующим событием, которые развиваются после действия стрессора: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Рекуррентные, неконтролируемые и навязчивые тягостные воспоминания о травматическом событии (событиях).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Примечание. Спонтанные и навязчивые воспоминания могут не обязательно производить впечатления </w:t>
      </w:r>
      <w:proofErr w:type="spellStart"/>
      <w:r w:rsidRPr="0099568D">
        <w:rPr>
          <w:rFonts w:ascii="Times New Roman" w:eastAsia="Calibri" w:hAnsi="Times New Roman" w:cs="Times New Roman"/>
        </w:rPr>
        <w:t>дистрессовых</w:t>
      </w:r>
      <w:proofErr w:type="spellEnd"/>
      <w:r w:rsidRPr="0099568D">
        <w:rPr>
          <w:rFonts w:ascii="Times New Roman" w:eastAsia="Calibri" w:hAnsi="Times New Roman" w:cs="Times New Roman"/>
        </w:rPr>
        <w:t xml:space="preserve"> и могут выражаться в игровой форме (</w:t>
      </w:r>
      <w:proofErr w:type="spellStart"/>
      <w:r w:rsidRPr="0099568D">
        <w:rPr>
          <w:rFonts w:ascii="Times New Roman" w:eastAsia="Calibri" w:hAnsi="Times New Roman" w:cs="Times New Roman"/>
        </w:rPr>
        <w:t>отыгрывании</w:t>
      </w:r>
      <w:proofErr w:type="spellEnd"/>
      <w:r w:rsidRPr="0099568D">
        <w:rPr>
          <w:rFonts w:ascii="Times New Roman" w:eastAsia="Calibri" w:hAnsi="Times New Roman" w:cs="Times New Roman"/>
        </w:rPr>
        <w:t>);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Рекуррентные кошмарные сновидения, в которых содержание или аффект соотносятся с травматическим событием (событиями). Примечание. Порой невозможно соотнести пугающее содержание сновидения с травматическим событием.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3. </w:t>
      </w:r>
      <w:proofErr w:type="spellStart"/>
      <w:r w:rsidRPr="0099568D">
        <w:rPr>
          <w:rFonts w:ascii="Times New Roman" w:eastAsia="Calibri" w:hAnsi="Times New Roman" w:cs="Times New Roman"/>
        </w:rPr>
        <w:t>Диссоциативные</w:t>
      </w:r>
      <w:proofErr w:type="spellEnd"/>
      <w:r w:rsidRPr="0099568D">
        <w:rPr>
          <w:rFonts w:ascii="Times New Roman" w:eastAsia="Calibri" w:hAnsi="Times New Roman" w:cs="Times New Roman"/>
        </w:rPr>
        <w:t xml:space="preserve"> реакции (например, </w:t>
      </w:r>
      <w:proofErr w:type="spellStart"/>
      <w:r w:rsidRPr="0099568D">
        <w:rPr>
          <w:rFonts w:ascii="Times New Roman" w:eastAsia="Calibri" w:hAnsi="Times New Roman" w:cs="Times New Roman"/>
        </w:rPr>
        <w:t>флэшбэки</w:t>
      </w:r>
      <w:proofErr w:type="spellEnd"/>
      <w:r w:rsidRPr="0099568D">
        <w:rPr>
          <w:rFonts w:ascii="Times New Roman" w:eastAsia="Calibri" w:hAnsi="Times New Roman" w:cs="Times New Roman"/>
        </w:rPr>
        <w:t xml:space="preserve">, иллюзии и галлюцинации), в которых </w:t>
      </w:r>
      <w:proofErr w:type="spellStart"/>
      <w:r w:rsidRPr="0099568D">
        <w:rPr>
          <w:rFonts w:ascii="Times New Roman" w:eastAsia="Calibri" w:hAnsi="Times New Roman" w:cs="Times New Roman"/>
        </w:rPr>
        <w:t>индивиид</w:t>
      </w:r>
      <w:proofErr w:type="spellEnd"/>
      <w:r w:rsidRPr="0099568D">
        <w:rPr>
          <w:rFonts w:ascii="Times New Roman" w:eastAsia="Calibri" w:hAnsi="Times New Roman" w:cs="Times New Roman"/>
        </w:rPr>
        <w:t xml:space="preserve"> ощущает себя так как будто это событие (события) повторяются вновь сейчас (эти реакции могут провялятся на границе сознания настоящей действительности и прошлого опыта, иногда может наступать полная потеря сознания настоящей действительности). Примечание: у детей такие реакции могут проявляться в поведении, которое было в момент события.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4. Интенсивный или продолжительный психологический </w:t>
      </w:r>
      <w:proofErr w:type="spellStart"/>
      <w:r w:rsidRPr="0099568D">
        <w:rPr>
          <w:rFonts w:ascii="Times New Roman" w:eastAsia="Calibri" w:hAnsi="Times New Roman" w:cs="Times New Roman"/>
        </w:rPr>
        <w:t>дистресс</w:t>
      </w:r>
      <w:proofErr w:type="spellEnd"/>
      <w:r w:rsidRPr="0099568D">
        <w:rPr>
          <w:rFonts w:ascii="Times New Roman" w:eastAsia="Calibri" w:hAnsi="Times New Roman" w:cs="Times New Roman"/>
        </w:rPr>
        <w:t xml:space="preserve"> при столкновении с внутренними или внешними признаками чего-либо или кого-либо, символизирующими или напоминающими какой-либо аспект травматического события (травматических событий).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Заметные психологические реакции на напоминания о травматическом событии (событиях).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</w:t>
      </w:r>
      <w:r w:rsidRPr="0099568D">
        <w:rPr>
          <w:rFonts w:ascii="Times New Roman" w:eastAsia="Calibri" w:hAnsi="Times New Roman" w:cs="Times New Roman"/>
        </w:rPr>
        <w:t xml:space="preserve"> </w:t>
      </w:r>
      <w:r w:rsidRPr="0099568D">
        <w:rPr>
          <w:rFonts w:ascii="Times New Roman" w:eastAsia="Calibri" w:hAnsi="Times New Roman" w:cs="Times New Roman"/>
          <w:i/>
        </w:rPr>
        <w:t>С.</w:t>
      </w:r>
      <w:r w:rsidRPr="0099568D">
        <w:rPr>
          <w:rFonts w:ascii="Times New Roman" w:eastAsia="Calibri" w:hAnsi="Times New Roman" w:cs="Times New Roman"/>
        </w:rPr>
        <w:t xml:space="preserve"> Должны присутствовать один или более из перечисленных симптомов, отражающих либо упорное избегание стимулов, ассоциированных с травмирующим событием, либо негативные изменения когнитивных процессов и/ли эмоций, что связано с травматическим событием (событиями). Изменения появляются или становятся более серьезными после события: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Устойчивое избегание стимулов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Избегание либо попытки избежать действий, мест или физических напоминаний, оживляющих воспоминания о травматическом событии (событиях).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Избегание либо попытки избежать людей, разговоров или межличностных отношений, напоминающих о травматическом событии (событиях).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Негативные изменения когнитивных процессов.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Существенное учащение появления негативных эмоций (например, страха, вины, печали, стыда, смущения).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Заметное уменьшение интереса и/или участия в значимой ранее деятельности, включая сужение игровой активности.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Социально отгороженное поведение.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6. Устойчивое уменьшенное выражение положительных эмоций и их уменьшение или отсутствие.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 D.</w:t>
      </w:r>
      <w:r w:rsidRPr="0099568D">
        <w:rPr>
          <w:rFonts w:ascii="Times New Roman" w:eastAsia="Calibri" w:hAnsi="Times New Roman" w:cs="Times New Roman"/>
        </w:rPr>
        <w:t xml:space="preserve"> Изменения в возбуждении и реактивности, ассоциированные с травматическим событием (событиями), начинаются после действия стрессора, либо усиливаются после травматического события (два или более признака из нижеперечисленных):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Раздраженное поведение или вспышки гнева (после минимальной провокации или ничем не спровоцированные), обычно проявляются как вербальная или физическая агрессия по отношению к людям или объектам (включая экстремальные по силе истерические реакции).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2. </w:t>
      </w:r>
      <w:proofErr w:type="spellStart"/>
      <w:r w:rsidRPr="0099568D">
        <w:rPr>
          <w:rFonts w:ascii="Times New Roman" w:eastAsia="Calibri" w:hAnsi="Times New Roman" w:cs="Times New Roman"/>
        </w:rPr>
        <w:t>Сверхнастороженность</w:t>
      </w:r>
      <w:proofErr w:type="spellEnd"/>
      <w:r w:rsidRPr="0099568D">
        <w:rPr>
          <w:rFonts w:ascii="Times New Roman" w:eastAsia="Calibri" w:hAnsi="Times New Roman" w:cs="Times New Roman"/>
        </w:rPr>
        <w:t xml:space="preserve"> (</w:t>
      </w:r>
      <w:proofErr w:type="spellStart"/>
      <w:r w:rsidRPr="0099568D">
        <w:rPr>
          <w:rFonts w:ascii="Times New Roman" w:eastAsia="Calibri" w:hAnsi="Times New Roman" w:cs="Times New Roman"/>
        </w:rPr>
        <w:t>гипербдительность</w:t>
      </w:r>
      <w:proofErr w:type="spellEnd"/>
      <w:r w:rsidRPr="0099568D">
        <w:rPr>
          <w:rFonts w:ascii="Times New Roman" w:eastAsia="Calibri" w:hAnsi="Times New Roman" w:cs="Times New Roman"/>
        </w:rPr>
        <w:t>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Чрезмерная реакция испуга (повышенная физиологическая реакция вздрагивания).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Проблемы с концентрацией.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Нарушения сна.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</w:t>
      </w:r>
      <w:r w:rsidRPr="0099568D">
        <w:rPr>
          <w:rFonts w:ascii="Times New Roman" w:eastAsia="Calibri" w:hAnsi="Times New Roman" w:cs="Times New Roman"/>
        </w:rPr>
        <w:t xml:space="preserve"> </w:t>
      </w:r>
      <w:r w:rsidRPr="0099568D">
        <w:rPr>
          <w:rFonts w:ascii="Times New Roman" w:eastAsia="Calibri" w:hAnsi="Times New Roman" w:cs="Times New Roman"/>
          <w:i/>
        </w:rPr>
        <w:t>F.</w:t>
      </w:r>
      <w:r w:rsidRPr="0099568D">
        <w:rPr>
          <w:rFonts w:ascii="Times New Roman" w:eastAsia="Calibri" w:hAnsi="Times New Roman" w:cs="Times New Roman"/>
        </w:rPr>
        <w:t xml:space="preserve"> Нарушения (критерии B, C, D и E) продолжаются более одного месяца.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lastRenderedPageBreak/>
        <w:t>Критерий</w:t>
      </w:r>
      <w:r w:rsidRPr="0099568D">
        <w:rPr>
          <w:rFonts w:ascii="Times New Roman" w:eastAsia="Calibri" w:hAnsi="Times New Roman" w:cs="Times New Roman"/>
        </w:rPr>
        <w:t xml:space="preserve"> </w:t>
      </w:r>
      <w:r w:rsidRPr="0099568D">
        <w:rPr>
          <w:rFonts w:ascii="Times New Roman" w:eastAsia="Calibri" w:hAnsi="Times New Roman" w:cs="Times New Roman"/>
          <w:i/>
        </w:rPr>
        <w:t>G</w:t>
      </w:r>
      <w:r w:rsidRPr="0099568D">
        <w:rPr>
          <w:rFonts w:ascii="Times New Roman" w:eastAsia="Calibri" w:hAnsi="Times New Roman" w:cs="Times New Roman"/>
        </w:rPr>
        <w:t xml:space="preserve">. Вызывает клинически значимый </w:t>
      </w:r>
      <w:proofErr w:type="spellStart"/>
      <w:r w:rsidRPr="0099568D">
        <w:rPr>
          <w:rFonts w:ascii="Times New Roman" w:eastAsia="Calibri" w:hAnsi="Times New Roman" w:cs="Times New Roman"/>
        </w:rPr>
        <w:t>дистресс</w:t>
      </w:r>
      <w:proofErr w:type="spellEnd"/>
      <w:r w:rsidRPr="0099568D">
        <w:rPr>
          <w:rFonts w:ascii="Times New Roman" w:eastAsia="Calibri" w:hAnsi="Times New Roman" w:cs="Times New Roman"/>
        </w:rPr>
        <w:t xml:space="preserve"> функционирования организма и нарушения в профессиональной, социальной или в других важных областях жизни.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Критерий</w:t>
      </w:r>
      <w:r w:rsidRPr="0099568D">
        <w:rPr>
          <w:rFonts w:ascii="Times New Roman" w:eastAsia="Calibri" w:hAnsi="Times New Roman" w:cs="Times New Roman"/>
        </w:rPr>
        <w:t xml:space="preserve"> </w:t>
      </w:r>
      <w:r w:rsidRPr="0099568D">
        <w:rPr>
          <w:rFonts w:ascii="Times New Roman" w:eastAsia="Calibri" w:hAnsi="Times New Roman" w:cs="Times New Roman"/>
          <w:i/>
        </w:rPr>
        <w:t>H.</w:t>
      </w:r>
      <w:r w:rsidRPr="0099568D">
        <w:rPr>
          <w:rFonts w:ascii="Times New Roman" w:eastAsia="Calibri" w:hAnsi="Times New Roman" w:cs="Times New Roman"/>
        </w:rPr>
        <w:t xml:space="preserve"> Нарушения восприятия не относятся к физиологическим эффектам каких-либо веществ (например, наркотиков, лекарств, алкоголя) или проявлениям эпилептических припадков.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>Практическое з</w:t>
      </w:r>
      <w:r w:rsidRPr="0099568D">
        <w:rPr>
          <w:rFonts w:ascii="Times New Roman" w:eastAsia="Calibri" w:hAnsi="Times New Roman" w:cs="Times New Roman"/>
          <w:b/>
          <w:i/>
        </w:rPr>
        <w:t>адание 2.</w:t>
      </w:r>
      <w:r w:rsidRPr="0099568D">
        <w:rPr>
          <w:rFonts w:ascii="Times New Roman" w:eastAsia="Calibri" w:hAnsi="Times New Roman" w:cs="Times New Roman"/>
        </w:rPr>
        <w:t xml:space="preserve"> </w:t>
      </w:r>
      <w:r w:rsidRPr="0099568D">
        <w:rPr>
          <w:rFonts w:ascii="Times New Roman" w:eastAsia="Calibri" w:hAnsi="Times New Roman" w:cs="Times New Roman"/>
          <w:b/>
          <w:i/>
        </w:rPr>
        <w:t>Творческая работа «Письмо психолога»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Для обозначения этой работы существует много терминов – «психотерапевтическое письмо», «психотерапевтическая переписка», «письменная психологическая помощь», «терапия письмом». В.Ю. Меновщиков предлагает ввести новое наименование – СКРИБИОТЕРАПИЯ (от лат. </w:t>
      </w:r>
      <w:proofErr w:type="spellStart"/>
      <w:r w:rsidRPr="0099568D">
        <w:rPr>
          <w:rFonts w:ascii="Times New Roman" w:eastAsia="Calibri" w:hAnsi="Times New Roman" w:cs="Times New Roman"/>
        </w:rPr>
        <w:t>skribio</w:t>
      </w:r>
      <w:proofErr w:type="spellEnd"/>
      <w:r w:rsidRPr="0099568D">
        <w:rPr>
          <w:rFonts w:ascii="Times New Roman" w:eastAsia="Calibri" w:hAnsi="Times New Roman" w:cs="Times New Roman"/>
        </w:rPr>
        <w:t xml:space="preserve"> – «писать» и </w:t>
      </w:r>
      <w:proofErr w:type="spellStart"/>
      <w:r w:rsidRPr="0099568D">
        <w:rPr>
          <w:rFonts w:ascii="Times New Roman" w:eastAsia="Calibri" w:hAnsi="Times New Roman" w:cs="Times New Roman"/>
        </w:rPr>
        <w:t>therapia</w:t>
      </w:r>
      <w:proofErr w:type="spellEnd"/>
      <w:r w:rsidRPr="0099568D">
        <w:rPr>
          <w:rFonts w:ascii="Times New Roman" w:eastAsia="Calibri" w:hAnsi="Times New Roman" w:cs="Times New Roman"/>
        </w:rPr>
        <w:t xml:space="preserve"> – «лечение).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Напишите письмо мальчику Саше: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Саша, мальчик 9 лет, учится во втором классе. Учитель обратился за помощью к психологу вследствие Сашиного агрессивного поведения с учителем; кроме того, Саша постоянно вскакивает с места и не выполняет задания.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Семейная ситуация: в течение последнего года Саша живет с отцом и мачехой. До этого он некоторое время провел в приюте, поскольку испытывал постоянное насилие со стороны биологической матери. Мачеха угрожает снова отправить его в приют, если он в школе не будет вести себя хорошо.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  <w:r w:rsidRPr="0099568D">
        <w:rPr>
          <w:rFonts w:ascii="Times New Roman" w:eastAsia="Calibri" w:hAnsi="Times New Roman" w:cs="Times New Roman"/>
          <w:b/>
          <w:i/>
        </w:rPr>
        <w:t>Опорные пункты для написания письма: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Обратите внимание на важность установления контакта и эмпатического отношения к клиенту.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2. Сообщите </w:t>
      </w:r>
      <w:proofErr w:type="spellStart"/>
      <w:r w:rsidRPr="0099568D">
        <w:rPr>
          <w:rFonts w:ascii="Times New Roman" w:eastAsia="Calibri" w:hAnsi="Times New Roman" w:cs="Times New Roman"/>
        </w:rPr>
        <w:t>безоценочную</w:t>
      </w:r>
      <w:proofErr w:type="spellEnd"/>
      <w:r w:rsidRPr="0099568D">
        <w:rPr>
          <w:rFonts w:ascii="Times New Roman" w:eastAsia="Calibri" w:hAnsi="Times New Roman" w:cs="Times New Roman"/>
        </w:rPr>
        <w:t xml:space="preserve"> психологическую информацию.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Обозначьте распределение ответственности.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Уточните возможности психолога и адресата.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Обозначьте свою позицию через обратную связь.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6. Постарайтесь выразить клиенту вашу поддержку.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7. Наметьте перспективы адресата.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8. Конкретные приемы, которые использует консультант, давая клиенту обратную связь: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а) Пересказ – цитирование того, что было написано клиентом;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б) Уточнение (обращение к клиенту с просьбой что-то дополнить и разъяснить;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в) Дальнейшее развитие мысли собеседника (письменное изложение подтекста, выдвижение гипотез относительно причин произошедшего или дальнейшего хода событий);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г) Сообщение о восприятии консультантом состояния клиента, зеркальное отражение его чувств;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д) Сообщение о восприятии консультантом самого себя и своих чувств в данной ситуации;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е) Замечания о ходе письменного диалога (при получении повторных писем) как в виде письма, так и в виде алгоритма.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</w:rPr>
      </w:pPr>
      <w:r w:rsidRPr="0099568D">
        <w:rPr>
          <w:rFonts w:ascii="Times New Roman" w:eastAsia="Calibri" w:hAnsi="Times New Roman" w:cs="Times New Roman"/>
          <w:i/>
        </w:rPr>
        <w:t>Примечания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После написания письма опишите свои чувства, мысли, телесные ощущения, впечатления, трудности, сложности, озарения и т.п. - т.е. все, что сопровождало вас в процессе написания этой работы.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Объем работы - не менее 2 страниц.</w:t>
      </w:r>
    </w:p>
    <w:p w:rsidR="0099568D" w:rsidRDefault="0099568D" w:rsidP="0099568D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</w:rPr>
      </w:pPr>
      <w:r w:rsidRPr="0099568D">
        <w:rPr>
          <w:rFonts w:ascii="Times New Roman" w:eastAsia="Calibri" w:hAnsi="Times New Roman" w:cs="Times New Roman"/>
          <w:b/>
        </w:rPr>
        <w:t>Практическое занятие № 11</w:t>
      </w:r>
    </w:p>
    <w:p w:rsidR="0099568D" w:rsidRDefault="0099568D" w:rsidP="0099568D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Практическое з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>адание 1. Упражнение «Основные потребности консультанта»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Инструкция</w:t>
      </w:r>
      <w:r w:rsidRPr="0099568D">
        <w:rPr>
          <w:rFonts w:ascii="Times New Roman" w:eastAsia="Calibri" w:hAnsi="Times New Roman" w:cs="Times New Roman"/>
        </w:rPr>
        <w:t>: Внимательно прочитайте список потребностей помогающего специалиста, приведенный ниже (раздаточный материал № 1). Ответьте на вопросы (можно письменно):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Какие из этих потребностей удовлетворены в настоящий период вашей жизни в достаточной мере?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Какие – удовлетворены еще не полностью или не удовлетворены вообще?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3. Что можно сделать в своей настоящей ситуации, чтобы удовлетворить эти потребности? Где вы могли бы удовлетворить эти потребности? Кто мог бы вам помочь? Кто или что может этому помешать (во внешней ситуации или в себе самом)? С какими трудностями вы можете встретиться </w:t>
      </w:r>
      <w:r w:rsidRPr="0099568D">
        <w:rPr>
          <w:rFonts w:ascii="Times New Roman" w:eastAsia="Calibri" w:hAnsi="Times New Roman" w:cs="Times New Roman"/>
        </w:rPr>
        <w:lastRenderedPageBreak/>
        <w:t>при попытке удовлетворения этих потребностей? В чем нуждаетесь, чтобы их преодолеть эти трудности?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Поделитесь своими ответами с партнером, а затем – в группе.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Раздаточный материал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 xml:space="preserve"> «Потребности помогающего специалиста»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Описать свою работу в условиях конфиденциальности;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Получить обратную связь;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Развивать профессиональные навыки, получать новые знания;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«Выпускать пар»;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5. Уважать свои чувства, как позитивные, так и негативные;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6. Чувствовать себя оцененным коллегами.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Практическое з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>адание 2. «Подкрепляющие и ограничивающие сообщения о проблеме».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Подумайте о какой-либо своей проблеме, связанной с профессиональной деятельностью. Определите ограничивающие сообщения в связи с этой проблемой (примеры ограничивающих и подкрепляющих сообщений приведены в раздаточном материале).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 xml:space="preserve">Раздаточный материал 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 xml:space="preserve">«Подкрепляющие и ограничивающие сообщения» 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Подкрепляющие сообщения способствуют личностному и профессиональному росту психолога. Ограничивающие сообщения тормозят такой рост.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/>
          <w:iCs/>
        </w:rPr>
        <w:t>Примеры ограничивающих сообщений: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чувствуй! Не будь эффективным! Этого недостаточно!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проявляй инициативу! Не будь слишком любопытным! Не делай ничего!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доверяй своей интуиции! Не живи согласно своим чувствам! Не иди навстречу своим потребностям!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думай! Не злись! Не отделяйся от других! (Иди на компромиссы).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будь здравомыслящим! Не будь сильным! Не будь прямым! Не люби!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будь тем, что ты есть! (Будь таким, каким другие хотят тебя видеть).</w:t>
      </w:r>
    </w:p>
    <w:p w:rsidR="0099568D" w:rsidRPr="0099568D" w:rsidRDefault="0099568D" w:rsidP="0099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Не спорь! Не делай ошибок!</w:t>
      </w:r>
    </w:p>
    <w:p w:rsidR="0099568D" w:rsidRPr="0099568D" w:rsidRDefault="0099568D" w:rsidP="0099568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/>
          <w:iCs/>
        </w:rPr>
        <w:t>Примеры подкрепляющих сообщений:</w:t>
      </w:r>
    </w:p>
    <w:p w:rsidR="0099568D" w:rsidRPr="0099568D" w:rsidRDefault="0099568D" w:rsidP="0099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Живи, исследуй мир, питай свои чувства! Это хорошо!</w:t>
      </w:r>
    </w:p>
    <w:p w:rsidR="0099568D" w:rsidRPr="0099568D" w:rsidRDefault="0099568D" w:rsidP="0099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Ищи свои границы, учись говорить «нет», будь самостоятельным! Это хорошо!</w:t>
      </w:r>
    </w:p>
    <w:p w:rsidR="0099568D" w:rsidRPr="0099568D" w:rsidRDefault="0099568D" w:rsidP="0099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Это нормально – иметь свой взгляд на мир, быть тем, что ты есть, пробовать свои силы!</w:t>
      </w:r>
    </w:p>
    <w:p w:rsidR="0099568D" w:rsidRPr="0099568D" w:rsidRDefault="0099568D" w:rsidP="0099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Это нормально – учиться думать по-своему, искать свои собственные моральные принципы и убеждения!</w:t>
      </w:r>
    </w:p>
    <w:p w:rsidR="0099568D" w:rsidRPr="0099568D" w:rsidRDefault="0099568D" w:rsidP="0099568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/>
          <w:iCs/>
        </w:rPr>
        <w:t>Подкрепление</w:t>
      </w:r>
      <w:r w:rsidRPr="0099568D">
        <w:rPr>
          <w:rFonts w:ascii="Times New Roman" w:eastAsia="Calibri" w:hAnsi="Times New Roman" w:cs="Times New Roman"/>
          <w:bCs/>
          <w:iCs/>
        </w:rPr>
        <w:t xml:space="preserve"> – это Ваше собственное позитивное утверждение о самом себе или о какой-то одной стороне Вашей личности (о чувствах, уме, душевных качествах). Обычно оно выражается в виде Я-высказывания и в настоящем времени: «Я обладаю …», «Я являюсь …», «Я хочу …», «Я буду …».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Подкрепления – это здоровые сообщения, которых было недостаточно в детстве. Часто подкрепляющие утверждения противоположны по своему содержанию внутренним убеждениям, прямым или косвенным сообщениям, которые человек, как правило, усваивает с детства.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/>
          <w:iCs/>
        </w:rPr>
        <w:t>Примеры подкрепляющих утверждений (подкреплений):</w:t>
      </w:r>
    </w:p>
    <w:p w:rsidR="0099568D" w:rsidRPr="0099568D" w:rsidRDefault="0099568D" w:rsidP="0099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Я люблю себя.</w:t>
      </w:r>
    </w:p>
    <w:p w:rsidR="0099568D" w:rsidRPr="0099568D" w:rsidRDefault="0099568D" w:rsidP="0099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Я доверяю миру.</w:t>
      </w:r>
    </w:p>
    <w:p w:rsidR="0099568D" w:rsidRPr="0099568D" w:rsidRDefault="0099568D" w:rsidP="0099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У меня прекрасный брак.</w:t>
      </w:r>
    </w:p>
    <w:p w:rsidR="0099568D" w:rsidRPr="0099568D" w:rsidRDefault="0099568D" w:rsidP="0099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Я доверяю своим чувствам во всем, что я делаю или хочу сделать.</w:t>
      </w:r>
    </w:p>
    <w:p w:rsidR="0099568D" w:rsidRPr="0099568D" w:rsidRDefault="0099568D" w:rsidP="0099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99568D">
        <w:rPr>
          <w:rFonts w:ascii="Times New Roman" w:eastAsia="Calibri" w:hAnsi="Times New Roman" w:cs="Times New Roman"/>
          <w:bCs/>
          <w:iCs/>
        </w:rPr>
        <w:t>Я доверяю себе.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Практическое з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>адание 3. Упражнение «Колесо личного благополучия»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Наша профессиональная жизнь не существует изолировано. Она вплетена в ткань нашего повседневного существования. Все сферы нашей жизни взаимосвязаны и взаимно влияют друг на друга. Поэтому время от времени необходимо отражать и оценивать свою жизненную ситуацию в целом.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lastRenderedPageBreak/>
        <w:t>Цель</w:t>
      </w:r>
      <w:r w:rsidRPr="0099568D">
        <w:rPr>
          <w:rFonts w:ascii="Times New Roman" w:eastAsia="Calibri" w:hAnsi="Times New Roman" w:cs="Times New Roman"/>
        </w:rPr>
        <w:t xml:space="preserve"> – осознание ресурсов и резервов в личной и профессиональной сфере как источников профилактики эмоционального выгорания.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Материалы</w:t>
      </w:r>
      <w:r w:rsidRPr="0099568D">
        <w:rPr>
          <w:rFonts w:ascii="Times New Roman" w:eastAsia="Calibri" w:hAnsi="Times New Roman" w:cs="Times New Roman"/>
        </w:rPr>
        <w:t>: раздаточный материал № 2, фломастеры.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Инструкция</w:t>
      </w:r>
      <w:r w:rsidRPr="0099568D">
        <w:rPr>
          <w:rFonts w:ascii="Times New Roman" w:eastAsia="Calibri" w:hAnsi="Times New Roman" w:cs="Times New Roman"/>
        </w:rPr>
        <w:t>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Отметьте точкой на каждой спице колеса то, как вы оцениваете свое состояние в данный момент.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Проведите линию, последовательно соединяющую эти точки друг с другом.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3. Сравните контуры «идеального колеса» с той фигурой, которая получилась после соединения точек.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4. Теперь попробуйте оценить для себя:</w:t>
      </w:r>
    </w:p>
    <w:p w:rsidR="0099568D" w:rsidRPr="0099568D" w:rsidRDefault="0099568D" w:rsidP="0099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Какая сфера жизнедеятельности наиболее благополучна?</w:t>
      </w:r>
    </w:p>
    <w:p w:rsidR="0099568D" w:rsidRPr="0099568D" w:rsidRDefault="0099568D" w:rsidP="0099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Какая сфера жизнедеятельности наименее благополучна? </w:t>
      </w:r>
    </w:p>
    <w:p w:rsidR="0099568D" w:rsidRPr="0099568D" w:rsidRDefault="0099568D" w:rsidP="0099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Рассмотрите получившийся от соединения точек контур. Похож ли он на круг? Может ли ваше «колесо катиться по жизни»? Какие чувства оно у вас вызывает?</w:t>
      </w:r>
    </w:p>
    <w:p w:rsidR="0099568D" w:rsidRPr="0099568D" w:rsidRDefault="0099568D" w:rsidP="0099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Что бы вам хотелось изменить?</w:t>
      </w:r>
    </w:p>
    <w:p w:rsidR="0099568D" w:rsidRPr="0099568D" w:rsidRDefault="0099568D" w:rsidP="0099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Перечислите шаги, которые вам необходимо сделать, чтобы достичь этих изменений.</w:t>
      </w:r>
    </w:p>
    <w:p w:rsidR="0099568D" w:rsidRPr="0099568D" w:rsidRDefault="0099568D" w:rsidP="0099568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Время: 30-40 минут.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  <w:r w:rsidRPr="0099568D">
        <w:rPr>
          <w:rFonts w:ascii="Times New Roman" w:eastAsia="Calibri" w:hAnsi="Times New Roman" w:cs="Times New Roman"/>
          <w:b/>
          <w:i/>
        </w:rPr>
        <w:t>Раздаточный материал Колесо личного благополучия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03DE3537" wp14:editId="441F1C8D">
            <wp:extent cx="6115050" cy="605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Практическое з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>адание 4. Анкета «Как я забочусь о себе»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Цель анкеты</w:t>
      </w:r>
      <w:r w:rsidRPr="0099568D">
        <w:rPr>
          <w:rFonts w:ascii="Times New Roman" w:eastAsia="Calibri" w:hAnsi="Times New Roman" w:cs="Times New Roman"/>
        </w:rPr>
        <w:t xml:space="preserve"> – выявить, насколько хорошо специалисты помогающих профессий умеют заботиться о себе. В качестве предмета заботы были взяты физиологические потребности, эмоциональные, психологические и духовные.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Заполните анкету (см. раздаточный материал № 4), посчитайте баллы. Обсудите полученные результаты в малых группах.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99568D">
        <w:rPr>
          <w:rFonts w:ascii="Times New Roman" w:eastAsia="Calibri" w:hAnsi="Times New Roman" w:cs="Times New Roman"/>
          <w:b/>
          <w:bCs/>
          <w:i/>
          <w:iCs/>
        </w:rPr>
        <w:t xml:space="preserve">Раздаточный материал «Как мы заботимся о себе» </w:t>
      </w:r>
      <w:r w:rsidRPr="0099568D">
        <w:rPr>
          <w:rFonts w:ascii="Times New Roman" w:eastAsia="Calibri" w:hAnsi="Times New Roman" w:cs="Times New Roman"/>
        </w:rPr>
        <w:t>(м</w:t>
      </w:r>
      <w:r w:rsidRPr="0099568D">
        <w:rPr>
          <w:rFonts w:ascii="Times New Roman" w:eastAsia="Calibri" w:hAnsi="Times New Roman" w:cs="Times New Roman"/>
          <w:b/>
          <w:bCs/>
          <w:i/>
          <w:iCs/>
        </w:rPr>
        <w:t>одифицировано и доработано Бакановой А.А.)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  <w:i/>
        </w:rPr>
        <w:t>Инструкция</w:t>
      </w:r>
      <w:r w:rsidRPr="0099568D">
        <w:rPr>
          <w:rFonts w:ascii="Times New Roman" w:eastAsia="Calibri" w:hAnsi="Times New Roman" w:cs="Times New Roman"/>
        </w:rPr>
        <w:t>: Иногда, особенно в сложные моменты своей жизни, нам трудно найти время для того, чтобы позаботится о себе. Однако, именно тогда, когда нам тяжелее всего, нам в большей степени нужна поддержка и забота, причем не только от других людей, но и от самого себя. У каждого из нас есть свои способы, которые помогают нам в жизни и поддерживают в трудных ситуациях. Что используете Вы?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Предлагаемый ниже опросник поможет узнать, как мы заботимся о себе. Оценивайте свое состояние и поведение на настоящий момент вашей жизни.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Для оценки воспользуйтесь следующей шкалой: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4 - часто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lastRenderedPageBreak/>
        <w:t>3 – иногда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 – редко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 – никогда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0 – никогда об этом не думал(а)__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53"/>
        <w:gridCol w:w="692"/>
      </w:tblGrid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Физиологические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Балл</w:t>
            </w: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1. Ем регулярно (то есть завтрак, обед и ужин)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2. Употребляю здоровую пищу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3. Употребляю чистую (очищенную) воду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4. Делаю зарядку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5. Регулярно прохожу профилактический осмотр у врача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6. Обращаюсь за медицинской помощью, когда это необходимо; беру больничный лист на время болезни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7. Танцую, хожу в бассейн, бегаю, играю в спортивные игры, совершаю прогулки или занимаюсь любыми другими видами физической активности, которая доставляет мне удовольствие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8. Удовлетворяю свои сексуальные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9. Достаточно сплю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10. Ношу одежду, которая мне нравится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11. Беру отпуск каждый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 xml:space="preserve">12. Беру отгулы, в </w:t>
            </w:r>
            <w:proofErr w:type="spellStart"/>
            <w:r w:rsidRPr="0099568D">
              <w:rPr>
                <w:rFonts w:ascii="Times New Roman" w:hAnsi="Times New Roman"/>
              </w:rPr>
              <w:t>т.ч</w:t>
            </w:r>
            <w:proofErr w:type="spellEnd"/>
            <w:r w:rsidRPr="0099568D">
              <w:rPr>
                <w:rFonts w:ascii="Times New Roman" w:hAnsi="Times New Roman"/>
              </w:rPr>
              <w:t>., если чувствую недомогание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13. Ограничиваю время телефонных разговоров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14. Забочусь и ухаживаю за своим телом (пользуюсь услугами массажиста, парикмахера, косметолога; хожу в солярий, делаю маникюр и т.п.)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53"/>
        <w:gridCol w:w="692"/>
      </w:tblGrid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Психологические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Балл</w:t>
            </w: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1. Выделяю время для того, чтобы побыть наедине с собой и подумать о себе; занимаюсь самонаблюдением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2. Обращаюсь за психологической помощью (прохожу личную терапию)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3. Веду дневник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4. Читаю литературу, не относящуюся к работе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5. Имею увлечение, хобби (рисование, рукоделие и др.)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6. Прислушиваюсь к своему внутреннему опыту – мыслям, чувствам, суждениям, верованиям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7. Даю возможность другим людям узнать меня с разных сторон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8. Посещаю музеи, выставки, театры, концерты, спортивные соревнования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9. Обращаюсь за помощью к другим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10. Могу сказать «нет»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11. Проявляю любопытство (с интересом отношусь к тому, чего я не знаю или не умею)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12. Поддерживаю отношения со значимыми для меня людьми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13. Позитивно отношусь к себе (люблю себя, уважаю свои интересы)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14. Стараюсь поощрять и награждать самого себя (например, хвалю себя)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53"/>
        <w:gridCol w:w="692"/>
      </w:tblGrid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Эмоциональные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Балл</w:t>
            </w: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1. Провожу время с людьми, которые мне симпатичны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2. Делаю для себя приятное, стараюсь чем-то себя порадовать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3. Перечитываю любимые книги и пересматриваю любимые фильмы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4. Стараюсь осознать свои потребности – чем мне хочется заниматься (помимо работы), с какими людьми мне хочется общаться, какие места хочется посещать – и ищу возможности удовлетворить эти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5. Позволяю себе плакать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lastRenderedPageBreak/>
              <w:t>6. Могу над чем-то от души посмеяться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7. Осознаю и выражаю свои чувства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8. Если что-то в общественной жизни вызывает у меня возмущение или протест, я могу открыто выразить это (например, через письма в различные инстанции)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9. Играю с детьми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 xml:space="preserve">10. Использую методы </w:t>
            </w:r>
            <w:proofErr w:type="spellStart"/>
            <w:r w:rsidRPr="0099568D">
              <w:rPr>
                <w:rFonts w:ascii="Times New Roman" w:hAnsi="Times New Roman"/>
              </w:rPr>
              <w:t>саморегуляции</w:t>
            </w:r>
            <w:proofErr w:type="spellEnd"/>
            <w:r w:rsidRPr="0099568D">
              <w:rPr>
                <w:rFonts w:ascii="Times New Roman" w:hAnsi="Times New Roman"/>
              </w:rPr>
              <w:t xml:space="preserve"> для того, чтобы снять стресс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11. Стараюсь не вовлекаться в стрессовые или конфликтные ситуации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12. Получаю удовольствие от общения с животными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13. С удовольствием участвую в праздниках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14. Стараюсь не осуждать (не ругать, не винить, не критиковать и т.п.) других людей и самого себя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53"/>
        <w:gridCol w:w="692"/>
      </w:tblGrid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Духовные потребности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Балл</w:t>
            </w: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1. Выделяю время для того, чтобы поразмышлять о Жизни, Смысле, Боге и о других важных для себя вещах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2. Провожу время на природе; наслаждаюсь ее красотой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3. Ищу возможности общаться с людьми, близкими мне по духу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4. Переживаю моменты вдохновения и душевного подъема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5. Поддерживаю в себе оптимизм и надежду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6. Считаю, что в жизни существуют не только материальные ценности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7. Стараюсь не брать на себя ответственности за все; позволяю другим людям делать то, что они считают нужным и быть такими, какие они есть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8. Открыт(а) новому, интересуюсь неизвестным и непознанным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9. Знаю, что является для меня важным и нахожу этому место в своей жизни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10. Молюсь, медитирую, пою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11. Читаю духовную, религиозную и/или философскую литературу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12. Участвую в осуществлении того, во что верю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13. Читаю книги, которые меня вдохновляют, слушаю музыку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14. Занимаюсь саморазвитием, самообразованием, работаю над собой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53"/>
        <w:gridCol w:w="692"/>
      </w:tblGrid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Потребности в профессиональной сфере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D" w:rsidRPr="0099568D" w:rsidRDefault="0099568D" w:rsidP="0099568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t>Балл</w:t>
            </w: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1. Делаю перерывы во время рабочего дня (например, на обед)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2. Позволяю себе дружеские отношения с коллегами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9568D">
              <w:rPr>
                <w:rFonts w:ascii="TimesNewRomanPSMT" w:hAnsi="TimesNewRomanPSMT" w:cs="TimesNewRomanPSMT"/>
              </w:rPr>
              <w:t>3. Выделяю достаточно времени для того, чтобы завершить определенную работу (избегаю ситуации цейтнота)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4. Умею отстаивать свои границы с коллегами и клиентами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5. Распределяю свое рабочее время так, чтобы избежать перегрузок в определенные моменты (стараюсь, чтобы выполнение профессиональных обязанностей было ритмичным)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6. Создаю себе удобное рабочее пространство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 xml:space="preserve">7. Регулярно провожу </w:t>
            </w:r>
            <w:proofErr w:type="spellStart"/>
            <w:r w:rsidRPr="0099568D">
              <w:rPr>
                <w:rFonts w:ascii="Times New Roman" w:hAnsi="Times New Roman"/>
              </w:rPr>
              <w:t>супервизию</w:t>
            </w:r>
            <w:proofErr w:type="spellEnd"/>
            <w:r w:rsidRPr="0099568D">
              <w:rPr>
                <w:rFonts w:ascii="Times New Roman" w:hAnsi="Times New Roman"/>
              </w:rPr>
              <w:t xml:space="preserve"> и/или консультируюсь с коллегами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8. Отстаиваю свои финансовые интересы (повышение зарплаты, получение льгот)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9. Участвую в обсуждении профессиональных проблем, забочусь о том, чтобы сделать свою работу более эффективной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10. Уделяю время профессиональному росту в различных сферах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11. Выполняю профессиональные обязанности в пределах рабочего времени; не беру ее «на дом», «на выходные» и «в отпуск»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12. Получаю удовольствие от своей работы, чувствую ее значимость и полезность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13. Стремлюсь к балансу в своей профессиональной жизни в пределах каждого рабочего дня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NewRomanPSMT" w:hAnsi="TimesNewRomanPSMT" w:cs="TimesNewRomanPSMT"/>
              </w:rPr>
              <w:t>14. Стремлюсь к балансу между работой, семьей, общением с людьми и отдыхом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  <w:r w:rsidRPr="0099568D">
              <w:rPr>
                <w:rFonts w:ascii="Times New Roman" w:hAnsi="Times New Roman"/>
              </w:rPr>
              <w:t>Другое (что именно)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  <w:tr w:rsidR="0099568D" w:rsidRPr="0099568D" w:rsidTr="0099568D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9568D">
              <w:rPr>
                <w:rFonts w:ascii="Times New Roman" w:hAnsi="Times New Roman"/>
                <w:b/>
                <w:i/>
              </w:rPr>
              <w:lastRenderedPageBreak/>
              <w:t>Сумма: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D" w:rsidRPr="0099568D" w:rsidRDefault="0099568D" w:rsidP="00995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Практическое з</w:t>
      </w:r>
      <w:r w:rsidRPr="0099568D">
        <w:rPr>
          <w:rFonts w:ascii="Times New Roman" w:eastAsia="Calibri" w:hAnsi="Times New Roman" w:cs="Times New Roman"/>
          <w:b/>
          <w:i/>
        </w:rPr>
        <w:t>адание 5. Эссе «Три вопроса о психологической помощи»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Написать эссе на 3-5 страниц, осветив в нем три основных вопроса относительно методологии психологической помощи личности в кризисной ситуации: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1. В чем для вас цель консультирования (психологической помощи) и что бы вы хотели достичь в отношениях с клиентами, находящимися в кризисном состоянии?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>2. Чем терапевтические (помогающие) отношения отличаются от других? В чем их особенность?</w:t>
      </w:r>
    </w:p>
    <w:p w:rsidR="0099568D" w:rsidRPr="0099568D" w:rsidRDefault="0099568D" w:rsidP="0099568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99568D">
        <w:rPr>
          <w:rFonts w:ascii="Times New Roman" w:eastAsia="Calibri" w:hAnsi="Times New Roman" w:cs="Times New Roman"/>
        </w:rPr>
        <w:t xml:space="preserve">3. Что способствует и, наоборот, препятствует, на Ваш взгляд, построению в повседневной жизни отношений с другими людьми, основанных на психотерапевтических принципах понимания, доверия, безопасности и </w:t>
      </w:r>
      <w:proofErr w:type="spellStart"/>
      <w:r w:rsidRPr="0099568D">
        <w:rPr>
          <w:rFonts w:ascii="Times New Roman" w:eastAsia="Calibri" w:hAnsi="Times New Roman" w:cs="Times New Roman"/>
        </w:rPr>
        <w:t>безоценочного</w:t>
      </w:r>
      <w:proofErr w:type="spellEnd"/>
      <w:r w:rsidRPr="0099568D">
        <w:rPr>
          <w:rFonts w:ascii="Times New Roman" w:eastAsia="Calibri" w:hAnsi="Times New Roman" w:cs="Times New Roman"/>
        </w:rPr>
        <w:t xml:space="preserve"> принятия?</w:t>
      </w:r>
    </w:p>
    <w:p w:rsidR="0099568D" w:rsidRPr="0099568D" w:rsidRDefault="0099568D" w:rsidP="0099568D">
      <w:pPr>
        <w:pStyle w:val="a3"/>
        <w:ind w:firstLine="426"/>
        <w:jc w:val="both"/>
        <w:rPr>
          <w:rFonts w:ascii="Times New Roman" w:hAnsi="Times New Roman" w:cs="Times New Roman"/>
        </w:rPr>
      </w:pPr>
    </w:p>
    <w:sectPr w:rsidR="0099568D" w:rsidRPr="0099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2B8"/>
    <w:multiLevelType w:val="hybridMultilevel"/>
    <w:tmpl w:val="FEAA55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0951120"/>
    <w:multiLevelType w:val="hybridMultilevel"/>
    <w:tmpl w:val="38CAF1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7CF0E97"/>
    <w:multiLevelType w:val="hybridMultilevel"/>
    <w:tmpl w:val="B41E5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F0406F7"/>
    <w:multiLevelType w:val="hybridMultilevel"/>
    <w:tmpl w:val="DA045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58"/>
    <w:rsid w:val="000264EB"/>
    <w:rsid w:val="00192739"/>
    <w:rsid w:val="00474443"/>
    <w:rsid w:val="00604A58"/>
    <w:rsid w:val="0099568D"/>
    <w:rsid w:val="00BC5850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F57DE-DB63-4ADE-AFBF-06AB707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43"/>
    <w:pPr>
      <w:spacing w:after="0" w:line="240" w:lineRule="auto"/>
    </w:pPr>
  </w:style>
  <w:style w:type="table" w:styleId="a4">
    <w:name w:val="Table Grid"/>
    <w:basedOn w:val="a1"/>
    <w:uiPriority w:val="59"/>
    <w:rsid w:val="0047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956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Asus</cp:lastModifiedBy>
  <cp:revision>2</cp:revision>
  <dcterms:created xsi:type="dcterms:W3CDTF">2019-09-02T09:20:00Z</dcterms:created>
  <dcterms:modified xsi:type="dcterms:W3CDTF">2019-09-02T09:20:00Z</dcterms:modified>
</cp:coreProperties>
</file>