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7" w:rsidRPr="00572D57" w:rsidRDefault="00572D57" w:rsidP="00572D57">
      <w:r w:rsidRPr="00572D57">
        <w:t>Уважаемые студенты!</w:t>
      </w:r>
    </w:p>
    <w:p w:rsidR="00572D57" w:rsidRPr="00572D57" w:rsidRDefault="00572D57" w:rsidP="00572D57">
      <w:r w:rsidRPr="00572D57">
        <w:t xml:space="preserve">Все задания, прикрепленные в ИС </w:t>
      </w:r>
      <w:proofErr w:type="spellStart"/>
      <w:r w:rsidRPr="00572D57">
        <w:t>ОрГМУ</w:t>
      </w:r>
      <w:proofErr w:type="spellEnd"/>
      <w:r w:rsidRPr="00572D57">
        <w:t xml:space="preserve"> по учебным занятиям необходимо выполнить и прислать в документе формата </w:t>
      </w:r>
      <w:r w:rsidRPr="00572D57">
        <w:rPr>
          <w:lang w:val="en-US"/>
        </w:rPr>
        <w:t>Word</w:t>
      </w:r>
      <w:r w:rsidRPr="00572D57">
        <w:t xml:space="preserve"> (в 1 документе </w:t>
      </w:r>
      <w:proofErr w:type="spellStart"/>
      <w:r w:rsidRPr="00572D57">
        <w:t>задача+тесты</w:t>
      </w:r>
      <w:proofErr w:type="spellEnd"/>
      <w:proofErr w:type="gramStart"/>
      <w:r w:rsidRPr="00572D57">
        <w:t xml:space="preserve"> )</w:t>
      </w:r>
      <w:proofErr w:type="gramEnd"/>
      <w:r w:rsidRPr="00572D57">
        <w:t xml:space="preserve"> для каждого студента на электронную почту :  </w:t>
      </w:r>
      <w:proofErr w:type="spellStart"/>
      <w:r w:rsidRPr="00572D57">
        <w:rPr>
          <w:b/>
          <w:i/>
          <w:u w:val="single"/>
          <w:lang w:val="en-US"/>
        </w:rPr>
        <w:t>ksudmedorgma</w:t>
      </w:r>
      <w:proofErr w:type="spellEnd"/>
      <w:r w:rsidRPr="00572D57">
        <w:rPr>
          <w:b/>
          <w:i/>
          <w:u w:val="single"/>
        </w:rPr>
        <w:t>@</w:t>
      </w:r>
      <w:proofErr w:type="spellStart"/>
      <w:r w:rsidRPr="00572D57">
        <w:rPr>
          <w:b/>
          <w:i/>
          <w:u w:val="single"/>
          <w:lang w:val="en-US"/>
        </w:rPr>
        <w:t>gmail</w:t>
      </w:r>
      <w:proofErr w:type="spellEnd"/>
      <w:r w:rsidRPr="00572D57">
        <w:rPr>
          <w:b/>
          <w:i/>
          <w:u w:val="single"/>
        </w:rPr>
        <w:t>.</w:t>
      </w:r>
      <w:r w:rsidRPr="00572D57">
        <w:rPr>
          <w:b/>
          <w:i/>
          <w:u w:val="single"/>
          <w:lang w:val="en-US"/>
        </w:rPr>
        <w:t>com</w:t>
      </w:r>
      <w:r w:rsidRPr="00572D57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572D57">
        <w:t>(</w:t>
      </w:r>
      <w:proofErr w:type="gramStart"/>
      <w:r w:rsidRPr="00572D57">
        <w:t>например</w:t>
      </w:r>
      <w:proofErr w:type="gramEnd"/>
      <w:r w:rsidRPr="00572D57">
        <w:t xml:space="preserve"> 63п_Иванов И.И.)</w:t>
      </w:r>
    </w:p>
    <w:p w:rsidR="00572D57" w:rsidRPr="00572D57" w:rsidRDefault="00572D57" w:rsidP="00572D57">
      <w:bookmarkStart w:id="0" w:name="_GoBack"/>
      <w:bookmarkEnd w:id="0"/>
    </w:p>
    <w:p w:rsidR="00572D57" w:rsidRPr="00572D57" w:rsidRDefault="00572D57" w:rsidP="00572D57">
      <w:pPr>
        <w:rPr>
          <w:b/>
          <w:i/>
          <w:u w:val="single"/>
        </w:rPr>
      </w:pPr>
      <w:r w:rsidRPr="00572D57">
        <w:rPr>
          <w:b/>
          <w:i/>
          <w:u w:val="single"/>
        </w:rPr>
        <w:t xml:space="preserve">ВНИМАТЕЛЬНО ПРОЧИТАЙТЕ ИСХОДНЫЕ ДАННЫЕ И ПОДРОБНО АРГУМЕТИРОВАННО ОТВЕТЬТЕ НА КАЖДЫЙ ВПРОС. ОТВЕТ ДОЛЖЕН БЫТЬ ПОДРОБНЫМ И АРГУМЕНТИРОВАННЫМ </w:t>
      </w:r>
      <w:proofErr w:type="gramStart"/>
      <w:r w:rsidRPr="00572D57">
        <w:rPr>
          <w:b/>
          <w:i/>
          <w:u w:val="single"/>
        </w:rPr>
        <w:t xml:space="preserve">( </w:t>
      </w:r>
      <w:proofErr w:type="gramEnd"/>
      <w:r w:rsidRPr="00572D57">
        <w:rPr>
          <w:b/>
          <w:i/>
          <w:u w:val="single"/>
        </w:rPr>
        <w:t xml:space="preserve">ПРОСТО ОТВЕТ ДА/НЕТ НЕ ПРИНИМАЕТСЯ, ВАМ НЕОБХОДИМО ДОКАЗАТЬ ПОЧЕМУ ДА, ПОЧЕМУ НЕТ) 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Выполнение задания следует начать с тщательного изучения всех представленных материалов. Наряду с этим необходимо ознакомиться с наименованием, формой и методикой составления представленных следственных и судебно-медицинских документов (постановлением о назначении экспертизы, протоколом осмотра места </w:t>
      </w:r>
      <w:proofErr w:type="spellStart"/>
      <w:r w:rsidRPr="00572D57">
        <w:rPr>
          <w:i/>
        </w:rPr>
        <w:t>проишествия</w:t>
      </w:r>
      <w:proofErr w:type="spellEnd"/>
      <w:r w:rsidRPr="00572D57">
        <w:rPr>
          <w:i/>
        </w:rPr>
        <w:t>, методикой и последовательностью описания результатов судебно-медицинского исследования трупа, обнаруженных на одежде и теле повреждений, оформлением результатов дополнительных методов исследования и т.п.).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>После изучения всех материалов дела студент приступает к составлению судебно-медицинского диагноза и заключения. Рекомендуется вначале составить диагноз и заключение в черновике. В окончательном виде диагноз и заключение составляются на соответствующих бланках, где указывается фамилия студента, номер группы и номер дела. Диагноз и заключение должны быть написаны аккуратно, разборчивым подчерком.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Для составления диагноза и заключения в первую очередь используются обнаруженные при исследовании трупа морфологические изменения, результаты дополнительных методов исследования (гистологического, химического, биологического и </w:t>
      </w:r>
      <w:proofErr w:type="spellStart"/>
      <w:r w:rsidRPr="00572D57">
        <w:rPr>
          <w:i/>
        </w:rPr>
        <w:t>д.р</w:t>
      </w:r>
      <w:proofErr w:type="spellEnd"/>
      <w:r w:rsidRPr="00572D57">
        <w:rPr>
          <w:i/>
        </w:rPr>
        <w:t>.), данные осмотра трупа на месте происшествия, а также медицинские документы (история болезни и пр.).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 xml:space="preserve">Судебно-медицинский диагноз должен быть составлен грамотно в медицинском отношении, полно, но без лишней детализации (не следует указывать форму, цвет, размеры повреждений и т.п.). На первом месте формулируется основное повреждение (заболевание) - выраженное в нозологической форме, которое само по себе или через осложнение привело к смерти. Например: “Закрытый </w:t>
      </w:r>
      <w:proofErr w:type="spellStart"/>
      <w:r w:rsidRPr="00572D57">
        <w:rPr>
          <w:i/>
        </w:rPr>
        <w:t>оскольчатый</w:t>
      </w:r>
      <w:proofErr w:type="spellEnd"/>
      <w:r w:rsidRPr="00572D57">
        <w:rPr>
          <w:i/>
        </w:rPr>
        <w:t xml:space="preserve"> перелом свода и основания черепа. Кровоизлияние под мягкую оболочку и в желудочки мозга”. Должны быть перечислены все важнейшие морфологические признаки, относящиеся к основному повреждению и сопровождающие его процессы (например “Острая кровопотеря: бледность кожных покровов, слабая выраженность трупных пятен, пятна Минакова, малокровие внутренних органов ”).</w:t>
      </w:r>
    </w:p>
    <w:p w:rsidR="00572D57" w:rsidRPr="00572D57" w:rsidRDefault="00572D57" w:rsidP="00572D57">
      <w:pPr>
        <w:jc w:val="both"/>
        <w:rPr>
          <w:i/>
        </w:rPr>
      </w:pPr>
      <w:r w:rsidRPr="00572D57">
        <w:rPr>
          <w:i/>
        </w:rPr>
        <w:t xml:space="preserve">Далее в патогенетической последовательности  перечисляются осложнения. На последнем месте указываются сопутствующие повреждения, имеющиеся заболевания, анатомические находки, наличие запаха алкоголя от полостей и органов, концентрация его в крови (при наличии химического исследования). </w:t>
      </w:r>
    </w:p>
    <w:p w:rsidR="00572D57" w:rsidRPr="00572D57" w:rsidRDefault="00572D57" w:rsidP="00572D57">
      <w:pPr>
        <w:numPr>
          <w:ilvl w:val="0"/>
          <w:numId w:val="1"/>
        </w:numPr>
        <w:jc w:val="both"/>
        <w:rPr>
          <w:i/>
        </w:rPr>
      </w:pPr>
      <w:r w:rsidRPr="00572D57">
        <w:rPr>
          <w:i/>
        </w:rPr>
        <w:t>При составлении заключения вначале переписывается вопрос (с указанием его номера), изложенный в постановлении. Затем с красной строки излагается ответ. Ответы на вопросы постановления должны быть полными, исчерпывающими, краткими и мотивированными (обоснованными).</w:t>
      </w:r>
    </w:p>
    <w:p w:rsidR="00572D57" w:rsidRPr="00572D57" w:rsidRDefault="00572D57" w:rsidP="00572D57">
      <w:pPr>
        <w:jc w:val="both"/>
        <w:rPr>
          <w:i/>
        </w:rPr>
      </w:pPr>
      <w:r w:rsidRPr="00572D57">
        <w:rPr>
          <w:i/>
        </w:rPr>
        <w:lastRenderedPageBreak/>
        <w:t>Должно быть указано, на основании каких данных (признаков) сделан тот или иной вывод. Ответы на вопросы постановления могут быть категорическими или вероятными; в обоих случаях требуется детальное обоснование ответов. В случае, если в представленных материалах не содержится данных для ответа на тот или иной вопрос, об этом указывается в заключении.</w:t>
      </w:r>
    </w:p>
    <w:p w:rsidR="00572D57" w:rsidRPr="00572D57" w:rsidRDefault="00572D57" w:rsidP="00572D57">
      <w:pPr>
        <w:jc w:val="both"/>
        <w:rPr>
          <w:b/>
          <w:i/>
          <w:u w:val="single"/>
        </w:rPr>
      </w:pPr>
    </w:p>
    <w:p w:rsidR="00572D57" w:rsidRPr="00572D57" w:rsidRDefault="00572D57" w:rsidP="00572D57">
      <w:r w:rsidRPr="00572D57">
        <w:t>Ответить на поставленные вопросы::</w:t>
      </w:r>
    </w:p>
    <w:p w:rsidR="00572D57" w:rsidRPr="00572D57" w:rsidRDefault="00572D57" w:rsidP="00572D57">
      <w:r w:rsidRPr="00572D57">
        <w:t xml:space="preserve">1.Какова причина смерти </w:t>
      </w:r>
      <w:proofErr w:type="spellStart"/>
      <w:r>
        <w:t>гр.И</w:t>
      </w:r>
      <w:proofErr w:type="spellEnd"/>
      <w:r>
        <w:t>.</w:t>
      </w:r>
    </w:p>
    <w:p w:rsidR="00572D57" w:rsidRPr="00572D57" w:rsidRDefault="00572D57" w:rsidP="00572D57">
      <w:r w:rsidRPr="00572D57">
        <w:t xml:space="preserve">2.Имеются ли признаки прижизненного попадания </w:t>
      </w:r>
      <w:proofErr w:type="spellStart"/>
      <w:r w:rsidRPr="00572D57">
        <w:t>Пахтина</w:t>
      </w:r>
      <w:proofErr w:type="spellEnd"/>
      <w:r w:rsidRPr="00572D57">
        <w:t xml:space="preserve"> А.В. в опилки или он был засыпан опилками уже мертвым?</w:t>
      </w:r>
    </w:p>
    <w:p w:rsidR="00572D57" w:rsidRPr="00572D57" w:rsidRDefault="00572D57" w:rsidP="00572D57">
      <w:r w:rsidRPr="00572D57">
        <w:t xml:space="preserve">3.Как быстро наступила смерть </w:t>
      </w:r>
      <w:r>
        <w:t>гр. И</w:t>
      </w:r>
      <w:r w:rsidRPr="00572D57">
        <w:t>?</w:t>
      </w:r>
    </w:p>
    <w:p w:rsidR="00572D57" w:rsidRPr="00572D57" w:rsidRDefault="00572D57" w:rsidP="00572D57">
      <w:r w:rsidRPr="00572D57">
        <w:t xml:space="preserve">4.Имеются ли другие (помимо </w:t>
      </w:r>
      <w:proofErr w:type="spellStart"/>
      <w:r w:rsidRPr="00572D57">
        <w:t>асфиктического</w:t>
      </w:r>
      <w:proofErr w:type="spellEnd"/>
      <w:r w:rsidRPr="00572D57">
        <w:t xml:space="preserve"> характера </w:t>
      </w:r>
      <w:proofErr w:type="gramStart"/>
      <w:r w:rsidRPr="00572D57">
        <w:t>)п</w:t>
      </w:r>
      <w:proofErr w:type="gramEnd"/>
      <w:r w:rsidRPr="00572D57">
        <w:t>овреждения и чем они нанесены?</w:t>
      </w:r>
    </w:p>
    <w:p w:rsidR="00572D57" w:rsidRPr="00572D57" w:rsidRDefault="00572D57" w:rsidP="00572D57">
      <w:r w:rsidRPr="00572D57">
        <w:t xml:space="preserve">5.Какими заболеваниями страдал </w:t>
      </w:r>
      <w:r>
        <w:t>гр. И.</w:t>
      </w:r>
      <w:r w:rsidRPr="00572D57">
        <w:t>.?</w:t>
      </w:r>
    </w:p>
    <w:p w:rsidR="00572D57" w:rsidRPr="00572D57" w:rsidRDefault="00572D57" w:rsidP="00572D57">
      <w:r w:rsidRPr="00572D57">
        <w:t>Результаты судебно –медицинской экспертизы трупа</w:t>
      </w:r>
    </w:p>
    <w:p w:rsidR="00572D57" w:rsidRPr="00572D57" w:rsidRDefault="00572D57" w:rsidP="00572D57">
      <w:r>
        <w:t>И.</w:t>
      </w:r>
      <w:r w:rsidRPr="00572D57">
        <w:t>5 лет</w:t>
      </w:r>
    </w:p>
    <w:p w:rsidR="00572D57" w:rsidRPr="00572D57" w:rsidRDefault="00572D57" w:rsidP="00572D57">
      <w:pPr>
        <w:jc w:val="both"/>
      </w:pPr>
      <w:r w:rsidRPr="00572D57">
        <w:t xml:space="preserve">Исследование трупа </w:t>
      </w:r>
      <w:r>
        <w:t>И.</w:t>
      </w:r>
      <w:r w:rsidRPr="00572D57">
        <w:t xml:space="preserve"> произведено 25.09.2008 г. с 9.00 до 13.00 в морге Оренбургского областного бюро судебно-медицинской экспертизы</w:t>
      </w:r>
      <w:proofErr w:type="gramStart"/>
      <w:r w:rsidRPr="00572D57">
        <w:t xml:space="preserve"> .</w:t>
      </w:r>
      <w:proofErr w:type="gramEnd"/>
    </w:p>
    <w:p w:rsidR="00572D57" w:rsidRPr="00572D57" w:rsidRDefault="00572D57" w:rsidP="00572D57">
      <w:pPr>
        <w:jc w:val="both"/>
      </w:pPr>
      <w:r w:rsidRPr="00572D57">
        <w:t>Исследование одежды</w:t>
      </w:r>
      <w:proofErr w:type="gramStart"/>
      <w:r w:rsidRPr="00572D57">
        <w:t xml:space="preserve"> :</w:t>
      </w:r>
      <w:proofErr w:type="gramEnd"/>
    </w:p>
    <w:p w:rsidR="00572D57" w:rsidRPr="00572D57" w:rsidRDefault="00572D57" w:rsidP="00572D57">
      <w:pPr>
        <w:jc w:val="both"/>
      </w:pPr>
      <w:r w:rsidRPr="00572D57">
        <w:t>С трупа снята и исследована следующая одежда:1.Вязанная темно-синяя май-ка.2.Трикотажные красные шаровары.3.Черные резиновые детские ботинки. Вся одежда обильно испачкана древесными опилками.</w:t>
      </w:r>
    </w:p>
    <w:p w:rsidR="00572D57" w:rsidRPr="00572D57" w:rsidRDefault="00572D57" w:rsidP="00572D57">
      <w:pPr>
        <w:jc w:val="both"/>
      </w:pPr>
      <w:r w:rsidRPr="00572D57">
        <w:t>Наружное исследование:</w:t>
      </w:r>
    </w:p>
    <w:p w:rsidR="00572D57" w:rsidRPr="00572D57" w:rsidRDefault="00572D57" w:rsidP="00572D57">
      <w:pPr>
        <w:jc w:val="both"/>
      </w:pPr>
      <w:r w:rsidRPr="00572D57">
        <w:t>Труп ребенка мужского пола, правильного телосложения, удовлетворительного питания</w:t>
      </w:r>
      <w:proofErr w:type="gramStart"/>
      <w:r w:rsidRPr="00572D57">
        <w:t xml:space="preserve"> .</w:t>
      </w:r>
      <w:proofErr w:type="gramEnd"/>
      <w:r w:rsidRPr="00572D57">
        <w:t>Длина тела 1 метр, вес -17 кг. Кожные покровы бледные. На лице</w:t>
      </w:r>
      <w:proofErr w:type="gramStart"/>
      <w:r w:rsidRPr="00572D57">
        <w:t xml:space="preserve"> .</w:t>
      </w:r>
      <w:proofErr w:type="gramEnd"/>
      <w:r w:rsidRPr="00572D57">
        <w:t xml:space="preserve">в углах глаз, ушных раковин, на шее и передней поверхности  грудной клетки имеются мелкие древесные опилки. На задней поверхности тела хорошо выраженные разлитые багрово-синюшные </w:t>
      </w:r>
      <w:proofErr w:type="spellStart"/>
      <w:r w:rsidRPr="00572D57">
        <w:t>пятна</w:t>
      </w:r>
      <w:proofErr w:type="gramStart"/>
      <w:r w:rsidRPr="00572D57">
        <w:t>.п</w:t>
      </w:r>
      <w:proofErr w:type="gramEnd"/>
      <w:r w:rsidRPr="00572D57">
        <w:t>ри</w:t>
      </w:r>
      <w:proofErr w:type="spellEnd"/>
      <w:r w:rsidRPr="00572D57">
        <w:t xml:space="preserve"> надавливании не бледнеют. Трупное окоченение отчетливо выражено во всех обычно исследуемых группах </w:t>
      </w:r>
      <w:proofErr w:type="spellStart"/>
      <w:r w:rsidRPr="00572D57">
        <w:t>мыщц</w:t>
      </w:r>
      <w:proofErr w:type="spellEnd"/>
      <w:r w:rsidRPr="00572D57">
        <w:t>. Волосы на голове светло-русые. длиной  7 см. Глаза закрыты. роговицы мутные, зрачки округлые, диаметром  0.3 см, соединительные оболочки век бледные с единичными мелкоточечными темно-красными кровоизлияниями</w:t>
      </w:r>
      <w:proofErr w:type="gramStart"/>
      <w:r w:rsidRPr="00572D57">
        <w:t xml:space="preserve"> .</w:t>
      </w:r>
      <w:proofErr w:type="gramEnd"/>
      <w:r w:rsidRPr="00572D57">
        <w:t>Рот полуоткрыт, переходная кайма губ синюшная ,зубы целы, кончик языка на линии зубов. В полости носа</w:t>
      </w:r>
      <w:proofErr w:type="gramStart"/>
      <w:r w:rsidRPr="00572D57">
        <w:t xml:space="preserve"> ,</w:t>
      </w:r>
      <w:proofErr w:type="gramEnd"/>
      <w:r w:rsidRPr="00572D57">
        <w:t xml:space="preserve">рта и в наружных слуховых проходах –небольшое количество древесных опилок. Шея развита пропорционально </w:t>
      </w:r>
      <w:proofErr w:type="spellStart"/>
      <w:r w:rsidRPr="00572D57">
        <w:t>туловищу</w:t>
      </w:r>
      <w:proofErr w:type="gramStart"/>
      <w:r w:rsidRPr="00572D57">
        <w:t>.г</w:t>
      </w:r>
      <w:proofErr w:type="gramEnd"/>
      <w:r w:rsidRPr="00572D57">
        <w:t>рудная</w:t>
      </w:r>
      <w:proofErr w:type="spellEnd"/>
      <w:r w:rsidRPr="00572D57">
        <w:t xml:space="preserve"> клетка цилиндрической формы. Живот на уровне грудной клетки. Наружные половые органы развиты соответственно возрасту</w:t>
      </w:r>
      <w:proofErr w:type="gramStart"/>
      <w:r w:rsidRPr="00572D57">
        <w:t xml:space="preserve"> ,</w:t>
      </w:r>
      <w:proofErr w:type="gramEnd"/>
      <w:r w:rsidRPr="00572D57">
        <w:t>из наружного отверстия  мочеиспускательного канала при надавливании выделяется прозрачная жид-кость. Область промежности  и заднего прохода испачкана каловыми  массами. Лопатки</w:t>
      </w:r>
      <w:proofErr w:type="gramStart"/>
      <w:r w:rsidRPr="00572D57">
        <w:t xml:space="preserve"> .</w:t>
      </w:r>
      <w:proofErr w:type="gramEnd"/>
      <w:r w:rsidRPr="00572D57">
        <w:t xml:space="preserve">кости лица ,верхних и нижних конечностей на ощупь целы. Произведены разрезы кожи и </w:t>
      </w:r>
      <w:proofErr w:type="spellStart"/>
      <w:r w:rsidRPr="00572D57">
        <w:t>мыщц</w:t>
      </w:r>
      <w:proofErr w:type="spellEnd"/>
      <w:r w:rsidRPr="00572D57">
        <w:t xml:space="preserve"> спины</w:t>
      </w:r>
      <w:proofErr w:type="gramStart"/>
      <w:r w:rsidRPr="00572D57">
        <w:t xml:space="preserve"> ,</w:t>
      </w:r>
      <w:proofErr w:type="gramEnd"/>
      <w:r w:rsidRPr="00572D57">
        <w:t xml:space="preserve">повреждений в мягких тканях не обнаружено. </w:t>
      </w:r>
    </w:p>
    <w:p w:rsidR="00572D57" w:rsidRPr="00572D57" w:rsidRDefault="00572D57" w:rsidP="00572D57">
      <w:pPr>
        <w:jc w:val="both"/>
      </w:pPr>
      <w:r w:rsidRPr="00572D57">
        <w:t>Внутреннее исследование:</w:t>
      </w:r>
    </w:p>
    <w:p w:rsidR="00572D57" w:rsidRPr="00572D57" w:rsidRDefault="00572D57" w:rsidP="00572D57">
      <w:pPr>
        <w:jc w:val="both"/>
      </w:pPr>
      <w:r w:rsidRPr="00572D57">
        <w:t>Толщина подкожно-жирового слоя на груди 0,5 см, на животе – до 1 см. Мышцы шеи</w:t>
      </w:r>
      <w:proofErr w:type="gramStart"/>
      <w:r w:rsidRPr="00572D57">
        <w:t xml:space="preserve"> ,</w:t>
      </w:r>
      <w:proofErr w:type="gramEnd"/>
      <w:r w:rsidRPr="00572D57">
        <w:t xml:space="preserve">груди и живота красные. влажные .Гортань и верхний отдел трахеи вскрыта на месте –просвет их полностью заполнен древесными опилками. Внутренние органы расположены правильно. Высота </w:t>
      </w:r>
      <w:r w:rsidRPr="00572D57">
        <w:lastRenderedPageBreak/>
        <w:t>стояния диафрагмы справ</w:t>
      </w:r>
      <w:proofErr w:type="gramStart"/>
      <w:r w:rsidRPr="00572D57">
        <w:t>а-</w:t>
      </w:r>
      <w:proofErr w:type="gramEnd"/>
      <w:r w:rsidRPr="00572D57">
        <w:t xml:space="preserve"> на уровне  IV ребра. слева- на уровне IV </w:t>
      </w:r>
      <w:proofErr w:type="spellStart"/>
      <w:r w:rsidRPr="00572D57">
        <w:t>межреберья</w:t>
      </w:r>
      <w:proofErr w:type="spellEnd"/>
      <w:r w:rsidRPr="00572D57">
        <w:t>. Печень не выступает из-под края реберной дуги. Большой сальник содержит незначительное количество жира. Петли кишечника умеренно  вздуты. Мочевой пузырь на уровне лона. Брюшина гладкая. блестящая</w:t>
      </w:r>
      <w:proofErr w:type="gramStart"/>
      <w:r w:rsidRPr="00572D57">
        <w:t xml:space="preserve"> ,</w:t>
      </w:r>
      <w:proofErr w:type="gramEnd"/>
      <w:r w:rsidRPr="00572D57">
        <w:t>в полости ее посторонней жидкости не содержится. Плевральные полости свободны. В полости сердечной сорочки около 3 мл желтоватой прозрачной жидкости, внутренняя поверхность  ее гладкая. Сердце 7*5*3см</w:t>
      </w:r>
      <w:proofErr w:type="gramStart"/>
      <w:r w:rsidRPr="00572D57">
        <w:t xml:space="preserve"> ,</w:t>
      </w:r>
      <w:proofErr w:type="gramEnd"/>
      <w:r w:rsidRPr="00572D57">
        <w:t xml:space="preserve">вес 100 гр. Наружная оболочка сердца гладкая ,под ней на передней поверхности мелкоточечные кровоизлияния .В правой половине сердца около 15 </w:t>
      </w:r>
      <w:proofErr w:type="spellStart"/>
      <w:r w:rsidRPr="00572D57">
        <w:t>мл,в</w:t>
      </w:r>
      <w:proofErr w:type="spellEnd"/>
      <w:r w:rsidRPr="00572D57">
        <w:t xml:space="preserve"> левой около 3 мл жидкой крови. Клапаны сердца и крупных сосудов </w:t>
      </w:r>
      <w:proofErr w:type="spellStart"/>
      <w:r w:rsidRPr="00572D57">
        <w:t>тонкие</w:t>
      </w:r>
      <w:proofErr w:type="gramStart"/>
      <w:r w:rsidRPr="00572D57">
        <w:t>.э</w:t>
      </w:r>
      <w:proofErr w:type="gramEnd"/>
      <w:r w:rsidRPr="00572D57">
        <w:t>ластичные</w:t>
      </w:r>
      <w:proofErr w:type="spellEnd"/>
      <w:r w:rsidRPr="00572D57">
        <w:t xml:space="preserve">, сосочковые и </w:t>
      </w:r>
      <w:proofErr w:type="spellStart"/>
      <w:r w:rsidRPr="00572D57">
        <w:t>трабекулярные</w:t>
      </w:r>
      <w:proofErr w:type="spellEnd"/>
      <w:r w:rsidRPr="00572D57">
        <w:t xml:space="preserve"> мышцы не изменены. Внутренняя оболочка сердца гладкая. Толщина мышцы левого желудочка 0,8 см</w:t>
      </w:r>
      <w:proofErr w:type="gramStart"/>
      <w:r w:rsidRPr="00572D57">
        <w:t>,п</w:t>
      </w:r>
      <w:proofErr w:type="gramEnd"/>
      <w:r w:rsidRPr="00572D57">
        <w:t xml:space="preserve">равого-0.3 см; мышца сердца плотная ,на разрезе красная. Стенки венечных артерий тонкие, внутренняя оболочка их гладкая. Ширина аорты 3 </w:t>
      </w:r>
      <w:proofErr w:type="spellStart"/>
      <w:r w:rsidRPr="00572D57">
        <w:t>см</w:t>
      </w:r>
      <w:proofErr w:type="gramStart"/>
      <w:r w:rsidRPr="00572D57">
        <w:t>,к</w:t>
      </w:r>
      <w:proofErr w:type="gramEnd"/>
      <w:r w:rsidRPr="00572D57">
        <w:t>рая</w:t>
      </w:r>
      <w:proofErr w:type="spellEnd"/>
      <w:r w:rsidRPr="00572D57">
        <w:t xml:space="preserve"> ее на </w:t>
      </w:r>
      <w:proofErr w:type="spellStart"/>
      <w:r w:rsidRPr="00572D57">
        <w:t>по-перечном</w:t>
      </w:r>
      <w:proofErr w:type="spellEnd"/>
      <w:r w:rsidRPr="00572D57">
        <w:t xml:space="preserve"> разрезе расходятся на 4 см; внутренняя оболочка аорты желтоватая ,гладкая .подъязычная кость и хрящи гортани целы. Щитовидная железа дольчатая</w:t>
      </w:r>
      <w:proofErr w:type="gramStart"/>
      <w:r w:rsidRPr="00572D57">
        <w:t xml:space="preserve"> ,</w:t>
      </w:r>
      <w:proofErr w:type="gramEnd"/>
      <w:r w:rsidRPr="00572D57">
        <w:t xml:space="preserve">на разрезе коричневато-красная, зернистая. Просветы трахеи, крупных и средних бронхов полностью заполнены древесными опилками </w:t>
      </w:r>
      <w:proofErr w:type="gramStart"/>
      <w:r w:rsidRPr="00572D57">
        <w:t>;с</w:t>
      </w:r>
      <w:proofErr w:type="gramEnd"/>
      <w:r w:rsidRPr="00572D57">
        <w:t>лизистая оболочка трахеи и бронхов бледно-синюшная. Легочная плевра гладкая, под ней множественные мелкоточечные кровоизлияния ткань легких пушистая</w:t>
      </w:r>
      <w:proofErr w:type="gramStart"/>
      <w:r w:rsidRPr="00572D57">
        <w:t xml:space="preserve"> ,</w:t>
      </w:r>
      <w:proofErr w:type="gramEnd"/>
      <w:r w:rsidRPr="00572D57">
        <w:t>на разрезе темно-красная ,с поверхности разреза стекает значительное количество жидкой крови.; просветы мелких бронхов свободны. Надпочечники листовидной формы, корковое вещество желтое, мозговое - коричневое  Почки 6,5*3*1,5 см</w:t>
      </w:r>
      <w:proofErr w:type="gramStart"/>
      <w:r w:rsidRPr="00572D57">
        <w:t xml:space="preserve"> ,</w:t>
      </w:r>
      <w:proofErr w:type="gramEnd"/>
      <w:r w:rsidRPr="00572D57">
        <w:t>капсула снимается легко ,поверхность почек гладкая ,ткань на разрезе темно-красная  с четким рисунком; толщина слоя 0,4 см. Слизистая оболочка лоханок ,мочеточников ,мочевого пузыря бледно-синюшная.  В мочевом пузыре около 100 мл прозрачной желтоватой мочи. Предстательная железа эластичная</w:t>
      </w:r>
      <w:proofErr w:type="gramStart"/>
      <w:r w:rsidRPr="00572D57">
        <w:t xml:space="preserve"> ,</w:t>
      </w:r>
      <w:proofErr w:type="gramEnd"/>
      <w:r w:rsidRPr="00572D57">
        <w:t>на разрезе белесоватая .Печень 19*16*10*4 см ,капсула ее гладкая ,ткань на разрезе коричневая ,рисунок ткани не выражен ,из перерезанных сосудов стекает значительное количество жидкой крови . В желчном пузыре около 10 мл ко-ричневой желчи, слизистая оболочка его зеленоватая ,бархатистая ;желчные протоки проходимы  Поджелудочная железа мягкая , на разрезе сероватая, дольчатая .Селезенка 9*6*2см ,капсула ее морщинистая</w:t>
      </w:r>
      <w:proofErr w:type="gramStart"/>
      <w:r w:rsidRPr="00572D57">
        <w:t xml:space="preserve"> ,</w:t>
      </w:r>
      <w:proofErr w:type="gramEnd"/>
      <w:r w:rsidRPr="00572D57">
        <w:t>ткань на разрезе темно-красная ,без соскоба. Сосочки языка выражены отчетливо</w:t>
      </w:r>
      <w:proofErr w:type="gramStart"/>
      <w:r w:rsidRPr="00572D57">
        <w:t xml:space="preserve"> .</w:t>
      </w:r>
      <w:proofErr w:type="gramEnd"/>
      <w:r w:rsidRPr="00572D57">
        <w:t>Миндалины овальные ,на разрезе розовые. В верхнем отделе пищевода незначительное количество древесных опилок, слизистая оболочка пищевода  бледная</w:t>
      </w:r>
      <w:proofErr w:type="gramStart"/>
      <w:r w:rsidRPr="00572D57">
        <w:t xml:space="preserve"> ,</w:t>
      </w:r>
      <w:proofErr w:type="gramEnd"/>
      <w:r w:rsidRPr="00572D57">
        <w:t>с синюшном оттенком ,продольно складчатая .В желудке около 100 мл сероватого цвета пищевой кашицы, слизистая оболочка желудка серовато-розовая. В кишечнике соответствующее его отделам содержимое, слизистая оболочка кишечника –бледно –розовая Внутренняя поверхность кожно-мышечного лоскута головы розовая. Височные мышцы на разрезе красные. Твердая мозговая оболочка умеренно напряжена</w:t>
      </w:r>
      <w:proofErr w:type="gramStart"/>
      <w:r w:rsidRPr="00572D57">
        <w:t xml:space="preserve"> .</w:t>
      </w:r>
      <w:proofErr w:type="gramEnd"/>
      <w:r w:rsidRPr="00572D57">
        <w:t xml:space="preserve"> Мягкая мозговая оболочка тонкая, прозрачная .сосуды ее полнокровны .Артерии основания мозга спавшиеся ,внутренняя оболочка их гладкая  Вещество мозга на разрезе влажное, ,блестящее .с хорошо выраженной границей между белым и серым веществом .В желудочках мозга незначительное количество прозрачной жидкости. Под пристеночной брюшиной, </w:t>
      </w:r>
      <w:proofErr w:type="spellStart"/>
      <w:r w:rsidRPr="00572D57">
        <w:t>соответственнно</w:t>
      </w:r>
      <w:proofErr w:type="spellEnd"/>
      <w:r w:rsidRPr="00572D57">
        <w:t xml:space="preserve"> поясничной области, от  XII ребра до подвздошной ямки слева</w:t>
      </w:r>
      <w:proofErr w:type="gramStart"/>
      <w:r w:rsidRPr="00572D57">
        <w:t xml:space="preserve"> ,</w:t>
      </w:r>
      <w:proofErr w:type="gramEnd"/>
      <w:r w:rsidRPr="00572D57">
        <w:t>темно красное кровоизлияние 9*5*0,3 см . Кости свода и основания черепа , ключицы ,грудина ребра, позвоночник и кости таза целы. От органов и полостей постороннего запаха не ощущается</w:t>
      </w:r>
      <w:proofErr w:type="gramStart"/>
      <w:r w:rsidRPr="00572D57">
        <w:t xml:space="preserve"> .</w:t>
      </w:r>
      <w:proofErr w:type="gramEnd"/>
      <w:r w:rsidRPr="00572D57">
        <w:t xml:space="preserve"> Для гистологического исследования изъяты кусочки головного мозга ,легких ,сердца.</w:t>
      </w:r>
    </w:p>
    <w:p w:rsidR="00572D57" w:rsidRPr="00572D57" w:rsidRDefault="00572D57" w:rsidP="00572D57"/>
    <w:p w:rsidR="00A12AC5" w:rsidRDefault="00A12AC5"/>
    <w:sectPr w:rsidR="00A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79"/>
    <w:rsid w:val="002F288B"/>
    <w:rsid w:val="00572D57"/>
    <w:rsid w:val="00946679"/>
    <w:rsid w:val="00A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1</cp:lastModifiedBy>
  <cp:revision>4</cp:revision>
  <dcterms:created xsi:type="dcterms:W3CDTF">2020-03-19T09:28:00Z</dcterms:created>
  <dcterms:modified xsi:type="dcterms:W3CDTF">2020-04-03T06:14:00Z</dcterms:modified>
</cp:coreProperties>
</file>