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85" w:rsidRDefault="005B1A85" w:rsidP="005B1A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Тема1. </w:t>
      </w:r>
      <w:r w:rsidRPr="005B1A85">
        <w:rPr>
          <w:rFonts w:ascii="Times New Roman" w:hAnsi="Times New Roman"/>
          <w:color w:val="000000"/>
          <w:sz w:val="28"/>
          <w:szCs w:val="28"/>
        </w:rPr>
        <w:t>Повреждения механического происхождения. Повреждения челюстно-лицевых костей. Повреждения зубов и повреждения, причиненные зубами.</w:t>
      </w:r>
    </w:p>
    <w:p w:rsidR="005B1A85" w:rsidRPr="005B1A85" w:rsidRDefault="005B1A85" w:rsidP="005B1A85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2. Цель: </w:t>
      </w:r>
      <w:r w:rsidRPr="00921C62"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C62">
        <w:rPr>
          <w:rFonts w:ascii="Times New Roman" w:hAnsi="Times New Roman"/>
          <w:sz w:val="28"/>
          <w:szCs w:val="28"/>
        </w:rPr>
        <w:t>какие бывают повреждения механического происхождения, виды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3. Задачи: 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 знания о:</w:t>
      </w:r>
    </w:p>
    <w:p w:rsidR="005B1A85" w:rsidRDefault="005B1A85" w:rsidP="005B1A85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C62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>х</w:t>
      </w:r>
      <w:r w:rsidRPr="00921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зубов</w:t>
      </w:r>
      <w:r w:rsidRPr="00921C62">
        <w:rPr>
          <w:rFonts w:ascii="Times New Roman" w:hAnsi="Times New Roman"/>
          <w:sz w:val="28"/>
          <w:szCs w:val="28"/>
        </w:rPr>
        <w:t xml:space="preserve"> механического происхождения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-видах</w:t>
      </w:r>
      <w:r w:rsidRPr="00921C62">
        <w:rPr>
          <w:rFonts w:ascii="Times New Roman" w:hAnsi="Times New Roman"/>
          <w:sz w:val="28"/>
          <w:szCs w:val="28"/>
        </w:rPr>
        <w:t xml:space="preserve">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умения: 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>-формулировать результаты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судебно- стоматологической экспертизы</w:t>
      </w:r>
      <w:r w:rsidRPr="005B1A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 xml:space="preserve"> </w:t>
      </w:r>
      <w:r w:rsidRPr="005B1A85">
        <w:rPr>
          <w:rFonts w:ascii="Times New Roman" w:hAnsi="Times New Roman" w:cs="Times New Roman"/>
          <w:i/>
          <w:iCs/>
          <w:sz w:val="28"/>
          <w:szCs w:val="28"/>
        </w:rPr>
        <w:t xml:space="preserve">Воспитывающая: 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  <w:highlight w:val="white"/>
        </w:rPr>
        <w:t>-формировать положительное отношение к профессии врача,</w:t>
      </w:r>
      <w:r w:rsidRPr="005B1A85">
        <w:rPr>
          <w:rFonts w:ascii="Times New Roman" w:hAnsi="Times New Roman" w:cs="Times New Roman"/>
          <w:sz w:val="28"/>
          <w:szCs w:val="28"/>
        </w:rPr>
        <w:t xml:space="preserve"> формирование гуманистической направленности  личности.</w:t>
      </w:r>
    </w:p>
    <w:p w:rsidR="005B1A85" w:rsidRP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4. Вопросы для рассмотрения: </w:t>
      </w:r>
    </w:p>
    <w:p w:rsidR="005B1A85" w:rsidRPr="005B1A85" w:rsidRDefault="005B1A85" w:rsidP="005B1A8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color w:val="000000"/>
          <w:sz w:val="28"/>
          <w:szCs w:val="28"/>
        </w:rPr>
        <w:t>1. Характер повреждений.</w:t>
      </w:r>
    </w:p>
    <w:p w:rsidR="005B1A85" w:rsidRPr="005B1A85" w:rsidRDefault="005B1A85" w:rsidP="005B1A8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color w:val="000000"/>
          <w:sz w:val="28"/>
          <w:szCs w:val="28"/>
        </w:rPr>
        <w:t>2. Особенности травмирующего предмета.</w:t>
      </w:r>
    </w:p>
    <w:p w:rsidR="005B1A85" w:rsidRPr="005B1A85" w:rsidRDefault="005B1A85" w:rsidP="005B1A8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color w:val="000000"/>
          <w:sz w:val="28"/>
          <w:szCs w:val="28"/>
        </w:rPr>
        <w:t xml:space="preserve">3. Обстоятельства причинения повреждений. </w:t>
      </w:r>
    </w:p>
    <w:p w:rsidR="005B1A85" w:rsidRPr="005B1A85" w:rsidRDefault="005B1A85" w:rsidP="005B1A8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B1A85">
        <w:rPr>
          <w:rFonts w:ascii="Times New Roman" w:hAnsi="Times New Roman" w:cs="Times New Roman"/>
          <w:color w:val="000000"/>
          <w:sz w:val="28"/>
          <w:szCs w:val="28"/>
        </w:rPr>
        <w:t>Прижизненность</w:t>
      </w:r>
      <w:proofErr w:type="spellEnd"/>
      <w:r w:rsidRPr="005B1A85">
        <w:rPr>
          <w:rFonts w:ascii="Times New Roman" w:hAnsi="Times New Roman" w:cs="Times New Roman"/>
          <w:color w:val="000000"/>
          <w:sz w:val="28"/>
          <w:szCs w:val="28"/>
        </w:rPr>
        <w:t xml:space="preserve"> и давность повреждений.</w:t>
      </w:r>
    </w:p>
    <w:p w:rsidR="005B1A85" w:rsidRPr="005B1A85" w:rsidRDefault="005B1A85" w:rsidP="005B1A8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color w:val="000000"/>
          <w:sz w:val="28"/>
          <w:szCs w:val="28"/>
        </w:rPr>
        <w:t>5. Тяжесть вреда здоровью.</w:t>
      </w:r>
    </w:p>
    <w:p w:rsidR="005B1A85" w:rsidRPr="005B1A85" w:rsidRDefault="005B1A85" w:rsidP="005B1A85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85">
        <w:rPr>
          <w:rFonts w:ascii="Times New Roman" w:hAnsi="Times New Roman" w:cs="Times New Roman"/>
          <w:color w:val="000000"/>
          <w:sz w:val="28"/>
          <w:szCs w:val="28"/>
        </w:rPr>
        <w:t>6. Возможность совершения целенаправленных активных действий после получения повреждений.</w:t>
      </w:r>
    </w:p>
    <w:p w:rsidR="005B1A85" w:rsidRDefault="005B1A85" w:rsidP="005B1A85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>5. Основные понятия темы: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Судебная стоматология — один из новых разделов судебной медицины, который имеет свои специфические особенности и требует познаний, выходящих за рамки судебно-медицинского образования.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Объектами изучения в судебной стоматологии являются части лицевого скелета, зубы, зубные протезы, органы и ткани полости рта, медицинская документация, отражающая состояние зубочелюстного аппарата и т. д.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судебно-стоматологических вопросов, подлежащих разрешению, наиболее часто встречаются те, которые связаны с проведением идентификационных исследований с целью установления личности, которая особенно актуальна в условиях сложившейся обстановки, характеризующейся локальными войнами, терроризмом, железнодорожными и авиакатастрофами, приводящими к массовой гибели людей, где существующие в настоящее время методы отождествления личности иногда теряют свою достоверность или становятся не совсем пригодными.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указанных условиях особую ценность в качестве объектов исследования приобретают зубы в связи с их значительной стойкостью к различным неблагоприятным физико-химическим факторам, температуре, гнилостной трансформации и т. д., а также с тем, что они обладают неповторимыми в своей совокупности признаками, индивидуализирующими личность.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Доказательная значимость судебно-стоматологических исследований при идентификации личности в значительной мере зависит от правильности выбора методов, их последовательного и рационального сочетания и знаний основ криминалистической идентификации, от учета степени изменчивости свойств объектов и их признаков. При этом следует помнить, что при отождествлении особенно важное значение имеют специфические детали идентифицируемого объекта, которые могут оказаться решающими.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идентификации личности по стоматологическому статусу могут быть использованы методы фотосовмещения, сравнительное исследование передних зубов по прижизненной фотографии лица и черепа, методы сравнения прижизненной и посмертной рентгенограмм челюстно-лицевой области, изучения следов и отпечатков зубов, анатомо-морфологических особенностей зубочелюстной системы, рельефа спинки языка, твердого неба и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исследовании анатомо-морфологических особенностей зубов и зубного ряда учитывают следующие идентификационные признаки: анатомо-морфологические параметры зубов, аномалии зубов и челюстей, а также приобретенные при жизни (кариес и его осложнения, удаленные зубы, ортопедические и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ортодонтические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конструкции и их следы).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анатомо-морфологических особенностей зубов и челюстей включает:</w:t>
      </w:r>
    </w:p>
    <w:p w:rsidR="005B1A85" w:rsidRPr="005B1A85" w:rsidRDefault="005B1A85" w:rsidP="005B1A85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клиническое обследование пациента (опрос, осмотр), трупа (осмотр);</w:t>
      </w:r>
    </w:p>
    <w:p w:rsidR="005B1A85" w:rsidRPr="005B1A85" w:rsidRDefault="005B1A85" w:rsidP="005B1A85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 и морфометрическое исследование гипсовых моделей зубов и челюстей;</w:t>
      </w:r>
    </w:p>
    <w:p w:rsidR="005B1A85" w:rsidRPr="005B1A85" w:rsidRDefault="005B1A85" w:rsidP="005B1A85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рентгенологическое исследование;</w:t>
      </w:r>
    </w:p>
    <w:p w:rsidR="005B1A85" w:rsidRPr="005B1A85" w:rsidRDefault="005B1A85" w:rsidP="005B1A85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статистический метод.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создания банка стоматологических данных в каждом случае заполняют специально разработанную карту осмотра, в которой фиксируют паспортные данные, результаты осмотра полости рта, зубную формулу и т. д.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Особое внимание уделяют наличию или отсутствию стоматологических заболеваний, таких как:</w:t>
      </w:r>
    </w:p>
    <w:p w:rsidR="005B1A85" w:rsidRPr="005B1A85" w:rsidRDefault="005B1A85" w:rsidP="005B1A85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кариозное и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некариозное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поражение зубов (кариес, пульпит, периодонтит,</w:t>
      </w:r>
    </w:p>
    <w:p w:rsidR="005B1A85" w:rsidRPr="005B1A85" w:rsidRDefault="005B1A85" w:rsidP="005B1A85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эрозии, флюороз, клиновидный дефект);</w:t>
      </w:r>
    </w:p>
    <w:p w:rsidR="005B1A85" w:rsidRPr="005B1A85" w:rsidRDefault="005B1A85" w:rsidP="005B1A85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корней, искусственных коронок, имплантатов;</w:t>
      </w:r>
    </w:p>
    <w:p w:rsidR="005B1A85" w:rsidRPr="005B1A85" w:rsidRDefault="005B1A85" w:rsidP="005B1A85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и характер пломбировочного материала;</w:t>
      </w:r>
    </w:p>
    <w:p w:rsidR="005B1A85" w:rsidRPr="005B1A85" w:rsidRDefault="005B1A85" w:rsidP="005B1A85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аномалии зубочелюстной системы.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Осмотр зубов и зубного ряда осуществляют с помощью набора стоматологических инструментов, а также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внутриротовой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видеокамеры. Для получения видеоизображения на мониторе компьютера данные обрабатывают с использованием фирменного программного обеспечения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создания архива исследований на каждого пациента заводят электронную карточку из 21 снимка, в которую также вводят сведения о пациенте (личный код, пол, возраст, дата исследования и т. д.).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Одним из важных этапов исследования и создания банка данных является получение точной гипсовой модели (копии) зубов и челюстей. Производят также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одонтометрические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измерения гипсовых моделей по общепринятой методике с точностью до 0,1 мм. Особое внимание уделяют геометрическим показателям размеров зубов: ширине, высоте и толщине.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идентификации личности большое значение имеет рациональное использование гипсовых моделей, так как они хранятся в стоматологических учреждениях длительное время и в процессе ортопедического лечения выполняются неоднократ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для динамического наблюдения.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Важность применения рентгенологического метода исследования зубочелюстной системы при идентификации личности общеизвестна. С помощью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ортопантомографии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определить форму, величину, направление и положение зубов, наличие ортопедических конструкций, следы терапевтического и хирургического лечения, расположение аномалий зубов, наличие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адентии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ретенированных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полуретенированных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сверхкомплектных зубов. Для решения вопроса об идентичности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ортопантомограммы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разыскиваемого человека и определенной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антомограммы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базы данных,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предлагает применять методику одномерного и многомерного статистического анализа.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Многочисленные публикации в отечественной и зарубежной литературе свидетельствуют об использовании анатомо-морфологических особенностей 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бов при идентификации личности.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идентификации личности изучены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этнотерриториальные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половые и внутрипопуляционные особенности морфологии зубных дуг человека. Для этого разработан аппаратно-программный компьютерный комплекс и созданы база данных и метод определения внутрипопуляционной изменчивости признаков зубных дуг с учетом возможного применения в судебной медицине и этнической антропологии. Разработан также способ определения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этнотерриториальной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принадлежности индивидуума по параметрам зубных дуг применительно к целям 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ебно-медицинской экспертизы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определения биологического возраста индивида стоматологи и судебные медики используют сроки прорезывания (окончание прорезывания зубов мудрости) и физиологической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стираемости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зубов. Однако при этом не следует упускать из виду ряд обстоятельств, которые могли оказать влияние на процессы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стираемости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разрушения зубов, ускоряя или замедляя их нормальный темп.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Исследованиями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установлены признаки полового диморфизма в особенностях строения зубных дуг верхней и нижней челюстей. Изучение комплекса параметров (широтные размеры, хорды, угловые размеры) подтвердило достоверность диморфизма. Частота правильного определения пола по признакам, характерным для верхней и нижней челюстей, в среднем составила около 80 %.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Изучению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этно-расовых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особенностей зубов посвящены многочисленные исследования антропологов. Ими доказано, что по таким критериям, как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размеры и форма центральных резцов, размеры и степень прорезывания моляров, наличие дополнительных бугорков на нижних молярах, размеры коронок и длина корней, можно идентифицировать представителей негроидной, европеоидной и монголоидной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Указанными авторами также приведены четкие признаки межрасового различия в зубочелюстной системе. Так, для европеоидов частота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лопатообразной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формы первого верхнего резца встречается в 7,8% популяции, у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негроидов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15%, а у монголоидов в 82,6%.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Четырехбугорковые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формы первого нижнего моляра среди рас наблюдается: у европеоидов - в 12,6%, у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негроидов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 0,5%, а у монголоидов - в 4,7%. Определенная зависимость наблюдается и при наличии бугорка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Карабелли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наблюдается у европеоидов в 44,3%, у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негроидов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9,9%, а у монголоидов - 22,5%. К группе селективно нейтральных признаков отнесены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лопатообразные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резцы,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диастема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форма верхних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вторых моляров и ряд других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идентификации личности по стоматологическому статусу важным разделом является изучение аномалий зубных рядов и зубов человека, т.к. они занимают одно из первых мест среди заболеваний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елюстно-лицевой системы 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идентификации личности впервые в судебной медицине предложено исследование рисунка слизистой оболочки спинки языка, анатомическое расположение которого обусловливает доступность его изучения визуальными методами, а также с помощью различных оптических приборов 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Особое внимание следует уделять количеству и локализации желобовидных сосочков, которые при идентификационных исследованиях являются наиболее информативными. Для их регистрации используют достаточно простую схему: по средней линии отмечают величину угла (в градусах) от центра терминальной бороздки; на верхней горизонтальной линии справа и слева арабскими цифрами отмечают количество сосочков, расположенных на 1-м и 10-м квадратах, на нижней горизонтальной линии — количество желобовидных сосочков на 2-м и 9-м квадратах. Для точного обозначения локализации, форм и количества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желобо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листо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грибо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 нитевидных сосочков, углов их расположения, которые строго индивидуальны, используетс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схема-карта, предложенная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согласно которой спинка языка делится на 10 квадратов (по 5 с каждой стороны), разделенных средней линией, идущей от пограничной борозды до середины кончика языка. 1-5-й квадраты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положены справа, а 6-10-й слева.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достоверного изучения рисунка спинки языка разработан комплекс современных методов исследования, максимально передающий информаци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о строении слизистой оболочки.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Комплексное исследование включало: осмотр языка как у живых лиц, так и у трупов, определение его геометрических параметров; изготовление гипсовых моделей по оттискам-отпечаткам слизистой оболочки тыльной поверхности языка у трупов; компьютерное исследование с использованием цифрового фотоаппарата,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внугриротовой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видеокамеры и видеосъемки с помощью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видеокамеры для регистрации анатомо-топографических особенностей строения дорсальной поверхности языка: гистологическое исследование слизистой оболочки языка для подтверждения выявленных макроскопических изменений ее рельефа.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одно- и многомерного математического анализа позволили создать модель топографо-анатомических структур языка в норме и при заболеваниях внутренних органов. Исследовали 4 физиологические характеристики индивидуума (возраст, пол, рост, масса) и 26 параметров языка и зубочелюстной системы, которая имела свою кодировку.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Компьютерное изучение рисунка спинки языка с использованием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интраоральной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видеокамеры дает возможность не только зафиксировать изображение в цифровом режиме на электронной карте, но и измерить параметры изучаемого объекта с высокой степенью точности, что позволяет получить достоверные результаты.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определения корреляционных связей между топографо-анатомическими структурами языка в зависимости от возраста, пола и расово-этнической принадлежности разработана математическая модель, которая была положена в основу диагностических правил при идентификации личности. Применение методов одно- и многомерного математического анализа позволило выявить наиболее значимые идентификационные признаки изучаемого объекта.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исследований установлено 7 возрастных интервалов, которые положены в основу диагностических правил по отождествлению личности в зависимости от исходных идентификационных признаков.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 с 10-летнего возраста различия в длине языка становятся статистически значимыми по половому признаку. При сравнении максимальных размеров языка (9,5 см для женщин и 11 см для мужчин) необходимо отметить, что язык длиной более 9,5 см может быть только у мужчин. Максимальная ширина языка у женщин — 7 см, у мужчин — 7,8 см. В интервале ширины более 7 см могут быть идентифицированы только мужчины.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толщине языка различия наблюдаются в I (5-9 лет), II (10-13 лет), V (25-44 лет) возрастных группах. При толщине языка до 0,4 см с доверительной вероятностью 80% идентифицируются женщины, а при толщине более 1,72 см — мужчины.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 языка в определенной степени зависит от возраста. Начиная с 5-летнего возраста он закономерно увеличивается до 61 года, затем к 80 годам незначительно уменьшается, не достигая исходных цифр.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изученных физиологических параметров индивидуума и морфологических структур рельефа тыльной поверхности языка при использовании многомерного математического анализа и функции линейной регрессии представляется возможным определение пола, возраста и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этнорасовой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принадлежности при наличии только органов полости рта как исследуемого объекта.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Сравнительно недавно в судебной медицине появились данные о возможности идентификации личности по особенностям строения рельефа твердого неба. Выбор последнего в качестве объекта исследования в указанных целях обусловлен стойкостью его к воздействию различных эндо- и экзогенных факторов. Статистически достоверной индивидуальностью обладают боковые складки слизистой оболочки твердого неба, расположенные перпендикулярно по обе стороны от небного шва и ограниченные 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веолярным краем верхней челюсти.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Слизистая оболочка твердого неба плотно сращена с надкостницей. В области срединного шва и непосредственно у зубов отсутствует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подслизистый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слой, и собственный слой слизистой оболочки в этих участках непосредственно сращен с надкостницей небных костей, благодаря чему слизистая 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азывается плотно фиксированной.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анатомические данные о строении твердого неба позволяют выделить элементы, которые можно использовать для судебно-стоматологической идентификации личности: срединный (небный) шов, резцовый сосочек, складки слизистой оболочки твердого неба, идущие перпендикулярно срединному шву в определенной последовательности на разных уровнях справа и слева.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из первых упоминаний о возможности использования рельефа слизистой оболочки твердого неба для целей идентификации лич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ности относится к 1891 г.: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полагал, что при установлении принадлежности идентичных зубных протезов определенному лицу различить их возможно по рельефу твердого неба, отобразившемуся в акриловом основании зубного протеза верхней челюсти. Изучение рельефа твердого неба для идентификации личности 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 в работе.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Рельеф слизистой оболочки твердого неба может быть использован в целях идентификации личности, в связи с чем предложена система описательного кодирования рельефа слизистой оболочки твердого неба и хр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анения этих записей в карточках.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Первые суждения об индивидуальном характере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еба были высказаны в работе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показывалось, что узоры рельефа твердого неба различны для каждого человека и сохраняются неизмененными в течение всей жизни. Индивидуальность узора рельефа слизистой оболочки твердого неба изучали на 50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арах гомозиготных близнецов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Автор отмечал число, особенности, направления складок слизистой оболочки у каждой пары близнецов и установил, что наследственность не играет роли и не отражается в вариациях узора складок твердого неба. Однако, по его данным, во многих случаях можно было выделить пары близнецов по генеральному подобию узора складок.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Romero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утверждал, что важность судебной стоматологии состоит в том, что она представляет средства идентификации личности, среди которых наравне с другими, а возможно, и выше стоит рельеф твердого неба. В США выделяют 3 основных компонента идентификации: дактилоскопию,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оскопию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ругопалатиноскопию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Значение этого исследования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велико в случаях обгорания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тела,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при дефектах зубного ряда, когда обычные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стоматологические сведения не позволяют определ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ить личность неизвестного трупа.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объект идентификации включает в себя переднюю, часть верхней челюсти, то особое значение приобретает изучение рельефа твердог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неба . В исследовании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подчеркнуто значение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ругопалатиноскопии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поскольку твердое небо по сравнению с другими областями человеческого тела лучше всего защищено от внешних воздействий. Рельеф слизистой оболочки твердого неба — индивидуальный признак для каждого человека, и его значимость сравнима в идентификационном отношении с отпечатками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пальцев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работе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проведено изучение складок слизистой оболочки твердого неба в различных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этнорасовых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группах (болгар, турок, татар, вьетнамцев и др.). Описаны различие формы и размеры исследованных признаков в обследованных группах.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Разными авторами предлагались различные способы прижизненной фиксации рельефа твердого неба: прямая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внутриротовая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фотография, окрашивание специальным карандашом с получением оттисков на бумаге, снятие отпечатков твердого неба силиконовыми пастами с последующим покрытием полученных слепков-негативов красителем и получение оттисков-позитивов на бумаге, снятие оттисков с помощью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альгинатных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 с последующ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отливкой гипсовой модели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снятия слепков твердого неба использовали также необратимый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гидроколлоид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последующим изготовлением слабоокрашенных гипсовых моделей, на которых свинцовым карандашом обводили контуры отдельных элеме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нтов рельефа твердого неба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Затем производили масштабное фотографирование, причем плоскость между ямкой и небным бугром была параллельна фотопленке.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индивидуальные особенности элементов рельефа слизистой оболочки твердого неба с применением методов статистической обработки и математическо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анализа изучены в работе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Исследованы особенности рельефа слизистой оболочки твердого неба у 1400 живых лиц в возрасте от 18 до 70 лет, и на основе полученных данных предложена расширенная классификация элементов рельефа слизистой оболочки твердого неба. Были выделены среди возвышенности складчатой зон, кроме двух основных элементов (резцового сосочка и небного шва), еще черточка, точка, запятая, смешанная, боковой вал, борозда и бугорок. Исходя из этой классификации, автором предложена формула рельефа слизистой оболочки твердого неба, которая отражала наличие или отсутствие и степень выраженности элементов в каждом случае, но формула не учитывала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топографоанатомические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особенности расположения элементов.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строения рельефа твердого неба в процессе гнилостной трансформации трупа для идентификации личности исследовали в работах [ 2, 14]. Авторами изучены особенности рельефа слизистой оболочки твердого неба у 300 живых лиц в возрасте от 18 до 30 лет и у 100 трупов (возраст 30— 70 лет), находящихся в различных стадиях гнилостной трансформации. При исследовании слизистой оболочки твердого неба путем снятия слепков с использованием стандартных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альгинатных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 с последующей отливкой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гипсовой модели установлено, что основными элементами рельефа твердого неба являются резцовый сосочек, срединный шов и боковые складки, идущие перпендикулярно срединному шву в определенной последовательности [2].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тем что сосочек и срединный шов являются постоянными и присутствуют у каждого человека, в качестве идентификационных признаков могут быть использованы только боковые складки. По характеру рисунка слизистой оболочки твердого неба выделены 5 форм боковых складок: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1-я — линейная; она может быть прямой или извилистой;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2-я — две расходящиеся линии в виде галочки, которые своими вершинами упираются в срединный шов;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3-я — линия, идущая от срединного шва и делящаяся на 2 ветви от середины;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4-я — линия, идущая от срединного шва и на своем свободном конце образующая рисунок в виде кольца;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5-я — линия, идущая от срединного шва и делящаяся на 3 ветви от середины.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из указанных форм боковых складок слизистой оболочки твердого неба может занимать один или несколько определенных уровней как с одной, так и с другой стороны от срединного шва.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выделены 5 условных уровней расположения складок, которые ограничиваются справа и слева верхним краем альвеолярного отростка: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1-й — проекция условной прямой между межзубными промежутками клыка и первого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премоляра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2-й — проекция условной прямой между серединами коронок первых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премоляров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3-й — проекция условной прямой между межзубными промежутками первого и второго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премоляров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4-й — проекция условной прямой между серединами коронок двух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премоляров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5-й — проекция условной прямой между межзубными промежутками второго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премоляра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первого моляра.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Боковые складки на каждом уровне могут быть парными или одиночными, располагаться как с одной, так и с другой стороны. Проведенный анализ боковых складок слизистой оболочки твердого неба с учетом пола и возраста свидетельствует об их строгой индивидуальности. Статистический анализ определения вероятности совпадения особенностей строения слизистой оболочки твердого неба по всем параметрам с применением формулы биноминального разложения эмпирических распределений свидетельствовал о вероятности совпадения рисунка рельефа слизистой оболочки твердого неба у двух разных людей в популяции из 6 • 107 человек в 2 раза меньше. Это означает, что рельеф слизистой оболочки твердого неба у каждого человека строго индивидуален и его можно использовать как один из критериев при идентификации личности по стоматологическому статусу.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с тем антропологические аспекты этой проблемы, в частности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этнорасовые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половые различия, изучены недостаточно, поэтому назрела явная необходимость углубления подходов к формулировке задач </w:t>
      </w: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исследования, к выбору критериев разработки и оценке повышения достоверности и практической ценности результатов.</w:t>
      </w:r>
    </w:p>
    <w:p w:rsidR="005B1A85" w:rsidRPr="005B1A85" w:rsidRDefault="005B1A85" w:rsidP="005B1A85">
      <w:pPr>
        <w:shd w:val="clear" w:color="auto" w:fill="FFFFFF"/>
        <w:spacing w:before="144" w:after="288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Обобщая обзор литературы по современному состоянию идентификации личности с помощью стоматологических методов исследования, следует подчеркнуть, что благодаря относительно высокой точности большинство из них вошли в практику судебно-медицинской экспертизы, и с помощью которых возможно установить пол, возраст и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этнорасовую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принадлежность человека даже при наличии гнилостной трансформации и мумификации трупа, а также при обнаружении расчлененных, </w:t>
      </w:r>
      <w:proofErr w:type="spellStart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скелетированных</w:t>
      </w:r>
      <w:proofErr w:type="spellEnd"/>
      <w:r w:rsidRPr="005B1A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частей трупа и т. д.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sz w:val="28"/>
          <w:szCs w:val="28"/>
        </w:rPr>
        <w:t>6.Рекомендуемая литература: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Пиголкин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Ю.И., Попов В.Л., Дубровин И.А. Судебная медицина: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Учебник.-М.::ООО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«Издательство «Медицинское информационное агенство,2011.- 424с.:ил.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А. Судебная медицина : учебник для вузов / В. А.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В. Хохлов. — 2-е изд., пер. и доп. — М. : Издательство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Юрайт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, 2017. — 413 с.</w:t>
      </w:r>
    </w:p>
    <w:p w:rsidR="00AD6022" w:rsidRPr="00312D63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022" w:rsidRPr="00AD6022" w:rsidRDefault="00312D63" w:rsidP="00AD6022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D6022" w:rsidRPr="00AD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Форма организации занятия</w:t>
      </w:r>
      <w:r w:rsidR="00AD6022" w:rsidRPr="00AD6022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1.Работа с лекционным материалом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2.Работа с учебниками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3.Решение тестовых и ситуационных задач</w:t>
      </w:r>
    </w:p>
    <w:p w:rsidR="00AD6022" w:rsidRPr="00AD6022" w:rsidRDefault="00312D63" w:rsidP="00AD602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D6022" w:rsidRPr="00AD6022">
        <w:rPr>
          <w:rFonts w:ascii="Times New Roman" w:hAnsi="Times New Roman" w:cs="Times New Roman"/>
          <w:b/>
          <w:bCs/>
          <w:sz w:val="28"/>
          <w:szCs w:val="28"/>
        </w:rPr>
        <w:t>. Средства обучения:</w:t>
      </w:r>
    </w:p>
    <w:p w:rsidR="00AD6022" w:rsidRPr="00AD6022" w:rsidRDefault="00AD6022" w:rsidP="00AD6022">
      <w:pPr>
        <w:spacing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>- дидактические (</w:t>
      </w:r>
      <w:r w:rsidRPr="00AD6022">
        <w:rPr>
          <w:rFonts w:ascii="Times New Roman" w:hAnsi="Times New Roman" w:cs="Times New Roman"/>
          <w:i/>
          <w:iCs/>
          <w:sz w:val="28"/>
          <w:szCs w:val="28"/>
        </w:rPr>
        <w:t>таблицы, схемы, плакаты, раздаточный материал.)</w:t>
      </w:r>
    </w:p>
    <w:p w:rsidR="00AD6022" w:rsidRDefault="00AD6022" w:rsidP="00AD6022">
      <w:pPr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>- материально-технические (</w:t>
      </w:r>
      <w:r w:rsidRPr="00AD6022">
        <w:rPr>
          <w:rFonts w:ascii="Times New Roman" w:hAnsi="Times New Roman" w:cs="Times New Roman"/>
          <w:i/>
          <w:iCs/>
          <w:sz w:val="28"/>
          <w:szCs w:val="28"/>
        </w:rPr>
        <w:t xml:space="preserve">мел, доска, </w:t>
      </w:r>
      <w:proofErr w:type="spellStart"/>
      <w:r w:rsidRPr="00AD6022">
        <w:rPr>
          <w:rFonts w:ascii="Times New Roman" w:hAnsi="Times New Roman" w:cs="Times New Roman"/>
          <w:i/>
          <w:iCs/>
          <w:sz w:val="28"/>
          <w:szCs w:val="28"/>
        </w:rPr>
        <w:t>мультимедийный</w:t>
      </w:r>
      <w:proofErr w:type="spellEnd"/>
      <w:r w:rsidRPr="00AD6022">
        <w:rPr>
          <w:rFonts w:ascii="Times New Roman" w:hAnsi="Times New Roman" w:cs="Times New Roman"/>
          <w:i/>
          <w:iCs/>
          <w:sz w:val="28"/>
          <w:szCs w:val="28"/>
        </w:rPr>
        <w:t xml:space="preserve"> проектор, интерактивная доска</w:t>
      </w:r>
      <w:r w:rsidRPr="00AD6022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12D63" w:rsidRPr="00312D63" w:rsidRDefault="00312D63" w:rsidP="00AD602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D63">
        <w:rPr>
          <w:rFonts w:ascii="Times New Roman" w:hAnsi="Times New Roman" w:cs="Times New Roman"/>
          <w:b/>
          <w:bCs/>
          <w:iCs/>
          <w:sz w:val="28"/>
          <w:szCs w:val="28"/>
        </w:rPr>
        <w:t>Тестовые задания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1.ОСТРЫМИ ОРУДИЯМИ ОДНОЗНАЧНОГО ДЕЙСТВИЯ ЯВЛЯЮТСЯ: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Колющие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Режущие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Рубящие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Колюще-режущие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Колюще-рубящие</w:t>
      </w:r>
    </w:p>
    <w:p w:rsidR="00AD6022" w:rsidRPr="00EA63AA" w:rsidRDefault="00AD6022" w:rsidP="00AD6022">
      <w:pPr>
        <w:tabs>
          <w:tab w:val="left" w:pos="2865"/>
        </w:tabs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е) Верно все</w:t>
      </w:r>
      <w:r w:rsidRPr="00EA63AA">
        <w:rPr>
          <w:rFonts w:eastAsia="Calibri"/>
          <w:sz w:val="28"/>
          <w:szCs w:val="28"/>
          <w:lang w:eastAsia="en-US"/>
        </w:rPr>
        <w:tab/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ж) Верно а), б), в)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з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) Верно а), г),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2.ОСТРЫМИ ОРУДИЯМИ КОМБИНИРОВАННОГО ДЕЙСТВИЯ ЯВЛЯЮТСЯ: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Колющие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Режущие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Рубящие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Колюще-режущие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Колюще-рубящие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lastRenderedPageBreak/>
        <w:t>е) Верно все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ж) Верно г),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з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Верно б), в)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 3. ОСНОВНЫМ В МЕХАНИЗМЕ ОБРАЗОВАНИЯ КОЛОТОЙ РАНЫ ЯВЛЯЕТСЯ: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Разрушение тканей острием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Расслоение тканей боковыми поверхностями стержня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Размятие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ткани боковыми поверхностями стержня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4. ОСНОВНЫМИ ПРИЗНАКАМИ КОЛОТОЙ РАНЫ ЯВЛЯЮТСЯ: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Дефект ткани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Ровные края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Осаднение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краев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Неровные края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Щелевидная форма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е) Верно в), г),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ж) Верно б), в), г)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з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Верно все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 5.ВЗАИМОПОЛОЖЕНИЕ НАДРЕЗОВ ОТ РЕБЕР СТЕРЖНЯ КОЛЮЩЕГО ОРУДИЯ: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Отражает форму поперечного сечения стержня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Не отражает формы поперечного сечения стержня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6.КОЛОТЫЕ ПОВРЕЖДЕНИЯ ПЛОСКИХ КОСТЕЙ ЯВЛЯЮТСЯ ПЕРЕЛОМАМИ: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Вдавленными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Дырчатыми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Террасовидными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7.УСТАНОВЛЕНИЕ ФОРМЫ И РАЗМЕРОВ ПОПЕРЕЧНОГО СЕЧЕНИЯ СТЕРЖНЯ КОЛЮЩЕГО ОРУДИЯ ПРИ ИССЛЕДОВАНИИ РАНЕВОГО КАНАЛА: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Возможно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Невозможно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8.ОСНОВНЫМ В МЕХАНИЗМЕ ОБРАЗОВАНИЯ РЕЗАНОЙ РАНЫ ЯВЛЯЕТСЯ: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Расслоение ткани клинком режущего орудия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Рассечение тканей лезвием клинка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в) Трение щечек клинка о края раны и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осаднение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кожи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Размятие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ткани клинком режущего орудия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9.ОСНОВНЫЕ ПРИЗНАКИ РЕЗАНОЙ РАНЫ: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Прямолинейная форма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Криволинейная форма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Зияние раны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Осаднение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краев раны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lastRenderedPageBreak/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Остроугольные концы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е) Верно все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ж) Верно а), б), в), г)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з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) Верно а), б), в),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10.ИСТИННЫЙ РАНЕВОЙ КАНАЛ В РЕЗАНОМ ПОВРЕЖДЕНИИ: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Имеется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Отсутствует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11.ТИПИЧНАЯ РЕЗАНАЯ РАНА ИМЕЕТ МАКСИМАЛЬНУЮ ГЛУБИНУ: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 начале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В середине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На всем протяжении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В конце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12.ОСАДНЕНИЕ КРАЕВ РЕЗАНОЙ РАНЫ ЗАВИСИТ ОТ: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Толщины кожи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Остроты лезвия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Гладкости щечек режущего орудия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Осаднение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отсутствует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13.ДЛИНА РЕЗАНОЙ РАНЫ ПРЕВЫШАЕТ ЕЕ ГЛУБИНУ: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Всегда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Не всегда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14.ПРИЧИНОЙ СМЕРТИ ПРИ РЕЗАНЫХ ПОВРЕЖДЕНИЯХ В ОБЛАСТИ ШЕИ МОЖЕТ БЫТЬ: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Острое малокровие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Острая кровопотеря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Жировая эмболия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Воздушная эмболия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Болевой шок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е) Верно а), б), г)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ж) Верно все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з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) Верно в), г),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15.ОСНОВНЫМИ ЭЛЕМЕНТАМИ КОЛОТО-РЕЗАНОЙ РАНЫ ЯВЛЯЮТСЯ: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Входное отверстие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Лезвийная часть основного разреза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Обушковая часть основного разреза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Выходное отверстие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 Дополнительный разрез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е) Верно б), в),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lastRenderedPageBreak/>
        <w:t>ж) Верно все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A63AA">
        <w:rPr>
          <w:rFonts w:eastAsia="Calibri"/>
          <w:sz w:val="28"/>
          <w:szCs w:val="28"/>
          <w:lang w:eastAsia="en-US"/>
        </w:rPr>
        <w:t>з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) Верно а), г),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д</w:t>
      </w:r>
      <w:proofErr w:type="spellEnd"/>
      <w:r w:rsidRPr="00EA63AA">
        <w:rPr>
          <w:rFonts w:eastAsia="Calibri"/>
          <w:sz w:val="28"/>
          <w:szCs w:val="28"/>
          <w:lang w:eastAsia="en-US"/>
        </w:rPr>
        <w:t>)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16.ВЗАИМОПОЛОЖЕНИЕ НАДРЕЗОВ ОТ РЕБЕР СТЕРЖНЯ КОЛЮЩЕГО ОРУДИЯ: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Отражает форму поперечного сечения стержня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Не отражает формы поперечного сечения стержня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6.КОЛОТЫЕ ПОВРЕЖДЕНИЯ ПЛОСКИХ КОСТЕЙ ЯВЛЯЮТСЯ ПЕРЕЛОМАМИ: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Вдавленными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Дырчатыми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Террасовидными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17.УСТАНОВЛЕНИЕ ФОРМЫ И РАЗМЕРОВ ПОПЕРЕЧНОГО СЕЧЕНИЯ СТЕРЖНЯ КОЛЮЩЕГО ОРУДИЯ ПРИ ИССЛЕДОВАНИИ РАНЕВОГО КАНАЛА: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Возможно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Невозможно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18.ОСНОВНЫМ В МЕХАНИЗМЕ ОБРАЗОВАНИЯ РЕЗАНОЙ РАНЫ ЯВЛЯЕТСЯ: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Расслоение ткани клинком режущего орудия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Рассечение тканей лезвием клинка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в) Трение щечек клинка о края раны и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осаднение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кожи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EA63AA">
        <w:rPr>
          <w:rFonts w:eastAsia="Calibri"/>
          <w:sz w:val="28"/>
          <w:szCs w:val="28"/>
          <w:lang w:eastAsia="en-US"/>
        </w:rPr>
        <w:t>Размятие</w:t>
      </w:r>
      <w:proofErr w:type="spellEnd"/>
      <w:r w:rsidRPr="00EA63AA">
        <w:rPr>
          <w:rFonts w:eastAsia="Calibri"/>
          <w:sz w:val="28"/>
          <w:szCs w:val="28"/>
          <w:lang w:eastAsia="en-US"/>
        </w:rPr>
        <w:t xml:space="preserve"> ткани клинком режущего орудия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19.ОСНОВНЫЕ ПРИЗНАКИ РЕЗАНОЙ РАНЫ: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Прямолинейная форма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Криволинейная форма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Зияние раны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Верно все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20.ИСТИННЫЙ РАНЕВОЙ КАНАЛ В РЕЗАНОМ ПОВРЕЖДЕНИИ: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Имеется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Отсутствует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11.ТИПИЧНАЯ РЕЗАНАЯ РАНА ИМЕЕТ МАКСИМАЛЬНУЮ ГЛУБИНУ: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а) В начале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б) В середине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в) На всем протяжении</w:t>
      </w:r>
    </w:p>
    <w:p w:rsidR="00AD6022" w:rsidRPr="00EA63AA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 w:rsidRPr="00EA63AA">
        <w:rPr>
          <w:rFonts w:eastAsia="Calibri"/>
          <w:sz w:val="28"/>
          <w:szCs w:val="28"/>
          <w:lang w:eastAsia="en-US"/>
        </w:rPr>
        <w:t>г) В конце</w:t>
      </w:r>
    </w:p>
    <w:p w:rsidR="00AD6022" w:rsidRPr="00312238" w:rsidRDefault="00AD6022" w:rsidP="00AD6022">
      <w:pPr>
        <w:ind w:left="680"/>
        <w:rPr>
          <w:sz w:val="28"/>
          <w:szCs w:val="28"/>
        </w:rPr>
      </w:pPr>
    </w:p>
    <w:p w:rsidR="00AD6022" w:rsidRPr="00312238" w:rsidRDefault="00AD6022" w:rsidP="00AD6022">
      <w:pPr>
        <w:ind w:firstLine="709"/>
        <w:jc w:val="both"/>
        <w:rPr>
          <w:b/>
          <w:color w:val="000000"/>
          <w:sz w:val="28"/>
          <w:szCs w:val="28"/>
        </w:rPr>
      </w:pPr>
    </w:p>
    <w:p w:rsidR="00AD6022" w:rsidRPr="00312238" w:rsidRDefault="00AD6022" w:rsidP="00AD6022">
      <w:pPr>
        <w:ind w:firstLine="709"/>
        <w:jc w:val="both"/>
        <w:rPr>
          <w:b/>
          <w:color w:val="000000"/>
          <w:sz w:val="28"/>
          <w:szCs w:val="28"/>
        </w:rPr>
      </w:pPr>
      <w:r w:rsidRPr="00312238">
        <w:rPr>
          <w:b/>
          <w:color w:val="000000"/>
          <w:sz w:val="28"/>
          <w:szCs w:val="28"/>
        </w:rPr>
        <w:t>Ситуационные задачи</w:t>
      </w:r>
    </w:p>
    <w:p w:rsidR="00AD6022" w:rsidRPr="00EA63AA" w:rsidRDefault="004E277E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Задача №1</w:t>
      </w:r>
      <w:r w:rsidRPr="00EA63AA">
        <w:rPr>
          <w:color w:val="000000"/>
          <w:sz w:val="28"/>
          <w:szCs w:val="28"/>
        </w:rPr>
        <w:t xml:space="preserve"> </w:t>
      </w:r>
      <w:r w:rsidR="00AD6022" w:rsidRPr="00EA63AA">
        <w:rPr>
          <w:color w:val="000000"/>
          <w:sz w:val="28"/>
          <w:szCs w:val="28"/>
        </w:rPr>
        <w:t>(экспертиза по материалам дела) № 244к — 9гр/00 20.06-04.09.2000 г., на основании определения Перовского межмуниципально</w:t>
      </w:r>
      <w:r w:rsidR="00AD6022" w:rsidRPr="00EA63AA">
        <w:rPr>
          <w:color w:val="000000"/>
          <w:sz w:val="28"/>
          <w:szCs w:val="28"/>
        </w:rPr>
        <w:softHyphen/>
        <w:t xml:space="preserve">го (районного) суда г. Москвы (председательствующая — </w:t>
      </w:r>
      <w:proofErr w:type="spellStart"/>
      <w:r w:rsidR="00AD6022" w:rsidRPr="00EA63AA">
        <w:rPr>
          <w:color w:val="000000"/>
          <w:sz w:val="28"/>
          <w:szCs w:val="28"/>
        </w:rPr>
        <w:t>ф</w:t>
      </w:r>
      <w:proofErr w:type="spellEnd"/>
      <w:r w:rsidR="00AD6022" w:rsidRPr="00EA63AA">
        <w:rPr>
          <w:color w:val="000000"/>
          <w:sz w:val="28"/>
          <w:szCs w:val="28"/>
        </w:rPr>
        <w:t xml:space="preserve">/с Г.) от 6 октября 1999 г. № б/№ помещении </w:t>
      </w:r>
      <w:proofErr w:type="spellStart"/>
      <w:r w:rsidR="00AD6022" w:rsidRPr="00EA63AA">
        <w:rPr>
          <w:color w:val="000000"/>
          <w:sz w:val="28"/>
          <w:szCs w:val="28"/>
        </w:rPr>
        <w:t>СПГМиМ</w:t>
      </w:r>
      <w:proofErr w:type="spellEnd"/>
      <w:r w:rsidR="00AD6022" w:rsidRPr="00EA63AA">
        <w:rPr>
          <w:color w:val="000000"/>
          <w:sz w:val="28"/>
          <w:szCs w:val="28"/>
        </w:rPr>
        <w:t xml:space="preserve"> (Федеративный проспект 17, корпус 6, кабинет 29) судебно-медицинская экспертная комиссия в составе: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председателя:</w:t>
      </w:r>
      <w:r w:rsidRPr="00EA63AA">
        <w:rPr>
          <w:color w:val="000000"/>
          <w:sz w:val="28"/>
          <w:szCs w:val="28"/>
        </w:rPr>
        <w:tab/>
        <w:t>,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2 членов:</w:t>
      </w:r>
      <w:r w:rsidRPr="00EA63AA">
        <w:rPr>
          <w:color w:val="000000"/>
          <w:sz w:val="28"/>
          <w:szCs w:val="28"/>
        </w:rPr>
        <w:tab/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и докладчика по делу</w:t>
      </w:r>
      <w:r w:rsidRPr="00EA63AA">
        <w:rPr>
          <w:color w:val="000000"/>
          <w:sz w:val="28"/>
          <w:szCs w:val="28"/>
        </w:rPr>
        <w:tab/>
        <w:t>,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произвела экспертизу по материалам гражданского дело № 2-4543/99 по иску </w:t>
      </w:r>
      <w:proofErr w:type="spellStart"/>
      <w:r w:rsidRPr="00EA63AA">
        <w:rPr>
          <w:color w:val="000000"/>
          <w:sz w:val="28"/>
          <w:szCs w:val="28"/>
        </w:rPr>
        <w:t>гр-ки</w:t>
      </w:r>
      <w:proofErr w:type="spellEnd"/>
      <w:r w:rsidRPr="00EA63AA">
        <w:rPr>
          <w:color w:val="000000"/>
          <w:sz w:val="28"/>
          <w:szCs w:val="28"/>
        </w:rPr>
        <w:t xml:space="preserve"> Б. к стоматологической поликлинике № N о возмещении ущерба.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Права и обязанности эксперта, предусмотренные ст. 82 УПК РФ, разъясне</w:t>
      </w:r>
      <w:r w:rsidRPr="00EA63AA">
        <w:rPr>
          <w:color w:val="000000"/>
          <w:sz w:val="28"/>
          <w:szCs w:val="28"/>
        </w:rPr>
        <w:softHyphen/>
        <w:t>ны; об ответственности за дачу заведомо ложного заключения по ст. 307 УК РФ предупреждены.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Эксперты</w:t>
      </w:r>
      <w:r w:rsidRPr="00EA63AA">
        <w:rPr>
          <w:i/>
          <w:iCs/>
          <w:color w:val="000000"/>
          <w:sz w:val="28"/>
          <w:szCs w:val="28"/>
        </w:rPr>
        <w:tab/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ab/>
        <w:t>(подписи)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Вопросы, подлежащие разрешению при экспертизе, и другие разделы «За</w:t>
      </w:r>
      <w:r w:rsidRPr="00EA63AA">
        <w:rPr>
          <w:color w:val="000000"/>
          <w:sz w:val="28"/>
          <w:szCs w:val="28"/>
        </w:rPr>
        <w:softHyphen/>
        <w:t>ключения» излагаются на следующих 10 листах.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На разрешение комиссионной судебно-медицинской экспертизы поставлены следующие вопросы: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Была ли проведена достаточно полная диагностика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 врачом Г.</w:t>
      </w:r>
      <w:r w:rsidRPr="00EA63AA">
        <w:rPr>
          <w:color w:val="000000"/>
          <w:sz w:val="28"/>
          <w:szCs w:val="28"/>
        </w:rPr>
        <w:t xml:space="preserve"> перед началом лечения?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Нуждалась ли больная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в лечении 4 зуба сверху правой стороны, если нуждалась, то в каком?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Возможно ли было провести лечение 4 зуба сверху правой стороны, или он подлежал удалению?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Возможно ли было это определить на момент обращения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Необходимо ли было сделать снимки перед началом лечения?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Качественно ли были проведены лечение 4 зуба и последующая подготовка полости рта к протезированию? Если нет, то какие были допущены нару</w:t>
      </w:r>
      <w:r w:rsidRPr="00EA63AA">
        <w:rPr>
          <w:color w:val="000000"/>
          <w:sz w:val="28"/>
          <w:szCs w:val="28"/>
        </w:rPr>
        <w:softHyphen/>
        <w:t>шения?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Могло ли врачебное вмешательство привести к осложнению в виде остео</w:t>
      </w:r>
      <w:r w:rsidRPr="00EA63AA">
        <w:rPr>
          <w:color w:val="000000"/>
          <w:sz w:val="28"/>
          <w:szCs w:val="28"/>
        </w:rPr>
        <w:softHyphen/>
        <w:t>миелита?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Мог ли быть мышьяковистый ожог в результате деструктивных изменений тканей зуба?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Правильно ли был назначен курс последующего физиотерапевтического лечения?</w:t>
      </w:r>
      <w:r w:rsidRPr="00EA63AA">
        <w:rPr>
          <w:color w:val="000000"/>
          <w:sz w:val="28"/>
          <w:szCs w:val="28"/>
        </w:rPr>
        <w:tab/>
        <w:t>*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Могли ли осложнения наступить в результате несоблюдения назначенного курса физиотерапевтического лечения?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Возможно ли было определить у больной заболевание хронического диф</w:t>
      </w:r>
      <w:r w:rsidRPr="00EA63AA">
        <w:rPr>
          <w:color w:val="000000"/>
          <w:sz w:val="28"/>
          <w:szCs w:val="28"/>
        </w:rPr>
        <w:softHyphen/>
        <w:t xml:space="preserve">фузного </w:t>
      </w:r>
      <w:proofErr w:type="spellStart"/>
      <w:r w:rsidRPr="00EA63AA">
        <w:rPr>
          <w:color w:val="000000"/>
          <w:sz w:val="28"/>
          <w:szCs w:val="28"/>
        </w:rPr>
        <w:t>парадонтита</w:t>
      </w:r>
      <w:proofErr w:type="spellEnd"/>
      <w:r w:rsidRPr="00EA63AA">
        <w:rPr>
          <w:color w:val="000000"/>
          <w:sz w:val="28"/>
          <w:szCs w:val="28"/>
        </w:rPr>
        <w:t xml:space="preserve"> 3-й степени?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Могли ли осложнения возникнуть у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в результате </w:t>
      </w:r>
      <w:proofErr w:type="spellStart"/>
      <w:r w:rsidRPr="00EA63AA">
        <w:rPr>
          <w:color w:val="000000"/>
          <w:sz w:val="28"/>
          <w:szCs w:val="28"/>
        </w:rPr>
        <w:t>парадонтита</w:t>
      </w:r>
      <w:proofErr w:type="spellEnd"/>
      <w:r w:rsidRPr="00EA63AA">
        <w:rPr>
          <w:color w:val="000000"/>
          <w:sz w:val="28"/>
          <w:szCs w:val="28"/>
        </w:rPr>
        <w:t>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>Какие заболевания полости рта в настоящее время</w:t>
      </w:r>
      <w:r w:rsidRPr="00EA63AA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Б.,</w:t>
      </w:r>
      <w:r w:rsidRPr="00EA63AA">
        <w:rPr>
          <w:color w:val="000000"/>
          <w:sz w:val="28"/>
          <w:szCs w:val="28"/>
        </w:rPr>
        <w:t xml:space="preserve"> чем вы</w:t>
      </w:r>
      <w:r w:rsidRPr="00EA63AA">
        <w:rPr>
          <w:color w:val="000000"/>
          <w:sz w:val="28"/>
          <w:szCs w:val="28"/>
        </w:rPr>
        <w:softHyphen/>
        <w:t>званы, имеется ли причинная связь между врачебным вмешательством 11.02.1999 г. и имеющимися в настоящее время заболеваниями полости рта?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каком конкретном лечении и по каким показаниям нуждается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 </w:t>
      </w:r>
      <w:r w:rsidRPr="00EA63AA">
        <w:rPr>
          <w:color w:val="000000"/>
          <w:sz w:val="28"/>
          <w:szCs w:val="28"/>
        </w:rPr>
        <w:t>в настоящее время?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Могло ли привести к осложнениям, имеющимся в настоящее время, не</w:t>
      </w:r>
      <w:r w:rsidRPr="00EA63AA">
        <w:rPr>
          <w:color w:val="000000"/>
          <w:sz w:val="28"/>
          <w:szCs w:val="28"/>
        </w:rPr>
        <w:softHyphen/>
        <w:t>своевременное протезирование полости рта?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каком состоянии находятся 3, 4 и 5 зубы верхней челюсти левой сторо</w:t>
      </w:r>
      <w:r w:rsidRPr="00EA63AA">
        <w:rPr>
          <w:color w:val="000000"/>
          <w:sz w:val="28"/>
          <w:szCs w:val="28"/>
        </w:rPr>
        <w:softHyphen/>
        <w:t>ны?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Сломан ли 3-й зуб левой стороны верхней челюсти? Если да, то в резуль</w:t>
      </w:r>
      <w:r w:rsidRPr="00EA63AA">
        <w:rPr>
          <w:color w:val="000000"/>
          <w:sz w:val="28"/>
          <w:szCs w:val="28"/>
        </w:rPr>
        <w:softHyphen/>
        <w:t>тате чего это могло произойти? Могло ли это произойти в результате вра</w:t>
      </w:r>
      <w:r w:rsidRPr="00EA63AA">
        <w:rPr>
          <w:color w:val="000000"/>
          <w:sz w:val="28"/>
          <w:szCs w:val="28"/>
        </w:rPr>
        <w:softHyphen/>
        <w:t>чебного вмешательства при установке временных коронок?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каких случаях делаются спаянные коронки?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Проводится ли коррекция </w:t>
      </w:r>
      <w:proofErr w:type="spellStart"/>
      <w:r w:rsidRPr="00EA63AA">
        <w:rPr>
          <w:color w:val="000000"/>
          <w:sz w:val="28"/>
          <w:szCs w:val="28"/>
        </w:rPr>
        <w:t>иммедиат</w:t>
      </w:r>
      <w:proofErr w:type="spellEnd"/>
      <w:r w:rsidRPr="00EA63AA">
        <w:rPr>
          <w:color w:val="000000"/>
          <w:sz w:val="28"/>
          <w:szCs w:val="28"/>
        </w:rPr>
        <w:t xml:space="preserve"> протеза?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Можно ли ставить постоянные коронки до установки протеза?</w:t>
      </w:r>
    </w:p>
    <w:p w:rsidR="00AD6022" w:rsidRPr="00EA63AA" w:rsidRDefault="00AD6022" w:rsidP="004E277E">
      <w:pPr>
        <w:numPr>
          <w:ilvl w:val="0"/>
          <w:numId w:val="3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Какая конструкция выбирается при отсутствии дистальных опор?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b/>
          <w:bCs/>
          <w:color w:val="000000"/>
          <w:sz w:val="28"/>
          <w:szCs w:val="28"/>
        </w:rPr>
      </w:pPr>
      <w:r w:rsidRPr="00EA63AA">
        <w:rPr>
          <w:b/>
          <w:bCs/>
          <w:color w:val="000000"/>
          <w:sz w:val="28"/>
          <w:szCs w:val="28"/>
        </w:rPr>
        <w:t>ОБСТОЯТЕЛЬСТВА ДЕЛА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Из определения Перовского межмуниципального районного суда ВАО г. Москвы следует, что 03.02.1999 г. истица обратилась в стоматологическую по</w:t>
      </w:r>
      <w:r w:rsidRPr="00EA63AA">
        <w:rPr>
          <w:color w:val="000000"/>
          <w:sz w:val="28"/>
          <w:szCs w:val="28"/>
        </w:rPr>
        <w:softHyphen/>
        <w:t xml:space="preserve">ликлинику № </w:t>
      </w:r>
      <w:r w:rsidRPr="00EA63AA">
        <w:rPr>
          <w:color w:val="000000"/>
          <w:sz w:val="28"/>
          <w:szCs w:val="28"/>
          <w:lang w:val="en-US"/>
        </w:rPr>
        <w:t>NX</w:t>
      </w:r>
      <w:r w:rsidRPr="00EA63AA">
        <w:rPr>
          <w:color w:val="000000"/>
          <w:sz w:val="28"/>
          <w:szCs w:val="28"/>
        </w:rPr>
        <w:t>г. Москвы для подготовки к протезированию верхней челюсти в связи с заменой старого подвижного моста. Медицинские услуги оказывались лечащим врачом данной поликлиники</w:t>
      </w:r>
      <w:r w:rsidRPr="00EA63AA">
        <w:rPr>
          <w:i/>
          <w:iCs/>
          <w:color w:val="000000"/>
          <w:sz w:val="28"/>
          <w:szCs w:val="28"/>
        </w:rPr>
        <w:t xml:space="preserve"> Г.</w:t>
      </w:r>
      <w:r w:rsidRPr="00EA63AA">
        <w:rPr>
          <w:color w:val="000000"/>
          <w:sz w:val="28"/>
          <w:szCs w:val="28"/>
        </w:rPr>
        <w:t xml:space="preserve"> Согласно совету врача в целях подго</w:t>
      </w:r>
      <w:r w:rsidRPr="00EA63AA">
        <w:rPr>
          <w:color w:val="000000"/>
          <w:sz w:val="28"/>
          <w:szCs w:val="28"/>
        </w:rPr>
        <w:softHyphen/>
        <w:t>товки к протезированию возникла необходимость в удалении нервов из 4 зубов правой и левой стороны верхней челюсти. 11.02.1999 г. для удаления нерва из 4-го зуба правой стороны истице врачом была положена мышьяковистая паста в связи с тем, что анестезия не привела к положительному результату. В резуль</w:t>
      </w:r>
      <w:r w:rsidRPr="00EA63AA">
        <w:rPr>
          <w:color w:val="000000"/>
          <w:sz w:val="28"/>
          <w:szCs w:val="28"/>
        </w:rPr>
        <w:softHyphen/>
        <w:t>тате наложения мышьяковистой пасты на десне образовался ожог. 15.02.1999 г. лечащим врачом был удален нерв из зуба и назначены физиотерапевтические процедуры. Считая результаты лечения неудовлетворительными,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об</w:t>
      </w:r>
      <w:r w:rsidRPr="00EA63AA">
        <w:rPr>
          <w:color w:val="000000"/>
          <w:sz w:val="28"/>
          <w:szCs w:val="28"/>
        </w:rPr>
        <w:softHyphen/>
        <w:t>ратилась в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стоматологическую поликлинику № </w:t>
      </w:r>
      <w:r w:rsidRPr="00EA63AA">
        <w:rPr>
          <w:i/>
          <w:iCs/>
          <w:color w:val="000000"/>
          <w:sz w:val="28"/>
          <w:szCs w:val="28"/>
          <w:lang w:val="en-US"/>
        </w:rPr>
        <w:t>St</w:t>
      </w:r>
      <w:r w:rsidRPr="00EA63AA">
        <w:rPr>
          <w:i/>
          <w:iCs/>
          <w:color w:val="000000"/>
          <w:sz w:val="28"/>
          <w:szCs w:val="28"/>
        </w:rPr>
        <w:t>.</w:t>
      </w:r>
      <w:r w:rsidRPr="00EA63AA">
        <w:rPr>
          <w:color w:val="000000"/>
          <w:sz w:val="28"/>
          <w:szCs w:val="28"/>
        </w:rPr>
        <w:t>Москвы, где ей была удалена часть сожженной десны верхней челюсти и поставлен диагноз — химический ожог слизистой оболочки в области 3 и 4 зубов. 25 марта истице было предло</w:t>
      </w:r>
      <w:r w:rsidRPr="00EA63AA">
        <w:rPr>
          <w:color w:val="000000"/>
          <w:sz w:val="28"/>
          <w:szCs w:val="28"/>
        </w:rPr>
        <w:softHyphen/>
        <w:t>жено протезирование в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стоматологической поликлинике № N</w:t>
      </w:r>
      <w:r w:rsidRPr="00EA63AA">
        <w:rPr>
          <w:color w:val="000000"/>
          <w:sz w:val="28"/>
          <w:szCs w:val="28"/>
        </w:rPr>
        <w:t xml:space="preserve"> г. Москвы, на что она дала письменное согласие. Протезирование врачом ортопедом проведено не было. За период с 26 марта по 13 апреля 1999 г. были поставлены временные коронки на 3, 4 и 5 зубы верхней челюсти левой стороны, был сломан 3-й зуб верхней челюсти левой стороны. По словам истицы, ей был причинен вред здо</w:t>
      </w:r>
      <w:r w:rsidRPr="00EA63AA">
        <w:rPr>
          <w:color w:val="000000"/>
          <w:sz w:val="28"/>
          <w:szCs w:val="28"/>
        </w:rPr>
        <w:softHyphen/>
        <w:t>ровью и моральный вред.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На комиссионную судебно-медицинскую экспертизу представлены следу</w:t>
      </w:r>
      <w:r w:rsidRPr="00EA63AA">
        <w:rPr>
          <w:color w:val="000000"/>
          <w:sz w:val="28"/>
          <w:szCs w:val="28"/>
        </w:rPr>
        <w:softHyphen/>
        <w:t>ющие документы: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>гражданское дело № 2-4543/99 по иску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к стоматологической по</w:t>
      </w:r>
      <w:r w:rsidRPr="00EA63AA">
        <w:rPr>
          <w:color w:val="000000"/>
          <w:sz w:val="28"/>
          <w:szCs w:val="28"/>
        </w:rPr>
        <w:softHyphen/>
        <w:t>ликлинике № N о возмещении ущерба;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медицинская карта № 2852 стоматологического больного от 23.04.1998 г.;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медицинская карта № 1733-99 стоматологического больного от 23.02.1999 г.;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медицинская карта стоматологического больного (без номера) от 26.03.1999 г.;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карта больного, лечащегося в физиотерапевтическом отделении;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два прицельных рентгеновских снимка зубов (в конверте).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b/>
          <w:bCs/>
          <w:color w:val="000000"/>
          <w:sz w:val="28"/>
          <w:szCs w:val="28"/>
        </w:rPr>
      </w:pPr>
      <w:bookmarkStart w:id="0" w:name="bookmark2"/>
      <w:r w:rsidRPr="00EA63AA">
        <w:rPr>
          <w:b/>
          <w:bCs/>
          <w:color w:val="000000"/>
          <w:sz w:val="28"/>
          <w:szCs w:val="28"/>
        </w:rPr>
        <w:t xml:space="preserve">ДАННЫЕ МАТЕРИАЛОВ ДЕЛА </w:t>
      </w:r>
      <w:r w:rsidRPr="00EA63AA">
        <w:rPr>
          <w:b/>
          <w:bCs/>
          <w:color w:val="000000"/>
          <w:sz w:val="28"/>
          <w:szCs w:val="28"/>
          <w:lang w:val="en-US"/>
        </w:rPr>
        <w:t>H</w:t>
      </w:r>
      <w:r w:rsidRPr="00EA63AA">
        <w:rPr>
          <w:b/>
          <w:bCs/>
          <w:color w:val="000000"/>
          <w:sz w:val="28"/>
          <w:szCs w:val="28"/>
        </w:rPr>
        <w:t>МЕДИЦИНСКИХ ДОКУМЕНТОВ</w:t>
      </w:r>
      <w:bookmarkEnd w:id="0"/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гражданском деле № 2-4543/99 по иску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к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стоматологической поли</w:t>
      </w:r>
      <w:r w:rsidRPr="00EA63AA">
        <w:rPr>
          <w:i/>
          <w:iCs/>
          <w:color w:val="000000"/>
          <w:sz w:val="28"/>
          <w:szCs w:val="28"/>
        </w:rPr>
        <w:softHyphen/>
        <w:t>клинике № N</w:t>
      </w:r>
      <w:r w:rsidRPr="00EA63AA">
        <w:rPr>
          <w:color w:val="000000"/>
          <w:sz w:val="28"/>
          <w:szCs w:val="28"/>
        </w:rPr>
        <w:t xml:space="preserve"> о возмещении вреда пронумерован и прошнурован 71 лист. В деле имеются нижеследующие документы, имеющие отношение к предмету экспертизы.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исковом заявлении от 07.05.1999 г. истица сообщает, что она обратилась в стоматологическую поликлинику № N для подготовки замены старого моста верхней челюсти.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«Медицинские услуги мне оказывал</w:t>
      </w:r>
      <w:r w:rsidRPr="00EA63AA">
        <w:rPr>
          <w:i/>
          <w:iCs/>
          <w:color w:val="000000"/>
          <w:sz w:val="28"/>
          <w:szCs w:val="28"/>
        </w:rPr>
        <w:t xml:space="preserve"> врач Г.</w:t>
      </w:r>
      <w:r w:rsidRPr="00EA63AA">
        <w:rPr>
          <w:color w:val="000000"/>
          <w:sz w:val="28"/>
          <w:szCs w:val="28"/>
        </w:rPr>
        <w:t xml:space="preserve"> Согласно совету врача необходи</w:t>
      </w:r>
      <w:r w:rsidRPr="00EA63AA">
        <w:rPr>
          <w:color w:val="000000"/>
          <w:sz w:val="28"/>
          <w:szCs w:val="28"/>
        </w:rPr>
        <w:softHyphen/>
        <w:t>мо было удалить нерв 4/4 зубов левой и правой стороны. В день обращения под анестезией был удален нерв и запломбирован 4 зуб левой стороны.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11 февраля 1999 г. для удаления нерва из 4-го зуба правой стороны</w:t>
      </w:r>
      <w:r w:rsidRPr="00EA63AA">
        <w:rPr>
          <w:i/>
          <w:iCs/>
          <w:color w:val="000000"/>
          <w:sz w:val="28"/>
          <w:szCs w:val="28"/>
        </w:rPr>
        <w:t xml:space="preserve"> врач Г.</w:t>
      </w:r>
      <w:r w:rsidRPr="00EA63AA">
        <w:rPr>
          <w:color w:val="000000"/>
          <w:sz w:val="28"/>
          <w:szCs w:val="28"/>
        </w:rPr>
        <w:t xml:space="preserve"> по</w:t>
      </w:r>
      <w:r w:rsidRPr="00EA63AA">
        <w:rPr>
          <w:color w:val="000000"/>
          <w:sz w:val="28"/>
          <w:szCs w:val="28"/>
        </w:rPr>
        <w:softHyphen/>
        <w:t>ложила мышьяковую пасту в связи с тем, что анестезия не привела к положитель</w:t>
      </w:r>
      <w:r w:rsidRPr="00EA63AA">
        <w:rPr>
          <w:color w:val="000000"/>
          <w:sz w:val="28"/>
          <w:szCs w:val="28"/>
        </w:rPr>
        <w:softHyphen/>
        <w:t>ному результату, и последующий прием был назначен на 15 февраля 1999 г.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14.02.1999 г. ночью заболела десна, а утром 15.02.1999 г. я обнаружила белое пятно на десне правой стороны между 3-м и 4-м зубами (как выяснилось впо</w:t>
      </w:r>
      <w:r w:rsidRPr="00EA63AA">
        <w:rPr>
          <w:color w:val="000000"/>
          <w:sz w:val="28"/>
          <w:szCs w:val="28"/>
        </w:rPr>
        <w:softHyphen/>
        <w:t>следствии, это была протечка мышьяка, разъевшего десну).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15.02.1999 г. я обратилась к </w:t>
      </w:r>
      <w:proofErr w:type="spellStart"/>
      <w:r w:rsidRPr="00EA63AA">
        <w:rPr>
          <w:color w:val="000000"/>
          <w:sz w:val="28"/>
          <w:szCs w:val="28"/>
        </w:rPr>
        <w:t>парадонтологу</w:t>
      </w:r>
      <w:proofErr w:type="spellEnd"/>
      <w:r w:rsidRPr="00EA63AA">
        <w:rPr>
          <w:color w:val="000000"/>
          <w:sz w:val="28"/>
          <w:szCs w:val="28"/>
        </w:rPr>
        <w:t xml:space="preserve"> этой поликлиники за консультаци</w:t>
      </w:r>
      <w:r w:rsidRPr="00EA63AA">
        <w:rPr>
          <w:color w:val="000000"/>
          <w:sz w:val="28"/>
          <w:szCs w:val="28"/>
        </w:rPr>
        <w:softHyphen/>
        <w:t>ей (</w:t>
      </w:r>
      <w:proofErr w:type="spellStart"/>
      <w:r w:rsidRPr="00EA63AA">
        <w:rPr>
          <w:color w:val="000000"/>
          <w:sz w:val="28"/>
          <w:szCs w:val="28"/>
        </w:rPr>
        <w:t>каб</w:t>
      </w:r>
      <w:proofErr w:type="spellEnd"/>
      <w:r w:rsidRPr="00EA63AA">
        <w:rPr>
          <w:color w:val="000000"/>
          <w:sz w:val="28"/>
          <w:szCs w:val="28"/>
        </w:rPr>
        <w:t>. № 15). Она направила меня к зав. отделением, о чем я сообщила</w:t>
      </w:r>
      <w:r w:rsidRPr="00EA63AA">
        <w:rPr>
          <w:i/>
          <w:iCs/>
          <w:color w:val="000000"/>
          <w:sz w:val="28"/>
          <w:szCs w:val="28"/>
        </w:rPr>
        <w:t xml:space="preserve"> врачу Г. </w:t>
      </w:r>
      <w:r w:rsidRPr="00EA63AA">
        <w:rPr>
          <w:color w:val="000000"/>
          <w:sz w:val="28"/>
          <w:szCs w:val="28"/>
        </w:rPr>
        <w:t>В этот же день она удалила мышьяк и нерв из 4 зуба без дальнейшего лечения и направила меня в физиотерапевтический кабинет. После чего у меня опухла десна. 17.02.1999 г. мне было назначено лазерное лечение, которое мне противо</w:t>
      </w:r>
      <w:r w:rsidRPr="00EA63AA">
        <w:rPr>
          <w:color w:val="000000"/>
          <w:sz w:val="28"/>
          <w:szCs w:val="28"/>
        </w:rPr>
        <w:softHyphen/>
        <w:t>показано в связи с операцией на щитовидной железе.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До посещения</w:t>
      </w:r>
      <w:r w:rsidRPr="00EA63AA">
        <w:rPr>
          <w:i/>
          <w:iCs/>
          <w:color w:val="000000"/>
          <w:sz w:val="28"/>
          <w:szCs w:val="28"/>
        </w:rPr>
        <w:t xml:space="preserve"> врача Г.</w:t>
      </w:r>
      <w:r w:rsidRPr="00EA63AA">
        <w:rPr>
          <w:color w:val="000000"/>
          <w:sz w:val="28"/>
          <w:szCs w:val="28"/>
        </w:rPr>
        <w:t xml:space="preserve"> 3 и 4 зуб верхней правой челюсти меня не беспо</w:t>
      </w:r>
      <w:r w:rsidRPr="00EA63AA">
        <w:rPr>
          <w:color w:val="000000"/>
          <w:sz w:val="28"/>
          <w:szCs w:val="28"/>
        </w:rPr>
        <w:softHyphen/>
        <w:t>коили.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Считая результаты лечения неудовлетворительными, 19.02.1999 г. я обрати</w:t>
      </w:r>
      <w:r w:rsidRPr="00EA63AA">
        <w:rPr>
          <w:color w:val="000000"/>
          <w:sz w:val="28"/>
          <w:szCs w:val="28"/>
        </w:rPr>
        <w:softHyphen/>
        <w:t>лась в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стоматологическую поликлинику № </w:t>
      </w:r>
      <w:r w:rsidRPr="00EA63AA">
        <w:rPr>
          <w:i/>
          <w:iCs/>
          <w:color w:val="000000"/>
          <w:sz w:val="28"/>
          <w:szCs w:val="28"/>
          <w:lang w:val="en-US"/>
        </w:rPr>
        <w:t>St</w:t>
      </w:r>
      <w:r w:rsidRPr="00EA63AA">
        <w:rPr>
          <w:i/>
          <w:iCs/>
          <w:color w:val="000000"/>
          <w:sz w:val="28"/>
          <w:szCs w:val="28"/>
        </w:rPr>
        <w:t>.</w:t>
      </w:r>
      <w:r w:rsidRPr="00EA63AA">
        <w:rPr>
          <w:color w:val="000000"/>
          <w:sz w:val="28"/>
          <w:szCs w:val="28"/>
        </w:rPr>
        <w:t>Москвы, где была удалена часть сожженной десны в области 3 и 4 зуба правой стороны верхней челюсти и по</w:t>
      </w:r>
      <w:r w:rsidRPr="00EA63AA">
        <w:rPr>
          <w:color w:val="000000"/>
          <w:sz w:val="28"/>
          <w:szCs w:val="28"/>
        </w:rPr>
        <w:softHyphen/>
        <w:t>ставлен диагноз — химический ожог слизистой оболочки в области 3 и 4 зубов.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 xml:space="preserve">23.02.1999 г. в ММСИ диагноз подтвержден — мышьяковистый остеомиелит в области 3 и 4 зубов и даны соответствующие рекомендации. Осмотр проводили </w:t>
      </w:r>
      <w:r w:rsidRPr="00EA63AA">
        <w:rPr>
          <w:i/>
          <w:iCs/>
          <w:color w:val="000000"/>
          <w:sz w:val="28"/>
          <w:szCs w:val="28"/>
        </w:rPr>
        <w:t>хирург И</w:t>
      </w:r>
      <w:r w:rsidRPr="00EA63AA">
        <w:rPr>
          <w:color w:val="000000"/>
          <w:sz w:val="28"/>
          <w:szCs w:val="28"/>
        </w:rPr>
        <w:t>., зав. отделением У. (амбулаторная карта 1733-99 от 23.02.1999 г.).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25.02.1999 г. в челюстно-лицевом госпитале диагноз подтвержден</w:t>
      </w:r>
      <w:r w:rsidRPr="00EA63AA">
        <w:rPr>
          <w:i/>
          <w:iCs/>
          <w:color w:val="000000"/>
          <w:sz w:val="28"/>
          <w:szCs w:val="28"/>
        </w:rPr>
        <w:t xml:space="preserve"> профес</w:t>
      </w:r>
      <w:r w:rsidRPr="00EA63AA">
        <w:rPr>
          <w:i/>
          <w:iCs/>
          <w:color w:val="000000"/>
          <w:sz w:val="28"/>
          <w:szCs w:val="28"/>
        </w:rPr>
        <w:softHyphen/>
        <w:t>сором К</w:t>
      </w:r>
      <w:r w:rsidRPr="00EA63AA">
        <w:rPr>
          <w:color w:val="000000"/>
          <w:sz w:val="28"/>
          <w:szCs w:val="28"/>
        </w:rPr>
        <w:t>., выписаны лекарства, проводилось наблюдение (амбулаторная карта 10305 от 25.02.1999 г.).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25.03.1999 г. я обратилась с письменным заявлением о возмещении вреда здо</w:t>
      </w:r>
      <w:r w:rsidRPr="00EA63AA">
        <w:rPr>
          <w:color w:val="000000"/>
          <w:sz w:val="28"/>
          <w:szCs w:val="28"/>
        </w:rPr>
        <w:softHyphen/>
        <w:t>ровью и компенсации морального вреда к главному врачу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стоматологической поликлиники № N.</w:t>
      </w:r>
      <w:r w:rsidRPr="00EA63AA">
        <w:rPr>
          <w:color w:val="000000"/>
          <w:sz w:val="28"/>
          <w:szCs w:val="28"/>
        </w:rPr>
        <w:t xml:space="preserve"> Мне было предложено протезирование в данной поликлинике, на что я дала свое согласие. *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С 26.03.1999 г. по 13.04.1999 г. я была 7 раз на приеме у</w:t>
      </w:r>
      <w:r w:rsidRPr="00EA63AA">
        <w:rPr>
          <w:i/>
          <w:iCs/>
          <w:color w:val="000000"/>
          <w:sz w:val="28"/>
          <w:szCs w:val="28"/>
        </w:rPr>
        <w:t xml:space="preserve"> врача-ортопеда Э., </w:t>
      </w:r>
      <w:r w:rsidRPr="00EA63AA">
        <w:rPr>
          <w:color w:val="000000"/>
          <w:sz w:val="28"/>
          <w:szCs w:val="28"/>
        </w:rPr>
        <w:t>но к протезированию она так и не приступила. За это время она поставила вре</w:t>
      </w:r>
      <w:r w:rsidRPr="00EA63AA">
        <w:rPr>
          <w:color w:val="000000"/>
          <w:sz w:val="28"/>
          <w:szCs w:val="28"/>
        </w:rPr>
        <w:softHyphen/>
        <w:t>менные коронки на 3, 4 и 5 нормальные зубы верхней челюсти левой стороны, при этом умудрившись сломать 3 зуб. 13.04.1999 г. я сказала, что пора установить коронки постоянно, но</w:t>
      </w:r>
      <w:r w:rsidRPr="00EA63AA">
        <w:rPr>
          <w:i/>
          <w:iCs/>
          <w:color w:val="000000"/>
          <w:sz w:val="28"/>
          <w:szCs w:val="28"/>
        </w:rPr>
        <w:t xml:space="preserve"> врач-ортопед Э.</w:t>
      </w:r>
      <w:r w:rsidRPr="00EA63AA">
        <w:rPr>
          <w:color w:val="000000"/>
          <w:sz w:val="28"/>
          <w:szCs w:val="28"/>
        </w:rPr>
        <w:t xml:space="preserve"> в присутствии моей дочери М., поясни</w:t>
      </w:r>
      <w:r w:rsidRPr="00EA63AA">
        <w:rPr>
          <w:color w:val="000000"/>
          <w:sz w:val="28"/>
          <w:szCs w:val="28"/>
        </w:rPr>
        <w:softHyphen/>
        <w:t>ла, что постоянные коронки ставить нельзя до установки протеза! А также, что дальнейшее протезирование она будет осуществлять только после того, как она покажет меня специалисту (?) и получит консультацию.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Считаю, что некомпетентность и халатное отношение к своим обязанностям </w:t>
      </w:r>
      <w:r w:rsidRPr="00EA63AA">
        <w:rPr>
          <w:i/>
          <w:iCs/>
          <w:color w:val="000000"/>
          <w:sz w:val="28"/>
          <w:szCs w:val="28"/>
        </w:rPr>
        <w:t>врача Г.</w:t>
      </w:r>
      <w:r w:rsidRPr="00EA63AA">
        <w:rPr>
          <w:color w:val="000000"/>
          <w:sz w:val="28"/>
          <w:szCs w:val="28"/>
        </w:rPr>
        <w:t xml:space="preserve"> послужили причиной причинения вреда моему здоровью, а также мо</w:t>
      </w:r>
      <w:r w:rsidRPr="00EA63AA">
        <w:rPr>
          <w:color w:val="000000"/>
          <w:sz w:val="28"/>
          <w:szCs w:val="28"/>
        </w:rPr>
        <w:softHyphen/>
        <w:t>рального вреда».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 xml:space="preserve">Из возражения на исковое заявление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Б., подписанного главным врачом Б. и зам. главного врача по лечебной работе М.</w:t>
      </w:r>
      <w:r w:rsidRPr="00EA63AA">
        <w:rPr>
          <w:color w:val="000000"/>
          <w:sz w:val="28"/>
          <w:szCs w:val="28"/>
        </w:rPr>
        <w:t xml:space="preserve"> следует, что: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«1.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для лечения должна была обратиться по месту жительства в</w:t>
      </w:r>
      <w:r w:rsidRPr="00EA63AA">
        <w:rPr>
          <w:i/>
          <w:iCs/>
          <w:color w:val="000000"/>
          <w:sz w:val="28"/>
          <w:szCs w:val="28"/>
        </w:rPr>
        <w:t xml:space="preserve"> сто</w:t>
      </w:r>
      <w:r w:rsidRPr="00EA63AA">
        <w:rPr>
          <w:i/>
          <w:iCs/>
          <w:color w:val="000000"/>
          <w:sz w:val="28"/>
          <w:szCs w:val="28"/>
        </w:rPr>
        <w:softHyphen/>
        <w:t xml:space="preserve">матологическую поликлинику № </w:t>
      </w:r>
      <w:r w:rsidRPr="00EA63AA">
        <w:rPr>
          <w:i/>
          <w:iCs/>
          <w:color w:val="000000"/>
          <w:sz w:val="28"/>
          <w:szCs w:val="28"/>
          <w:lang w:val="en-US"/>
        </w:rPr>
        <w:t>S</w:t>
      </w:r>
      <w:r w:rsidRPr="00EA63AA">
        <w:rPr>
          <w:i/>
          <w:iCs/>
          <w:color w:val="000000"/>
          <w:sz w:val="28"/>
          <w:szCs w:val="28"/>
        </w:rPr>
        <w:t>,</w:t>
      </w:r>
      <w:r w:rsidRPr="00EA63AA">
        <w:rPr>
          <w:color w:val="000000"/>
          <w:sz w:val="28"/>
          <w:szCs w:val="28"/>
        </w:rPr>
        <w:t>но обратилась лично к</w:t>
      </w:r>
      <w:r w:rsidRPr="00EA63AA">
        <w:rPr>
          <w:i/>
          <w:iCs/>
          <w:color w:val="000000"/>
          <w:sz w:val="28"/>
          <w:szCs w:val="28"/>
        </w:rPr>
        <w:t xml:space="preserve"> врачу Г.,</w:t>
      </w:r>
      <w:r w:rsidRPr="00EA63AA">
        <w:rPr>
          <w:color w:val="000000"/>
          <w:sz w:val="28"/>
          <w:szCs w:val="28"/>
        </w:rPr>
        <w:t xml:space="preserve"> работающей в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стоматологической поликлинике № </w:t>
      </w:r>
      <w:r w:rsidRPr="00EA63AA">
        <w:rPr>
          <w:i/>
          <w:iCs/>
          <w:color w:val="000000"/>
          <w:sz w:val="28"/>
          <w:szCs w:val="28"/>
          <w:lang w:val="en-US"/>
        </w:rPr>
        <w:t>N</w:t>
      </w:r>
      <w:r w:rsidRPr="00EA63AA">
        <w:rPr>
          <w:i/>
          <w:iCs/>
          <w:color w:val="000000"/>
          <w:sz w:val="28"/>
          <w:szCs w:val="28"/>
        </w:rPr>
        <w:t>,</w:t>
      </w:r>
      <w:r w:rsidRPr="00EA63AA">
        <w:rPr>
          <w:color w:val="000000"/>
          <w:sz w:val="28"/>
          <w:szCs w:val="28"/>
        </w:rPr>
        <w:t>так как до этого неоднократно пользо</w:t>
      </w:r>
      <w:r w:rsidRPr="00EA63AA">
        <w:rPr>
          <w:color w:val="000000"/>
          <w:sz w:val="28"/>
          <w:szCs w:val="28"/>
        </w:rPr>
        <w:softHyphen/>
        <w:t>валась услугами этого врача и ей доверяла.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2.11.02.1999 г. по поводу лечения хронического пульпита 14* зуба под анесте</w:t>
      </w:r>
      <w:r w:rsidRPr="00EA63AA">
        <w:rPr>
          <w:color w:val="000000"/>
          <w:sz w:val="28"/>
          <w:szCs w:val="28"/>
        </w:rPr>
        <w:softHyphen/>
        <w:t>зией были наложены следы мышьяковистой пасты пролонгированного действия и была назначена на прием на 15.02.1999 г. При обращении 15.02.1999 г. у боль</w:t>
      </w:r>
      <w:r w:rsidRPr="00EA63AA">
        <w:rPr>
          <w:color w:val="000000"/>
          <w:sz w:val="28"/>
          <w:szCs w:val="28"/>
        </w:rPr>
        <w:softHyphen/>
        <w:t>ной имелись жалобы на болевой синдром, отечность и гиперемия слизистой дес</w:t>
      </w:r>
      <w:r w:rsidRPr="00EA63AA">
        <w:rPr>
          <w:color w:val="000000"/>
          <w:sz w:val="28"/>
          <w:szCs w:val="28"/>
        </w:rPr>
        <w:softHyphen/>
        <w:t xml:space="preserve">ны в области лунки ранее удаленного 15 и слизистой в области 14 зуба. После проведенного лечения 14 зуба больная была направлена на лечение слизистой оболочки в области 14 зуба в </w:t>
      </w:r>
      <w:proofErr w:type="spellStart"/>
      <w:r w:rsidRPr="00EA63AA">
        <w:rPr>
          <w:color w:val="000000"/>
          <w:sz w:val="28"/>
          <w:szCs w:val="28"/>
        </w:rPr>
        <w:t>физиокабинет</w:t>
      </w:r>
      <w:proofErr w:type="spellEnd"/>
      <w:r w:rsidRPr="00EA63AA">
        <w:rPr>
          <w:color w:val="000000"/>
          <w:sz w:val="28"/>
          <w:szCs w:val="28"/>
        </w:rPr>
        <w:t>. Больше больная к врачу не пришла. Фактически отказалась от лечения.</w:t>
      </w: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Возникновение ожога десны в области 14 зуба явилось результатом про</w:t>
      </w:r>
      <w:r w:rsidRPr="00EA63AA">
        <w:rPr>
          <w:color w:val="000000"/>
          <w:sz w:val="28"/>
          <w:szCs w:val="28"/>
        </w:rPr>
        <w:softHyphen/>
        <w:t>никновения мышьяковистой пасты через деструктивно-измененные кариозным процессом дентин и эмаль этого зуба и не могло быть предвидено врачом.</w:t>
      </w: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 xml:space="preserve">В карте больной, лечащейся в физиотерапевтическом кабинете, поставлены диагнозы: 15 </w:t>
      </w:r>
      <w:proofErr w:type="spellStart"/>
      <w:r w:rsidRPr="00EA63AA">
        <w:rPr>
          <w:color w:val="000000"/>
          <w:sz w:val="28"/>
          <w:szCs w:val="28"/>
        </w:rPr>
        <w:t>альвеолит</w:t>
      </w:r>
      <w:proofErr w:type="spellEnd"/>
      <w:r w:rsidRPr="00EA63AA">
        <w:rPr>
          <w:color w:val="000000"/>
          <w:sz w:val="28"/>
          <w:szCs w:val="28"/>
        </w:rPr>
        <w:t>, мышьяковистый ожог в области 14 зуба.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15.02.1999 г. была проведена </w:t>
      </w:r>
      <w:proofErr w:type="spellStart"/>
      <w:r w:rsidRPr="00EA63AA">
        <w:rPr>
          <w:color w:val="000000"/>
          <w:sz w:val="28"/>
          <w:szCs w:val="28"/>
        </w:rPr>
        <w:t>физиопроцедура</w:t>
      </w:r>
      <w:proofErr w:type="spellEnd"/>
      <w:r w:rsidRPr="00EA63AA">
        <w:rPr>
          <w:color w:val="000000"/>
          <w:sz w:val="28"/>
          <w:szCs w:val="28"/>
        </w:rPr>
        <w:t>, о чем имеется запись в карте. А за 16.02.1999 г. запись: больная не явилась на прием.</w:t>
      </w: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Лечение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по поводу ожога слизистой было несвоевременным в виду отказа от лечения больной у врача. Фактически больной не проводилось лече</w:t>
      </w:r>
      <w:r w:rsidRPr="00EA63AA">
        <w:rPr>
          <w:color w:val="000000"/>
          <w:sz w:val="28"/>
          <w:szCs w:val="28"/>
        </w:rPr>
        <w:softHyphen/>
        <w:t>ние мышьяковистого ожога слизистой оболочки в области 14 с 15.02.1999 г. по 25.03.1999 г. в связи с отказом от лечения у</w:t>
      </w:r>
      <w:r w:rsidRPr="00EA63AA">
        <w:rPr>
          <w:i/>
          <w:iCs/>
          <w:color w:val="000000"/>
          <w:sz w:val="28"/>
          <w:szCs w:val="28"/>
        </w:rPr>
        <w:t xml:space="preserve"> врача Г.,</w:t>
      </w:r>
      <w:r w:rsidRPr="00EA63AA">
        <w:rPr>
          <w:color w:val="000000"/>
          <w:sz w:val="28"/>
          <w:szCs w:val="28"/>
        </w:rPr>
        <w:t xml:space="preserve"> что и привело к развитию мышьяковистого остеомиелита в области 14, 13 зубов.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* Примечание:</w:t>
      </w:r>
      <w:r w:rsidRPr="00EA63AA">
        <w:rPr>
          <w:color w:val="000000"/>
          <w:sz w:val="28"/>
          <w:szCs w:val="28"/>
        </w:rPr>
        <w:t xml:space="preserve"> здесь и далее зубная формула обозначена следующим обра</w:t>
      </w:r>
      <w:r w:rsidRPr="00EA63AA">
        <w:rPr>
          <w:color w:val="000000"/>
          <w:sz w:val="28"/>
          <w:szCs w:val="28"/>
        </w:rPr>
        <w:softHyphen/>
        <w:t>зом: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5"/>
        <w:gridCol w:w="475"/>
        <w:gridCol w:w="480"/>
        <w:gridCol w:w="475"/>
        <w:gridCol w:w="475"/>
        <w:gridCol w:w="480"/>
        <w:gridCol w:w="475"/>
        <w:gridCol w:w="475"/>
        <w:gridCol w:w="480"/>
        <w:gridCol w:w="475"/>
        <w:gridCol w:w="475"/>
        <w:gridCol w:w="475"/>
        <w:gridCol w:w="480"/>
        <w:gridCol w:w="475"/>
        <w:gridCol w:w="485"/>
      </w:tblGrid>
      <w:tr w:rsidR="00AD6022" w:rsidRPr="00EA63AA" w:rsidTr="0073078D">
        <w:trPr>
          <w:trHeight w:val="326"/>
          <w:jc w:val="center"/>
        </w:trPr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Правая половина верхней челюсти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Левая половина верхней челюсти</w:t>
            </w:r>
          </w:p>
        </w:tc>
      </w:tr>
      <w:tr w:rsidR="00AD6022" w:rsidRPr="00EA63AA" w:rsidTr="0073078D">
        <w:trPr>
          <w:trHeight w:val="31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* 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28</w:t>
            </w:r>
          </w:p>
        </w:tc>
      </w:tr>
      <w:tr w:rsidR="00AD6022" w:rsidRPr="00EA63AA" w:rsidTr="0073078D">
        <w:trPr>
          <w:trHeight w:val="3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38</w:t>
            </w:r>
          </w:p>
        </w:tc>
      </w:tr>
      <w:tr w:rsidR="00AD6022" w:rsidRPr="00EA63AA" w:rsidTr="0073078D">
        <w:trPr>
          <w:trHeight w:val="326"/>
          <w:jc w:val="center"/>
        </w:trPr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Правая половина нижней челюсти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Левая половина нижней челюсти</w:t>
            </w:r>
          </w:p>
        </w:tc>
      </w:tr>
    </w:tbl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У больной при клиническом и рентгенологическом обследовании имеется заболевание </w:t>
      </w:r>
      <w:proofErr w:type="spellStart"/>
      <w:r w:rsidRPr="00EA63AA">
        <w:rPr>
          <w:color w:val="000000"/>
          <w:sz w:val="28"/>
          <w:szCs w:val="28"/>
        </w:rPr>
        <w:t>парадонта</w:t>
      </w:r>
      <w:proofErr w:type="spellEnd"/>
      <w:r w:rsidRPr="00EA63AA">
        <w:rPr>
          <w:color w:val="000000"/>
          <w:sz w:val="28"/>
          <w:szCs w:val="28"/>
        </w:rPr>
        <w:t xml:space="preserve"> — хронический диффузный </w:t>
      </w:r>
      <w:proofErr w:type="spellStart"/>
      <w:r w:rsidRPr="00EA63AA">
        <w:rPr>
          <w:color w:val="000000"/>
          <w:sz w:val="28"/>
          <w:szCs w:val="28"/>
        </w:rPr>
        <w:t>парадонтит</w:t>
      </w:r>
      <w:proofErr w:type="spellEnd"/>
      <w:r w:rsidRPr="00EA63AA">
        <w:rPr>
          <w:color w:val="000000"/>
          <w:sz w:val="28"/>
          <w:szCs w:val="28"/>
        </w:rPr>
        <w:t xml:space="preserve"> 3-4-й степени, изменение костной ткани в области альвеолярного края верхней и нижней че</w:t>
      </w:r>
      <w:r w:rsidRPr="00EA63AA">
        <w:rPr>
          <w:color w:val="000000"/>
          <w:sz w:val="28"/>
          <w:szCs w:val="28"/>
        </w:rPr>
        <w:softHyphen/>
        <w:t>люсти. 14, 13, 12, 21, 22 и подвижный костный секвестр подлежат удалению. От удаления больная категорически отказалась.</w:t>
      </w: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обратилась к главному врачу</w:t>
      </w:r>
      <w:r w:rsidRPr="00EA63AA">
        <w:rPr>
          <w:i/>
          <w:iCs/>
          <w:color w:val="000000"/>
          <w:sz w:val="28"/>
          <w:szCs w:val="28"/>
        </w:rPr>
        <w:t xml:space="preserve"> стоматологической поликлини</w:t>
      </w:r>
      <w:r w:rsidRPr="00EA63AA">
        <w:rPr>
          <w:i/>
          <w:iCs/>
          <w:color w:val="000000"/>
          <w:sz w:val="28"/>
          <w:szCs w:val="28"/>
        </w:rPr>
        <w:softHyphen/>
        <w:t>ки</w:t>
      </w:r>
      <w:r w:rsidRPr="00EA63AA">
        <w:rPr>
          <w:color w:val="000000"/>
          <w:sz w:val="28"/>
          <w:szCs w:val="28"/>
        </w:rPr>
        <w:t xml:space="preserve"> № N 25.03.1999 г. с письменным заявлением о возмещении вреда здоровью и компенсации морального вреда в размере 30 000 руб. Больная требовала от </w:t>
      </w:r>
      <w:r w:rsidRPr="00EA63AA">
        <w:rPr>
          <w:i/>
          <w:iCs/>
          <w:color w:val="000000"/>
          <w:sz w:val="28"/>
          <w:szCs w:val="28"/>
        </w:rPr>
        <w:t>врача Г.</w:t>
      </w:r>
      <w:r w:rsidRPr="00EA63AA">
        <w:rPr>
          <w:color w:val="000000"/>
          <w:sz w:val="28"/>
          <w:szCs w:val="28"/>
        </w:rPr>
        <w:t xml:space="preserve"> выплату этой суммы. В противном случае она будет подавать в суд, с по</w:t>
      </w:r>
      <w:r w:rsidRPr="00EA63AA">
        <w:rPr>
          <w:color w:val="000000"/>
          <w:sz w:val="28"/>
          <w:szCs w:val="28"/>
        </w:rPr>
        <w:softHyphen/>
        <w:t>следующим наказанием поликлиники — штраф в федеральный бюджет в раз</w:t>
      </w:r>
      <w:r w:rsidRPr="00EA63AA">
        <w:rPr>
          <w:color w:val="000000"/>
          <w:sz w:val="28"/>
          <w:szCs w:val="28"/>
        </w:rPr>
        <w:softHyphen/>
        <w:t>мере иска. Больную интересовала материальная сторона дела. Главным врачом поликлиники больной было предложено протезирование, на что больная дала свое согласие.</w:t>
      </w: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Протезирование больной проводила</w:t>
      </w:r>
      <w:r w:rsidRPr="00EA63AA">
        <w:rPr>
          <w:i/>
          <w:iCs/>
          <w:color w:val="000000"/>
          <w:sz w:val="28"/>
          <w:szCs w:val="28"/>
        </w:rPr>
        <w:t xml:space="preserve"> заведующая ортопедическим отде</w:t>
      </w:r>
      <w:r w:rsidRPr="00EA63AA">
        <w:rPr>
          <w:i/>
          <w:iCs/>
          <w:color w:val="000000"/>
          <w:sz w:val="28"/>
          <w:szCs w:val="28"/>
        </w:rPr>
        <w:softHyphen/>
        <w:t>лением Э.</w:t>
      </w:r>
      <w:r w:rsidRPr="00EA63AA">
        <w:rPr>
          <w:color w:val="000000"/>
          <w:sz w:val="28"/>
          <w:szCs w:val="28"/>
        </w:rPr>
        <w:t xml:space="preserve"> Был принят план ортопедического лечения: рентгенологическое ис</w:t>
      </w:r>
      <w:r w:rsidRPr="00EA63AA">
        <w:rPr>
          <w:color w:val="000000"/>
          <w:sz w:val="28"/>
          <w:szCs w:val="28"/>
        </w:rPr>
        <w:softHyphen/>
        <w:t xml:space="preserve">следование зубов, удаление 14, 13, 12, 21, 22, изготовление 13 </w:t>
      </w:r>
      <w:proofErr w:type="spellStart"/>
      <w:r w:rsidRPr="00EA63AA">
        <w:rPr>
          <w:color w:val="000000"/>
          <w:sz w:val="28"/>
          <w:szCs w:val="28"/>
        </w:rPr>
        <w:t>иммедиата</w:t>
      </w:r>
      <w:proofErr w:type="spellEnd"/>
      <w:r w:rsidRPr="00EA63AA">
        <w:rPr>
          <w:color w:val="000000"/>
          <w:sz w:val="28"/>
          <w:szCs w:val="28"/>
        </w:rPr>
        <w:t xml:space="preserve"> протеза на верхнюю челюсть с последующим зубопротезированием по медицинским по</w:t>
      </w:r>
      <w:r w:rsidRPr="00EA63AA">
        <w:rPr>
          <w:color w:val="000000"/>
          <w:sz w:val="28"/>
          <w:szCs w:val="28"/>
        </w:rPr>
        <w:softHyphen/>
        <w:t>казаниям и последующей установкой постоянного съемного протеза.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Больной была предложена консультация доцента кафедры факультетской ортопедической стоматологии ММСИ, которую специально пригласили в по</w:t>
      </w:r>
      <w:r w:rsidRPr="00EA63AA">
        <w:rPr>
          <w:color w:val="000000"/>
          <w:sz w:val="28"/>
          <w:szCs w:val="28"/>
        </w:rPr>
        <w:softHyphen/>
        <w:t>ликлинику для консультации больной и подтверждения правильности выбора плана лечения и конструкции протезов.</w:t>
      </w:r>
    </w:p>
    <w:p w:rsidR="00AD6022" w:rsidRPr="00EA63AA" w:rsidRDefault="00AD6022" w:rsidP="004E277E">
      <w:pPr>
        <w:numPr>
          <w:ilvl w:val="1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 xml:space="preserve">По просьбе больной, так как она временно не может читать лекции без фронтальных зубов верхней челюсти, был изменен подход к выбору конструкции протезов в порядке их изготовления, т. е. </w:t>
      </w:r>
      <w:proofErr w:type="spellStart"/>
      <w:r w:rsidRPr="00EA63AA">
        <w:rPr>
          <w:color w:val="000000"/>
          <w:sz w:val="28"/>
          <w:szCs w:val="28"/>
        </w:rPr>
        <w:t>внач^</w:t>
      </w:r>
      <w:proofErr w:type="spellEnd"/>
      <w:r w:rsidRPr="00EA63AA">
        <w:rPr>
          <w:color w:val="000000"/>
          <w:sz w:val="28"/>
          <w:szCs w:val="28"/>
        </w:rPr>
        <w:t xml:space="preserve"> изготовлены коронки на 23, 24, 25, 27 зубы. Коронки были поставлены </w:t>
      </w:r>
      <w:proofErr w:type="spellStart"/>
      <w:r w:rsidRPr="00EA63AA">
        <w:rPr>
          <w:color w:val="000000"/>
          <w:sz w:val="28"/>
          <w:szCs w:val="28"/>
        </w:rPr>
        <w:t>врем^но</w:t>
      </w:r>
      <w:proofErr w:type="spellEnd"/>
      <w:r w:rsidRPr="00EA63AA">
        <w:rPr>
          <w:color w:val="000000"/>
          <w:sz w:val="28"/>
          <w:szCs w:val="28"/>
        </w:rPr>
        <w:t xml:space="preserve"> 08.04.1999 г.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13.04.1999 г. больная пришла на прием с жалобами на чувствительность в об</w:t>
      </w:r>
      <w:r w:rsidRPr="00EA63AA">
        <w:rPr>
          <w:color w:val="000000"/>
          <w:sz w:val="28"/>
          <w:szCs w:val="28"/>
        </w:rPr>
        <w:softHyphen/>
        <w:t>ласти 23 зуба. Временно поставленные коронки были сняты, выведены из при</w:t>
      </w:r>
      <w:r w:rsidRPr="00EA63AA">
        <w:rPr>
          <w:color w:val="000000"/>
          <w:sz w:val="28"/>
          <w:szCs w:val="28"/>
        </w:rPr>
        <w:softHyphen/>
        <w:t>куса коронка 23 зуба (лечебная шлифовка) и вновь коронки 23,24,25 поставлены на водный дентин. На следующий прием больная не явилась.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На основании вышеизложенного считаем:</w:t>
      </w:r>
      <w:r w:rsidRPr="00EA63AA">
        <w:rPr>
          <w:i/>
          <w:iCs/>
          <w:color w:val="000000"/>
          <w:sz w:val="28"/>
          <w:szCs w:val="28"/>
        </w:rPr>
        <w:t xml:space="preserve"> врач Г.</w:t>
      </w:r>
      <w:r w:rsidRPr="00EA63AA">
        <w:rPr>
          <w:color w:val="000000"/>
          <w:sz w:val="28"/>
          <w:szCs w:val="28"/>
        </w:rPr>
        <w:t xml:space="preserve"> не могла предполагать при лечении 14 зуба развития осложнения мышьяковистого ожога слизистой десны и последующего развития остеомиелита, в этом ее вины нет. А своевременного лечения ожога не проводилось из-за того, что больная больше не пришла на прием к врачу.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Претензии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по взысканию компенсации считаем необоснованными».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деле имеется Акт экспертизы качества оказания медицинской помощи за</w:t>
      </w:r>
      <w:r w:rsidRPr="00EA63AA">
        <w:rPr>
          <w:color w:val="000000"/>
          <w:sz w:val="28"/>
          <w:szCs w:val="28"/>
        </w:rPr>
        <w:softHyphen/>
        <w:t>страхованным в системе ОМС № 16 от 14.07.1999 г. страховой компании «М». В работе комиссии участвовал независимый эксперт (стоматолог). Согласно за</w:t>
      </w:r>
      <w:r w:rsidRPr="00EA63AA">
        <w:rPr>
          <w:color w:val="000000"/>
          <w:sz w:val="28"/>
          <w:szCs w:val="28"/>
        </w:rPr>
        <w:softHyphen/>
        <w:t>ключению независимых экспертов: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«Лечение хронического пульпита 14 у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Б.,</w:t>
      </w:r>
      <w:r w:rsidRPr="00EA63AA">
        <w:rPr>
          <w:color w:val="000000"/>
          <w:sz w:val="28"/>
          <w:szCs w:val="28"/>
        </w:rPr>
        <w:t xml:space="preserve"> 1934 г. р., проводилось</w:t>
      </w:r>
      <w:r w:rsidRPr="00EA63AA">
        <w:rPr>
          <w:i/>
          <w:iCs/>
          <w:color w:val="000000"/>
          <w:sz w:val="28"/>
          <w:szCs w:val="28"/>
        </w:rPr>
        <w:t xml:space="preserve"> вра</w:t>
      </w:r>
      <w:r w:rsidRPr="00EA63AA">
        <w:rPr>
          <w:i/>
          <w:iCs/>
          <w:color w:val="000000"/>
          <w:sz w:val="28"/>
          <w:szCs w:val="28"/>
        </w:rPr>
        <w:softHyphen/>
        <w:t>гом-стоматологом Г.</w:t>
      </w:r>
      <w:r w:rsidRPr="00EA63AA">
        <w:rPr>
          <w:color w:val="000000"/>
          <w:sz w:val="28"/>
          <w:szCs w:val="28"/>
        </w:rPr>
        <w:t xml:space="preserve"> методом </w:t>
      </w:r>
      <w:proofErr w:type="spellStart"/>
      <w:r w:rsidRPr="00EA63AA">
        <w:rPr>
          <w:color w:val="000000"/>
          <w:sz w:val="28"/>
          <w:szCs w:val="28"/>
        </w:rPr>
        <w:t>давитализации</w:t>
      </w:r>
      <w:proofErr w:type="spellEnd"/>
      <w:r w:rsidRPr="00EA63AA">
        <w:rPr>
          <w:color w:val="000000"/>
          <w:sz w:val="28"/>
          <w:szCs w:val="28"/>
        </w:rPr>
        <w:t xml:space="preserve"> мышьяковой пастой. Ожог десны в области 14 возник в результате проникновения мышьяковистой пасты через деструктивно измененные кариозным процессом дентин и эмаль этого зуба и не мог быть предвиден врачом. Однако адекватное лечение ожога десны было про</w:t>
      </w:r>
      <w:r w:rsidRPr="00EA63AA">
        <w:rPr>
          <w:color w:val="000000"/>
          <w:sz w:val="28"/>
          <w:szCs w:val="28"/>
        </w:rPr>
        <w:softHyphen/>
        <w:t>ведено несвоевременно — после развития остеомиелита. В дальнейшем больная в поликлинику (до 25.03.1999 г.) не обращалась».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Из протокола судебного заседания от 15.10.1999 г. — показания ответчика </w:t>
      </w:r>
      <w:r w:rsidRPr="00EA63AA">
        <w:rPr>
          <w:i/>
          <w:iCs/>
          <w:color w:val="000000"/>
          <w:sz w:val="28"/>
          <w:szCs w:val="28"/>
        </w:rPr>
        <w:t>врача-стоматолога Г. «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у меня лечилась еще в 1998 г. Первый раз она пришла, был конец моей смены, я ей сказала, чтобы она пришла завтра, ей был </w:t>
      </w:r>
      <w:proofErr w:type="spellStart"/>
      <w:r w:rsidRPr="00EA63AA">
        <w:rPr>
          <w:color w:val="000000"/>
          <w:sz w:val="28"/>
          <w:szCs w:val="28"/>
        </w:rPr>
        <w:t>допульпирован</w:t>
      </w:r>
      <w:proofErr w:type="spellEnd"/>
      <w:r w:rsidRPr="00EA63AA">
        <w:rPr>
          <w:color w:val="000000"/>
          <w:sz w:val="28"/>
          <w:szCs w:val="28"/>
        </w:rPr>
        <w:t xml:space="preserve"> 4 зуб левой стороны. 11 февраля для удаления из 4 зуба правой стороны была наложена мышьяковистая паста. Я считаю, что это не моя вина, что просочился мышьяк. Имели место деструктивные изменения в костной ткани».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На вопросы представителя истца: деструктивные изменения можно обнару</w:t>
      </w:r>
      <w:r w:rsidRPr="00EA63AA">
        <w:rPr>
          <w:color w:val="000000"/>
          <w:sz w:val="28"/>
          <w:szCs w:val="28"/>
        </w:rPr>
        <w:softHyphen/>
        <w:t xml:space="preserve">жить с помощью снимка? Но мы до </w:t>
      </w:r>
      <w:proofErr w:type="spellStart"/>
      <w:r w:rsidRPr="00EA63AA">
        <w:rPr>
          <w:color w:val="000000"/>
          <w:sz w:val="28"/>
          <w:szCs w:val="28"/>
        </w:rPr>
        <w:t>депульпирования</w:t>
      </w:r>
      <w:proofErr w:type="spellEnd"/>
      <w:r w:rsidRPr="00EA63AA">
        <w:rPr>
          <w:color w:val="000000"/>
          <w:sz w:val="28"/>
          <w:szCs w:val="28"/>
        </w:rPr>
        <w:t xml:space="preserve"> снимки не делали. Я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EA63AA">
        <w:rPr>
          <w:i/>
          <w:iCs/>
          <w:color w:val="000000"/>
          <w:sz w:val="28"/>
          <w:szCs w:val="28"/>
        </w:rPr>
        <w:t>ку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не предупреждала, что могут быть негативные последствия. Мы больных предупреждали, что если зуб будет болеть, необходимо срочно приходить в поли</w:t>
      </w:r>
      <w:r w:rsidRPr="00EA63AA">
        <w:rPr>
          <w:color w:val="000000"/>
          <w:sz w:val="28"/>
          <w:szCs w:val="28"/>
        </w:rPr>
        <w:softHyphen/>
        <w:t>клинику. Возраст и состояние здоровья пациента учитывается, если бы были от</w:t>
      </w:r>
      <w:r w:rsidRPr="00EA63AA">
        <w:rPr>
          <w:color w:val="000000"/>
          <w:sz w:val="28"/>
          <w:szCs w:val="28"/>
        </w:rPr>
        <w:softHyphen/>
        <w:t xml:space="preserve">клонения, плохо, потеря сознания. Лазерное лечение — это та же физиотерапия. У больной опухла десна, ей назначили </w:t>
      </w:r>
      <w:r w:rsidRPr="00EA63AA">
        <w:rPr>
          <w:color w:val="000000"/>
          <w:sz w:val="28"/>
          <w:szCs w:val="28"/>
        </w:rPr>
        <w:lastRenderedPageBreak/>
        <w:t>электрофорез, а потом и лазеротерапию. Но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на лазеротерапию не пошла...».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b/>
          <w:bCs/>
          <w:color w:val="000000"/>
          <w:sz w:val="28"/>
          <w:szCs w:val="28"/>
        </w:rPr>
      </w:pPr>
      <w:bookmarkStart w:id="1" w:name="bookmark3"/>
      <w:r w:rsidRPr="00EA63AA">
        <w:rPr>
          <w:b/>
          <w:bCs/>
          <w:color w:val="000000"/>
          <w:sz w:val="28"/>
          <w:szCs w:val="28"/>
        </w:rPr>
        <w:t>В продолжении указанного протокола судебного заседания от 06.10.1999 г. имеются показания стоматолога-ортопеда стоматологической поликлиники № N Э.</w:t>
      </w:r>
      <w:r w:rsidRPr="00EA63AA">
        <w:rPr>
          <w:color w:val="000000"/>
          <w:sz w:val="28"/>
          <w:szCs w:val="28"/>
        </w:rPr>
        <w:t xml:space="preserve"> Она показала, что:</w:t>
      </w:r>
      <w:bookmarkEnd w:id="1"/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«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согласилась на протезирование, завели карту, обговорили лечение. Она приходила, когда ей удобно. Потом пропала. И была полная неожиданность, когда она пришла с дочерью и сказала, что хочет получить деньги, неправильно поставили коронки. Я поставила временные коронки по желанию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Я все делала только по ее желанию. Я </w:t>
      </w:r>
      <w:proofErr w:type="spellStart"/>
      <w:r w:rsidRPr="00EA63AA">
        <w:rPr>
          <w:color w:val="000000"/>
          <w:sz w:val="28"/>
          <w:szCs w:val="28"/>
        </w:rPr>
        <w:t>^едложила</w:t>
      </w:r>
      <w:proofErr w:type="spellEnd"/>
      <w:r w:rsidRPr="00EA63AA">
        <w:rPr>
          <w:color w:val="000000"/>
          <w:sz w:val="28"/>
          <w:szCs w:val="28"/>
        </w:rPr>
        <w:t xml:space="preserve"> сделать снимки всех зубов и пред</w:t>
      </w:r>
      <w:r w:rsidRPr="00EA63AA">
        <w:rPr>
          <w:color w:val="000000"/>
          <w:sz w:val="28"/>
          <w:szCs w:val="28"/>
        </w:rPr>
        <w:softHyphen/>
        <w:t>ложила удалить все верхние зубы. Коронки были поставлены на 3, 4, 5, 7-е зубы, зубы были обточены, сделаны слепки, и 8 апреля поставлены коронки. Коронки постоянные, но поставлены они временно. Я предложила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гр-ке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проконсуль</w:t>
      </w:r>
      <w:r w:rsidRPr="00EA63AA">
        <w:rPr>
          <w:color w:val="000000"/>
          <w:sz w:val="28"/>
          <w:szCs w:val="28"/>
        </w:rPr>
        <w:softHyphen/>
        <w:t>тироваться с ортопедом</w:t>
      </w:r>
      <w:r w:rsidRPr="00EA63AA">
        <w:rPr>
          <w:i/>
          <w:iCs/>
          <w:color w:val="000000"/>
          <w:sz w:val="28"/>
          <w:szCs w:val="28"/>
        </w:rPr>
        <w:t xml:space="preserve"> Е.</w:t>
      </w:r>
      <w:r w:rsidRPr="00EA63AA">
        <w:rPr>
          <w:color w:val="000000"/>
          <w:sz w:val="28"/>
          <w:szCs w:val="28"/>
        </w:rPr>
        <w:t xml:space="preserve"> из ММСИ, но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отказалась. Протезирование проводилось бесплатно, так как она пенсионерка, сделали срочно. Я считаю, что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была сразу настроена на получение денег».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b/>
          <w:bCs/>
          <w:i/>
          <w:iCs/>
          <w:color w:val="000000"/>
          <w:sz w:val="28"/>
          <w:szCs w:val="28"/>
        </w:rPr>
        <w:t>Медицинская карта стоматологического больного № 2852</w:t>
      </w:r>
      <w:r w:rsidRPr="00EA63AA">
        <w:rPr>
          <w:color w:val="000000"/>
          <w:sz w:val="28"/>
          <w:szCs w:val="28"/>
        </w:rPr>
        <w:t xml:space="preserve"> имеет не</w:t>
      </w:r>
      <w:r w:rsidRPr="00EA63AA">
        <w:rPr>
          <w:color w:val="000000"/>
          <w:sz w:val="28"/>
          <w:szCs w:val="28"/>
        </w:rPr>
        <w:softHyphen/>
        <w:t>сколько записей. Первые две записи от 23.04 и 29.04.1998 г. относятся к лечению (пломбированию) 13 зуба.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03.02.1999 г.</w:t>
      </w:r>
      <w:r w:rsidRPr="00EA63AA">
        <w:rPr>
          <w:color w:val="000000"/>
          <w:sz w:val="28"/>
          <w:szCs w:val="28"/>
        </w:rPr>
        <w:t xml:space="preserve"> в начале записи имеется плохо читаемое изображение </w:t>
      </w:r>
      <w:proofErr w:type="spellStart"/>
      <w:r w:rsidRPr="00EA63AA">
        <w:rPr>
          <w:color w:val="000000"/>
          <w:sz w:val="28"/>
          <w:szCs w:val="28"/>
        </w:rPr>
        <w:t>одонто</w:t>
      </w:r>
      <w:proofErr w:type="spellEnd"/>
      <w:r w:rsidRPr="00EA63AA">
        <w:rPr>
          <w:color w:val="000000"/>
          <w:sz w:val="28"/>
          <w:szCs w:val="28"/>
        </w:rPr>
        <w:t>-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с* </w:t>
      </w:r>
      <w:r w:rsidRPr="00EA63AA">
        <w:rPr>
          <w:color w:val="000000"/>
          <w:sz w:val="28"/>
          <w:szCs w:val="28"/>
          <w:vertAlign w:val="superscript"/>
        </w:rPr>
        <w:t>г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граммы. Простудных заболеваний, аллергических реакций нет. Лимфатические узлы не увеличены. 24 на анестезию.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03.02.1999 г.</w:t>
      </w:r>
      <w:r w:rsidRPr="00EA63AA">
        <w:rPr>
          <w:color w:val="000000"/>
          <w:sz w:val="28"/>
          <w:szCs w:val="28"/>
        </w:rPr>
        <w:t xml:space="preserve"> 24 инфильтрационная анестезия </w:t>
      </w:r>
      <w:r w:rsidRPr="00EA63AA">
        <w:rPr>
          <w:color w:val="000000"/>
          <w:sz w:val="28"/>
          <w:szCs w:val="28"/>
          <w:lang w:val="en-US"/>
        </w:rPr>
        <w:t>Sol</w:t>
      </w:r>
      <w:r w:rsidRPr="00EA63AA">
        <w:rPr>
          <w:color w:val="000000"/>
          <w:sz w:val="28"/>
          <w:szCs w:val="28"/>
        </w:rPr>
        <w:t xml:space="preserve">. </w:t>
      </w:r>
      <w:proofErr w:type="spellStart"/>
      <w:r w:rsidRPr="00EA63AA">
        <w:rPr>
          <w:color w:val="000000"/>
          <w:sz w:val="28"/>
          <w:szCs w:val="28"/>
          <w:lang w:val="en-US"/>
        </w:rPr>
        <w:t>Novocaini</w:t>
      </w:r>
      <w:proofErr w:type="spellEnd"/>
      <w:r w:rsidRPr="00EA63AA">
        <w:rPr>
          <w:color w:val="000000"/>
          <w:sz w:val="28"/>
          <w:szCs w:val="28"/>
        </w:rPr>
        <w:t xml:space="preserve"> 2% — 4,0, </w:t>
      </w:r>
      <w:r w:rsidRPr="00EA63AA">
        <w:rPr>
          <w:color w:val="000000"/>
          <w:sz w:val="28"/>
          <w:szCs w:val="28"/>
          <w:lang w:val="en-US"/>
        </w:rPr>
        <w:t>Sol</w:t>
      </w:r>
      <w:r w:rsidRPr="00EA63AA">
        <w:rPr>
          <w:color w:val="000000"/>
          <w:sz w:val="28"/>
          <w:szCs w:val="28"/>
        </w:rPr>
        <w:t xml:space="preserve">. </w:t>
      </w:r>
      <w:proofErr w:type="spellStart"/>
      <w:r w:rsidRPr="00EA63AA">
        <w:rPr>
          <w:color w:val="000000"/>
          <w:sz w:val="28"/>
          <w:szCs w:val="28"/>
          <w:lang w:val="en-US"/>
        </w:rPr>
        <w:t>adre</w:t>
      </w:r>
      <w:proofErr w:type="spellEnd"/>
      <w:r w:rsidRPr="00EA63AA">
        <w:rPr>
          <w:color w:val="000000"/>
          <w:sz w:val="28"/>
          <w:szCs w:val="28"/>
        </w:rPr>
        <w:t xml:space="preserve">- </w:t>
      </w:r>
      <w:proofErr w:type="spellStart"/>
      <w:r w:rsidRPr="00EA63AA">
        <w:rPr>
          <w:color w:val="000000"/>
          <w:sz w:val="28"/>
          <w:szCs w:val="28"/>
          <w:lang w:val="en-US"/>
        </w:rPr>
        <w:t>nalinihydr</w:t>
      </w:r>
      <w:proofErr w:type="spellEnd"/>
      <w:r w:rsidRPr="00EA63AA">
        <w:rPr>
          <w:color w:val="000000"/>
          <w:sz w:val="28"/>
          <w:szCs w:val="28"/>
        </w:rPr>
        <w:t xml:space="preserve">. 0,1% — 1. Подпись врача. 24 жалобы на боли ночью, зуб под пломбой. Диагноз: хронический пульпит. Под анестезией удалена пломба, на вскрытый рог пульпы наложен </w:t>
      </w:r>
      <w:proofErr w:type="spellStart"/>
      <w:r w:rsidRPr="00EA63AA">
        <w:rPr>
          <w:color w:val="000000"/>
          <w:sz w:val="28"/>
          <w:szCs w:val="28"/>
          <w:lang w:val="en-US"/>
        </w:rPr>
        <w:t>ars</w:t>
      </w:r>
      <w:proofErr w:type="spellEnd"/>
      <w:r w:rsidRPr="00EA63AA">
        <w:rPr>
          <w:color w:val="000000"/>
          <w:sz w:val="28"/>
          <w:szCs w:val="28"/>
        </w:rPr>
        <w:t>+ дентин. Явка 05.02.1999 г. Подпись врача.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анестезия проведена, судя по записи, до клинического обследования, что может привести к неправильной диагностике и выбору метода лечения;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приведенные объективные данные неполные, их недостаточно для поста</w:t>
      </w:r>
      <w:r w:rsidRPr="00EA63AA">
        <w:rPr>
          <w:color w:val="000000"/>
          <w:sz w:val="28"/>
          <w:szCs w:val="28"/>
        </w:rPr>
        <w:softHyphen/>
        <w:t>новки диагноза;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диагноз указан неполно, не определена форма хронического пульпита;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несоответствие поставленного диагноза описанию клинической картины; на основании указанных жалоб можно сделать вывод о том, что речь идет о стадии обострения;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данных, обосновывающих правильность наложения мышьяковистой пасты; при гангренозной форме хронического пульпита такой метод лече</w:t>
      </w:r>
      <w:r w:rsidRPr="00EA63AA">
        <w:rPr>
          <w:color w:val="000000"/>
          <w:sz w:val="28"/>
          <w:szCs w:val="28"/>
        </w:rPr>
        <w:softHyphen/>
        <w:t>ния противопоказан и может повлечь за собой развитие мышьяковистого периодонтита, а в дальнейшем и остеомиелита;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 указан тип мышьяковистой пасты (быстрого или пролонгированного действия), то есть не известно, на какой срок она могла быть наложена;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>не указана дата назначенного повторного посещения по поводу данного зуба.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08.02.1999 г.</w:t>
      </w:r>
      <w:r w:rsidRPr="00EA63AA">
        <w:rPr>
          <w:color w:val="000000"/>
          <w:sz w:val="28"/>
          <w:szCs w:val="28"/>
        </w:rPr>
        <w:t xml:space="preserve"> запись неразборчивая.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 неразборчивый почерк относится к ошибкам при оформлении, так как это обстоятельство может серьезно затруднять работу других специалистов и экспертов, то есть фактически лишает их необходимой информации.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11.02.1999</w:t>
      </w:r>
      <w:r w:rsidRPr="00EA63AA">
        <w:rPr>
          <w:color w:val="000000"/>
          <w:sz w:val="28"/>
          <w:szCs w:val="28"/>
        </w:rPr>
        <w:t xml:space="preserve"> г. 14. На анестезию.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11.02.1999 г.</w:t>
      </w:r>
      <w:r w:rsidRPr="00EA63AA">
        <w:rPr>
          <w:color w:val="000000"/>
          <w:sz w:val="28"/>
          <w:szCs w:val="28"/>
        </w:rPr>
        <w:t xml:space="preserve"> 14. Инфильтрационная анестезия </w:t>
      </w:r>
      <w:r w:rsidRPr="00EA63AA">
        <w:rPr>
          <w:color w:val="000000"/>
          <w:sz w:val="28"/>
          <w:szCs w:val="28"/>
          <w:lang w:val="en-US"/>
        </w:rPr>
        <w:t>Sol</w:t>
      </w:r>
      <w:r w:rsidRPr="00EA63AA">
        <w:rPr>
          <w:color w:val="000000"/>
          <w:sz w:val="28"/>
          <w:szCs w:val="28"/>
        </w:rPr>
        <w:t xml:space="preserve">. </w:t>
      </w:r>
      <w:proofErr w:type="spellStart"/>
      <w:r w:rsidRPr="00EA63AA">
        <w:rPr>
          <w:color w:val="000000"/>
          <w:sz w:val="28"/>
          <w:szCs w:val="28"/>
          <w:lang w:val="en-US"/>
        </w:rPr>
        <w:t>Novoc</w:t>
      </w:r>
      <w:proofErr w:type="spellEnd"/>
      <w:r w:rsidRPr="00EA63AA">
        <w:rPr>
          <w:color w:val="000000"/>
          <w:sz w:val="28"/>
          <w:szCs w:val="28"/>
        </w:rPr>
        <w:t xml:space="preserve">. 2% + </w:t>
      </w:r>
      <w:r w:rsidRPr="00EA63AA">
        <w:rPr>
          <w:color w:val="000000"/>
          <w:sz w:val="28"/>
          <w:szCs w:val="28"/>
          <w:lang w:val="en-US"/>
        </w:rPr>
        <w:t>Sol</w:t>
      </w:r>
      <w:r w:rsidRPr="00EA63AA">
        <w:rPr>
          <w:color w:val="000000"/>
          <w:sz w:val="28"/>
          <w:szCs w:val="28"/>
        </w:rPr>
        <w:t xml:space="preserve">. </w:t>
      </w:r>
      <w:r w:rsidRPr="00EA63AA">
        <w:rPr>
          <w:color w:val="000000"/>
          <w:sz w:val="28"/>
          <w:szCs w:val="28"/>
          <w:lang w:val="en-US"/>
        </w:rPr>
        <w:t>Adrenal</w:t>
      </w:r>
      <w:r w:rsidRPr="00EA63AA">
        <w:rPr>
          <w:color w:val="000000"/>
          <w:sz w:val="28"/>
          <w:szCs w:val="28"/>
        </w:rPr>
        <w:t xml:space="preserve">. 0,1%. Подпись врача. Жалобы на боли ночью, зуб под пломбой 14. Под анестезией удалена пломба, на вскрытый рог пульпы наложены следы </w:t>
      </w:r>
      <w:proofErr w:type="spellStart"/>
      <w:r w:rsidRPr="00EA63AA">
        <w:rPr>
          <w:color w:val="000000"/>
          <w:sz w:val="28"/>
          <w:szCs w:val="28"/>
          <w:lang w:val="en-US"/>
        </w:rPr>
        <w:t>ars</w:t>
      </w:r>
      <w:proofErr w:type="spellEnd"/>
      <w:r w:rsidRPr="00EA63AA">
        <w:rPr>
          <w:color w:val="000000"/>
          <w:sz w:val="28"/>
          <w:szCs w:val="28"/>
        </w:rPr>
        <w:t>+ дентин.</w:t>
      </w:r>
      <w:r w:rsidRPr="00EA63AA">
        <w:rPr>
          <w:i/>
          <w:iCs/>
          <w:color w:val="000000"/>
          <w:sz w:val="28"/>
          <w:szCs w:val="28"/>
        </w:rPr>
        <w:t xml:space="preserve"> Диагноз: </w:t>
      </w:r>
      <w:r w:rsidRPr="00EA63AA">
        <w:rPr>
          <w:color w:val="000000"/>
          <w:sz w:val="28"/>
          <w:szCs w:val="28"/>
        </w:rPr>
        <w:t>хронический пульпит.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анестезия проведена, судя по записи, до клинического обследования, что может привести к неправильной диагностике и выбору метода лечения;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приведенные объективные данные неполные, их недостаточно для поста</w:t>
      </w:r>
      <w:r w:rsidRPr="00EA63AA">
        <w:rPr>
          <w:color w:val="000000"/>
          <w:sz w:val="28"/>
          <w:szCs w:val="28"/>
        </w:rPr>
        <w:softHyphen/>
        <w:t>новки диагноза;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 диагноз указан неполно, не определена форма хронического пульпита;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несоответствие поставленного диагноза описанию клинической картины, на основании указанных жалоб можно сделать вывод о том, что речь идет о стадии обострения;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данных, обосновывающих правильность наложения мышьяковистой пасты; при гангренозной форме хронического пульпита такой метод лече</w:t>
      </w:r>
      <w:r w:rsidRPr="00EA63AA">
        <w:rPr>
          <w:color w:val="000000"/>
          <w:sz w:val="28"/>
          <w:szCs w:val="28"/>
        </w:rPr>
        <w:softHyphen/>
        <w:t>ния противопоказан и может повлечь за собой развитие мышьяковистого периодонтита, а в дальнейшем и остеомиелита;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 указан тип мышьяковистой пасты (быстрого или пролонгированного действия), то есть не известно, на какой срок она могла быть наложена;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 указана дата назначенного повторного посещения по поводу данного; зуба.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05.02.1999 г.</w:t>
      </w:r>
      <w:r w:rsidRPr="00EA63AA">
        <w:rPr>
          <w:color w:val="000000"/>
          <w:sz w:val="28"/>
          <w:szCs w:val="28"/>
        </w:rPr>
        <w:t xml:space="preserve"> 24. Жалоб нет, удалена временная пломба, сформирована и </w:t>
      </w:r>
      <w:proofErr w:type="spellStart"/>
      <w:r w:rsidRPr="00EA63AA">
        <w:rPr>
          <w:color w:val="000000"/>
          <w:sz w:val="28"/>
          <w:szCs w:val="28"/>
          <w:lang w:val="en-US"/>
        </w:rPr>
        <w:t>pac</w:t>
      </w:r>
      <w:proofErr w:type="spellEnd"/>
      <w:r w:rsidRPr="00EA63AA">
        <w:rPr>
          <w:color w:val="000000"/>
          <w:sz w:val="28"/>
          <w:szCs w:val="28"/>
        </w:rPr>
        <w:t>-</w:t>
      </w:r>
      <w:proofErr w:type="spellStart"/>
      <w:r w:rsidRPr="00EA63AA">
        <w:rPr>
          <w:color w:val="000000"/>
          <w:sz w:val="28"/>
          <w:szCs w:val="28"/>
          <w:lang w:val="en-US"/>
        </w:rPr>
        <w:t>i</w:t>
      </w:r>
      <w:proofErr w:type="spellEnd"/>
      <w:r w:rsidRPr="00EA63AA">
        <w:rPr>
          <w:color w:val="000000"/>
          <w:sz w:val="28"/>
          <w:szCs w:val="28"/>
        </w:rPr>
        <w:t xml:space="preserve">ширена полость зуба. Удалена </w:t>
      </w:r>
      <w:proofErr w:type="spellStart"/>
      <w:r w:rsidRPr="00EA63AA">
        <w:rPr>
          <w:color w:val="000000"/>
          <w:sz w:val="28"/>
          <w:szCs w:val="28"/>
        </w:rPr>
        <w:t>коронковая</w:t>
      </w:r>
      <w:proofErr w:type="spellEnd"/>
      <w:r w:rsidRPr="00EA63AA">
        <w:rPr>
          <w:color w:val="000000"/>
          <w:sz w:val="28"/>
          <w:szCs w:val="28"/>
        </w:rPr>
        <w:t xml:space="preserve"> пульпа. Каналы медикаментозно об</w:t>
      </w:r>
      <w:r w:rsidRPr="00EA63AA">
        <w:rPr>
          <w:color w:val="000000"/>
          <w:sz w:val="28"/>
          <w:szCs w:val="28"/>
        </w:rPr>
        <w:softHyphen/>
        <w:t xml:space="preserve">работаны, заполнены </w:t>
      </w:r>
      <w:proofErr w:type="spellStart"/>
      <w:r w:rsidRPr="00EA63AA">
        <w:rPr>
          <w:color w:val="000000"/>
          <w:sz w:val="28"/>
          <w:szCs w:val="28"/>
        </w:rPr>
        <w:t>эндометазоновой</w:t>
      </w:r>
      <w:proofErr w:type="spellEnd"/>
      <w:r w:rsidRPr="00EA63AA">
        <w:rPr>
          <w:color w:val="000000"/>
          <w:sz w:val="28"/>
          <w:szCs w:val="28"/>
        </w:rPr>
        <w:t xml:space="preserve"> пастой под рентгенографическим контро</w:t>
      </w:r>
      <w:r w:rsidRPr="00EA63AA">
        <w:rPr>
          <w:color w:val="000000"/>
          <w:sz w:val="28"/>
          <w:szCs w:val="28"/>
        </w:rPr>
        <w:softHyphen/>
        <w:t xml:space="preserve">лем до верхушки. </w:t>
      </w:r>
      <w:proofErr w:type="spellStart"/>
      <w:r w:rsidRPr="00EA63AA">
        <w:rPr>
          <w:color w:val="000000"/>
          <w:sz w:val="28"/>
          <w:szCs w:val="28"/>
        </w:rPr>
        <w:t>Фосфадент</w:t>
      </w:r>
      <w:proofErr w:type="spellEnd"/>
      <w:r w:rsidRPr="00EA63AA">
        <w:rPr>
          <w:color w:val="000000"/>
          <w:sz w:val="28"/>
          <w:szCs w:val="28"/>
        </w:rPr>
        <w:t xml:space="preserve"> + </w:t>
      </w:r>
      <w:proofErr w:type="spellStart"/>
      <w:r w:rsidRPr="00EA63AA">
        <w:rPr>
          <w:color w:val="000000"/>
          <w:sz w:val="28"/>
          <w:szCs w:val="28"/>
        </w:rPr>
        <w:t>эвикрол</w:t>
      </w:r>
      <w:proofErr w:type="spellEnd"/>
      <w:r w:rsidRPr="00EA63AA">
        <w:rPr>
          <w:color w:val="000000"/>
          <w:sz w:val="28"/>
          <w:szCs w:val="28"/>
        </w:rPr>
        <w:t>, шлифовка. Подпись врача.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полностью отсутствуют объективные данные, позволяющие судить о </w:t>
      </w:r>
      <w:proofErr w:type="spellStart"/>
      <w:r w:rsidRPr="00EA63AA">
        <w:rPr>
          <w:color w:val="000000"/>
          <w:sz w:val="28"/>
          <w:szCs w:val="28"/>
          <w:lang w:val="en-US"/>
        </w:rPr>
        <w:t>co</w:t>
      </w:r>
      <w:r w:rsidRPr="00EA63AA">
        <w:rPr>
          <w:color w:val="000000"/>
          <w:sz w:val="28"/>
          <w:szCs w:val="28"/>
          <w:vertAlign w:val="superscript"/>
          <w:lang w:val="en-US"/>
        </w:rPr>
        <w:t>L</w:t>
      </w:r>
      <w:proofErr w:type="spellEnd"/>
      <w:r w:rsidRPr="00EA63AA">
        <w:rPr>
          <w:color w:val="000000"/>
          <w:sz w:val="28"/>
          <w:szCs w:val="28"/>
        </w:rPr>
        <w:t>стоянии зуба;</w:t>
      </w:r>
      <w:r w:rsidRPr="00EA63AA">
        <w:rPr>
          <w:color w:val="000000"/>
          <w:sz w:val="28"/>
          <w:szCs w:val="28"/>
        </w:rPr>
        <w:tab/>
        <w:t>я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® при описании лечения не указано, чем производилась медикаментозная обработка и в какой концентрации.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15.02.1999 г.</w:t>
      </w:r>
      <w:r w:rsidRPr="00EA63AA">
        <w:rPr>
          <w:color w:val="000000"/>
          <w:sz w:val="28"/>
          <w:szCs w:val="28"/>
        </w:rPr>
        <w:t xml:space="preserve"> 15. Жалобы на боли в области удаленного зуба, перкуссия 14 болезненна, зуб лечится по поводу пульпита. Диагноз: </w:t>
      </w:r>
      <w:proofErr w:type="spellStart"/>
      <w:r w:rsidRPr="00EA63AA">
        <w:rPr>
          <w:color w:val="000000"/>
          <w:sz w:val="28"/>
          <w:szCs w:val="28"/>
        </w:rPr>
        <w:t>альвеолит</w:t>
      </w:r>
      <w:proofErr w:type="spellEnd"/>
      <w:r w:rsidRPr="00EA63AA">
        <w:rPr>
          <w:color w:val="000000"/>
          <w:sz w:val="28"/>
          <w:szCs w:val="28"/>
        </w:rPr>
        <w:t>. Направлена на физиотерапию. Подпись врача.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lastRenderedPageBreak/>
        <w:t>врач не обратила внимания на состояние самого 14 зуба и окружающих его тканей и не провела, судя по сделанной записи, тщательного их обследо</w:t>
      </w:r>
      <w:r w:rsidRPr="00EA63AA">
        <w:rPr>
          <w:color w:val="000000"/>
          <w:sz w:val="28"/>
          <w:szCs w:val="28"/>
        </w:rPr>
        <w:softHyphen/>
        <w:t>вания;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в связи с отсутствием в предыдущих записях данных о типе наложенной мышьяковистой пасты, не представляется возможным разобраться в причи</w:t>
      </w:r>
      <w:r w:rsidRPr="00EA63AA">
        <w:rPr>
          <w:color w:val="000000"/>
          <w:sz w:val="28"/>
          <w:szCs w:val="28"/>
        </w:rPr>
        <w:softHyphen/>
        <w:t xml:space="preserve">нах невнимания врача к состоянию 14 зуба и отсрочки его </w:t>
      </w:r>
      <w:proofErr w:type="spellStart"/>
      <w:r w:rsidRPr="00EA63AA">
        <w:rPr>
          <w:color w:val="000000"/>
          <w:sz w:val="28"/>
          <w:szCs w:val="28"/>
        </w:rPr>
        <w:t>депульпирования</w:t>
      </w:r>
      <w:proofErr w:type="spellEnd"/>
      <w:r w:rsidRPr="00EA63AA">
        <w:rPr>
          <w:color w:val="000000"/>
          <w:sz w:val="28"/>
          <w:szCs w:val="28"/>
        </w:rPr>
        <w:t>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17.01.1999 г.</w:t>
      </w:r>
      <w:r w:rsidRPr="00EA63AA">
        <w:rPr>
          <w:color w:val="000000"/>
          <w:sz w:val="28"/>
          <w:szCs w:val="28"/>
        </w:rPr>
        <w:t xml:space="preserve"> ФТК ИК Лазер. Подпись.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отсутствует запись о повторном посещении по поводу 14 зуба;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и указания в амбулаторной карте о неявке пациента в назначенный срок для продолжения лечения 14 зуба;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неявка пациента на продолжение начатого лечения также является упу</w:t>
      </w:r>
      <w:r w:rsidRPr="00EA63AA">
        <w:rPr>
          <w:color w:val="000000"/>
          <w:sz w:val="28"/>
          <w:szCs w:val="28"/>
        </w:rPr>
        <w:softHyphen/>
        <w:t>щением самого врача, особенно в случае с наложением мышьяковистой пасты.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25.03.1999 г</w:t>
      </w:r>
      <w:r w:rsidRPr="00EA63AA">
        <w:rPr>
          <w:color w:val="000000"/>
          <w:sz w:val="28"/>
          <w:szCs w:val="28"/>
        </w:rPr>
        <w:t>. Консультация зав. отделением. Жалобы на наличие подвижного костного фрагмента в области верхней челюсти справа. Без внешних видимых патологических изменений. Открывание полости рта свободное безболезненное. На слизистой альвеолярного гребня между 13 и 14 зубами имеется подвижный костный фрагмент — секвестр, занимающий площадь 0,3-0,5 см (край альвео</w:t>
      </w:r>
      <w:r w:rsidRPr="00EA63AA">
        <w:rPr>
          <w:color w:val="000000"/>
          <w:sz w:val="28"/>
          <w:szCs w:val="28"/>
        </w:rPr>
        <w:softHyphen/>
        <w:t>лярного гребня и перегородка между зубами). При движении секвестра проис</w:t>
      </w:r>
      <w:r w:rsidRPr="00EA63AA">
        <w:rPr>
          <w:color w:val="000000"/>
          <w:sz w:val="28"/>
          <w:szCs w:val="28"/>
        </w:rPr>
        <w:softHyphen/>
        <w:t>ходит оголение корней 14 и 13 зубов на У</w:t>
      </w:r>
      <w:r w:rsidRPr="00EA63AA">
        <w:rPr>
          <w:color w:val="000000"/>
          <w:sz w:val="28"/>
          <w:szCs w:val="28"/>
          <w:vertAlign w:val="subscript"/>
        </w:rPr>
        <w:t>2</w:t>
      </w:r>
      <w:r w:rsidRPr="00EA63AA">
        <w:rPr>
          <w:color w:val="000000"/>
          <w:sz w:val="28"/>
          <w:szCs w:val="28"/>
        </w:rPr>
        <w:t xml:space="preserve"> корня.</w:t>
      </w:r>
      <w:r w:rsidRPr="00EA63AA">
        <w:rPr>
          <w:i/>
          <w:iCs/>
          <w:color w:val="000000"/>
          <w:sz w:val="28"/>
          <w:szCs w:val="28"/>
        </w:rPr>
        <w:t xml:space="preserve"> Диагноз</w:t>
      </w:r>
      <w:r w:rsidRPr="00EA63AA">
        <w:rPr>
          <w:color w:val="000000"/>
          <w:sz w:val="28"/>
          <w:szCs w:val="28"/>
        </w:rPr>
        <w:t>: остеомиелит верхней челюсти. Рекомендовано: извлечение секвестра совместно с 14 и 13 зубами с по</w:t>
      </w:r>
      <w:r w:rsidRPr="00EA63AA">
        <w:rPr>
          <w:color w:val="000000"/>
          <w:sz w:val="28"/>
          <w:szCs w:val="28"/>
        </w:rPr>
        <w:softHyphen/>
        <w:t>следующей санацией полости рта.</w:t>
      </w:r>
      <w:r w:rsidRPr="00EA63AA">
        <w:rPr>
          <w:i/>
          <w:iCs/>
          <w:color w:val="000000"/>
          <w:sz w:val="28"/>
          <w:szCs w:val="28"/>
        </w:rPr>
        <w:t xml:space="preserve"> Диагноз</w:t>
      </w:r>
      <w:r w:rsidRPr="00EA63AA">
        <w:rPr>
          <w:color w:val="000000"/>
          <w:sz w:val="28"/>
          <w:szCs w:val="28"/>
        </w:rPr>
        <w:t>: хронический остеомиелит. Больная от вмешательства в настоящее время отказалась. Подпись зав. отделением.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неполное описание клинической картины;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данных рентгенологического исследования;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подписи самой пациентки о добровольном отказе от лечения.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14.04.1999 г.</w:t>
      </w:r>
      <w:r w:rsidRPr="00EA63AA">
        <w:rPr>
          <w:color w:val="000000"/>
          <w:sz w:val="28"/>
          <w:szCs w:val="28"/>
        </w:rPr>
        <w:t xml:space="preserve"> По рентгенограмме. 14, 13, 12, 21, 22, 23 — </w:t>
      </w:r>
      <w:proofErr w:type="spellStart"/>
      <w:r w:rsidRPr="00EA63AA">
        <w:rPr>
          <w:color w:val="000000"/>
          <w:sz w:val="28"/>
          <w:szCs w:val="28"/>
        </w:rPr>
        <w:t>резорбрия</w:t>
      </w:r>
      <w:proofErr w:type="spellEnd"/>
      <w:r w:rsidRPr="00EA63AA">
        <w:rPr>
          <w:color w:val="000000"/>
          <w:sz w:val="28"/>
          <w:szCs w:val="28"/>
        </w:rPr>
        <w:t xml:space="preserve"> костной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ткани альвеолярного края у зубов со снижением высоты </w:t>
      </w:r>
      <w:proofErr w:type="spellStart"/>
      <w:r w:rsidRPr="00EA63AA">
        <w:rPr>
          <w:color w:val="000000"/>
          <w:sz w:val="28"/>
          <w:szCs w:val="28"/>
        </w:rPr>
        <w:t>межальвеолярных</w:t>
      </w:r>
      <w:proofErr w:type="spellEnd"/>
      <w:r w:rsidRPr="00EA63AA">
        <w:rPr>
          <w:color w:val="000000"/>
          <w:sz w:val="28"/>
          <w:szCs w:val="28"/>
        </w:rPr>
        <w:t xml:space="preserve"> пере</w:t>
      </w:r>
      <w:r w:rsidRPr="00EA63AA">
        <w:rPr>
          <w:color w:val="000000"/>
          <w:sz w:val="28"/>
          <w:szCs w:val="28"/>
        </w:rPr>
        <w:softHyphen/>
        <w:t xml:space="preserve">городок в области 14, 13, 12 на </w:t>
      </w:r>
      <w:r w:rsidRPr="00EA63AA">
        <w:rPr>
          <w:color w:val="000000"/>
          <w:sz w:val="28"/>
          <w:szCs w:val="28"/>
          <w:vertAlign w:val="superscript"/>
        </w:rPr>
        <w:t>2</w:t>
      </w:r>
      <w:r w:rsidRPr="00EA63AA">
        <w:rPr>
          <w:color w:val="000000"/>
          <w:sz w:val="28"/>
          <w:szCs w:val="28"/>
        </w:rPr>
        <w:t>/</w:t>
      </w:r>
      <w:r w:rsidRPr="00EA63AA">
        <w:rPr>
          <w:color w:val="000000"/>
          <w:sz w:val="28"/>
          <w:szCs w:val="28"/>
          <w:vertAlign w:val="subscript"/>
        </w:rPr>
        <w:t>3</w:t>
      </w:r>
      <w:r w:rsidRPr="00EA63AA">
        <w:rPr>
          <w:color w:val="000000"/>
          <w:sz w:val="28"/>
          <w:szCs w:val="28"/>
        </w:rPr>
        <w:t xml:space="preserve"> длины корня, 21, 22 — полное рассасывание альвеолярных перегородок, 23 — на </w:t>
      </w:r>
      <w:r w:rsidRPr="00EA63AA">
        <w:rPr>
          <w:color w:val="000000"/>
          <w:sz w:val="28"/>
          <w:szCs w:val="28"/>
          <w:vertAlign w:val="superscript"/>
        </w:rPr>
        <w:t>2</w:t>
      </w:r>
      <w:r w:rsidRPr="00EA63AA">
        <w:rPr>
          <w:color w:val="000000"/>
          <w:sz w:val="28"/>
          <w:szCs w:val="28"/>
        </w:rPr>
        <w:t>/</w:t>
      </w:r>
      <w:r w:rsidRPr="00EA63AA">
        <w:rPr>
          <w:color w:val="000000"/>
          <w:sz w:val="28"/>
          <w:szCs w:val="28"/>
          <w:vertAlign w:val="subscript"/>
        </w:rPr>
        <w:t>3</w:t>
      </w:r>
      <w:r w:rsidRPr="00EA63AA">
        <w:rPr>
          <w:color w:val="000000"/>
          <w:sz w:val="28"/>
          <w:szCs w:val="28"/>
        </w:rPr>
        <w:t xml:space="preserve"> длины корня. </w:t>
      </w:r>
      <w:proofErr w:type="spellStart"/>
      <w:r w:rsidRPr="00EA63AA">
        <w:rPr>
          <w:color w:val="000000"/>
          <w:sz w:val="28"/>
          <w:szCs w:val="28"/>
        </w:rPr>
        <w:t>Остеопороз</w:t>
      </w:r>
      <w:proofErr w:type="spellEnd"/>
      <w:r w:rsidRPr="00EA63AA">
        <w:rPr>
          <w:color w:val="000000"/>
          <w:sz w:val="28"/>
          <w:szCs w:val="28"/>
        </w:rPr>
        <w:t xml:space="preserve"> костной ткани. 14, 13, 12, 21, 22, 23 — зубы </w:t>
      </w:r>
      <w:proofErr w:type="spellStart"/>
      <w:r w:rsidRPr="00EA63AA">
        <w:rPr>
          <w:color w:val="000000"/>
          <w:sz w:val="28"/>
          <w:szCs w:val="28"/>
        </w:rPr>
        <w:t>депульпированы</w:t>
      </w:r>
      <w:proofErr w:type="spellEnd"/>
      <w:r w:rsidRPr="00EA63AA">
        <w:rPr>
          <w:color w:val="000000"/>
          <w:sz w:val="28"/>
          <w:szCs w:val="28"/>
        </w:rPr>
        <w:t>, каналы 13, 12, 21, 22, 23 запломби</w:t>
      </w:r>
      <w:r w:rsidRPr="00EA63AA">
        <w:rPr>
          <w:color w:val="000000"/>
          <w:sz w:val="28"/>
          <w:szCs w:val="28"/>
        </w:rPr>
        <w:softHyphen/>
        <w:t xml:space="preserve">рованные, 14 — </w:t>
      </w:r>
      <w:proofErr w:type="spellStart"/>
      <w:r w:rsidRPr="00EA63AA">
        <w:rPr>
          <w:color w:val="000000"/>
          <w:sz w:val="28"/>
          <w:szCs w:val="28"/>
        </w:rPr>
        <w:t>недопломбирован</w:t>
      </w:r>
      <w:proofErr w:type="spellEnd"/>
      <w:r w:rsidRPr="00EA63AA">
        <w:rPr>
          <w:color w:val="000000"/>
          <w:sz w:val="28"/>
          <w:szCs w:val="28"/>
        </w:rPr>
        <w:t xml:space="preserve">, в области апекса изменений не определяется, 12 — расширение </w:t>
      </w:r>
      <w:proofErr w:type="spellStart"/>
      <w:r w:rsidRPr="00EA63AA">
        <w:rPr>
          <w:color w:val="000000"/>
          <w:sz w:val="28"/>
          <w:szCs w:val="28"/>
        </w:rPr>
        <w:t>периодонтальной</w:t>
      </w:r>
      <w:proofErr w:type="spellEnd"/>
      <w:r w:rsidRPr="00EA63AA">
        <w:rPr>
          <w:color w:val="000000"/>
          <w:sz w:val="28"/>
          <w:szCs w:val="28"/>
        </w:rPr>
        <w:t xml:space="preserve"> щели, в области 21, 22 полное разрежение костной ткани. В области 14, 13 </w:t>
      </w:r>
      <w:proofErr w:type="spellStart"/>
      <w:r w:rsidRPr="00EA63AA">
        <w:rPr>
          <w:color w:val="000000"/>
          <w:sz w:val="28"/>
          <w:szCs w:val="28"/>
        </w:rPr>
        <w:t>межальвеолярная</w:t>
      </w:r>
      <w:proofErr w:type="spellEnd"/>
      <w:r w:rsidRPr="00EA63AA">
        <w:rPr>
          <w:color w:val="000000"/>
          <w:sz w:val="28"/>
          <w:szCs w:val="28"/>
        </w:rPr>
        <w:t xml:space="preserve"> перегородка отсутствует, на уровне Уз длины корня имеется секвестр размером 1 мм. Подпись зав. отделе</w:t>
      </w:r>
      <w:r w:rsidRPr="00EA63AA">
        <w:rPr>
          <w:color w:val="000000"/>
          <w:sz w:val="28"/>
          <w:szCs w:val="28"/>
        </w:rPr>
        <w:softHyphen/>
        <w:t>нием.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bookmark4"/>
      <w:r w:rsidRPr="00EA63AA">
        <w:rPr>
          <w:b/>
          <w:bCs/>
          <w:i/>
          <w:iCs/>
          <w:color w:val="000000"/>
          <w:sz w:val="28"/>
          <w:szCs w:val="28"/>
        </w:rPr>
        <w:t>Из Медицинской карты стоматологического больного № 1733-99</w:t>
      </w:r>
      <w:r w:rsidRPr="00EA63AA">
        <w:rPr>
          <w:color w:val="000000"/>
          <w:sz w:val="28"/>
          <w:szCs w:val="28"/>
        </w:rPr>
        <w:t xml:space="preserve"> от</w:t>
      </w:r>
      <w:bookmarkEnd w:id="2"/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23.02.1999 г. следует, что при явке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гр-ка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</w:t>
      </w:r>
      <w:r w:rsidRPr="00EA63AA">
        <w:rPr>
          <w:color w:val="000000"/>
          <w:sz w:val="28"/>
          <w:szCs w:val="28"/>
        </w:rPr>
        <w:t>. жалуется на припухлость десен, боли в области 16.</w:t>
      </w:r>
      <w:r w:rsidRPr="00EA63AA">
        <w:rPr>
          <w:i/>
          <w:iCs/>
          <w:color w:val="000000"/>
          <w:sz w:val="28"/>
          <w:szCs w:val="28"/>
        </w:rPr>
        <w:t xml:space="preserve"> Развитие настоящего заболевания:</w:t>
      </w:r>
      <w:r w:rsidRPr="00EA63AA">
        <w:rPr>
          <w:color w:val="000000"/>
          <w:sz w:val="28"/>
          <w:szCs w:val="28"/>
        </w:rPr>
        <w:t xml:space="preserve"> обратилась в районную поли</w:t>
      </w:r>
      <w:r w:rsidRPr="00EA63AA">
        <w:rPr>
          <w:color w:val="000000"/>
          <w:sz w:val="28"/>
          <w:szCs w:val="28"/>
        </w:rPr>
        <w:softHyphen/>
        <w:t xml:space="preserve">клинику для санации полости рта. 11.02 сделали анестезию, </w:t>
      </w:r>
      <w:r w:rsidRPr="00EA63AA">
        <w:rPr>
          <w:color w:val="000000"/>
          <w:sz w:val="28"/>
          <w:szCs w:val="28"/>
        </w:rPr>
        <w:lastRenderedPageBreak/>
        <w:t>после чего появилась гематома. Оставили мышьяковистую пасту в области 14. Удалили мышьякови</w:t>
      </w:r>
      <w:r w:rsidRPr="00EA63AA">
        <w:rPr>
          <w:color w:val="000000"/>
          <w:sz w:val="28"/>
          <w:szCs w:val="28"/>
        </w:rPr>
        <w:softHyphen/>
        <w:t>стую пасту 15.02. Назначили физиотерапию, отек уменьшился. Появились при</w:t>
      </w:r>
      <w:r w:rsidRPr="00EA63AA">
        <w:rPr>
          <w:color w:val="000000"/>
          <w:sz w:val="28"/>
          <w:szCs w:val="28"/>
        </w:rPr>
        <w:softHyphen/>
        <w:t xml:space="preserve">пухлость десен, оголенная часть кости. Применяла </w:t>
      </w:r>
      <w:proofErr w:type="spellStart"/>
      <w:r w:rsidRPr="00EA63AA">
        <w:rPr>
          <w:color w:val="000000"/>
          <w:sz w:val="28"/>
          <w:szCs w:val="28"/>
        </w:rPr>
        <w:t>солкосерил</w:t>
      </w:r>
      <w:proofErr w:type="spellEnd"/>
      <w:r w:rsidRPr="00EA63AA">
        <w:rPr>
          <w:color w:val="000000"/>
          <w:sz w:val="28"/>
          <w:szCs w:val="28"/>
        </w:rPr>
        <w:t>. Данные осмотра: 14 открыт, перкуссия болезненная. Оголена костная ткань между 14 и 13, зонди</w:t>
      </w:r>
      <w:r w:rsidRPr="00EA63AA">
        <w:rPr>
          <w:color w:val="000000"/>
          <w:sz w:val="28"/>
          <w:szCs w:val="28"/>
        </w:rPr>
        <w:softHyphen/>
        <w:t xml:space="preserve">рование резко болезненно. Составлена </w:t>
      </w:r>
      <w:proofErr w:type="spellStart"/>
      <w:r w:rsidRPr="00EA63AA">
        <w:rPr>
          <w:color w:val="000000"/>
          <w:sz w:val="28"/>
          <w:szCs w:val="28"/>
        </w:rPr>
        <w:t>одонтограмма</w:t>
      </w:r>
      <w:proofErr w:type="spellEnd"/>
      <w:r w:rsidRPr="00EA63AA"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75"/>
        <w:gridCol w:w="480"/>
        <w:gridCol w:w="475"/>
        <w:gridCol w:w="475"/>
        <w:gridCol w:w="480"/>
        <w:gridCol w:w="475"/>
        <w:gridCol w:w="475"/>
        <w:gridCol w:w="475"/>
        <w:gridCol w:w="480"/>
        <w:gridCol w:w="475"/>
        <w:gridCol w:w="475"/>
        <w:gridCol w:w="480"/>
        <w:gridCol w:w="475"/>
        <w:gridCol w:w="475"/>
        <w:gridCol w:w="485"/>
      </w:tblGrid>
      <w:tr w:rsidR="00AD6022" w:rsidRPr="00EA63AA" w:rsidTr="0073078D">
        <w:trPr>
          <w:trHeight w:val="33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</w:tr>
      <w:tr w:rsidR="00AD6022" w:rsidRPr="00EA63AA" w:rsidTr="0073078D">
        <w:trPr>
          <w:trHeight w:val="3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8</w:t>
            </w:r>
          </w:p>
        </w:tc>
      </w:tr>
      <w:tr w:rsidR="00AD6022" w:rsidRPr="00EA63AA" w:rsidTr="0073078D">
        <w:trPr>
          <w:trHeight w:val="31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Диагноз:</w:t>
      </w:r>
      <w:r w:rsidRPr="00EA63AA">
        <w:rPr>
          <w:color w:val="000000"/>
          <w:sz w:val="28"/>
          <w:szCs w:val="28"/>
        </w:rPr>
        <w:t xml:space="preserve"> мышьяковистый остеомиелит.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неполное описание клинической картины;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данных рентгенологического исследования;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поставленный диагноз не обоснован;</w:t>
      </w:r>
    </w:p>
    <w:p w:rsidR="00AD6022" w:rsidRPr="00EA63AA" w:rsidRDefault="00AD6022" w:rsidP="004E277E">
      <w:pPr>
        <w:numPr>
          <w:ilvl w:val="0"/>
          <w:numId w:val="4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 составлен план лечения.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23.02.1999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Рекомендовано: 1. Удаление 14 с секвестром через месяц после формирования секвестра; 2. Консультация </w:t>
      </w:r>
      <w:proofErr w:type="spellStart"/>
      <w:r w:rsidRPr="00EA63AA">
        <w:rPr>
          <w:color w:val="000000"/>
          <w:sz w:val="28"/>
          <w:szCs w:val="28"/>
        </w:rPr>
        <w:t>паро</w:t>
      </w:r>
      <w:proofErr w:type="spellEnd"/>
      <w:r w:rsidRPr="00EA63AA">
        <w:rPr>
          <w:color w:val="000000"/>
          <w:sz w:val="28"/>
          <w:szCs w:val="28"/>
        </w:rPr>
        <w:t xml:space="preserve">- </w:t>
      </w:r>
      <w:proofErr w:type="spellStart"/>
      <w:r w:rsidRPr="00EA63AA">
        <w:rPr>
          <w:color w:val="000000"/>
          <w:sz w:val="28"/>
          <w:szCs w:val="28"/>
        </w:rPr>
        <w:t>донтолога</w:t>
      </w:r>
      <w:proofErr w:type="spellEnd"/>
      <w:r w:rsidRPr="00EA63AA">
        <w:rPr>
          <w:color w:val="000000"/>
          <w:sz w:val="28"/>
          <w:szCs w:val="28"/>
        </w:rPr>
        <w:t xml:space="preserve">; 3. </w:t>
      </w:r>
      <w:proofErr w:type="spellStart"/>
      <w:r w:rsidRPr="00EA63AA">
        <w:rPr>
          <w:color w:val="000000"/>
          <w:sz w:val="28"/>
          <w:szCs w:val="28"/>
        </w:rPr>
        <w:t>Супрастин</w:t>
      </w:r>
      <w:proofErr w:type="spellEnd"/>
      <w:r w:rsidRPr="00EA63AA">
        <w:rPr>
          <w:color w:val="000000"/>
          <w:sz w:val="28"/>
          <w:szCs w:val="28"/>
        </w:rPr>
        <w:t xml:space="preserve"> 1 таблетка 2 раза в сутки, </w:t>
      </w:r>
      <w:proofErr w:type="spellStart"/>
      <w:r w:rsidRPr="00EA63AA">
        <w:rPr>
          <w:color w:val="000000"/>
          <w:sz w:val="28"/>
          <w:szCs w:val="28"/>
        </w:rPr>
        <w:t>пирометон</w:t>
      </w:r>
      <w:proofErr w:type="spellEnd"/>
      <w:r w:rsidRPr="00EA63AA">
        <w:rPr>
          <w:color w:val="000000"/>
          <w:sz w:val="28"/>
          <w:szCs w:val="28"/>
        </w:rPr>
        <w:t xml:space="preserve"> 1 таблетка 2 раза в сутки.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19.03.1999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Жалоб нет. Секвестр в области 14 подвижный. Рекомендовано удаление 14 и </w:t>
      </w:r>
      <w:proofErr w:type="spellStart"/>
      <w:r w:rsidRPr="00EA63AA">
        <w:rPr>
          <w:color w:val="000000"/>
          <w:sz w:val="28"/>
          <w:szCs w:val="28"/>
        </w:rPr>
        <w:t>секвестрэктомия</w:t>
      </w:r>
      <w:proofErr w:type="spellEnd"/>
      <w:r w:rsidRPr="00EA63AA">
        <w:rPr>
          <w:color w:val="000000"/>
          <w:sz w:val="28"/>
          <w:szCs w:val="28"/>
        </w:rPr>
        <w:t>. Пациентка наме</w:t>
      </w:r>
      <w:r w:rsidRPr="00EA63AA">
        <w:rPr>
          <w:color w:val="000000"/>
          <w:sz w:val="28"/>
          <w:szCs w:val="28"/>
        </w:rPr>
        <w:softHyphen/>
        <w:t xml:space="preserve">чает протезирование, но не может работать без зубов. Поэтому просьба составить план лечения с учетом изготовления </w:t>
      </w:r>
      <w:proofErr w:type="spellStart"/>
      <w:r w:rsidRPr="00EA63AA">
        <w:rPr>
          <w:color w:val="000000"/>
          <w:sz w:val="28"/>
          <w:szCs w:val="28"/>
        </w:rPr>
        <w:t>иммедиат</w:t>
      </w:r>
      <w:proofErr w:type="spellEnd"/>
      <w:r w:rsidRPr="00EA63AA">
        <w:rPr>
          <w:color w:val="000000"/>
          <w:sz w:val="28"/>
          <w:szCs w:val="28"/>
        </w:rPr>
        <w:t xml:space="preserve"> протеза на верхнюю челюсть. Под</w:t>
      </w:r>
      <w:r w:rsidRPr="00EA63AA">
        <w:rPr>
          <w:color w:val="000000"/>
          <w:sz w:val="28"/>
          <w:szCs w:val="28"/>
        </w:rPr>
        <w:softHyphen/>
        <w:t>пись врача. Консультация ортопеда (без даты). Жалобы на затруднение переже</w:t>
      </w:r>
      <w:r w:rsidRPr="00EA63AA">
        <w:rPr>
          <w:color w:val="000000"/>
          <w:sz w:val="28"/>
          <w:szCs w:val="28"/>
        </w:rPr>
        <w:softHyphen/>
        <w:t xml:space="preserve">вывания пищи из-за частичного отсутствия зубов на верхней челюсти и нижней челюсти. Объективно: 18,17,16,15 отсутствуют; 14,13,12, 21, 22 — подвижность 3-4-й степени. В плане ортопедического лечения: 1) удалить 14, 13, 12, 21, 22; 2) изготовить </w:t>
      </w:r>
      <w:proofErr w:type="spellStart"/>
      <w:r w:rsidRPr="00EA63AA">
        <w:rPr>
          <w:color w:val="000000"/>
          <w:sz w:val="28"/>
          <w:szCs w:val="28"/>
        </w:rPr>
        <w:t>иммедиат-протез</w:t>
      </w:r>
      <w:proofErr w:type="spellEnd"/>
      <w:r w:rsidRPr="00EA63AA">
        <w:rPr>
          <w:color w:val="000000"/>
          <w:sz w:val="28"/>
          <w:szCs w:val="28"/>
        </w:rPr>
        <w:t xml:space="preserve"> на верхнюю </w:t>
      </w:r>
      <w:proofErr w:type="spellStart"/>
      <w:r w:rsidRPr="00EA63AA">
        <w:rPr>
          <w:color w:val="000000"/>
          <w:sz w:val="28"/>
          <w:szCs w:val="28"/>
        </w:rPr>
        <w:t>челюсть,,Подпись</w:t>
      </w:r>
      <w:proofErr w:type="spellEnd"/>
      <w:r w:rsidRPr="00EA63AA">
        <w:rPr>
          <w:color w:val="000000"/>
          <w:sz w:val="28"/>
          <w:szCs w:val="28"/>
        </w:rPr>
        <w:t xml:space="preserve">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нет указаний, по какой причине пациентка на протяжении двух недель после консультации не выполняла сделанные рекомендации; каждый день про</w:t>
      </w:r>
      <w:r w:rsidRPr="00EA63AA">
        <w:rPr>
          <w:color w:val="000000"/>
          <w:sz w:val="28"/>
          <w:szCs w:val="28"/>
        </w:rPr>
        <w:softHyphen/>
        <w:t>медления в сложившейся ситуации способствует усугублению состояния.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11.05.1999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Больная испытывает страх пе</w:t>
      </w:r>
      <w:r w:rsidRPr="00EA63AA">
        <w:rPr>
          <w:color w:val="000000"/>
          <w:sz w:val="28"/>
          <w:szCs w:val="28"/>
        </w:rPr>
        <w:softHyphen/>
        <w:t xml:space="preserve">ред хирургическим вмешательством. </w:t>
      </w:r>
      <w:proofErr w:type="spellStart"/>
      <w:r w:rsidRPr="00EA63AA">
        <w:rPr>
          <w:color w:val="000000"/>
          <w:sz w:val="28"/>
          <w:szCs w:val="28"/>
        </w:rPr>
        <w:t>Премедикация</w:t>
      </w:r>
      <w:proofErr w:type="spellEnd"/>
      <w:r w:rsidRPr="00EA63AA">
        <w:rPr>
          <w:color w:val="000000"/>
          <w:sz w:val="28"/>
          <w:szCs w:val="28"/>
        </w:rPr>
        <w:t xml:space="preserve">: раствор </w:t>
      </w:r>
      <w:proofErr w:type="spellStart"/>
      <w:r w:rsidRPr="00EA63AA">
        <w:rPr>
          <w:color w:val="000000"/>
          <w:sz w:val="28"/>
          <w:szCs w:val="28"/>
        </w:rPr>
        <w:t>пелании</w:t>
      </w:r>
      <w:proofErr w:type="spellEnd"/>
      <w:r w:rsidRPr="00EA63AA">
        <w:rPr>
          <w:color w:val="000000"/>
          <w:sz w:val="28"/>
          <w:szCs w:val="28"/>
        </w:rPr>
        <w:t xml:space="preserve"> + настойка пустырника + настойка валерианы под инфильтрационной анестезией </w:t>
      </w:r>
      <w:r w:rsidRPr="00EA63AA">
        <w:rPr>
          <w:color w:val="000000"/>
          <w:sz w:val="28"/>
          <w:szCs w:val="28"/>
          <w:lang w:val="en-US"/>
        </w:rPr>
        <w:t>Sol</w:t>
      </w:r>
      <w:r w:rsidRPr="00EA63AA">
        <w:rPr>
          <w:color w:val="000000"/>
          <w:sz w:val="28"/>
          <w:szCs w:val="28"/>
        </w:rPr>
        <w:t xml:space="preserve">. </w:t>
      </w:r>
      <w:r w:rsidRPr="00EA63AA">
        <w:rPr>
          <w:color w:val="000000"/>
          <w:sz w:val="28"/>
          <w:szCs w:val="28"/>
          <w:lang w:val="en-US"/>
        </w:rPr>
        <w:t>Ultra</w:t>
      </w:r>
      <w:r w:rsidRPr="00EA63AA">
        <w:rPr>
          <w:color w:val="000000"/>
          <w:sz w:val="28"/>
          <w:szCs w:val="28"/>
        </w:rPr>
        <w:t xml:space="preserve">- </w:t>
      </w:r>
      <w:proofErr w:type="spellStart"/>
      <w:r w:rsidRPr="00EA63AA">
        <w:rPr>
          <w:color w:val="000000"/>
          <w:sz w:val="28"/>
          <w:szCs w:val="28"/>
          <w:lang w:val="en-US"/>
        </w:rPr>
        <w:t>caini</w:t>
      </w:r>
      <w:proofErr w:type="spellEnd"/>
      <w:r w:rsidRPr="00EA63AA">
        <w:rPr>
          <w:color w:val="000000"/>
          <w:sz w:val="28"/>
          <w:szCs w:val="28"/>
        </w:rPr>
        <w:t xml:space="preserve">14, 13, 12, 21 с секвестром в области 14, 13. </w:t>
      </w:r>
      <w:proofErr w:type="spellStart"/>
      <w:r w:rsidRPr="00EA63AA">
        <w:rPr>
          <w:color w:val="000000"/>
          <w:sz w:val="28"/>
          <w:szCs w:val="28"/>
        </w:rPr>
        <w:t>Кюретаж</w:t>
      </w:r>
      <w:proofErr w:type="spellEnd"/>
      <w:r w:rsidRPr="00EA63AA">
        <w:rPr>
          <w:color w:val="000000"/>
          <w:sz w:val="28"/>
          <w:szCs w:val="28"/>
        </w:rPr>
        <w:t>. В области 14, И вы</w:t>
      </w:r>
      <w:r w:rsidRPr="00EA63AA">
        <w:rPr>
          <w:color w:val="000000"/>
          <w:sz w:val="28"/>
          <w:szCs w:val="28"/>
        </w:rPr>
        <w:softHyphen/>
        <w:t>кроен слизисто-надкостничный лоскут, смещен к переходной складке, сглажены острые костные выступы. Лоскут уложен на место, фиксирован кетгутом. Рана обработана бриллиантовым зеленым. Холод. Явка.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20.04, 23.04, 11.05, 12.05.1999 г.</w:t>
      </w:r>
      <w:r w:rsidRPr="00EA63AA">
        <w:rPr>
          <w:color w:val="000000"/>
          <w:sz w:val="28"/>
          <w:szCs w:val="28"/>
        </w:rPr>
        <w:t xml:space="preserve"> Этапы протезирования частичного </w:t>
      </w:r>
      <w:proofErr w:type="spellStart"/>
      <w:r w:rsidRPr="00EA63AA">
        <w:rPr>
          <w:color w:val="000000"/>
          <w:sz w:val="28"/>
          <w:szCs w:val="28"/>
        </w:rPr>
        <w:t>съемногб</w:t>
      </w:r>
      <w:proofErr w:type="spellEnd"/>
      <w:r w:rsidRPr="00EA63AA">
        <w:rPr>
          <w:color w:val="000000"/>
          <w:sz w:val="28"/>
          <w:szCs w:val="28"/>
        </w:rPr>
        <w:t xml:space="preserve"> протеза.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lastRenderedPageBreak/>
        <w:t>12.05.1999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Жалобы на припухлость губы и незначительную боль в области операции. Определяется значительный отек верхней губы и щечной области справа. Швы сохранены. Антисептическая об</w:t>
      </w:r>
      <w:r w:rsidRPr="00EA63AA">
        <w:rPr>
          <w:color w:val="000000"/>
          <w:sz w:val="28"/>
          <w:szCs w:val="28"/>
        </w:rPr>
        <w:softHyphen/>
        <w:t>работка швов. Выдан б/л № 056020 с 12 по 14.05.99 г. Явка 14.05.1999 г.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14.05.1999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Отек сохраняется. Швы обрабо</w:t>
      </w:r>
      <w:r w:rsidRPr="00EA63AA">
        <w:rPr>
          <w:color w:val="000000"/>
          <w:sz w:val="28"/>
          <w:szCs w:val="28"/>
        </w:rPr>
        <w:softHyphen/>
        <w:t>таны. Б/л продлен по 18.05.1999 г.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18.05.1999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Жалоб нет. Швы частично рас</w:t>
      </w:r>
      <w:r w:rsidRPr="00EA63AA">
        <w:rPr>
          <w:color w:val="000000"/>
          <w:sz w:val="28"/>
          <w:szCs w:val="28"/>
        </w:rPr>
        <w:softHyphen/>
        <w:t>сосались. Воспалительные явления не выражены. К труду с 19.05.1999 г.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08.06.1999 г.</w:t>
      </w:r>
      <w:r w:rsidRPr="00EA63AA">
        <w:rPr>
          <w:color w:val="000000"/>
          <w:sz w:val="28"/>
          <w:szCs w:val="28"/>
        </w:rPr>
        <w:t xml:space="preserve"> Состояние удовлетворительное. Жалобы на боль в верхней че</w:t>
      </w:r>
      <w:r w:rsidRPr="00EA63AA">
        <w:rPr>
          <w:color w:val="000000"/>
          <w:sz w:val="28"/>
          <w:szCs w:val="28"/>
        </w:rPr>
        <w:softHyphen/>
        <w:t>люсти в области 13, 12, 11. При осмотре определяется гиперемия и отек слизи</w:t>
      </w:r>
      <w:r w:rsidRPr="00EA63AA">
        <w:rPr>
          <w:color w:val="000000"/>
          <w:sz w:val="28"/>
          <w:szCs w:val="28"/>
        </w:rPr>
        <w:softHyphen/>
        <w:t>стой оболочки в области 23, 22, 21.</w:t>
      </w:r>
      <w:r w:rsidRPr="00EA63AA">
        <w:rPr>
          <w:i/>
          <w:iCs/>
          <w:color w:val="000000"/>
          <w:sz w:val="28"/>
          <w:szCs w:val="28"/>
        </w:rPr>
        <w:t xml:space="preserve"> Диагноз:</w:t>
      </w:r>
      <w:r w:rsidRPr="00EA63AA">
        <w:rPr>
          <w:color w:val="000000"/>
          <w:sz w:val="28"/>
          <w:szCs w:val="28"/>
        </w:rPr>
        <w:t xml:space="preserve"> намин от протеза. Рекомендована коррекция протеза.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08.06.1999 г.</w:t>
      </w:r>
      <w:r w:rsidRPr="00EA63AA">
        <w:rPr>
          <w:color w:val="000000"/>
          <w:sz w:val="28"/>
          <w:szCs w:val="28"/>
        </w:rPr>
        <w:t xml:space="preserve"> 23 выпала пломба, дефект пломбы. </w:t>
      </w:r>
      <w:proofErr w:type="spellStart"/>
      <w:r w:rsidRPr="00EA63AA">
        <w:rPr>
          <w:color w:val="000000"/>
          <w:sz w:val="28"/>
          <w:szCs w:val="28"/>
        </w:rPr>
        <w:t>Депульпирован</w:t>
      </w:r>
      <w:proofErr w:type="spellEnd"/>
      <w:r w:rsidRPr="00EA63AA">
        <w:rPr>
          <w:color w:val="000000"/>
          <w:sz w:val="28"/>
          <w:szCs w:val="28"/>
        </w:rPr>
        <w:t>. Костный канал запломбирован, препарирован.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08.06.1999 г.</w:t>
      </w:r>
      <w:r w:rsidRPr="00EA63AA">
        <w:rPr>
          <w:color w:val="000000"/>
          <w:sz w:val="28"/>
          <w:szCs w:val="28"/>
        </w:rPr>
        <w:t xml:space="preserve"> Фиксация коронок на цемент. Коррекция частичного съемного протеза.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b/>
          <w:bCs/>
          <w:i/>
          <w:iCs/>
          <w:color w:val="000000"/>
          <w:sz w:val="28"/>
          <w:szCs w:val="28"/>
        </w:rPr>
        <w:t xml:space="preserve">Из медицинской карты стоматологического больного от 26.03.1999 г. </w:t>
      </w:r>
      <w:r w:rsidRPr="00EA63AA">
        <w:rPr>
          <w:color w:val="000000"/>
          <w:sz w:val="28"/>
          <w:szCs w:val="28"/>
        </w:rPr>
        <w:t xml:space="preserve">следует, что в при посещении поликлиники в этот день предъявляла жалобы на косметический дефект и затруднение пережевывания пищи. Больная страдает язвенной болезнью двенадцатиперстной кишки, узловой формой гипертиреоза, перенесла </w:t>
      </w:r>
      <w:proofErr w:type="spellStart"/>
      <w:r w:rsidRPr="00EA63AA">
        <w:rPr>
          <w:color w:val="000000"/>
          <w:sz w:val="28"/>
          <w:szCs w:val="28"/>
        </w:rPr>
        <w:t>холецистэктомию</w:t>
      </w:r>
      <w:proofErr w:type="spellEnd"/>
      <w:r w:rsidRPr="00EA63AA">
        <w:rPr>
          <w:color w:val="000000"/>
          <w:sz w:val="28"/>
          <w:szCs w:val="28"/>
        </w:rPr>
        <w:t xml:space="preserve">. Мостовидные протезы, имеющиеся во рту на 12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21 22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33 45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43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, изготовлены, со слов больной, более 10 лет назад. Съемными протезами не пользовалась. Лимфатические узлы не пальпируются. Составлена </w:t>
      </w:r>
      <w:proofErr w:type="spellStart"/>
      <w:r w:rsidRPr="00EA63AA">
        <w:rPr>
          <w:color w:val="000000"/>
          <w:sz w:val="28"/>
          <w:szCs w:val="28"/>
        </w:rPr>
        <w:t>одонтограмма</w:t>
      </w:r>
      <w:proofErr w:type="spellEnd"/>
      <w:r w:rsidRPr="00EA63AA"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475"/>
        <w:gridCol w:w="480"/>
        <w:gridCol w:w="475"/>
        <w:gridCol w:w="475"/>
        <w:gridCol w:w="480"/>
        <w:gridCol w:w="475"/>
        <w:gridCol w:w="475"/>
        <w:gridCol w:w="480"/>
        <w:gridCol w:w="475"/>
        <w:gridCol w:w="475"/>
        <w:gridCol w:w="475"/>
        <w:gridCol w:w="480"/>
        <w:gridCol w:w="475"/>
        <w:gridCol w:w="480"/>
        <w:gridCol w:w="485"/>
      </w:tblGrid>
      <w:tr w:rsidR="00AD6022" w:rsidRPr="00EA63AA" w:rsidTr="0073078D">
        <w:trPr>
          <w:trHeight w:val="3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  <w:lang w:val="en-US"/>
              </w:rPr>
              <w:t>KR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</w:tr>
      <w:tr w:rsidR="00AD6022" w:rsidRPr="00EA63AA" w:rsidTr="0073078D">
        <w:trPr>
          <w:trHeight w:val="3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EA63AA">
              <w:rPr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8</w:t>
            </w:r>
          </w:p>
        </w:tc>
      </w:tr>
      <w:tr w:rsidR="00AD6022" w:rsidRPr="00EA63AA" w:rsidTr="0073078D">
        <w:trPr>
          <w:trHeight w:val="3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63AA">
              <w:rPr>
                <w:color w:val="00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Ф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Отмечено снижение нижнего отдела лица. Прикус </w:t>
      </w:r>
      <w:proofErr w:type="spellStart"/>
      <w:r w:rsidRPr="00EA63AA">
        <w:rPr>
          <w:color w:val="000000"/>
          <w:sz w:val="28"/>
          <w:szCs w:val="28"/>
        </w:rPr>
        <w:t>ортогнатический</w:t>
      </w:r>
      <w:proofErr w:type="spellEnd"/>
      <w:r w:rsidRPr="00EA63AA">
        <w:rPr>
          <w:color w:val="000000"/>
          <w:sz w:val="28"/>
          <w:szCs w:val="28"/>
        </w:rPr>
        <w:t>. Слизи</w:t>
      </w:r>
      <w:r w:rsidRPr="00EA63AA">
        <w:rPr>
          <w:color w:val="000000"/>
          <w:sz w:val="28"/>
          <w:szCs w:val="28"/>
        </w:rPr>
        <w:softHyphen/>
        <w:t xml:space="preserve">стая оболочка полости рта </w:t>
      </w:r>
      <w:proofErr w:type="spellStart"/>
      <w:r w:rsidRPr="00EA63AA">
        <w:rPr>
          <w:color w:val="000000"/>
          <w:sz w:val="28"/>
          <w:szCs w:val="28"/>
        </w:rPr>
        <w:t>гиперемирована</w:t>
      </w:r>
      <w:proofErr w:type="spellEnd"/>
      <w:r w:rsidRPr="00EA63AA">
        <w:rPr>
          <w:color w:val="000000"/>
          <w:sz w:val="28"/>
          <w:szCs w:val="28"/>
        </w:rPr>
        <w:t xml:space="preserve"> и отечна. Имеется подвижный сек</w:t>
      </w:r>
      <w:r w:rsidRPr="00EA63AA">
        <w:rPr>
          <w:color w:val="000000"/>
          <w:sz w:val="28"/>
          <w:szCs w:val="28"/>
        </w:rPr>
        <w:softHyphen/>
        <w:t>вестр в области 14, 13.</w:t>
      </w:r>
      <w:r w:rsidRPr="00EA63AA">
        <w:rPr>
          <w:i/>
          <w:iCs/>
          <w:color w:val="000000"/>
          <w:sz w:val="28"/>
          <w:szCs w:val="28"/>
        </w:rPr>
        <w:t xml:space="preserve"> Диагноз:</w:t>
      </w:r>
      <w:r w:rsidRPr="00EA63AA">
        <w:rPr>
          <w:color w:val="000000"/>
          <w:sz w:val="28"/>
          <w:szCs w:val="28"/>
        </w:rPr>
        <w:t xml:space="preserve"> частичная вторичная </w:t>
      </w:r>
      <w:proofErr w:type="spellStart"/>
      <w:r w:rsidRPr="00EA63AA">
        <w:rPr>
          <w:color w:val="000000"/>
          <w:sz w:val="28"/>
          <w:szCs w:val="28"/>
        </w:rPr>
        <w:t>адентия</w:t>
      </w:r>
      <w:proofErr w:type="spellEnd"/>
      <w:r w:rsidRPr="00EA63AA">
        <w:rPr>
          <w:color w:val="000000"/>
          <w:sz w:val="28"/>
          <w:szCs w:val="28"/>
        </w:rPr>
        <w:t xml:space="preserve"> обёих челюстей осложненная хроническим диффузным </w:t>
      </w:r>
      <w:proofErr w:type="spellStart"/>
      <w:r w:rsidRPr="00EA63AA">
        <w:rPr>
          <w:color w:val="000000"/>
          <w:sz w:val="28"/>
          <w:szCs w:val="28"/>
        </w:rPr>
        <w:t>парадонтитом</w:t>
      </w:r>
      <w:proofErr w:type="spellEnd"/>
      <w:r w:rsidRPr="00EA63AA">
        <w:rPr>
          <w:color w:val="000000"/>
          <w:sz w:val="28"/>
          <w:szCs w:val="28"/>
        </w:rPr>
        <w:t xml:space="preserve"> тяжелой формы.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31.03.1999 г.</w:t>
      </w:r>
      <w:r w:rsidRPr="00EA63AA">
        <w:rPr>
          <w:color w:val="000000"/>
          <w:sz w:val="28"/>
          <w:szCs w:val="28"/>
        </w:rPr>
        <w:t xml:space="preserve"> и </w:t>
      </w:r>
      <w:r w:rsidRPr="00EA63AA">
        <w:rPr>
          <w:color w:val="000000"/>
          <w:sz w:val="28"/>
          <w:szCs w:val="28"/>
          <w:u w:val="single"/>
        </w:rPr>
        <w:t>13.04.1999 г.</w:t>
      </w:r>
      <w:r w:rsidRPr="00EA63AA">
        <w:rPr>
          <w:color w:val="000000"/>
          <w:sz w:val="28"/>
          <w:szCs w:val="28"/>
        </w:rPr>
        <w:t xml:space="preserve"> произведено рентгенографическое исследование 14, 13, 12, 21, 22, 23, 24, 25 зубов (прицельные снимки прилагаются в пакете).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26.03.1999 г.</w:t>
      </w:r>
      <w:r w:rsidRPr="00EA63AA">
        <w:rPr>
          <w:color w:val="000000"/>
          <w:sz w:val="28"/>
          <w:szCs w:val="28"/>
        </w:rPr>
        <w:t xml:space="preserve"> Больная жалуется на затрудненное пережевывание пищи, на наличие секвестра в области 14, 13, 11 зубов. Приведен диагноз (см. выше). На рентгенограмме 14, 13, 12, 21, 22, 23 резорбция костной ткани альвеолярного края со снижением высоты </w:t>
      </w:r>
      <w:proofErr w:type="spellStart"/>
      <w:r w:rsidRPr="00EA63AA">
        <w:rPr>
          <w:color w:val="000000"/>
          <w:sz w:val="28"/>
          <w:szCs w:val="28"/>
        </w:rPr>
        <w:t>межальвеолярных</w:t>
      </w:r>
      <w:proofErr w:type="spellEnd"/>
      <w:r w:rsidRPr="00EA63AA">
        <w:rPr>
          <w:color w:val="000000"/>
          <w:sz w:val="28"/>
          <w:szCs w:val="28"/>
        </w:rPr>
        <w:t xml:space="preserve"> перегородок области 24, 23, 22 на </w:t>
      </w:r>
      <w:r w:rsidRPr="00EA63AA">
        <w:rPr>
          <w:color w:val="000000"/>
          <w:sz w:val="28"/>
          <w:szCs w:val="28"/>
          <w:vertAlign w:val="superscript"/>
        </w:rPr>
        <w:t>2</w:t>
      </w:r>
      <w:r w:rsidRPr="00EA63AA">
        <w:rPr>
          <w:color w:val="000000"/>
          <w:sz w:val="28"/>
          <w:szCs w:val="28"/>
        </w:rPr>
        <w:t>/</w:t>
      </w:r>
      <w:r w:rsidRPr="00EA63AA">
        <w:rPr>
          <w:color w:val="000000"/>
          <w:sz w:val="28"/>
          <w:szCs w:val="28"/>
          <w:vertAlign w:val="subscript"/>
        </w:rPr>
        <w:t>3</w:t>
      </w:r>
      <w:r w:rsidRPr="00EA63AA">
        <w:rPr>
          <w:color w:val="000000"/>
          <w:sz w:val="28"/>
          <w:szCs w:val="28"/>
        </w:rPr>
        <w:t xml:space="preserve"> длины корня, 21, 22 полное рассасывание </w:t>
      </w:r>
      <w:r w:rsidRPr="00EA63AA">
        <w:rPr>
          <w:color w:val="000000"/>
          <w:sz w:val="28"/>
          <w:szCs w:val="28"/>
        </w:rPr>
        <w:lastRenderedPageBreak/>
        <w:t xml:space="preserve">альвеолярной перегородки 23 на </w:t>
      </w:r>
      <w:r w:rsidRPr="00EA63AA">
        <w:rPr>
          <w:color w:val="000000"/>
          <w:sz w:val="28"/>
          <w:szCs w:val="28"/>
          <w:vertAlign w:val="superscript"/>
        </w:rPr>
        <w:t>2</w:t>
      </w:r>
      <w:r w:rsidRPr="00EA63AA">
        <w:rPr>
          <w:color w:val="000000"/>
          <w:sz w:val="28"/>
          <w:szCs w:val="28"/>
        </w:rPr>
        <w:t>/</w:t>
      </w:r>
      <w:r w:rsidRPr="00EA63AA">
        <w:rPr>
          <w:color w:val="000000"/>
          <w:sz w:val="28"/>
          <w:szCs w:val="28"/>
          <w:vertAlign w:val="subscript"/>
        </w:rPr>
        <w:t>3</w:t>
      </w:r>
      <w:r w:rsidRPr="00EA63AA">
        <w:rPr>
          <w:color w:val="000000"/>
          <w:sz w:val="28"/>
          <w:szCs w:val="28"/>
        </w:rPr>
        <w:t xml:space="preserve"> корня. </w:t>
      </w:r>
      <w:proofErr w:type="spellStart"/>
      <w:r w:rsidRPr="00EA63AA">
        <w:rPr>
          <w:color w:val="000000"/>
          <w:sz w:val="28"/>
          <w:szCs w:val="28"/>
        </w:rPr>
        <w:t>Остеопороз</w:t>
      </w:r>
      <w:proofErr w:type="spellEnd"/>
      <w:r w:rsidRPr="00EA63AA">
        <w:rPr>
          <w:color w:val="000000"/>
          <w:sz w:val="28"/>
          <w:szCs w:val="28"/>
        </w:rPr>
        <w:t xml:space="preserve"> кости. 14, 13, 12, 21, 22, 23 зубы </w:t>
      </w:r>
      <w:proofErr w:type="spellStart"/>
      <w:r w:rsidRPr="00EA63AA">
        <w:rPr>
          <w:color w:val="000000"/>
          <w:sz w:val="28"/>
          <w:szCs w:val="28"/>
        </w:rPr>
        <w:t>депульпированы</w:t>
      </w:r>
      <w:proofErr w:type="spellEnd"/>
      <w:r w:rsidRPr="00EA63AA">
        <w:rPr>
          <w:color w:val="000000"/>
          <w:sz w:val="28"/>
          <w:szCs w:val="28"/>
        </w:rPr>
        <w:t>. 14 ка</w:t>
      </w:r>
      <w:r w:rsidRPr="00EA63AA">
        <w:rPr>
          <w:color w:val="000000"/>
          <w:sz w:val="28"/>
          <w:szCs w:val="28"/>
        </w:rPr>
        <w:softHyphen/>
        <w:t xml:space="preserve">нал не пломбирован, в области апекса изменений нет. 13, 12, 21, 22, 23 каналы пломбированы, у 12 расширение </w:t>
      </w:r>
      <w:proofErr w:type="spellStart"/>
      <w:r w:rsidRPr="00EA63AA">
        <w:rPr>
          <w:color w:val="000000"/>
          <w:sz w:val="28"/>
          <w:szCs w:val="28"/>
        </w:rPr>
        <w:t>периодонтальной</w:t>
      </w:r>
      <w:proofErr w:type="spellEnd"/>
      <w:r w:rsidRPr="00EA63AA">
        <w:rPr>
          <w:color w:val="000000"/>
          <w:sz w:val="28"/>
          <w:szCs w:val="28"/>
        </w:rPr>
        <w:t xml:space="preserve"> щели, в области 21, 22 полное разрежение костной ткани. В области 14, 13 </w:t>
      </w:r>
      <w:proofErr w:type="spellStart"/>
      <w:r w:rsidRPr="00EA63AA">
        <w:rPr>
          <w:color w:val="000000"/>
          <w:sz w:val="28"/>
          <w:szCs w:val="28"/>
        </w:rPr>
        <w:t>межальвеолярная</w:t>
      </w:r>
      <w:proofErr w:type="spellEnd"/>
      <w:r w:rsidRPr="00EA63AA">
        <w:rPr>
          <w:color w:val="000000"/>
          <w:sz w:val="28"/>
          <w:szCs w:val="28"/>
        </w:rPr>
        <w:t xml:space="preserve"> перегородка от</w:t>
      </w:r>
      <w:r w:rsidRPr="00EA63AA">
        <w:rPr>
          <w:color w:val="000000"/>
          <w:sz w:val="28"/>
          <w:szCs w:val="28"/>
        </w:rPr>
        <w:softHyphen/>
        <w:t>сутствует на уровне У</w:t>
      </w:r>
      <w:r w:rsidRPr="00EA63AA">
        <w:rPr>
          <w:color w:val="000000"/>
          <w:sz w:val="28"/>
          <w:szCs w:val="28"/>
          <w:vertAlign w:val="subscript"/>
        </w:rPr>
        <w:t>3</w:t>
      </w:r>
      <w:r w:rsidRPr="00EA63AA">
        <w:rPr>
          <w:color w:val="000000"/>
          <w:sz w:val="28"/>
          <w:szCs w:val="28"/>
        </w:rPr>
        <w:t xml:space="preserve"> длины корня. Определяется секвестр размерами 1,5 мм. На рентгеновском снимке 45, 43, 33 — 43 подлежит удалению.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План лечения:</w:t>
      </w:r>
    </w:p>
    <w:p w:rsidR="00AD6022" w:rsidRPr="00EA63AA" w:rsidRDefault="00AD6022" w:rsidP="004E277E">
      <w:pPr>
        <w:numPr>
          <w:ilvl w:val="0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Рентгеновские снимки не обследованных ранее зубов.</w:t>
      </w:r>
    </w:p>
    <w:p w:rsidR="00AD6022" w:rsidRPr="00EA63AA" w:rsidRDefault="00AD6022" w:rsidP="004E277E">
      <w:pPr>
        <w:numPr>
          <w:ilvl w:val="0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Удаление 14, 13, 12, 21, 22, 43 зубов.</w:t>
      </w:r>
    </w:p>
    <w:p w:rsidR="00AD6022" w:rsidRPr="00EA63AA" w:rsidRDefault="00AD6022" w:rsidP="004E277E">
      <w:pPr>
        <w:numPr>
          <w:ilvl w:val="0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Изготовить спаянные коронки на 23, 24, 25.</w:t>
      </w:r>
    </w:p>
    <w:p w:rsidR="00AD6022" w:rsidRPr="00EA63AA" w:rsidRDefault="00AD6022" w:rsidP="004E277E">
      <w:pPr>
        <w:numPr>
          <w:ilvl w:val="0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Одиночную коронку на 27.</w:t>
      </w:r>
    </w:p>
    <w:p w:rsidR="00AD6022" w:rsidRPr="00EA63AA" w:rsidRDefault="00AD6022" w:rsidP="004E277E">
      <w:pPr>
        <w:numPr>
          <w:ilvl w:val="0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Переделать мостовидный протез на 15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</w:t>
      </w:r>
      <w:proofErr w:type="spellStart"/>
      <w:r w:rsidRPr="00EA63AA">
        <w:rPr>
          <w:color w:val="000000"/>
          <w:sz w:val="28"/>
          <w:szCs w:val="28"/>
        </w:rPr>
        <w:t>х</w:t>
      </w:r>
      <w:proofErr w:type="spellEnd"/>
      <w:r w:rsidRPr="00EA63AA">
        <w:rPr>
          <w:color w:val="000000"/>
          <w:sz w:val="28"/>
          <w:szCs w:val="28"/>
        </w:rPr>
        <w:t xml:space="preserve"> 23 24 25.</w:t>
      </w:r>
    </w:p>
    <w:p w:rsidR="00AD6022" w:rsidRPr="00EA63AA" w:rsidRDefault="00AD6022" w:rsidP="004E277E">
      <w:pPr>
        <w:numPr>
          <w:ilvl w:val="0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Изготовить частичные съемные протезы на верхнюю и нижнюю челюсти. Больная ответила, что подумает и даст ответ о своем решении.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31.04.1999 г.</w:t>
      </w:r>
      <w:r w:rsidRPr="00EA63AA">
        <w:rPr>
          <w:color w:val="000000"/>
          <w:sz w:val="28"/>
          <w:szCs w:val="28"/>
        </w:rPr>
        <w:t xml:space="preserve"> Больная направлена на рентгенографию 27 зуба. На рентгено</w:t>
      </w:r>
      <w:r w:rsidRPr="00EA63AA">
        <w:rPr>
          <w:color w:val="000000"/>
          <w:sz w:val="28"/>
          <w:szCs w:val="28"/>
        </w:rPr>
        <w:softHyphen/>
        <w:t xml:space="preserve">грамме резорбция костной ткани на </w:t>
      </w:r>
      <w:r w:rsidRPr="00EA63AA">
        <w:rPr>
          <w:color w:val="000000"/>
          <w:sz w:val="28"/>
          <w:szCs w:val="28"/>
          <w:vertAlign w:val="superscript"/>
        </w:rPr>
        <w:t>1</w:t>
      </w:r>
      <w:r w:rsidRPr="00EA63AA">
        <w:rPr>
          <w:color w:val="000000"/>
          <w:sz w:val="28"/>
          <w:szCs w:val="28"/>
        </w:rPr>
        <w:t>/</w:t>
      </w:r>
      <w:r w:rsidRPr="00EA63AA">
        <w:rPr>
          <w:color w:val="000000"/>
          <w:sz w:val="28"/>
          <w:szCs w:val="28"/>
          <w:vertAlign w:val="subscript"/>
        </w:rPr>
        <w:t>2</w:t>
      </w:r>
      <w:r w:rsidRPr="00EA63AA">
        <w:rPr>
          <w:color w:val="000000"/>
          <w:sz w:val="28"/>
          <w:szCs w:val="28"/>
        </w:rPr>
        <w:t xml:space="preserve"> длины корня. 27 под пломбой, не </w:t>
      </w:r>
      <w:proofErr w:type="spellStart"/>
      <w:r w:rsidRPr="00EA63AA">
        <w:rPr>
          <w:color w:val="000000"/>
          <w:sz w:val="28"/>
          <w:szCs w:val="28"/>
        </w:rPr>
        <w:t>депуль</w:t>
      </w:r>
      <w:proofErr w:type="spellEnd"/>
      <w:r w:rsidRPr="00EA63AA">
        <w:rPr>
          <w:color w:val="000000"/>
          <w:sz w:val="28"/>
          <w:szCs w:val="28"/>
        </w:rPr>
        <w:t xml:space="preserve">- </w:t>
      </w:r>
      <w:proofErr w:type="spellStart"/>
      <w:r w:rsidRPr="00EA63AA">
        <w:rPr>
          <w:color w:val="000000"/>
          <w:sz w:val="28"/>
          <w:szCs w:val="28"/>
        </w:rPr>
        <w:t>пирован</w:t>
      </w:r>
      <w:proofErr w:type="spellEnd"/>
      <w:r w:rsidRPr="00EA63AA">
        <w:rPr>
          <w:color w:val="000000"/>
          <w:sz w:val="28"/>
          <w:szCs w:val="28"/>
        </w:rPr>
        <w:t>, без изменений в области корня зуба. Учитывая просьбу больной, что она не может читать лекции без фронтальных зубов, был изменен подход к выбору конструкций протезов и к порядку их изготовления. Было решено изготовить:</w:t>
      </w:r>
    </w:p>
    <w:p w:rsidR="00AD6022" w:rsidRPr="00EA63AA" w:rsidRDefault="00AD6022" w:rsidP="004E277E">
      <w:pPr>
        <w:numPr>
          <w:ilvl w:val="1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Коронки спаянные на 23, 24, 25.</w:t>
      </w:r>
    </w:p>
    <w:p w:rsidR="00AD6022" w:rsidRPr="00EA63AA" w:rsidRDefault="00AD6022" w:rsidP="004E277E">
      <w:pPr>
        <w:numPr>
          <w:ilvl w:val="1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Одиночную коронку на 27.</w:t>
      </w:r>
    </w:p>
    <w:p w:rsidR="00AD6022" w:rsidRPr="00EA63AA" w:rsidRDefault="00AD6022" w:rsidP="004E277E">
      <w:pPr>
        <w:numPr>
          <w:ilvl w:val="1"/>
          <w:numId w:val="5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proofErr w:type="spellStart"/>
      <w:r w:rsidRPr="00EA63AA">
        <w:rPr>
          <w:color w:val="000000"/>
          <w:sz w:val="28"/>
          <w:szCs w:val="28"/>
        </w:rPr>
        <w:t>Иммедиат-протез</w:t>
      </w:r>
      <w:proofErr w:type="spellEnd"/>
      <w:r w:rsidRPr="00EA63AA">
        <w:rPr>
          <w:color w:val="000000"/>
          <w:sz w:val="28"/>
          <w:szCs w:val="28"/>
        </w:rPr>
        <w:t xml:space="preserve"> на верхнюю челюсть. С дальнейшим кардинальным про</w:t>
      </w:r>
      <w:r w:rsidRPr="00EA63AA">
        <w:rPr>
          <w:color w:val="000000"/>
          <w:sz w:val="28"/>
          <w:szCs w:val="28"/>
        </w:rPr>
        <w:softHyphen/>
        <w:t>тезированием (записанным от 26.03.1999 г.). В июле месяце 1999 г., когда будут каникулы в университете. Затем была оформлена работа. Препарированы 23, 24, 25, 27 зубы. Сняты слепки с верхней и нижней челюстей.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02.04.1999 г.</w:t>
      </w:r>
      <w:r w:rsidRPr="00EA63AA">
        <w:rPr>
          <w:color w:val="000000"/>
          <w:sz w:val="28"/>
          <w:szCs w:val="28"/>
        </w:rPr>
        <w:t xml:space="preserve"> Припасовка коронок 23, 24, 25, 27. Снят слепок для спайки ко</w:t>
      </w:r>
      <w:r w:rsidRPr="00EA63AA">
        <w:rPr>
          <w:color w:val="000000"/>
          <w:sz w:val="28"/>
          <w:szCs w:val="28"/>
        </w:rPr>
        <w:softHyphen/>
        <w:t>ронок.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05.04.1999 г.</w:t>
      </w:r>
      <w:r w:rsidRPr="00EA63AA">
        <w:rPr>
          <w:color w:val="000000"/>
          <w:sz w:val="28"/>
          <w:szCs w:val="28"/>
        </w:rPr>
        <w:t xml:space="preserve"> Припасовка спаянных коронок 23, 24, 25, 27.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08.04.1999</w:t>
      </w:r>
      <w:r w:rsidRPr="00EA63AA">
        <w:rPr>
          <w:color w:val="000000"/>
          <w:sz w:val="28"/>
          <w:szCs w:val="28"/>
        </w:rPr>
        <w:t xml:space="preserve"> г. Фиксация коронок 23, 24, 25,27 на водный дентин. Больная была назначена на 12.04.1999 г. на 14 часов на консультацию к профессору ММСИ, от чего отказалась.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• нет письменного отказа пациентки от консультации.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11.04.1999 г.</w:t>
      </w:r>
      <w:r w:rsidRPr="00EA63AA">
        <w:rPr>
          <w:color w:val="000000"/>
          <w:sz w:val="28"/>
          <w:szCs w:val="28"/>
        </w:rPr>
        <w:t xml:space="preserve"> Я позвонила больной домой и еще раз пригласила ее на консуль</w:t>
      </w:r>
      <w:r w:rsidRPr="00EA63AA">
        <w:rPr>
          <w:color w:val="000000"/>
          <w:sz w:val="28"/>
          <w:szCs w:val="28"/>
        </w:rPr>
        <w:softHyphen/>
        <w:t>тацию, от чего она категорически отказалась.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  <w:u w:val="single"/>
        </w:rPr>
        <w:t>13.04.1999 г.</w:t>
      </w:r>
      <w:r w:rsidRPr="00EA63AA">
        <w:rPr>
          <w:color w:val="000000"/>
          <w:sz w:val="28"/>
          <w:szCs w:val="28"/>
        </w:rPr>
        <w:t xml:space="preserve"> Больная пришла на прием с жалобами на чувствительность в об</w:t>
      </w:r>
      <w:r w:rsidRPr="00EA63AA">
        <w:rPr>
          <w:color w:val="000000"/>
          <w:sz w:val="28"/>
          <w:szCs w:val="28"/>
        </w:rPr>
        <w:softHyphen/>
        <w:t xml:space="preserve">ласти 23, были сняты временно поставленные коронки, выведена из прикуса коронка 23 зуба. Вновь коронки 23, 24, 25 поставлены на водный дентин. Еще раз обследуя зубы и рентгеновские снимки, учитывая состояние зубов и </w:t>
      </w:r>
      <w:r w:rsidRPr="00EA63AA">
        <w:rPr>
          <w:color w:val="000000"/>
          <w:sz w:val="28"/>
          <w:szCs w:val="28"/>
        </w:rPr>
        <w:lastRenderedPageBreak/>
        <w:t>сложное протезирование больной, было предложено временно на один день оставить рент</w:t>
      </w:r>
      <w:r w:rsidRPr="00EA63AA">
        <w:rPr>
          <w:color w:val="000000"/>
          <w:sz w:val="28"/>
          <w:szCs w:val="28"/>
        </w:rPr>
        <w:softHyphen/>
        <w:t>геновские снимки для их описания. Больная их оставила, но тут же вернулась с требованием их вернуть, так как они были сделаны не в нашей поликлинике. Тогда было предложено сделать рентгеновские снимки в поликлинике, и было дано направление на рентгенографическое исследование. Старые рентгеновские снимки больной возвращены. Больная на приеме была с дочерью. Они были агрессивно настроены, оскорбляли врача в присутствии других врачей, больных и охранника. Подпись врача.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b/>
          <w:bCs/>
          <w:i/>
          <w:iCs/>
          <w:color w:val="000000"/>
          <w:sz w:val="28"/>
          <w:szCs w:val="28"/>
        </w:rPr>
        <w:t xml:space="preserve">Из карты больного, лечащегося в физиотерапевтическом отделении, </w:t>
      </w:r>
      <w:r w:rsidRPr="00EA63AA">
        <w:rPr>
          <w:color w:val="000000"/>
          <w:sz w:val="28"/>
          <w:szCs w:val="28"/>
        </w:rPr>
        <w:t xml:space="preserve">видно, что А.В. </w:t>
      </w:r>
      <w:proofErr w:type="spellStart"/>
      <w:r w:rsidRPr="00EA63AA">
        <w:rPr>
          <w:color w:val="000000"/>
          <w:sz w:val="28"/>
          <w:szCs w:val="28"/>
        </w:rPr>
        <w:t>Барышева</w:t>
      </w:r>
      <w:proofErr w:type="spellEnd"/>
      <w:r w:rsidRPr="00EA63AA">
        <w:rPr>
          <w:color w:val="000000"/>
          <w:sz w:val="28"/>
          <w:szCs w:val="28"/>
        </w:rPr>
        <w:t xml:space="preserve"> с диагнозом 15 </w:t>
      </w:r>
      <w:proofErr w:type="spellStart"/>
      <w:r w:rsidRPr="00EA63AA">
        <w:rPr>
          <w:color w:val="000000"/>
          <w:sz w:val="28"/>
          <w:szCs w:val="28"/>
        </w:rPr>
        <w:t>альвеолит</w:t>
      </w:r>
      <w:proofErr w:type="spellEnd"/>
      <w:r w:rsidRPr="00EA63AA">
        <w:rPr>
          <w:color w:val="000000"/>
          <w:sz w:val="28"/>
          <w:szCs w:val="28"/>
        </w:rPr>
        <w:t xml:space="preserve"> лечилась в ФТО.</w:t>
      </w:r>
    </w:p>
    <w:p w:rsidR="00AD6022" w:rsidRPr="00EA63AA" w:rsidRDefault="00AD6022" w:rsidP="004E277E">
      <w:pPr>
        <w:numPr>
          <w:ilvl w:val="0"/>
          <w:numId w:val="6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 xml:space="preserve">г. — </w:t>
      </w:r>
      <w:proofErr w:type="spellStart"/>
      <w:r w:rsidRPr="00EA63AA">
        <w:rPr>
          <w:color w:val="000000"/>
          <w:sz w:val="28"/>
          <w:szCs w:val="28"/>
        </w:rPr>
        <w:t>флеонит</w:t>
      </w:r>
      <w:proofErr w:type="spellEnd"/>
      <w:r w:rsidRPr="00EA63AA">
        <w:rPr>
          <w:color w:val="000000"/>
          <w:sz w:val="28"/>
          <w:szCs w:val="28"/>
        </w:rPr>
        <w:t xml:space="preserve"> — доза средняя. </w:t>
      </w:r>
      <w:r w:rsidRPr="00EA63AA">
        <w:rPr>
          <w:color w:val="000000"/>
          <w:sz w:val="28"/>
          <w:szCs w:val="28"/>
          <w:u w:val="single"/>
        </w:rPr>
        <w:t>17.02.1999 г</w:t>
      </w:r>
      <w:r w:rsidRPr="00EA63AA">
        <w:rPr>
          <w:color w:val="000000"/>
          <w:sz w:val="28"/>
          <w:szCs w:val="28"/>
        </w:rPr>
        <w:t>. Осмотрена. УФ заме</w:t>
      </w:r>
      <w:r w:rsidRPr="00EA63AA">
        <w:rPr>
          <w:color w:val="000000"/>
          <w:sz w:val="28"/>
          <w:szCs w:val="28"/>
        </w:rPr>
        <w:softHyphen/>
        <w:t xml:space="preserve">нить на И К лазер в область 15, 14 (14 — ожог </w:t>
      </w:r>
      <w:proofErr w:type="spellStart"/>
      <w:r w:rsidRPr="00EA63AA">
        <w:rPr>
          <w:color w:val="000000"/>
          <w:sz w:val="28"/>
          <w:szCs w:val="28"/>
          <w:lang w:val="en-US"/>
        </w:rPr>
        <w:t>ars</w:t>
      </w:r>
      <w:proofErr w:type="spellEnd"/>
      <w:r w:rsidRPr="00EA63AA">
        <w:rPr>
          <w:color w:val="000000"/>
          <w:sz w:val="28"/>
          <w:szCs w:val="28"/>
        </w:rPr>
        <w:t>межзубного сосочка). От ле</w:t>
      </w:r>
      <w:r w:rsidRPr="00EA63AA">
        <w:rPr>
          <w:color w:val="000000"/>
          <w:sz w:val="28"/>
          <w:szCs w:val="28"/>
        </w:rPr>
        <w:softHyphen/>
        <w:t xml:space="preserve">чения отказалась </w:t>
      </w:r>
      <w:r w:rsidRPr="00EA63AA">
        <w:rPr>
          <w:color w:val="000000"/>
          <w:sz w:val="28"/>
          <w:szCs w:val="28"/>
          <w:u w:val="single"/>
        </w:rPr>
        <w:t>18.03.1999 г.</w:t>
      </w:r>
      <w:r w:rsidRPr="00EA63AA">
        <w:rPr>
          <w:color w:val="000000"/>
          <w:sz w:val="28"/>
          <w:szCs w:val="28"/>
        </w:rPr>
        <w:t>, на дальнейшее лечение не явилась. Записи удо</w:t>
      </w:r>
      <w:r w:rsidRPr="00EA63AA">
        <w:rPr>
          <w:color w:val="000000"/>
          <w:sz w:val="28"/>
          <w:szCs w:val="28"/>
        </w:rPr>
        <w:softHyphen/>
        <w:t>стоверены подписями.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Обстоятельства дела составлены врачом судебно-медицинским экспертом.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EA63AA">
        <w:rPr>
          <w:i/>
          <w:iCs/>
          <w:color w:val="000000"/>
          <w:sz w:val="28"/>
          <w:szCs w:val="28"/>
        </w:rPr>
        <w:t>С обстоятельства дела ознакомлены:</w:t>
      </w:r>
      <w:r w:rsidRPr="00EA63AA">
        <w:rPr>
          <w:color w:val="000000"/>
          <w:sz w:val="28"/>
          <w:szCs w:val="28"/>
        </w:rPr>
        <w:t xml:space="preserve"> (подписи).</w:t>
      </w:r>
    </w:p>
    <w:p w:rsidR="00AD6022" w:rsidRPr="00EA63AA" w:rsidRDefault="00AD6022" w:rsidP="004E277E">
      <w:pPr>
        <w:numPr>
          <w:ilvl w:val="0"/>
          <w:numId w:val="7"/>
        </w:numPr>
        <w:spacing w:before="100" w:beforeAutospacing="1" w:after="0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г. профессором Р. произведено описание представленных на экс</w:t>
      </w:r>
      <w:r w:rsidRPr="00EA63AA">
        <w:rPr>
          <w:color w:val="000000"/>
          <w:sz w:val="28"/>
          <w:szCs w:val="28"/>
        </w:rPr>
        <w:softHyphen/>
        <w:t xml:space="preserve">пертизу </w:t>
      </w:r>
      <w:proofErr w:type="spellStart"/>
      <w:r w:rsidRPr="00EA63AA">
        <w:rPr>
          <w:color w:val="000000"/>
          <w:sz w:val="28"/>
          <w:szCs w:val="28"/>
        </w:rPr>
        <w:t>внутриротовых</w:t>
      </w:r>
      <w:proofErr w:type="spellEnd"/>
      <w:r w:rsidRPr="00EA63AA">
        <w:rPr>
          <w:color w:val="000000"/>
          <w:sz w:val="28"/>
          <w:szCs w:val="28"/>
        </w:rPr>
        <w:t xml:space="preserve"> рентгенограмм от 13.04.1999 г. 14, 13, 12. Каналы 13, 12 </w:t>
      </w:r>
      <w:proofErr w:type="spellStart"/>
      <w:r w:rsidRPr="00EA63AA">
        <w:rPr>
          <w:color w:val="000000"/>
          <w:sz w:val="28"/>
          <w:szCs w:val="28"/>
        </w:rPr>
        <w:t>недопломбированы</w:t>
      </w:r>
      <w:proofErr w:type="spellEnd"/>
      <w:r w:rsidRPr="00EA63AA">
        <w:rPr>
          <w:color w:val="000000"/>
          <w:sz w:val="28"/>
          <w:szCs w:val="28"/>
        </w:rPr>
        <w:t xml:space="preserve"> и запломбированы неоднородно. В канале 14 остаток инстру</w:t>
      </w:r>
      <w:r w:rsidRPr="00EA63AA">
        <w:rPr>
          <w:color w:val="000000"/>
          <w:sz w:val="28"/>
          <w:szCs w:val="28"/>
        </w:rPr>
        <w:softHyphen/>
        <w:t xml:space="preserve">мента. Остаток пломбировочного материала в проекции лунки 15. </w:t>
      </w:r>
      <w:proofErr w:type="spellStart"/>
      <w:r w:rsidRPr="00EA63AA">
        <w:rPr>
          <w:color w:val="000000"/>
          <w:sz w:val="28"/>
          <w:szCs w:val="28"/>
        </w:rPr>
        <w:t>Пародонтит</w:t>
      </w:r>
      <w:proofErr w:type="spellEnd"/>
      <w:r w:rsidRPr="00EA63AA">
        <w:rPr>
          <w:color w:val="000000"/>
          <w:sz w:val="28"/>
          <w:szCs w:val="28"/>
        </w:rPr>
        <w:t xml:space="preserve"> с активными деструктивными изменениями разной глубины. Наблюдается глу</w:t>
      </w:r>
      <w:r w:rsidRPr="00EA63AA">
        <w:rPr>
          <w:color w:val="000000"/>
          <w:sz w:val="28"/>
          <w:szCs w:val="28"/>
        </w:rPr>
        <w:softHyphen/>
        <w:t>бокий костный карман между 13 и 14. В этом промежутке интенсивная тень кост</w:t>
      </w:r>
      <w:r w:rsidRPr="00EA63AA">
        <w:rPr>
          <w:color w:val="000000"/>
          <w:sz w:val="28"/>
          <w:szCs w:val="28"/>
        </w:rPr>
        <w:softHyphen/>
        <w:t xml:space="preserve">ной ткани (секвестр). 21, 22, 23, 24, 25: Большие зоны деструкции вокруг 21, 22 (пара- и </w:t>
      </w:r>
      <w:proofErr w:type="spellStart"/>
      <w:r w:rsidRPr="00EA63AA">
        <w:rPr>
          <w:color w:val="000000"/>
          <w:sz w:val="28"/>
          <w:szCs w:val="28"/>
        </w:rPr>
        <w:t>периодонтальные</w:t>
      </w:r>
      <w:proofErr w:type="spellEnd"/>
      <w:r w:rsidRPr="00EA63AA">
        <w:rPr>
          <w:color w:val="000000"/>
          <w:sz w:val="28"/>
          <w:szCs w:val="28"/>
        </w:rPr>
        <w:t xml:space="preserve"> очаги сливаются). Периодонтит у 24. Каналы 21, 22, 24 </w:t>
      </w:r>
      <w:proofErr w:type="spellStart"/>
      <w:r w:rsidRPr="00EA63AA">
        <w:rPr>
          <w:color w:val="000000"/>
          <w:sz w:val="28"/>
          <w:szCs w:val="28"/>
        </w:rPr>
        <w:t>неопломбированы</w:t>
      </w:r>
      <w:proofErr w:type="spellEnd"/>
      <w:r w:rsidRPr="00EA63AA">
        <w:rPr>
          <w:color w:val="000000"/>
          <w:sz w:val="28"/>
          <w:szCs w:val="28"/>
        </w:rPr>
        <w:t xml:space="preserve">, а 23 запломбирован почти полно, остаток инструмента. 27 — кариес </w:t>
      </w:r>
      <w:proofErr w:type="spellStart"/>
      <w:r w:rsidRPr="00EA63AA">
        <w:rPr>
          <w:color w:val="000000"/>
          <w:sz w:val="28"/>
          <w:szCs w:val="28"/>
        </w:rPr>
        <w:t>пришеечный</w:t>
      </w:r>
      <w:proofErr w:type="spellEnd"/>
      <w:r w:rsidRPr="00EA63AA">
        <w:rPr>
          <w:color w:val="000000"/>
          <w:sz w:val="28"/>
          <w:szCs w:val="28"/>
        </w:rPr>
        <w:t xml:space="preserve"> (</w:t>
      </w:r>
      <w:proofErr w:type="spellStart"/>
      <w:r w:rsidRPr="00EA63AA">
        <w:rPr>
          <w:color w:val="000000"/>
          <w:sz w:val="28"/>
          <w:szCs w:val="28"/>
        </w:rPr>
        <w:t>десневой</w:t>
      </w:r>
      <w:proofErr w:type="spellEnd"/>
      <w:r w:rsidRPr="00EA63AA">
        <w:rPr>
          <w:color w:val="000000"/>
          <w:sz w:val="28"/>
          <w:szCs w:val="28"/>
        </w:rPr>
        <w:t xml:space="preserve">), </w:t>
      </w:r>
      <w:proofErr w:type="spellStart"/>
      <w:r w:rsidRPr="00EA63AA">
        <w:rPr>
          <w:color w:val="000000"/>
          <w:sz w:val="28"/>
          <w:szCs w:val="28"/>
        </w:rPr>
        <w:t>поддесневые</w:t>
      </w:r>
      <w:proofErr w:type="spellEnd"/>
      <w:r w:rsidRPr="00EA63AA">
        <w:rPr>
          <w:color w:val="000000"/>
          <w:sz w:val="28"/>
          <w:szCs w:val="28"/>
        </w:rPr>
        <w:t xml:space="preserve"> отложения, пародонт не изменен.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20.07.2000 г. по телефону</w:t>
      </w:r>
      <w:r w:rsidRPr="00EA63AA">
        <w:rPr>
          <w:i/>
          <w:iCs/>
          <w:color w:val="000000"/>
          <w:sz w:val="28"/>
          <w:szCs w:val="28"/>
        </w:rPr>
        <w:t xml:space="preserve"> истице Б.</w:t>
      </w:r>
      <w:r w:rsidRPr="00EA63AA">
        <w:rPr>
          <w:color w:val="000000"/>
          <w:sz w:val="28"/>
          <w:szCs w:val="28"/>
        </w:rPr>
        <w:t xml:space="preserve"> предложено явиться на осмотр полости рта, что обусловлено последующим решением некоторых вопросов определения Перовского межмуниципального суда.</w:t>
      </w:r>
      <w:r w:rsidRPr="00EA63AA">
        <w:rPr>
          <w:i/>
          <w:iCs/>
          <w:color w:val="000000"/>
          <w:sz w:val="28"/>
          <w:szCs w:val="28"/>
        </w:rPr>
        <w:t xml:space="preserve"> Истица</w:t>
      </w:r>
      <w:r w:rsidRPr="00EA63AA">
        <w:rPr>
          <w:color w:val="000000"/>
          <w:sz w:val="28"/>
          <w:szCs w:val="28"/>
        </w:rPr>
        <w:t xml:space="preserve"> сообщила, что на освидетельство</w:t>
      </w:r>
      <w:r w:rsidRPr="00EA63AA">
        <w:rPr>
          <w:color w:val="000000"/>
          <w:sz w:val="28"/>
          <w:szCs w:val="28"/>
        </w:rPr>
        <w:softHyphen/>
        <w:t xml:space="preserve">вание она не явится, поскольку решать вопросы необходимо было год назад, а за этот период производилось </w:t>
      </w:r>
      <w:proofErr w:type="spellStart"/>
      <w:r w:rsidRPr="00EA63AA">
        <w:rPr>
          <w:color w:val="000000"/>
          <w:sz w:val="28"/>
          <w:szCs w:val="28"/>
        </w:rPr>
        <w:t>перепротезирование</w:t>
      </w:r>
      <w:proofErr w:type="spellEnd"/>
      <w:r w:rsidRPr="00EA63AA">
        <w:rPr>
          <w:color w:val="000000"/>
          <w:sz w:val="28"/>
          <w:szCs w:val="28"/>
        </w:rPr>
        <w:t xml:space="preserve"> зубов. Она сообщила также, что о нашей беседе сообщит своему адвокату. В последующем истица по телефону (после беседы со своим адвокатом) согласилась освидетельствоваться в комис</w:t>
      </w:r>
      <w:r w:rsidRPr="00EA63AA">
        <w:rPr>
          <w:color w:val="000000"/>
          <w:sz w:val="28"/>
          <w:szCs w:val="28"/>
        </w:rPr>
        <w:softHyphen/>
        <w:t>сии. Был назначен согласованный срок освидетельствования, но по просьбе ис</w:t>
      </w:r>
      <w:r w:rsidRPr="00EA63AA">
        <w:rPr>
          <w:color w:val="000000"/>
          <w:sz w:val="28"/>
          <w:szCs w:val="28"/>
        </w:rPr>
        <w:softHyphen/>
        <w:t>тицы срок был перенесен на один месяц до конца августа.</w:t>
      </w:r>
    </w:p>
    <w:p w:rsidR="00AD6022" w:rsidRPr="00EA63AA" w:rsidRDefault="00AD6022" w:rsidP="004E277E">
      <w:pPr>
        <w:spacing w:before="100" w:beforeAutospacing="1" w:line="240" w:lineRule="atLeast"/>
        <w:contextualSpacing/>
        <w:jc w:val="both"/>
        <w:rPr>
          <w:color w:val="000000"/>
          <w:sz w:val="28"/>
          <w:szCs w:val="28"/>
        </w:rPr>
      </w:pPr>
      <w:r w:rsidRPr="00EA63AA">
        <w:rPr>
          <w:color w:val="000000"/>
          <w:sz w:val="28"/>
          <w:szCs w:val="28"/>
        </w:rPr>
        <w:t>04.09.2000 г. ...произведено освидетельствование</w:t>
      </w:r>
      <w:r w:rsidRPr="00EA63A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A63AA">
        <w:rPr>
          <w:i/>
          <w:iCs/>
          <w:color w:val="000000"/>
          <w:sz w:val="28"/>
          <w:szCs w:val="28"/>
        </w:rPr>
        <w:t>гр-ки</w:t>
      </w:r>
      <w:proofErr w:type="spellEnd"/>
      <w:r w:rsidRPr="00EA63AA">
        <w:rPr>
          <w:i/>
          <w:iCs/>
          <w:color w:val="000000"/>
          <w:sz w:val="28"/>
          <w:szCs w:val="28"/>
        </w:rPr>
        <w:t xml:space="preserve"> Б.</w:t>
      </w:r>
      <w:r w:rsidRPr="00EA63AA">
        <w:rPr>
          <w:color w:val="000000"/>
          <w:sz w:val="28"/>
          <w:szCs w:val="28"/>
        </w:rPr>
        <w:t xml:space="preserve"> При этом установле</w:t>
      </w:r>
      <w:r w:rsidRPr="00EA63AA">
        <w:rPr>
          <w:color w:val="000000"/>
          <w:sz w:val="28"/>
          <w:szCs w:val="28"/>
        </w:rPr>
        <w:softHyphen/>
        <w:t>но. Жалобы: на неприятные ощущения в области зубных протезов. Объективно: слизистая полости рта обычной розоватой окраски, влажная, блестящая. Со</w:t>
      </w:r>
      <w:r w:rsidRPr="00EA63AA">
        <w:rPr>
          <w:color w:val="000000"/>
          <w:sz w:val="28"/>
          <w:szCs w:val="28"/>
        </w:rPr>
        <w:softHyphen/>
        <w:t xml:space="preserve">ставлена </w:t>
      </w:r>
      <w:proofErr w:type="spellStart"/>
      <w:r w:rsidRPr="00EA63AA">
        <w:rPr>
          <w:color w:val="000000"/>
          <w:sz w:val="28"/>
          <w:szCs w:val="28"/>
        </w:rPr>
        <w:t>одонтограмма</w:t>
      </w:r>
      <w:proofErr w:type="spellEnd"/>
      <w:r w:rsidRPr="00EA63AA"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427"/>
        <w:gridCol w:w="614"/>
        <w:gridCol w:w="610"/>
        <w:gridCol w:w="307"/>
        <w:gridCol w:w="614"/>
        <w:gridCol w:w="490"/>
        <w:gridCol w:w="470"/>
        <w:gridCol w:w="494"/>
        <w:gridCol w:w="614"/>
        <w:gridCol w:w="490"/>
        <w:gridCol w:w="475"/>
        <w:gridCol w:w="442"/>
        <w:gridCol w:w="346"/>
        <w:gridCol w:w="379"/>
        <w:gridCol w:w="475"/>
      </w:tblGrid>
      <w:tr w:rsidR="00AD6022" w:rsidRPr="00EA63AA" w:rsidTr="0073078D">
        <w:trPr>
          <w:trHeight w:val="283"/>
          <w:jc w:val="center"/>
        </w:trPr>
        <w:tc>
          <w:tcPr>
            <w:tcW w:w="3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lastRenderedPageBreak/>
              <w:t>Правая половина верхней челюсти</w:t>
            </w:r>
          </w:p>
        </w:tc>
        <w:tc>
          <w:tcPr>
            <w:tcW w:w="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Левая половина верхней челюсти</w:t>
            </w:r>
          </w:p>
        </w:tc>
      </w:tr>
      <w:tr w:rsidR="00AD6022" w:rsidRPr="00EA63AA" w:rsidTr="0073078D">
        <w:trPr>
          <w:trHeight w:val="26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28</w:t>
            </w:r>
          </w:p>
        </w:tc>
      </w:tr>
      <w:tr w:rsidR="00AD6022" w:rsidRPr="00EA63AA" w:rsidTr="0073078D">
        <w:trPr>
          <w:trHeight w:val="26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38</w:t>
            </w:r>
          </w:p>
        </w:tc>
      </w:tr>
      <w:tr w:rsidR="00AD6022" w:rsidRPr="00EA63AA" w:rsidTr="0073078D">
        <w:trPr>
          <w:trHeight w:val="278"/>
          <w:jc w:val="center"/>
        </w:trPr>
        <w:tc>
          <w:tcPr>
            <w:tcW w:w="3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Правая половина нижней челюсти</w:t>
            </w:r>
          </w:p>
        </w:tc>
        <w:tc>
          <w:tcPr>
            <w:tcW w:w="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022" w:rsidRPr="00EA63AA" w:rsidRDefault="00AD6022" w:rsidP="004E277E">
            <w:pPr>
              <w:spacing w:before="100" w:beforeAutospacing="1"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A63AA">
              <w:rPr>
                <w:color w:val="000000"/>
                <w:sz w:val="28"/>
                <w:szCs w:val="28"/>
              </w:rPr>
              <w:t>Левая половина нижней челюсти</w:t>
            </w:r>
          </w:p>
        </w:tc>
      </w:tr>
    </w:tbl>
    <w:p w:rsidR="00AD6022" w:rsidRDefault="00AD6022" w:rsidP="004E277E">
      <w:pPr>
        <w:spacing w:before="100" w:beforeAutospacing="1" w:line="240" w:lineRule="atLeast"/>
        <w:contextualSpacing/>
        <w:jc w:val="both"/>
        <w:rPr>
          <w:i/>
          <w:iCs/>
          <w:color w:val="000000"/>
          <w:sz w:val="28"/>
          <w:szCs w:val="28"/>
        </w:rPr>
      </w:pPr>
    </w:p>
    <w:p w:rsidR="00AD6022" w:rsidRPr="00312429" w:rsidRDefault="00AD6022" w:rsidP="00AD6022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</w:t>
      </w:r>
      <w:r w:rsidR="004E277E">
        <w:rPr>
          <w:rFonts w:eastAsia="Calibri"/>
          <w:sz w:val="28"/>
          <w:szCs w:val="28"/>
          <w:lang w:eastAsia="en-US"/>
        </w:rPr>
        <w:t>2</w:t>
      </w:r>
      <w:r w:rsidRPr="00312429">
        <w:rPr>
          <w:rFonts w:eastAsia="Calibri"/>
          <w:sz w:val="28"/>
          <w:szCs w:val="28"/>
          <w:lang w:eastAsia="en-US"/>
        </w:rPr>
        <w:t xml:space="preserve">. </w:t>
      </w:r>
    </w:p>
    <w:p w:rsidR="00AD6022" w:rsidRPr="00312429" w:rsidRDefault="00AD6022" w:rsidP="00AD602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12429">
        <w:rPr>
          <w:rFonts w:eastAsia="Calibri"/>
          <w:sz w:val="28"/>
          <w:szCs w:val="28"/>
          <w:lang w:eastAsia="en-US"/>
        </w:rPr>
        <w:t xml:space="preserve">ОБСТОЯТЕЛЬСТВА ДЕЛА: В направлении указано, что направляется труп г-на М., 56 лет, для установления причины смерти, наличия повреждений, определения тяжести вреда здоровью. Со слов родственников упал по пути на кухню и умер, медицинская помощь не оказывалась. НАРУЖНОЕ ИССЛЕДОВАНИЕ. Труп доставлен в рубашке серого цвета, спортивных брюках синего цвета, трусах черного цвета. Труп мужского пола. Кожные покровы бледно-серые за исключением головы, шеи и плечевого пояса, где отмечается </w:t>
      </w:r>
      <w:proofErr w:type="spellStart"/>
      <w:r w:rsidRPr="00312429">
        <w:rPr>
          <w:rFonts w:eastAsia="Calibri"/>
          <w:sz w:val="28"/>
          <w:szCs w:val="28"/>
          <w:lang w:eastAsia="en-US"/>
        </w:rPr>
        <w:t>синюшность</w:t>
      </w:r>
      <w:proofErr w:type="spellEnd"/>
      <w:r w:rsidRPr="00312429">
        <w:rPr>
          <w:rFonts w:eastAsia="Calibri"/>
          <w:sz w:val="28"/>
          <w:szCs w:val="28"/>
          <w:lang w:eastAsia="en-US"/>
        </w:rPr>
        <w:t xml:space="preserve"> кожных покровов. Трупные пятна сине-фиолетовые,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ПОВРЕЖДЕНИЯ: В левой лобной области ссадина неопределенной формы размером 4х2см с красно-коричневой поверхностью ниже уровня кожи. Каких-либо других повреждений не обнаружено. ВНУТРЕННЕЕ ИССЛЕДОВАНИЕ: Полость черепа: Кожно-мышечный лоскут головы блестящий, бледно-розового цвета с наличием бледно-вишневого кровоизлияния в левой лобной области размером 3х2см. Височные мышцы без кровоизлияний. Твердая мозговая оболочка перламутрового вида, не напряжена, блестящая. Сосуды мягкой мозговой оболочки расширены, полнокровны. Вещество головного мозга мягко-эластической консистенции. На разрезе слои определяются хорошо. Желудочки мозга не расширены, эпендима их бледная, блестящая. В плевральных и брюшной полостях жидкости и спаек нет. Листки плевры и брюшины гладкие, блестящие. В 17 просвете аорты жидкая темная кровь. Почки парные, бобовидной формы, массой 280гр. обе, эластической консистенции, на разрезе слои определяются хорошо, корковый синюшного цвета, мозговой темно-синюшного цвета. Язык на разрезе мясистого вида, без кровоизлияний. Пищевод и трахея без особенностей. Легкие мягко-эластической консистенции, на разрезе однородного серо-синюшного цвета, режутся с </w:t>
      </w:r>
      <w:proofErr w:type="spellStart"/>
      <w:r w:rsidRPr="00312429">
        <w:rPr>
          <w:rFonts w:eastAsia="Calibri"/>
          <w:sz w:val="28"/>
          <w:szCs w:val="28"/>
          <w:lang w:eastAsia="en-US"/>
        </w:rPr>
        <w:t>похрустыванием</w:t>
      </w:r>
      <w:proofErr w:type="spellEnd"/>
      <w:r w:rsidRPr="00312429">
        <w:rPr>
          <w:rFonts w:eastAsia="Calibri"/>
          <w:sz w:val="28"/>
          <w:szCs w:val="28"/>
          <w:lang w:eastAsia="en-US"/>
        </w:rPr>
        <w:t xml:space="preserve">. Стенки бронхов утолщены, выстоят над </w:t>
      </w:r>
      <w:r w:rsidRPr="00312429">
        <w:rPr>
          <w:rFonts w:eastAsia="Calibri"/>
          <w:sz w:val="28"/>
          <w:szCs w:val="28"/>
          <w:lang w:eastAsia="en-US"/>
        </w:rPr>
        <w:lastRenderedPageBreak/>
        <w:t xml:space="preserve">поверхностью разрезов. С поверхности разреза стекает жидкая темная кровь. В полостях сердца жидкая темная кровь. Эндокард бледно-серый, блестящий. Миокард однородного красно- коричневого цвета с единичными белесыми прожилками. В просвете легочного ствола тромботические массы в виде «наездника», при расправлении напоминает жгут диаметром около 0,8см, шероховатые с поверхности, </w:t>
      </w:r>
      <w:proofErr w:type="spellStart"/>
      <w:r w:rsidRPr="00312429">
        <w:rPr>
          <w:rFonts w:eastAsia="Calibri"/>
          <w:sz w:val="28"/>
          <w:szCs w:val="28"/>
          <w:lang w:eastAsia="en-US"/>
        </w:rPr>
        <w:t>крошковатой</w:t>
      </w:r>
      <w:proofErr w:type="spellEnd"/>
      <w:r w:rsidRPr="00312429">
        <w:rPr>
          <w:rFonts w:eastAsia="Calibri"/>
          <w:sz w:val="28"/>
          <w:szCs w:val="28"/>
          <w:lang w:eastAsia="en-US"/>
        </w:rPr>
        <w:t xml:space="preserve"> консистенции, слоистого строения на разрезе. В просвете дистальных отделов ветвей легочной артерии жидкая темная кровь. В полости желудка содержимого нет. Поджелудочная железа мягко- эластичной консистенции, на разрезе дольчатого вида. Печень массой 1620гр., поверхность гладкая, на разрезе желто-коричневого цвета. В просвете кишечника свойственное отделам содержимое. Произведены диагностические разрезы нижних конечностей с исследованием поверхностных и глубоких вен: слева в просвете жидкая кровь,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цвета. Данные лабораторных исследований: при судебно-химическом исследовании в крови обнаружено 1,1%о, в моче - 1,6%о этилового спирта. При судебно-гистологическом исследовании в стенке глубокой вены и окружающих тканях умеренная </w:t>
      </w:r>
      <w:proofErr w:type="spellStart"/>
      <w:r w:rsidRPr="00312429">
        <w:rPr>
          <w:rFonts w:eastAsia="Calibri"/>
          <w:sz w:val="28"/>
          <w:szCs w:val="28"/>
          <w:lang w:eastAsia="en-US"/>
        </w:rPr>
        <w:t>лифмо-гистиоцитарная</w:t>
      </w:r>
      <w:proofErr w:type="spellEnd"/>
      <w:r w:rsidRPr="00312429">
        <w:rPr>
          <w:rFonts w:eastAsia="Calibri"/>
          <w:sz w:val="28"/>
          <w:szCs w:val="28"/>
          <w:lang w:eastAsia="en-US"/>
        </w:rPr>
        <w:t xml:space="preserve"> инфильтрация с единичными лейкоцитами, склеротические изменения; со стороны интимы тромботические массы. </w:t>
      </w:r>
    </w:p>
    <w:p w:rsidR="00AD6022" w:rsidRPr="00312429" w:rsidRDefault="00AD6022" w:rsidP="00AD602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12429">
        <w:rPr>
          <w:rFonts w:eastAsia="Calibri"/>
          <w:sz w:val="28"/>
          <w:szCs w:val="28"/>
          <w:lang w:eastAsia="en-US"/>
        </w:rPr>
        <w:t xml:space="preserve">1. Какова причина смерти? </w:t>
      </w:r>
    </w:p>
    <w:p w:rsidR="00AD6022" w:rsidRPr="00312429" w:rsidRDefault="00AD6022" w:rsidP="00AD602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12429">
        <w:rPr>
          <w:rFonts w:eastAsia="Calibri"/>
          <w:sz w:val="28"/>
          <w:szCs w:val="28"/>
          <w:lang w:eastAsia="en-US"/>
        </w:rPr>
        <w:t xml:space="preserve">2. Какова давность наступления смерти? </w:t>
      </w:r>
    </w:p>
    <w:p w:rsidR="00AD6022" w:rsidRPr="00312429" w:rsidRDefault="00AD6022" w:rsidP="00AD602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12429">
        <w:rPr>
          <w:rFonts w:eastAsia="Calibri"/>
          <w:sz w:val="28"/>
          <w:szCs w:val="28"/>
          <w:lang w:eastAsia="en-US"/>
        </w:rPr>
        <w:t xml:space="preserve">3. Имеются ли на трупе повреждения, </w:t>
      </w:r>
      <w:proofErr w:type="spellStart"/>
      <w:r w:rsidRPr="00312429">
        <w:rPr>
          <w:rFonts w:eastAsia="Calibri"/>
          <w:sz w:val="28"/>
          <w:szCs w:val="28"/>
          <w:lang w:eastAsia="en-US"/>
        </w:rPr>
        <w:t>прижизненность</w:t>
      </w:r>
      <w:proofErr w:type="spellEnd"/>
      <w:r w:rsidRPr="00312429">
        <w:rPr>
          <w:rFonts w:eastAsia="Calibri"/>
          <w:sz w:val="28"/>
          <w:szCs w:val="28"/>
          <w:lang w:eastAsia="en-US"/>
        </w:rPr>
        <w:t xml:space="preserve">, давность, связь с наступлением смерти, степень тяжести? </w:t>
      </w:r>
    </w:p>
    <w:p w:rsidR="00AD6022" w:rsidRPr="00312429" w:rsidRDefault="00AD6022" w:rsidP="00AD602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12429">
        <w:rPr>
          <w:rFonts w:eastAsia="Calibri"/>
          <w:sz w:val="28"/>
          <w:szCs w:val="28"/>
          <w:lang w:eastAsia="en-US"/>
        </w:rPr>
        <w:t>4. Принимал ли незадолго до смерти алкоголь, если да, то какова степень алкогольного опьянения?</w:t>
      </w:r>
    </w:p>
    <w:p w:rsidR="00AD6022" w:rsidRPr="00312429" w:rsidRDefault="00AD6022" w:rsidP="00AD602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12429">
        <w:rPr>
          <w:rFonts w:eastAsia="Calibri"/>
          <w:sz w:val="28"/>
          <w:szCs w:val="28"/>
          <w:lang w:eastAsia="en-US"/>
        </w:rPr>
        <w:t xml:space="preserve">5. Страдал ли хроническими заболеваниями? </w:t>
      </w:r>
    </w:p>
    <w:p w:rsidR="0088177D" w:rsidRDefault="0088177D"/>
    <w:sectPr w:rsidR="0088177D" w:rsidSect="0000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A93"/>
    <w:multiLevelType w:val="multilevel"/>
    <w:tmpl w:val="69DED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C47D4"/>
    <w:multiLevelType w:val="multilevel"/>
    <w:tmpl w:val="B3065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5662A"/>
    <w:multiLevelType w:val="multilevel"/>
    <w:tmpl w:val="5AC6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E20B0"/>
    <w:multiLevelType w:val="multilevel"/>
    <w:tmpl w:val="71B6C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A360B"/>
    <w:multiLevelType w:val="multilevel"/>
    <w:tmpl w:val="20E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11FD9"/>
    <w:multiLevelType w:val="multilevel"/>
    <w:tmpl w:val="2180B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04FE8"/>
    <w:multiLevelType w:val="multilevel"/>
    <w:tmpl w:val="6ED441A2"/>
    <w:lvl w:ilvl="0">
      <w:start w:val="2000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61AE0"/>
    <w:multiLevelType w:val="multilevel"/>
    <w:tmpl w:val="5EB0FDA8"/>
    <w:lvl w:ilvl="0">
      <w:start w:val="1999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B1A85"/>
    <w:rsid w:val="000072F5"/>
    <w:rsid w:val="00312D63"/>
    <w:rsid w:val="004E277E"/>
    <w:rsid w:val="005B1A85"/>
    <w:rsid w:val="0088177D"/>
    <w:rsid w:val="00A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F5"/>
  </w:style>
  <w:style w:type="paragraph" w:styleId="2">
    <w:name w:val="heading 2"/>
    <w:basedOn w:val="a"/>
    <w:link w:val="20"/>
    <w:uiPriority w:val="9"/>
    <w:qFormat/>
    <w:rsid w:val="005B1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A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B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9182</Words>
  <Characters>52342</Characters>
  <Application>Microsoft Office Word</Application>
  <DocSecurity>0</DocSecurity>
  <Lines>436</Lines>
  <Paragraphs>122</Paragraphs>
  <ScaleCrop>false</ScaleCrop>
  <Company/>
  <LinksUpToDate>false</LinksUpToDate>
  <CharactersWithSpaces>61402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dcterms:created xsi:type="dcterms:W3CDTF">2019-06-11T07:52:00Z</dcterms:created>
  <dcterms:modified xsi:type="dcterms:W3CDTF">2019-06-11T08:09:00Z</dcterms:modified>
</cp:coreProperties>
</file>