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AA" w:rsidRDefault="009B4789">
      <w:pPr>
        <w:rPr>
          <w:rFonts w:ascii="Times New Roman" w:hAnsi="Times New Roman" w:cs="Times New Roman"/>
          <w:b/>
          <w:sz w:val="28"/>
          <w:szCs w:val="28"/>
        </w:rPr>
      </w:pPr>
      <w:r w:rsidRPr="009B4789">
        <w:rPr>
          <w:rFonts w:ascii="Times New Roman" w:hAnsi="Times New Roman" w:cs="Times New Roman"/>
          <w:b/>
          <w:sz w:val="28"/>
          <w:szCs w:val="28"/>
        </w:rPr>
        <w:t xml:space="preserve">Тема 9: Углеводы: моносахариды, </w:t>
      </w:r>
      <w:proofErr w:type="spellStart"/>
      <w:r w:rsidRPr="009B4789">
        <w:rPr>
          <w:rFonts w:ascii="Times New Roman" w:hAnsi="Times New Roman" w:cs="Times New Roman"/>
          <w:b/>
          <w:sz w:val="28"/>
          <w:szCs w:val="28"/>
        </w:rPr>
        <w:t>ди</w:t>
      </w:r>
      <w:proofErr w:type="spellEnd"/>
      <w:r w:rsidRPr="009B4789">
        <w:rPr>
          <w:rFonts w:ascii="Times New Roman" w:hAnsi="Times New Roman" w:cs="Times New Roman"/>
          <w:b/>
          <w:sz w:val="28"/>
          <w:szCs w:val="28"/>
        </w:rPr>
        <w:t>- и полисахариды</w:t>
      </w:r>
    </w:p>
    <w:p w:rsidR="009B4789" w:rsidRDefault="009B47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Теоретические вопросы:</w:t>
      </w:r>
    </w:p>
    <w:p w:rsidR="009B4789" w:rsidRPr="003E0585" w:rsidRDefault="009B4789" w:rsidP="003E0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0585">
        <w:rPr>
          <w:rFonts w:ascii="Times New Roman" w:hAnsi="Times New Roman" w:cs="Times New Roman"/>
          <w:sz w:val="28"/>
          <w:szCs w:val="28"/>
        </w:rPr>
        <w:t>Понятие об углеводах, классификация, номенклатура.</w:t>
      </w:r>
    </w:p>
    <w:p w:rsidR="003B585E" w:rsidRPr="003E0585" w:rsidRDefault="009B4789" w:rsidP="003E0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0585">
        <w:rPr>
          <w:rFonts w:ascii="Times New Roman" w:hAnsi="Times New Roman" w:cs="Times New Roman"/>
          <w:sz w:val="28"/>
          <w:szCs w:val="28"/>
        </w:rPr>
        <w:t xml:space="preserve">Моносахариды. Классификация, строение наиболее важных представителей </w:t>
      </w:r>
      <w:proofErr w:type="spellStart"/>
      <w:r w:rsidRPr="003E0585">
        <w:rPr>
          <w:rFonts w:ascii="Times New Roman" w:hAnsi="Times New Roman" w:cs="Times New Roman"/>
          <w:sz w:val="28"/>
          <w:szCs w:val="28"/>
        </w:rPr>
        <w:t>триоз</w:t>
      </w:r>
      <w:proofErr w:type="spellEnd"/>
      <w:r w:rsidRPr="003E0585">
        <w:rPr>
          <w:rFonts w:ascii="Times New Roman" w:hAnsi="Times New Roman" w:cs="Times New Roman"/>
          <w:sz w:val="28"/>
          <w:szCs w:val="28"/>
        </w:rPr>
        <w:t xml:space="preserve"> (3ФГА, ФДА), пентоз (рибоза, ксилоза, </w:t>
      </w:r>
      <w:proofErr w:type="spellStart"/>
      <w:r w:rsidRPr="003E0585">
        <w:rPr>
          <w:rFonts w:ascii="Times New Roman" w:hAnsi="Times New Roman" w:cs="Times New Roman"/>
          <w:sz w:val="28"/>
          <w:szCs w:val="28"/>
        </w:rPr>
        <w:t>дезоксирибоза</w:t>
      </w:r>
      <w:proofErr w:type="spellEnd"/>
      <w:r w:rsidRPr="003E0585">
        <w:rPr>
          <w:rFonts w:ascii="Times New Roman" w:hAnsi="Times New Roman" w:cs="Times New Roman"/>
          <w:sz w:val="28"/>
          <w:szCs w:val="28"/>
        </w:rPr>
        <w:t>), гексоз (глюкоза,</w:t>
      </w:r>
      <w:r w:rsidR="003B585E" w:rsidRPr="003E0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5E" w:rsidRPr="003E0585">
        <w:rPr>
          <w:rFonts w:ascii="Times New Roman" w:hAnsi="Times New Roman" w:cs="Times New Roman"/>
          <w:sz w:val="28"/>
          <w:szCs w:val="28"/>
        </w:rPr>
        <w:t>манноза</w:t>
      </w:r>
      <w:proofErr w:type="spellEnd"/>
      <w:r w:rsidR="003B585E" w:rsidRPr="003E0585">
        <w:rPr>
          <w:rFonts w:ascii="Times New Roman" w:hAnsi="Times New Roman" w:cs="Times New Roman"/>
          <w:sz w:val="28"/>
          <w:szCs w:val="28"/>
        </w:rPr>
        <w:t>, галактоза, фруктоза).</w:t>
      </w:r>
    </w:p>
    <w:p w:rsidR="009B4789" w:rsidRPr="003E0585" w:rsidRDefault="009B4789" w:rsidP="003E0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0585">
        <w:rPr>
          <w:rFonts w:ascii="Times New Roman" w:hAnsi="Times New Roman" w:cs="Times New Roman"/>
          <w:sz w:val="28"/>
          <w:szCs w:val="28"/>
        </w:rPr>
        <w:t>Физико-химические свойства моносахаридов.</w:t>
      </w:r>
    </w:p>
    <w:p w:rsidR="009B4789" w:rsidRPr="003E0585" w:rsidRDefault="009B4789" w:rsidP="003E0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0585">
        <w:rPr>
          <w:rFonts w:ascii="Times New Roman" w:hAnsi="Times New Roman" w:cs="Times New Roman"/>
          <w:sz w:val="28"/>
          <w:szCs w:val="28"/>
        </w:rPr>
        <w:t>Стереоизомерия моносахаридов. D- и L-стереохимические ряды. Открытые и циклические формы. Фо</w:t>
      </w:r>
      <w:r w:rsidR="008C0076" w:rsidRPr="003E0585">
        <w:rPr>
          <w:rFonts w:ascii="Times New Roman" w:hAnsi="Times New Roman" w:cs="Times New Roman"/>
          <w:sz w:val="28"/>
          <w:szCs w:val="28"/>
        </w:rPr>
        <w:t xml:space="preserve">рмулы Фишера и формулы </w:t>
      </w:r>
      <w:proofErr w:type="spellStart"/>
      <w:r w:rsidR="008C0076" w:rsidRPr="003E0585">
        <w:rPr>
          <w:rFonts w:ascii="Times New Roman" w:hAnsi="Times New Roman" w:cs="Times New Roman"/>
          <w:sz w:val="28"/>
          <w:szCs w:val="28"/>
        </w:rPr>
        <w:t>Хеуорса</w:t>
      </w:r>
      <w:proofErr w:type="spellEnd"/>
      <w:r w:rsidR="008C0076" w:rsidRPr="003E0585">
        <w:rPr>
          <w:rFonts w:ascii="Times New Roman" w:hAnsi="Times New Roman" w:cs="Times New Roman"/>
          <w:sz w:val="28"/>
          <w:szCs w:val="28"/>
        </w:rPr>
        <w:t>.</w:t>
      </w:r>
    </w:p>
    <w:p w:rsidR="003B585E" w:rsidRPr="003E0585" w:rsidRDefault="003B585E" w:rsidP="003E0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0585">
        <w:rPr>
          <w:rFonts w:ascii="Times New Roman" w:hAnsi="Times New Roman" w:cs="Times New Roman"/>
          <w:sz w:val="28"/>
          <w:szCs w:val="28"/>
        </w:rPr>
        <w:t xml:space="preserve">Стереоизомерия моносахаридов. </w:t>
      </w:r>
      <w:proofErr w:type="spellStart"/>
      <w:r w:rsidRPr="003E0585">
        <w:rPr>
          <w:rFonts w:ascii="Times New Roman" w:hAnsi="Times New Roman" w:cs="Times New Roman"/>
          <w:sz w:val="28"/>
          <w:szCs w:val="28"/>
        </w:rPr>
        <w:t>Цикло-оксотаутомерия</w:t>
      </w:r>
      <w:proofErr w:type="spellEnd"/>
      <w:r w:rsidRPr="003E05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585">
        <w:rPr>
          <w:rFonts w:ascii="Times New Roman" w:hAnsi="Times New Roman" w:cs="Times New Roman"/>
          <w:sz w:val="28"/>
          <w:szCs w:val="28"/>
        </w:rPr>
        <w:t>конформация</w:t>
      </w:r>
      <w:proofErr w:type="spellEnd"/>
      <w:r w:rsidRPr="003E0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585">
        <w:rPr>
          <w:rFonts w:ascii="Times New Roman" w:hAnsi="Times New Roman" w:cs="Times New Roman"/>
          <w:sz w:val="28"/>
          <w:szCs w:val="28"/>
        </w:rPr>
        <w:t>пиранозных</w:t>
      </w:r>
      <w:proofErr w:type="spellEnd"/>
      <w:r w:rsidRPr="003E0585">
        <w:rPr>
          <w:rFonts w:ascii="Times New Roman" w:hAnsi="Times New Roman" w:cs="Times New Roman"/>
          <w:sz w:val="28"/>
          <w:szCs w:val="28"/>
        </w:rPr>
        <w:t xml:space="preserve"> форм моносахаридов.</w:t>
      </w:r>
    </w:p>
    <w:p w:rsidR="009B4789" w:rsidRPr="003E0585" w:rsidRDefault="009B4789" w:rsidP="003E0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0585">
        <w:rPr>
          <w:rFonts w:ascii="Times New Roman" w:hAnsi="Times New Roman" w:cs="Times New Roman"/>
          <w:sz w:val="28"/>
          <w:szCs w:val="28"/>
        </w:rPr>
        <w:t xml:space="preserve">Окисление моносахаридов. Образование </w:t>
      </w:r>
      <w:proofErr w:type="spellStart"/>
      <w:r w:rsidRPr="003E0585">
        <w:rPr>
          <w:rFonts w:ascii="Times New Roman" w:hAnsi="Times New Roman" w:cs="Times New Roman"/>
          <w:sz w:val="28"/>
          <w:szCs w:val="28"/>
        </w:rPr>
        <w:t>гликоновых</w:t>
      </w:r>
      <w:proofErr w:type="spellEnd"/>
      <w:r w:rsidRPr="003E05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585">
        <w:rPr>
          <w:rFonts w:ascii="Times New Roman" w:hAnsi="Times New Roman" w:cs="Times New Roman"/>
          <w:sz w:val="28"/>
          <w:szCs w:val="28"/>
        </w:rPr>
        <w:t>гликаровых</w:t>
      </w:r>
      <w:proofErr w:type="spellEnd"/>
      <w:r w:rsidRPr="003E05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585">
        <w:rPr>
          <w:rFonts w:ascii="Times New Roman" w:hAnsi="Times New Roman" w:cs="Times New Roman"/>
          <w:sz w:val="28"/>
          <w:szCs w:val="28"/>
        </w:rPr>
        <w:t>глюкуроновых</w:t>
      </w:r>
      <w:proofErr w:type="spellEnd"/>
      <w:r w:rsidRPr="003E0585">
        <w:rPr>
          <w:rFonts w:ascii="Times New Roman" w:hAnsi="Times New Roman" w:cs="Times New Roman"/>
          <w:sz w:val="28"/>
          <w:szCs w:val="28"/>
        </w:rPr>
        <w:t xml:space="preserve"> кислот.</w:t>
      </w:r>
    </w:p>
    <w:p w:rsidR="009B4789" w:rsidRPr="003E0585" w:rsidRDefault="009B4789" w:rsidP="003E0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0585">
        <w:rPr>
          <w:rFonts w:ascii="Times New Roman" w:hAnsi="Times New Roman" w:cs="Times New Roman"/>
          <w:sz w:val="28"/>
          <w:szCs w:val="28"/>
        </w:rPr>
        <w:t xml:space="preserve">Восстановление моносахаридов: ксилит, сорбит, </w:t>
      </w:r>
      <w:proofErr w:type="spellStart"/>
      <w:r w:rsidRPr="003E0585">
        <w:rPr>
          <w:rFonts w:ascii="Times New Roman" w:hAnsi="Times New Roman" w:cs="Times New Roman"/>
          <w:sz w:val="28"/>
          <w:szCs w:val="28"/>
        </w:rPr>
        <w:t>маннит</w:t>
      </w:r>
      <w:proofErr w:type="spellEnd"/>
      <w:r w:rsidRPr="003E05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585">
        <w:rPr>
          <w:rFonts w:ascii="Times New Roman" w:hAnsi="Times New Roman" w:cs="Times New Roman"/>
          <w:sz w:val="28"/>
          <w:szCs w:val="28"/>
        </w:rPr>
        <w:t>дульцит</w:t>
      </w:r>
      <w:proofErr w:type="spellEnd"/>
      <w:r w:rsidRPr="003E0585">
        <w:rPr>
          <w:rFonts w:ascii="Times New Roman" w:hAnsi="Times New Roman" w:cs="Times New Roman"/>
          <w:sz w:val="28"/>
          <w:szCs w:val="28"/>
        </w:rPr>
        <w:t>.</w:t>
      </w:r>
    </w:p>
    <w:p w:rsidR="009B4789" w:rsidRPr="003E0585" w:rsidRDefault="003B585E" w:rsidP="003E0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0585">
        <w:rPr>
          <w:rFonts w:ascii="Times New Roman" w:hAnsi="Times New Roman" w:cs="Times New Roman"/>
          <w:sz w:val="28"/>
          <w:szCs w:val="28"/>
        </w:rPr>
        <w:t>Дисахариды: мальтоза</w:t>
      </w:r>
      <w:r w:rsidR="009B4789" w:rsidRPr="003E0585">
        <w:rPr>
          <w:rFonts w:ascii="Times New Roman" w:hAnsi="Times New Roman" w:cs="Times New Roman"/>
          <w:sz w:val="28"/>
          <w:szCs w:val="28"/>
        </w:rPr>
        <w:t xml:space="preserve">. Строение, </w:t>
      </w:r>
      <w:proofErr w:type="spellStart"/>
      <w:r w:rsidR="009B4789" w:rsidRPr="003E0585">
        <w:rPr>
          <w:rFonts w:ascii="Times New Roman" w:hAnsi="Times New Roman" w:cs="Times New Roman"/>
          <w:sz w:val="28"/>
          <w:szCs w:val="28"/>
        </w:rPr>
        <w:t>цикло-оксотаутомерия</w:t>
      </w:r>
      <w:proofErr w:type="spellEnd"/>
      <w:r w:rsidR="009B4789" w:rsidRPr="003E0585">
        <w:rPr>
          <w:rFonts w:ascii="Times New Roman" w:hAnsi="Times New Roman" w:cs="Times New Roman"/>
          <w:sz w:val="28"/>
          <w:szCs w:val="28"/>
        </w:rPr>
        <w:t>. Восстановитель</w:t>
      </w:r>
      <w:r w:rsidRPr="003E0585">
        <w:rPr>
          <w:rFonts w:ascii="Times New Roman" w:hAnsi="Times New Roman" w:cs="Times New Roman"/>
          <w:sz w:val="28"/>
          <w:szCs w:val="28"/>
        </w:rPr>
        <w:t>ные свойства. Гидролиз.</w:t>
      </w:r>
    </w:p>
    <w:p w:rsidR="003B585E" w:rsidRPr="003E0585" w:rsidRDefault="003B585E" w:rsidP="003E0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0585">
        <w:rPr>
          <w:rFonts w:ascii="Times New Roman" w:hAnsi="Times New Roman" w:cs="Times New Roman"/>
          <w:sz w:val="28"/>
          <w:szCs w:val="28"/>
        </w:rPr>
        <w:t xml:space="preserve">Дисахариды: лактоза. Строение, </w:t>
      </w:r>
      <w:proofErr w:type="spellStart"/>
      <w:r w:rsidRPr="003E0585">
        <w:rPr>
          <w:rFonts w:ascii="Times New Roman" w:hAnsi="Times New Roman" w:cs="Times New Roman"/>
          <w:sz w:val="28"/>
          <w:szCs w:val="28"/>
        </w:rPr>
        <w:t>цикло-оксотаутомерия</w:t>
      </w:r>
      <w:proofErr w:type="spellEnd"/>
      <w:r w:rsidRPr="003E0585">
        <w:rPr>
          <w:rFonts w:ascii="Times New Roman" w:hAnsi="Times New Roman" w:cs="Times New Roman"/>
          <w:sz w:val="28"/>
          <w:szCs w:val="28"/>
        </w:rPr>
        <w:t>. Восстановительные свойства. Гидролиз.</w:t>
      </w:r>
    </w:p>
    <w:p w:rsidR="003B585E" w:rsidRPr="003E0585" w:rsidRDefault="003B585E" w:rsidP="003E0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0585">
        <w:rPr>
          <w:rFonts w:ascii="Times New Roman" w:hAnsi="Times New Roman" w:cs="Times New Roman"/>
          <w:sz w:val="28"/>
          <w:szCs w:val="28"/>
        </w:rPr>
        <w:t xml:space="preserve">Дисахариды: </w:t>
      </w:r>
      <w:proofErr w:type="spellStart"/>
      <w:r w:rsidRPr="003E0585">
        <w:rPr>
          <w:rFonts w:ascii="Times New Roman" w:hAnsi="Times New Roman" w:cs="Times New Roman"/>
          <w:sz w:val="28"/>
          <w:szCs w:val="28"/>
        </w:rPr>
        <w:t>целлобиоза</w:t>
      </w:r>
      <w:proofErr w:type="spellEnd"/>
      <w:r w:rsidRPr="003E0585">
        <w:rPr>
          <w:rFonts w:ascii="Times New Roman" w:hAnsi="Times New Roman" w:cs="Times New Roman"/>
          <w:sz w:val="28"/>
          <w:szCs w:val="28"/>
        </w:rPr>
        <w:t xml:space="preserve">. Строение. </w:t>
      </w:r>
      <w:proofErr w:type="spellStart"/>
      <w:r w:rsidRPr="003E0585">
        <w:rPr>
          <w:rFonts w:ascii="Times New Roman" w:hAnsi="Times New Roman" w:cs="Times New Roman"/>
          <w:sz w:val="28"/>
          <w:szCs w:val="28"/>
        </w:rPr>
        <w:t>Цикло-оксо-таутомерия</w:t>
      </w:r>
      <w:proofErr w:type="spellEnd"/>
      <w:r w:rsidRPr="003E0585">
        <w:rPr>
          <w:rFonts w:ascii="Times New Roman" w:hAnsi="Times New Roman" w:cs="Times New Roman"/>
          <w:sz w:val="28"/>
          <w:szCs w:val="28"/>
        </w:rPr>
        <w:t xml:space="preserve"> и восстановительные свойства </w:t>
      </w:r>
      <w:proofErr w:type="spellStart"/>
      <w:r w:rsidRPr="003E0585">
        <w:rPr>
          <w:rFonts w:ascii="Times New Roman" w:hAnsi="Times New Roman" w:cs="Times New Roman"/>
          <w:sz w:val="28"/>
          <w:szCs w:val="28"/>
        </w:rPr>
        <w:t>целлобиозы</w:t>
      </w:r>
      <w:proofErr w:type="spellEnd"/>
      <w:r w:rsidRPr="003E0585">
        <w:rPr>
          <w:rFonts w:ascii="Times New Roman" w:hAnsi="Times New Roman" w:cs="Times New Roman"/>
          <w:sz w:val="28"/>
          <w:szCs w:val="28"/>
        </w:rPr>
        <w:t xml:space="preserve">. Гидролиз. </w:t>
      </w:r>
    </w:p>
    <w:p w:rsidR="003B585E" w:rsidRPr="003E0585" w:rsidRDefault="003B585E" w:rsidP="003E0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0585">
        <w:rPr>
          <w:rFonts w:ascii="Times New Roman" w:hAnsi="Times New Roman" w:cs="Times New Roman"/>
          <w:sz w:val="28"/>
          <w:szCs w:val="28"/>
        </w:rPr>
        <w:t xml:space="preserve">Дисахариды: сахароза. Строение. </w:t>
      </w:r>
      <w:proofErr w:type="spellStart"/>
      <w:r w:rsidRPr="003E0585">
        <w:rPr>
          <w:rFonts w:ascii="Times New Roman" w:hAnsi="Times New Roman" w:cs="Times New Roman"/>
          <w:sz w:val="28"/>
          <w:szCs w:val="28"/>
        </w:rPr>
        <w:t>Цикло-оксо-таутомерия</w:t>
      </w:r>
      <w:proofErr w:type="spellEnd"/>
      <w:r w:rsidRPr="003E0585">
        <w:rPr>
          <w:rFonts w:ascii="Times New Roman" w:hAnsi="Times New Roman" w:cs="Times New Roman"/>
          <w:sz w:val="28"/>
          <w:szCs w:val="28"/>
        </w:rPr>
        <w:t xml:space="preserve"> и восстановительные свойства </w:t>
      </w:r>
      <w:r w:rsidR="008C0076" w:rsidRPr="003E0585">
        <w:rPr>
          <w:rFonts w:ascii="Times New Roman" w:hAnsi="Times New Roman" w:cs="Times New Roman"/>
          <w:sz w:val="28"/>
          <w:szCs w:val="28"/>
        </w:rPr>
        <w:t>сахарозы. Гидролиз дисахаридов.</w:t>
      </w:r>
    </w:p>
    <w:p w:rsidR="005E1E44" w:rsidRPr="003E0585" w:rsidRDefault="009B4789" w:rsidP="003E0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0585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proofErr w:type="spellStart"/>
      <w:r w:rsidRPr="003E0585">
        <w:rPr>
          <w:rFonts w:ascii="Times New Roman" w:hAnsi="Times New Roman" w:cs="Times New Roman"/>
          <w:sz w:val="28"/>
          <w:szCs w:val="28"/>
        </w:rPr>
        <w:t>гомополисахаридов</w:t>
      </w:r>
      <w:proofErr w:type="spellEnd"/>
      <w:r w:rsidRPr="003E0585">
        <w:rPr>
          <w:rFonts w:ascii="Times New Roman" w:hAnsi="Times New Roman" w:cs="Times New Roman"/>
          <w:sz w:val="28"/>
          <w:szCs w:val="28"/>
        </w:rPr>
        <w:t xml:space="preserve"> крахмал (амилоза, амилопектин)</w:t>
      </w:r>
      <w:r w:rsidR="00B858E1">
        <w:rPr>
          <w:rFonts w:ascii="Times New Roman" w:hAnsi="Times New Roman" w:cs="Times New Roman"/>
          <w:sz w:val="28"/>
          <w:szCs w:val="28"/>
        </w:rPr>
        <w:t xml:space="preserve"> – строение и биологическая роль</w:t>
      </w:r>
      <w:r w:rsidR="005E1E44" w:rsidRPr="003E0585">
        <w:rPr>
          <w:rFonts w:ascii="Times New Roman" w:hAnsi="Times New Roman" w:cs="Times New Roman"/>
          <w:sz w:val="28"/>
          <w:szCs w:val="28"/>
        </w:rPr>
        <w:t>.</w:t>
      </w:r>
    </w:p>
    <w:p w:rsidR="009B4789" w:rsidRPr="00B858E1" w:rsidRDefault="005E1E44" w:rsidP="00B858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0585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proofErr w:type="spellStart"/>
      <w:r w:rsidRPr="003E0585">
        <w:rPr>
          <w:rFonts w:ascii="Times New Roman" w:hAnsi="Times New Roman" w:cs="Times New Roman"/>
          <w:sz w:val="28"/>
          <w:szCs w:val="28"/>
        </w:rPr>
        <w:t>гомополисахаридов</w:t>
      </w:r>
      <w:proofErr w:type="spellEnd"/>
      <w:r w:rsidR="009B4789" w:rsidRPr="003E0585">
        <w:rPr>
          <w:rFonts w:ascii="Times New Roman" w:hAnsi="Times New Roman" w:cs="Times New Roman"/>
          <w:sz w:val="28"/>
          <w:szCs w:val="28"/>
        </w:rPr>
        <w:t xml:space="preserve"> декстрины</w:t>
      </w:r>
      <w:r w:rsidR="00B858E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B858E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B858E1">
        <w:rPr>
          <w:rFonts w:ascii="Times New Roman" w:hAnsi="Times New Roman" w:cs="Times New Roman"/>
          <w:sz w:val="28"/>
          <w:szCs w:val="28"/>
        </w:rPr>
        <w:t>роение и биологическая роль</w:t>
      </w:r>
      <w:r w:rsidR="00B858E1" w:rsidRPr="003E0585">
        <w:rPr>
          <w:rFonts w:ascii="Times New Roman" w:hAnsi="Times New Roman" w:cs="Times New Roman"/>
          <w:sz w:val="28"/>
          <w:szCs w:val="28"/>
        </w:rPr>
        <w:t>.</w:t>
      </w:r>
    </w:p>
    <w:p w:rsidR="00B858E1" w:rsidRPr="003E0585" w:rsidRDefault="005E1E44" w:rsidP="00B858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0585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proofErr w:type="spellStart"/>
      <w:r w:rsidRPr="003E0585">
        <w:rPr>
          <w:rFonts w:ascii="Times New Roman" w:hAnsi="Times New Roman" w:cs="Times New Roman"/>
          <w:sz w:val="28"/>
          <w:szCs w:val="28"/>
        </w:rPr>
        <w:t>гомополисахаридов</w:t>
      </w:r>
      <w:proofErr w:type="spellEnd"/>
      <w:r w:rsidRPr="003E0585">
        <w:rPr>
          <w:rFonts w:ascii="Times New Roman" w:hAnsi="Times New Roman" w:cs="Times New Roman"/>
          <w:sz w:val="28"/>
          <w:szCs w:val="28"/>
        </w:rPr>
        <w:t xml:space="preserve"> гликоген, целлюлоза</w:t>
      </w:r>
      <w:r w:rsidR="00B858E1">
        <w:rPr>
          <w:rFonts w:ascii="Times New Roman" w:hAnsi="Times New Roman" w:cs="Times New Roman"/>
          <w:sz w:val="28"/>
          <w:szCs w:val="28"/>
        </w:rPr>
        <w:t xml:space="preserve"> – строение и биологическая роль</w:t>
      </w:r>
      <w:r w:rsidR="00B858E1" w:rsidRPr="003E0585">
        <w:rPr>
          <w:rFonts w:ascii="Times New Roman" w:hAnsi="Times New Roman" w:cs="Times New Roman"/>
          <w:sz w:val="28"/>
          <w:szCs w:val="28"/>
        </w:rPr>
        <w:t>.</w:t>
      </w:r>
    </w:p>
    <w:p w:rsidR="009B4789" w:rsidRPr="003E0585" w:rsidRDefault="009B4789" w:rsidP="003E0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0585">
        <w:rPr>
          <w:rFonts w:ascii="Times New Roman" w:hAnsi="Times New Roman" w:cs="Times New Roman"/>
          <w:sz w:val="28"/>
          <w:szCs w:val="28"/>
        </w:rPr>
        <w:t xml:space="preserve">Строение этих </w:t>
      </w:r>
      <w:proofErr w:type="spellStart"/>
      <w:r w:rsidRPr="003E0585">
        <w:rPr>
          <w:rFonts w:ascii="Times New Roman" w:hAnsi="Times New Roman" w:cs="Times New Roman"/>
          <w:sz w:val="28"/>
          <w:szCs w:val="28"/>
        </w:rPr>
        <w:t>гомополисахаридов</w:t>
      </w:r>
      <w:proofErr w:type="spellEnd"/>
      <w:r w:rsidRPr="003E0585">
        <w:rPr>
          <w:rFonts w:ascii="Times New Roman" w:hAnsi="Times New Roman" w:cs="Times New Roman"/>
          <w:sz w:val="28"/>
          <w:szCs w:val="28"/>
        </w:rPr>
        <w:t xml:space="preserve"> (первичная структура) физико-химические свойства.</w:t>
      </w:r>
    </w:p>
    <w:p w:rsidR="005E1E44" w:rsidRPr="003E0585" w:rsidRDefault="005E1E44" w:rsidP="003E0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0585">
        <w:rPr>
          <w:rFonts w:ascii="Times New Roman" w:hAnsi="Times New Roman" w:cs="Times New Roman"/>
          <w:sz w:val="28"/>
          <w:szCs w:val="28"/>
        </w:rPr>
        <w:t>Гомополисахариды  -  биологическая роль, гидролиз.</w:t>
      </w:r>
    </w:p>
    <w:p w:rsidR="005E1E44" w:rsidRPr="003E0585" w:rsidRDefault="005E1E44" w:rsidP="003E0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0585">
        <w:rPr>
          <w:rFonts w:ascii="Times New Roman" w:hAnsi="Times New Roman" w:cs="Times New Roman"/>
          <w:sz w:val="28"/>
          <w:szCs w:val="28"/>
        </w:rPr>
        <w:t>П</w:t>
      </w:r>
      <w:r w:rsidR="009B4789" w:rsidRPr="003E0585">
        <w:rPr>
          <w:rFonts w:ascii="Times New Roman" w:hAnsi="Times New Roman" w:cs="Times New Roman"/>
          <w:sz w:val="28"/>
          <w:szCs w:val="28"/>
        </w:rPr>
        <w:t xml:space="preserve">онятие о </w:t>
      </w:r>
      <w:proofErr w:type="spellStart"/>
      <w:r w:rsidR="009B4789" w:rsidRPr="003E0585">
        <w:rPr>
          <w:rFonts w:ascii="Times New Roman" w:hAnsi="Times New Roman" w:cs="Times New Roman"/>
          <w:sz w:val="28"/>
          <w:szCs w:val="28"/>
        </w:rPr>
        <w:t>гетерополисах</w:t>
      </w:r>
      <w:r w:rsidRPr="003E0585">
        <w:rPr>
          <w:rFonts w:ascii="Times New Roman" w:hAnsi="Times New Roman" w:cs="Times New Roman"/>
          <w:sz w:val="28"/>
          <w:szCs w:val="28"/>
        </w:rPr>
        <w:t>аридах</w:t>
      </w:r>
      <w:proofErr w:type="spellEnd"/>
      <w:r w:rsidRPr="003E0585">
        <w:rPr>
          <w:rFonts w:ascii="Times New Roman" w:hAnsi="Times New Roman" w:cs="Times New Roman"/>
          <w:sz w:val="28"/>
          <w:szCs w:val="28"/>
        </w:rPr>
        <w:t xml:space="preserve"> (ГАГ) </w:t>
      </w:r>
      <w:proofErr w:type="spellStart"/>
      <w:r w:rsidRPr="003E0585">
        <w:rPr>
          <w:rFonts w:ascii="Times New Roman" w:hAnsi="Times New Roman" w:cs="Times New Roman"/>
          <w:sz w:val="28"/>
          <w:szCs w:val="28"/>
        </w:rPr>
        <w:t>глюкозамингликаны.</w:t>
      </w:r>
      <w:proofErr w:type="spellEnd"/>
    </w:p>
    <w:p w:rsidR="003E0585" w:rsidRPr="003E0585" w:rsidRDefault="003E0585" w:rsidP="003E0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0585">
        <w:rPr>
          <w:rFonts w:ascii="Times New Roman" w:hAnsi="Times New Roman" w:cs="Times New Roman"/>
          <w:sz w:val="28"/>
          <w:szCs w:val="28"/>
        </w:rPr>
        <w:t xml:space="preserve">Строение </w:t>
      </w:r>
      <w:proofErr w:type="spellStart"/>
      <w:r w:rsidRPr="003E0585">
        <w:rPr>
          <w:rFonts w:ascii="Times New Roman" w:hAnsi="Times New Roman" w:cs="Times New Roman"/>
          <w:sz w:val="28"/>
          <w:szCs w:val="28"/>
        </w:rPr>
        <w:t>гетерополисахаридов</w:t>
      </w:r>
      <w:proofErr w:type="spellEnd"/>
      <w:r w:rsidRPr="003E0585">
        <w:rPr>
          <w:rFonts w:ascii="Times New Roman" w:hAnsi="Times New Roman" w:cs="Times New Roman"/>
          <w:sz w:val="28"/>
          <w:szCs w:val="28"/>
        </w:rPr>
        <w:t xml:space="preserve"> на примере</w:t>
      </w:r>
      <w:r w:rsidR="009B4789" w:rsidRPr="003E0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789" w:rsidRPr="003E0585">
        <w:rPr>
          <w:rFonts w:ascii="Times New Roman" w:hAnsi="Times New Roman" w:cs="Times New Roman"/>
          <w:sz w:val="28"/>
          <w:szCs w:val="28"/>
        </w:rPr>
        <w:t>гиалуронов</w:t>
      </w:r>
      <w:r w:rsidRPr="003E0585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9B4789" w:rsidRPr="003E0585">
        <w:rPr>
          <w:rFonts w:ascii="Times New Roman" w:hAnsi="Times New Roman" w:cs="Times New Roman"/>
          <w:sz w:val="28"/>
          <w:szCs w:val="28"/>
        </w:rPr>
        <w:t xml:space="preserve"> кислот</w:t>
      </w:r>
      <w:r w:rsidRPr="003E0585">
        <w:rPr>
          <w:rFonts w:ascii="Times New Roman" w:hAnsi="Times New Roman" w:cs="Times New Roman"/>
          <w:sz w:val="28"/>
          <w:szCs w:val="28"/>
        </w:rPr>
        <w:t>ы. Биологическая роль.</w:t>
      </w:r>
    </w:p>
    <w:p w:rsidR="003E0585" w:rsidRPr="003E0585" w:rsidRDefault="003E0585" w:rsidP="003E0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0585">
        <w:rPr>
          <w:rFonts w:ascii="Times New Roman" w:hAnsi="Times New Roman" w:cs="Times New Roman"/>
          <w:sz w:val="28"/>
          <w:szCs w:val="28"/>
        </w:rPr>
        <w:t xml:space="preserve">Строение </w:t>
      </w:r>
      <w:proofErr w:type="spellStart"/>
      <w:r w:rsidRPr="003E0585">
        <w:rPr>
          <w:rFonts w:ascii="Times New Roman" w:hAnsi="Times New Roman" w:cs="Times New Roman"/>
          <w:sz w:val="28"/>
          <w:szCs w:val="28"/>
        </w:rPr>
        <w:t>гетерополисахаридов</w:t>
      </w:r>
      <w:proofErr w:type="spellEnd"/>
      <w:r w:rsidRPr="003E0585">
        <w:rPr>
          <w:rFonts w:ascii="Times New Roman" w:hAnsi="Times New Roman" w:cs="Times New Roman"/>
          <w:sz w:val="28"/>
          <w:szCs w:val="28"/>
        </w:rPr>
        <w:t xml:space="preserve"> на примере</w:t>
      </w:r>
      <w:r w:rsidR="009B4789" w:rsidRPr="003E0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789" w:rsidRPr="003E0585">
        <w:rPr>
          <w:rFonts w:ascii="Times New Roman" w:hAnsi="Times New Roman" w:cs="Times New Roman"/>
          <w:sz w:val="28"/>
          <w:szCs w:val="28"/>
        </w:rPr>
        <w:t>хондроитин</w:t>
      </w:r>
      <w:proofErr w:type="spellEnd"/>
      <w:r w:rsidR="009B4789" w:rsidRPr="003E0585">
        <w:rPr>
          <w:rFonts w:ascii="Times New Roman" w:hAnsi="Times New Roman" w:cs="Times New Roman"/>
          <w:sz w:val="28"/>
          <w:szCs w:val="28"/>
        </w:rPr>
        <w:t xml:space="preserve"> -4,-6 сульфат</w:t>
      </w:r>
      <w:r w:rsidRPr="003E0585">
        <w:rPr>
          <w:rFonts w:ascii="Times New Roman" w:hAnsi="Times New Roman" w:cs="Times New Roman"/>
          <w:sz w:val="28"/>
          <w:szCs w:val="28"/>
        </w:rPr>
        <w:t>а. Биологическая роль.</w:t>
      </w:r>
    </w:p>
    <w:p w:rsidR="009B4789" w:rsidRPr="003E0585" w:rsidRDefault="003E0585" w:rsidP="003E0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0585">
        <w:rPr>
          <w:rFonts w:ascii="Times New Roman" w:hAnsi="Times New Roman" w:cs="Times New Roman"/>
          <w:sz w:val="28"/>
          <w:szCs w:val="28"/>
        </w:rPr>
        <w:t xml:space="preserve">Строение </w:t>
      </w:r>
      <w:proofErr w:type="spellStart"/>
      <w:r w:rsidRPr="003E0585">
        <w:rPr>
          <w:rFonts w:ascii="Times New Roman" w:hAnsi="Times New Roman" w:cs="Times New Roman"/>
          <w:sz w:val="28"/>
          <w:szCs w:val="28"/>
        </w:rPr>
        <w:t>гетерополисахаридов</w:t>
      </w:r>
      <w:proofErr w:type="spellEnd"/>
      <w:r w:rsidRPr="003E0585">
        <w:rPr>
          <w:rFonts w:ascii="Times New Roman" w:hAnsi="Times New Roman" w:cs="Times New Roman"/>
          <w:sz w:val="28"/>
          <w:szCs w:val="28"/>
        </w:rPr>
        <w:t xml:space="preserve"> на примере </w:t>
      </w:r>
      <w:r w:rsidR="009B4789" w:rsidRPr="003E0585">
        <w:rPr>
          <w:rFonts w:ascii="Times New Roman" w:hAnsi="Times New Roman" w:cs="Times New Roman"/>
          <w:sz w:val="28"/>
          <w:szCs w:val="28"/>
        </w:rPr>
        <w:t>гепарин</w:t>
      </w:r>
      <w:r w:rsidRPr="003E0585">
        <w:rPr>
          <w:rFonts w:ascii="Times New Roman" w:hAnsi="Times New Roman" w:cs="Times New Roman"/>
          <w:sz w:val="28"/>
          <w:szCs w:val="28"/>
        </w:rPr>
        <w:t>а</w:t>
      </w:r>
      <w:r w:rsidR="009B4789" w:rsidRPr="003E0585">
        <w:rPr>
          <w:rFonts w:ascii="Times New Roman" w:hAnsi="Times New Roman" w:cs="Times New Roman"/>
          <w:sz w:val="28"/>
          <w:szCs w:val="28"/>
        </w:rPr>
        <w:t xml:space="preserve">. </w:t>
      </w:r>
      <w:r w:rsidRPr="003E0585">
        <w:rPr>
          <w:rFonts w:ascii="Times New Roman" w:hAnsi="Times New Roman" w:cs="Times New Roman"/>
          <w:sz w:val="28"/>
          <w:szCs w:val="28"/>
        </w:rPr>
        <w:t>Б</w:t>
      </w:r>
      <w:r w:rsidR="009B4789" w:rsidRPr="003E0585">
        <w:rPr>
          <w:rFonts w:ascii="Times New Roman" w:hAnsi="Times New Roman" w:cs="Times New Roman"/>
          <w:sz w:val="28"/>
          <w:szCs w:val="28"/>
        </w:rPr>
        <w:t xml:space="preserve">иологическая роль. </w:t>
      </w:r>
    </w:p>
    <w:sectPr w:rsidR="009B4789" w:rsidRPr="003E0585" w:rsidSect="00F2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C0EE7"/>
    <w:multiLevelType w:val="hybridMultilevel"/>
    <w:tmpl w:val="C5FE4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3C3"/>
    <w:rsid w:val="00065EAA"/>
    <w:rsid w:val="003B585E"/>
    <w:rsid w:val="003C56E6"/>
    <w:rsid w:val="003E0585"/>
    <w:rsid w:val="005E1E44"/>
    <w:rsid w:val="008C0076"/>
    <w:rsid w:val="009B4789"/>
    <w:rsid w:val="00B858E1"/>
    <w:rsid w:val="00C263C3"/>
    <w:rsid w:val="00F2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5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</dc:creator>
  <cp:lastModifiedBy>Наталия</cp:lastModifiedBy>
  <cp:revision>3</cp:revision>
  <dcterms:created xsi:type="dcterms:W3CDTF">2018-10-09T09:34:00Z</dcterms:created>
  <dcterms:modified xsi:type="dcterms:W3CDTF">2018-10-09T09:36:00Z</dcterms:modified>
</cp:coreProperties>
</file>