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31CC" w:rsidRPr="008731CC" w:rsidRDefault="008731CC" w:rsidP="008731CC">
      <w:pPr>
        <w:tabs>
          <w:tab w:val="left" w:pos="3119"/>
        </w:tabs>
        <w:spacing w:after="200" w:line="240" w:lineRule="auto"/>
        <w:jc w:val="center"/>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eastAsia="ru-RU"/>
        </w:rPr>
        <w:t>Государственное бюджетное образовательное учреждение высшего профессионального образования «Оренбургский государственный медицинский университет» Министерства здравоохранения России</w:t>
      </w:r>
    </w:p>
    <w:p w:rsidR="008731CC" w:rsidRPr="008731CC" w:rsidRDefault="008731CC" w:rsidP="008731CC">
      <w:pPr>
        <w:tabs>
          <w:tab w:val="left" w:pos="3119"/>
        </w:tabs>
        <w:spacing w:after="200" w:line="240" w:lineRule="auto"/>
        <w:jc w:val="center"/>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eastAsia="ru-RU"/>
        </w:rPr>
        <w:t>ГБОУ ВПО ОрГМУ Минздрава России</w:t>
      </w:r>
    </w:p>
    <w:p w:rsidR="008731CC" w:rsidRPr="008731CC" w:rsidRDefault="008731CC" w:rsidP="008731CC">
      <w:pPr>
        <w:spacing w:after="200" w:line="240" w:lineRule="auto"/>
        <w:jc w:val="both"/>
        <w:rPr>
          <w:rFonts w:ascii="Times New Roman" w:eastAsia="Times New Roman" w:hAnsi="Times New Roman" w:cs="Times New Roman"/>
          <w:b/>
          <w:lang w:eastAsia="ru-RU"/>
        </w:rPr>
      </w:pPr>
    </w:p>
    <w:p w:rsidR="008731CC" w:rsidRPr="008731CC" w:rsidRDefault="008731CC" w:rsidP="008731CC">
      <w:pPr>
        <w:spacing w:after="200" w:line="240" w:lineRule="auto"/>
        <w:jc w:val="both"/>
        <w:rPr>
          <w:rFonts w:ascii="Times New Roman" w:eastAsia="Times New Roman" w:hAnsi="Times New Roman" w:cs="Times New Roman"/>
          <w:b/>
          <w:lang w:eastAsia="ru-RU"/>
        </w:rPr>
      </w:pPr>
    </w:p>
    <w:p w:rsidR="008731CC" w:rsidRPr="008731CC" w:rsidRDefault="008731CC" w:rsidP="008731CC">
      <w:pPr>
        <w:spacing w:after="200" w:line="240" w:lineRule="auto"/>
        <w:jc w:val="both"/>
        <w:rPr>
          <w:rFonts w:ascii="Times New Roman" w:eastAsia="Times New Roman" w:hAnsi="Times New Roman" w:cs="Times New Roman"/>
          <w:b/>
          <w:lang w:eastAsia="ru-RU"/>
        </w:rPr>
      </w:pPr>
    </w:p>
    <w:p w:rsidR="008731CC" w:rsidRPr="008731CC" w:rsidRDefault="008731CC" w:rsidP="008731CC">
      <w:pPr>
        <w:spacing w:after="200" w:line="240" w:lineRule="auto"/>
        <w:jc w:val="both"/>
        <w:rPr>
          <w:rFonts w:ascii="Times New Roman" w:eastAsia="Times New Roman" w:hAnsi="Times New Roman" w:cs="Times New Roman"/>
          <w:b/>
          <w:lang w:eastAsia="ru-RU"/>
        </w:rPr>
      </w:pPr>
    </w:p>
    <w:p w:rsidR="008731CC" w:rsidRPr="008731CC" w:rsidRDefault="008731CC" w:rsidP="008731CC">
      <w:pPr>
        <w:spacing w:after="200" w:line="240" w:lineRule="auto"/>
        <w:jc w:val="both"/>
        <w:rPr>
          <w:rFonts w:ascii="Times New Roman" w:eastAsia="Times New Roman" w:hAnsi="Times New Roman" w:cs="Times New Roman"/>
          <w:b/>
          <w:lang w:eastAsia="ru-RU"/>
        </w:rPr>
      </w:pPr>
    </w:p>
    <w:p w:rsidR="008731CC" w:rsidRPr="008731CC" w:rsidRDefault="008731CC" w:rsidP="008731CC">
      <w:pPr>
        <w:spacing w:after="200" w:line="240" w:lineRule="auto"/>
        <w:jc w:val="both"/>
        <w:rPr>
          <w:rFonts w:ascii="Times New Roman" w:eastAsia="Times New Roman" w:hAnsi="Times New Roman" w:cs="Times New Roman"/>
          <w:b/>
          <w:lang w:eastAsia="ru-RU"/>
        </w:rPr>
      </w:pPr>
    </w:p>
    <w:p w:rsidR="008731CC" w:rsidRPr="008731CC" w:rsidRDefault="008731CC" w:rsidP="008731CC">
      <w:pPr>
        <w:spacing w:after="200" w:line="240" w:lineRule="auto"/>
        <w:jc w:val="both"/>
        <w:rPr>
          <w:rFonts w:ascii="Times New Roman" w:eastAsia="Times New Roman" w:hAnsi="Times New Roman" w:cs="Times New Roman"/>
          <w:b/>
          <w:lang w:eastAsia="ru-RU"/>
        </w:rPr>
      </w:pPr>
    </w:p>
    <w:p w:rsidR="008731CC" w:rsidRPr="008731CC" w:rsidRDefault="008731CC" w:rsidP="008731CC">
      <w:pPr>
        <w:spacing w:after="200" w:line="240" w:lineRule="auto"/>
        <w:jc w:val="both"/>
        <w:rPr>
          <w:rFonts w:ascii="Times New Roman" w:eastAsia="Times New Roman" w:hAnsi="Times New Roman" w:cs="Times New Roman"/>
          <w:b/>
          <w:lang w:eastAsia="ru-RU"/>
        </w:rPr>
      </w:pPr>
    </w:p>
    <w:p w:rsidR="008731CC" w:rsidRPr="008731CC" w:rsidRDefault="00E5254C" w:rsidP="008731CC">
      <w:pPr>
        <w:spacing w:after="20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Учебное пособие</w:t>
      </w:r>
      <w:r w:rsidR="008731CC" w:rsidRPr="008731CC">
        <w:rPr>
          <w:rFonts w:ascii="Times New Roman" w:eastAsia="Times New Roman" w:hAnsi="Times New Roman" w:cs="Times New Roman"/>
          <w:b/>
          <w:sz w:val="32"/>
          <w:szCs w:val="32"/>
          <w:lang w:eastAsia="ru-RU"/>
        </w:rPr>
        <w:t xml:space="preserve"> по химии для студентов </w:t>
      </w:r>
      <w:r w:rsidR="008731CC" w:rsidRPr="008731CC">
        <w:rPr>
          <w:rFonts w:ascii="Times New Roman" w:eastAsia="Times New Roman" w:hAnsi="Times New Roman" w:cs="Times New Roman"/>
          <w:b/>
          <w:sz w:val="32"/>
          <w:szCs w:val="32"/>
          <w:lang w:val="en-US" w:eastAsia="ru-RU"/>
        </w:rPr>
        <w:t>I</w:t>
      </w:r>
      <w:r w:rsidR="008731CC" w:rsidRPr="008731CC">
        <w:rPr>
          <w:rFonts w:ascii="Times New Roman" w:eastAsia="Times New Roman" w:hAnsi="Times New Roman" w:cs="Times New Roman"/>
          <w:b/>
          <w:sz w:val="32"/>
          <w:szCs w:val="32"/>
          <w:lang w:eastAsia="ru-RU"/>
        </w:rPr>
        <w:t xml:space="preserve"> курса факультета ВСО</w:t>
      </w:r>
    </w:p>
    <w:p w:rsidR="008731CC" w:rsidRPr="008731CC" w:rsidRDefault="008731CC" w:rsidP="008731CC">
      <w:pPr>
        <w:spacing w:after="200" w:line="240" w:lineRule="auto"/>
        <w:jc w:val="center"/>
        <w:rPr>
          <w:rFonts w:ascii="Times New Roman" w:eastAsia="Times New Roman" w:hAnsi="Times New Roman" w:cs="Times New Roman"/>
          <w:b/>
          <w:lang w:eastAsia="ru-RU"/>
        </w:rPr>
      </w:pPr>
    </w:p>
    <w:p w:rsidR="008731CC" w:rsidRPr="008731CC" w:rsidRDefault="008731CC" w:rsidP="008731CC">
      <w:pPr>
        <w:spacing w:after="200" w:line="240" w:lineRule="auto"/>
        <w:jc w:val="both"/>
        <w:rPr>
          <w:rFonts w:ascii="Times New Roman" w:eastAsia="Times New Roman" w:hAnsi="Times New Roman" w:cs="Times New Roman"/>
          <w:b/>
          <w:lang w:eastAsia="ru-RU"/>
        </w:rPr>
      </w:pPr>
    </w:p>
    <w:p w:rsidR="008731CC" w:rsidRPr="008731CC" w:rsidRDefault="008731CC" w:rsidP="008731CC">
      <w:pPr>
        <w:spacing w:after="200" w:line="240" w:lineRule="auto"/>
        <w:jc w:val="both"/>
        <w:rPr>
          <w:rFonts w:ascii="Times New Roman" w:eastAsia="Times New Roman" w:hAnsi="Times New Roman" w:cs="Times New Roman"/>
          <w:b/>
          <w:lang w:eastAsia="ru-RU"/>
        </w:rPr>
      </w:pPr>
    </w:p>
    <w:p w:rsidR="008731CC" w:rsidRPr="008731CC" w:rsidRDefault="008731CC" w:rsidP="008731CC">
      <w:pPr>
        <w:spacing w:after="200" w:line="240" w:lineRule="auto"/>
        <w:jc w:val="both"/>
        <w:rPr>
          <w:rFonts w:ascii="Times New Roman" w:eastAsia="Times New Roman" w:hAnsi="Times New Roman" w:cs="Times New Roman"/>
          <w:b/>
          <w:lang w:eastAsia="ru-RU"/>
        </w:rPr>
      </w:pPr>
    </w:p>
    <w:p w:rsidR="008731CC" w:rsidRPr="008731CC" w:rsidRDefault="008731CC" w:rsidP="008731CC">
      <w:pPr>
        <w:spacing w:after="200" w:line="240" w:lineRule="auto"/>
        <w:jc w:val="both"/>
        <w:rPr>
          <w:rFonts w:ascii="Times New Roman" w:eastAsia="Times New Roman" w:hAnsi="Times New Roman" w:cs="Times New Roman"/>
          <w:b/>
          <w:lang w:eastAsia="ru-RU"/>
        </w:rPr>
      </w:pPr>
    </w:p>
    <w:p w:rsidR="008731CC" w:rsidRPr="008731CC" w:rsidRDefault="008731CC" w:rsidP="008731CC">
      <w:pPr>
        <w:spacing w:after="200" w:line="240" w:lineRule="auto"/>
        <w:jc w:val="both"/>
        <w:rPr>
          <w:rFonts w:ascii="Times New Roman" w:eastAsia="Times New Roman" w:hAnsi="Times New Roman" w:cs="Times New Roman"/>
          <w:b/>
          <w:lang w:eastAsia="ru-RU"/>
        </w:rPr>
      </w:pPr>
    </w:p>
    <w:p w:rsidR="008731CC" w:rsidRPr="008731CC" w:rsidRDefault="008731CC" w:rsidP="008731CC">
      <w:pPr>
        <w:spacing w:after="200" w:line="240" w:lineRule="auto"/>
        <w:jc w:val="both"/>
        <w:rPr>
          <w:rFonts w:ascii="Times New Roman" w:eastAsia="Times New Roman" w:hAnsi="Times New Roman" w:cs="Times New Roman"/>
          <w:b/>
          <w:lang w:eastAsia="ru-RU"/>
        </w:rPr>
      </w:pPr>
    </w:p>
    <w:p w:rsidR="008731CC" w:rsidRPr="008731CC" w:rsidRDefault="008731CC" w:rsidP="008731CC">
      <w:pPr>
        <w:spacing w:after="200" w:line="240" w:lineRule="auto"/>
        <w:jc w:val="both"/>
        <w:rPr>
          <w:rFonts w:ascii="Times New Roman" w:eastAsia="Times New Roman" w:hAnsi="Times New Roman" w:cs="Times New Roman"/>
          <w:b/>
          <w:lang w:eastAsia="ru-RU"/>
        </w:rPr>
      </w:pPr>
    </w:p>
    <w:p w:rsidR="008731CC" w:rsidRPr="008731CC" w:rsidRDefault="008731CC" w:rsidP="008731CC">
      <w:pPr>
        <w:spacing w:after="200" w:line="240" w:lineRule="auto"/>
        <w:jc w:val="both"/>
        <w:rPr>
          <w:rFonts w:ascii="Times New Roman" w:eastAsia="Times New Roman" w:hAnsi="Times New Roman" w:cs="Times New Roman"/>
          <w:b/>
          <w:lang w:eastAsia="ru-RU"/>
        </w:rPr>
      </w:pPr>
    </w:p>
    <w:p w:rsidR="008731CC" w:rsidRPr="008731CC" w:rsidRDefault="008731CC" w:rsidP="008731CC">
      <w:pPr>
        <w:spacing w:after="200" w:line="240" w:lineRule="auto"/>
        <w:jc w:val="both"/>
        <w:rPr>
          <w:rFonts w:ascii="Times New Roman" w:eastAsia="Times New Roman" w:hAnsi="Times New Roman" w:cs="Times New Roman"/>
          <w:b/>
          <w:lang w:eastAsia="ru-RU"/>
        </w:rPr>
      </w:pPr>
    </w:p>
    <w:p w:rsidR="008731CC" w:rsidRPr="008731CC" w:rsidRDefault="008731CC" w:rsidP="008731CC">
      <w:pPr>
        <w:spacing w:after="200" w:line="240" w:lineRule="auto"/>
        <w:jc w:val="both"/>
        <w:rPr>
          <w:rFonts w:ascii="Times New Roman" w:eastAsia="Times New Roman" w:hAnsi="Times New Roman" w:cs="Times New Roman"/>
          <w:b/>
          <w:lang w:eastAsia="ru-RU"/>
        </w:rPr>
      </w:pPr>
    </w:p>
    <w:p w:rsidR="008731CC" w:rsidRPr="008731CC" w:rsidRDefault="008731CC" w:rsidP="008731CC">
      <w:pPr>
        <w:spacing w:after="200" w:line="240" w:lineRule="auto"/>
        <w:jc w:val="both"/>
        <w:rPr>
          <w:rFonts w:ascii="Times New Roman" w:eastAsia="Times New Roman" w:hAnsi="Times New Roman" w:cs="Times New Roman"/>
          <w:b/>
          <w:lang w:eastAsia="ru-RU"/>
        </w:rPr>
      </w:pPr>
    </w:p>
    <w:p w:rsidR="008731CC" w:rsidRPr="008731CC" w:rsidRDefault="008731CC" w:rsidP="008731CC">
      <w:pPr>
        <w:spacing w:after="200" w:line="240" w:lineRule="auto"/>
        <w:jc w:val="both"/>
        <w:rPr>
          <w:rFonts w:ascii="Times New Roman" w:eastAsia="Times New Roman" w:hAnsi="Times New Roman" w:cs="Times New Roman"/>
          <w:b/>
          <w:lang w:eastAsia="ru-RU"/>
        </w:rPr>
      </w:pPr>
    </w:p>
    <w:p w:rsidR="008731CC" w:rsidRPr="008731CC" w:rsidRDefault="008731CC" w:rsidP="008731CC">
      <w:pPr>
        <w:spacing w:after="200" w:line="240" w:lineRule="auto"/>
        <w:jc w:val="both"/>
        <w:rPr>
          <w:rFonts w:ascii="Times New Roman" w:eastAsia="Times New Roman" w:hAnsi="Times New Roman" w:cs="Times New Roman"/>
          <w:b/>
          <w:lang w:eastAsia="ru-RU"/>
        </w:rPr>
      </w:pPr>
    </w:p>
    <w:p w:rsidR="008731CC" w:rsidRPr="008731CC" w:rsidRDefault="00E5254C" w:rsidP="008731CC">
      <w:pPr>
        <w:spacing w:after="20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Оренбург, 2016</w:t>
      </w:r>
    </w:p>
    <w:p w:rsidR="008731CC" w:rsidRPr="008731CC" w:rsidRDefault="008731CC" w:rsidP="008731CC">
      <w:pPr>
        <w:spacing w:after="200" w:line="240" w:lineRule="auto"/>
        <w:jc w:val="center"/>
        <w:rPr>
          <w:rFonts w:ascii="Times New Roman" w:eastAsia="Times New Roman" w:hAnsi="Times New Roman" w:cs="Times New Roman"/>
          <w:b/>
          <w:lang w:eastAsia="ru-RU"/>
        </w:rPr>
      </w:pPr>
    </w:p>
    <w:p w:rsidR="008731CC" w:rsidRPr="008731CC" w:rsidRDefault="008731CC" w:rsidP="008731CC">
      <w:pPr>
        <w:spacing w:after="0" w:line="240" w:lineRule="auto"/>
        <w:jc w:val="both"/>
        <w:rPr>
          <w:rFonts w:ascii="Times New Roman" w:eastAsia="Times New Roman" w:hAnsi="Times New Roman" w:cs="Times New Roman"/>
          <w:bCs/>
          <w:sz w:val="24"/>
          <w:szCs w:val="24"/>
          <w:lang w:eastAsia="ru-RU"/>
        </w:rPr>
      </w:pPr>
    </w:p>
    <w:p w:rsidR="008731CC" w:rsidRPr="008731CC" w:rsidRDefault="008731CC" w:rsidP="008731CC">
      <w:pPr>
        <w:spacing w:after="0" w:line="240" w:lineRule="auto"/>
        <w:jc w:val="both"/>
        <w:rPr>
          <w:rFonts w:ascii="Times New Roman" w:eastAsia="Times New Roman" w:hAnsi="Times New Roman" w:cs="Times New Roman"/>
          <w:bCs/>
          <w:sz w:val="24"/>
          <w:szCs w:val="24"/>
          <w:lang w:eastAsia="ru-RU"/>
        </w:rPr>
      </w:pPr>
    </w:p>
    <w:p w:rsidR="008731CC" w:rsidRPr="008731CC" w:rsidRDefault="008731CC" w:rsidP="008731CC">
      <w:pPr>
        <w:spacing w:after="0" w:line="240" w:lineRule="auto"/>
        <w:jc w:val="both"/>
        <w:rPr>
          <w:rFonts w:ascii="Times New Roman" w:eastAsia="Times New Roman" w:hAnsi="Times New Roman" w:cs="Times New Roman"/>
          <w:bCs/>
          <w:sz w:val="24"/>
          <w:szCs w:val="24"/>
          <w:lang w:eastAsia="ru-RU"/>
        </w:rPr>
      </w:pPr>
    </w:p>
    <w:p w:rsidR="008731CC" w:rsidRPr="008731CC" w:rsidRDefault="00C8579A" w:rsidP="008731CC">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УДК 54(075.8</w:t>
      </w:r>
      <w:r w:rsidR="008731CC" w:rsidRPr="008731CC">
        <w:rPr>
          <w:rFonts w:ascii="Times New Roman" w:eastAsia="Times New Roman" w:hAnsi="Times New Roman" w:cs="Times New Roman"/>
          <w:bCs/>
          <w:sz w:val="24"/>
          <w:szCs w:val="24"/>
          <w:lang w:eastAsia="ru-RU"/>
        </w:rPr>
        <w:t>)</w:t>
      </w:r>
    </w:p>
    <w:p w:rsidR="008731CC" w:rsidRPr="008731CC" w:rsidRDefault="008731CC" w:rsidP="008731CC">
      <w:pPr>
        <w:spacing w:after="0" w:line="240" w:lineRule="auto"/>
        <w:jc w:val="both"/>
        <w:rPr>
          <w:rFonts w:ascii="Times New Roman" w:eastAsia="Times New Roman" w:hAnsi="Times New Roman" w:cs="Times New Roman"/>
          <w:bCs/>
          <w:sz w:val="24"/>
          <w:szCs w:val="24"/>
          <w:lang w:eastAsia="ru-RU"/>
        </w:rPr>
      </w:pPr>
      <w:r w:rsidRPr="008731CC">
        <w:rPr>
          <w:rFonts w:ascii="Times New Roman" w:eastAsia="Times New Roman" w:hAnsi="Times New Roman" w:cs="Times New Roman"/>
          <w:bCs/>
          <w:sz w:val="24"/>
          <w:szCs w:val="24"/>
          <w:lang w:eastAsia="ru-RU"/>
        </w:rPr>
        <w:t>ББК 24я73</w:t>
      </w:r>
    </w:p>
    <w:p w:rsidR="008731CC" w:rsidRPr="008731CC" w:rsidRDefault="008731CC" w:rsidP="008731CC">
      <w:pPr>
        <w:spacing w:after="0" w:line="240" w:lineRule="auto"/>
        <w:jc w:val="both"/>
        <w:rPr>
          <w:rFonts w:ascii="Times New Roman" w:eastAsia="Times New Roman" w:hAnsi="Times New Roman" w:cs="Times New Roman"/>
          <w:bCs/>
          <w:sz w:val="24"/>
          <w:szCs w:val="24"/>
          <w:lang w:eastAsia="ru-RU"/>
        </w:rPr>
      </w:pPr>
      <w:r w:rsidRPr="008731CC">
        <w:rPr>
          <w:rFonts w:ascii="Times New Roman" w:eastAsia="Times New Roman" w:hAnsi="Times New Roman" w:cs="Times New Roman"/>
          <w:bCs/>
          <w:sz w:val="24"/>
          <w:szCs w:val="24"/>
          <w:lang w:eastAsia="ru-RU"/>
        </w:rPr>
        <w:t>У 91</w:t>
      </w:r>
    </w:p>
    <w:p w:rsidR="008731CC" w:rsidRPr="008731CC" w:rsidRDefault="008731CC" w:rsidP="008731CC">
      <w:pPr>
        <w:spacing w:after="0" w:line="240" w:lineRule="auto"/>
        <w:jc w:val="both"/>
        <w:rPr>
          <w:rFonts w:ascii="Times New Roman" w:eastAsia="Times New Roman" w:hAnsi="Times New Roman" w:cs="Times New Roman"/>
          <w:bCs/>
          <w:sz w:val="24"/>
          <w:szCs w:val="24"/>
          <w:lang w:eastAsia="ru-RU"/>
        </w:rPr>
      </w:pPr>
      <w:r w:rsidRPr="008731CC">
        <w:rPr>
          <w:rFonts w:ascii="Times New Roman" w:eastAsia="Times New Roman" w:hAnsi="Times New Roman" w:cs="Times New Roman"/>
          <w:bCs/>
          <w:sz w:val="24"/>
          <w:szCs w:val="24"/>
          <w:lang w:eastAsia="ru-RU"/>
        </w:rPr>
        <w:t xml:space="preserve">Авторы: ассистент кафедры </w:t>
      </w:r>
      <w:r w:rsidR="00397D2B">
        <w:rPr>
          <w:rFonts w:ascii="Times New Roman" w:eastAsia="Times New Roman" w:hAnsi="Times New Roman" w:cs="Times New Roman"/>
          <w:bCs/>
          <w:sz w:val="24"/>
          <w:szCs w:val="24"/>
          <w:lang w:eastAsia="ru-RU"/>
        </w:rPr>
        <w:t>химии и фармацевтической химии,</w:t>
      </w:r>
      <w:r w:rsidRPr="008731CC">
        <w:rPr>
          <w:rFonts w:ascii="Times New Roman" w:eastAsia="Times New Roman" w:hAnsi="Times New Roman" w:cs="Times New Roman"/>
          <w:bCs/>
          <w:sz w:val="24"/>
          <w:szCs w:val="24"/>
          <w:lang w:eastAsia="ru-RU"/>
        </w:rPr>
        <w:t xml:space="preserve"> к.б.н.</w:t>
      </w:r>
      <w:r w:rsidR="00397D2B">
        <w:rPr>
          <w:rFonts w:ascii="Times New Roman" w:eastAsia="Times New Roman" w:hAnsi="Times New Roman" w:cs="Times New Roman"/>
          <w:bCs/>
          <w:sz w:val="24"/>
          <w:szCs w:val="24"/>
          <w:lang w:eastAsia="ru-RU"/>
        </w:rPr>
        <w:t xml:space="preserve"> Ф.Ф. Ковалёва, </w:t>
      </w:r>
      <w:r w:rsidRPr="008731CC">
        <w:rPr>
          <w:rFonts w:ascii="Times New Roman" w:eastAsia="Times New Roman" w:hAnsi="Times New Roman" w:cs="Times New Roman"/>
          <w:bCs/>
          <w:sz w:val="24"/>
          <w:szCs w:val="24"/>
          <w:lang w:eastAsia="ru-RU"/>
        </w:rPr>
        <w:t xml:space="preserve">доцент кафедры </w:t>
      </w:r>
      <w:r w:rsidR="00397D2B">
        <w:rPr>
          <w:rFonts w:ascii="Times New Roman" w:eastAsia="Times New Roman" w:hAnsi="Times New Roman" w:cs="Times New Roman"/>
          <w:bCs/>
          <w:sz w:val="24"/>
          <w:szCs w:val="24"/>
          <w:lang w:eastAsia="ru-RU"/>
        </w:rPr>
        <w:t>химии и фармацевтической химии,</w:t>
      </w:r>
      <w:r w:rsidRPr="008731CC">
        <w:rPr>
          <w:rFonts w:ascii="Times New Roman" w:eastAsia="Times New Roman" w:hAnsi="Times New Roman" w:cs="Times New Roman"/>
          <w:bCs/>
          <w:sz w:val="24"/>
          <w:szCs w:val="24"/>
          <w:lang w:eastAsia="ru-RU"/>
        </w:rPr>
        <w:t xml:space="preserve"> к.б.н. Н.В. Шарапова, доцент кафедры </w:t>
      </w:r>
      <w:r w:rsidR="00CD6B27">
        <w:rPr>
          <w:rFonts w:ascii="Times New Roman" w:eastAsia="Times New Roman" w:hAnsi="Times New Roman" w:cs="Times New Roman"/>
          <w:bCs/>
          <w:sz w:val="24"/>
          <w:szCs w:val="24"/>
          <w:lang w:eastAsia="ru-RU"/>
        </w:rPr>
        <w:t>химии и фармацевтической химии,</w:t>
      </w:r>
      <w:r w:rsidRPr="008731CC">
        <w:rPr>
          <w:rFonts w:ascii="Times New Roman" w:eastAsia="Times New Roman" w:hAnsi="Times New Roman" w:cs="Times New Roman"/>
          <w:bCs/>
          <w:sz w:val="24"/>
          <w:szCs w:val="24"/>
          <w:lang w:eastAsia="ru-RU"/>
        </w:rPr>
        <w:t xml:space="preserve"> к.б.н. М.М.  Павлова</w:t>
      </w:r>
    </w:p>
    <w:p w:rsidR="008731CC" w:rsidRPr="008731CC" w:rsidRDefault="008731CC" w:rsidP="008731CC">
      <w:pPr>
        <w:spacing w:after="0" w:line="240" w:lineRule="auto"/>
        <w:jc w:val="both"/>
        <w:rPr>
          <w:rFonts w:ascii="Times New Roman" w:eastAsia="Times New Roman" w:hAnsi="Times New Roman" w:cs="Times New Roman"/>
          <w:bCs/>
          <w:sz w:val="24"/>
          <w:szCs w:val="24"/>
          <w:lang w:eastAsia="ru-RU"/>
        </w:rPr>
      </w:pPr>
      <w:r w:rsidRPr="008731CC">
        <w:rPr>
          <w:rFonts w:ascii="Times New Roman" w:eastAsia="Times New Roman" w:hAnsi="Times New Roman" w:cs="Times New Roman"/>
          <w:bCs/>
          <w:sz w:val="24"/>
          <w:szCs w:val="24"/>
          <w:lang w:eastAsia="ru-RU"/>
        </w:rPr>
        <w:t>Под редакцией зав. кафедрой химии и фармацевтической химии, профессора С.И. Красикова.</w:t>
      </w:r>
    </w:p>
    <w:p w:rsidR="008731CC" w:rsidRPr="008731CC" w:rsidRDefault="008731CC" w:rsidP="008731CC">
      <w:pPr>
        <w:spacing w:after="0" w:line="240" w:lineRule="auto"/>
        <w:jc w:val="both"/>
        <w:rPr>
          <w:rFonts w:ascii="Times New Roman" w:eastAsia="Times New Roman" w:hAnsi="Times New Roman" w:cs="Times New Roman"/>
          <w:bCs/>
          <w:sz w:val="24"/>
          <w:szCs w:val="24"/>
          <w:lang w:eastAsia="ru-RU"/>
        </w:rPr>
      </w:pPr>
    </w:p>
    <w:p w:rsidR="008731CC" w:rsidRPr="008731CC" w:rsidRDefault="008731CC" w:rsidP="008731CC">
      <w:pPr>
        <w:spacing w:after="0" w:line="240" w:lineRule="auto"/>
        <w:jc w:val="both"/>
        <w:rPr>
          <w:rFonts w:ascii="Times New Roman" w:eastAsia="Times New Roman" w:hAnsi="Times New Roman" w:cs="Times New Roman"/>
          <w:bCs/>
          <w:sz w:val="24"/>
          <w:szCs w:val="24"/>
          <w:lang w:eastAsia="ru-RU"/>
        </w:rPr>
      </w:pPr>
    </w:p>
    <w:p w:rsidR="008731CC" w:rsidRPr="008731CC" w:rsidRDefault="008731CC" w:rsidP="008731CC">
      <w:pPr>
        <w:spacing w:after="0" w:line="240" w:lineRule="auto"/>
        <w:jc w:val="both"/>
        <w:rPr>
          <w:rFonts w:ascii="Times New Roman" w:eastAsia="Times New Roman" w:hAnsi="Times New Roman" w:cs="Times New Roman"/>
          <w:bCs/>
          <w:color w:val="FF0000"/>
          <w:sz w:val="24"/>
          <w:szCs w:val="24"/>
          <w:lang w:eastAsia="ru-RU"/>
        </w:rPr>
      </w:pPr>
      <w:r w:rsidRPr="008731CC">
        <w:rPr>
          <w:rFonts w:ascii="Times New Roman" w:eastAsia="Times New Roman" w:hAnsi="Times New Roman" w:cs="Times New Roman"/>
          <w:bCs/>
          <w:sz w:val="24"/>
          <w:szCs w:val="24"/>
          <w:lang w:eastAsia="ru-RU"/>
        </w:rPr>
        <w:t xml:space="preserve">Учебное </w:t>
      </w:r>
      <w:r w:rsidR="00397D2B">
        <w:rPr>
          <w:rFonts w:ascii="Times New Roman" w:eastAsia="Times New Roman" w:hAnsi="Times New Roman" w:cs="Times New Roman"/>
          <w:bCs/>
          <w:sz w:val="24"/>
          <w:szCs w:val="24"/>
          <w:lang w:eastAsia="ru-RU"/>
        </w:rPr>
        <w:t>пособие по химии для студентов 1 курса факультета ВСО (</w:t>
      </w:r>
      <w:r w:rsidRPr="008731CC">
        <w:rPr>
          <w:rFonts w:ascii="Times New Roman" w:eastAsia="Times New Roman" w:hAnsi="Times New Roman" w:cs="Times New Roman"/>
          <w:bCs/>
          <w:sz w:val="24"/>
          <w:szCs w:val="24"/>
          <w:lang w:eastAsia="ru-RU"/>
        </w:rPr>
        <w:t xml:space="preserve">издание </w:t>
      </w:r>
      <w:r w:rsidR="00397D2B">
        <w:rPr>
          <w:rFonts w:ascii="Times New Roman" w:eastAsia="Times New Roman" w:hAnsi="Times New Roman" w:cs="Times New Roman"/>
          <w:bCs/>
          <w:sz w:val="24"/>
          <w:szCs w:val="24"/>
          <w:lang w:eastAsia="ru-RU"/>
        </w:rPr>
        <w:t>1 – ое,</w:t>
      </w:r>
      <w:r w:rsidR="00CF13F6">
        <w:rPr>
          <w:rFonts w:ascii="Times New Roman" w:eastAsia="Times New Roman" w:hAnsi="Times New Roman" w:cs="Times New Roman"/>
          <w:bCs/>
          <w:sz w:val="24"/>
          <w:szCs w:val="24"/>
          <w:lang w:eastAsia="ru-RU"/>
        </w:rPr>
        <w:t>). Оренбург, 2016. - 262</w:t>
      </w:r>
      <w:r w:rsidRPr="008731CC">
        <w:rPr>
          <w:rFonts w:ascii="Times New Roman" w:eastAsia="Times New Roman" w:hAnsi="Times New Roman" w:cs="Times New Roman"/>
          <w:bCs/>
          <w:color w:val="FF0000"/>
          <w:sz w:val="24"/>
          <w:szCs w:val="24"/>
          <w:lang w:eastAsia="ru-RU"/>
        </w:rPr>
        <w:t xml:space="preserve"> </w:t>
      </w:r>
      <w:r w:rsidRPr="008731CC">
        <w:rPr>
          <w:rFonts w:ascii="Times New Roman" w:eastAsia="Times New Roman" w:hAnsi="Times New Roman" w:cs="Times New Roman"/>
          <w:bCs/>
          <w:sz w:val="24"/>
          <w:szCs w:val="24"/>
          <w:lang w:eastAsia="ru-RU"/>
        </w:rPr>
        <w:t>с.</w:t>
      </w:r>
    </w:p>
    <w:p w:rsidR="008731CC" w:rsidRPr="008731CC" w:rsidRDefault="008731CC" w:rsidP="008731CC">
      <w:pPr>
        <w:spacing w:after="0" w:line="240" w:lineRule="auto"/>
        <w:jc w:val="both"/>
        <w:rPr>
          <w:rFonts w:ascii="Times New Roman" w:eastAsia="Times New Roman" w:hAnsi="Times New Roman" w:cs="Times New Roman"/>
          <w:bCs/>
          <w:sz w:val="24"/>
          <w:szCs w:val="24"/>
          <w:lang w:eastAsia="ru-RU"/>
        </w:rPr>
      </w:pPr>
    </w:p>
    <w:p w:rsidR="008731CC" w:rsidRPr="008731CC" w:rsidRDefault="008731CC" w:rsidP="008731CC">
      <w:pPr>
        <w:spacing w:after="0" w:line="240" w:lineRule="auto"/>
        <w:jc w:val="both"/>
        <w:rPr>
          <w:rFonts w:ascii="Times New Roman" w:eastAsia="Times New Roman" w:hAnsi="Times New Roman" w:cs="Times New Roman"/>
          <w:bCs/>
          <w:sz w:val="24"/>
          <w:szCs w:val="24"/>
          <w:lang w:eastAsia="ru-RU"/>
        </w:rPr>
      </w:pPr>
      <w:r w:rsidRPr="008731CC">
        <w:rPr>
          <w:rFonts w:ascii="Times New Roman" w:eastAsia="Times New Roman" w:hAnsi="Times New Roman" w:cs="Times New Roman"/>
          <w:bCs/>
          <w:sz w:val="24"/>
          <w:szCs w:val="24"/>
          <w:lang w:eastAsia="ru-RU"/>
        </w:rPr>
        <w:t>Учебное пособие составлено в соответствии с государственным образовательным стандартом высшего профессионального образования по специальности 34.03.01 – Сестринское дело (квалификация – бакалавр), учебным планом и пр</w:t>
      </w:r>
      <w:r w:rsidR="00397D2B">
        <w:rPr>
          <w:rFonts w:ascii="Times New Roman" w:eastAsia="Times New Roman" w:hAnsi="Times New Roman" w:cs="Times New Roman"/>
          <w:bCs/>
          <w:sz w:val="24"/>
          <w:szCs w:val="24"/>
          <w:lang w:eastAsia="ru-RU"/>
        </w:rPr>
        <w:t>ограммой курса. Учебное пособие по химии рекомендуется</w:t>
      </w:r>
      <w:r w:rsidRPr="008731CC">
        <w:rPr>
          <w:rFonts w:ascii="Times New Roman" w:eastAsia="Times New Roman" w:hAnsi="Times New Roman" w:cs="Times New Roman"/>
          <w:bCs/>
          <w:sz w:val="24"/>
          <w:szCs w:val="24"/>
          <w:lang w:eastAsia="ru-RU"/>
        </w:rPr>
        <w:t xml:space="preserve"> студентам 1 курса факультета ВСО для самостоятельной подготовки к</w:t>
      </w:r>
      <w:r w:rsidR="00397D2B">
        <w:rPr>
          <w:rFonts w:ascii="Times New Roman" w:eastAsia="Times New Roman" w:hAnsi="Times New Roman" w:cs="Times New Roman"/>
          <w:bCs/>
          <w:sz w:val="24"/>
          <w:szCs w:val="24"/>
          <w:lang w:eastAsia="ru-RU"/>
        </w:rPr>
        <w:t xml:space="preserve"> занятиям. В плане</w:t>
      </w:r>
      <w:r w:rsidRPr="008731CC">
        <w:rPr>
          <w:rFonts w:ascii="Times New Roman" w:eastAsia="Times New Roman" w:hAnsi="Times New Roman" w:cs="Times New Roman"/>
          <w:bCs/>
          <w:sz w:val="24"/>
          <w:szCs w:val="24"/>
          <w:lang w:eastAsia="ru-RU"/>
        </w:rPr>
        <w:t xml:space="preserve"> каждого занятия приведен перечень исходных знаний, учебно – целевые вопросы,</w:t>
      </w:r>
      <w:r w:rsidR="00122578" w:rsidRPr="00122578">
        <w:rPr>
          <w:rFonts w:ascii="Times New Roman" w:eastAsia="Times New Roman" w:hAnsi="Times New Roman" w:cs="Times New Roman"/>
          <w:bCs/>
          <w:sz w:val="24"/>
          <w:szCs w:val="24"/>
          <w:lang w:eastAsia="ru-RU"/>
        </w:rPr>
        <w:t xml:space="preserve"> </w:t>
      </w:r>
      <w:r w:rsidR="00122578">
        <w:rPr>
          <w:rFonts w:ascii="Times New Roman" w:eastAsia="Times New Roman" w:hAnsi="Times New Roman" w:cs="Times New Roman"/>
          <w:bCs/>
          <w:sz w:val="24"/>
          <w:szCs w:val="24"/>
          <w:lang w:eastAsia="ru-RU"/>
        </w:rPr>
        <w:t>теоретический материал,</w:t>
      </w:r>
      <w:r w:rsidRPr="008731CC">
        <w:rPr>
          <w:rFonts w:ascii="Times New Roman" w:eastAsia="Times New Roman" w:hAnsi="Times New Roman" w:cs="Times New Roman"/>
          <w:bCs/>
          <w:sz w:val="24"/>
          <w:szCs w:val="24"/>
          <w:lang w:eastAsia="ru-RU"/>
        </w:rPr>
        <w:t xml:space="preserve"> задачи для самостоятельного реше</w:t>
      </w:r>
      <w:r w:rsidR="00E5254C">
        <w:rPr>
          <w:rFonts w:ascii="Times New Roman" w:eastAsia="Times New Roman" w:hAnsi="Times New Roman" w:cs="Times New Roman"/>
          <w:bCs/>
          <w:sz w:val="24"/>
          <w:szCs w:val="24"/>
          <w:lang w:eastAsia="ru-RU"/>
        </w:rPr>
        <w:t>ния</w:t>
      </w:r>
      <w:r w:rsidRPr="008731CC">
        <w:rPr>
          <w:rFonts w:ascii="Times New Roman" w:eastAsia="Times New Roman" w:hAnsi="Times New Roman" w:cs="Times New Roman"/>
          <w:bCs/>
          <w:sz w:val="24"/>
          <w:szCs w:val="24"/>
          <w:lang w:eastAsia="ru-RU"/>
        </w:rPr>
        <w:t xml:space="preserve"> и список рекомендуемой литературы.</w:t>
      </w:r>
    </w:p>
    <w:p w:rsidR="008731CC" w:rsidRPr="008731CC" w:rsidRDefault="008731CC" w:rsidP="008731CC">
      <w:pPr>
        <w:spacing w:after="0" w:line="240" w:lineRule="auto"/>
        <w:jc w:val="both"/>
        <w:rPr>
          <w:rFonts w:ascii="Times New Roman" w:eastAsia="Times New Roman" w:hAnsi="Times New Roman" w:cs="Times New Roman"/>
          <w:bCs/>
          <w:sz w:val="24"/>
          <w:szCs w:val="24"/>
          <w:lang w:eastAsia="ru-RU"/>
        </w:rPr>
      </w:pPr>
    </w:p>
    <w:p w:rsidR="008731CC" w:rsidRPr="008731CC" w:rsidRDefault="008731CC" w:rsidP="008731CC">
      <w:pPr>
        <w:spacing w:after="0" w:line="240" w:lineRule="auto"/>
        <w:jc w:val="both"/>
        <w:rPr>
          <w:rFonts w:ascii="Times New Roman" w:eastAsia="Times New Roman" w:hAnsi="Times New Roman" w:cs="Times New Roman"/>
          <w:bCs/>
          <w:sz w:val="24"/>
          <w:szCs w:val="24"/>
          <w:lang w:eastAsia="ru-RU"/>
        </w:rPr>
      </w:pPr>
    </w:p>
    <w:p w:rsidR="008731CC" w:rsidRPr="008731CC" w:rsidRDefault="008731CC" w:rsidP="008731CC">
      <w:pPr>
        <w:spacing w:after="0" w:line="240" w:lineRule="auto"/>
        <w:jc w:val="both"/>
        <w:rPr>
          <w:rFonts w:ascii="Times New Roman" w:eastAsia="Times New Roman" w:hAnsi="Times New Roman" w:cs="Times New Roman"/>
          <w:bCs/>
          <w:sz w:val="24"/>
          <w:szCs w:val="24"/>
          <w:lang w:eastAsia="ru-RU"/>
        </w:rPr>
      </w:pPr>
    </w:p>
    <w:p w:rsidR="008731CC" w:rsidRPr="008731CC" w:rsidRDefault="008731CC" w:rsidP="008731CC">
      <w:pPr>
        <w:spacing w:after="0" w:line="240" w:lineRule="auto"/>
        <w:jc w:val="both"/>
        <w:rPr>
          <w:rFonts w:ascii="Times New Roman" w:eastAsia="Times New Roman" w:hAnsi="Times New Roman" w:cs="Times New Roman"/>
          <w:bCs/>
          <w:sz w:val="24"/>
          <w:szCs w:val="24"/>
          <w:lang w:eastAsia="ru-RU"/>
        </w:rPr>
      </w:pPr>
    </w:p>
    <w:p w:rsidR="008731CC" w:rsidRPr="008731CC" w:rsidRDefault="008731CC" w:rsidP="008731CC">
      <w:pPr>
        <w:spacing w:after="0" w:line="240" w:lineRule="auto"/>
        <w:jc w:val="both"/>
        <w:rPr>
          <w:rFonts w:ascii="Times New Roman" w:eastAsia="Times New Roman" w:hAnsi="Times New Roman" w:cs="Times New Roman"/>
          <w:bCs/>
          <w:sz w:val="24"/>
          <w:szCs w:val="24"/>
          <w:lang w:eastAsia="ru-RU"/>
        </w:rPr>
      </w:pPr>
    </w:p>
    <w:p w:rsidR="008731CC" w:rsidRPr="008731CC" w:rsidRDefault="008731CC" w:rsidP="008731CC">
      <w:pPr>
        <w:spacing w:after="0" w:line="240" w:lineRule="auto"/>
        <w:jc w:val="both"/>
        <w:rPr>
          <w:rFonts w:ascii="Times New Roman" w:eastAsia="Times New Roman" w:hAnsi="Times New Roman" w:cs="Times New Roman"/>
          <w:bCs/>
          <w:sz w:val="24"/>
          <w:szCs w:val="24"/>
          <w:lang w:eastAsia="ru-RU"/>
        </w:rPr>
      </w:pPr>
      <w:r w:rsidRPr="008731CC">
        <w:rPr>
          <w:rFonts w:ascii="Times New Roman" w:eastAsia="Times New Roman" w:hAnsi="Times New Roman" w:cs="Times New Roman"/>
          <w:bCs/>
          <w:sz w:val="24"/>
          <w:szCs w:val="24"/>
          <w:lang w:eastAsia="ru-RU"/>
        </w:rPr>
        <w:t>Рецензенты:</w:t>
      </w:r>
    </w:p>
    <w:p w:rsidR="008731CC" w:rsidRPr="008731CC" w:rsidRDefault="008731CC" w:rsidP="008731CC">
      <w:pPr>
        <w:numPr>
          <w:ilvl w:val="0"/>
          <w:numId w:val="1"/>
        </w:numPr>
        <w:spacing w:after="0" w:line="240" w:lineRule="auto"/>
        <w:contextualSpacing/>
        <w:jc w:val="both"/>
        <w:rPr>
          <w:rFonts w:ascii="Times New Roman" w:eastAsia="Times New Roman" w:hAnsi="Times New Roman" w:cs="Times New Roman"/>
          <w:bCs/>
          <w:sz w:val="24"/>
          <w:szCs w:val="24"/>
          <w:lang w:eastAsia="ru-RU"/>
        </w:rPr>
      </w:pPr>
      <w:r w:rsidRPr="008731CC">
        <w:rPr>
          <w:rFonts w:ascii="Times New Roman" w:eastAsia="Times New Roman" w:hAnsi="Times New Roman" w:cs="Times New Roman"/>
          <w:bCs/>
          <w:sz w:val="24"/>
          <w:szCs w:val="24"/>
          <w:lang w:eastAsia="ru-RU"/>
        </w:rPr>
        <w:t>Соломатова Т.В., к.б.н. доцент кафедры биологической химии ГБОУ ВПО ЮУГМУ Минздрава России.</w:t>
      </w:r>
    </w:p>
    <w:p w:rsidR="008731CC" w:rsidRPr="008731CC" w:rsidRDefault="008731CC" w:rsidP="008731CC">
      <w:pPr>
        <w:numPr>
          <w:ilvl w:val="0"/>
          <w:numId w:val="1"/>
        </w:numPr>
        <w:spacing w:after="0" w:line="240" w:lineRule="auto"/>
        <w:contextualSpacing/>
        <w:jc w:val="both"/>
        <w:rPr>
          <w:rFonts w:ascii="Times New Roman" w:eastAsia="Times New Roman" w:hAnsi="Times New Roman" w:cs="Times New Roman"/>
          <w:bCs/>
          <w:sz w:val="24"/>
          <w:szCs w:val="24"/>
          <w:lang w:eastAsia="ru-RU"/>
        </w:rPr>
      </w:pPr>
      <w:r w:rsidRPr="008731CC">
        <w:rPr>
          <w:rFonts w:ascii="Times New Roman" w:eastAsia="Times New Roman" w:hAnsi="Times New Roman" w:cs="Times New Roman"/>
          <w:bCs/>
          <w:sz w:val="24"/>
          <w:szCs w:val="24"/>
          <w:lang w:eastAsia="ru-RU"/>
        </w:rPr>
        <w:t>.Лебедева Е.Н. к.б.н., доцент кафедры биологической химии ГБОУ ВПО «Оренбургский государственный медицинский университет».</w:t>
      </w:r>
    </w:p>
    <w:p w:rsidR="008731CC" w:rsidRPr="008731CC" w:rsidRDefault="008731CC" w:rsidP="008731CC">
      <w:pPr>
        <w:spacing w:after="0" w:line="240" w:lineRule="auto"/>
        <w:jc w:val="both"/>
        <w:rPr>
          <w:rFonts w:ascii="Times New Roman" w:eastAsia="Times New Roman" w:hAnsi="Times New Roman" w:cs="Times New Roman"/>
          <w:bCs/>
          <w:sz w:val="24"/>
          <w:szCs w:val="24"/>
          <w:lang w:eastAsia="ru-RU"/>
        </w:rPr>
      </w:pPr>
    </w:p>
    <w:p w:rsidR="008731CC" w:rsidRPr="008731CC" w:rsidRDefault="008731CC" w:rsidP="008731CC">
      <w:pPr>
        <w:spacing w:after="0" w:line="240" w:lineRule="auto"/>
        <w:jc w:val="both"/>
        <w:rPr>
          <w:rFonts w:ascii="Times New Roman" w:eastAsia="Times New Roman" w:hAnsi="Times New Roman" w:cs="Times New Roman"/>
          <w:bCs/>
          <w:sz w:val="24"/>
          <w:szCs w:val="24"/>
          <w:lang w:eastAsia="ru-RU"/>
        </w:rPr>
      </w:pPr>
    </w:p>
    <w:p w:rsidR="008731CC" w:rsidRPr="008731CC" w:rsidRDefault="008731CC" w:rsidP="008731CC">
      <w:pPr>
        <w:spacing w:after="0" w:line="240" w:lineRule="auto"/>
        <w:jc w:val="both"/>
        <w:rPr>
          <w:rFonts w:ascii="Times New Roman" w:eastAsia="Times New Roman" w:hAnsi="Times New Roman" w:cs="Times New Roman"/>
          <w:bCs/>
          <w:sz w:val="24"/>
          <w:szCs w:val="24"/>
          <w:lang w:eastAsia="ru-RU"/>
        </w:rPr>
      </w:pPr>
    </w:p>
    <w:p w:rsidR="008731CC" w:rsidRPr="008731CC" w:rsidRDefault="008731CC" w:rsidP="008731CC">
      <w:pPr>
        <w:spacing w:after="0" w:line="240" w:lineRule="auto"/>
        <w:jc w:val="both"/>
        <w:rPr>
          <w:rFonts w:ascii="Times New Roman" w:eastAsia="Times New Roman" w:hAnsi="Times New Roman" w:cs="Times New Roman"/>
          <w:bCs/>
          <w:sz w:val="24"/>
          <w:szCs w:val="24"/>
          <w:lang w:eastAsia="ru-RU"/>
        </w:rPr>
      </w:pPr>
    </w:p>
    <w:p w:rsidR="008731CC" w:rsidRPr="008731CC" w:rsidRDefault="008731CC" w:rsidP="008731CC">
      <w:pPr>
        <w:spacing w:after="0" w:line="240" w:lineRule="auto"/>
        <w:jc w:val="both"/>
        <w:rPr>
          <w:rFonts w:ascii="Times New Roman" w:eastAsia="Times New Roman" w:hAnsi="Times New Roman" w:cs="Times New Roman"/>
          <w:bCs/>
          <w:sz w:val="24"/>
          <w:szCs w:val="24"/>
          <w:lang w:eastAsia="ru-RU"/>
        </w:rPr>
      </w:pPr>
    </w:p>
    <w:p w:rsidR="008731CC" w:rsidRPr="008731CC" w:rsidRDefault="008731CC" w:rsidP="008731CC">
      <w:pPr>
        <w:spacing w:after="0" w:line="240" w:lineRule="auto"/>
        <w:jc w:val="both"/>
        <w:rPr>
          <w:rFonts w:ascii="Times New Roman" w:eastAsia="Times New Roman" w:hAnsi="Times New Roman" w:cs="Times New Roman"/>
          <w:bCs/>
          <w:sz w:val="24"/>
          <w:szCs w:val="24"/>
          <w:lang w:eastAsia="ru-RU"/>
        </w:rPr>
      </w:pPr>
    </w:p>
    <w:p w:rsidR="008731CC" w:rsidRPr="008731CC" w:rsidRDefault="008731CC" w:rsidP="008731CC">
      <w:pPr>
        <w:spacing w:after="0" w:line="240" w:lineRule="auto"/>
        <w:jc w:val="both"/>
        <w:rPr>
          <w:rFonts w:ascii="Times New Roman" w:eastAsia="Times New Roman" w:hAnsi="Times New Roman" w:cs="Times New Roman"/>
          <w:bCs/>
          <w:sz w:val="24"/>
          <w:szCs w:val="24"/>
          <w:lang w:eastAsia="ru-RU"/>
        </w:rPr>
      </w:pPr>
    </w:p>
    <w:p w:rsidR="008731CC" w:rsidRPr="008731CC" w:rsidRDefault="008731CC" w:rsidP="008731CC">
      <w:pPr>
        <w:spacing w:after="0" w:line="240" w:lineRule="auto"/>
        <w:jc w:val="both"/>
        <w:rPr>
          <w:rFonts w:ascii="Times New Roman" w:eastAsia="Times New Roman" w:hAnsi="Times New Roman" w:cs="Times New Roman"/>
          <w:bCs/>
          <w:sz w:val="24"/>
          <w:szCs w:val="24"/>
          <w:lang w:eastAsia="ru-RU"/>
        </w:rPr>
      </w:pPr>
    </w:p>
    <w:p w:rsidR="008731CC" w:rsidRPr="008731CC" w:rsidRDefault="008731CC" w:rsidP="008731CC">
      <w:pPr>
        <w:spacing w:after="0" w:line="240" w:lineRule="auto"/>
        <w:ind w:left="360"/>
        <w:jc w:val="both"/>
        <w:rPr>
          <w:rFonts w:ascii="Times New Roman" w:eastAsia="Times New Roman" w:hAnsi="Times New Roman" w:cs="Times New Roman"/>
          <w:bCs/>
          <w:sz w:val="24"/>
          <w:szCs w:val="24"/>
          <w:lang w:eastAsia="ru-RU"/>
        </w:rPr>
      </w:pPr>
      <w:r w:rsidRPr="008731CC">
        <w:rPr>
          <w:rFonts w:ascii="Times New Roman" w:eastAsia="Times New Roman" w:hAnsi="Times New Roman" w:cs="Times New Roman"/>
          <w:bCs/>
          <w:sz w:val="24"/>
          <w:szCs w:val="24"/>
          <w:lang w:eastAsia="ru-RU"/>
        </w:rPr>
        <w:t>Учебное пособие рассмотрено и рекомендовано к печати РИС ОрГМУ</w:t>
      </w:r>
    </w:p>
    <w:p w:rsidR="008731CC" w:rsidRPr="008731CC" w:rsidRDefault="008731CC" w:rsidP="008731CC">
      <w:pPr>
        <w:spacing w:after="0" w:line="240" w:lineRule="auto"/>
        <w:ind w:left="360"/>
        <w:jc w:val="both"/>
        <w:rPr>
          <w:rFonts w:ascii="Times New Roman" w:eastAsia="Times New Roman" w:hAnsi="Times New Roman" w:cs="Times New Roman"/>
          <w:bCs/>
          <w:sz w:val="24"/>
          <w:szCs w:val="24"/>
          <w:lang w:eastAsia="ru-RU"/>
        </w:rPr>
      </w:pPr>
      <w:r w:rsidRPr="008731CC">
        <w:rPr>
          <w:rFonts w:ascii="Times New Roman" w:eastAsia="Times New Roman" w:hAnsi="Times New Roman" w:cs="Times New Roman"/>
          <w:bCs/>
          <w:sz w:val="24"/>
          <w:szCs w:val="24"/>
          <w:lang w:eastAsia="ru-RU"/>
        </w:rPr>
        <w:t>Кафедра</w:t>
      </w:r>
      <w:r w:rsidR="00397D2B">
        <w:rPr>
          <w:rFonts w:ascii="Times New Roman" w:eastAsia="Times New Roman" w:hAnsi="Times New Roman" w:cs="Times New Roman"/>
          <w:bCs/>
          <w:sz w:val="24"/>
          <w:szCs w:val="24"/>
          <w:lang w:eastAsia="ru-RU"/>
        </w:rPr>
        <w:t xml:space="preserve"> химии и фармацевтической химии</w:t>
      </w:r>
      <w:r w:rsidR="00D11D07">
        <w:rPr>
          <w:rFonts w:ascii="Times New Roman" w:eastAsia="Times New Roman" w:hAnsi="Times New Roman" w:cs="Times New Roman"/>
          <w:bCs/>
          <w:sz w:val="24"/>
          <w:szCs w:val="24"/>
          <w:lang w:eastAsia="ru-RU"/>
        </w:rPr>
        <w:t>, 2016</w:t>
      </w:r>
    </w:p>
    <w:p w:rsidR="008731CC" w:rsidRPr="008731CC" w:rsidRDefault="008731CC" w:rsidP="008731CC">
      <w:pPr>
        <w:spacing w:after="0" w:line="240" w:lineRule="auto"/>
        <w:ind w:left="360"/>
        <w:jc w:val="both"/>
        <w:rPr>
          <w:rFonts w:ascii="Times New Roman" w:eastAsia="Times New Roman" w:hAnsi="Times New Roman" w:cs="Times New Roman"/>
          <w:bCs/>
          <w:sz w:val="24"/>
          <w:szCs w:val="24"/>
          <w:lang w:eastAsia="ru-RU"/>
        </w:rPr>
      </w:pPr>
    </w:p>
    <w:p w:rsidR="008731CC" w:rsidRPr="008731CC" w:rsidRDefault="008731CC" w:rsidP="008731CC">
      <w:pPr>
        <w:spacing w:after="0" w:line="240" w:lineRule="auto"/>
        <w:ind w:left="360"/>
        <w:jc w:val="both"/>
        <w:rPr>
          <w:rFonts w:ascii="Times New Roman" w:eastAsia="Times New Roman" w:hAnsi="Times New Roman" w:cs="Times New Roman"/>
          <w:bCs/>
          <w:sz w:val="24"/>
          <w:szCs w:val="24"/>
          <w:lang w:eastAsia="ru-RU"/>
        </w:rPr>
      </w:pPr>
    </w:p>
    <w:p w:rsidR="008731CC" w:rsidRPr="008731CC" w:rsidRDefault="008731CC" w:rsidP="008731CC">
      <w:pPr>
        <w:spacing w:after="0" w:line="240" w:lineRule="auto"/>
        <w:ind w:left="360"/>
        <w:jc w:val="both"/>
        <w:rPr>
          <w:rFonts w:ascii="Times New Roman" w:eastAsia="Times New Roman" w:hAnsi="Times New Roman" w:cs="Times New Roman"/>
          <w:bCs/>
          <w:sz w:val="24"/>
          <w:szCs w:val="24"/>
          <w:lang w:eastAsia="ru-RU"/>
        </w:rPr>
      </w:pPr>
    </w:p>
    <w:p w:rsidR="008731CC" w:rsidRPr="008731CC" w:rsidRDefault="008731CC" w:rsidP="008731CC">
      <w:pPr>
        <w:spacing w:after="200" w:line="240" w:lineRule="auto"/>
        <w:jc w:val="center"/>
        <w:rPr>
          <w:rFonts w:ascii="Times New Roman" w:eastAsia="Times New Roman" w:hAnsi="Times New Roman" w:cs="Times New Roman"/>
          <w:b/>
          <w:smallCaps/>
          <w:sz w:val="32"/>
          <w:szCs w:val="32"/>
          <w:lang w:eastAsia="ru-RU"/>
        </w:rPr>
      </w:pPr>
    </w:p>
    <w:p w:rsidR="008731CC" w:rsidRPr="008731CC" w:rsidRDefault="008731CC" w:rsidP="008731CC">
      <w:pPr>
        <w:spacing w:after="200" w:line="240" w:lineRule="auto"/>
        <w:jc w:val="center"/>
        <w:rPr>
          <w:rFonts w:ascii="Times New Roman" w:eastAsia="Times New Roman" w:hAnsi="Times New Roman" w:cs="Times New Roman"/>
          <w:b/>
          <w:smallCaps/>
          <w:sz w:val="32"/>
          <w:szCs w:val="32"/>
          <w:lang w:eastAsia="ru-RU"/>
        </w:rPr>
      </w:pPr>
    </w:p>
    <w:p w:rsidR="008731CC" w:rsidRPr="008731CC" w:rsidRDefault="008731CC" w:rsidP="008731CC">
      <w:pPr>
        <w:spacing w:after="200" w:line="240" w:lineRule="auto"/>
        <w:rPr>
          <w:rFonts w:ascii="Times New Roman" w:eastAsia="Times New Roman" w:hAnsi="Times New Roman" w:cs="Times New Roman"/>
          <w:b/>
          <w:smallCaps/>
          <w:sz w:val="32"/>
          <w:szCs w:val="32"/>
          <w:lang w:eastAsia="ru-RU"/>
        </w:rPr>
      </w:pPr>
    </w:p>
    <w:p w:rsidR="008731CC" w:rsidRPr="00122578" w:rsidRDefault="008731CC" w:rsidP="008731CC">
      <w:pPr>
        <w:spacing w:line="254" w:lineRule="auto"/>
        <w:jc w:val="right"/>
        <w:rPr>
          <w:rFonts w:ascii="Times New Roman" w:eastAsia="Calibri" w:hAnsi="Times New Roman" w:cs="Times New Roman"/>
        </w:rPr>
      </w:pPr>
      <w:r w:rsidRPr="00122578">
        <w:rPr>
          <w:rFonts w:ascii="Times New Roman" w:eastAsia="Calibri" w:hAnsi="Times New Roman" w:cs="Times New Roman"/>
        </w:rPr>
        <w:t>© Кафедра химии и фа</w:t>
      </w:r>
      <w:r w:rsidR="002D7DE5" w:rsidRPr="00122578">
        <w:rPr>
          <w:rFonts w:ascii="Times New Roman" w:eastAsia="Calibri" w:hAnsi="Times New Roman" w:cs="Times New Roman"/>
        </w:rPr>
        <w:t>рмацевтической химии, 2016</w:t>
      </w:r>
    </w:p>
    <w:p w:rsidR="008731CC" w:rsidRPr="008731CC" w:rsidRDefault="008731CC" w:rsidP="008731CC">
      <w:pPr>
        <w:spacing w:after="200" w:line="240" w:lineRule="auto"/>
        <w:jc w:val="center"/>
        <w:rPr>
          <w:rFonts w:ascii="Times New Roman" w:eastAsia="Times New Roman" w:hAnsi="Times New Roman" w:cs="Times New Roman"/>
          <w:b/>
          <w:smallCaps/>
          <w:sz w:val="32"/>
          <w:szCs w:val="32"/>
          <w:lang w:eastAsia="ru-RU"/>
        </w:rPr>
      </w:pPr>
    </w:p>
    <w:p w:rsidR="008731CC" w:rsidRPr="008731CC" w:rsidRDefault="008731CC" w:rsidP="008731CC">
      <w:pPr>
        <w:spacing w:after="200" w:line="240" w:lineRule="auto"/>
        <w:jc w:val="center"/>
        <w:rPr>
          <w:rFonts w:ascii="Times New Roman" w:eastAsia="Times New Roman" w:hAnsi="Times New Roman" w:cs="Times New Roman"/>
          <w:b/>
          <w:smallCaps/>
          <w:sz w:val="32"/>
          <w:szCs w:val="32"/>
          <w:lang w:eastAsia="ru-RU"/>
        </w:rPr>
      </w:pPr>
      <w:r w:rsidRPr="008731CC">
        <w:rPr>
          <w:rFonts w:ascii="Times New Roman" w:eastAsia="Times New Roman" w:hAnsi="Times New Roman" w:cs="Times New Roman"/>
          <w:b/>
          <w:smallCaps/>
          <w:sz w:val="32"/>
          <w:szCs w:val="32"/>
          <w:lang w:eastAsia="ru-RU"/>
        </w:rPr>
        <w:lastRenderedPageBreak/>
        <w:t>Содержание</w:t>
      </w:r>
    </w:p>
    <w:tbl>
      <w:tblPr>
        <w:tblStyle w:val="ae"/>
        <w:tblW w:w="9774"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A0" w:firstRow="1" w:lastRow="0" w:firstColumn="1" w:lastColumn="1" w:noHBand="0" w:noVBand="0"/>
      </w:tblPr>
      <w:tblGrid>
        <w:gridCol w:w="1937"/>
        <w:gridCol w:w="6677"/>
        <w:gridCol w:w="1160"/>
      </w:tblGrid>
      <w:tr w:rsidR="008731CC" w:rsidRPr="008731CC" w:rsidTr="008731CC">
        <w:tc>
          <w:tcPr>
            <w:tcW w:w="1937" w:type="dxa"/>
          </w:tcPr>
          <w:p w:rsidR="008731CC" w:rsidRPr="008731CC" w:rsidRDefault="008731CC" w:rsidP="008731CC">
            <w:pPr>
              <w:jc w:val="both"/>
              <w:rPr>
                <w:sz w:val="28"/>
                <w:szCs w:val="28"/>
                <w:lang w:eastAsia="ru-RU"/>
              </w:rPr>
            </w:pPr>
          </w:p>
        </w:tc>
        <w:tc>
          <w:tcPr>
            <w:tcW w:w="6677" w:type="dxa"/>
          </w:tcPr>
          <w:p w:rsidR="008731CC" w:rsidRPr="008731CC" w:rsidRDefault="008731CC" w:rsidP="008731CC">
            <w:pPr>
              <w:jc w:val="both"/>
              <w:rPr>
                <w:rFonts w:ascii="Calibri" w:eastAsia="Calibri" w:hAnsi="Calibri"/>
                <w:sz w:val="28"/>
                <w:szCs w:val="28"/>
                <w:lang w:eastAsia="ru-RU"/>
              </w:rPr>
            </w:pPr>
          </w:p>
        </w:tc>
        <w:tc>
          <w:tcPr>
            <w:tcW w:w="1160" w:type="dxa"/>
            <w:hideMark/>
          </w:tcPr>
          <w:p w:rsidR="008731CC" w:rsidRPr="008731CC" w:rsidRDefault="008731CC" w:rsidP="008731CC">
            <w:pPr>
              <w:jc w:val="both"/>
              <w:rPr>
                <w:rFonts w:ascii="Calibri" w:eastAsia="Calibri" w:hAnsi="Calibri"/>
                <w:sz w:val="28"/>
                <w:szCs w:val="28"/>
                <w:lang w:eastAsia="ru-RU"/>
              </w:rPr>
            </w:pPr>
            <w:r w:rsidRPr="008731CC">
              <w:rPr>
                <w:rFonts w:ascii="Calibri" w:eastAsia="Calibri" w:hAnsi="Calibri"/>
                <w:sz w:val="28"/>
                <w:szCs w:val="28"/>
                <w:lang w:eastAsia="ru-RU"/>
              </w:rPr>
              <w:t>Стр.</w:t>
            </w:r>
          </w:p>
        </w:tc>
      </w:tr>
      <w:tr w:rsidR="008731CC" w:rsidRPr="00CD6B27" w:rsidTr="008731CC">
        <w:tc>
          <w:tcPr>
            <w:tcW w:w="1937" w:type="dxa"/>
          </w:tcPr>
          <w:p w:rsidR="008731CC" w:rsidRPr="00CD6B27" w:rsidRDefault="008731CC" w:rsidP="008731CC">
            <w:pPr>
              <w:jc w:val="both"/>
              <w:rPr>
                <w:rFonts w:eastAsia="Calibri"/>
                <w:sz w:val="28"/>
                <w:szCs w:val="28"/>
                <w:lang w:eastAsia="ru-RU"/>
              </w:rPr>
            </w:pPr>
          </w:p>
        </w:tc>
        <w:tc>
          <w:tcPr>
            <w:tcW w:w="6677" w:type="dxa"/>
            <w:hideMark/>
          </w:tcPr>
          <w:p w:rsidR="008731CC" w:rsidRPr="00CD6B27" w:rsidRDefault="008731CC" w:rsidP="008731CC">
            <w:pPr>
              <w:jc w:val="both"/>
              <w:rPr>
                <w:rFonts w:eastAsia="Calibri"/>
                <w:sz w:val="28"/>
                <w:szCs w:val="28"/>
                <w:lang w:eastAsia="ru-RU"/>
              </w:rPr>
            </w:pPr>
            <w:r w:rsidRPr="00CD6B27">
              <w:rPr>
                <w:rFonts w:eastAsia="Calibri"/>
                <w:sz w:val="28"/>
                <w:szCs w:val="28"/>
                <w:lang w:eastAsia="ru-RU"/>
              </w:rPr>
              <w:t>Введение</w:t>
            </w:r>
          </w:p>
        </w:tc>
        <w:tc>
          <w:tcPr>
            <w:tcW w:w="1160" w:type="dxa"/>
            <w:vAlign w:val="bottom"/>
          </w:tcPr>
          <w:p w:rsidR="008731CC" w:rsidRPr="00CD6B27" w:rsidRDefault="008731CC" w:rsidP="008731CC">
            <w:pPr>
              <w:jc w:val="both"/>
              <w:rPr>
                <w:rFonts w:eastAsia="Calibri"/>
                <w:sz w:val="28"/>
                <w:szCs w:val="28"/>
                <w:lang w:eastAsia="ru-RU"/>
              </w:rPr>
            </w:pPr>
            <w:r w:rsidRPr="00CD6B27">
              <w:rPr>
                <w:rFonts w:eastAsia="Calibri"/>
                <w:sz w:val="28"/>
                <w:szCs w:val="28"/>
                <w:lang w:eastAsia="ru-RU"/>
              </w:rPr>
              <w:t>4</w:t>
            </w:r>
          </w:p>
          <w:p w:rsidR="008731CC" w:rsidRPr="00CD6B27" w:rsidRDefault="008731CC" w:rsidP="008731CC">
            <w:pPr>
              <w:jc w:val="both"/>
              <w:rPr>
                <w:rFonts w:eastAsia="Calibri"/>
                <w:sz w:val="28"/>
                <w:szCs w:val="28"/>
                <w:lang w:eastAsia="ru-RU"/>
              </w:rPr>
            </w:pPr>
          </w:p>
        </w:tc>
      </w:tr>
      <w:tr w:rsidR="008731CC" w:rsidRPr="00CD6B27" w:rsidTr="008731CC">
        <w:tc>
          <w:tcPr>
            <w:tcW w:w="1937" w:type="dxa"/>
          </w:tcPr>
          <w:p w:rsidR="008731CC" w:rsidRPr="00CD6B27" w:rsidRDefault="008731CC" w:rsidP="008731CC">
            <w:pPr>
              <w:spacing w:before="120"/>
              <w:jc w:val="both"/>
              <w:rPr>
                <w:rFonts w:eastAsia="Calibri"/>
                <w:sz w:val="28"/>
                <w:szCs w:val="28"/>
                <w:lang w:eastAsia="ru-RU"/>
              </w:rPr>
            </w:pPr>
          </w:p>
          <w:p w:rsidR="008731CC" w:rsidRPr="00CD6B27" w:rsidRDefault="008731CC" w:rsidP="008731CC">
            <w:pPr>
              <w:spacing w:before="120"/>
              <w:jc w:val="both"/>
              <w:rPr>
                <w:rFonts w:eastAsia="Calibri"/>
                <w:sz w:val="28"/>
                <w:szCs w:val="28"/>
                <w:lang w:eastAsia="ru-RU"/>
              </w:rPr>
            </w:pPr>
            <w:r w:rsidRPr="00CD6B27">
              <w:rPr>
                <w:rFonts w:eastAsia="Calibri"/>
                <w:sz w:val="28"/>
                <w:szCs w:val="28"/>
                <w:lang w:eastAsia="ru-RU"/>
              </w:rPr>
              <w:t>Занятие №1</w:t>
            </w:r>
          </w:p>
        </w:tc>
        <w:tc>
          <w:tcPr>
            <w:tcW w:w="6677" w:type="dxa"/>
            <w:hideMark/>
          </w:tcPr>
          <w:p w:rsidR="008731CC" w:rsidRPr="00CD6B27" w:rsidRDefault="008731CC" w:rsidP="008731CC">
            <w:pPr>
              <w:jc w:val="center"/>
              <w:rPr>
                <w:rFonts w:eastAsia="Calibri"/>
                <w:b/>
                <w:sz w:val="28"/>
                <w:szCs w:val="28"/>
                <w:lang w:eastAsia="ru-RU"/>
              </w:rPr>
            </w:pPr>
            <w:r w:rsidRPr="00CD6B27">
              <w:rPr>
                <w:rFonts w:eastAsia="Calibri"/>
                <w:i/>
                <w:sz w:val="28"/>
                <w:szCs w:val="28"/>
                <w:lang w:eastAsia="ru-RU"/>
              </w:rPr>
              <w:t>Модуль №1:</w:t>
            </w:r>
            <w:r w:rsidR="00397D2B" w:rsidRPr="00CD6B27">
              <w:rPr>
                <w:rFonts w:eastAsia="Calibri"/>
                <w:i/>
                <w:sz w:val="28"/>
                <w:szCs w:val="28"/>
                <w:lang w:eastAsia="ru-RU"/>
              </w:rPr>
              <w:t xml:space="preserve"> </w:t>
            </w:r>
            <w:r w:rsidRPr="00CD6B27">
              <w:rPr>
                <w:rFonts w:eastAsia="Calibri"/>
                <w:i/>
                <w:sz w:val="28"/>
                <w:szCs w:val="28"/>
                <w:lang w:eastAsia="ru-RU"/>
              </w:rPr>
              <w:t>Основные закономерности протекания химических реакций в жидких средах</w:t>
            </w:r>
            <w:r w:rsidRPr="00CD6B27">
              <w:rPr>
                <w:rFonts w:eastAsia="Calibri"/>
                <w:b/>
                <w:sz w:val="28"/>
                <w:szCs w:val="28"/>
                <w:lang w:eastAsia="ru-RU"/>
              </w:rPr>
              <w:t xml:space="preserve"> </w:t>
            </w:r>
          </w:p>
          <w:p w:rsidR="008731CC" w:rsidRPr="00CD6B27" w:rsidRDefault="008731CC" w:rsidP="008731CC">
            <w:pPr>
              <w:spacing w:before="120"/>
              <w:jc w:val="both"/>
              <w:rPr>
                <w:rFonts w:eastAsia="Calibri"/>
                <w:sz w:val="28"/>
                <w:szCs w:val="28"/>
                <w:lang w:eastAsia="ru-RU"/>
              </w:rPr>
            </w:pPr>
            <w:r w:rsidRPr="00CD6B27">
              <w:rPr>
                <w:rFonts w:eastAsia="Calibri"/>
                <w:sz w:val="28"/>
                <w:szCs w:val="28"/>
                <w:lang w:eastAsia="ru-RU"/>
              </w:rPr>
              <w:t>Растворы и их роль в жизнедеятельности…………</w:t>
            </w:r>
          </w:p>
        </w:tc>
        <w:tc>
          <w:tcPr>
            <w:tcW w:w="1160" w:type="dxa"/>
            <w:hideMark/>
          </w:tcPr>
          <w:p w:rsidR="008731CC" w:rsidRPr="00CD6B27" w:rsidRDefault="00D11D07" w:rsidP="008731CC">
            <w:pPr>
              <w:spacing w:before="120"/>
              <w:jc w:val="both"/>
              <w:rPr>
                <w:rFonts w:eastAsia="Calibri"/>
                <w:sz w:val="28"/>
                <w:szCs w:val="28"/>
                <w:lang w:eastAsia="ru-RU"/>
              </w:rPr>
            </w:pPr>
            <w:r>
              <w:rPr>
                <w:rFonts w:eastAsia="Calibri"/>
                <w:sz w:val="28"/>
                <w:szCs w:val="28"/>
                <w:lang w:eastAsia="ru-RU"/>
              </w:rPr>
              <w:t>6</w:t>
            </w:r>
          </w:p>
          <w:p w:rsidR="001E6C20" w:rsidRPr="00CD6B27" w:rsidRDefault="001E6C20" w:rsidP="008731CC">
            <w:pPr>
              <w:spacing w:before="120"/>
              <w:jc w:val="both"/>
              <w:rPr>
                <w:rFonts w:eastAsia="Calibri"/>
                <w:sz w:val="28"/>
                <w:szCs w:val="28"/>
                <w:lang w:eastAsia="ru-RU"/>
              </w:rPr>
            </w:pPr>
            <w:r w:rsidRPr="00CD6B27">
              <w:rPr>
                <w:rFonts w:eastAsia="Calibri"/>
                <w:sz w:val="28"/>
                <w:szCs w:val="28"/>
                <w:lang w:eastAsia="ru-RU"/>
              </w:rPr>
              <w:t>6</w:t>
            </w:r>
          </w:p>
        </w:tc>
      </w:tr>
      <w:tr w:rsidR="008731CC" w:rsidRPr="00CD6B27" w:rsidTr="008731CC">
        <w:tc>
          <w:tcPr>
            <w:tcW w:w="1937" w:type="dxa"/>
            <w:hideMark/>
          </w:tcPr>
          <w:p w:rsidR="008731CC" w:rsidRPr="00CD6B27" w:rsidRDefault="008731CC" w:rsidP="008731CC">
            <w:pPr>
              <w:spacing w:before="120"/>
              <w:jc w:val="both"/>
              <w:rPr>
                <w:rFonts w:eastAsia="Calibri"/>
                <w:sz w:val="28"/>
                <w:szCs w:val="28"/>
                <w:lang w:eastAsia="ru-RU"/>
              </w:rPr>
            </w:pPr>
            <w:r w:rsidRPr="00CD6B27">
              <w:rPr>
                <w:rFonts w:eastAsia="Calibri"/>
                <w:sz w:val="28"/>
                <w:szCs w:val="28"/>
                <w:lang w:eastAsia="ru-RU"/>
              </w:rPr>
              <w:t>Занятие №2</w:t>
            </w:r>
          </w:p>
        </w:tc>
        <w:tc>
          <w:tcPr>
            <w:tcW w:w="6677" w:type="dxa"/>
            <w:hideMark/>
          </w:tcPr>
          <w:p w:rsidR="008731CC" w:rsidRPr="00CD6B27" w:rsidRDefault="008731CC" w:rsidP="008731CC">
            <w:pPr>
              <w:spacing w:before="120"/>
              <w:jc w:val="both"/>
              <w:rPr>
                <w:rFonts w:eastAsia="Calibri"/>
                <w:sz w:val="28"/>
                <w:szCs w:val="28"/>
                <w:lang w:eastAsia="ru-RU"/>
              </w:rPr>
            </w:pPr>
            <w:r w:rsidRPr="00CD6B27">
              <w:rPr>
                <w:rFonts w:eastAsia="Calibri"/>
                <w:sz w:val="28"/>
                <w:szCs w:val="28"/>
                <w:lang w:eastAsia="ru-RU"/>
              </w:rPr>
              <w:t>Буферные системы и их роль в организме человека …</w:t>
            </w:r>
          </w:p>
        </w:tc>
        <w:tc>
          <w:tcPr>
            <w:tcW w:w="1160" w:type="dxa"/>
            <w:hideMark/>
          </w:tcPr>
          <w:p w:rsidR="008731CC" w:rsidRPr="00CD6B27" w:rsidRDefault="00D11D07" w:rsidP="008731CC">
            <w:pPr>
              <w:spacing w:before="120"/>
              <w:jc w:val="both"/>
              <w:rPr>
                <w:rFonts w:eastAsia="Calibri"/>
                <w:sz w:val="28"/>
                <w:szCs w:val="28"/>
                <w:lang w:eastAsia="ru-RU"/>
              </w:rPr>
            </w:pPr>
            <w:r>
              <w:rPr>
                <w:rFonts w:eastAsia="Calibri"/>
                <w:sz w:val="28"/>
                <w:szCs w:val="28"/>
                <w:lang w:eastAsia="ru-RU"/>
              </w:rPr>
              <w:t>17</w:t>
            </w:r>
          </w:p>
        </w:tc>
      </w:tr>
      <w:tr w:rsidR="008731CC" w:rsidRPr="00CD6B27" w:rsidTr="008731CC">
        <w:tc>
          <w:tcPr>
            <w:tcW w:w="1937" w:type="dxa"/>
            <w:hideMark/>
          </w:tcPr>
          <w:p w:rsidR="008731CC" w:rsidRPr="00CD6B27" w:rsidRDefault="008731CC" w:rsidP="008731CC">
            <w:pPr>
              <w:spacing w:before="120"/>
              <w:jc w:val="both"/>
              <w:rPr>
                <w:rFonts w:eastAsia="Calibri"/>
                <w:sz w:val="28"/>
                <w:szCs w:val="28"/>
                <w:lang w:eastAsia="ru-RU"/>
              </w:rPr>
            </w:pPr>
            <w:r w:rsidRPr="00CD6B27">
              <w:rPr>
                <w:rFonts w:eastAsia="Calibri"/>
                <w:sz w:val="28"/>
                <w:szCs w:val="28"/>
                <w:lang w:eastAsia="ru-RU"/>
              </w:rPr>
              <w:t>Занятие №3</w:t>
            </w:r>
          </w:p>
        </w:tc>
        <w:tc>
          <w:tcPr>
            <w:tcW w:w="6677" w:type="dxa"/>
            <w:hideMark/>
          </w:tcPr>
          <w:p w:rsidR="008731CC" w:rsidRPr="00CD6B27" w:rsidRDefault="008731CC" w:rsidP="008731CC">
            <w:pPr>
              <w:spacing w:before="120"/>
              <w:jc w:val="both"/>
              <w:rPr>
                <w:rFonts w:eastAsia="Calibri"/>
                <w:sz w:val="28"/>
                <w:szCs w:val="28"/>
                <w:lang w:eastAsia="ru-RU"/>
              </w:rPr>
            </w:pPr>
            <w:r w:rsidRPr="00CD6B27">
              <w:rPr>
                <w:rFonts w:eastAsia="Calibri"/>
                <w:sz w:val="28"/>
                <w:szCs w:val="28"/>
                <w:lang w:eastAsia="ru-RU"/>
              </w:rPr>
              <w:t>Химическая термодинамика и её применение к биосистемам …………………………..………………..</w:t>
            </w:r>
          </w:p>
        </w:tc>
        <w:tc>
          <w:tcPr>
            <w:tcW w:w="1160" w:type="dxa"/>
            <w:hideMark/>
          </w:tcPr>
          <w:p w:rsidR="008731CC" w:rsidRPr="00CD6B27" w:rsidRDefault="00D11D07" w:rsidP="008731CC">
            <w:pPr>
              <w:spacing w:before="120"/>
              <w:jc w:val="both"/>
              <w:rPr>
                <w:rFonts w:eastAsia="Calibri"/>
                <w:sz w:val="28"/>
                <w:szCs w:val="28"/>
                <w:lang w:eastAsia="ru-RU"/>
              </w:rPr>
            </w:pPr>
            <w:r>
              <w:rPr>
                <w:rFonts w:eastAsia="Calibri"/>
                <w:sz w:val="28"/>
                <w:szCs w:val="28"/>
                <w:lang w:eastAsia="ru-RU"/>
              </w:rPr>
              <w:t>36</w:t>
            </w:r>
          </w:p>
        </w:tc>
      </w:tr>
      <w:tr w:rsidR="008731CC" w:rsidRPr="00CD6B27" w:rsidTr="008731CC">
        <w:trPr>
          <w:trHeight w:val="213"/>
        </w:trPr>
        <w:tc>
          <w:tcPr>
            <w:tcW w:w="1937" w:type="dxa"/>
            <w:hideMark/>
          </w:tcPr>
          <w:p w:rsidR="008731CC" w:rsidRPr="00CD6B27" w:rsidRDefault="008731CC" w:rsidP="008731CC">
            <w:pPr>
              <w:spacing w:before="120"/>
              <w:jc w:val="both"/>
              <w:rPr>
                <w:rFonts w:eastAsia="Calibri"/>
                <w:sz w:val="28"/>
                <w:szCs w:val="28"/>
                <w:lang w:eastAsia="ru-RU"/>
              </w:rPr>
            </w:pPr>
            <w:r w:rsidRPr="00CD6B27">
              <w:rPr>
                <w:rFonts w:eastAsia="Calibri"/>
                <w:sz w:val="28"/>
                <w:szCs w:val="28"/>
                <w:lang w:eastAsia="ru-RU"/>
              </w:rPr>
              <w:t>Занятие №4</w:t>
            </w:r>
          </w:p>
        </w:tc>
        <w:tc>
          <w:tcPr>
            <w:tcW w:w="6677" w:type="dxa"/>
            <w:hideMark/>
          </w:tcPr>
          <w:p w:rsidR="008731CC" w:rsidRPr="00CD6B27" w:rsidRDefault="008731CC" w:rsidP="008731CC">
            <w:pPr>
              <w:spacing w:before="120"/>
              <w:jc w:val="both"/>
              <w:rPr>
                <w:rFonts w:eastAsia="Calibri"/>
                <w:sz w:val="28"/>
                <w:szCs w:val="28"/>
                <w:lang w:eastAsia="ru-RU"/>
              </w:rPr>
            </w:pPr>
            <w:r w:rsidRPr="00CD6B27">
              <w:rPr>
                <w:rFonts w:eastAsia="Calibri"/>
                <w:sz w:val="28"/>
                <w:szCs w:val="28"/>
                <w:lang w:eastAsia="ru-RU"/>
              </w:rPr>
              <w:t>Химическая кинетика и её значение для изучения скоростей и механизмов биохимических процессов ...</w:t>
            </w:r>
          </w:p>
        </w:tc>
        <w:tc>
          <w:tcPr>
            <w:tcW w:w="1160" w:type="dxa"/>
            <w:hideMark/>
          </w:tcPr>
          <w:p w:rsidR="008731CC" w:rsidRPr="00CD6B27" w:rsidRDefault="00D11D07" w:rsidP="008731CC">
            <w:pPr>
              <w:spacing w:before="120"/>
              <w:jc w:val="both"/>
              <w:rPr>
                <w:rFonts w:eastAsia="Calibri"/>
                <w:sz w:val="28"/>
                <w:szCs w:val="28"/>
                <w:lang w:eastAsia="ru-RU"/>
              </w:rPr>
            </w:pPr>
            <w:r>
              <w:rPr>
                <w:rFonts w:eastAsia="Calibri"/>
                <w:sz w:val="28"/>
                <w:szCs w:val="28"/>
                <w:lang w:eastAsia="ru-RU"/>
              </w:rPr>
              <w:t>45</w:t>
            </w:r>
          </w:p>
        </w:tc>
      </w:tr>
      <w:tr w:rsidR="008731CC" w:rsidRPr="00CD6B27" w:rsidTr="008731CC">
        <w:tc>
          <w:tcPr>
            <w:tcW w:w="1937" w:type="dxa"/>
            <w:hideMark/>
          </w:tcPr>
          <w:p w:rsidR="008731CC" w:rsidRPr="00CD6B27" w:rsidRDefault="008731CC" w:rsidP="008731CC">
            <w:pPr>
              <w:spacing w:before="120"/>
              <w:jc w:val="both"/>
              <w:rPr>
                <w:rFonts w:eastAsia="Calibri"/>
                <w:sz w:val="28"/>
                <w:szCs w:val="28"/>
                <w:lang w:eastAsia="ru-RU"/>
              </w:rPr>
            </w:pPr>
            <w:r w:rsidRPr="00CD6B27">
              <w:rPr>
                <w:rFonts w:eastAsia="Calibri"/>
                <w:sz w:val="28"/>
                <w:szCs w:val="28"/>
                <w:lang w:eastAsia="ru-RU"/>
              </w:rPr>
              <w:t>Занятие №5</w:t>
            </w:r>
          </w:p>
        </w:tc>
        <w:tc>
          <w:tcPr>
            <w:tcW w:w="6677" w:type="dxa"/>
            <w:hideMark/>
          </w:tcPr>
          <w:p w:rsidR="008731CC" w:rsidRPr="00CD6B27" w:rsidRDefault="00397D2B" w:rsidP="008731CC">
            <w:pPr>
              <w:spacing w:before="120"/>
              <w:jc w:val="both"/>
              <w:rPr>
                <w:rFonts w:eastAsia="Calibri"/>
                <w:sz w:val="28"/>
                <w:szCs w:val="28"/>
                <w:lang w:eastAsia="ru-RU"/>
              </w:rPr>
            </w:pPr>
            <w:r w:rsidRPr="00CD6B27">
              <w:rPr>
                <w:rFonts w:eastAsia="Calibri"/>
                <w:sz w:val="28"/>
                <w:szCs w:val="28"/>
                <w:lang w:eastAsia="ru-RU"/>
              </w:rPr>
              <w:t>Химические свойства</w:t>
            </w:r>
            <w:r w:rsidR="008731CC" w:rsidRPr="00CD6B27">
              <w:rPr>
                <w:rFonts w:eastAsia="Calibri"/>
                <w:sz w:val="28"/>
                <w:szCs w:val="28"/>
                <w:lang w:eastAsia="ru-RU"/>
              </w:rPr>
              <w:t xml:space="preserve"> и биологическая роль биогенных элементов ……………………….…………</w:t>
            </w:r>
          </w:p>
        </w:tc>
        <w:tc>
          <w:tcPr>
            <w:tcW w:w="1160" w:type="dxa"/>
            <w:hideMark/>
          </w:tcPr>
          <w:p w:rsidR="008731CC" w:rsidRPr="00CD6B27" w:rsidRDefault="00D11D07" w:rsidP="008731CC">
            <w:pPr>
              <w:spacing w:before="120"/>
              <w:jc w:val="both"/>
              <w:rPr>
                <w:rFonts w:eastAsia="Calibri"/>
                <w:sz w:val="28"/>
                <w:szCs w:val="28"/>
                <w:lang w:eastAsia="ru-RU"/>
              </w:rPr>
            </w:pPr>
            <w:r>
              <w:rPr>
                <w:rFonts w:eastAsia="Calibri"/>
                <w:sz w:val="28"/>
                <w:szCs w:val="28"/>
                <w:lang w:eastAsia="ru-RU"/>
              </w:rPr>
              <w:t>57</w:t>
            </w:r>
          </w:p>
        </w:tc>
      </w:tr>
      <w:tr w:rsidR="008731CC" w:rsidRPr="00CD6B27" w:rsidTr="008731CC">
        <w:tc>
          <w:tcPr>
            <w:tcW w:w="1937" w:type="dxa"/>
          </w:tcPr>
          <w:p w:rsidR="008731CC" w:rsidRPr="00CD6B27" w:rsidRDefault="008731CC" w:rsidP="008731CC">
            <w:pPr>
              <w:spacing w:before="120"/>
              <w:jc w:val="both"/>
              <w:rPr>
                <w:rFonts w:eastAsia="Calibri"/>
                <w:sz w:val="28"/>
                <w:szCs w:val="28"/>
                <w:lang w:eastAsia="ru-RU"/>
              </w:rPr>
            </w:pPr>
          </w:p>
        </w:tc>
        <w:tc>
          <w:tcPr>
            <w:tcW w:w="6677" w:type="dxa"/>
            <w:hideMark/>
          </w:tcPr>
          <w:p w:rsidR="008731CC" w:rsidRPr="00CD6B27" w:rsidRDefault="008731CC" w:rsidP="004E1219">
            <w:pPr>
              <w:spacing w:before="120"/>
              <w:jc w:val="both"/>
              <w:rPr>
                <w:rFonts w:eastAsia="Calibri"/>
                <w:sz w:val="28"/>
                <w:szCs w:val="28"/>
                <w:lang w:eastAsia="ru-RU"/>
              </w:rPr>
            </w:pPr>
            <w:r w:rsidRPr="00CD6B27">
              <w:rPr>
                <w:rFonts w:eastAsia="Calibri"/>
                <w:i/>
                <w:sz w:val="28"/>
                <w:szCs w:val="28"/>
                <w:lang w:eastAsia="ru-RU"/>
              </w:rPr>
              <w:t>Модуль №2: Биополимеры и их</w:t>
            </w:r>
            <w:r w:rsidR="004E1219" w:rsidRPr="00CD6B27">
              <w:rPr>
                <w:rFonts w:eastAsia="Calibri"/>
                <w:i/>
                <w:sz w:val="28"/>
                <w:szCs w:val="28"/>
                <w:lang w:eastAsia="ru-RU"/>
              </w:rPr>
              <w:t xml:space="preserve"> структурные компоненты. Химия</w:t>
            </w:r>
            <w:r w:rsidRPr="00CD6B27">
              <w:rPr>
                <w:rFonts w:eastAsia="Calibri"/>
                <w:i/>
                <w:sz w:val="28"/>
                <w:szCs w:val="28"/>
                <w:lang w:eastAsia="ru-RU"/>
              </w:rPr>
              <w:t xml:space="preserve"> растворов ВМС.</w:t>
            </w:r>
          </w:p>
        </w:tc>
        <w:tc>
          <w:tcPr>
            <w:tcW w:w="1160" w:type="dxa"/>
            <w:hideMark/>
          </w:tcPr>
          <w:p w:rsidR="008731CC" w:rsidRPr="00CD6B27" w:rsidRDefault="00D11D07" w:rsidP="008731CC">
            <w:pPr>
              <w:spacing w:before="120"/>
              <w:jc w:val="both"/>
              <w:rPr>
                <w:rFonts w:eastAsia="Calibri"/>
                <w:sz w:val="28"/>
                <w:szCs w:val="28"/>
                <w:lang w:eastAsia="ru-RU"/>
              </w:rPr>
            </w:pPr>
            <w:r>
              <w:rPr>
                <w:rFonts w:eastAsia="Calibri"/>
                <w:sz w:val="28"/>
                <w:szCs w:val="28"/>
                <w:lang w:eastAsia="ru-RU"/>
              </w:rPr>
              <w:t>73</w:t>
            </w:r>
          </w:p>
        </w:tc>
      </w:tr>
      <w:tr w:rsidR="008731CC" w:rsidRPr="00CD6B27" w:rsidTr="008731CC">
        <w:tc>
          <w:tcPr>
            <w:tcW w:w="1937" w:type="dxa"/>
            <w:hideMark/>
          </w:tcPr>
          <w:p w:rsidR="008731CC" w:rsidRPr="00CD6B27" w:rsidRDefault="008731CC" w:rsidP="008731CC">
            <w:pPr>
              <w:spacing w:before="120"/>
              <w:jc w:val="both"/>
              <w:rPr>
                <w:rFonts w:eastAsia="Calibri"/>
                <w:sz w:val="28"/>
                <w:szCs w:val="28"/>
                <w:lang w:eastAsia="ru-RU"/>
              </w:rPr>
            </w:pPr>
            <w:r w:rsidRPr="00CD6B27">
              <w:rPr>
                <w:rFonts w:eastAsia="Calibri"/>
                <w:sz w:val="28"/>
                <w:szCs w:val="28"/>
                <w:lang w:eastAsia="ru-RU"/>
              </w:rPr>
              <w:t>Занятие №6</w:t>
            </w:r>
          </w:p>
        </w:tc>
        <w:tc>
          <w:tcPr>
            <w:tcW w:w="6677" w:type="dxa"/>
            <w:hideMark/>
          </w:tcPr>
          <w:p w:rsidR="008731CC" w:rsidRPr="00CD6B27" w:rsidRDefault="008731CC" w:rsidP="008731CC">
            <w:pPr>
              <w:spacing w:before="120"/>
              <w:jc w:val="both"/>
              <w:rPr>
                <w:rFonts w:eastAsia="Calibri"/>
                <w:sz w:val="28"/>
                <w:szCs w:val="28"/>
                <w:lang w:eastAsia="ru-RU"/>
              </w:rPr>
            </w:pPr>
            <w:r w:rsidRPr="00CD6B27">
              <w:rPr>
                <w:rFonts w:eastAsia="Calibri"/>
                <w:sz w:val="28"/>
                <w:szCs w:val="28"/>
                <w:lang w:eastAsia="ru-RU"/>
              </w:rPr>
              <w:t>Классификация, номенклатура органических соединений. Общие закономерности реакционной способности органических соединений ………...…….</w:t>
            </w:r>
          </w:p>
        </w:tc>
        <w:tc>
          <w:tcPr>
            <w:tcW w:w="1160" w:type="dxa"/>
            <w:hideMark/>
          </w:tcPr>
          <w:p w:rsidR="008731CC" w:rsidRPr="00CD6B27" w:rsidRDefault="00D11D07" w:rsidP="008731CC">
            <w:pPr>
              <w:spacing w:before="120"/>
              <w:jc w:val="both"/>
              <w:rPr>
                <w:rFonts w:eastAsia="Calibri"/>
                <w:sz w:val="28"/>
                <w:szCs w:val="28"/>
                <w:lang w:eastAsia="ru-RU"/>
              </w:rPr>
            </w:pPr>
            <w:r>
              <w:rPr>
                <w:rFonts w:eastAsia="Calibri"/>
                <w:sz w:val="28"/>
                <w:szCs w:val="28"/>
                <w:lang w:eastAsia="ru-RU"/>
              </w:rPr>
              <w:t>73</w:t>
            </w:r>
          </w:p>
        </w:tc>
      </w:tr>
      <w:tr w:rsidR="008731CC" w:rsidRPr="00CD6B27" w:rsidTr="008731CC">
        <w:tc>
          <w:tcPr>
            <w:tcW w:w="1937" w:type="dxa"/>
            <w:hideMark/>
          </w:tcPr>
          <w:p w:rsidR="008731CC" w:rsidRPr="00CD6B27" w:rsidRDefault="008731CC" w:rsidP="008731CC">
            <w:pPr>
              <w:spacing w:before="120"/>
              <w:jc w:val="both"/>
              <w:rPr>
                <w:rFonts w:eastAsia="Calibri"/>
                <w:sz w:val="28"/>
                <w:szCs w:val="28"/>
                <w:lang w:eastAsia="ru-RU"/>
              </w:rPr>
            </w:pPr>
            <w:r w:rsidRPr="00CD6B27">
              <w:rPr>
                <w:rFonts w:eastAsia="Calibri"/>
                <w:sz w:val="28"/>
                <w:szCs w:val="28"/>
                <w:lang w:eastAsia="ru-RU"/>
              </w:rPr>
              <w:t>Занятие №7</w:t>
            </w:r>
          </w:p>
        </w:tc>
        <w:tc>
          <w:tcPr>
            <w:tcW w:w="6677" w:type="dxa"/>
            <w:hideMark/>
          </w:tcPr>
          <w:p w:rsidR="008731CC" w:rsidRPr="00CD6B27" w:rsidRDefault="008731CC" w:rsidP="008731CC">
            <w:pPr>
              <w:spacing w:before="120"/>
              <w:jc w:val="both"/>
              <w:rPr>
                <w:rFonts w:eastAsia="Calibri"/>
                <w:sz w:val="28"/>
                <w:szCs w:val="28"/>
                <w:lang w:eastAsia="ru-RU"/>
              </w:rPr>
            </w:pPr>
            <w:r w:rsidRPr="00CD6B27">
              <w:rPr>
                <w:rFonts w:eastAsia="Calibri"/>
                <w:sz w:val="28"/>
                <w:szCs w:val="28"/>
                <w:lang w:eastAsia="ru-RU"/>
              </w:rPr>
              <w:t>Карбоновые кислоты и их функциональные производные.</w:t>
            </w:r>
          </w:p>
          <w:p w:rsidR="008731CC" w:rsidRPr="00CD6B27" w:rsidRDefault="008731CC" w:rsidP="008731CC">
            <w:pPr>
              <w:spacing w:before="120"/>
              <w:jc w:val="both"/>
              <w:rPr>
                <w:rFonts w:eastAsia="Calibri"/>
                <w:sz w:val="28"/>
                <w:szCs w:val="28"/>
                <w:lang w:eastAsia="ru-RU"/>
              </w:rPr>
            </w:pPr>
            <w:r w:rsidRPr="00CD6B27">
              <w:rPr>
                <w:rFonts w:eastAsia="Calibri"/>
                <w:sz w:val="28"/>
                <w:szCs w:val="28"/>
                <w:lang w:eastAsia="ru-RU"/>
              </w:rPr>
              <w:t>Липиды. Омыляемые липиды …………………………</w:t>
            </w:r>
          </w:p>
        </w:tc>
        <w:tc>
          <w:tcPr>
            <w:tcW w:w="1160" w:type="dxa"/>
            <w:hideMark/>
          </w:tcPr>
          <w:p w:rsidR="008731CC" w:rsidRPr="00CD6B27" w:rsidRDefault="00D11D07" w:rsidP="008731CC">
            <w:pPr>
              <w:spacing w:before="120"/>
              <w:jc w:val="both"/>
              <w:rPr>
                <w:rFonts w:eastAsia="Calibri"/>
                <w:sz w:val="28"/>
                <w:szCs w:val="28"/>
                <w:lang w:eastAsia="ru-RU"/>
              </w:rPr>
            </w:pPr>
            <w:r>
              <w:rPr>
                <w:rFonts w:eastAsia="Calibri"/>
                <w:sz w:val="28"/>
                <w:szCs w:val="28"/>
                <w:lang w:eastAsia="ru-RU"/>
              </w:rPr>
              <w:t>101</w:t>
            </w:r>
          </w:p>
        </w:tc>
      </w:tr>
      <w:tr w:rsidR="008731CC" w:rsidRPr="00CD6B27" w:rsidTr="008731CC">
        <w:tc>
          <w:tcPr>
            <w:tcW w:w="1937" w:type="dxa"/>
            <w:hideMark/>
          </w:tcPr>
          <w:p w:rsidR="008731CC" w:rsidRPr="00CD6B27" w:rsidRDefault="008731CC" w:rsidP="008731CC">
            <w:pPr>
              <w:spacing w:before="120"/>
              <w:jc w:val="both"/>
              <w:rPr>
                <w:rFonts w:eastAsia="Calibri"/>
                <w:sz w:val="28"/>
                <w:szCs w:val="28"/>
                <w:lang w:eastAsia="ru-RU"/>
              </w:rPr>
            </w:pPr>
            <w:r w:rsidRPr="00CD6B27">
              <w:rPr>
                <w:rFonts w:eastAsia="Calibri"/>
                <w:sz w:val="28"/>
                <w:szCs w:val="28"/>
                <w:lang w:eastAsia="ru-RU"/>
              </w:rPr>
              <w:t>Занятие №8</w:t>
            </w:r>
          </w:p>
        </w:tc>
        <w:tc>
          <w:tcPr>
            <w:tcW w:w="6677" w:type="dxa"/>
            <w:hideMark/>
          </w:tcPr>
          <w:p w:rsidR="008731CC" w:rsidRPr="00CD6B27" w:rsidRDefault="008731CC" w:rsidP="008731CC">
            <w:pPr>
              <w:spacing w:before="120"/>
              <w:jc w:val="both"/>
              <w:rPr>
                <w:rFonts w:eastAsia="Calibri"/>
                <w:sz w:val="28"/>
                <w:szCs w:val="28"/>
                <w:lang w:eastAsia="ru-RU"/>
              </w:rPr>
            </w:pPr>
            <w:r w:rsidRPr="00CD6B27">
              <w:rPr>
                <w:rFonts w:eastAsia="Calibri"/>
                <w:sz w:val="28"/>
                <w:szCs w:val="28"/>
                <w:lang w:eastAsia="ru-RU"/>
              </w:rPr>
              <w:t>Аминокислоты, пептиды, белки …………………....…</w:t>
            </w:r>
          </w:p>
        </w:tc>
        <w:tc>
          <w:tcPr>
            <w:tcW w:w="1160" w:type="dxa"/>
            <w:hideMark/>
          </w:tcPr>
          <w:p w:rsidR="008731CC" w:rsidRPr="00CD6B27" w:rsidRDefault="00D11D07" w:rsidP="008731CC">
            <w:pPr>
              <w:spacing w:before="120"/>
              <w:jc w:val="both"/>
              <w:rPr>
                <w:rFonts w:eastAsia="Calibri"/>
                <w:sz w:val="28"/>
                <w:szCs w:val="28"/>
                <w:lang w:eastAsia="ru-RU"/>
              </w:rPr>
            </w:pPr>
            <w:r>
              <w:rPr>
                <w:rFonts w:eastAsia="Calibri"/>
                <w:sz w:val="28"/>
                <w:szCs w:val="28"/>
                <w:lang w:eastAsia="ru-RU"/>
              </w:rPr>
              <w:t>120</w:t>
            </w:r>
          </w:p>
        </w:tc>
      </w:tr>
      <w:tr w:rsidR="008731CC" w:rsidRPr="00CD6B27" w:rsidTr="008731CC">
        <w:tc>
          <w:tcPr>
            <w:tcW w:w="1937" w:type="dxa"/>
            <w:hideMark/>
          </w:tcPr>
          <w:p w:rsidR="008731CC" w:rsidRPr="00CD6B27" w:rsidRDefault="008731CC" w:rsidP="008731CC">
            <w:pPr>
              <w:spacing w:before="120"/>
              <w:jc w:val="both"/>
              <w:rPr>
                <w:rFonts w:eastAsia="Calibri"/>
                <w:sz w:val="28"/>
                <w:szCs w:val="28"/>
                <w:lang w:eastAsia="ru-RU"/>
              </w:rPr>
            </w:pPr>
            <w:r w:rsidRPr="00CD6B27">
              <w:rPr>
                <w:rFonts w:eastAsia="Calibri"/>
                <w:sz w:val="28"/>
                <w:szCs w:val="28"/>
                <w:lang w:eastAsia="ru-RU"/>
              </w:rPr>
              <w:t>Занятие №9</w:t>
            </w:r>
          </w:p>
        </w:tc>
        <w:tc>
          <w:tcPr>
            <w:tcW w:w="6677" w:type="dxa"/>
            <w:hideMark/>
          </w:tcPr>
          <w:p w:rsidR="008731CC" w:rsidRPr="00CD6B27" w:rsidRDefault="008731CC" w:rsidP="008731CC">
            <w:pPr>
              <w:spacing w:before="120"/>
              <w:jc w:val="both"/>
              <w:rPr>
                <w:rFonts w:eastAsia="Calibri"/>
                <w:sz w:val="28"/>
                <w:szCs w:val="28"/>
                <w:lang w:eastAsia="ru-RU"/>
              </w:rPr>
            </w:pPr>
            <w:r w:rsidRPr="00CD6B27">
              <w:rPr>
                <w:rFonts w:eastAsia="Calibri"/>
                <w:sz w:val="28"/>
                <w:szCs w:val="28"/>
                <w:lang w:eastAsia="ru-RU"/>
              </w:rPr>
              <w:t>Углеводы: моносахариды, ди- и полисахариды………</w:t>
            </w:r>
          </w:p>
        </w:tc>
        <w:tc>
          <w:tcPr>
            <w:tcW w:w="1160" w:type="dxa"/>
            <w:hideMark/>
          </w:tcPr>
          <w:p w:rsidR="008731CC" w:rsidRPr="00CD6B27" w:rsidRDefault="00D11D07" w:rsidP="008731CC">
            <w:pPr>
              <w:spacing w:before="120"/>
              <w:jc w:val="both"/>
              <w:rPr>
                <w:rFonts w:eastAsia="Calibri"/>
                <w:sz w:val="28"/>
                <w:szCs w:val="28"/>
                <w:lang w:eastAsia="ru-RU"/>
              </w:rPr>
            </w:pPr>
            <w:r>
              <w:rPr>
                <w:rFonts w:eastAsia="Calibri"/>
                <w:sz w:val="28"/>
                <w:szCs w:val="28"/>
                <w:lang w:eastAsia="ru-RU"/>
              </w:rPr>
              <w:t>148</w:t>
            </w:r>
          </w:p>
        </w:tc>
      </w:tr>
      <w:tr w:rsidR="008731CC" w:rsidRPr="00CD6B27" w:rsidTr="008731CC">
        <w:tc>
          <w:tcPr>
            <w:tcW w:w="1937" w:type="dxa"/>
            <w:hideMark/>
          </w:tcPr>
          <w:p w:rsidR="008731CC" w:rsidRPr="00CD6B27" w:rsidRDefault="008731CC" w:rsidP="008731CC">
            <w:pPr>
              <w:spacing w:before="120"/>
              <w:jc w:val="both"/>
              <w:rPr>
                <w:rFonts w:eastAsia="Calibri"/>
                <w:sz w:val="28"/>
                <w:szCs w:val="28"/>
                <w:lang w:eastAsia="ru-RU"/>
              </w:rPr>
            </w:pPr>
            <w:r w:rsidRPr="00CD6B27">
              <w:rPr>
                <w:rFonts w:eastAsia="Calibri"/>
                <w:sz w:val="28"/>
                <w:szCs w:val="28"/>
                <w:lang w:eastAsia="ru-RU"/>
              </w:rPr>
              <w:t>Занятие №10</w:t>
            </w:r>
          </w:p>
        </w:tc>
        <w:tc>
          <w:tcPr>
            <w:tcW w:w="6677" w:type="dxa"/>
            <w:hideMark/>
          </w:tcPr>
          <w:p w:rsidR="008731CC" w:rsidRPr="00CD6B27" w:rsidRDefault="008731CC" w:rsidP="008731CC">
            <w:pPr>
              <w:spacing w:before="120"/>
              <w:jc w:val="both"/>
              <w:rPr>
                <w:rFonts w:eastAsia="Calibri"/>
                <w:sz w:val="28"/>
                <w:szCs w:val="28"/>
                <w:lang w:eastAsia="ru-RU"/>
              </w:rPr>
            </w:pPr>
            <w:r w:rsidRPr="00CD6B27">
              <w:rPr>
                <w:rFonts w:eastAsia="Calibri"/>
                <w:sz w:val="28"/>
                <w:szCs w:val="28"/>
                <w:lang w:eastAsia="ru-RU"/>
              </w:rPr>
              <w:t>Биологически активные гетероциклы. Нуклеиновые кислоты…………………………………………………..</w:t>
            </w:r>
          </w:p>
        </w:tc>
        <w:tc>
          <w:tcPr>
            <w:tcW w:w="1160" w:type="dxa"/>
            <w:hideMark/>
          </w:tcPr>
          <w:p w:rsidR="008731CC" w:rsidRPr="00CD6B27" w:rsidRDefault="00D11D07" w:rsidP="008731CC">
            <w:pPr>
              <w:spacing w:before="120"/>
              <w:jc w:val="both"/>
              <w:rPr>
                <w:rFonts w:eastAsia="Calibri"/>
                <w:sz w:val="28"/>
                <w:szCs w:val="28"/>
                <w:lang w:eastAsia="ru-RU"/>
              </w:rPr>
            </w:pPr>
            <w:r>
              <w:rPr>
                <w:rFonts w:eastAsia="Calibri"/>
                <w:sz w:val="28"/>
                <w:szCs w:val="28"/>
                <w:lang w:eastAsia="ru-RU"/>
              </w:rPr>
              <w:t>166</w:t>
            </w:r>
          </w:p>
        </w:tc>
      </w:tr>
      <w:tr w:rsidR="008731CC" w:rsidRPr="00CD6B27" w:rsidTr="008731CC">
        <w:tc>
          <w:tcPr>
            <w:tcW w:w="1937" w:type="dxa"/>
            <w:hideMark/>
          </w:tcPr>
          <w:p w:rsidR="008731CC" w:rsidRPr="00CD6B27" w:rsidRDefault="008731CC" w:rsidP="008731CC">
            <w:pPr>
              <w:spacing w:before="120"/>
              <w:jc w:val="both"/>
              <w:rPr>
                <w:rFonts w:eastAsia="Calibri"/>
                <w:sz w:val="28"/>
                <w:szCs w:val="28"/>
                <w:lang w:eastAsia="ru-RU"/>
              </w:rPr>
            </w:pPr>
            <w:r w:rsidRPr="00CD6B27">
              <w:rPr>
                <w:rFonts w:eastAsia="Calibri"/>
                <w:sz w:val="28"/>
                <w:szCs w:val="28"/>
                <w:lang w:eastAsia="ru-RU"/>
              </w:rPr>
              <w:t>Занятие №11</w:t>
            </w:r>
          </w:p>
        </w:tc>
        <w:tc>
          <w:tcPr>
            <w:tcW w:w="6677" w:type="dxa"/>
            <w:hideMark/>
          </w:tcPr>
          <w:p w:rsidR="008731CC" w:rsidRPr="00CD6B27" w:rsidRDefault="008731CC" w:rsidP="008731CC">
            <w:pPr>
              <w:spacing w:before="120"/>
              <w:jc w:val="both"/>
              <w:rPr>
                <w:rFonts w:eastAsia="Calibri"/>
                <w:sz w:val="28"/>
                <w:szCs w:val="28"/>
                <w:lang w:eastAsia="ru-RU"/>
              </w:rPr>
            </w:pPr>
            <w:r w:rsidRPr="00CD6B27">
              <w:rPr>
                <w:rFonts w:eastAsia="Calibri"/>
                <w:sz w:val="28"/>
                <w:szCs w:val="28"/>
                <w:lang w:eastAsia="ru-RU"/>
              </w:rPr>
              <w:t>Растворы ВМС. Свойства биополимеров …..…………</w:t>
            </w:r>
          </w:p>
        </w:tc>
        <w:tc>
          <w:tcPr>
            <w:tcW w:w="1160" w:type="dxa"/>
            <w:hideMark/>
          </w:tcPr>
          <w:p w:rsidR="008731CC" w:rsidRPr="00CD6B27" w:rsidRDefault="00D11D07" w:rsidP="008731CC">
            <w:pPr>
              <w:spacing w:before="120"/>
              <w:jc w:val="both"/>
              <w:rPr>
                <w:rFonts w:eastAsia="Calibri"/>
                <w:sz w:val="28"/>
                <w:szCs w:val="28"/>
                <w:lang w:eastAsia="ru-RU"/>
              </w:rPr>
            </w:pPr>
            <w:r>
              <w:rPr>
                <w:rFonts w:eastAsia="Calibri"/>
                <w:sz w:val="28"/>
                <w:szCs w:val="28"/>
                <w:lang w:eastAsia="ru-RU"/>
              </w:rPr>
              <w:t>186</w:t>
            </w:r>
          </w:p>
        </w:tc>
      </w:tr>
    </w:tbl>
    <w:p w:rsidR="008731CC" w:rsidRPr="00CD6B27" w:rsidRDefault="008731CC" w:rsidP="008731CC">
      <w:pPr>
        <w:spacing w:line="240" w:lineRule="auto"/>
        <w:rPr>
          <w:rFonts w:ascii="Times New Roman" w:eastAsia="Calibri" w:hAnsi="Times New Roman" w:cs="Times New Roman"/>
          <w:sz w:val="28"/>
          <w:szCs w:val="28"/>
        </w:rPr>
      </w:pPr>
      <w:r w:rsidRPr="00CD6B27">
        <w:rPr>
          <w:rFonts w:ascii="Times New Roman" w:eastAsia="Calibri" w:hAnsi="Times New Roman" w:cs="Times New Roman"/>
          <w:sz w:val="28"/>
          <w:szCs w:val="28"/>
        </w:rPr>
        <w:t xml:space="preserve">                          </w:t>
      </w:r>
      <w:r w:rsidR="001E6C20" w:rsidRPr="00CD6B27">
        <w:rPr>
          <w:rFonts w:ascii="Times New Roman" w:eastAsia="Calibri" w:hAnsi="Times New Roman" w:cs="Times New Roman"/>
          <w:sz w:val="28"/>
          <w:szCs w:val="28"/>
        </w:rPr>
        <w:t>Пр</w:t>
      </w:r>
      <w:r w:rsidR="00D11D07">
        <w:rPr>
          <w:rFonts w:ascii="Times New Roman" w:eastAsia="Calibri" w:hAnsi="Times New Roman" w:cs="Times New Roman"/>
          <w:sz w:val="28"/>
          <w:szCs w:val="28"/>
        </w:rPr>
        <w:t>иложение……………………………………………    206</w:t>
      </w:r>
      <w:r w:rsidRPr="00CD6B27">
        <w:rPr>
          <w:rFonts w:ascii="Times New Roman" w:eastAsia="Calibri" w:hAnsi="Times New Roman" w:cs="Times New Roman"/>
          <w:sz w:val="28"/>
          <w:szCs w:val="28"/>
        </w:rPr>
        <w:t xml:space="preserve"> </w:t>
      </w:r>
    </w:p>
    <w:p w:rsidR="008731CC" w:rsidRPr="00CD6B27" w:rsidRDefault="008731CC" w:rsidP="008731CC">
      <w:pPr>
        <w:spacing w:line="240" w:lineRule="auto"/>
        <w:rPr>
          <w:rFonts w:ascii="Times New Roman" w:eastAsia="Calibri" w:hAnsi="Times New Roman" w:cs="Times New Roman"/>
          <w:sz w:val="28"/>
          <w:szCs w:val="28"/>
        </w:rPr>
      </w:pPr>
    </w:p>
    <w:p w:rsidR="008731CC" w:rsidRPr="00CD6B27" w:rsidRDefault="008731CC" w:rsidP="008731CC">
      <w:pPr>
        <w:spacing w:line="240" w:lineRule="auto"/>
        <w:rPr>
          <w:rFonts w:ascii="Times New Roman" w:eastAsia="Calibri" w:hAnsi="Times New Roman" w:cs="Times New Roman"/>
          <w:sz w:val="28"/>
          <w:szCs w:val="28"/>
        </w:rPr>
      </w:pPr>
    </w:p>
    <w:p w:rsidR="008731CC" w:rsidRPr="00CD6B27" w:rsidRDefault="008731CC" w:rsidP="008731CC">
      <w:pPr>
        <w:spacing w:line="240" w:lineRule="auto"/>
        <w:rPr>
          <w:rFonts w:ascii="Times New Roman" w:eastAsia="Calibri" w:hAnsi="Times New Roman" w:cs="Times New Roman"/>
          <w:sz w:val="28"/>
          <w:szCs w:val="28"/>
        </w:rPr>
      </w:pPr>
    </w:p>
    <w:p w:rsidR="008731CC" w:rsidRPr="008731CC" w:rsidRDefault="008731CC" w:rsidP="008731CC">
      <w:pPr>
        <w:spacing w:line="240" w:lineRule="auto"/>
        <w:rPr>
          <w:rFonts w:ascii="Calibri" w:eastAsia="Calibri" w:hAnsi="Calibri" w:cs="Times New Roman"/>
        </w:rPr>
      </w:pPr>
    </w:p>
    <w:p w:rsidR="008731CC" w:rsidRPr="008731CC" w:rsidRDefault="008731CC" w:rsidP="008731CC">
      <w:pPr>
        <w:spacing w:line="240" w:lineRule="auto"/>
        <w:rPr>
          <w:rFonts w:ascii="Calibri" w:eastAsia="Calibri" w:hAnsi="Calibri" w:cs="Times New Roman"/>
        </w:rPr>
      </w:pPr>
    </w:p>
    <w:p w:rsidR="008731CC" w:rsidRPr="008731CC" w:rsidRDefault="008731CC" w:rsidP="008731CC">
      <w:pPr>
        <w:spacing w:line="240" w:lineRule="auto"/>
        <w:rPr>
          <w:rFonts w:ascii="Calibri" w:eastAsia="Calibri" w:hAnsi="Calibri" w:cs="Times New Roman"/>
        </w:rPr>
      </w:pPr>
    </w:p>
    <w:p w:rsidR="008731CC" w:rsidRPr="008731CC" w:rsidRDefault="008731CC" w:rsidP="008731CC">
      <w:pPr>
        <w:spacing w:after="0" w:line="240" w:lineRule="auto"/>
        <w:jc w:val="center"/>
        <w:rPr>
          <w:rFonts w:ascii="Times New Roman" w:eastAsia="Times New Roman" w:hAnsi="Times New Roman" w:cs="Times New Roman"/>
          <w:b/>
          <w:bCs/>
          <w:sz w:val="28"/>
          <w:szCs w:val="28"/>
          <w:lang w:eastAsia="ru-RU"/>
        </w:rPr>
      </w:pPr>
      <w:r w:rsidRPr="008731CC">
        <w:rPr>
          <w:rFonts w:ascii="Times New Roman" w:eastAsia="Times New Roman" w:hAnsi="Times New Roman" w:cs="Times New Roman"/>
          <w:b/>
          <w:bCs/>
          <w:sz w:val="28"/>
          <w:szCs w:val="28"/>
          <w:lang w:eastAsia="ru-RU"/>
        </w:rPr>
        <w:lastRenderedPageBreak/>
        <w:t>ВВЕДЕНИЕ</w:t>
      </w:r>
    </w:p>
    <w:p w:rsidR="008731CC" w:rsidRPr="002D7DE5" w:rsidRDefault="008731CC" w:rsidP="008731CC">
      <w:pPr>
        <w:tabs>
          <w:tab w:val="left" w:pos="7560"/>
        </w:tabs>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Химия составляет основу всего комплекса дисциплин, необходимых при подготовке высококвалифицированного специалиста сестринского дела. Химия изучается студентами 1-го курса факультета ВСО в течение двух семестров и состоит из двух частей. Первая часть (общая химия) содержит важнейшие положения современной теории химических процессов и теории строения вещества. Втор</w:t>
      </w:r>
      <w:r w:rsidR="00A2793F">
        <w:rPr>
          <w:rFonts w:ascii="Times New Roman" w:eastAsia="Times New Roman" w:hAnsi="Times New Roman" w:cs="Times New Roman"/>
          <w:sz w:val="28"/>
          <w:szCs w:val="28"/>
          <w:lang w:eastAsia="ru-RU"/>
        </w:rPr>
        <w:t>ая часть (биоорганическая химия</w:t>
      </w:r>
      <w:r w:rsidRPr="008731CC">
        <w:rPr>
          <w:rFonts w:ascii="Times New Roman" w:eastAsia="Times New Roman" w:hAnsi="Times New Roman" w:cs="Times New Roman"/>
          <w:sz w:val="28"/>
          <w:szCs w:val="28"/>
          <w:lang w:eastAsia="ru-RU"/>
        </w:rPr>
        <w:t xml:space="preserve">) рассматривает свойства биологически важных органических соединений отдельно по классам. </w:t>
      </w:r>
      <w:r w:rsidR="009258FF">
        <w:rPr>
          <w:rFonts w:ascii="Times New Roman" w:eastAsia="Times New Roman" w:hAnsi="Times New Roman" w:cs="Times New Roman"/>
          <w:sz w:val="28"/>
          <w:szCs w:val="28"/>
          <w:lang w:eastAsia="ru-RU"/>
        </w:rPr>
        <w:t>Контактная работа со студентами составляет 3 часа, не контактная – 69 чесов, в том числе, л</w:t>
      </w:r>
      <w:r w:rsidR="00CF13F6">
        <w:rPr>
          <w:rFonts w:ascii="Times New Roman" w:eastAsia="Times New Roman" w:hAnsi="Times New Roman" w:cs="Times New Roman"/>
          <w:sz w:val="28"/>
          <w:szCs w:val="28"/>
          <w:lang w:eastAsia="ru-RU"/>
        </w:rPr>
        <w:t>екционный курс -</w:t>
      </w:r>
      <w:r w:rsidRPr="008731CC">
        <w:rPr>
          <w:rFonts w:ascii="Times New Roman" w:eastAsia="Times New Roman" w:hAnsi="Times New Roman" w:cs="Times New Roman"/>
          <w:sz w:val="28"/>
          <w:szCs w:val="28"/>
          <w:lang w:eastAsia="ru-RU"/>
        </w:rPr>
        <w:t xml:space="preserve"> 20 часов, </w:t>
      </w:r>
      <w:r w:rsidR="00C8579A">
        <w:rPr>
          <w:rFonts w:ascii="Times New Roman" w:eastAsia="Times New Roman" w:hAnsi="Times New Roman" w:cs="Times New Roman"/>
          <w:sz w:val="28"/>
          <w:szCs w:val="28"/>
          <w:lang w:eastAsia="ru-RU"/>
        </w:rPr>
        <w:t>практиче</w:t>
      </w:r>
      <w:r w:rsidR="00A2793F" w:rsidRPr="002D7DE5">
        <w:rPr>
          <w:rFonts w:ascii="Times New Roman" w:eastAsia="Times New Roman" w:hAnsi="Times New Roman" w:cs="Times New Roman"/>
          <w:sz w:val="28"/>
          <w:szCs w:val="28"/>
          <w:lang w:eastAsia="ru-RU"/>
        </w:rPr>
        <w:t>ские</w:t>
      </w:r>
      <w:r w:rsidRPr="002D7DE5">
        <w:rPr>
          <w:rFonts w:ascii="Times New Roman" w:eastAsia="Times New Roman" w:hAnsi="Times New Roman" w:cs="Times New Roman"/>
          <w:sz w:val="28"/>
          <w:szCs w:val="28"/>
          <w:lang w:eastAsia="ru-RU"/>
        </w:rPr>
        <w:t xml:space="preserve"> занятия - 52 часа.  </w:t>
      </w:r>
    </w:p>
    <w:p w:rsidR="008731CC" w:rsidRPr="008731CC" w:rsidRDefault="008731CC" w:rsidP="008731CC">
      <w:pPr>
        <w:tabs>
          <w:tab w:val="left" w:pos="7560"/>
        </w:tabs>
        <w:spacing w:after="0" w:line="240" w:lineRule="auto"/>
        <w:ind w:firstLine="720"/>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Студенты, выполнившие план </w:t>
      </w:r>
      <w:r w:rsidR="00C8579A">
        <w:rPr>
          <w:rFonts w:ascii="Times New Roman" w:eastAsia="Times New Roman" w:hAnsi="Times New Roman" w:cs="Times New Roman"/>
          <w:sz w:val="28"/>
          <w:szCs w:val="28"/>
          <w:lang w:eastAsia="ru-RU"/>
        </w:rPr>
        <w:t>практиче</w:t>
      </w:r>
      <w:r w:rsidR="002D7DE5">
        <w:rPr>
          <w:rFonts w:ascii="Times New Roman" w:eastAsia="Times New Roman" w:hAnsi="Times New Roman" w:cs="Times New Roman"/>
          <w:sz w:val="28"/>
          <w:szCs w:val="28"/>
          <w:lang w:eastAsia="ru-RU"/>
        </w:rPr>
        <w:t>ских</w:t>
      </w:r>
      <w:r w:rsidRPr="002D7DE5">
        <w:rPr>
          <w:rFonts w:ascii="Times New Roman" w:eastAsia="Times New Roman" w:hAnsi="Times New Roman" w:cs="Times New Roman"/>
          <w:sz w:val="28"/>
          <w:szCs w:val="28"/>
          <w:lang w:eastAsia="ru-RU"/>
        </w:rPr>
        <w:t xml:space="preserve"> занятий</w:t>
      </w:r>
      <w:r w:rsidR="00397D2B">
        <w:rPr>
          <w:rFonts w:ascii="Times New Roman" w:eastAsia="Times New Roman" w:hAnsi="Times New Roman" w:cs="Times New Roman"/>
          <w:sz w:val="28"/>
          <w:szCs w:val="28"/>
          <w:lang w:eastAsia="ru-RU"/>
        </w:rPr>
        <w:t xml:space="preserve">, </w:t>
      </w:r>
      <w:r w:rsidRPr="008731CC">
        <w:rPr>
          <w:rFonts w:ascii="Times New Roman" w:eastAsia="Times New Roman" w:hAnsi="Times New Roman" w:cs="Times New Roman"/>
          <w:sz w:val="28"/>
          <w:szCs w:val="28"/>
          <w:lang w:eastAsia="ru-RU"/>
        </w:rPr>
        <w:t xml:space="preserve">сдают зачет по всему курсу химии. Контроль качества знаний химии каждого студента проводится путем рейтинговой системы, отражающей успеваемость, научный и творческий потенциал студента. </w:t>
      </w:r>
    </w:p>
    <w:p w:rsidR="008731CC" w:rsidRPr="008731CC" w:rsidRDefault="008731CC" w:rsidP="008731CC">
      <w:pPr>
        <w:spacing w:after="0" w:line="240" w:lineRule="auto"/>
        <w:ind w:firstLine="709"/>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Данное пособие призвано помочь студенту для закрепления теоретического материала в процессе </w:t>
      </w:r>
      <w:r w:rsidR="002D7DE5">
        <w:rPr>
          <w:rFonts w:ascii="Times New Roman" w:eastAsia="Times New Roman" w:hAnsi="Times New Roman" w:cs="Times New Roman"/>
          <w:sz w:val="28"/>
          <w:szCs w:val="28"/>
          <w:lang w:eastAsia="ru-RU"/>
        </w:rPr>
        <w:t>самоподготовки и самоконтроля к</w:t>
      </w:r>
      <w:r w:rsidRPr="002D7DE5">
        <w:rPr>
          <w:rFonts w:ascii="Times New Roman" w:eastAsia="Times New Roman" w:hAnsi="Times New Roman" w:cs="Times New Roman"/>
          <w:sz w:val="28"/>
          <w:szCs w:val="28"/>
          <w:lang w:eastAsia="ru-RU"/>
        </w:rPr>
        <w:t xml:space="preserve"> занятиям</w:t>
      </w:r>
      <w:r w:rsidRPr="008731CC">
        <w:rPr>
          <w:rFonts w:ascii="Times New Roman" w:eastAsia="Times New Roman" w:hAnsi="Times New Roman" w:cs="Times New Roman"/>
          <w:sz w:val="28"/>
          <w:szCs w:val="28"/>
          <w:lang w:eastAsia="ru-RU"/>
        </w:rPr>
        <w:t>. Задания на самоподготовку составлены по единому принципу и включают следующие разделы:</w:t>
      </w:r>
    </w:p>
    <w:p w:rsidR="008731CC" w:rsidRPr="008731CC" w:rsidRDefault="008731CC" w:rsidP="0013273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1.Тема занятия</w:t>
      </w:r>
    </w:p>
    <w:p w:rsidR="008731CC" w:rsidRPr="008731CC" w:rsidRDefault="0013273C" w:rsidP="0013273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Актуальность темы</w:t>
      </w:r>
      <w:r w:rsidR="008731CC" w:rsidRPr="008731CC">
        <w:rPr>
          <w:rFonts w:ascii="Times New Roman" w:eastAsia="Times New Roman" w:hAnsi="Times New Roman" w:cs="Times New Roman"/>
          <w:sz w:val="28"/>
          <w:szCs w:val="28"/>
          <w:lang w:eastAsia="ru-RU"/>
        </w:rPr>
        <w:t>.</w:t>
      </w:r>
    </w:p>
    <w:p w:rsidR="008731CC" w:rsidRPr="008731CC" w:rsidRDefault="008731CC" w:rsidP="0013273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3. Цель занятия.</w:t>
      </w:r>
    </w:p>
    <w:p w:rsidR="008731CC" w:rsidRPr="008731CC" w:rsidRDefault="008731CC" w:rsidP="0013273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4. Исходный уровень знаний.</w:t>
      </w:r>
    </w:p>
    <w:p w:rsidR="008731CC" w:rsidRPr="008731CC" w:rsidRDefault="008731CC" w:rsidP="0013273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5.План изучения темы.</w:t>
      </w:r>
    </w:p>
    <w:p w:rsidR="008731CC" w:rsidRDefault="008731CC" w:rsidP="0013273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6. Перечень знаний, умений.</w:t>
      </w:r>
    </w:p>
    <w:p w:rsidR="00C8579A" w:rsidRPr="00C8579A" w:rsidRDefault="00C8579A" w:rsidP="0013273C">
      <w:pPr>
        <w:spacing w:after="0" w:line="240" w:lineRule="auto"/>
        <w:jc w:val="both"/>
        <w:rPr>
          <w:rFonts w:ascii="Times New Roman" w:eastAsia="Times New Roman" w:hAnsi="Times New Roman" w:cs="Times New Roman"/>
          <w:sz w:val="28"/>
          <w:szCs w:val="28"/>
          <w:lang w:eastAsia="ru-RU"/>
        </w:rPr>
      </w:pPr>
      <w:r w:rsidRPr="00006E03">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Теоретический материал</w:t>
      </w:r>
      <w:r w:rsidR="00006E03">
        <w:rPr>
          <w:rFonts w:ascii="Times New Roman" w:eastAsia="Times New Roman" w:hAnsi="Times New Roman" w:cs="Times New Roman"/>
          <w:sz w:val="28"/>
          <w:szCs w:val="28"/>
          <w:lang w:eastAsia="ru-RU"/>
        </w:rPr>
        <w:t>.</w:t>
      </w:r>
    </w:p>
    <w:p w:rsidR="008731CC" w:rsidRPr="008731CC" w:rsidRDefault="00006E03" w:rsidP="0013273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8731CC" w:rsidRPr="008731CC">
        <w:rPr>
          <w:rFonts w:ascii="Times New Roman" w:eastAsia="Times New Roman" w:hAnsi="Times New Roman" w:cs="Times New Roman"/>
          <w:sz w:val="28"/>
          <w:szCs w:val="28"/>
          <w:lang w:eastAsia="ru-RU"/>
        </w:rPr>
        <w:t>.Задачи и упражнения.</w:t>
      </w:r>
    </w:p>
    <w:p w:rsidR="008731CC" w:rsidRPr="008731CC" w:rsidRDefault="00006E03" w:rsidP="0013273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8731CC" w:rsidRPr="008731CC">
        <w:rPr>
          <w:rFonts w:ascii="Times New Roman" w:eastAsia="Times New Roman" w:hAnsi="Times New Roman" w:cs="Times New Roman"/>
          <w:sz w:val="28"/>
          <w:szCs w:val="28"/>
          <w:lang w:eastAsia="ru-RU"/>
        </w:rPr>
        <w:t>. Литература.</w:t>
      </w:r>
    </w:p>
    <w:p w:rsidR="008731CC" w:rsidRPr="008731CC" w:rsidRDefault="008731CC" w:rsidP="003B4D99">
      <w:pPr>
        <w:spacing w:after="0" w:line="240" w:lineRule="auto"/>
        <w:ind w:firstLine="709"/>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Контроль усвоения теоретического материала темы, подготовки к выполнению </w:t>
      </w:r>
      <w:r w:rsidR="002D7DE5">
        <w:rPr>
          <w:rFonts w:ascii="Times New Roman" w:eastAsia="Times New Roman" w:hAnsi="Times New Roman" w:cs="Times New Roman"/>
          <w:sz w:val="28"/>
          <w:szCs w:val="28"/>
          <w:lang w:eastAsia="ru-RU"/>
        </w:rPr>
        <w:t>самостоятельной</w:t>
      </w:r>
      <w:r w:rsidRPr="002D7DE5">
        <w:rPr>
          <w:rFonts w:ascii="Times New Roman" w:eastAsia="Times New Roman" w:hAnsi="Times New Roman" w:cs="Times New Roman"/>
          <w:sz w:val="28"/>
          <w:szCs w:val="28"/>
          <w:lang w:eastAsia="ru-RU"/>
        </w:rPr>
        <w:t xml:space="preserve"> работы</w:t>
      </w:r>
      <w:r w:rsidRPr="008731CC">
        <w:rPr>
          <w:rFonts w:ascii="Times New Roman" w:eastAsia="Times New Roman" w:hAnsi="Times New Roman" w:cs="Times New Roman"/>
          <w:sz w:val="28"/>
          <w:szCs w:val="28"/>
          <w:lang w:eastAsia="ru-RU"/>
        </w:rPr>
        <w:t xml:space="preserve"> студентами проверяется на каждом занятии путем проверки выполнения домашнего задания и выполнения тестовых заданий. </w:t>
      </w:r>
    </w:p>
    <w:p w:rsidR="008731CC" w:rsidRPr="008731CC" w:rsidRDefault="008731CC" w:rsidP="00A2793F">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При изучении курса химии студенту следует пользоваться материалом лекций и следующей литературой:</w:t>
      </w:r>
    </w:p>
    <w:p w:rsidR="008731CC" w:rsidRDefault="008731CC" w:rsidP="008731CC">
      <w:pPr>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eastAsia="ru-RU"/>
        </w:rPr>
        <w:t>Рекомендуемая литература:</w:t>
      </w:r>
    </w:p>
    <w:p w:rsidR="00F6223D" w:rsidRPr="00F6223D" w:rsidRDefault="00F6223D" w:rsidP="00F6223D">
      <w:pPr>
        <w:spacing w:after="0" w:line="240" w:lineRule="auto"/>
        <w:jc w:val="both"/>
        <w:rPr>
          <w:rFonts w:ascii="Times New Roman" w:eastAsia="Times New Roman" w:hAnsi="Times New Roman" w:cs="Times New Roman"/>
          <w:sz w:val="28"/>
          <w:szCs w:val="28"/>
        </w:rPr>
      </w:pPr>
      <w:r w:rsidRPr="00F6223D">
        <w:rPr>
          <w:rFonts w:ascii="Times New Roman" w:eastAsia="Times New Roman" w:hAnsi="Times New Roman" w:cs="Times New Roman"/>
          <w:sz w:val="28"/>
          <w:szCs w:val="28"/>
        </w:rPr>
        <w:t>а) основная учебная литература</w:t>
      </w:r>
    </w:p>
    <w:p w:rsidR="00F6223D" w:rsidRPr="00F6223D" w:rsidRDefault="00F6223D" w:rsidP="00D00B57">
      <w:pPr>
        <w:numPr>
          <w:ilvl w:val="0"/>
          <w:numId w:val="400"/>
        </w:numPr>
        <w:spacing w:after="0" w:line="240" w:lineRule="auto"/>
        <w:jc w:val="both"/>
        <w:rPr>
          <w:rFonts w:ascii="Times New Roman" w:eastAsia="Times New Roman" w:hAnsi="Times New Roman" w:cs="Times New Roman"/>
          <w:sz w:val="28"/>
          <w:szCs w:val="28"/>
        </w:rPr>
      </w:pPr>
      <w:r w:rsidRPr="00F6223D">
        <w:rPr>
          <w:rFonts w:ascii="Times New Roman" w:eastAsia="Times New Roman" w:hAnsi="Times New Roman" w:cs="Times New Roman"/>
          <w:sz w:val="28"/>
          <w:szCs w:val="28"/>
        </w:rPr>
        <w:t>Пузаков С.А. Химия: учебник для факультета ВСО – М.: ГЭОТАР-Медиа, 2006 – 640 с.</w:t>
      </w:r>
    </w:p>
    <w:p w:rsidR="00F6223D" w:rsidRPr="00F6223D" w:rsidRDefault="00F6223D" w:rsidP="00D00B57">
      <w:pPr>
        <w:numPr>
          <w:ilvl w:val="0"/>
          <w:numId w:val="400"/>
        </w:numPr>
        <w:spacing w:after="0" w:line="240" w:lineRule="auto"/>
        <w:jc w:val="both"/>
        <w:rPr>
          <w:rFonts w:ascii="Times New Roman" w:eastAsia="Times New Roman" w:hAnsi="Times New Roman" w:cs="Times New Roman"/>
          <w:sz w:val="28"/>
          <w:szCs w:val="28"/>
        </w:rPr>
      </w:pPr>
      <w:r w:rsidRPr="00F6223D">
        <w:rPr>
          <w:rFonts w:ascii="Times New Roman" w:eastAsia="Times New Roman" w:hAnsi="Times New Roman" w:cs="Times New Roman"/>
          <w:sz w:val="28"/>
          <w:szCs w:val="28"/>
        </w:rPr>
        <w:t xml:space="preserve">Пузаков С.А. Химия [Электронный ресурс] / Пузаков С.А., 2006 </w:t>
      </w:r>
      <w:r w:rsidR="00E266C9">
        <w:rPr>
          <w:rFonts w:ascii="Times New Roman" w:eastAsia="Times New Roman" w:hAnsi="Times New Roman" w:cs="Times New Roman"/>
          <w:sz w:val="28"/>
          <w:szCs w:val="28"/>
        </w:rPr>
        <w:t>г</w:t>
      </w:r>
      <w:r w:rsidR="00397D2B">
        <w:rPr>
          <w:rFonts w:ascii="Times New Roman" w:eastAsia="Times New Roman" w:hAnsi="Times New Roman" w:cs="Times New Roman"/>
          <w:sz w:val="28"/>
          <w:szCs w:val="28"/>
        </w:rPr>
        <w:t>, ГЭОТАР-Медиа «</w:t>
      </w:r>
      <w:r w:rsidRPr="00F6223D">
        <w:rPr>
          <w:rFonts w:ascii="Times New Roman" w:eastAsia="Times New Roman" w:hAnsi="Times New Roman" w:cs="Times New Roman"/>
          <w:sz w:val="28"/>
          <w:szCs w:val="28"/>
        </w:rPr>
        <w:t>Консультант студент»</w:t>
      </w:r>
    </w:p>
    <w:p w:rsidR="00F6223D" w:rsidRPr="00F6223D" w:rsidRDefault="00F6223D" w:rsidP="00F6223D">
      <w:pPr>
        <w:spacing w:after="0" w:line="240" w:lineRule="auto"/>
        <w:jc w:val="both"/>
        <w:rPr>
          <w:rFonts w:ascii="Times New Roman" w:eastAsia="Times New Roman" w:hAnsi="Times New Roman" w:cs="Times New Roman"/>
          <w:sz w:val="28"/>
          <w:szCs w:val="28"/>
        </w:rPr>
      </w:pPr>
      <w:r w:rsidRPr="00F6223D">
        <w:rPr>
          <w:rFonts w:ascii="Times New Roman" w:eastAsia="Times New Roman" w:hAnsi="Times New Roman" w:cs="Times New Roman"/>
          <w:sz w:val="28"/>
          <w:szCs w:val="28"/>
        </w:rPr>
        <w:t>б) дополнительная учебная литература</w:t>
      </w:r>
    </w:p>
    <w:p w:rsidR="00F6223D" w:rsidRPr="00F6223D" w:rsidRDefault="00F6223D" w:rsidP="00D00B57">
      <w:pPr>
        <w:numPr>
          <w:ilvl w:val="0"/>
          <w:numId w:val="401"/>
        </w:numPr>
        <w:spacing w:after="0" w:line="240" w:lineRule="auto"/>
        <w:jc w:val="both"/>
        <w:rPr>
          <w:rFonts w:ascii="Times New Roman" w:eastAsia="Times New Roman" w:hAnsi="Times New Roman" w:cs="Times New Roman"/>
          <w:sz w:val="28"/>
          <w:szCs w:val="28"/>
        </w:rPr>
      </w:pPr>
      <w:r w:rsidRPr="00F6223D">
        <w:rPr>
          <w:rFonts w:ascii="Times New Roman" w:eastAsia="Times New Roman" w:hAnsi="Times New Roman" w:cs="Times New Roman"/>
          <w:bCs/>
          <w:sz w:val="28"/>
          <w:szCs w:val="28"/>
        </w:rPr>
        <w:t xml:space="preserve">Тюкавкина, Н. А. </w:t>
      </w:r>
      <w:r w:rsidRPr="00F6223D">
        <w:rPr>
          <w:rFonts w:ascii="Times New Roman" w:eastAsia="Times New Roman" w:hAnsi="Times New Roman" w:cs="Times New Roman"/>
          <w:sz w:val="28"/>
          <w:szCs w:val="28"/>
        </w:rPr>
        <w:t>Биоорганическая химия: учебник / Н. А. Тюкавкина, Ю.И. Бауков, С. Э. Зурабян. - М.: ГЭОТАР-Медиа, 2009. - 416 с</w:t>
      </w:r>
    </w:p>
    <w:p w:rsidR="00F6223D" w:rsidRPr="00F6223D" w:rsidRDefault="00F6223D" w:rsidP="00D00B57">
      <w:pPr>
        <w:numPr>
          <w:ilvl w:val="0"/>
          <w:numId w:val="401"/>
        </w:numPr>
        <w:spacing w:after="0" w:line="240" w:lineRule="auto"/>
        <w:jc w:val="both"/>
        <w:rPr>
          <w:rFonts w:ascii="Times New Roman" w:eastAsia="Times New Roman" w:hAnsi="Times New Roman" w:cs="Times New Roman"/>
          <w:sz w:val="28"/>
          <w:szCs w:val="28"/>
        </w:rPr>
      </w:pPr>
      <w:r w:rsidRPr="00F6223D">
        <w:rPr>
          <w:rFonts w:ascii="Times New Roman" w:eastAsia="Times New Roman" w:hAnsi="Times New Roman" w:cs="Times New Roman"/>
          <w:sz w:val="28"/>
          <w:szCs w:val="28"/>
        </w:rPr>
        <w:lastRenderedPageBreak/>
        <w:t xml:space="preserve">Тюкавкина Нонна Арсеньевна Биоорганическая химия [Электронный ресурс] / Тюкавкина Нонна Арсеньевна, 2012 </w:t>
      </w:r>
      <w:r w:rsidR="00E266C9">
        <w:rPr>
          <w:rFonts w:ascii="Times New Roman" w:eastAsia="Times New Roman" w:hAnsi="Times New Roman" w:cs="Times New Roman"/>
          <w:sz w:val="28"/>
          <w:szCs w:val="28"/>
        </w:rPr>
        <w:t>г</w:t>
      </w:r>
      <w:r w:rsidR="00397D2B">
        <w:rPr>
          <w:rFonts w:ascii="Times New Roman" w:eastAsia="Times New Roman" w:hAnsi="Times New Roman" w:cs="Times New Roman"/>
          <w:sz w:val="28"/>
          <w:szCs w:val="28"/>
        </w:rPr>
        <w:t>, ГЭОТАР-Медиа «</w:t>
      </w:r>
      <w:r w:rsidRPr="00F6223D">
        <w:rPr>
          <w:rFonts w:ascii="Times New Roman" w:eastAsia="Times New Roman" w:hAnsi="Times New Roman" w:cs="Times New Roman"/>
          <w:sz w:val="28"/>
          <w:szCs w:val="28"/>
        </w:rPr>
        <w:t>Консультант студент»</w:t>
      </w:r>
    </w:p>
    <w:p w:rsidR="00F6223D" w:rsidRPr="00F6223D" w:rsidRDefault="00F6223D" w:rsidP="00D00B57">
      <w:pPr>
        <w:numPr>
          <w:ilvl w:val="0"/>
          <w:numId w:val="401"/>
        </w:numPr>
        <w:spacing w:after="0" w:line="240" w:lineRule="auto"/>
        <w:jc w:val="both"/>
        <w:rPr>
          <w:rFonts w:ascii="Times New Roman" w:eastAsia="Times New Roman" w:hAnsi="Times New Roman" w:cs="Times New Roman"/>
          <w:sz w:val="28"/>
          <w:szCs w:val="28"/>
        </w:rPr>
      </w:pPr>
      <w:r w:rsidRPr="00F6223D">
        <w:rPr>
          <w:rFonts w:ascii="Times New Roman" w:eastAsia="Times New Roman" w:hAnsi="Times New Roman" w:cs="Times New Roman"/>
          <w:sz w:val="28"/>
          <w:szCs w:val="28"/>
        </w:rPr>
        <w:t xml:space="preserve">Жолнин А. В. Общая химия [Электронный ресурс] / А. В. Жолнин, 2012 </w:t>
      </w:r>
      <w:r w:rsidR="00E266C9">
        <w:rPr>
          <w:rFonts w:ascii="Times New Roman" w:eastAsia="Times New Roman" w:hAnsi="Times New Roman" w:cs="Times New Roman"/>
          <w:sz w:val="28"/>
          <w:szCs w:val="28"/>
        </w:rPr>
        <w:t>г</w:t>
      </w:r>
      <w:r w:rsidR="00397D2B">
        <w:rPr>
          <w:rFonts w:ascii="Times New Roman" w:eastAsia="Times New Roman" w:hAnsi="Times New Roman" w:cs="Times New Roman"/>
          <w:sz w:val="28"/>
          <w:szCs w:val="28"/>
        </w:rPr>
        <w:t>, ГЭОТАР-Медиа «</w:t>
      </w:r>
      <w:r w:rsidRPr="00F6223D">
        <w:rPr>
          <w:rFonts w:ascii="Times New Roman" w:eastAsia="Times New Roman" w:hAnsi="Times New Roman" w:cs="Times New Roman"/>
          <w:sz w:val="28"/>
          <w:szCs w:val="28"/>
        </w:rPr>
        <w:t>Консультант студент»</w:t>
      </w:r>
    </w:p>
    <w:p w:rsidR="00F6223D" w:rsidRPr="00F6223D" w:rsidRDefault="00F6223D" w:rsidP="00D00B57">
      <w:pPr>
        <w:numPr>
          <w:ilvl w:val="0"/>
          <w:numId w:val="401"/>
        </w:numPr>
        <w:spacing w:after="0" w:line="240" w:lineRule="auto"/>
        <w:jc w:val="both"/>
        <w:rPr>
          <w:rFonts w:ascii="Times New Roman" w:eastAsia="Times New Roman" w:hAnsi="Times New Roman" w:cs="Times New Roman"/>
          <w:sz w:val="28"/>
          <w:szCs w:val="28"/>
        </w:rPr>
      </w:pPr>
      <w:r w:rsidRPr="00F6223D">
        <w:rPr>
          <w:rFonts w:ascii="Times New Roman" w:eastAsia="Times New Roman" w:hAnsi="Times New Roman" w:cs="Times New Roman"/>
          <w:sz w:val="28"/>
          <w:szCs w:val="28"/>
        </w:rPr>
        <w:t>Ершов Ю. А. Общая химия. Биофизическая х</w:t>
      </w:r>
      <w:r w:rsidR="00397D2B">
        <w:rPr>
          <w:rFonts w:ascii="Times New Roman" w:eastAsia="Times New Roman" w:hAnsi="Times New Roman" w:cs="Times New Roman"/>
          <w:sz w:val="28"/>
          <w:szCs w:val="28"/>
        </w:rPr>
        <w:t>имия. Химия биогенных элементов: учебник</w:t>
      </w:r>
      <w:r w:rsidRPr="00F6223D">
        <w:rPr>
          <w:rFonts w:ascii="Times New Roman" w:eastAsia="Times New Roman" w:hAnsi="Times New Roman" w:cs="Times New Roman"/>
          <w:sz w:val="28"/>
          <w:szCs w:val="28"/>
        </w:rPr>
        <w:t xml:space="preserve"> для вузов / Ю. А. Ерш</w:t>
      </w:r>
      <w:r w:rsidR="00397D2B">
        <w:rPr>
          <w:rFonts w:ascii="Times New Roman" w:eastAsia="Times New Roman" w:hAnsi="Times New Roman" w:cs="Times New Roman"/>
          <w:sz w:val="28"/>
          <w:szCs w:val="28"/>
        </w:rPr>
        <w:t>ов, В. А. Попков, А. С. Берлянд</w:t>
      </w:r>
      <w:r w:rsidRPr="00F6223D">
        <w:rPr>
          <w:rFonts w:ascii="Times New Roman" w:eastAsia="Times New Roman" w:hAnsi="Times New Roman" w:cs="Times New Roman"/>
          <w:sz w:val="28"/>
          <w:szCs w:val="28"/>
        </w:rPr>
        <w:t>; ред. Ю. А. Ершов, 2015, Юрайт. - 560 с</w:t>
      </w:r>
    </w:p>
    <w:p w:rsidR="00F6223D" w:rsidRPr="00F6223D" w:rsidRDefault="00F6223D" w:rsidP="00D00B57">
      <w:pPr>
        <w:numPr>
          <w:ilvl w:val="0"/>
          <w:numId w:val="401"/>
        </w:numPr>
        <w:spacing w:after="0" w:line="240" w:lineRule="auto"/>
        <w:jc w:val="both"/>
        <w:rPr>
          <w:rFonts w:ascii="Times New Roman" w:eastAsia="Times New Roman" w:hAnsi="Times New Roman" w:cs="Times New Roman"/>
          <w:sz w:val="28"/>
          <w:szCs w:val="28"/>
        </w:rPr>
      </w:pPr>
      <w:r w:rsidRPr="00F6223D">
        <w:rPr>
          <w:rFonts w:ascii="Times New Roman" w:eastAsia="Times New Roman" w:hAnsi="Times New Roman" w:cs="Times New Roman"/>
          <w:sz w:val="28"/>
          <w:szCs w:val="28"/>
        </w:rPr>
        <w:t xml:space="preserve">Попков В.А. Общая химия [Электронный ресурс] / </w:t>
      </w:r>
      <w:r w:rsidR="00E266C9">
        <w:rPr>
          <w:rFonts w:ascii="Times New Roman" w:eastAsia="Times New Roman" w:hAnsi="Times New Roman" w:cs="Times New Roman"/>
          <w:sz w:val="28"/>
          <w:szCs w:val="28"/>
        </w:rPr>
        <w:t>Попков В.А., 2010, ГЭОТАР-Медиа</w:t>
      </w:r>
      <w:r w:rsidR="00397D2B">
        <w:rPr>
          <w:rFonts w:ascii="Times New Roman" w:eastAsia="Times New Roman" w:hAnsi="Times New Roman" w:cs="Times New Roman"/>
          <w:sz w:val="28"/>
          <w:szCs w:val="28"/>
        </w:rPr>
        <w:t xml:space="preserve"> «</w:t>
      </w:r>
      <w:r w:rsidRPr="00F6223D">
        <w:rPr>
          <w:rFonts w:ascii="Times New Roman" w:eastAsia="Times New Roman" w:hAnsi="Times New Roman" w:cs="Times New Roman"/>
          <w:sz w:val="28"/>
          <w:szCs w:val="28"/>
        </w:rPr>
        <w:t>Консультант студент»</w:t>
      </w:r>
    </w:p>
    <w:p w:rsidR="00F6223D" w:rsidRDefault="00F6223D" w:rsidP="008731CC">
      <w:pPr>
        <w:spacing w:after="0" w:line="240" w:lineRule="auto"/>
        <w:jc w:val="both"/>
        <w:rPr>
          <w:rFonts w:ascii="Times New Roman" w:eastAsia="Times New Roman" w:hAnsi="Times New Roman" w:cs="Times New Roman"/>
          <w:b/>
          <w:sz w:val="28"/>
          <w:szCs w:val="28"/>
          <w:lang w:eastAsia="ru-RU"/>
        </w:rPr>
      </w:pPr>
    </w:p>
    <w:p w:rsidR="00D11D07" w:rsidRPr="008731CC" w:rsidRDefault="00D11D07" w:rsidP="008731CC">
      <w:pPr>
        <w:spacing w:after="0" w:line="240" w:lineRule="auto"/>
        <w:jc w:val="both"/>
        <w:rPr>
          <w:rFonts w:ascii="Times New Roman" w:eastAsia="Times New Roman" w:hAnsi="Times New Roman" w:cs="Times New Roman"/>
          <w:b/>
          <w:sz w:val="28"/>
          <w:szCs w:val="28"/>
          <w:lang w:eastAsia="ru-RU"/>
        </w:rPr>
      </w:pPr>
    </w:p>
    <w:p w:rsidR="008731CC" w:rsidRPr="008731CC" w:rsidRDefault="008731CC" w:rsidP="008731CC">
      <w:pPr>
        <w:spacing w:after="0" w:line="240" w:lineRule="auto"/>
        <w:ind w:left="360"/>
        <w:contextualSpacing/>
        <w:jc w:val="center"/>
        <w:rPr>
          <w:rFonts w:ascii="Times New Roman" w:eastAsia="Calibri" w:hAnsi="Times New Roman" w:cs="Times New Roman"/>
          <w:b/>
          <w:sz w:val="24"/>
          <w:szCs w:val="24"/>
          <w:u w:val="single"/>
        </w:rPr>
      </w:pPr>
      <w:r w:rsidRPr="008731CC">
        <w:rPr>
          <w:rFonts w:ascii="Times New Roman" w:eastAsia="Calibri" w:hAnsi="Times New Roman" w:cs="Times New Roman"/>
          <w:b/>
          <w:sz w:val="28"/>
          <w:szCs w:val="28"/>
          <w:u w:val="single"/>
        </w:rPr>
        <w:t>Компетенции обучающегося, формируемые в результате освоения дисциплины</w:t>
      </w:r>
      <w:r w:rsidRPr="008731CC">
        <w:rPr>
          <w:rFonts w:ascii="Times New Roman" w:eastAsia="Calibri" w:hAnsi="Times New Roman" w:cs="Times New Roman"/>
          <w:b/>
          <w:sz w:val="24"/>
          <w:szCs w:val="24"/>
          <w:u w:val="single"/>
        </w:rPr>
        <w:t>:</w:t>
      </w:r>
    </w:p>
    <w:p w:rsidR="00E266C9" w:rsidRDefault="00E266C9" w:rsidP="00C85CBB">
      <w:pPr>
        <w:pStyle w:val="ac"/>
        <w:numPr>
          <w:ilvl w:val="1"/>
          <w:numId w:val="3"/>
        </w:numPr>
        <w:spacing w:before="120" w:after="12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Способность использовать основы философских знаний для формирования мировозренческой позиции (ОК-1)</w:t>
      </w:r>
    </w:p>
    <w:p w:rsidR="00C85CBB" w:rsidRDefault="00397D2B" w:rsidP="00C85CBB">
      <w:pPr>
        <w:pStyle w:val="ac"/>
        <w:numPr>
          <w:ilvl w:val="1"/>
          <w:numId w:val="3"/>
        </w:numPr>
        <w:spacing w:before="120" w:after="12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w:t>
      </w:r>
      <w:r w:rsidR="00C85CBB" w:rsidRPr="0017705B">
        <w:rPr>
          <w:rFonts w:ascii="Times New Roman" w:eastAsia="Times New Roman" w:hAnsi="Times New Roman"/>
          <w:sz w:val="28"/>
          <w:szCs w:val="28"/>
          <w:lang w:eastAsia="ru-RU"/>
        </w:rPr>
        <w:t xml:space="preserve">пособность к самоорганизации и самообразованию (ОК </w:t>
      </w:r>
      <w:r w:rsidR="0017705B" w:rsidRPr="0017705B">
        <w:rPr>
          <w:rFonts w:ascii="Times New Roman" w:eastAsia="Times New Roman" w:hAnsi="Times New Roman"/>
          <w:sz w:val="28"/>
          <w:szCs w:val="28"/>
          <w:lang w:eastAsia="ru-RU"/>
        </w:rPr>
        <w:t>–</w:t>
      </w:r>
      <w:r w:rsidR="00C85CBB" w:rsidRPr="0017705B">
        <w:rPr>
          <w:rFonts w:ascii="Times New Roman" w:eastAsia="Times New Roman" w:hAnsi="Times New Roman"/>
          <w:sz w:val="28"/>
          <w:szCs w:val="28"/>
          <w:lang w:eastAsia="ru-RU"/>
        </w:rPr>
        <w:t xml:space="preserve"> </w:t>
      </w:r>
      <w:r w:rsidR="0017705B" w:rsidRPr="0017705B">
        <w:rPr>
          <w:rFonts w:ascii="Times New Roman" w:eastAsia="Times New Roman" w:hAnsi="Times New Roman"/>
          <w:sz w:val="28"/>
          <w:szCs w:val="28"/>
          <w:lang w:eastAsia="ru-RU"/>
        </w:rPr>
        <w:t>5)</w:t>
      </w:r>
    </w:p>
    <w:p w:rsidR="00FE6849" w:rsidRDefault="00397D2B" w:rsidP="00C85CBB">
      <w:pPr>
        <w:pStyle w:val="ac"/>
        <w:numPr>
          <w:ilvl w:val="1"/>
          <w:numId w:val="3"/>
        </w:numPr>
        <w:spacing w:before="120" w:after="12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w:t>
      </w:r>
      <w:r w:rsidR="00FE6849">
        <w:rPr>
          <w:rFonts w:ascii="Times New Roman" w:eastAsia="Times New Roman" w:hAnsi="Times New Roman"/>
          <w:sz w:val="28"/>
          <w:szCs w:val="28"/>
          <w:lang w:eastAsia="ru-RU"/>
        </w:rPr>
        <w:t>пособность решать стандартные задачи профессиональной деятельности с использованием информационных, библиографических ресурсов, медико-биологической терминологии информационно-коммуникационных технологий</w:t>
      </w:r>
      <w:r w:rsidR="00EF3965">
        <w:rPr>
          <w:rFonts w:ascii="Times New Roman" w:eastAsia="Times New Roman" w:hAnsi="Times New Roman"/>
          <w:sz w:val="28"/>
          <w:szCs w:val="28"/>
          <w:lang w:eastAsia="ru-RU"/>
        </w:rPr>
        <w:t xml:space="preserve"> и учетом основных требований информационной безопасности (ОПК – 1)</w:t>
      </w:r>
    </w:p>
    <w:p w:rsidR="0017705B" w:rsidRDefault="00397D2B" w:rsidP="00C85CBB">
      <w:pPr>
        <w:pStyle w:val="ac"/>
        <w:numPr>
          <w:ilvl w:val="1"/>
          <w:numId w:val="3"/>
        </w:numPr>
        <w:spacing w:before="120" w:after="12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w:t>
      </w:r>
      <w:r w:rsidR="0017705B">
        <w:rPr>
          <w:rFonts w:ascii="Times New Roman" w:eastAsia="Times New Roman" w:hAnsi="Times New Roman"/>
          <w:sz w:val="28"/>
          <w:szCs w:val="28"/>
          <w:lang w:eastAsia="ru-RU"/>
        </w:rPr>
        <w:t>пособность к использованию основных физико-химических, математических и иных естественнонаучных понятий</w:t>
      </w:r>
      <w:r>
        <w:rPr>
          <w:rFonts w:ascii="Times New Roman" w:eastAsia="Times New Roman" w:hAnsi="Times New Roman"/>
          <w:sz w:val="28"/>
          <w:szCs w:val="28"/>
          <w:lang w:eastAsia="ru-RU"/>
        </w:rPr>
        <w:t>,</w:t>
      </w:r>
      <w:r w:rsidR="0017705B">
        <w:rPr>
          <w:rFonts w:ascii="Times New Roman" w:eastAsia="Times New Roman" w:hAnsi="Times New Roman"/>
          <w:sz w:val="28"/>
          <w:szCs w:val="28"/>
          <w:lang w:eastAsia="ru-RU"/>
        </w:rPr>
        <w:t xml:space="preserve"> и методов при решении профессиональных задач (ОПК – 6)</w:t>
      </w:r>
    </w:p>
    <w:p w:rsidR="0017705B" w:rsidRDefault="00397D2B" w:rsidP="00C85CBB">
      <w:pPr>
        <w:pStyle w:val="ac"/>
        <w:numPr>
          <w:ilvl w:val="1"/>
          <w:numId w:val="3"/>
        </w:numPr>
        <w:spacing w:before="120" w:after="12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w:t>
      </w:r>
      <w:r w:rsidR="0017705B">
        <w:rPr>
          <w:rFonts w:ascii="Times New Roman" w:eastAsia="Times New Roman" w:hAnsi="Times New Roman"/>
          <w:sz w:val="28"/>
          <w:szCs w:val="28"/>
          <w:lang w:eastAsia="ru-RU"/>
        </w:rPr>
        <w:t>пособность и готовность к изучению принципов, методов и форм</w:t>
      </w:r>
      <w:r w:rsidR="00FE6849">
        <w:rPr>
          <w:rFonts w:ascii="Times New Roman" w:eastAsia="Times New Roman" w:hAnsi="Times New Roman"/>
          <w:sz w:val="28"/>
          <w:szCs w:val="28"/>
          <w:lang w:eastAsia="ru-RU"/>
        </w:rPr>
        <w:t xml:space="preserve"> проведения занятий, методологии анализа проблемных ситуаций в сфере клинической сестринской деятельности и способов их решения (ПК – 19)</w:t>
      </w:r>
    </w:p>
    <w:p w:rsidR="00FE6849" w:rsidRPr="0017705B" w:rsidRDefault="00397D2B" w:rsidP="00C85CBB">
      <w:pPr>
        <w:pStyle w:val="ac"/>
        <w:numPr>
          <w:ilvl w:val="1"/>
          <w:numId w:val="3"/>
        </w:numPr>
        <w:spacing w:before="120" w:after="12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w:t>
      </w:r>
      <w:r w:rsidR="00FE6849">
        <w:rPr>
          <w:rFonts w:ascii="Times New Roman" w:eastAsia="Times New Roman" w:hAnsi="Times New Roman"/>
          <w:sz w:val="28"/>
          <w:szCs w:val="28"/>
          <w:lang w:eastAsia="ru-RU"/>
        </w:rPr>
        <w:t>отовность к оперативному поиску, анализу и публичному представлению результатов исследований в области сестринского дела и общественного здоровья (ПК – 22)</w:t>
      </w:r>
    </w:p>
    <w:p w:rsidR="00251058" w:rsidRDefault="00251058" w:rsidP="008731CC">
      <w:pPr>
        <w:spacing w:line="240" w:lineRule="auto"/>
        <w:ind w:left="360"/>
        <w:contextualSpacing/>
        <w:rPr>
          <w:rFonts w:ascii="Times New Roman" w:eastAsia="Calibri" w:hAnsi="Times New Roman" w:cs="Times New Roman"/>
          <w:b/>
          <w:sz w:val="28"/>
          <w:szCs w:val="28"/>
          <w:u w:val="single"/>
        </w:rPr>
      </w:pPr>
    </w:p>
    <w:p w:rsidR="003B4D99" w:rsidRDefault="003B4D99" w:rsidP="008731CC">
      <w:pPr>
        <w:spacing w:line="240" w:lineRule="auto"/>
        <w:ind w:left="360"/>
        <w:contextualSpacing/>
        <w:rPr>
          <w:rFonts w:ascii="Times New Roman" w:eastAsia="Calibri" w:hAnsi="Times New Roman" w:cs="Times New Roman"/>
          <w:b/>
          <w:sz w:val="28"/>
          <w:szCs w:val="28"/>
          <w:u w:val="single"/>
        </w:rPr>
      </w:pPr>
    </w:p>
    <w:p w:rsidR="003B4D99" w:rsidRDefault="003B4D99" w:rsidP="008731CC">
      <w:pPr>
        <w:spacing w:line="240" w:lineRule="auto"/>
        <w:ind w:left="360"/>
        <w:contextualSpacing/>
        <w:rPr>
          <w:rFonts w:ascii="Times New Roman" w:eastAsia="Calibri" w:hAnsi="Times New Roman" w:cs="Times New Roman"/>
          <w:b/>
          <w:sz w:val="28"/>
          <w:szCs w:val="28"/>
          <w:u w:val="single"/>
        </w:rPr>
      </w:pPr>
    </w:p>
    <w:p w:rsidR="003B4D99" w:rsidRDefault="003B4D99" w:rsidP="008731CC">
      <w:pPr>
        <w:spacing w:line="240" w:lineRule="auto"/>
        <w:ind w:left="360"/>
        <w:contextualSpacing/>
        <w:rPr>
          <w:rFonts w:ascii="Times New Roman" w:eastAsia="Calibri" w:hAnsi="Times New Roman" w:cs="Times New Roman"/>
          <w:b/>
          <w:sz w:val="28"/>
          <w:szCs w:val="28"/>
          <w:u w:val="single"/>
        </w:rPr>
      </w:pPr>
    </w:p>
    <w:p w:rsidR="003B4D99" w:rsidRDefault="003B4D99" w:rsidP="008731CC">
      <w:pPr>
        <w:spacing w:line="240" w:lineRule="auto"/>
        <w:ind w:left="360"/>
        <w:contextualSpacing/>
        <w:rPr>
          <w:rFonts w:ascii="Times New Roman" w:eastAsia="Calibri" w:hAnsi="Times New Roman" w:cs="Times New Roman"/>
          <w:b/>
          <w:sz w:val="28"/>
          <w:szCs w:val="28"/>
          <w:u w:val="single"/>
        </w:rPr>
      </w:pPr>
    </w:p>
    <w:p w:rsidR="003B4D99" w:rsidRDefault="003B4D99" w:rsidP="008731CC">
      <w:pPr>
        <w:spacing w:line="240" w:lineRule="auto"/>
        <w:ind w:left="360"/>
        <w:contextualSpacing/>
        <w:rPr>
          <w:rFonts w:ascii="Times New Roman" w:eastAsia="Calibri" w:hAnsi="Times New Roman" w:cs="Times New Roman"/>
          <w:b/>
          <w:sz w:val="28"/>
          <w:szCs w:val="28"/>
          <w:u w:val="single"/>
        </w:rPr>
      </w:pPr>
    </w:p>
    <w:p w:rsidR="003B4D99" w:rsidRDefault="003B4D99" w:rsidP="008731CC">
      <w:pPr>
        <w:spacing w:line="240" w:lineRule="auto"/>
        <w:ind w:left="360"/>
        <w:contextualSpacing/>
        <w:rPr>
          <w:rFonts w:ascii="Times New Roman" w:eastAsia="Calibri" w:hAnsi="Times New Roman" w:cs="Times New Roman"/>
          <w:b/>
          <w:sz w:val="28"/>
          <w:szCs w:val="28"/>
          <w:u w:val="single"/>
        </w:rPr>
      </w:pPr>
    </w:p>
    <w:p w:rsidR="003B4D99" w:rsidRDefault="003B4D99" w:rsidP="008731CC">
      <w:pPr>
        <w:spacing w:line="240" w:lineRule="auto"/>
        <w:ind w:left="360"/>
        <w:contextualSpacing/>
        <w:rPr>
          <w:rFonts w:ascii="Times New Roman" w:eastAsia="Calibri" w:hAnsi="Times New Roman" w:cs="Times New Roman"/>
          <w:b/>
          <w:sz w:val="28"/>
          <w:szCs w:val="28"/>
          <w:u w:val="single"/>
        </w:rPr>
      </w:pPr>
    </w:p>
    <w:p w:rsidR="003B4D99" w:rsidRDefault="003B4D99" w:rsidP="008731CC">
      <w:pPr>
        <w:spacing w:line="240" w:lineRule="auto"/>
        <w:ind w:left="360"/>
        <w:contextualSpacing/>
        <w:rPr>
          <w:rFonts w:ascii="Times New Roman" w:eastAsia="Calibri" w:hAnsi="Times New Roman" w:cs="Times New Roman"/>
          <w:b/>
          <w:sz w:val="28"/>
          <w:szCs w:val="28"/>
          <w:u w:val="single"/>
        </w:rPr>
      </w:pPr>
    </w:p>
    <w:p w:rsidR="003B4D99" w:rsidRDefault="003B4D99" w:rsidP="008731CC">
      <w:pPr>
        <w:spacing w:line="240" w:lineRule="auto"/>
        <w:ind w:left="360"/>
        <w:contextualSpacing/>
        <w:rPr>
          <w:rFonts w:ascii="Times New Roman" w:eastAsia="Calibri" w:hAnsi="Times New Roman" w:cs="Times New Roman"/>
          <w:b/>
          <w:sz w:val="28"/>
          <w:szCs w:val="28"/>
          <w:u w:val="single"/>
        </w:rPr>
      </w:pPr>
    </w:p>
    <w:p w:rsidR="003B4D99" w:rsidRDefault="003B4D99" w:rsidP="008731CC">
      <w:pPr>
        <w:spacing w:line="240" w:lineRule="auto"/>
        <w:ind w:left="360"/>
        <w:contextualSpacing/>
        <w:rPr>
          <w:rFonts w:ascii="Times New Roman" w:eastAsia="Calibri" w:hAnsi="Times New Roman" w:cs="Times New Roman"/>
          <w:b/>
          <w:sz w:val="28"/>
          <w:szCs w:val="28"/>
          <w:u w:val="single"/>
        </w:rPr>
      </w:pPr>
    </w:p>
    <w:p w:rsidR="003B4D99" w:rsidRDefault="003B4D99" w:rsidP="008731CC">
      <w:pPr>
        <w:spacing w:line="240" w:lineRule="auto"/>
        <w:ind w:left="360"/>
        <w:contextualSpacing/>
        <w:rPr>
          <w:rFonts w:ascii="Times New Roman" w:eastAsia="Calibri" w:hAnsi="Times New Roman" w:cs="Times New Roman"/>
          <w:b/>
          <w:sz w:val="28"/>
          <w:szCs w:val="28"/>
          <w:u w:val="single"/>
        </w:rPr>
      </w:pPr>
    </w:p>
    <w:p w:rsidR="003B4D99" w:rsidRDefault="003B4D99" w:rsidP="008731CC">
      <w:pPr>
        <w:spacing w:line="240" w:lineRule="auto"/>
        <w:ind w:left="360"/>
        <w:contextualSpacing/>
        <w:rPr>
          <w:rFonts w:ascii="Times New Roman" w:eastAsia="Calibri" w:hAnsi="Times New Roman" w:cs="Times New Roman"/>
          <w:b/>
          <w:sz w:val="28"/>
          <w:szCs w:val="28"/>
          <w:u w:val="single"/>
        </w:rPr>
      </w:pPr>
    </w:p>
    <w:p w:rsidR="002D7DE5" w:rsidRDefault="002D7DE5" w:rsidP="008731CC">
      <w:pPr>
        <w:spacing w:line="240" w:lineRule="auto"/>
        <w:ind w:left="360"/>
        <w:contextualSpacing/>
        <w:rPr>
          <w:rFonts w:ascii="Times New Roman" w:eastAsia="Calibri" w:hAnsi="Times New Roman" w:cs="Times New Roman"/>
          <w:b/>
          <w:sz w:val="28"/>
          <w:szCs w:val="28"/>
          <w:u w:val="single"/>
        </w:rPr>
      </w:pPr>
    </w:p>
    <w:p w:rsidR="002D7DE5" w:rsidRDefault="002D7DE5" w:rsidP="008731CC">
      <w:pPr>
        <w:spacing w:line="240" w:lineRule="auto"/>
        <w:ind w:left="360"/>
        <w:contextualSpacing/>
        <w:rPr>
          <w:rFonts w:ascii="Times New Roman" w:eastAsia="Calibri" w:hAnsi="Times New Roman" w:cs="Times New Roman"/>
          <w:b/>
          <w:sz w:val="28"/>
          <w:szCs w:val="28"/>
          <w:u w:val="single"/>
        </w:rPr>
      </w:pPr>
    </w:p>
    <w:p w:rsidR="008731CC" w:rsidRPr="008731CC" w:rsidRDefault="008731CC" w:rsidP="008731CC">
      <w:pPr>
        <w:spacing w:line="240" w:lineRule="auto"/>
        <w:ind w:left="360"/>
        <w:contextualSpacing/>
        <w:rPr>
          <w:rFonts w:ascii="Times New Roman" w:eastAsia="Calibri" w:hAnsi="Times New Roman" w:cs="Times New Roman"/>
          <w:b/>
          <w:sz w:val="28"/>
          <w:szCs w:val="28"/>
          <w:u w:val="single"/>
        </w:rPr>
      </w:pPr>
      <w:r w:rsidRPr="008731CC">
        <w:rPr>
          <w:rFonts w:ascii="Times New Roman" w:eastAsia="Calibri" w:hAnsi="Times New Roman" w:cs="Times New Roman"/>
          <w:b/>
          <w:sz w:val="28"/>
          <w:szCs w:val="28"/>
          <w:u w:val="single"/>
        </w:rPr>
        <w:t xml:space="preserve">Модуль 1: Основные закономерности протекания химических реакций в жидких средах </w:t>
      </w:r>
    </w:p>
    <w:p w:rsidR="008731CC" w:rsidRPr="008731CC" w:rsidRDefault="008731CC" w:rsidP="008B34ED">
      <w:pPr>
        <w:spacing w:after="0" w:line="240" w:lineRule="auto"/>
        <w:ind w:left="360"/>
        <w:jc w:val="both"/>
        <w:rPr>
          <w:rFonts w:ascii="Times New Roman" w:eastAsia="Calibri" w:hAnsi="Times New Roman" w:cs="Times New Roman"/>
          <w:b/>
          <w:sz w:val="28"/>
          <w:szCs w:val="28"/>
        </w:rPr>
      </w:pPr>
      <w:r w:rsidRPr="008731CC">
        <w:rPr>
          <w:rFonts w:ascii="Times New Roman" w:eastAsia="Calibri" w:hAnsi="Times New Roman" w:cs="Times New Roman"/>
          <w:b/>
          <w:sz w:val="28"/>
          <w:szCs w:val="28"/>
        </w:rPr>
        <w:t>Занятие №1</w:t>
      </w:r>
    </w:p>
    <w:p w:rsidR="008731CC" w:rsidRPr="008731CC" w:rsidRDefault="008731CC" w:rsidP="007941FE">
      <w:pPr>
        <w:spacing w:after="0" w:line="240" w:lineRule="auto"/>
        <w:jc w:val="both"/>
        <w:rPr>
          <w:rFonts w:ascii="Times New Roman" w:eastAsia="Calibri" w:hAnsi="Times New Roman" w:cs="Times New Roman"/>
          <w:b/>
          <w:sz w:val="28"/>
          <w:szCs w:val="28"/>
        </w:rPr>
      </w:pPr>
      <w:r w:rsidRPr="008731CC">
        <w:rPr>
          <w:rFonts w:ascii="Times New Roman" w:eastAsia="Calibri" w:hAnsi="Times New Roman" w:cs="Times New Roman"/>
          <w:b/>
          <w:sz w:val="28"/>
          <w:szCs w:val="28"/>
          <w:lang w:val="en-US"/>
        </w:rPr>
        <w:t>I</w:t>
      </w:r>
      <w:r w:rsidRPr="008731CC">
        <w:rPr>
          <w:rFonts w:ascii="Times New Roman" w:eastAsia="Calibri" w:hAnsi="Times New Roman" w:cs="Times New Roman"/>
          <w:b/>
          <w:sz w:val="28"/>
          <w:szCs w:val="28"/>
        </w:rPr>
        <w:t>.Тема 1:</w:t>
      </w:r>
      <w:r w:rsidRPr="008731CC">
        <w:rPr>
          <w:rFonts w:ascii="Calibri" w:eastAsia="Calibri" w:hAnsi="Calibri" w:cs="Times New Roman"/>
          <w:sz w:val="28"/>
          <w:szCs w:val="28"/>
        </w:rPr>
        <w:t xml:space="preserve"> </w:t>
      </w:r>
      <w:r w:rsidRPr="008731CC">
        <w:rPr>
          <w:rFonts w:ascii="Times New Roman" w:eastAsia="Calibri" w:hAnsi="Times New Roman" w:cs="Times New Roman"/>
          <w:b/>
          <w:sz w:val="28"/>
          <w:szCs w:val="28"/>
        </w:rPr>
        <w:t>Растворы и их роль в жизнедеятельности</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b/>
          <w:sz w:val="28"/>
          <w:szCs w:val="28"/>
          <w:lang w:val="en-US" w:eastAsia="ru-RU"/>
        </w:rPr>
        <w:t>II</w:t>
      </w:r>
      <w:r w:rsidRPr="008731CC">
        <w:rPr>
          <w:rFonts w:ascii="Times New Roman" w:eastAsia="Times New Roman" w:hAnsi="Times New Roman" w:cs="Times New Roman"/>
          <w:b/>
          <w:sz w:val="28"/>
          <w:szCs w:val="28"/>
          <w:lang w:eastAsia="ru-RU"/>
        </w:rPr>
        <w:t>. Актуальность темы:</w:t>
      </w:r>
      <w:r w:rsidRPr="008731CC">
        <w:rPr>
          <w:rFonts w:ascii="Times New Roman" w:eastAsia="Times New Roman" w:hAnsi="Times New Roman" w:cs="Times New Roman"/>
          <w:sz w:val="28"/>
          <w:szCs w:val="28"/>
          <w:lang w:eastAsia="ru-RU"/>
        </w:rPr>
        <w:t xml:space="preserve"> Важность темы определяется тем, что на основании законов Рауля и Вант-Гоффа можно определить молярные массы таких веществ, которые не могут быть превращены в газообразное состояние (белки, сахара и др.). На основании закономерностей разбавленных растворов можно объяснить механизм действия изо-, гипер-, гипотонических растворов, применяемых в медицинской практике, а также рассчитать массу веществ для приготовления изотонических растворов. Материал данной темы является необходимой базой для изучения отдельных разделов физич</w:t>
      </w:r>
      <w:r w:rsidR="00397D2B">
        <w:rPr>
          <w:rFonts w:ascii="Times New Roman" w:eastAsia="Times New Roman" w:hAnsi="Times New Roman" w:cs="Times New Roman"/>
          <w:sz w:val="28"/>
          <w:szCs w:val="28"/>
          <w:lang w:eastAsia="ru-RU"/>
        </w:rPr>
        <w:t>еской, коллоидной химии</w:t>
      </w:r>
      <w:r w:rsidRPr="008731CC">
        <w:rPr>
          <w:rFonts w:ascii="Times New Roman" w:eastAsia="Times New Roman" w:hAnsi="Times New Roman" w:cs="Times New Roman"/>
          <w:sz w:val="28"/>
          <w:szCs w:val="28"/>
          <w:lang w:eastAsia="ru-RU"/>
        </w:rPr>
        <w:t>.</w:t>
      </w:r>
    </w:p>
    <w:p w:rsidR="008731CC" w:rsidRPr="008731CC" w:rsidRDefault="00E266C9" w:rsidP="00E266C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val="en-US" w:eastAsia="ru-RU"/>
        </w:rPr>
        <w:t>III</w:t>
      </w:r>
      <w:r w:rsidRPr="00E266C9">
        <w:rPr>
          <w:rFonts w:ascii="Times New Roman" w:eastAsia="Times New Roman" w:hAnsi="Times New Roman" w:cs="Times New Roman"/>
          <w:b/>
          <w:sz w:val="28"/>
          <w:szCs w:val="28"/>
          <w:lang w:eastAsia="ru-RU"/>
        </w:rPr>
        <w:t xml:space="preserve">. </w:t>
      </w:r>
      <w:r w:rsidR="008731CC" w:rsidRPr="008731CC">
        <w:rPr>
          <w:rFonts w:ascii="Times New Roman" w:eastAsia="Times New Roman" w:hAnsi="Times New Roman" w:cs="Times New Roman"/>
          <w:b/>
          <w:sz w:val="28"/>
          <w:szCs w:val="28"/>
          <w:lang w:eastAsia="ru-RU"/>
        </w:rPr>
        <w:t>Цель:</w:t>
      </w:r>
      <w:r w:rsidR="008731CC" w:rsidRPr="008731CC">
        <w:rPr>
          <w:rFonts w:ascii="Times New Roman" w:eastAsia="Times New Roman" w:hAnsi="Times New Roman" w:cs="Times New Roman"/>
          <w:sz w:val="28"/>
          <w:szCs w:val="28"/>
          <w:lang w:eastAsia="ru-RU"/>
        </w:rPr>
        <w:t xml:space="preserve"> </w:t>
      </w:r>
      <w:r w:rsidR="008731CC" w:rsidRPr="008731CC">
        <w:rPr>
          <w:rFonts w:ascii="Times New Roman" w:eastAsia="Times New Roman" w:hAnsi="Times New Roman" w:cs="Times New Roman"/>
          <w:iCs/>
          <w:sz w:val="28"/>
          <w:szCs w:val="28"/>
          <w:lang w:eastAsia="ru-RU"/>
        </w:rPr>
        <w:t>Сформировать представление о коллигативных свойствах растворов и их значения для жизнедеятельности организма.</w:t>
      </w:r>
    </w:p>
    <w:p w:rsidR="008731CC" w:rsidRPr="008731CC" w:rsidRDefault="00342407" w:rsidP="00342407">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IV</w:t>
      </w:r>
      <w:r w:rsidRPr="0013273C">
        <w:rPr>
          <w:rFonts w:ascii="Times New Roman" w:eastAsia="Times New Roman" w:hAnsi="Times New Roman" w:cs="Times New Roman"/>
          <w:b/>
          <w:sz w:val="28"/>
          <w:szCs w:val="28"/>
          <w:lang w:eastAsia="ru-RU"/>
        </w:rPr>
        <w:t xml:space="preserve">. </w:t>
      </w:r>
      <w:r w:rsidR="008731CC" w:rsidRPr="008731CC">
        <w:rPr>
          <w:rFonts w:ascii="Times New Roman" w:eastAsia="Times New Roman" w:hAnsi="Times New Roman" w:cs="Times New Roman"/>
          <w:b/>
          <w:sz w:val="28"/>
          <w:szCs w:val="28"/>
          <w:lang w:eastAsia="ru-RU"/>
        </w:rPr>
        <w:t>Исходный уровень:</w:t>
      </w:r>
    </w:p>
    <w:p w:rsidR="008731CC" w:rsidRPr="008731CC" w:rsidRDefault="0013273C" w:rsidP="0013273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8731CC" w:rsidRPr="008731CC">
        <w:rPr>
          <w:rFonts w:ascii="Times New Roman" w:eastAsia="Times New Roman" w:hAnsi="Times New Roman" w:cs="Times New Roman"/>
          <w:sz w:val="28"/>
          <w:szCs w:val="28"/>
          <w:lang w:eastAsia="ru-RU"/>
        </w:rPr>
        <w:t>Понятие о растворах.</w:t>
      </w:r>
    </w:p>
    <w:p w:rsidR="008731CC" w:rsidRPr="008731CC" w:rsidRDefault="0013273C" w:rsidP="0013273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8731CC" w:rsidRPr="008731CC">
        <w:rPr>
          <w:rFonts w:ascii="Times New Roman" w:eastAsia="Times New Roman" w:hAnsi="Times New Roman" w:cs="Times New Roman"/>
          <w:sz w:val="28"/>
          <w:szCs w:val="28"/>
          <w:lang w:eastAsia="ru-RU"/>
        </w:rPr>
        <w:t>Способы в</w:t>
      </w:r>
      <w:r w:rsidR="00A2793F">
        <w:rPr>
          <w:rFonts w:ascii="Times New Roman" w:eastAsia="Times New Roman" w:hAnsi="Times New Roman" w:cs="Times New Roman"/>
          <w:sz w:val="28"/>
          <w:szCs w:val="28"/>
          <w:lang w:eastAsia="ru-RU"/>
        </w:rPr>
        <w:t>ыражения концентраций растворов</w:t>
      </w:r>
      <w:r w:rsidR="008731CC" w:rsidRPr="008731CC">
        <w:rPr>
          <w:rFonts w:ascii="Times New Roman" w:eastAsia="Times New Roman" w:hAnsi="Times New Roman" w:cs="Times New Roman"/>
          <w:sz w:val="28"/>
          <w:szCs w:val="28"/>
          <w:lang w:eastAsia="ru-RU"/>
        </w:rPr>
        <w:t>.</w:t>
      </w:r>
    </w:p>
    <w:p w:rsidR="008731CC" w:rsidRPr="008731CC" w:rsidRDefault="008731CC" w:rsidP="008731CC">
      <w:pPr>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val="en-US" w:eastAsia="ru-RU"/>
        </w:rPr>
        <w:t>V</w:t>
      </w:r>
      <w:r w:rsidRPr="008731CC">
        <w:rPr>
          <w:rFonts w:ascii="Times New Roman" w:eastAsia="Times New Roman" w:hAnsi="Times New Roman" w:cs="Times New Roman"/>
          <w:b/>
          <w:sz w:val="28"/>
          <w:szCs w:val="28"/>
          <w:lang w:eastAsia="ru-RU"/>
        </w:rPr>
        <w:t>.Учебно-целевые вопросы:</w:t>
      </w:r>
    </w:p>
    <w:p w:rsidR="008731CC" w:rsidRPr="008731CC" w:rsidRDefault="0013273C" w:rsidP="0013273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8731CC" w:rsidRPr="008731CC">
        <w:rPr>
          <w:rFonts w:ascii="Times New Roman" w:eastAsia="Times New Roman" w:hAnsi="Times New Roman" w:cs="Times New Roman"/>
          <w:sz w:val="28"/>
          <w:szCs w:val="28"/>
          <w:lang w:eastAsia="ru-RU"/>
        </w:rPr>
        <w:t>Основные определения: раствор, растворитель, растворенное вещество, растворимость.</w:t>
      </w:r>
    </w:p>
    <w:p w:rsidR="008731CC" w:rsidRPr="008731CC" w:rsidRDefault="0013273C" w:rsidP="0013273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8731CC" w:rsidRPr="008731CC">
        <w:rPr>
          <w:rFonts w:ascii="Times New Roman" w:eastAsia="Times New Roman" w:hAnsi="Times New Roman" w:cs="Times New Roman"/>
          <w:sz w:val="28"/>
          <w:szCs w:val="28"/>
          <w:lang w:eastAsia="ru-RU"/>
        </w:rPr>
        <w:t xml:space="preserve">Процесс растворения как физико-химическое явление. </w:t>
      </w:r>
    </w:p>
    <w:p w:rsidR="008731CC" w:rsidRPr="008731CC" w:rsidRDefault="0013273C" w:rsidP="0013273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8731CC" w:rsidRPr="008731CC">
        <w:rPr>
          <w:rFonts w:ascii="Times New Roman" w:eastAsia="Times New Roman" w:hAnsi="Times New Roman" w:cs="Times New Roman"/>
          <w:sz w:val="28"/>
          <w:szCs w:val="28"/>
          <w:lang w:eastAsia="ru-RU"/>
        </w:rPr>
        <w:t>Термодинамика процесса растворения.</w:t>
      </w:r>
    </w:p>
    <w:p w:rsidR="008731CC" w:rsidRPr="008731CC" w:rsidRDefault="0013273C" w:rsidP="0013273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8731CC" w:rsidRPr="008731CC">
        <w:rPr>
          <w:rFonts w:ascii="Times New Roman" w:eastAsia="Times New Roman" w:hAnsi="Times New Roman" w:cs="Times New Roman"/>
          <w:sz w:val="28"/>
          <w:szCs w:val="28"/>
          <w:lang w:eastAsia="ru-RU"/>
        </w:rPr>
        <w:t>Растворы газов в жидкостях. Вода как растворитель, неводные растворители и растворы. Роль водных растворов в жизнедеятельности.</w:t>
      </w:r>
    </w:p>
    <w:p w:rsidR="008731CC" w:rsidRPr="008731CC" w:rsidRDefault="0013273C" w:rsidP="0013273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8731CC" w:rsidRPr="008731CC">
        <w:rPr>
          <w:rFonts w:ascii="Times New Roman" w:eastAsia="Times New Roman" w:hAnsi="Times New Roman" w:cs="Times New Roman"/>
          <w:sz w:val="28"/>
          <w:szCs w:val="28"/>
          <w:lang w:eastAsia="ru-RU"/>
        </w:rPr>
        <w:t>Растворы твердых веществ в жидкостях. Понятие о коллигативных свойства растворов. Осмос. Закон Вант-Гоффа об осмотическом давлении.</w:t>
      </w:r>
    </w:p>
    <w:p w:rsidR="008731CC" w:rsidRPr="008731CC" w:rsidRDefault="0013273C" w:rsidP="0013273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8731CC" w:rsidRPr="008731CC">
        <w:rPr>
          <w:rFonts w:ascii="Times New Roman" w:eastAsia="Times New Roman" w:hAnsi="Times New Roman" w:cs="Times New Roman"/>
          <w:sz w:val="28"/>
          <w:szCs w:val="28"/>
          <w:lang w:eastAsia="ru-RU"/>
        </w:rPr>
        <w:t>Роль осмоса в биосистемах. Плазмолиз, гемолиз, тургор. Гипо-, изо- и гипертонические растворы.</w:t>
      </w:r>
    </w:p>
    <w:p w:rsidR="008731CC" w:rsidRPr="008731CC" w:rsidRDefault="008731CC" w:rsidP="00342407">
      <w:pPr>
        <w:tabs>
          <w:tab w:val="num" w:pos="1080"/>
        </w:tabs>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val="en-US" w:eastAsia="ru-RU"/>
        </w:rPr>
        <w:t>V</w:t>
      </w:r>
      <w:r w:rsidR="00C8579A">
        <w:rPr>
          <w:rFonts w:ascii="Times New Roman" w:eastAsia="Times New Roman" w:hAnsi="Times New Roman" w:cs="Times New Roman"/>
          <w:b/>
          <w:sz w:val="28"/>
          <w:szCs w:val="28"/>
          <w:lang w:val="en-US" w:eastAsia="ru-RU"/>
        </w:rPr>
        <w:t>I</w:t>
      </w:r>
      <w:r w:rsidRPr="008731CC">
        <w:rPr>
          <w:rFonts w:ascii="Times New Roman" w:eastAsia="Times New Roman" w:hAnsi="Times New Roman" w:cs="Times New Roman"/>
          <w:b/>
          <w:sz w:val="28"/>
          <w:szCs w:val="28"/>
          <w:lang w:eastAsia="ru-RU"/>
        </w:rPr>
        <w:t>. После изучения темы студент должен</w:t>
      </w:r>
    </w:p>
    <w:p w:rsidR="008731CC" w:rsidRPr="008731CC" w:rsidRDefault="008731CC" w:rsidP="0013273C">
      <w:pPr>
        <w:spacing w:after="0" w:line="240" w:lineRule="auto"/>
        <w:contextualSpacing/>
        <w:jc w:val="both"/>
        <w:rPr>
          <w:rFonts w:ascii="Times New Roman" w:eastAsia="Times New Roman" w:hAnsi="Times New Roman" w:cs="Times New Roman"/>
          <w:i/>
          <w:sz w:val="28"/>
          <w:szCs w:val="28"/>
          <w:lang w:eastAsia="ru-RU"/>
        </w:rPr>
      </w:pPr>
      <w:r w:rsidRPr="008731CC">
        <w:rPr>
          <w:rFonts w:ascii="Times New Roman" w:eastAsia="Times New Roman" w:hAnsi="Times New Roman" w:cs="Times New Roman"/>
          <w:i/>
          <w:sz w:val="28"/>
          <w:szCs w:val="28"/>
          <w:u w:val="single"/>
          <w:lang w:eastAsia="ru-RU"/>
        </w:rPr>
        <w:t>знать:</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суть коллигативных свойств растворов: диффузии, осмоса, снижения давления насыщенного пара растворителя над раствором, снижения температуры замерзания и повышения температуры кипения растворов;</w:t>
      </w:r>
    </w:p>
    <w:p w:rsidR="008731CC" w:rsidRPr="008731CC" w:rsidRDefault="00A2793F" w:rsidP="008731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законы </w:t>
      </w:r>
      <w:r w:rsidR="0013273C">
        <w:rPr>
          <w:rFonts w:ascii="Times New Roman" w:eastAsia="Times New Roman" w:hAnsi="Times New Roman" w:cs="Times New Roman"/>
          <w:sz w:val="28"/>
          <w:szCs w:val="28"/>
          <w:lang w:eastAsia="ru-RU"/>
        </w:rPr>
        <w:t>Рауля</w:t>
      </w:r>
      <w:r w:rsidR="008731CC" w:rsidRPr="008731CC">
        <w:rPr>
          <w:rFonts w:ascii="Times New Roman" w:eastAsia="Times New Roman" w:hAnsi="Times New Roman" w:cs="Times New Roman"/>
          <w:sz w:val="28"/>
          <w:szCs w:val="28"/>
          <w:lang w:eastAsia="ru-RU"/>
        </w:rPr>
        <w:t>;</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сущность терминов: изотонический, гипертонический, гипотонический раствор;</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сущность процессов гемолиза и плазмолиза;</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i/>
          <w:sz w:val="28"/>
          <w:szCs w:val="28"/>
          <w:u w:val="single"/>
          <w:lang w:eastAsia="ru-RU"/>
        </w:rPr>
        <w:t>уметь</w:t>
      </w:r>
      <w:r w:rsidRPr="008731CC">
        <w:rPr>
          <w:rFonts w:ascii="Times New Roman" w:eastAsia="Times New Roman" w:hAnsi="Times New Roman" w:cs="Times New Roman"/>
          <w:sz w:val="28"/>
          <w:szCs w:val="28"/>
          <w:lang w:eastAsia="ru-RU"/>
        </w:rPr>
        <w:t>:</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производить вычисления по законам Рауля, формулам методов криоскопии и эбулиоскопии;</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lastRenderedPageBreak/>
        <w:t>- проводить сравнительный анализ растворов для определения их действия как изотонических, гипертонических или гипотонических;</w:t>
      </w:r>
    </w:p>
    <w:p w:rsid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проводить расчеты значений рН и концентрации ионов водорода (гидроксония)</w:t>
      </w:r>
    </w:p>
    <w:p w:rsidR="0013273C" w:rsidRDefault="0013273C" w:rsidP="008731CC">
      <w:pPr>
        <w:spacing w:after="0" w:line="240" w:lineRule="auto"/>
        <w:jc w:val="both"/>
        <w:rPr>
          <w:rFonts w:ascii="Times New Roman" w:eastAsia="Times New Roman" w:hAnsi="Times New Roman" w:cs="Times New Roman"/>
          <w:i/>
          <w:sz w:val="28"/>
          <w:szCs w:val="28"/>
          <w:u w:val="single"/>
          <w:lang w:eastAsia="ru-RU"/>
        </w:rPr>
      </w:pPr>
      <w:r>
        <w:rPr>
          <w:rFonts w:ascii="Times New Roman" w:eastAsia="Times New Roman" w:hAnsi="Times New Roman" w:cs="Times New Roman"/>
          <w:i/>
          <w:sz w:val="28"/>
          <w:szCs w:val="28"/>
          <w:u w:val="single"/>
          <w:lang w:eastAsia="ru-RU"/>
        </w:rPr>
        <w:t>владеть</w:t>
      </w:r>
    </w:p>
    <w:p w:rsidR="0013273C" w:rsidRPr="0013273C" w:rsidRDefault="0013273C" w:rsidP="008731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навыками составления растворов с заданной концентрацией и определенным значением рН.</w:t>
      </w:r>
    </w:p>
    <w:p w:rsidR="008731CC" w:rsidRPr="008731CC" w:rsidRDefault="008731CC" w:rsidP="008731CC">
      <w:pPr>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val="en-US" w:eastAsia="ru-RU"/>
        </w:rPr>
        <w:t>VI</w:t>
      </w:r>
      <w:r w:rsidR="00C8579A">
        <w:rPr>
          <w:rFonts w:ascii="Times New Roman" w:eastAsia="Times New Roman" w:hAnsi="Times New Roman" w:cs="Times New Roman"/>
          <w:b/>
          <w:sz w:val="28"/>
          <w:szCs w:val="28"/>
          <w:lang w:val="en-US" w:eastAsia="ru-RU"/>
        </w:rPr>
        <w:t>I</w:t>
      </w:r>
      <w:r w:rsidRPr="008731CC">
        <w:rPr>
          <w:rFonts w:ascii="Times New Roman" w:eastAsia="Times New Roman" w:hAnsi="Times New Roman" w:cs="Times New Roman"/>
          <w:b/>
          <w:sz w:val="28"/>
          <w:szCs w:val="28"/>
          <w:lang w:eastAsia="ru-RU"/>
        </w:rPr>
        <w:t>. Теоретический материал</w:t>
      </w:r>
    </w:p>
    <w:p w:rsidR="008731CC" w:rsidRPr="008731CC" w:rsidRDefault="008731CC" w:rsidP="008731CC">
      <w:pPr>
        <w:spacing w:after="200" w:line="240" w:lineRule="auto"/>
        <w:rPr>
          <w:rFonts w:ascii="Times New Roman" w:eastAsia="Calibri" w:hAnsi="Times New Roman" w:cs="Times New Roman"/>
          <w:b/>
          <w:sz w:val="28"/>
          <w:szCs w:val="28"/>
        </w:rPr>
      </w:pPr>
      <w:r w:rsidRPr="008731CC">
        <w:rPr>
          <w:rFonts w:ascii="Times New Roman" w:eastAsia="Calibri" w:hAnsi="Times New Roman" w:cs="Times New Roman"/>
          <w:b/>
          <w:sz w:val="28"/>
          <w:szCs w:val="28"/>
        </w:rPr>
        <w:t>Растворы и их роль в жизнедеятельности</w:t>
      </w:r>
    </w:p>
    <w:p w:rsidR="008731CC" w:rsidRPr="008731CC" w:rsidRDefault="008731CC" w:rsidP="00A2793F">
      <w:pPr>
        <w:spacing w:after="0" w:line="276"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Если рассмотреть реакции между различными веществами, протекающие в организме, то мы увидим, что практически все они протекают в растворах. Поскольку практически все жидкие системы организма человека представляют собой растворы, то становится понятной важность изучения свойств растворов и условий протекания в них реакций.</w:t>
      </w:r>
    </w:p>
    <w:p w:rsidR="008731CC" w:rsidRPr="008731CC" w:rsidRDefault="008731CC" w:rsidP="00A2793F">
      <w:pPr>
        <w:spacing w:after="0" w:line="256"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Процесс растворения различных веществ в различных жидкостях - это процесс огромной важности для организма человека. Большое физиологическое значение имеет растворяемость в жидких средах организма различных газов, в особенности кислорода </w:t>
      </w:r>
      <w:r w:rsidR="00A2793F">
        <w:rPr>
          <w:rFonts w:ascii="Times New Roman" w:eastAsia="Calibri" w:hAnsi="Times New Roman" w:cs="Times New Roman"/>
          <w:sz w:val="28"/>
          <w:szCs w:val="28"/>
        </w:rPr>
        <w:t xml:space="preserve">- </w:t>
      </w:r>
      <w:r w:rsidR="00397D2B">
        <w:rPr>
          <w:rFonts w:ascii="Times New Roman" w:eastAsia="Calibri" w:hAnsi="Times New Roman" w:cs="Times New Roman"/>
          <w:sz w:val="28"/>
          <w:szCs w:val="28"/>
        </w:rPr>
        <w:t>О</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 xml:space="preserve">, оксида углерода(IV) </w:t>
      </w:r>
      <w:r w:rsidR="00A2793F">
        <w:rPr>
          <w:rFonts w:ascii="Times New Roman" w:eastAsia="Calibri" w:hAnsi="Times New Roman" w:cs="Times New Roman"/>
          <w:sz w:val="28"/>
          <w:szCs w:val="28"/>
        </w:rPr>
        <w:t xml:space="preserve">- </w:t>
      </w:r>
      <w:r w:rsidR="00397D2B">
        <w:rPr>
          <w:rFonts w:ascii="Times New Roman" w:eastAsia="Calibri" w:hAnsi="Times New Roman" w:cs="Times New Roman"/>
          <w:sz w:val="28"/>
          <w:szCs w:val="28"/>
        </w:rPr>
        <w:t>СО</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 азота N</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 xml:space="preserve"> и других. Большую важность в этом процессе имеет и характер среды, в которой происходит растворение. Громадное влияние на состояние организма оказывает изменение внешних условий, в связи с чем изменяется растворимость газов в крови. Например, если существенно изменится давление, то результат для организма может быть самым плачевным. Представим себе ситуацию - водолаз быстро поднимается с глубины. При этом давление понижается, а, следовательно, растворимость газов в жидкостях уменьшается. В результате из крови начинают бурно выделяться растворенные в ней газы. Образующиеся пузырьки представляют большую опасность - они могут закупорить мелкие кровеносные сосуды, что может вызвать гибель человека. То же наблюдается при разгерметизации самолетов, космических кораблей и скафандров космонавтов.</w:t>
      </w:r>
    </w:p>
    <w:p w:rsidR="008731CC" w:rsidRPr="008731CC" w:rsidRDefault="008731CC" w:rsidP="00A2793F">
      <w:pPr>
        <w:spacing w:after="0" w:line="276"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При значительном понижении давления довольно велика вероятность алкалоза - недомогания, вызванного высокой щелочностью крови. Чаще всего это наблюдается у альпинистов. В разреженной атмосфере резко снижается концентрация растворенного в крови С0</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 что приводит к сверхактивной вентиляции легких. В результате заметно возрастает щелочность крови. Для борьбы с описанным явлением используется раствор лимонной кислоты.</w:t>
      </w:r>
    </w:p>
    <w:p w:rsidR="008731CC" w:rsidRPr="008731CC" w:rsidRDefault="008731CC" w:rsidP="00A2793F">
      <w:pPr>
        <w:spacing w:after="0" w:line="276"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Характерным явлением в жидкостных системах организма является осмос. При нормальных условиях (температура тела равна 36,6-37 °С) осмотическое давление крови равно 755-796 кПа. Это очень высокое </w:t>
      </w:r>
      <w:r w:rsidRPr="008731CC">
        <w:rPr>
          <w:rFonts w:ascii="Times New Roman" w:eastAsia="Calibri" w:hAnsi="Times New Roman" w:cs="Times New Roman"/>
          <w:sz w:val="28"/>
          <w:szCs w:val="28"/>
        </w:rPr>
        <w:lastRenderedPageBreak/>
        <w:t>значение. Объясняется оно наличием в крови большого числа ионов, низко - и высокомолекулярных соединений.</w:t>
      </w:r>
    </w:p>
    <w:p w:rsidR="008731CC" w:rsidRPr="008731CC" w:rsidRDefault="008731CC" w:rsidP="00A2793F">
      <w:pPr>
        <w:spacing w:after="0" w:line="256"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Здоровый организм человека характеризуется постоянным осмотическим давлением крови. Можно сказать</w:t>
      </w:r>
      <w:r w:rsidR="00397D2B">
        <w:rPr>
          <w:rFonts w:ascii="Times New Roman" w:eastAsia="Calibri" w:hAnsi="Times New Roman" w:cs="Times New Roman"/>
          <w:sz w:val="28"/>
          <w:szCs w:val="28"/>
        </w:rPr>
        <w:t>,</w:t>
      </w:r>
      <w:r w:rsidRPr="008731CC">
        <w:rPr>
          <w:rFonts w:ascii="Times New Roman" w:eastAsia="Calibri" w:hAnsi="Times New Roman" w:cs="Times New Roman"/>
          <w:sz w:val="28"/>
          <w:szCs w:val="28"/>
        </w:rPr>
        <w:t xml:space="preserve"> иначе - пока осмотическое давление крови не изменяется, с этой стороны болезнь человеку не угрожает. Это же справедливо и для осмотического давления внутри организма. Именно оно «несет ответственность» за распределение воды между органами, поэтому крайне важно, чтобы его значение не изменялось.</w:t>
      </w:r>
    </w:p>
    <w:p w:rsidR="008731CC" w:rsidRPr="008731CC" w:rsidRDefault="008731CC" w:rsidP="00A2793F">
      <w:pPr>
        <w:spacing w:after="0" w:line="276"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Осмотическое давление существует и в клетке. В качестве действующих растворов выступает содержимое клетки и внешняя среда; полупроницаемой мембраной служат стенки клетки. Если, клетка здорова и условия нормальные, то давление клеточного содержимого (тургорное давление или тургор) превышает давление внешней среды.</w:t>
      </w:r>
    </w:p>
    <w:p w:rsidR="008731CC" w:rsidRPr="008731CC" w:rsidRDefault="008731CC" w:rsidP="00A2793F">
      <w:pPr>
        <w:spacing w:after="0" w:line="276"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 медицинской практике широко используются как гипертонические относительно крови растворы, так и изотонические (т. е, имеющие с кровью равное осмотическое давление). Гипертонические растворы используются для очищения ран: в тканях марлевых повязок, смоченных такими растворами, движение жидкости будет направлено в сторону раствора с большим осмотическим давлением, т. е. из раны в ткань.</w:t>
      </w:r>
    </w:p>
    <w:p w:rsidR="008731CC" w:rsidRPr="008731CC" w:rsidRDefault="008731CC" w:rsidP="00A2793F">
      <w:pPr>
        <w:spacing w:after="0" w:line="276"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Изотонические растворы характеризуются осмотическим давлением, равным по величине осмотическому давлению крови. Как правило, они   используются для восполнения значительных потерь крови и плазмы.</w:t>
      </w:r>
    </w:p>
    <w:p w:rsidR="008731CC" w:rsidRPr="008731CC" w:rsidRDefault="008731CC" w:rsidP="0013273C">
      <w:pPr>
        <w:tabs>
          <w:tab w:val="left" w:pos="709"/>
        </w:tabs>
        <w:spacing w:line="240" w:lineRule="auto"/>
        <w:ind w:left="709" w:firstLine="709"/>
        <w:jc w:val="both"/>
        <w:rPr>
          <w:rFonts w:ascii="Times New Roman" w:eastAsia="BatangChe" w:hAnsi="Times New Roman" w:cs="Times New Roman"/>
          <w:b/>
          <w:sz w:val="28"/>
          <w:szCs w:val="28"/>
        </w:rPr>
      </w:pPr>
      <w:r w:rsidRPr="008731CC">
        <w:rPr>
          <w:rFonts w:ascii="Times New Roman" w:eastAsia="BatangChe" w:hAnsi="Times New Roman" w:cs="Times New Roman"/>
          <w:b/>
          <w:sz w:val="28"/>
          <w:szCs w:val="28"/>
        </w:rPr>
        <w:t>КОЛЛИГАТИВНЫЕ СВОЙСТВА РАСТВОРОВ</w:t>
      </w:r>
    </w:p>
    <w:p w:rsidR="008731CC" w:rsidRPr="008731CC" w:rsidRDefault="008731CC" w:rsidP="00D51D0B">
      <w:pPr>
        <w:tabs>
          <w:tab w:val="left" w:pos="0"/>
        </w:tabs>
        <w:spacing w:after="0" w:line="240" w:lineRule="auto"/>
        <w:ind w:firstLine="709"/>
        <w:jc w:val="both"/>
        <w:rPr>
          <w:rFonts w:ascii="Times New Roman" w:eastAsia="BatangChe" w:hAnsi="Times New Roman" w:cs="Times New Roman"/>
          <w:sz w:val="28"/>
          <w:szCs w:val="28"/>
        </w:rPr>
      </w:pPr>
      <w:r w:rsidRPr="008731CC">
        <w:rPr>
          <w:rFonts w:ascii="Times New Roman" w:eastAsia="BatangChe" w:hAnsi="Times New Roman" w:cs="Times New Roman"/>
          <w:sz w:val="28"/>
          <w:szCs w:val="28"/>
        </w:rPr>
        <w:t>Коллигативными свойствами называются такие свойства, которые количественно зависят только от концентрации кинетически активных частиц, но не зависят от природы растворенного вещества.</w:t>
      </w:r>
    </w:p>
    <w:p w:rsidR="008731CC" w:rsidRPr="008731CC" w:rsidRDefault="008731CC" w:rsidP="00D51D0B">
      <w:pPr>
        <w:tabs>
          <w:tab w:val="left" w:pos="0"/>
        </w:tabs>
        <w:spacing w:after="0" w:line="240" w:lineRule="auto"/>
        <w:ind w:firstLine="709"/>
        <w:jc w:val="both"/>
        <w:rPr>
          <w:rFonts w:ascii="Times New Roman" w:eastAsia="BatangChe" w:hAnsi="Times New Roman" w:cs="Times New Roman"/>
          <w:sz w:val="28"/>
          <w:szCs w:val="28"/>
        </w:rPr>
      </w:pPr>
      <w:r w:rsidRPr="008731CC">
        <w:rPr>
          <w:rFonts w:ascii="Times New Roman" w:eastAsia="BatangChe" w:hAnsi="Times New Roman" w:cs="Times New Roman"/>
          <w:sz w:val="28"/>
          <w:szCs w:val="28"/>
        </w:rPr>
        <w:t>К ним относятся:</w:t>
      </w:r>
    </w:p>
    <w:p w:rsidR="008731CC" w:rsidRPr="008731CC" w:rsidRDefault="008731CC" w:rsidP="00D51D0B">
      <w:pPr>
        <w:numPr>
          <w:ilvl w:val="0"/>
          <w:numId w:val="6"/>
        </w:numPr>
        <w:tabs>
          <w:tab w:val="left" w:pos="709"/>
        </w:tabs>
        <w:spacing w:after="0" w:line="240" w:lineRule="auto"/>
        <w:ind w:left="1134"/>
        <w:contextualSpacing/>
        <w:jc w:val="both"/>
        <w:rPr>
          <w:rFonts w:ascii="Times New Roman" w:eastAsia="BatangChe" w:hAnsi="Times New Roman" w:cs="Times New Roman"/>
          <w:sz w:val="28"/>
          <w:szCs w:val="28"/>
        </w:rPr>
      </w:pPr>
      <w:r w:rsidRPr="008731CC">
        <w:rPr>
          <w:rFonts w:ascii="Times New Roman" w:eastAsia="BatangChe" w:hAnsi="Times New Roman" w:cs="Times New Roman"/>
          <w:sz w:val="28"/>
          <w:szCs w:val="28"/>
        </w:rPr>
        <w:t>Понижение давления насыщенного пара;</w:t>
      </w:r>
    </w:p>
    <w:p w:rsidR="008731CC" w:rsidRPr="008731CC" w:rsidRDefault="008731CC" w:rsidP="00D51D0B">
      <w:pPr>
        <w:numPr>
          <w:ilvl w:val="0"/>
          <w:numId w:val="6"/>
        </w:numPr>
        <w:tabs>
          <w:tab w:val="left" w:pos="709"/>
        </w:tabs>
        <w:spacing w:after="0" w:line="240" w:lineRule="auto"/>
        <w:ind w:left="1134"/>
        <w:contextualSpacing/>
        <w:jc w:val="both"/>
        <w:rPr>
          <w:rFonts w:ascii="Times New Roman" w:eastAsia="BatangChe" w:hAnsi="Times New Roman" w:cs="Times New Roman"/>
          <w:sz w:val="28"/>
          <w:szCs w:val="28"/>
        </w:rPr>
      </w:pPr>
      <w:r w:rsidRPr="008731CC">
        <w:rPr>
          <w:rFonts w:ascii="Times New Roman" w:eastAsia="BatangChe" w:hAnsi="Times New Roman" w:cs="Times New Roman"/>
          <w:sz w:val="28"/>
          <w:szCs w:val="28"/>
        </w:rPr>
        <w:t>Повышение температуры кипения растворов;</w:t>
      </w:r>
    </w:p>
    <w:p w:rsidR="008731CC" w:rsidRPr="008731CC" w:rsidRDefault="008731CC" w:rsidP="00D51D0B">
      <w:pPr>
        <w:numPr>
          <w:ilvl w:val="0"/>
          <w:numId w:val="6"/>
        </w:numPr>
        <w:tabs>
          <w:tab w:val="left" w:pos="709"/>
        </w:tabs>
        <w:spacing w:after="0" w:line="240" w:lineRule="auto"/>
        <w:ind w:left="1134"/>
        <w:contextualSpacing/>
        <w:jc w:val="both"/>
        <w:rPr>
          <w:rFonts w:ascii="Times New Roman" w:eastAsia="BatangChe" w:hAnsi="Times New Roman" w:cs="Times New Roman"/>
          <w:sz w:val="28"/>
          <w:szCs w:val="28"/>
        </w:rPr>
      </w:pPr>
      <w:r w:rsidRPr="008731CC">
        <w:rPr>
          <w:rFonts w:ascii="Times New Roman" w:eastAsia="BatangChe" w:hAnsi="Times New Roman" w:cs="Times New Roman"/>
          <w:sz w:val="28"/>
          <w:szCs w:val="28"/>
        </w:rPr>
        <w:t>Понижение температуры замерзания растворов;</w:t>
      </w:r>
    </w:p>
    <w:p w:rsidR="008731CC" w:rsidRPr="008731CC" w:rsidRDefault="008731CC" w:rsidP="00D51D0B">
      <w:pPr>
        <w:numPr>
          <w:ilvl w:val="0"/>
          <w:numId w:val="6"/>
        </w:numPr>
        <w:tabs>
          <w:tab w:val="left" w:pos="709"/>
        </w:tabs>
        <w:spacing w:before="240" w:after="0" w:line="240" w:lineRule="auto"/>
        <w:ind w:left="1134"/>
        <w:contextualSpacing/>
        <w:jc w:val="both"/>
        <w:rPr>
          <w:rFonts w:ascii="Times New Roman" w:eastAsia="BatangChe" w:hAnsi="Times New Roman" w:cs="Times New Roman"/>
          <w:sz w:val="28"/>
          <w:szCs w:val="28"/>
        </w:rPr>
      </w:pPr>
      <w:r w:rsidRPr="008731CC">
        <w:rPr>
          <w:rFonts w:ascii="Times New Roman" w:eastAsia="BatangChe" w:hAnsi="Times New Roman" w:cs="Times New Roman"/>
          <w:sz w:val="28"/>
          <w:szCs w:val="28"/>
        </w:rPr>
        <w:t>Осмотическое давление.</w:t>
      </w:r>
    </w:p>
    <w:p w:rsidR="008731CC" w:rsidRPr="008731CC" w:rsidRDefault="008731CC" w:rsidP="00D51D0B">
      <w:pPr>
        <w:tabs>
          <w:tab w:val="left" w:pos="709"/>
        </w:tabs>
        <w:spacing w:before="240" w:line="240" w:lineRule="auto"/>
        <w:ind w:left="2138"/>
        <w:contextualSpacing/>
        <w:jc w:val="both"/>
        <w:rPr>
          <w:rFonts w:ascii="Times New Roman" w:eastAsia="BatangChe" w:hAnsi="Times New Roman" w:cs="Times New Roman"/>
          <w:sz w:val="28"/>
          <w:szCs w:val="28"/>
        </w:rPr>
      </w:pPr>
      <w:r w:rsidRPr="008731CC">
        <w:rPr>
          <w:rFonts w:ascii="Times New Roman" w:eastAsia="BatangChe" w:hAnsi="Times New Roman" w:cs="Times New Roman"/>
          <w:sz w:val="28"/>
          <w:szCs w:val="28"/>
        </w:rPr>
        <w:t>1. Понижение давления насыщенного пара</w:t>
      </w:r>
    </w:p>
    <w:p w:rsidR="008731CC" w:rsidRPr="008731CC" w:rsidRDefault="008731CC" w:rsidP="00D51D0B">
      <w:pPr>
        <w:tabs>
          <w:tab w:val="left" w:pos="709"/>
        </w:tabs>
        <w:spacing w:before="240" w:line="240" w:lineRule="auto"/>
        <w:ind w:left="709"/>
        <w:jc w:val="both"/>
        <w:rPr>
          <w:rFonts w:ascii="Times New Roman" w:eastAsia="BatangChe" w:hAnsi="Times New Roman" w:cs="Times New Roman"/>
          <w:sz w:val="28"/>
          <w:szCs w:val="28"/>
        </w:rPr>
      </w:pPr>
      <w:r w:rsidRPr="008731CC">
        <w:rPr>
          <w:rFonts w:ascii="Times New Roman" w:eastAsia="BatangChe" w:hAnsi="Times New Roman" w:cs="Times New Roman"/>
          <w:sz w:val="28"/>
          <w:szCs w:val="28"/>
        </w:rPr>
        <w:t>Первый закон Рауля.</w:t>
      </w:r>
    </w:p>
    <w:p w:rsidR="008731CC" w:rsidRPr="008731CC" w:rsidRDefault="008731CC" w:rsidP="00D51D0B">
      <w:pPr>
        <w:tabs>
          <w:tab w:val="left" w:pos="0"/>
        </w:tabs>
        <w:spacing w:after="0" w:line="240" w:lineRule="auto"/>
        <w:ind w:firstLine="709"/>
        <w:jc w:val="both"/>
        <w:rPr>
          <w:rFonts w:ascii="Times New Roman" w:eastAsia="BatangChe" w:hAnsi="Times New Roman" w:cs="Times New Roman"/>
          <w:sz w:val="28"/>
          <w:szCs w:val="28"/>
        </w:rPr>
      </w:pPr>
      <w:r w:rsidRPr="008731CC">
        <w:rPr>
          <w:rFonts w:ascii="Times New Roman" w:eastAsia="BatangChe" w:hAnsi="Times New Roman" w:cs="Times New Roman"/>
          <w:sz w:val="28"/>
          <w:szCs w:val="28"/>
        </w:rPr>
        <w:t>Относительное понижение давления насыщенного пара растворителя над раствором нелетучего неэлектролита равно молярной доле растворенного вещества.</w:t>
      </w:r>
    </w:p>
    <w:p w:rsidR="008731CC" w:rsidRPr="008731CC" w:rsidRDefault="008731CC" w:rsidP="00D51D0B">
      <w:pPr>
        <w:tabs>
          <w:tab w:val="left" w:pos="709"/>
        </w:tabs>
        <w:spacing w:after="0" w:line="240" w:lineRule="auto"/>
        <w:ind w:left="709" w:firstLine="709"/>
        <w:jc w:val="both"/>
        <w:rPr>
          <w:rFonts w:ascii="Times New Roman" w:eastAsia="BatangChe" w:hAnsi="Times New Roman" w:cs="Times New Roman"/>
          <w:sz w:val="28"/>
          <w:szCs w:val="28"/>
        </w:rPr>
      </w:pPr>
    </w:p>
    <w:p w:rsidR="008731CC" w:rsidRPr="008731CC" w:rsidRDefault="00851002" w:rsidP="00D51D0B">
      <w:pPr>
        <w:tabs>
          <w:tab w:val="left" w:pos="709"/>
          <w:tab w:val="left" w:pos="4035"/>
        </w:tabs>
        <w:spacing w:after="0" w:line="240" w:lineRule="auto"/>
        <w:ind w:left="709" w:firstLine="709"/>
        <w:jc w:val="both"/>
        <w:rPr>
          <w:rFonts w:ascii="Times New Roman" w:eastAsia="BatangChe" w:hAnsi="Times New Roman" w:cs="Times New Roman"/>
          <w:sz w:val="28"/>
          <w:szCs w:val="28"/>
          <w:u w:val="single"/>
        </w:rPr>
      </w:pPr>
      <w:r>
        <w:rPr>
          <w:rFonts w:ascii="Calibri" w:eastAsia="Calibri" w:hAnsi="Calibri" w:cs="Times New Roman"/>
          <w:noProof/>
          <w:lang w:eastAsia="ru-RU"/>
        </w:rPr>
        <w:pict>
          <v:shapetype id="_x0000_t32" coordsize="21600,21600" o:spt="32" o:oned="t" path="m,l21600,21600e" filled="f">
            <v:path arrowok="t" fillok="f" o:connecttype="none"/>
            <o:lock v:ext="edit" shapetype="t"/>
          </v:shapetype>
          <v:shape id="Прямая со стрелкой 17" o:spid="_x0000_s1026" type="#_x0000_t32" style="position:absolute;left:0;text-align:left;margin-left:257.7pt;margin-top:14.45pt;width:11.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"/>
        </w:pict>
      </w:r>
      <w:r w:rsidR="008731CC" w:rsidRPr="008731CC">
        <w:rPr>
          <w:rFonts w:ascii="Times New Roman" w:eastAsia="BatangChe" w:hAnsi="Times New Roman" w:cs="Times New Roman"/>
          <w:sz w:val="28"/>
          <w:szCs w:val="28"/>
          <w:u w:val="single"/>
        </w:rPr>
        <w:t>Ро – Р</w:t>
      </w:r>
      <w:r w:rsidR="008731CC" w:rsidRPr="008731CC">
        <w:rPr>
          <w:rFonts w:ascii="Times New Roman" w:eastAsia="BatangChe" w:hAnsi="Times New Roman" w:cs="Times New Roman"/>
          <w:sz w:val="28"/>
          <w:szCs w:val="28"/>
        </w:rPr>
        <w:t xml:space="preserve">  = </w:t>
      </w:r>
      <w:r w:rsidR="008731CC" w:rsidRPr="008731CC">
        <w:rPr>
          <w:rFonts w:ascii="Times New Roman" w:eastAsia="BatangChe" w:hAnsi="Times New Roman" w:cs="Times New Roman"/>
          <w:sz w:val="28"/>
          <w:szCs w:val="28"/>
          <w:lang w:val="en-US"/>
        </w:rPr>
        <w:t>N</w:t>
      </w:r>
      <w:r w:rsidR="008731CC" w:rsidRPr="008731CC">
        <w:rPr>
          <w:rFonts w:ascii="Times New Roman" w:eastAsia="BatangChe" w:hAnsi="Times New Roman" w:cs="Times New Roman"/>
          <w:sz w:val="28"/>
          <w:szCs w:val="28"/>
        </w:rPr>
        <w:tab/>
        <w:t xml:space="preserve">  </w:t>
      </w:r>
      <w:r w:rsidR="008731CC" w:rsidRPr="008731CC">
        <w:rPr>
          <w:rFonts w:ascii="Times New Roman" w:eastAsia="BatangChe" w:hAnsi="Times New Roman" w:cs="Times New Roman"/>
          <w:sz w:val="28"/>
          <w:szCs w:val="28"/>
          <w:lang w:val="en-US"/>
        </w:rPr>
        <w:t>N</w:t>
      </w:r>
      <w:r w:rsidR="008731CC" w:rsidRPr="008731CC">
        <w:rPr>
          <w:rFonts w:ascii="Times New Roman" w:eastAsia="BatangChe" w:hAnsi="Times New Roman" w:cs="Times New Roman"/>
          <w:sz w:val="28"/>
          <w:szCs w:val="28"/>
        </w:rPr>
        <w:t xml:space="preserve"> =   </w:t>
      </w:r>
      <w:r w:rsidR="008731CC" w:rsidRPr="008731CC">
        <w:rPr>
          <w:rFonts w:ascii="Times New Roman" w:eastAsia="BatangChe" w:hAnsi="Times New Roman" w:cs="Times New Roman"/>
          <w:sz w:val="28"/>
          <w:szCs w:val="28"/>
          <w:u w:val="single"/>
        </w:rPr>
        <w:t xml:space="preserve">  </w:t>
      </w:r>
      <w:r w:rsidR="008731CC" w:rsidRPr="008731CC">
        <w:rPr>
          <w:rFonts w:ascii="Times New Roman" w:eastAsia="BatangChe" w:hAnsi="Times New Roman" w:cs="Times New Roman"/>
          <w:sz w:val="28"/>
          <w:szCs w:val="28"/>
          <w:u w:val="single"/>
          <w:lang w:val="en-US"/>
        </w:rPr>
        <w:t>n</w:t>
      </w:r>
      <w:r w:rsidR="008731CC" w:rsidRPr="008731CC">
        <w:rPr>
          <w:rFonts w:ascii="Times New Roman" w:eastAsia="BatangChe" w:hAnsi="Times New Roman" w:cs="Times New Roman"/>
          <w:sz w:val="28"/>
          <w:szCs w:val="28"/>
          <w:u w:val="single"/>
          <w:vertAlign w:val="subscript"/>
        </w:rPr>
        <w:t>1</w:t>
      </w:r>
      <w:r w:rsidR="008731CC" w:rsidRPr="008731CC">
        <w:rPr>
          <w:rFonts w:ascii="Times New Roman" w:eastAsia="BatangChe" w:hAnsi="Times New Roman" w:cs="Times New Roman"/>
          <w:sz w:val="28"/>
          <w:szCs w:val="28"/>
          <w:u w:val="single"/>
        </w:rPr>
        <w:t xml:space="preserve">       </w:t>
      </w:r>
      <w:r w:rsidR="008731CC" w:rsidRPr="008731CC">
        <w:rPr>
          <w:rFonts w:ascii="Times New Roman" w:eastAsia="BatangChe" w:hAnsi="Times New Roman" w:cs="Times New Roman"/>
          <w:sz w:val="28"/>
          <w:szCs w:val="28"/>
        </w:rPr>
        <w:t xml:space="preserve">          </w:t>
      </w:r>
    </w:p>
    <w:p w:rsidR="008731CC" w:rsidRPr="008731CC" w:rsidRDefault="008731CC" w:rsidP="00D51D0B">
      <w:pPr>
        <w:tabs>
          <w:tab w:val="left" w:pos="709"/>
          <w:tab w:val="left" w:pos="4680"/>
        </w:tabs>
        <w:spacing w:after="0" w:line="240" w:lineRule="auto"/>
        <w:ind w:left="709" w:firstLine="709"/>
        <w:jc w:val="both"/>
        <w:rPr>
          <w:rFonts w:ascii="Times New Roman" w:eastAsia="BatangChe" w:hAnsi="Times New Roman" w:cs="Times New Roman"/>
          <w:sz w:val="28"/>
          <w:szCs w:val="28"/>
        </w:rPr>
      </w:pPr>
      <w:r w:rsidRPr="008731CC">
        <w:rPr>
          <w:rFonts w:ascii="Times New Roman" w:eastAsia="BatangChe" w:hAnsi="Times New Roman" w:cs="Times New Roman"/>
          <w:sz w:val="28"/>
          <w:szCs w:val="28"/>
        </w:rPr>
        <w:t xml:space="preserve">   Ро</w:t>
      </w:r>
      <w:r w:rsidRPr="008731CC">
        <w:rPr>
          <w:rFonts w:ascii="Times New Roman" w:eastAsia="BatangChe" w:hAnsi="Times New Roman" w:cs="Times New Roman"/>
          <w:sz w:val="28"/>
          <w:szCs w:val="28"/>
        </w:rPr>
        <w:tab/>
      </w:r>
      <w:r w:rsidRPr="008731CC">
        <w:rPr>
          <w:rFonts w:ascii="Times New Roman" w:eastAsia="BatangChe" w:hAnsi="Times New Roman" w:cs="Times New Roman"/>
          <w:sz w:val="28"/>
          <w:szCs w:val="28"/>
          <w:lang w:val="en-US"/>
        </w:rPr>
        <w:t>n</w:t>
      </w:r>
      <w:r w:rsidRPr="008731CC">
        <w:rPr>
          <w:rFonts w:ascii="Times New Roman" w:eastAsia="BatangChe" w:hAnsi="Times New Roman" w:cs="Times New Roman"/>
          <w:sz w:val="28"/>
          <w:szCs w:val="28"/>
          <w:vertAlign w:val="subscript"/>
        </w:rPr>
        <w:t xml:space="preserve">0 </w:t>
      </w:r>
      <w:r w:rsidRPr="008731CC">
        <w:rPr>
          <w:rFonts w:ascii="Times New Roman" w:eastAsia="BatangChe" w:hAnsi="Times New Roman" w:cs="Times New Roman"/>
          <w:sz w:val="28"/>
          <w:szCs w:val="28"/>
        </w:rPr>
        <w:t xml:space="preserve">+ </w:t>
      </w:r>
      <w:r w:rsidRPr="008731CC">
        <w:rPr>
          <w:rFonts w:ascii="Times New Roman" w:eastAsia="BatangChe" w:hAnsi="Times New Roman" w:cs="Times New Roman"/>
          <w:sz w:val="28"/>
          <w:szCs w:val="28"/>
          <w:lang w:val="en-US"/>
        </w:rPr>
        <w:t>n</w:t>
      </w:r>
      <w:r w:rsidRPr="008731CC">
        <w:rPr>
          <w:rFonts w:ascii="Times New Roman" w:eastAsia="BatangChe" w:hAnsi="Times New Roman" w:cs="Times New Roman"/>
          <w:sz w:val="28"/>
          <w:szCs w:val="28"/>
          <w:vertAlign w:val="subscript"/>
        </w:rPr>
        <w:t>1</w:t>
      </w:r>
    </w:p>
    <w:p w:rsidR="008731CC" w:rsidRPr="008731CC" w:rsidRDefault="008731CC" w:rsidP="00D51D0B">
      <w:pPr>
        <w:tabs>
          <w:tab w:val="left" w:pos="709"/>
        </w:tabs>
        <w:spacing w:after="0" w:line="240" w:lineRule="auto"/>
        <w:ind w:left="709"/>
        <w:jc w:val="both"/>
        <w:rPr>
          <w:rFonts w:ascii="Times New Roman" w:eastAsia="BatangChe" w:hAnsi="Times New Roman" w:cs="Times New Roman"/>
          <w:sz w:val="28"/>
          <w:szCs w:val="28"/>
        </w:rPr>
      </w:pPr>
      <w:r w:rsidRPr="008731CC">
        <w:rPr>
          <w:rFonts w:ascii="Times New Roman" w:eastAsia="BatangChe" w:hAnsi="Times New Roman" w:cs="Times New Roman"/>
          <w:sz w:val="28"/>
          <w:szCs w:val="28"/>
        </w:rPr>
        <w:t>Ро – давление насыщенного пара над растворителем</w:t>
      </w:r>
    </w:p>
    <w:p w:rsidR="008731CC" w:rsidRPr="008731CC" w:rsidRDefault="008731CC" w:rsidP="00D51D0B">
      <w:pPr>
        <w:tabs>
          <w:tab w:val="left" w:pos="709"/>
        </w:tabs>
        <w:spacing w:after="0" w:line="240" w:lineRule="auto"/>
        <w:ind w:left="709"/>
        <w:jc w:val="both"/>
        <w:rPr>
          <w:rFonts w:ascii="Times New Roman" w:eastAsia="BatangChe" w:hAnsi="Times New Roman" w:cs="Times New Roman"/>
          <w:sz w:val="28"/>
          <w:szCs w:val="28"/>
        </w:rPr>
      </w:pPr>
      <w:r w:rsidRPr="008731CC">
        <w:rPr>
          <w:rFonts w:ascii="Times New Roman" w:eastAsia="BatangChe" w:hAnsi="Times New Roman" w:cs="Times New Roman"/>
          <w:sz w:val="28"/>
          <w:szCs w:val="28"/>
        </w:rPr>
        <w:lastRenderedPageBreak/>
        <w:t>Р – давление пара над раствором нелетучего вещества</w:t>
      </w:r>
    </w:p>
    <w:p w:rsidR="008731CC" w:rsidRPr="008731CC" w:rsidRDefault="008731CC" w:rsidP="00D51D0B">
      <w:pPr>
        <w:tabs>
          <w:tab w:val="left" w:pos="709"/>
        </w:tabs>
        <w:spacing w:after="0" w:line="240" w:lineRule="auto"/>
        <w:ind w:left="709"/>
        <w:jc w:val="both"/>
        <w:rPr>
          <w:rFonts w:ascii="Times New Roman" w:eastAsia="BatangChe" w:hAnsi="Times New Roman" w:cs="Times New Roman"/>
          <w:sz w:val="28"/>
          <w:szCs w:val="28"/>
        </w:rPr>
      </w:pPr>
      <w:r w:rsidRPr="008731CC">
        <w:rPr>
          <w:rFonts w:ascii="Times New Roman" w:eastAsia="BatangChe" w:hAnsi="Times New Roman" w:cs="Times New Roman"/>
          <w:sz w:val="28"/>
          <w:szCs w:val="28"/>
          <w:lang w:val="en-US"/>
        </w:rPr>
        <w:t>N</w:t>
      </w:r>
      <w:r w:rsidRPr="008731CC">
        <w:rPr>
          <w:rFonts w:ascii="Times New Roman" w:eastAsia="BatangChe" w:hAnsi="Times New Roman" w:cs="Times New Roman"/>
          <w:sz w:val="28"/>
          <w:szCs w:val="28"/>
        </w:rPr>
        <w:t xml:space="preserve"> – молярная доля растворенного вещества</w:t>
      </w:r>
    </w:p>
    <w:p w:rsidR="008731CC" w:rsidRPr="008731CC" w:rsidRDefault="008731CC" w:rsidP="00D51D0B">
      <w:pPr>
        <w:tabs>
          <w:tab w:val="left" w:pos="709"/>
        </w:tabs>
        <w:spacing w:after="0" w:line="240" w:lineRule="auto"/>
        <w:ind w:left="709"/>
        <w:jc w:val="both"/>
        <w:rPr>
          <w:rFonts w:ascii="Times New Roman" w:eastAsia="BatangChe" w:hAnsi="Times New Roman" w:cs="Times New Roman"/>
          <w:sz w:val="28"/>
          <w:szCs w:val="28"/>
        </w:rPr>
      </w:pPr>
      <w:r w:rsidRPr="008731CC">
        <w:rPr>
          <w:rFonts w:ascii="Times New Roman" w:eastAsia="BatangChe" w:hAnsi="Times New Roman" w:cs="Times New Roman"/>
          <w:sz w:val="28"/>
          <w:szCs w:val="28"/>
          <w:lang w:val="en-US"/>
        </w:rPr>
        <w:t>n</w:t>
      </w:r>
      <w:r w:rsidRPr="008731CC">
        <w:rPr>
          <w:rFonts w:ascii="Times New Roman" w:eastAsia="BatangChe" w:hAnsi="Times New Roman" w:cs="Times New Roman"/>
          <w:sz w:val="28"/>
          <w:szCs w:val="28"/>
          <w:vertAlign w:val="subscript"/>
        </w:rPr>
        <w:t>0</w:t>
      </w:r>
      <w:r w:rsidRPr="008731CC">
        <w:rPr>
          <w:rFonts w:ascii="Times New Roman" w:eastAsia="BatangChe" w:hAnsi="Times New Roman" w:cs="Times New Roman"/>
          <w:sz w:val="28"/>
          <w:szCs w:val="28"/>
        </w:rPr>
        <w:t xml:space="preserve"> – количество растворителя</w:t>
      </w:r>
    </w:p>
    <w:p w:rsidR="008731CC" w:rsidRPr="008731CC" w:rsidRDefault="008731CC" w:rsidP="00D51D0B">
      <w:pPr>
        <w:tabs>
          <w:tab w:val="left" w:pos="709"/>
        </w:tabs>
        <w:spacing w:after="0" w:line="240" w:lineRule="auto"/>
        <w:ind w:left="709"/>
        <w:jc w:val="both"/>
        <w:rPr>
          <w:rFonts w:ascii="Times New Roman" w:eastAsia="BatangChe" w:hAnsi="Times New Roman" w:cs="Times New Roman"/>
          <w:sz w:val="28"/>
          <w:szCs w:val="28"/>
        </w:rPr>
      </w:pPr>
      <w:r w:rsidRPr="008731CC">
        <w:rPr>
          <w:rFonts w:ascii="Times New Roman" w:eastAsia="BatangChe" w:hAnsi="Times New Roman" w:cs="Times New Roman"/>
          <w:sz w:val="28"/>
          <w:szCs w:val="28"/>
          <w:lang w:val="en-US"/>
        </w:rPr>
        <w:t>n</w:t>
      </w:r>
      <w:r w:rsidRPr="008731CC">
        <w:rPr>
          <w:rFonts w:ascii="Times New Roman" w:eastAsia="BatangChe" w:hAnsi="Times New Roman" w:cs="Times New Roman"/>
          <w:sz w:val="28"/>
          <w:szCs w:val="28"/>
          <w:vertAlign w:val="subscript"/>
        </w:rPr>
        <w:t xml:space="preserve">1 </w:t>
      </w:r>
      <w:r w:rsidRPr="008731CC">
        <w:rPr>
          <w:rFonts w:ascii="Times New Roman" w:eastAsia="BatangChe" w:hAnsi="Times New Roman" w:cs="Times New Roman"/>
          <w:sz w:val="28"/>
          <w:szCs w:val="28"/>
        </w:rPr>
        <w:t>– количество растворенного вещества</w:t>
      </w:r>
    </w:p>
    <w:p w:rsidR="008731CC" w:rsidRPr="008731CC" w:rsidRDefault="008731CC" w:rsidP="00D51D0B">
      <w:pPr>
        <w:tabs>
          <w:tab w:val="left" w:pos="567"/>
        </w:tabs>
        <w:spacing w:after="0" w:line="240" w:lineRule="auto"/>
        <w:ind w:firstLine="567"/>
        <w:jc w:val="both"/>
        <w:rPr>
          <w:rFonts w:ascii="Times New Roman" w:eastAsia="BatangChe" w:hAnsi="Times New Roman" w:cs="Times New Roman"/>
          <w:sz w:val="28"/>
          <w:szCs w:val="28"/>
        </w:rPr>
      </w:pPr>
      <w:r w:rsidRPr="008731CC">
        <w:rPr>
          <w:rFonts w:ascii="Times New Roman" w:eastAsia="BatangChe" w:hAnsi="Times New Roman" w:cs="Times New Roman"/>
          <w:sz w:val="28"/>
          <w:szCs w:val="28"/>
        </w:rPr>
        <w:t>Вторая формулировка закона Рауля:</w:t>
      </w:r>
    </w:p>
    <w:p w:rsidR="008731CC" w:rsidRPr="008731CC" w:rsidRDefault="008731CC" w:rsidP="00D51D0B">
      <w:pPr>
        <w:tabs>
          <w:tab w:val="left" w:pos="142"/>
        </w:tabs>
        <w:spacing w:after="0" w:line="240" w:lineRule="auto"/>
        <w:ind w:firstLine="567"/>
        <w:jc w:val="both"/>
        <w:rPr>
          <w:rFonts w:ascii="Times New Roman" w:eastAsia="BatangChe" w:hAnsi="Times New Roman" w:cs="Times New Roman"/>
          <w:sz w:val="28"/>
          <w:szCs w:val="28"/>
        </w:rPr>
      </w:pPr>
      <w:r w:rsidRPr="008731CC">
        <w:rPr>
          <w:rFonts w:ascii="Times New Roman" w:eastAsia="BatangChe" w:hAnsi="Times New Roman" w:cs="Times New Roman"/>
          <w:sz w:val="28"/>
          <w:szCs w:val="28"/>
        </w:rPr>
        <w:t>Давление пара раствора нелетучего вещества прямо пропорционально молярной доле растворителя.</w:t>
      </w:r>
    </w:p>
    <w:p w:rsidR="008731CC" w:rsidRPr="008731CC" w:rsidRDefault="00851002" w:rsidP="00D51D0B">
      <w:pPr>
        <w:tabs>
          <w:tab w:val="left" w:pos="709"/>
        </w:tabs>
        <w:spacing w:before="240" w:after="0" w:line="240" w:lineRule="auto"/>
        <w:ind w:left="709" w:firstLine="709"/>
        <w:jc w:val="both"/>
        <w:rPr>
          <w:rFonts w:ascii="Times New Roman" w:eastAsia="BatangChe" w:hAnsi="Times New Roman" w:cs="Times New Roman"/>
          <w:sz w:val="28"/>
          <w:szCs w:val="28"/>
          <w:u w:val="single"/>
          <w:vertAlign w:val="subscript"/>
        </w:rPr>
      </w:pPr>
      <w:r>
        <w:rPr>
          <w:rFonts w:ascii="Calibri" w:eastAsia="Calibri" w:hAnsi="Calibri" w:cs="Times New Roman"/>
          <w:noProof/>
          <w:lang w:eastAsia="ru-RU"/>
        </w:rPr>
        <w:pict>
          <v:shape id="Прямая со стрелкой 16" o:spid="_x0000_s2005" type="#_x0000_t32" style="position:absolute;left:0;text-align:left;margin-left:285.45pt;margin-top:26.55pt;width:14.2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"/>
        </w:pict>
      </w:r>
      <w:r w:rsidR="003F6181">
        <w:rPr>
          <w:rFonts w:ascii="Times New Roman" w:eastAsia="BatangChe" w:hAnsi="Times New Roman" w:cs="Times New Roman"/>
          <w:sz w:val="28"/>
          <w:szCs w:val="28"/>
        </w:rPr>
        <w:t xml:space="preserve">Р = Ро </w:t>
      </w:r>
      <w:r w:rsidR="008B34ED">
        <w:rPr>
          <w:rFonts w:ascii="Times New Roman" w:eastAsia="Times New Roman" w:hAnsi="Times New Roman" w:cs="Times New Roman"/>
          <w:sz w:val="28"/>
          <w:szCs w:val="28"/>
          <w:lang w:eastAsia="ru-RU"/>
        </w:rPr>
        <w:t xml:space="preserve">• </w:t>
      </w:r>
      <w:r w:rsidR="008731CC" w:rsidRPr="008731CC">
        <w:rPr>
          <w:rFonts w:ascii="Times New Roman" w:eastAsia="BatangChe" w:hAnsi="Times New Roman" w:cs="Times New Roman"/>
          <w:sz w:val="28"/>
          <w:szCs w:val="28"/>
        </w:rPr>
        <w:t xml:space="preserve"> </w:t>
      </w:r>
      <w:r w:rsidR="008731CC" w:rsidRPr="008731CC">
        <w:rPr>
          <w:rFonts w:ascii="Times New Roman" w:eastAsia="BatangChe" w:hAnsi="Times New Roman" w:cs="Times New Roman"/>
          <w:sz w:val="28"/>
          <w:szCs w:val="28"/>
          <w:lang w:val="en-US"/>
        </w:rPr>
        <w:t>N</w:t>
      </w:r>
      <w:r w:rsidR="008731CC" w:rsidRPr="008731CC">
        <w:rPr>
          <w:rFonts w:ascii="Times New Roman" w:eastAsia="BatangChe" w:hAnsi="Times New Roman" w:cs="Times New Roman"/>
          <w:sz w:val="28"/>
          <w:szCs w:val="28"/>
        </w:rPr>
        <w:t xml:space="preserve">о                             </w:t>
      </w:r>
      <w:r w:rsidR="008731CC" w:rsidRPr="008731CC">
        <w:rPr>
          <w:rFonts w:ascii="Times New Roman" w:eastAsia="BatangChe" w:hAnsi="Times New Roman" w:cs="Times New Roman"/>
          <w:sz w:val="28"/>
          <w:szCs w:val="28"/>
          <w:lang w:val="en-US"/>
        </w:rPr>
        <w:t>N</w:t>
      </w:r>
      <w:r w:rsidR="008731CC" w:rsidRPr="008731CC">
        <w:rPr>
          <w:rFonts w:ascii="Times New Roman" w:eastAsia="BatangChe" w:hAnsi="Times New Roman" w:cs="Times New Roman"/>
          <w:sz w:val="28"/>
          <w:szCs w:val="28"/>
          <w:vertAlign w:val="subscript"/>
        </w:rPr>
        <w:t>0</w:t>
      </w:r>
      <w:r w:rsidR="008731CC" w:rsidRPr="008731CC">
        <w:rPr>
          <w:rFonts w:ascii="Times New Roman" w:eastAsia="BatangChe" w:hAnsi="Times New Roman" w:cs="Times New Roman"/>
          <w:sz w:val="28"/>
          <w:szCs w:val="28"/>
        </w:rPr>
        <w:t xml:space="preserve"> =   </w:t>
      </w:r>
      <w:r w:rsidR="008731CC" w:rsidRPr="008731CC">
        <w:rPr>
          <w:rFonts w:ascii="Times New Roman" w:eastAsia="BatangChe" w:hAnsi="Times New Roman" w:cs="Times New Roman"/>
          <w:sz w:val="28"/>
          <w:szCs w:val="28"/>
          <w:u w:val="single"/>
          <w:lang w:val="en-US"/>
        </w:rPr>
        <w:t>n</w:t>
      </w:r>
      <w:r w:rsidR="008731CC" w:rsidRPr="008731CC">
        <w:rPr>
          <w:rFonts w:ascii="Times New Roman" w:eastAsia="BatangChe" w:hAnsi="Times New Roman" w:cs="Times New Roman"/>
          <w:sz w:val="28"/>
          <w:szCs w:val="28"/>
          <w:u w:val="single"/>
          <w:vertAlign w:val="subscript"/>
        </w:rPr>
        <w:t>0</w:t>
      </w:r>
    </w:p>
    <w:p w:rsidR="008731CC" w:rsidRPr="008731CC" w:rsidRDefault="008731CC" w:rsidP="00D51D0B">
      <w:pPr>
        <w:tabs>
          <w:tab w:val="left" w:pos="709"/>
          <w:tab w:val="center" w:pos="5386"/>
        </w:tabs>
        <w:spacing w:line="240" w:lineRule="auto"/>
        <w:ind w:left="709" w:firstLine="709"/>
        <w:jc w:val="both"/>
        <w:rPr>
          <w:rFonts w:ascii="Times New Roman" w:eastAsia="BatangChe" w:hAnsi="Times New Roman" w:cs="Times New Roman"/>
          <w:sz w:val="28"/>
          <w:szCs w:val="28"/>
          <w:vertAlign w:val="subscript"/>
        </w:rPr>
      </w:pPr>
      <w:r w:rsidRPr="008731CC">
        <w:rPr>
          <w:rFonts w:ascii="Times New Roman" w:eastAsia="BatangChe" w:hAnsi="Times New Roman" w:cs="Times New Roman"/>
          <w:sz w:val="28"/>
          <w:szCs w:val="28"/>
        </w:rPr>
        <w:tab/>
        <w:t xml:space="preserve">         </w:t>
      </w:r>
      <w:r w:rsidRPr="008731CC">
        <w:rPr>
          <w:rFonts w:ascii="Times New Roman" w:eastAsia="BatangChe" w:hAnsi="Times New Roman" w:cs="Times New Roman"/>
          <w:sz w:val="28"/>
          <w:szCs w:val="28"/>
          <w:lang w:val="en-US"/>
        </w:rPr>
        <w:t>n</w:t>
      </w:r>
      <w:r w:rsidRPr="008731CC">
        <w:rPr>
          <w:rFonts w:ascii="Times New Roman" w:eastAsia="BatangChe" w:hAnsi="Times New Roman" w:cs="Times New Roman"/>
          <w:sz w:val="28"/>
          <w:szCs w:val="28"/>
          <w:vertAlign w:val="subscript"/>
        </w:rPr>
        <w:t xml:space="preserve">0 + </w:t>
      </w:r>
      <w:r w:rsidRPr="008731CC">
        <w:rPr>
          <w:rFonts w:ascii="Times New Roman" w:eastAsia="BatangChe" w:hAnsi="Times New Roman" w:cs="Times New Roman"/>
          <w:sz w:val="28"/>
          <w:szCs w:val="28"/>
          <w:lang w:val="en-US"/>
        </w:rPr>
        <w:t>n</w:t>
      </w:r>
      <w:r w:rsidRPr="008731CC">
        <w:rPr>
          <w:rFonts w:ascii="Times New Roman" w:eastAsia="BatangChe" w:hAnsi="Times New Roman" w:cs="Times New Roman"/>
          <w:sz w:val="28"/>
          <w:szCs w:val="28"/>
          <w:vertAlign w:val="subscript"/>
        </w:rPr>
        <w:t>1</w:t>
      </w:r>
    </w:p>
    <w:p w:rsidR="008731CC" w:rsidRPr="008731CC" w:rsidRDefault="008731CC" w:rsidP="00D51D0B">
      <w:pPr>
        <w:tabs>
          <w:tab w:val="left" w:pos="0"/>
          <w:tab w:val="left" w:pos="426"/>
          <w:tab w:val="center" w:pos="5386"/>
        </w:tabs>
        <w:spacing w:line="240" w:lineRule="auto"/>
        <w:ind w:firstLine="709"/>
        <w:jc w:val="both"/>
        <w:rPr>
          <w:rFonts w:ascii="Times New Roman" w:eastAsia="BatangChe" w:hAnsi="Times New Roman" w:cs="Times New Roman"/>
          <w:sz w:val="28"/>
          <w:szCs w:val="28"/>
        </w:rPr>
      </w:pPr>
      <w:r w:rsidRPr="008731CC">
        <w:rPr>
          <w:rFonts w:ascii="Times New Roman" w:eastAsia="BatangChe" w:hAnsi="Times New Roman" w:cs="Times New Roman"/>
          <w:sz w:val="28"/>
          <w:szCs w:val="28"/>
        </w:rPr>
        <w:t>Для разбавленных растворов электролитов:</w:t>
      </w:r>
    </w:p>
    <w:p w:rsidR="008731CC" w:rsidRPr="00EA4781" w:rsidRDefault="00851002" w:rsidP="00D51D0B">
      <w:pPr>
        <w:tabs>
          <w:tab w:val="left" w:pos="709"/>
          <w:tab w:val="center" w:pos="5386"/>
        </w:tabs>
        <w:spacing w:after="0" w:line="240" w:lineRule="auto"/>
        <w:ind w:left="709" w:firstLine="709"/>
        <w:jc w:val="both"/>
        <w:rPr>
          <w:rFonts w:ascii="Times New Roman" w:eastAsia="BatangChe" w:hAnsi="Times New Roman" w:cs="Times New Roman"/>
          <w:sz w:val="28"/>
          <w:szCs w:val="28"/>
          <w:lang w:val="en-US"/>
        </w:rPr>
      </w:pPr>
      <w:r>
        <w:rPr>
          <w:rFonts w:ascii="Calibri" w:eastAsia="Calibri" w:hAnsi="Calibri" w:cs="Times New Roman"/>
          <w:noProof/>
          <w:lang w:eastAsia="ru-RU"/>
        </w:rPr>
        <w:pict>
          <v:shape id="Прямая со стрелкой 15" o:spid="_x0000_s2004" type="#_x0000_t32" style="position:absolute;left:0;text-align:left;margin-left:164.7pt;margin-top:14.8pt;width:12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"/>
        </w:pict>
      </w:r>
      <w:r w:rsidR="008731CC" w:rsidRPr="009258FF">
        <w:rPr>
          <w:rFonts w:ascii="Times New Roman" w:eastAsia="BatangChe" w:hAnsi="Times New Roman" w:cs="Times New Roman"/>
          <w:sz w:val="28"/>
          <w:szCs w:val="28"/>
          <w:lang w:val="en-US"/>
        </w:rPr>
        <w:t xml:space="preserve"> </w:t>
      </w:r>
      <w:r w:rsidR="008731CC" w:rsidRPr="008731CC">
        <w:rPr>
          <w:rFonts w:ascii="Times New Roman" w:eastAsia="BatangChe" w:hAnsi="Times New Roman" w:cs="Times New Roman"/>
          <w:sz w:val="28"/>
          <w:szCs w:val="28"/>
          <w:u w:val="single"/>
        </w:rPr>
        <w:t>Ро</w:t>
      </w:r>
      <w:r w:rsidR="008731CC" w:rsidRPr="00EA4781">
        <w:rPr>
          <w:rFonts w:ascii="Times New Roman" w:eastAsia="BatangChe" w:hAnsi="Times New Roman" w:cs="Times New Roman"/>
          <w:sz w:val="28"/>
          <w:szCs w:val="28"/>
          <w:u w:val="single"/>
          <w:lang w:val="en-US"/>
        </w:rPr>
        <w:t xml:space="preserve"> – </w:t>
      </w:r>
      <w:r w:rsidR="008731CC" w:rsidRPr="008731CC">
        <w:rPr>
          <w:rFonts w:ascii="Times New Roman" w:eastAsia="BatangChe" w:hAnsi="Times New Roman" w:cs="Times New Roman"/>
          <w:sz w:val="28"/>
          <w:szCs w:val="28"/>
          <w:u w:val="single"/>
        </w:rPr>
        <w:t>Р</w:t>
      </w:r>
      <w:r w:rsidR="008731CC" w:rsidRPr="00EA4781">
        <w:rPr>
          <w:rFonts w:ascii="Times New Roman" w:eastAsia="BatangChe" w:hAnsi="Times New Roman" w:cs="Times New Roman"/>
          <w:sz w:val="28"/>
          <w:szCs w:val="28"/>
          <w:u w:val="single"/>
          <w:lang w:val="en-US"/>
        </w:rPr>
        <w:t xml:space="preserve"> </w:t>
      </w:r>
      <w:r w:rsidR="008731CC" w:rsidRPr="00EA4781">
        <w:rPr>
          <w:rFonts w:ascii="Times New Roman" w:eastAsia="BatangChe" w:hAnsi="Times New Roman" w:cs="Times New Roman"/>
          <w:sz w:val="28"/>
          <w:szCs w:val="28"/>
          <w:lang w:val="en-US"/>
        </w:rPr>
        <w:t xml:space="preserve"> =   </w:t>
      </w:r>
      <w:r w:rsidR="008731CC" w:rsidRPr="00EA4781">
        <w:rPr>
          <w:rFonts w:ascii="Times New Roman" w:eastAsia="BatangChe" w:hAnsi="Times New Roman" w:cs="Times New Roman"/>
          <w:sz w:val="28"/>
          <w:szCs w:val="28"/>
          <w:u w:val="single"/>
          <w:lang w:val="en-US"/>
        </w:rPr>
        <w:t xml:space="preserve">    </w:t>
      </w:r>
      <w:r w:rsidR="008731CC" w:rsidRPr="008731CC">
        <w:rPr>
          <w:rFonts w:ascii="Times New Roman" w:eastAsia="BatangChe" w:hAnsi="Times New Roman" w:cs="Times New Roman"/>
          <w:sz w:val="28"/>
          <w:szCs w:val="28"/>
          <w:u w:val="single"/>
          <w:lang w:val="en-US"/>
        </w:rPr>
        <w:t>i</w:t>
      </w:r>
      <w:r w:rsidR="008B34ED" w:rsidRPr="00CD6B27">
        <w:rPr>
          <w:rFonts w:ascii="Times New Roman" w:eastAsia="Times New Roman" w:hAnsi="Times New Roman" w:cs="Times New Roman"/>
          <w:sz w:val="28"/>
          <w:szCs w:val="28"/>
          <w:lang w:val="en-US" w:eastAsia="ru-RU"/>
        </w:rPr>
        <w:t xml:space="preserve">• </w:t>
      </w:r>
      <w:r w:rsidR="008731CC" w:rsidRPr="008731CC">
        <w:rPr>
          <w:rFonts w:ascii="Times New Roman" w:eastAsia="BatangChe" w:hAnsi="Times New Roman" w:cs="Times New Roman"/>
          <w:sz w:val="28"/>
          <w:szCs w:val="28"/>
          <w:u w:val="single"/>
          <w:lang w:val="en-US"/>
        </w:rPr>
        <w:t>n</w:t>
      </w:r>
      <w:r w:rsidR="008731CC" w:rsidRPr="00EA4781">
        <w:rPr>
          <w:rFonts w:ascii="Times New Roman" w:eastAsia="BatangChe" w:hAnsi="Times New Roman" w:cs="Times New Roman"/>
          <w:sz w:val="28"/>
          <w:szCs w:val="28"/>
          <w:u w:val="single"/>
          <w:vertAlign w:val="subscript"/>
          <w:lang w:val="en-US"/>
        </w:rPr>
        <w:t xml:space="preserve">1                  </w:t>
      </w:r>
    </w:p>
    <w:p w:rsidR="008731CC" w:rsidRPr="008731CC" w:rsidRDefault="008731CC" w:rsidP="00D51D0B">
      <w:pPr>
        <w:tabs>
          <w:tab w:val="left" w:pos="709"/>
          <w:tab w:val="left" w:pos="2715"/>
        </w:tabs>
        <w:spacing w:after="0" w:line="240" w:lineRule="auto"/>
        <w:ind w:left="709" w:firstLine="709"/>
        <w:jc w:val="both"/>
        <w:rPr>
          <w:rFonts w:ascii="Times New Roman" w:eastAsia="BatangChe" w:hAnsi="Times New Roman" w:cs="Times New Roman"/>
          <w:sz w:val="28"/>
          <w:szCs w:val="28"/>
          <w:lang w:val="en-US"/>
        </w:rPr>
      </w:pPr>
      <w:r w:rsidRPr="00EA4781">
        <w:rPr>
          <w:rFonts w:ascii="Times New Roman" w:eastAsia="BatangChe" w:hAnsi="Times New Roman" w:cs="Times New Roman"/>
          <w:sz w:val="28"/>
          <w:szCs w:val="28"/>
          <w:lang w:val="en-US"/>
        </w:rPr>
        <w:t xml:space="preserve">     </w:t>
      </w:r>
      <w:r w:rsidRPr="008731CC">
        <w:rPr>
          <w:rFonts w:ascii="Times New Roman" w:eastAsia="BatangChe" w:hAnsi="Times New Roman" w:cs="Times New Roman"/>
          <w:sz w:val="28"/>
          <w:szCs w:val="28"/>
        </w:rPr>
        <w:t>Ро</w:t>
      </w:r>
      <w:r w:rsidRPr="00EA4781">
        <w:rPr>
          <w:rFonts w:ascii="Times New Roman" w:eastAsia="BatangChe" w:hAnsi="Times New Roman" w:cs="Times New Roman"/>
          <w:sz w:val="28"/>
          <w:szCs w:val="28"/>
          <w:lang w:val="en-US"/>
        </w:rPr>
        <w:tab/>
      </w:r>
      <w:r w:rsidRPr="008731CC">
        <w:rPr>
          <w:rFonts w:ascii="Times New Roman" w:eastAsia="BatangChe" w:hAnsi="Times New Roman" w:cs="Times New Roman"/>
          <w:sz w:val="28"/>
          <w:szCs w:val="28"/>
          <w:lang w:val="en-US"/>
        </w:rPr>
        <w:t>i</w:t>
      </w:r>
      <w:r w:rsidR="008B34ED" w:rsidRPr="00CD6B27">
        <w:rPr>
          <w:rFonts w:ascii="Times New Roman" w:eastAsia="Times New Roman" w:hAnsi="Times New Roman" w:cs="Times New Roman"/>
          <w:sz w:val="28"/>
          <w:szCs w:val="28"/>
          <w:lang w:val="en-US" w:eastAsia="ru-RU"/>
        </w:rPr>
        <w:t xml:space="preserve">• </w:t>
      </w:r>
      <w:r w:rsidRPr="008731CC">
        <w:rPr>
          <w:rFonts w:ascii="Times New Roman" w:eastAsia="BatangChe" w:hAnsi="Times New Roman" w:cs="Times New Roman"/>
          <w:sz w:val="28"/>
          <w:szCs w:val="28"/>
          <w:lang w:val="en-US"/>
        </w:rPr>
        <w:t>n</w:t>
      </w:r>
      <w:r w:rsidRPr="00EA4781">
        <w:rPr>
          <w:rFonts w:ascii="Times New Roman" w:eastAsia="BatangChe" w:hAnsi="Times New Roman" w:cs="Times New Roman"/>
          <w:sz w:val="28"/>
          <w:szCs w:val="28"/>
          <w:vertAlign w:val="subscript"/>
          <w:lang w:val="en-US"/>
        </w:rPr>
        <w:t>1</w:t>
      </w:r>
      <w:r w:rsidRPr="00EA4781">
        <w:rPr>
          <w:rFonts w:ascii="Times New Roman" w:eastAsia="BatangChe" w:hAnsi="Times New Roman" w:cs="Times New Roman"/>
          <w:sz w:val="28"/>
          <w:szCs w:val="28"/>
          <w:lang w:val="en-US"/>
        </w:rPr>
        <w:t xml:space="preserve"> + </w:t>
      </w:r>
      <w:r w:rsidRPr="008731CC">
        <w:rPr>
          <w:rFonts w:ascii="Times New Roman" w:eastAsia="BatangChe" w:hAnsi="Times New Roman" w:cs="Times New Roman"/>
          <w:sz w:val="28"/>
          <w:szCs w:val="28"/>
          <w:lang w:val="en-US"/>
        </w:rPr>
        <w:t>n</w:t>
      </w:r>
      <w:r w:rsidRPr="00EA4781">
        <w:rPr>
          <w:rFonts w:ascii="Times New Roman" w:eastAsia="BatangChe" w:hAnsi="Times New Roman" w:cs="Times New Roman"/>
          <w:sz w:val="28"/>
          <w:szCs w:val="28"/>
          <w:vertAlign w:val="subscript"/>
          <w:lang w:val="en-US"/>
        </w:rPr>
        <w:t xml:space="preserve">0                   </w:t>
      </w:r>
      <w:r w:rsidRPr="008731CC">
        <w:rPr>
          <w:rFonts w:ascii="Times New Roman" w:eastAsia="BatangChe" w:hAnsi="Times New Roman" w:cs="Times New Roman"/>
          <w:sz w:val="28"/>
          <w:szCs w:val="28"/>
        </w:rPr>
        <w:t>откуда</w:t>
      </w:r>
    </w:p>
    <w:p w:rsidR="008731CC" w:rsidRPr="008731CC" w:rsidRDefault="008731CC" w:rsidP="00D51D0B">
      <w:pPr>
        <w:tabs>
          <w:tab w:val="left" w:pos="709"/>
          <w:tab w:val="left" w:pos="2715"/>
        </w:tabs>
        <w:spacing w:after="0" w:line="240" w:lineRule="auto"/>
        <w:ind w:left="709" w:firstLine="709"/>
        <w:jc w:val="both"/>
        <w:rPr>
          <w:rFonts w:ascii="Times New Roman" w:eastAsia="BatangChe" w:hAnsi="Times New Roman" w:cs="Times New Roman"/>
          <w:sz w:val="28"/>
          <w:szCs w:val="28"/>
          <w:lang w:val="en-US"/>
        </w:rPr>
      </w:pPr>
    </w:p>
    <w:p w:rsidR="008731CC" w:rsidRPr="009258FF" w:rsidRDefault="00851002" w:rsidP="00D51D0B">
      <w:pPr>
        <w:tabs>
          <w:tab w:val="left" w:pos="709"/>
          <w:tab w:val="left" w:pos="2715"/>
        </w:tabs>
        <w:spacing w:after="0" w:line="240" w:lineRule="auto"/>
        <w:ind w:left="709" w:firstLine="709"/>
        <w:jc w:val="both"/>
        <w:rPr>
          <w:rFonts w:ascii="Times New Roman" w:eastAsia="BatangChe" w:hAnsi="Times New Roman" w:cs="Times New Roman"/>
          <w:sz w:val="28"/>
          <w:szCs w:val="28"/>
          <w:u w:val="single"/>
          <w:vertAlign w:val="subscript"/>
          <w:lang w:val="en-US"/>
        </w:rPr>
      </w:pPr>
      <w:r>
        <w:rPr>
          <w:rFonts w:ascii="Calibri" w:eastAsia="Calibri" w:hAnsi="Calibri" w:cs="Times New Roman"/>
          <w:noProof/>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4" o:spid="_x0000_s2003" type="#_x0000_t5" style="position:absolute;left:0;text-align:left;margin-left:76.2pt;margin-top:2.75pt;width:7.1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" strokeweight="1pt"/>
        </w:pict>
      </w:r>
      <w:r w:rsidR="008731CC" w:rsidRPr="008731CC">
        <w:rPr>
          <w:rFonts w:ascii="Times New Roman" w:eastAsia="BatangChe" w:hAnsi="Times New Roman" w:cs="Times New Roman"/>
          <w:sz w:val="28"/>
          <w:szCs w:val="28"/>
          <w:lang w:val="en-US"/>
        </w:rPr>
        <w:t xml:space="preserve">    </w:t>
      </w:r>
      <w:r w:rsidR="008731CC" w:rsidRPr="008731CC">
        <w:rPr>
          <w:rFonts w:ascii="Times New Roman" w:eastAsia="BatangChe" w:hAnsi="Times New Roman" w:cs="Times New Roman"/>
          <w:sz w:val="28"/>
          <w:szCs w:val="28"/>
        </w:rPr>
        <w:t>Р</w:t>
      </w:r>
      <w:r w:rsidR="008731CC" w:rsidRPr="009258FF">
        <w:rPr>
          <w:rFonts w:ascii="Times New Roman" w:eastAsia="BatangChe" w:hAnsi="Times New Roman" w:cs="Times New Roman"/>
          <w:sz w:val="28"/>
          <w:szCs w:val="28"/>
          <w:lang w:val="en-US"/>
        </w:rPr>
        <w:t xml:space="preserve"> = </w:t>
      </w:r>
      <w:r w:rsidR="008731CC" w:rsidRPr="008731CC">
        <w:rPr>
          <w:rFonts w:ascii="Times New Roman" w:eastAsia="BatangChe" w:hAnsi="Times New Roman" w:cs="Times New Roman"/>
          <w:sz w:val="28"/>
          <w:szCs w:val="28"/>
        </w:rPr>
        <w:t>Ро</w:t>
      </w:r>
      <w:r w:rsidR="008731CC" w:rsidRPr="009258FF">
        <w:rPr>
          <w:rFonts w:ascii="Times New Roman" w:eastAsia="BatangChe" w:hAnsi="Times New Roman" w:cs="Times New Roman"/>
          <w:sz w:val="28"/>
          <w:szCs w:val="28"/>
          <w:lang w:val="en-US"/>
        </w:rPr>
        <w:t xml:space="preserve"> – </w:t>
      </w:r>
      <w:r w:rsidR="008731CC" w:rsidRPr="008731CC">
        <w:rPr>
          <w:rFonts w:ascii="Times New Roman" w:eastAsia="BatangChe" w:hAnsi="Times New Roman" w:cs="Times New Roman"/>
          <w:sz w:val="28"/>
          <w:szCs w:val="28"/>
        </w:rPr>
        <w:t>Р</w:t>
      </w:r>
      <w:r w:rsidR="008731CC" w:rsidRPr="009258FF">
        <w:rPr>
          <w:rFonts w:ascii="Times New Roman" w:eastAsia="BatangChe" w:hAnsi="Times New Roman" w:cs="Times New Roman"/>
          <w:sz w:val="28"/>
          <w:szCs w:val="28"/>
          <w:lang w:val="en-US"/>
        </w:rPr>
        <w:t xml:space="preserve"> = </w:t>
      </w:r>
      <w:r w:rsidR="008731CC" w:rsidRPr="008731CC">
        <w:rPr>
          <w:rFonts w:ascii="Times New Roman" w:eastAsia="BatangChe" w:hAnsi="Times New Roman" w:cs="Times New Roman"/>
          <w:sz w:val="28"/>
          <w:szCs w:val="28"/>
        </w:rPr>
        <w:t>Ро</w:t>
      </w:r>
      <w:r w:rsidR="008731CC" w:rsidRPr="009258FF">
        <w:rPr>
          <w:rFonts w:ascii="Times New Roman" w:eastAsia="BatangChe" w:hAnsi="Times New Roman" w:cs="Times New Roman"/>
          <w:sz w:val="28"/>
          <w:szCs w:val="28"/>
          <w:lang w:val="en-US"/>
        </w:rPr>
        <w:t xml:space="preserve">  . </w:t>
      </w:r>
      <w:r w:rsidR="008731CC" w:rsidRPr="009258FF">
        <w:rPr>
          <w:rFonts w:ascii="Times New Roman" w:eastAsia="BatangChe" w:hAnsi="Times New Roman" w:cs="Times New Roman"/>
          <w:sz w:val="28"/>
          <w:szCs w:val="28"/>
          <w:u w:val="single"/>
          <w:lang w:val="en-US"/>
        </w:rPr>
        <w:t xml:space="preserve">    </w:t>
      </w:r>
      <w:r w:rsidR="003F6181">
        <w:rPr>
          <w:rFonts w:ascii="Times New Roman" w:eastAsia="BatangChe" w:hAnsi="Times New Roman" w:cs="Times New Roman"/>
          <w:sz w:val="28"/>
          <w:szCs w:val="28"/>
          <w:u w:val="single"/>
          <w:lang w:val="en-US"/>
        </w:rPr>
        <w:t>i</w:t>
      </w:r>
      <w:r w:rsidR="008B34ED" w:rsidRPr="009258FF">
        <w:rPr>
          <w:rFonts w:ascii="Times New Roman" w:eastAsia="Times New Roman" w:hAnsi="Times New Roman" w:cs="Times New Roman"/>
          <w:sz w:val="28"/>
          <w:szCs w:val="28"/>
          <w:lang w:val="en-US" w:eastAsia="ru-RU"/>
        </w:rPr>
        <w:t xml:space="preserve">• </w:t>
      </w:r>
      <w:r w:rsidR="008731CC" w:rsidRPr="008731CC">
        <w:rPr>
          <w:rFonts w:ascii="Times New Roman" w:eastAsia="BatangChe" w:hAnsi="Times New Roman" w:cs="Times New Roman"/>
          <w:sz w:val="28"/>
          <w:szCs w:val="28"/>
          <w:u w:val="single"/>
          <w:lang w:val="en-US"/>
        </w:rPr>
        <w:t>n</w:t>
      </w:r>
      <w:r w:rsidR="008731CC" w:rsidRPr="009258FF">
        <w:rPr>
          <w:rFonts w:ascii="Times New Roman" w:eastAsia="BatangChe" w:hAnsi="Times New Roman" w:cs="Times New Roman"/>
          <w:sz w:val="28"/>
          <w:szCs w:val="28"/>
          <w:u w:val="single"/>
          <w:vertAlign w:val="subscript"/>
          <w:lang w:val="en-US"/>
        </w:rPr>
        <w:t>1</w:t>
      </w:r>
      <w:r w:rsidR="003F6181" w:rsidRPr="009258FF">
        <w:rPr>
          <w:rFonts w:ascii="Times New Roman" w:eastAsia="BatangChe" w:hAnsi="Times New Roman" w:cs="Times New Roman"/>
          <w:sz w:val="28"/>
          <w:szCs w:val="28"/>
          <w:u w:val="single"/>
          <w:vertAlign w:val="subscript"/>
          <w:lang w:val="en-US"/>
        </w:rPr>
        <w:t>_____</w:t>
      </w:r>
    </w:p>
    <w:p w:rsidR="008731CC" w:rsidRPr="009258FF" w:rsidRDefault="008731CC" w:rsidP="00D51D0B">
      <w:pPr>
        <w:tabs>
          <w:tab w:val="left" w:pos="709"/>
          <w:tab w:val="left" w:pos="3575"/>
          <w:tab w:val="left" w:pos="3765"/>
        </w:tabs>
        <w:spacing w:after="0" w:line="240" w:lineRule="auto"/>
        <w:ind w:left="709" w:firstLine="709"/>
        <w:jc w:val="both"/>
        <w:rPr>
          <w:rFonts w:ascii="Times New Roman" w:eastAsia="BatangChe" w:hAnsi="Times New Roman" w:cs="Times New Roman"/>
          <w:sz w:val="28"/>
          <w:szCs w:val="28"/>
          <w:lang w:val="en-US"/>
        </w:rPr>
      </w:pPr>
      <w:r w:rsidRPr="009258FF">
        <w:rPr>
          <w:rFonts w:ascii="Times New Roman" w:eastAsia="BatangChe" w:hAnsi="Times New Roman" w:cs="Times New Roman"/>
          <w:sz w:val="28"/>
          <w:szCs w:val="28"/>
          <w:lang w:val="en-US"/>
        </w:rPr>
        <w:tab/>
      </w:r>
      <w:r w:rsidRPr="009258FF">
        <w:rPr>
          <w:rFonts w:ascii="Times New Roman" w:eastAsia="BatangChe" w:hAnsi="Times New Roman" w:cs="Times New Roman"/>
          <w:sz w:val="28"/>
          <w:szCs w:val="28"/>
          <w:lang w:val="en-US"/>
        </w:rPr>
        <w:tab/>
      </w:r>
      <w:r w:rsidR="003F6181">
        <w:rPr>
          <w:rFonts w:ascii="Times New Roman" w:eastAsia="BatangChe" w:hAnsi="Times New Roman" w:cs="Times New Roman"/>
          <w:sz w:val="28"/>
          <w:szCs w:val="28"/>
          <w:lang w:val="en-US"/>
        </w:rPr>
        <w:t>i</w:t>
      </w:r>
      <w:r w:rsidR="008B34ED" w:rsidRPr="009258FF">
        <w:rPr>
          <w:rFonts w:ascii="Times New Roman" w:eastAsia="Times New Roman" w:hAnsi="Times New Roman" w:cs="Times New Roman"/>
          <w:sz w:val="28"/>
          <w:szCs w:val="28"/>
          <w:lang w:val="en-US" w:eastAsia="ru-RU"/>
        </w:rPr>
        <w:t xml:space="preserve">• </w:t>
      </w:r>
      <w:r w:rsidRPr="008731CC">
        <w:rPr>
          <w:rFonts w:ascii="Times New Roman" w:eastAsia="BatangChe" w:hAnsi="Times New Roman" w:cs="Times New Roman"/>
          <w:sz w:val="28"/>
          <w:szCs w:val="28"/>
          <w:lang w:val="en-US"/>
        </w:rPr>
        <w:t>n</w:t>
      </w:r>
      <w:r w:rsidRPr="009258FF">
        <w:rPr>
          <w:rFonts w:ascii="Times New Roman" w:eastAsia="BatangChe" w:hAnsi="Times New Roman" w:cs="Times New Roman"/>
          <w:sz w:val="28"/>
          <w:szCs w:val="28"/>
          <w:vertAlign w:val="subscript"/>
          <w:lang w:val="en-US"/>
        </w:rPr>
        <w:t>0</w:t>
      </w:r>
      <w:r w:rsidRPr="009258FF">
        <w:rPr>
          <w:rFonts w:ascii="Times New Roman" w:eastAsia="BatangChe" w:hAnsi="Times New Roman" w:cs="Times New Roman"/>
          <w:sz w:val="28"/>
          <w:szCs w:val="28"/>
          <w:lang w:val="en-US"/>
        </w:rPr>
        <w:t xml:space="preserve"> + </w:t>
      </w:r>
      <w:r w:rsidRPr="008731CC">
        <w:rPr>
          <w:rFonts w:ascii="Times New Roman" w:eastAsia="BatangChe" w:hAnsi="Times New Roman" w:cs="Times New Roman"/>
          <w:sz w:val="28"/>
          <w:szCs w:val="28"/>
          <w:lang w:val="en-US"/>
        </w:rPr>
        <w:t>i</w:t>
      </w:r>
      <w:r w:rsidR="008B34ED" w:rsidRPr="009258FF">
        <w:rPr>
          <w:rFonts w:ascii="Times New Roman" w:eastAsia="Times New Roman" w:hAnsi="Times New Roman" w:cs="Times New Roman"/>
          <w:sz w:val="28"/>
          <w:szCs w:val="28"/>
          <w:lang w:val="en-US" w:eastAsia="ru-RU"/>
        </w:rPr>
        <w:t xml:space="preserve">• </w:t>
      </w:r>
      <w:r w:rsidRPr="008731CC">
        <w:rPr>
          <w:rFonts w:ascii="Times New Roman" w:eastAsia="BatangChe" w:hAnsi="Times New Roman" w:cs="Times New Roman"/>
          <w:sz w:val="28"/>
          <w:szCs w:val="28"/>
          <w:lang w:val="en-US"/>
        </w:rPr>
        <w:t>n</w:t>
      </w:r>
      <w:r w:rsidRPr="009258FF">
        <w:rPr>
          <w:rFonts w:ascii="Times New Roman" w:eastAsia="BatangChe" w:hAnsi="Times New Roman" w:cs="Times New Roman"/>
          <w:sz w:val="28"/>
          <w:szCs w:val="28"/>
          <w:vertAlign w:val="subscript"/>
          <w:lang w:val="en-US"/>
        </w:rPr>
        <w:t>1</w:t>
      </w:r>
      <w:r w:rsidRPr="009258FF">
        <w:rPr>
          <w:rFonts w:ascii="Times New Roman" w:eastAsia="BatangChe" w:hAnsi="Times New Roman" w:cs="Times New Roman"/>
          <w:sz w:val="28"/>
          <w:szCs w:val="28"/>
          <w:lang w:val="en-US"/>
        </w:rPr>
        <w:t xml:space="preserve">  ,</w:t>
      </w:r>
    </w:p>
    <w:p w:rsidR="008731CC" w:rsidRPr="008731CC" w:rsidRDefault="008731CC" w:rsidP="00D51D0B">
      <w:pPr>
        <w:tabs>
          <w:tab w:val="left" w:pos="709"/>
          <w:tab w:val="left" w:pos="3765"/>
        </w:tabs>
        <w:spacing w:after="0" w:line="240" w:lineRule="auto"/>
        <w:ind w:left="709" w:firstLine="142"/>
        <w:jc w:val="both"/>
        <w:rPr>
          <w:rFonts w:ascii="Times New Roman" w:eastAsia="BatangChe" w:hAnsi="Times New Roman" w:cs="Times New Roman"/>
          <w:sz w:val="28"/>
          <w:szCs w:val="28"/>
        </w:rPr>
      </w:pPr>
      <w:r w:rsidRPr="008731CC">
        <w:rPr>
          <w:rFonts w:ascii="Times New Roman" w:eastAsia="BatangChe" w:hAnsi="Times New Roman" w:cs="Times New Roman"/>
          <w:sz w:val="28"/>
          <w:szCs w:val="28"/>
        </w:rPr>
        <w:t xml:space="preserve">где </w:t>
      </w:r>
      <w:r w:rsidRPr="008731CC">
        <w:rPr>
          <w:rFonts w:ascii="Times New Roman" w:eastAsia="BatangChe" w:hAnsi="Times New Roman" w:cs="Times New Roman"/>
          <w:sz w:val="28"/>
          <w:szCs w:val="28"/>
          <w:lang w:val="en-US"/>
        </w:rPr>
        <w:t>i</w:t>
      </w:r>
      <w:r w:rsidRPr="008731CC">
        <w:rPr>
          <w:rFonts w:ascii="Times New Roman" w:eastAsia="BatangChe" w:hAnsi="Times New Roman" w:cs="Times New Roman"/>
          <w:sz w:val="28"/>
          <w:szCs w:val="28"/>
        </w:rPr>
        <w:t xml:space="preserve"> – изотонический коэффициент.</w:t>
      </w:r>
    </w:p>
    <w:p w:rsidR="008731CC" w:rsidRPr="008731CC" w:rsidRDefault="008731CC" w:rsidP="00D51D0B">
      <w:pPr>
        <w:numPr>
          <w:ilvl w:val="0"/>
          <w:numId w:val="7"/>
        </w:numPr>
        <w:tabs>
          <w:tab w:val="left" w:pos="709"/>
          <w:tab w:val="left" w:pos="3765"/>
        </w:tabs>
        <w:spacing w:before="240" w:after="200" w:line="240" w:lineRule="auto"/>
        <w:contextualSpacing/>
        <w:jc w:val="both"/>
        <w:rPr>
          <w:rFonts w:ascii="Times New Roman" w:eastAsia="BatangChe" w:hAnsi="Times New Roman" w:cs="Times New Roman"/>
          <w:sz w:val="28"/>
          <w:szCs w:val="28"/>
        </w:rPr>
      </w:pPr>
      <w:r w:rsidRPr="008731CC">
        <w:rPr>
          <w:rFonts w:ascii="Times New Roman" w:eastAsia="BatangChe" w:hAnsi="Times New Roman" w:cs="Times New Roman"/>
          <w:sz w:val="28"/>
          <w:szCs w:val="28"/>
        </w:rPr>
        <w:t>Повышение температуры кипения растворов</w:t>
      </w:r>
    </w:p>
    <w:p w:rsidR="008731CC" w:rsidRPr="008731CC" w:rsidRDefault="00851002" w:rsidP="00D51D0B">
      <w:pPr>
        <w:tabs>
          <w:tab w:val="left" w:pos="709"/>
        </w:tabs>
        <w:spacing w:line="240" w:lineRule="auto"/>
        <w:ind w:firstLine="709"/>
        <w:jc w:val="both"/>
        <w:rPr>
          <w:rFonts w:ascii="Times New Roman" w:eastAsia="BatangChe" w:hAnsi="Times New Roman" w:cs="Times New Roman"/>
          <w:sz w:val="28"/>
          <w:szCs w:val="28"/>
        </w:rPr>
      </w:pPr>
      <w:r>
        <w:rPr>
          <w:rFonts w:ascii="Calibri" w:eastAsia="Calibri" w:hAnsi="Calibri" w:cs="Times New Roman"/>
          <w:noProof/>
          <w:lang w:eastAsia="ru-RU"/>
        </w:rPr>
        <w:pict>
          <v:shape id="Равнобедренный треугольник 12" o:spid="_x0000_s2001" type="#_x0000_t5" style="position:absolute;left:0;text-align:left;margin-left:436.95pt;margin-top:.45pt;width:7.15pt;height:10.5pt;z-index:2516654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" strokeweight="1pt"/>
        </w:pict>
      </w:r>
      <w:r w:rsidR="008731CC" w:rsidRPr="008731CC">
        <w:rPr>
          <w:rFonts w:ascii="Times New Roman" w:eastAsia="BatangChe" w:hAnsi="Times New Roman" w:cs="Times New Roman"/>
          <w:sz w:val="28"/>
          <w:szCs w:val="28"/>
        </w:rPr>
        <w:t xml:space="preserve">Для разбавления растворов повышения температуры кипения ( </w:t>
      </w:r>
      <w:r w:rsidR="0013273C">
        <w:rPr>
          <w:rFonts w:ascii="Times New Roman" w:eastAsia="BatangChe" w:hAnsi="Times New Roman" w:cs="Times New Roman"/>
          <w:sz w:val="28"/>
          <w:szCs w:val="28"/>
        </w:rPr>
        <w:t xml:space="preserve"> </w:t>
      </w:r>
      <w:r w:rsidR="008731CC" w:rsidRPr="008731CC">
        <w:rPr>
          <w:rFonts w:ascii="Times New Roman" w:eastAsia="BatangChe" w:hAnsi="Times New Roman" w:cs="Times New Roman"/>
          <w:sz w:val="28"/>
          <w:szCs w:val="28"/>
        </w:rPr>
        <w:t>Тк) прямо пропорционально молярной концентрации:</w:t>
      </w:r>
    </w:p>
    <w:p w:rsidR="008731CC" w:rsidRPr="008731CC" w:rsidRDefault="00851002" w:rsidP="00D51D0B">
      <w:pPr>
        <w:tabs>
          <w:tab w:val="left" w:pos="709"/>
        </w:tabs>
        <w:spacing w:line="240" w:lineRule="auto"/>
        <w:ind w:firstLine="709"/>
        <w:jc w:val="both"/>
        <w:rPr>
          <w:rFonts w:ascii="Times New Roman" w:eastAsia="BatangChe" w:hAnsi="Times New Roman" w:cs="Times New Roman"/>
          <w:sz w:val="28"/>
          <w:szCs w:val="28"/>
        </w:rPr>
      </w:pPr>
      <w:r>
        <w:rPr>
          <w:rFonts w:ascii="Calibri" w:eastAsia="Calibri" w:hAnsi="Calibri" w:cs="Times New Roman"/>
          <w:noProof/>
          <w:lang w:eastAsia="ru-RU"/>
        </w:rPr>
        <w:pict>
          <v:shape id="Равнобедренный треугольник 11" o:spid="_x0000_s2000" type="#_x0000_t5" style="position:absolute;left:0;text-align:left;margin-left:36.1pt;margin-top:2.25pt;width:7.15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" strokeweight="1pt"/>
        </w:pict>
      </w:r>
      <w:r w:rsidR="00EA4781">
        <w:rPr>
          <w:rFonts w:ascii="Times New Roman" w:eastAsia="BatangChe" w:hAnsi="Times New Roman" w:cs="Times New Roman"/>
          <w:sz w:val="28"/>
          <w:szCs w:val="28"/>
        </w:rPr>
        <w:t xml:space="preserve">   Тк = Кэ</w:t>
      </w:r>
      <w:r w:rsidR="008B34ED">
        <w:rPr>
          <w:rFonts w:ascii="Times New Roman" w:eastAsia="Calibri" w:hAnsi="Times New Roman" w:cs="Times New Roman"/>
          <w:sz w:val="28"/>
          <w:szCs w:val="28"/>
        </w:rPr>
        <w:t xml:space="preserve"> </w:t>
      </w:r>
      <w:r w:rsidR="008B34ED">
        <w:rPr>
          <w:rFonts w:ascii="Times New Roman" w:eastAsia="Times New Roman" w:hAnsi="Times New Roman" w:cs="Times New Roman"/>
          <w:sz w:val="28"/>
          <w:szCs w:val="28"/>
          <w:lang w:eastAsia="ru-RU"/>
        </w:rPr>
        <w:t xml:space="preserve">•  </w:t>
      </w:r>
      <w:r w:rsidR="00EA4781">
        <w:rPr>
          <w:rFonts w:ascii="Times New Roman" w:eastAsia="BatangChe" w:hAnsi="Times New Roman" w:cs="Times New Roman"/>
          <w:sz w:val="28"/>
          <w:szCs w:val="28"/>
        </w:rPr>
        <w:t>В</w:t>
      </w:r>
      <w:r w:rsidR="008731CC" w:rsidRPr="008731CC">
        <w:rPr>
          <w:rFonts w:ascii="Times New Roman" w:eastAsia="BatangChe" w:hAnsi="Times New Roman" w:cs="Times New Roman"/>
          <w:sz w:val="28"/>
          <w:szCs w:val="28"/>
        </w:rPr>
        <w:t>(х)</w:t>
      </w:r>
    </w:p>
    <w:p w:rsidR="008731CC" w:rsidRPr="008731CC" w:rsidRDefault="00EA4781" w:rsidP="00D51D0B">
      <w:pPr>
        <w:tabs>
          <w:tab w:val="left" w:pos="709"/>
        </w:tabs>
        <w:spacing w:line="240" w:lineRule="auto"/>
        <w:ind w:firstLine="709"/>
        <w:jc w:val="both"/>
        <w:rPr>
          <w:rFonts w:ascii="Times New Roman" w:eastAsia="BatangChe" w:hAnsi="Times New Roman" w:cs="Times New Roman"/>
          <w:sz w:val="28"/>
          <w:szCs w:val="28"/>
        </w:rPr>
      </w:pPr>
      <w:r>
        <w:rPr>
          <w:rFonts w:ascii="Times New Roman" w:eastAsia="BatangChe" w:hAnsi="Times New Roman" w:cs="Times New Roman"/>
          <w:sz w:val="28"/>
          <w:szCs w:val="28"/>
        </w:rPr>
        <w:t>В</w:t>
      </w:r>
      <w:r w:rsidR="008731CC" w:rsidRPr="008731CC">
        <w:rPr>
          <w:rFonts w:ascii="Times New Roman" w:eastAsia="BatangChe" w:hAnsi="Times New Roman" w:cs="Times New Roman"/>
          <w:sz w:val="28"/>
          <w:szCs w:val="28"/>
        </w:rPr>
        <w:t>(х) – моляльная концентрация, моль/кг</w:t>
      </w:r>
    </w:p>
    <w:p w:rsidR="008731CC" w:rsidRPr="008731CC" w:rsidRDefault="008731CC" w:rsidP="00D51D0B">
      <w:pPr>
        <w:tabs>
          <w:tab w:val="left" w:pos="709"/>
        </w:tabs>
        <w:spacing w:line="240" w:lineRule="auto"/>
        <w:ind w:firstLine="709"/>
        <w:jc w:val="both"/>
        <w:rPr>
          <w:rFonts w:ascii="Times New Roman" w:eastAsia="BatangChe" w:hAnsi="Times New Roman" w:cs="Times New Roman"/>
          <w:sz w:val="28"/>
          <w:szCs w:val="28"/>
        </w:rPr>
      </w:pPr>
      <w:r w:rsidRPr="008731CC">
        <w:rPr>
          <w:rFonts w:ascii="Times New Roman" w:eastAsia="BatangChe" w:hAnsi="Times New Roman" w:cs="Times New Roman"/>
          <w:sz w:val="28"/>
          <w:szCs w:val="28"/>
        </w:rPr>
        <w:t>Кэ – эбулиометрическая константа, кг.К.моль</w:t>
      </w:r>
      <w:r w:rsidRPr="008731CC">
        <w:rPr>
          <w:rFonts w:ascii="Times New Roman" w:eastAsia="BatangChe" w:hAnsi="Times New Roman" w:cs="Times New Roman"/>
          <w:sz w:val="28"/>
          <w:szCs w:val="28"/>
          <w:vertAlign w:val="superscript"/>
        </w:rPr>
        <w:t>-1</w:t>
      </w:r>
    </w:p>
    <w:p w:rsidR="008731CC" w:rsidRPr="008731CC" w:rsidRDefault="008731CC" w:rsidP="00D51D0B">
      <w:pPr>
        <w:tabs>
          <w:tab w:val="left" w:pos="709"/>
        </w:tabs>
        <w:spacing w:line="240" w:lineRule="auto"/>
        <w:ind w:firstLine="709"/>
        <w:jc w:val="both"/>
        <w:rPr>
          <w:rFonts w:ascii="Times New Roman" w:eastAsia="BatangChe" w:hAnsi="Times New Roman" w:cs="Times New Roman"/>
          <w:sz w:val="28"/>
          <w:szCs w:val="28"/>
        </w:rPr>
      </w:pPr>
      <w:r w:rsidRPr="008731CC">
        <w:rPr>
          <w:rFonts w:ascii="Times New Roman" w:eastAsia="BatangChe" w:hAnsi="Times New Roman" w:cs="Times New Roman"/>
          <w:sz w:val="28"/>
          <w:szCs w:val="28"/>
        </w:rPr>
        <w:t>Кэ = 0,52 кг.К.моль</w:t>
      </w:r>
      <w:r w:rsidRPr="008731CC">
        <w:rPr>
          <w:rFonts w:ascii="Times New Roman" w:eastAsia="BatangChe" w:hAnsi="Times New Roman" w:cs="Times New Roman"/>
          <w:sz w:val="28"/>
          <w:szCs w:val="28"/>
          <w:vertAlign w:val="superscript"/>
        </w:rPr>
        <w:t xml:space="preserve">-1 </w:t>
      </w:r>
      <w:r w:rsidRPr="008731CC">
        <w:rPr>
          <w:rFonts w:ascii="Times New Roman" w:eastAsia="BatangChe" w:hAnsi="Times New Roman" w:cs="Times New Roman"/>
          <w:sz w:val="28"/>
          <w:szCs w:val="28"/>
        </w:rPr>
        <w:t xml:space="preserve"> для Н</w:t>
      </w:r>
      <w:r w:rsidRPr="008731CC">
        <w:rPr>
          <w:rFonts w:ascii="Times New Roman" w:eastAsia="BatangChe" w:hAnsi="Times New Roman" w:cs="Times New Roman"/>
          <w:sz w:val="28"/>
          <w:szCs w:val="28"/>
          <w:vertAlign w:val="subscript"/>
        </w:rPr>
        <w:t>2</w:t>
      </w:r>
      <w:r w:rsidRPr="008731CC">
        <w:rPr>
          <w:rFonts w:ascii="Times New Roman" w:eastAsia="BatangChe" w:hAnsi="Times New Roman" w:cs="Times New Roman"/>
          <w:sz w:val="28"/>
          <w:szCs w:val="28"/>
        </w:rPr>
        <w:t>О</w:t>
      </w:r>
    </w:p>
    <w:p w:rsidR="008731CC" w:rsidRPr="008731CC" w:rsidRDefault="008731CC" w:rsidP="00D51D0B">
      <w:pPr>
        <w:tabs>
          <w:tab w:val="left" w:pos="709"/>
        </w:tabs>
        <w:spacing w:after="0" w:line="240" w:lineRule="auto"/>
        <w:ind w:firstLine="709"/>
        <w:jc w:val="both"/>
        <w:rPr>
          <w:rFonts w:ascii="Times New Roman" w:eastAsia="BatangChe" w:hAnsi="Times New Roman" w:cs="Times New Roman"/>
          <w:sz w:val="28"/>
          <w:szCs w:val="28"/>
        </w:rPr>
      </w:pPr>
      <w:r w:rsidRPr="008731CC">
        <w:rPr>
          <w:rFonts w:ascii="Times New Roman" w:eastAsia="BatangChe" w:hAnsi="Times New Roman" w:cs="Times New Roman"/>
          <w:sz w:val="28"/>
          <w:szCs w:val="28"/>
        </w:rPr>
        <w:t xml:space="preserve">в(х) = </w:t>
      </w:r>
      <w:r w:rsidRPr="008731CC">
        <w:rPr>
          <w:rFonts w:ascii="Times New Roman" w:eastAsia="BatangChe" w:hAnsi="Times New Roman" w:cs="Times New Roman"/>
          <w:sz w:val="28"/>
          <w:szCs w:val="28"/>
          <w:u w:val="single"/>
        </w:rPr>
        <w:t xml:space="preserve">     </w:t>
      </w:r>
      <w:r w:rsidRPr="008731CC">
        <w:rPr>
          <w:rFonts w:ascii="Times New Roman" w:eastAsia="BatangChe" w:hAnsi="Times New Roman" w:cs="Times New Roman"/>
          <w:sz w:val="28"/>
          <w:szCs w:val="28"/>
          <w:u w:val="single"/>
          <w:lang w:val="en-US"/>
        </w:rPr>
        <w:t>n</w:t>
      </w:r>
      <w:r w:rsidRPr="008731CC">
        <w:rPr>
          <w:rFonts w:ascii="Times New Roman" w:eastAsia="BatangChe" w:hAnsi="Times New Roman" w:cs="Times New Roman"/>
          <w:sz w:val="28"/>
          <w:szCs w:val="28"/>
          <w:u w:val="single"/>
        </w:rPr>
        <w:t>(</w:t>
      </w:r>
      <w:r w:rsidRPr="008731CC">
        <w:rPr>
          <w:rFonts w:ascii="Times New Roman" w:eastAsia="BatangChe" w:hAnsi="Times New Roman" w:cs="Times New Roman"/>
          <w:sz w:val="28"/>
          <w:szCs w:val="28"/>
          <w:u w:val="single"/>
          <w:lang w:val="en-US"/>
        </w:rPr>
        <w:t>x</w:t>
      </w:r>
      <w:r w:rsidRPr="008731CC">
        <w:rPr>
          <w:rFonts w:ascii="Times New Roman" w:eastAsia="BatangChe" w:hAnsi="Times New Roman" w:cs="Times New Roman"/>
          <w:sz w:val="28"/>
          <w:szCs w:val="28"/>
          <w:u w:val="single"/>
        </w:rPr>
        <w:t xml:space="preserve">)     </w:t>
      </w:r>
      <w:r w:rsidRPr="008731CC">
        <w:rPr>
          <w:rFonts w:ascii="Times New Roman" w:eastAsia="BatangChe" w:hAnsi="Times New Roman" w:cs="Times New Roman"/>
          <w:sz w:val="28"/>
          <w:szCs w:val="28"/>
        </w:rPr>
        <w:t xml:space="preserve"> =        </w:t>
      </w:r>
      <w:r w:rsidR="003F6181">
        <w:rPr>
          <w:rFonts w:ascii="Times New Roman" w:eastAsia="BatangChe" w:hAnsi="Times New Roman" w:cs="Times New Roman"/>
          <w:sz w:val="28"/>
          <w:szCs w:val="28"/>
          <w:u w:val="single"/>
        </w:rPr>
        <w:t xml:space="preserve">         </w:t>
      </w:r>
      <w:r w:rsidRPr="008731CC">
        <w:rPr>
          <w:rFonts w:ascii="Times New Roman" w:eastAsia="BatangChe" w:hAnsi="Times New Roman" w:cs="Times New Roman"/>
          <w:sz w:val="28"/>
          <w:szCs w:val="28"/>
          <w:u w:val="single"/>
        </w:rPr>
        <w:t xml:space="preserve"> </w:t>
      </w:r>
      <w:r w:rsidRPr="008731CC">
        <w:rPr>
          <w:rFonts w:ascii="Times New Roman" w:eastAsia="BatangChe" w:hAnsi="Times New Roman" w:cs="Times New Roman"/>
          <w:sz w:val="28"/>
          <w:szCs w:val="28"/>
          <w:u w:val="single"/>
          <w:lang w:val="en-US"/>
        </w:rPr>
        <w:t>m</w:t>
      </w:r>
      <w:r w:rsidRPr="008731CC">
        <w:rPr>
          <w:rFonts w:ascii="Times New Roman" w:eastAsia="BatangChe" w:hAnsi="Times New Roman" w:cs="Times New Roman"/>
          <w:sz w:val="28"/>
          <w:szCs w:val="28"/>
          <w:u w:val="single"/>
        </w:rPr>
        <w:t>(</w:t>
      </w:r>
      <w:r w:rsidRPr="008731CC">
        <w:rPr>
          <w:rFonts w:ascii="Times New Roman" w:eastAsia="BatangChe" w:hAnsi="Times New Roman" w:cs="Times New Roman"/>
          <w:sz w:val="28"/>
          <w:szCs w:val="28"/>
          <w:u w:val="single"/>
          <w:lang w:val="en-US"/>
        </w:rPr>
        <w:t>x</w:t>
      </w:r>
      <w:r w:rsidRPr="008731CC">
        <w:rPr>
          <w:rFonts w:ascii="Times New Roman" w:eastAsia="BatangChe" w:hAnsi="Times New Roman" w:cs="Times New Roman"/>
          <w:sz w:val="28"/>
          <w:szCs w:val="28"/>
          <w:u w:val="single"/>
        </w:rPr>
        <w:t>)</w:t>
      </w:r>
      <w:r w:rsidR="003F6181" w:rsidRPr="00D51D0B">
        <w:rPr>
          <w:rFonts w:ascii="Times New Roman" w:eastAsia="BatangChe" w:hAnsi="Times New Roman" w:cs="Times New Roman"/>
          <w:sz w:val="28"/>
          <w:szCs w:val="28"/>
        </w:rPr>
        <w:t>_______</w:t>
      </w:r>
      <w:r w:rsidRPr="008731CC">
        <w:rPr>
          <w:rFonts w:ascii="Times New Roman" w:eastAsia="BatangChe" w:hAnsi="Times New Roman" w:cs="Times New Roman"/>
          <w:sz w:val="28"/>
          <w:szCs w:val="28"/>
          <w:u w:val="single"/>
        </w:rPr>
        <w:t xml:space="preserve">               </w:t>
      </w:r>
    </w:p>
    <w:p w:rsidR="008731CC" w:rsidRPr="008731CC" w:rsidRDefault="008731CC" w:rsidP="00D51D0B">
      <w:pPr>
        <w:tabs>
          <w:tab w:val="left" w:pos="709"/>
          <w:tab w:val="left" w:pos="1660"/>
          <w:tab w:val="left" w:pos="3490"/>
        </w:tabs>
        <w:spacing w:after="0" w:line="240" w:lineRule="auto"/>
        <w:jc w:val="both"/>
        <w:rPr>
          <w:rFonts w:ascii="Times New Roman" w:eastAsia="BatangChe" w:hAnsi="Times New Roman" w:cs="Times New Roman"/>
          <w:sz w:val="28"/>
          <w:szCs w:val="28"/>
        </w:rPr>
      </w:pPr>
      <w:r w:rsidRPr="008731CC">
        <w:rPr>
          <w:rFonts w:ascii="Times New Roman" w:eastAsia="BatangChe" w:hAnsi="Times New Roman" w:cs="Times New Roman"/>
          <w:sz w:val="28"/>
          <w:szCs w:val="28"/>
        </w:rPr>
        <w:t xml:space="preserve">                    </w:t>
      </w:r>
      <w:r w:rsidRPr="008731CC">
        <w:rPr>
          <w:rFonts w:ascii="Times New Roman" w:eastAsia="BatangChe" w:hAnsi="Times New Roman" w:cs="Times New Roman"/>
          <w:sz w:val="28"/>
          <w:szCs w:val="28"/>
          <w:lang w:val="en-US"/>
        </w:rPr>
        <w:t>m</w:t>
      </w:r>
      <w:r w:rsidRPr="008731CC">
        <w:rPr>
          <w:rFonts w:ascii="Times New Roman" w:eastAsia="BatangChe" w:hAnsi="Times New Roman" w:cs="Times New Roman"/>
          <w:sz w:val="28"/>
          <w:szCs w:val="28"/>
        </w:rPr>
        <w:t xml:space="preserve"> р-теля</w:t>
      </w:r>
      <w:r w:rsidRPr="008731CC">
        <w:rPr>
          <w:rFonts w:ascii="Times New Roman" w:eastAsia="BatangChe" w:hAnsi="Times New Roman" w:cs="Times New Roman"/>
          <w:sz w:val="28"/>
          <w:szCs w:val="28"/>
        </w:rPr>
        <w:tab/>
      </w:r>
      <w:r w:rsidRPr="008731CC">
        <w:rPr>
          <w:rFonts w:ascii="Times New Roman" w:eastAsia="BatangChe" w:hAnsi="Times New Roman" w:cs="Times New Roman"/>
          <w:sz w:val="28"/>
          <w:szCs w:val="28"/>
          <w:lang w:val="en-US"/>
        </w:rPr>
        <w:t>M</w:t>
      </w:r>
      <w:r w:rsidRPr="008731CC">
        <w:rPr>
          <w:rFonts w:ascii="Times New Roman" w:eastAsia="BatangChe" w:hAnsi="Times New Roman" w:cs="Times New Roman"/>
          <w:sz w:val="28"/>
          <w:szCs w:val="28"/>
        </w:rPr>
        <w:t>(</w:t>
      </w:r>
      <w:r w:rsidRPr="008731CC">
        <w:rPr>
          <w:rFonts w:ascii="Times New Roman" w:eastAsia="BatangChe" w:hAnsi="Times New Roman" w:cs="Times New Roman"/>
          <w:sz w:val="28"/>
          <w:szCs w:val="28"/>
          <w:lang w:val="en-US"/>
        </w:rPr>
        <w:t>x</w:t>
      </w:r>
      <w:r w:rsidR="00D51D0B">
        <w:rPr>
          <w:rFonts w:ascii="Times New Roman" w:eastAsia="BatangChe" w:hAnsi="Times New Roman" w:cs="Times New Roman"/>
          <w:sz w:val="28"/>
          <w:szCs w:val="28"/>
        </w:rPr>
        <w:t>)</w:t>
      </w:r>
      <w:r w:rsidR="00EA4781">
        <w:rPr>
          <w:rFonts w:ascii="Times New Roman" w:eastAsia="BatangChe" w:hAnsi="Times New Roman" w:cs="Times New Roman"/>
          <w:sz w:val="28"/>
          <w:szCs w:val="28"/>
        </w:rPr>
        <w:t xml:space="preserve"> </w:t>
      </w:r>
      <w:r w:rsidR="008B34ED">
        <w:rPr>
          <w:rFonts w:ascii="Times New Roman" w:eastAsia="Times New Roman" w:hAnsi="Times New Roman" w:cs="Times New Roman"/>
          <w:sz w:val="28"/>
          <w:szCs w:val="28"/>
          <w:lang w:eastAsia="ru-RU"/>
        </w:rPr>
        <w:t xml:space="preserve">• </w:t>
      </w:r>
      <w:r w:rsidRPr="008731CC">
        <w:rPr>
          <w:rFonts w:ascii="Times New Roman" w:eastAsia="BatangChe" w:hAnsi="Times New Roman" w:cs="Times New Roman"/>
          <w:sz w:val="28"/>
          <w:szCs w:val="28"/>
        </w:rPr>
        <w:t xml:space="preserve"> </w:t>
      </w:r>
      <w:r w:rsidRPr="008731CC">
        <w:rPr>
          <w:rFonts w:ascii="Times New Roman" w:eastAsia="BatangChe" w:hAnsi="Times New Roman" w:cs="Times New Roman"/>
          <w:sz w:val="28"/>
          <w:szCs w:val="28"/>
          <w:lang w:val="en-US"/>
        </w:rPr>
        <w:t>m</w:t>
      </w:r>
      <w:r w:rsidRPr="008731CC">
        <w:rPr>
          <w:rFonts w:ascii="Times New Roman" w:eastAsia="BatangChe" w:hAnsi="Times New Roman" w:cs="Times New Roman"/>
          <w:sz w:val="28"/>
          <w:szCs w:val="28"/>
        </w:rPr>
        <w:t xml:space="preserve"> р-теля           моль.кг</w:t>
      </w:r>
      <w:r w:rsidRPr="008731CC">
        <w:rPr>
          <w:rFonts w:ascii="Times New Roman" w:eastAsia="BatangChe" w:hAnsi="Times New Roman" w:cs="Times New Roman"/>
          <w:sz w:val="28"/>
          <w:szCs w:val="28"/>
          <w:vertAlign w:val="superscript"/>
        </w:rPr>
        <w:t>-1</w:t>
      </w:r>
      <w:r w:rsidRPr="008731CC">
        <w:rPr>
          <w:rFonts w:ascii="Times New Roman" w:eastAsia="BatangChe" w:hAnsi="Times New Roman" w:cs="Times New Roman"/>
          <w:sz w:val="28"/>
          <w:szCs w:val="28"/>
        </w:rPr>
        <w:t xml:space="preserve">      </w:t>
      </w:r>
    </w:p>
    <w:p w:rsidR="008731CC" w:rsidRPr="008731CC" w:rsidRDefault="008731CC" w:rsidP="00D51D0B">
      <w:pPr>
        <w:tabs>
          <w:tab w:val="left" w:pos="709"/>
          <w:tab w:val="left" w:pos="1660"/>
          <w:tab w:val="left" w:pos="3490"/>
        </w:tabs>
        <w:spacing w:before="240" w:line="240" w:lineRule="auto"/>
        <w:jc w:val="both"/>
        <w:rPr>
          <w:rFonts w:ascii="Times New Roman" w:eastAsia="BatangChe" w:hAnsi="Times New Roman" w:cs="Times New Roman"/>
          <w:sz w:val="28"/>
          <w:szCs w:val="28"/>
        </w:rPr>
      </w:pPr>
      <w:r w:rsidRPr="008731CC">
        <w:rPr>
          <w:rFonts w:ascii="Times New Roman" w:eastAsia="BatangChe" w:hAnsi="Times New Roman" w:cs="Times New Roman"/>
          <w:sz w:val="28"/>
          <w:szCs w:val="28"/>
          <w:lang w:val="en-US"/>
        </w:rPr>
        <w:t>n</w:t>
      </w:r>
      <w:r w:rsidRPr="008731CC">
        <w:rPr>
          <w:rFonts w:ascii="Times New Roman" w:eastAsia="BatangChe" w:hAnsi="Times New Roman" w:cs="Times New Roman"/>
          <w:sz w:val="28"/>
          <w:szCs w:val="28"/>
        </w:rPr>
        <w:t>(</w:t>
      </w:r>
      <w:r w:rsidRPr="008731CC">
        <w:rPr>
          <w:rFonts w:ascii="Times New Roman" w:eastAsia="BatangChe" w:hAnsi="Times New Roman" w:cs="Times New Roman"/>
          <w:sz w:val="28"/>
          <w:szCs w:val="28"/>
          <w:lang w:val="en-US"/>
        </w:rPr>
        <w:t>x</w:t>
      </w:r>
      <w:r w:rsidRPr="008731CC">
        <w:rPr>
          <w:rFonts w:ascii="Times New Roman" w:eastAsia="BatangChe" w:hAnsi="Times New Roman" w:cs="Times New Roman"/>
          <w:sz w:val="28"/>
          <w:szCs w:val="28"/>
        </w:rPr>
        <w:t>) – количество растворенного вещества, г</w:t>
      </w:r>
    </w:p>
    <w:p w:rsidR="008731CC" w:rsidRPr="008731CC" w:rsidRDefault="008731CC" w:rsidP="00D51D0B">
      <w:pPr>
        <w:tabs>
          <w:tab w:val="left" w:pos="709"/>
          <w:tab w:val="left" w:pos="1660"/>
          <w:tab w:val="left" w:pos="3490"/>
        </w:tabs>
        <w:spacing w:before="240" w:line="240" w:lineRule="auto"/>
        <w:jc w:val="both"/>
        <w:rPr>
          <w:rFonts w:ascii="Times New Roman" w:eastAsia="BatangChe" w:hAnsi="Times New Roman" w:cs="Times New Roman"/>
          <w:sz w:val="28"/>
          <w:szCs w:val="28"/>
        </w:rPr>
      </w:pPr>
      <w:r w:rsidRPr="008731CC">
        <w:rPr>
          <w:rFonts w:ascii="Times New Roman" w:eastAsia="BatangChe" w:hAnsi="Times New Roman" w:cs="Times New Roman"/>
          <w:sz w:val="28"/>
          <w:szCs w:val="28"/>
          <w:lang w:val="en-US"/>
        </w:rPr>
        <w:t>M</w:t>
      </w:r>
      <w:r w:rsidRPr="008731CC">
        <w:rPr>
          <w:rFonts w:ascii="Times New Roman" w:eastAsia="BatangChe" w:hAnsi="Times New Roman" w:cs="Times New Roman"/>
          <w:sz w:val="28"/>
          <w:szCs w:val="28"/>
        </w:rPr>
        <w:t>(</w:t>
      </w:r>
      <w:r w:rsidRPr="008731CC">
        <w:rPr>
          <w:rFonts w:ascii="Times New Roman" w:eastAsia="BatangChe" w:hAnsi="Times New Roman" w:cs="Times New Roman"/>
          <w:sz w:val="28"/>
          <w:szCs w:val="28"/>
          <w:lang w:val="en-US"/>
        </w:rPr>
        <w:t>x</w:t>
      </w:r>
      <w:r w:rsidRPr="008731CC">
        <w:rPr>
          <w:rFonts w:ascii="Times New Roman" w:eastAsia="BatangChe" w:hAnsi="Times New Roman" w:cs="Times New Roman"/>
          <w:sz w:val="28"/>
          <w:szCs w:val="28"/>
        </w:rPr>
        <w:t>) – молярная масса растворенного вещества</w:t>
      </w:r>
    </w:p>
    <w:p w:rsidR="008731CC" w:rsidRPr="008731CC" w:rsidRDefault="008731CC" w:rsidP="00D51D0B">
      <w:pPr>
        <w:tabs>
          <w:tab w:val="left" w:pos="709"/>
          <w:tab w:val="left" w:pos="1660"/>
          <w:tab w:val="left" w:pos="3490"/>
        </w:tabs>
        <w:spacing w:before="240" w:line="240" w:lineRule="auto"/>
        <w:jc w:val="both"/>
        <w:rPr>
          <w:rFonts w:ascii="Times New Roman" w:eastAsia="BatangChe" w:hAnsi="Times New Roman" w:cs="Times New Roman"/>
          <w:sz w:val="28"/>
          <w:szCs w:val="28"/>
        </w:rPr>
      </w:pPr>
      <w:r w:rsidRPr="008731CC">
        <w:rPr>
          <w:rFonts w:ascii="Times New Roman" w:eastAsia="BatangChe" w:hAnsi="Times New Roman" w:cs="Times New Roman"/>
          <w:sz w:val="28"/>
          <w:szCs w:val="28"/>
        </w:rPr>
        <w:t xml:space="preserve">         Для разбавленных растворов электролитов:</w:t>
      </w:r>
    </w:p>
    <w:p w:rsidR="008731CC" w:rsidRPr="008731CC" w:rsidRDefault="00851002" w:rsidP="00D51D0B">
      <w:pPr>
        <w:tabs>
          <w:tab w:val="left" w:pos="709"/>
          <w:tab w:val="left" w:pos="1660"/>
          <w:tab w:val="left" w:pos="3490"/>
        </w:tabs>
        <w:spacing w:before="240" w:line="240" w:lineRule="auto"/>
        <w:jc w:val="both"/>
        <w:rPr>
          <w:rFonts w:ascii="Times New Roman" w:eastAsia="BatangChe" w:hAnsi="Times New Roman" w:cs="Times New Roman"/>
          <w:sz w:val="28"/>
          <w:szCs w:val="28"/>
        </w:rPr>
      </w:pPr>
      <w:r>
        <w:rPr>
          <w:rFonts w:ascii="Calibri" w:eastAsia="Calibri" w:hAnsi="Calibri" w:cs="Times New Roman"/>
          <w:noProof/>
          <w:lang w:eastAsia="ru-RU"/>
        </w:rPr>
        <w:pict>
          <v:shape id="Равнобедренный треугольник 10" o:spid="_x0000_s1999" type="#_x0000_t5" style="position:absolute;left:0;text-align:left;margin-left:4.7pt;margin-top:5.05pt;width:7.15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" strokeweight="1pt"/>
        </w:pict>
      </w:r>
      <w:r w:rsidR="008731CC" w:rsidRPr="008731CC">
        <w:rPr>
          <w:rFonts w:ascii="Times New Roman" w:eastAsia="BatangChe" w:hAnsi="Times New Roman" w:cs="Times New Roman"/>
          <w:sz w:val="28"/>
          <w:szCs w:val="28"/>
        </w:rPr>
        <w:t xml:space="preserve">    Тк = </w:t>
      </w:r>
      <w:r w:rsidR="008731CC" w:rsidRPr="008731CC">
        <w:rPr>
          <w:rFonts w:ascii="Times New Roman" w:eastAsia="BatangChe" w:hAnsi="Times New Roman" w:cs="Times New Roman"/>
          <w:sz w:val="28"/>
          <w:szCs w:val="28"/>
          <w:lang w:val="en-US"/>
        </w:rPr>
        <w:t>i</w:t>
      </w:r>
      <w:r w:rsidR="008B34ED">
        <w:rPr>
          <w:rFonts w:ascii="Times New Roman" w:eastAsia="Calibri" w:hAnsi="Times New Roman" w:cs="Times New Roman"/>
          <w:sz w:val="28"/>
          <w:szCs w:val="28"/>
        </w:rPr>
        <w:t xml:space="preserve"> </w:t>
      </w:r>
      <w:r w:rsidR="008B34ED">
        <w:rPr>
          <w:rFonts w:ascii="Times New Roman" w:eastAsia="Times New Roman" w:hAnsi="Times New Roman" w:cs="Times New Roman"/>
          <w:sz w:val="28"/>
          <w:szCs w:val="28"/>
          <w:lang w:eastAsia="ru-RU"/>
        </w:rPr>
        <w:t xml:space="preserve">•  </w:t>
      </w:r>
      <w:r w:rsidR="008731CC" w:rsidRPr="008731CC">
        <w:rPr>
          <w:rFonts w:ascii="Times New Roman" w:eastAsia="BatangChe" w:hAnsi="Times New Roman" w:cs="Times New Roman"/>
          <w:sz w:val="28"/>
          <w:szCs w:val="28"/>
          <w:lang w:val="en-US"/>
        </w:rPr>
        <w:t>K</w:t>
      </w:r>
      <w:r w:rsidR="008731CC" w:rsidRPr="008731CC">
        <w:rPr>
          <w:rFonts w:ascii="Times New Roman" w:eastAsia="BatangChe" w:hAnsi="Times New Roman" w:cs="Times New Roman"/>
          <w:sz w:val="28"/>
          <w:szCs w:val="28"/>
        </w:rPr>
        <w:t>э</w:t>
      </w:r>
      <w:r w:rsidR="008B34ED">
        <w:rPr>
          <w:rFonts w:ascii="Times New Roman" w:eastAsia="Calibri" w:hAnsi="Times New Roman" w:cs="Times New Roman"/>
          <w:sz w:val="28"/>
          <w:szCs w:val="28"/>
        </w:rPr>
        <w:t xml:space="preserve"> </w:t>
      </w:r>
      <w:r w:rsidR="008B34ED">
        <w:rPr>
          <w:rFonts w:ascii="Times New Roman" w:eastAsia="Times New Roman" w:hAnsi="Times New Roman" w:cs="Times New Roman"/>
          <w:sz w:val="28"/>
          <w:szCs w:val="28"/>
          <w:lang w:eastAsia="ru-RU"/>
        </w:rPr>
        <w:t>•</w:t>
      </w:r>
      <w:r w:rsidR="00EA4781">
        <w:rPr>
          <w:rFonts w:ascii="Times New Roman" w:eastAsia="BatangChe" w:hAnsi="Times New Roman" w:cs="Times New Roman"/>
          <w:sz w:val="28"/>
          <w:szCs w:val="28"/>
        </w:rPr>
        <w:t xml:space="preserve"> В</w:t>
      </w:r>
      <w:r w:rsidR="008731CC" w:rsidRPr="008731CC">
        <w:rPr>
          <w:rFonts w:ascii="Times New Roman" w:eastAsia="BatangChe" w:hAnsi="Times New Roman" w:cs="Times New Roman"/>
          <w:sz w:val="28"/>
          <w:szCs w:val="28"/>
        </w:rPr>
        <w:t xml:space="preserve">(х)                       </w:t>
      </w:r>
      <w:r w:rsidR="008731CC" w:rsidRPr="008731CC">
        <w:rPr>
          <w:rFonts w:ascii="Times New Roman" w:eastAsia="BatangChe" w:hAnsi="Times New Roman" w:cs="Times New Roman"/>
          <w:sz w:val="28"/>
          <w:szCs w:val="28"/>
          <w:lang w:val="en-US"/>
        </w:rPr>
        <w:t>i</w:t>
      </w:r>
      <w:r w:rsidR="008731CC" w:rsidRPr="008731CC">
        <w:rPr>
          <w:rFonts w:ascii="Times New Roman" w:eastAsia="BatangChe" w:hAnsi="Times New Roman" w:cs="Times New Roman"/>
          <w:sz w:val="28"/>
          <w:szCs w:val="28"/>
        </w:rPr>
        <w:t xml:space="preserve"> – изотонический коэффициент</w:t>
      </w:r>
    </w:p>
    <w:p w:rsidR="008731CC" w:rsidRPr="008731CC" w:rsidRDefault="00851002" w:rsidP="00D51D0B">
      <w:pPr>
        <w:tabs>
          <w:tab w:val="left" w:pos="1320"/>
        </w:tabs>
        <w:spacing w:line="240" w:lineRule="auto"/>
        <w:jc w:val="both"/>
        <w:rPr>
          <w:rFonts w:ascii="Times New Roman" w:eastAsia="BatangChe" w:hAnsi="Times New Roman" w:cs="Times New Roman"/>
          <w:sz w:val="28"/>
          <w:szCs w:val="28"/>
        </w:rPr>
      </w:pPr>
      <w:r>
        <w:rPr>
          <w:rFonts w:ascii="Calibri" w:eastAsia="Calibri" w:hAnsi="Calibri" w:cs="Times New Roman"/>
          <w:noProof/>
          <w:lang w:eastAsia="ru-RU"/>
        </w:rPr>
        <w:pict>
          <v:shape id="Равнобедренный треугольник 9" o:spid="_x0000_s1998" type="#_x0000_t5" style="position:absolute;left:0;text-align:left;margin-left:4.7pt;margin-top:1.45pt;width:7.15pt;height: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" strokeweight="1pt"/>
        </w:pict>
      </w:r>
      <w:r w:rsidR="008731CC" w:rsidRPr="008731CC">
        <w:rPr>
          <w:rFonts w:ascii="Times New Roman" w:eastAsia="BatangChe" w:hAnsi="Times New Roman" w:cs="Times New Roman"/>
          <w:sz w:val="28"/>
          <w:szCs w:val="28"/>
        </w:rPr>
        <w:t xml:space="preserve">    Тк = Тк – Т</w:t>
      </w:r>
      <w:r w:rsidR="008731CC" w:rsidRPr="008731CC">
        <w:rPr>
          <w:rFonts w:ascii="Times New Roman" w:eastAsia="BatangChe" w:hAnsi="Times New Roman" w:cs="Times New Roman"/>
          <w:sz w:val="28"/>
          <w:szCs w:val="28"/>
          <w:vertAlign w:val="superscript"/>
        </w:rPr>
        <w:t>о</w:t>
      </w:r>
      <w:r w:rsidR="008731CC" w:rsidRPr="008731CC">
        <w:rPr>
          <w:rFonts w:ascii="Times New Roman" w:eastAsia="BatangChe" w:hAnsi="Times New Roman" w:cs="Times New Roman"/>
          <w:sz w:val="28"/>
          <w:szCs w:val="28"/>
        </w:rPr>
        <w:t>к &gt; 0</w:t>
      </w:r>
    </w:p>
    <w:p w:rsidR="008731CC" w:rsidRPr="008731CC" w:rsidRDefault="008731CC" w:rsidP="00D51D0B">
      <w:pPr>
        <w:tabs>
          <w:tab w:val="left" w:pos="1320"/>
        </w:tabs>
        <w:spacing w:line="240" w:lineRule="auto"/>
        <w:jc w:val="both"/>
        <w:rPr>
          <w:rFonts w:ascii="Times New Roman" w:eastAsia="BatangChe" w:hAnsi="Times New Roman" w:cs="Times New Roman"/>
          <w:sz w:val="28"/>
          <w:szCs w:val="28"/>
        </w:rPr>
      </w:pPr>
      <w:r w:rsidRPr="008731CC">
        <w:rPr>
          <w:rFonts w:ascii="Times New Roman" w:eastAsia="BatangChe" w:hAnsi="Times New Roman" w:cs="Times New Roman"/>
          <w:sz w:val="28"/>
          <w:szCs w:val="28"/>
        </w:rPr>
        <w:t>Тк – температура кипения раствора</w:t>
      </w:r>
    </w:p>
    <w:p w:rsidR="008731CC" w:rsidRPr="008731CC" w:rsidRDefault="008731CC" w:rsidP="00D51D0B">
      <w:pPr>
        <w:tabs>
          <w:tab w:val="left" w:pos="1320"/>
        </w:tabs>
        <w:spacing w:line="240" w:lineRule="auto"/>
        <w:jc w:val="both"/>
        <w:rPr>
          <w:rFonts w:ascii="Times New Roman" w:eastAsia="BatangChe" w:hAnsi="Times New Roman" w:cs="Times New Roman"/>
          <w:sz w:val="28"/>
          <w:szCs w:val="28"/>
        </w:rPr>
      </w:pPr>
      <w:r w:rsidRPr="008731CC">
        <w:rPr>
          <w:rFonts w:ascii="Times New Roman" w:eastAsia="BatangChe" w:hAnsi="Times New Roman" w:cs="Times New Roman"/>
          <w:sz w:val="28"/>
          <w:szCs w:val="28"/>
        </w:rPr>
        <w:t>Т</w:t>
      </w:r>
      <w:r w:rsidRPr="008731CC">
        <w:rPr>
          <w:rFonts w:ascii="Times New Roman" w:eastAsia="BatangChe" w:hAnsi="Times New Roman" w:cs="Times New Roman"/>
          <w:sz w:val="28"/>
          <w:szCs w:val="28"/>
          <w:vertAlign w:val="superscript"/>
        </w:rPr>
        <w:t>о</w:t>
      </w:r>
      <w:r w:rsidRPr="008731CC">
        <w:rPr>
          <w:rFonts w:ascii="Times New Roman" w:eastAsia="BatangChe" w:hAnsi="Times New Roman" w:cs="Times New Roman"/>
          <w:sz w:val="28"/>
          <w:szCs w:val="28"/>
        </w:rPr>
        <w:t>к – температура кипения растворителя.</w:t>
      </w:r>
    </w:p>
    <w:p w:rsidR="008731CC" w:rsidRPr="008731CC" w:rsidRDefault="008731CC" w:rsidP="00D51D0B">
      <w:pPr>
        <w:numPr>
          <w:ilvl w:val="0"/>
          <w:numId w:val="7"/>
        </w:numPr>
        <w:tabs>
          <w:tab w:val="left" w:pos="1320"/>
        </w:tabs>
        <w:spacing w:after="200" w:line="240" w:lineRule="auto"/>
        <w:contextualSpacing/>
        <w:jc w:val="both"/>
        <w:rPr>
          <w:rFonts w:ascii="Times New Roman" w:eastAsia="BatangChe" w:hAnsi="Times New Roman" w:cs="Times New Roman"/>
          <w:sz w:val="28"/>
          <w:szCs w:val="28"/>
        </w:rPr>
      </w:pPr>
      <w:r w:rsidRPr="008731CC">
        <w:rPr>
          <w:rFonts w:ascii="Times New Roman" w:eastAsia="BatangChe" w:hAnsi="Times New Roman" w:cs="Times New Roman"/>
          <w:sz w:val="28"/>
          <w:szCs w:val="28"/>
        </w:rPr>
        <w:t>Понижение температуры замерзания растворов</w:t>
      </w:r>
    </w:p>
    <w:p w:rsidR="008731CC" w:rsidRPr="008731CC" w:rsidRDefault="00851002" w:rsidP="00D51D0B">
      <w:pPr>
        <w:tabs>
          <w:tab w:val="left" w:pos="1320"/>
        </w:tabs>
        <w:spacing w:line="240" w:lineRule="auto"/>
        <w:ind w:firstLine="709"/>
        <w:jc w:val="both"/>
        <w:rPr>
          <w:rFonts w:ascii="Times New Roman" w:eastAsia="BatangChe" w:hAnsi="Times New Roman" w:cs="Times New Roman"/>
          <w:sz w:val="28"/>
          <w:szCs w:val="28"/>
        </w:rPr>
      </w:pPr>
      <w:r>
        <w:rPr>
          <w:rFonts w:ascii="Calibri" w:eastAsia="Calibri" w:hAnsi="Calibri" w:cs="Times New Roman"/>
          <w:noProof/>
          <w:lang w:eastAsia="ru-RU"/>
        </w:rPr>
        <w:pict>
          <v:shape id="Равнобедренный треугольник 8" o:spid="_x0000_s1997" type="#_x0000_t5" style="position:absolute;left:0;text-align:left;margin-left:442.1pt;margin-top:3.2pt;width:7.15pt;height: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" strokeweight="1pt"/>
        </w:pict>
      </w:r>
      <w:r w:rsidR="008731CC" w:rsidRPr="008731CC">
        <w:rPr>
          <w:rFonts w:ascii="Times New Roman" w:eastAsia="BatangChe" w:hAnsi="Times New Roman" w:cs="Times New Roman"/>
          <w:sz w:val="28"/>
          <w:szCs w:val="28"/>
        </w:rPr>
        <w:t>Для разбавленных растворов понижение температуры замерзания (   Тз)  прямо пропорционально моляльной концентрации:</w:t>
      </w:r>
    </w:p>
    <w:p w:rsidR="008731CC" w:rsidRPr="008731CC" w:rsidRDefault="00851002" w:rsidP="00D51D0B">
      <w:pPr>
        <w:tabs>
          <w:tab w:val="left" w:pos="1320"/>
        </w:tabs>
        <w:spacing w:line="240" w:lineRule="auto"/>
        <w:ind w:firstLine="709"/>
        <w:jc w:val="both"/>
        <w:rPr>
          <w:rFonts w:ascii="Times New Roman" w:eastAsia="BatangChe" w:hAnsi="Times New Roman" w:cs="Times New Roman"/>
          <w:sz w:val="28"/>
          <w:szCs w:val="28"/>
        </w:rPr>
      </w:pPr>
      <w:r>
        <w:rPr>
          <w:rFonts w:ascii="Calibri" w:eastAsia="Calibri" w:hAnsi="Calibri" w:cs="Times New Roman"/>
          <w:noProof/>
          <w:lang w:eastAsia="ru-RU"/>
        </w:rPr>
        <w:lastRenderedPageBreak/>
        <w:pict>
          <v:shape id="Равнобедренный треугольник 7" o:spid="_x0000_s1996" type="#_x0000_t5" style="position:absolute;left:0;text-align:left;margin-left:39.65pt;margin-top:3.05pt;width:7.15pt;height: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" strokeweight="1pt"/>
        </w:pict>
      </w:r>
      <w:r w:rsidR="00D51D0B">
        <w:rPr>
          <w:rFonts w:ascii="Times New Roman" w:eastAsia="BatangChe" w:hAnsi="Times New Roman" w:cs="Times New Roman"/>
          <w:sz w:val="28"/>
          <w:szCs w:val="28"/>
        </w:rPr>
        <w:t xml:space="preserve">    Тз = Кк</w:t>
      </w:r>
      <w:r w:rsidR="00EA4781">
        <w:rPr>
          <w:rFonts w:ascii="Times New Roman" w:eastAsia="BatangChe" w:hAnsi="Times New Roman" w:cs="Times New Roman"/>
          <w:sz w:val="28"/>
          <w:szCs w:val="28"/>
        </w:rPr>
        <w:t xml:space="preserve"> </w:t>
      </w:r>
      <w:r w:rsidR="008B34ED">
        <w:rPr>
          <w:rFonts w:ascii="Times New Roman" w:eastAsia="Times New Roman" w:hAnsi="Times New Roman" w:cs="Times New Roman"/>
          <w:sz w:val="28"/>
          <w:szCs w:val="28"/>
          <w:lang w:eastAsia="ru-RU"/>
        </w:rPr>
        <w:t xml:space="preserve">• </w:t>
      </w:r>
      <w:r w:rsidR="00EA4781">
        <w:rPr>
          <w:rFonts w:ascii="Times New Roman" w:eastAsia="BatangChe" w:hAnsi="Times New Roman" w:cs="Times New Roman"/>
          <w:sz w:val="28"/>
          <w:szCs w:val="28"/>
        </w:rPr>
        <w:t xml:space="preserve"> В</w:t>
      </w:r>
      <w:r w:rsidR="008731CC" w:rsidRPr="008731CC">
        <w:rPr>
          <w:rFonts w:ascii="Times New Roman" w:eastAsia="BatangChe" w:hAnsi="Times New Roman" w:cs="Times New Roman"/>
          <w:sz w:val="28"/>
          <w:szCs w:val="28"/>
        </w:rPr>
        <w:t>(х)</w:t>
      </w:r>
    </w:p>
    <w:p w:rsidR="008731CC" w:rsidRPr="008731CC" w:rsidRDefault="008731CC" w:rsidP="00D51D0B">
      <w:pPr>
        <w:tabs>
          <w:tab w:val="left" w:pos="1320"/>
        </w:tabs>
        <w:spacing w:line="240" w:lineRule="auto"/>
        <w:ind w:firstLine="709"/>
        <w:jc w:val="both"/>
        <w:rPr>
          <w:rFonts w:ascii="Times New Roman" w:eastAsia="BatangChe" w:hAnsi="Times New Roman" w:cs="Times New Roman"/>
          <w:sz w:val="28"/>
          <w:szCs w:val="28"/>
        </w:rPr>
      </w:pPr>
      <w:r w:rsidRPr="008731CC">
        <w:rPr>
          <w:rFonts w:ascii="Times New Roman" w:eastAsia="BatangChe" w:hAnsi="Times New Roman" w:cs="Times New Roman"/>
          <w:sz w:val="28"/>
          <w:szCs w:val="28"/>
        </w:rPr>
        <w:t>Кк – криометрическая константа, кг.К.моль</w:t>
      </w:r>
      <w:r w:rsidRPr="008731CC">
        <w:rPr>
          <w:rFonts w:ascii="Times New Roman" w:eastAsia="BatangChe" w:hAnsi="Times New Roman" w:cs="Times New Roman"/>
          <w:sz w:val="28"/>
          <w:szCs w:val="28"/>
          <w:vertAlign w:val="superscript"/>
        </w:rPr>
        <w:t>-1</w:t>
      </w:r>
    </w:p>
    <w:p w:rsidR="008731CC" w:rsidRPr="008731CC" w:rsidRDefault="008731CC" w:rsidP="00D51D0B">
      <w:pPr>
        <w:tabs>
          <w:tab w:val="left" w:pos="1320"/>
        </w:tabs>
        <w:spacing w:line="240" w:lineRule="auto"/>
        <w:ind w:firstLine="709"/>
        <w:jc w:val="both"/>
        <w:rPr>
          <w:rFonts w:ascii="Times New Roman" w:eastAsia="BatangChe" w:hAnsi="Times New Roman" w:cs="Times New Roman"/>
          <w:sz w:val="28"/>
          <w:szCs w:val="28"/>
        </w:rPr>
      </w:pPr>
      <w:r w:rsidRPr="008731CC">
        <w:rPr>
          <w:rFonts w:ascii="Times New Roman" w:eastAsia="BatangChe" w:hAnsi="Times New Roman" w:cs="Times New Roman"/>
          <w:sz w:val="28"/>
          <w:szCs w:val="28"/>
        </w:rPr>
        <w:t>Кк – 1,86 кг.К.моль</w:t>
      </w:r>
      <w:r w:rsidRPr="008731CC">
        <w:rPr>
          <w:rFonts w:ascii="Times New Roman" w:eastAsia="BatangChe" w:hAnsi="Times New Roman" w:cs="Times New Roman"/>
          <w:sz w:val="28"/>
          <w:szCs w:val="28"/>
          <w:vertAlign w:val="superscript"/>
        </w:rPr>
        <w:t>-1</w:t>
      </w:r>
      <w:r w:rsidRPr="008731CC">
        <w:rPr>
          <w:rFonts w:ascii="Times New Roman" w:eastAsia="BatangChe" w:hAnsi="Times New Roman" w:cs="Times New Roman"/>
          <w:sz w:val="28"/>
          <w:szCs w:val="28"/>
        </w:rPr>
        <w:t xml:space="preserve"> для Н</w:t>
      </w:r>
      <w:r w:rsidRPr="008731CC">
        <w:rPr>
          <w:rFonts w:ascii="Times New Roman" w:eastAsia="BatangChe" w:hAnsi="Times New Roman" w:cs="Times New Roman"/>
          <w:sz w:val="28"/>
          <w:szCs w:val="28"/>
          <w:vertAlign w:val="subscript"/>
        </w:rPr>
        <w:t>2</w:t>
      </w:r>
      <w:r w:rsidRPr="008731CC">
        <w:rPr>
          <w:rFonts w:ascii="Times New Roman" w:eastAsia="BatangChe" w:hAnsi="Times New Roman" w:cs="Times New Roman"/>
          <w:sz w:val="28"/>
          <w:szCs w:val="28"/>
        </w:rPr>
        <w:t>О</w:t>
      </w:r>
    </w:p>
    <w:p w:rsidR="008731CC" w:rsidRPr="008731CC" w:rsidRDefault="008731CC" w:rsidP="00D51D0B">
      <w:pPr>
        <w:tabs>
          <w:tab w:val="left" w:pos="1320"/>
        </w:tabs>
        <w:spacing w:line="240" w:lineRule="auto"/>
        <w:ind w:firstLine="709"/>
        <w:jc w:val="both"/>
        <w:rPr>
          <w:rFonts w:ascii="Times New Roman" w:eastAsia="BatangChe" w:hAnsi="Times New Roman" w:cs="Times New Roman"/>
          <w:sz w:val="28"/>
          <w:szCs w:val="28"/>
        </w:rPr>
      </w:pPr>
      <w:r w:rsidRPr="008731CC">
        <w:rPr>
          <w:rFonts w:ascii="Times New Roman" w:eastAsia="BatangChe" w:hAnsi="Times New Roman" w:cs="Times New Roman"/>
          <w:sz w:val="28"/>
          <w:szCs w:val="28"/>
        </w:rPr>
        <w:t>Для растворов электролитов:</w:t>
      </w:r>
    </w:p>
    <w:p w:rsidR="008731CC" w:rsidRPr="008731CC" w:rsidRDefault="00851002" w:rsidP="00D51D0B">
      <w:pPr>
        <w:tabs>
          <w:tab w:val="left" w:pos="1320"/>
        </w:tabs>
        <w:spacing w:line="240" w:lineRule="auto"/>
        <w:ind w:firstLine="709"/>
        <w:jc w:val="both"/>
        <w:rPr>
          <w:rFonts w:ascii="Times New Roman" w:eastAsia="Calibri" w:hAnsi="Times New Roman" w:cs="Times New Roman"/>
          <w:sz w:val="28"/>
          <w:szCs w:val="28"/>
        </w:rPr>
      </w:pPr>
      <w:r>
        <w:rPr>
          <w:rFonts w:ascii="Calibri" w:eastAsia="Calibri" w:hAnsi="Calibri" w:cs="Times New Roman"/>
          <w:noProof/>
          <w:lang w:eastAsia="ru-RU"/>
        </w:rPr>
        <w:pict>
          <v:shape id="Равнобедренный треугольник 6" o:spid="_x0000_s1995" type="#_x0000_t5" style="position:absolute;left:0;text-align:left;margin-left:31.45pt;margin-top:2.6pt;width:7.15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" strokeweight="1pt"/>
        </w:pict>
      </w:r>
      <w:r w:rsidR="008731CC" w:rsidRPr="008731CC">
        <w:rPr>
          <w:rFonts w:ascii="Times New Roman" w:eastAsia="Calibri" w:hAnsi="Times New Roman" w:cs="Times New Roman"/>
          <w:sz w:val="28"/>
          <w:szCs w:val="28"/>
        </w:rPr>
        <w:t xml:space="preserve"> Тз = </w:t>
      </w:r>
      <w:r w:rsidR="008731CC" w:rsidRPr="008731CC">
        <w:rPr>
          <w:rFonts w:ascii="Times New Roman" w:eastAsia="Calibri" w:hAnsi="Times New Roman" w:cs="Times New Roman"/>
          <w:sz w:val="28"/>
          <w:szCs w:val="28"/>
          <w:lang w:val="en-US"/>
        </w:rPr>
        <w:t>i</w:t>
      </w:r>
      <w:r w:rsidR="00EA4781">
        <w:rPr>
          <w:rFonts w:ascii="Times New Roman" w:eastAsia="Calibri" w:hAnsi="Times New Roman" w:cs="Times New Roman"/>
          <w:sz w:val="28"/>
          <w:szCs w:val="28"/>
        </w:rPr>
        <w:t>×</w:t>
      </w:r>
      <w:r w:rsidR="003F6181">
        <w:rPr>
          <w:rFonts w:ascii="Times New Roman" w:eastAsia="Calibri" w:hAnsi="Times New Roman" w:cs="Times New Roman"/>
          <w:sz w:val="28"/>
          <w:szCs w:val="28"/>
        </w:rPr>
        <w:t>Кк</w:t>
      </w:r>
      <w:r w:rsidR="008731CC" w:rsidRPr="008731CC">
        <w:rPr>
          <w:rFonts w:ascii="Times New Roman" w:eastAsia="Calibri" w:hAnsi="Times New Roman" w:cs="Times New Roman"/>
          <w:sz w:val="28"/>
          <w:szCs w:val="28"/>
        </w:rPr>
        <w:t xml:space="preserve"> </w:t>
      </w:r>
      <w:r w:rsidR="008B34ED">
        <w:rPr>
          <w:rFonts w:ascii="Times New Roman" w:eastAsia="Times New Roman" w:hAnsi="Times New Roman" w:cs="Times New Roman"/>
          <w:sz w:val="28"/>
          <w:szCs w:val="28"/>
          <w:lang w:eastAsia="ru-RU"/>
        </w:rPr>
        <w:t xml:space="preserve">• </w:t>
      </w:r>
      <w:r w:rsidR="00D51D0B">
        <w:rPr>
          <w:rFonts w:ascii="Times New Roman" w:eastAsia="Calibri" w:hAnsi="Times New Roman" w:cs="Times New Roman"/>
          <w:sz w:val="28"/>
          <w:szCs w:val="28"/>
        </w:rPr>
        <w:t xml:space="preserve"> B</w:t>
      </w:r>
      <w:r w:rsidR="008731CC" w:rsidRPr="008731CC">
        <w:rPr>
          <w:rFonts w:ascii="Times New Roman" w:eastAsia="Calibri" w:hAnsi="Times New Roman" w:cs="Times New Roman"/>
          <w:sz w:val="28"/>
          <w:szCs w:val="28"/>
        </w:rPr>
        <w:t xml:space="preserve">(х)                </w:t>
      </w:r>
      <w:r w:rsidR="008731CC" w:rsidRPr="008731CC">
        <w:rPr>
          <w:rFonts w:ascii="Times New Roman" w:eastAsia="Calibri" w:hAnsi="Times New Roman" w:cs="Times New Roman"/>
          <w:sz w:val="28"/>
          <w:szCs w:val="28"/>
          <w:lang w:val="en-US"/>
        </w:rPr>
        <w:t>i</w:t>
      </w:r>
      <w:r w:rsidR="008731CC" w:rsidRPr="008731CC">
        <w:rPr>
          <w:rFonts w:ascii="Times New Roman" w:eastAsia="Calibri" w:hAnsi="Times New Roman" w:cs="Times New Roman"/>
          <w:sz w:val="28"/>
          <w:szCs w:val="28"/>
        </w:rPr>
        <w:t xml:space="preserve"> – изотонический коэффициент</w:t>
      </w:r>
    </w:p>
    <w:p w:rsidR="008731CC" w:rsidRPr="008731CC" w:rsidRDefault="00851002" w:rsidP="00D51D0B">
      <w:pPr>
        <w:tabs>
          <w:tab w:val="left" w:pos="1320"/>
        </w:tabs>
        <w:spacing w:line="240" w:lineRule="auto"/>
        <w:ind w:firstLine="709"/>
        <w:jc w:val="both"/>
        <w:rPr>
          <w:rFonts w:ascii="Times New Roman" w:eastAsia="Calibri" w:hAnsi="Times New Roman" w:cs="Times New Roman"/>
          <w:sz w:val="28"/>
          <w:szCs w:val="28"/>
        </w:rPr>
      </w:pPr>
      <w:r>
        <w:rPr>
          <w:rFonts w:ascii="Calibri" w:eastAsia="Calibri" w:hAnsi="Calibri" w:cs="Times New Roman"/>
          <w:noProof/>
          <w:lang w:eastAsia="ru-RU"/>
        </w:rPr>
        <w:pict>
          <v:shape id="Равнобедренный треугольник 5" o:spid="_x0000_s1994" type="#_x0000_t5" style="position:absolute;left:0;text-align:left;margin-left:31.45pt;margin-top:1.2pt;width:7.15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" strokeweight="1pt"/>
        </w:pict>
      </w:r>
      <w:r w:rsidR="008731CC" w:rsidRPr="008731CC">
        <w:rPr>
          <w:rFonts w:ascii="Times New Roman" w:eastAsia="Calibri" w:hAnsi="Times New Roman" w:cs="Times New Roman"/>
          <w:sz w:val="28"/>
          <w:szCs w:val="28"/>
        </w:rPr>
        <w:t xml:space="preserve"> Тз = Т</w:t>
      </w:r>
      <w:r w:rsidR="008731CC" w:rsidRPr="008731CC">
        <w:rPr>
          <w:rFonts w:ascii="Times New Roman" w:eastAsia="Calibri" w:hAnsi="Times New Roman" w:cs="Times New Roman"/>
          <w:sz w:val="28"/>
          <w:szCs w:val="28"/>
          <w:vertAlign w:val="superscript"/>
        </w:rPr>
        <w:t>0</w:t>
      </w:r>
      <w:r w:rsidR="008731CC" w:rsidRPr="008731CC">
        <w:rPr>
          <w:rFonts w:ascii="Times New Roman" w:eastAsia="Calibri" w:hAnsi="Times New Roman" w:cs="Times New Roman"/>
          <w:sz w:val="28"/>
          <w:szCs w:val="28"/>
        </w:rPr>
        <w:t>з – Тз &gt; 0</w:t>
      </w:r>
    </w:p>
    <w:p w:rsidR="008731CC" w:rsidRPr="008731CC" w:rsidRDefault="008731CC" w:rsidP="00D51D0B">
      <w:pPr>
        <w:tabs>
          <w:tab w:val="left" w:pos="1320"/>
        </w:tabs>
        <w:spacing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Т</w:t>
      </w:r>
      <w:r w:rsidRPr="008731CC">
        <w:rPr>
          <w:rFonts w:ascii="Times New Roman" w:eastAsia="Calibri" w:hAnsi="Times New Roman" w:cs="Times New Roman"/>
          <w:sz w:val="28"/>
          <w:szCs w:val="28"/>
          <w:vertAlign w:val="superscript"/>
        </w:rPr>
        <w:t>0</w:t>
      </w:r>
      <w:r w:rsidRPr="008731CC">
        <w:rPr>
          <w:rFonts w:ascii="Times New Roman" w:eastAsia="Calibri" w:hAnsi="Times New Roman" w:cs="Times New Roman"/>
          <w:sz w:val="28"/>
          <w:szCs w:val="28"/>
        </w:rPr>
        <w:t>з – температура замерзания растворителя</w:t>
      </w:r>
    </w:p>
    <w:p w:rsidR="008731CC" w:rsidRPr="008731CC" w:rsidRDefault="008731CC" w:rsidP="00D51D0B">
      <w:pPr>
        <w:tabs>
          <w:tab w:val="left" w:pos="1320"/>
        </w:tabs>
        <w:spacing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Тз – температура замерзания раствора</w:t>
      </w:r>
    </w:p>
    <w:p w:rsidR="008731CC" w:rsidRPr="008731CC" w:rsidRDefault="008731CC" w:rsidP="00D51D0B">
      <w:pPr>
        <w:numPr>
          <w:ilvl w:val="0"/>
          <w:numId w:val="7"/>
        </w:numPr>
        <w:tabs>
          <w:tab w:val="left" w:pos="1320"/>
        </w:tabs>
        <w:spacing w:after="20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Осмотическое давление. Закон Вант-Гоффа</w:t>
      </w:r>
    </w:p>
    <w:p w:rsidR="008731CC" w:rsidRPr="008731CC" w:rsidRDefault="008731CC" w:rsidP="00D51D0B">
      <w:pPr>
        <w:tabs>
          <w:tab w:val="left" w:pos="1320"/>
        </w:tabs>
        <w:spacing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Осмос – одностороннее проникновение молекул растворителя через полупроницаемую мембрану из растворителя в раствор или из раствора с меньшей концентрацией в раствор с большей концентрацией.</w:t>
      </w:r>
    </w:p>
    <w:p w:rsidR="008731CC" w:rsidRPr="008731CC" w:rsidRDefault="008731CC" w:rsidP="00D51D0B">
      <w:pPr>
        <w:tabs>
          <w:tab w:val="left" w:pos="1320"/>
        </w:tabs>
        <w:spacing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Осмотическое давление разбавленных растворов прямо пропорционально молярной концентрации раствора и абсолютной температуре (закон Вант-Гоффа).</w:t>
      </w:r>
    </w:p>
    <w:p w:rsidR="008731CC" w:rsidRPr="003F6181" w:rsidRDefault="000E662B" w:rsidP="00D51D0B">
      <w:pPr>
        <w:tabs>
          <w:tab w:val="left" w:pos="13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 = С</w:t>
      </w:r>
      <w:r w:rsidR="008731CC" w:rsidRPr="008731CC">
        <w:rPr>
          <w:rFonts w:ascii="Times New Roman" w:eastAsia="Calibri" w:hAnsi="Times New Roman" w:cs="Times New Roman"/>
          <w:sz w:val="28"/>
          <w:szCs w:val="28"/>
        </w:rPr>
        <w:t>(х)</w:t>
      </w:r>
      <w:r w:rsidR="00EA4781" w:rsidRPr="00EA4781">
        <w:rPr>
          <w:rFonts w:ascii="Times New Roman" w:eastAsia="Calibri" w:hAnsi="Times New Roman" w:cs="Times New Roman"/>
          <w:sz w:val="28"/>
          <w:szCs w:val="28"/>
        </w:rPr>
        <w:t xml:space="preserve"> </w:t>
      </w:r>
      <w:r>
        <w:rPr>
          <w:rFonts w:ascii="Times New Roman" w:eastAsia="Times New Roman" w:hAnsi="Times New Roman" w:cs="Times New Roman"/>
          <w:sz w:val="28"/>
          <w:szCs w:val="28"/>
          <w:lang w:eastAsia="ru-RU"/>
        </w:rPr>
        <w:t xml:space="preserve">• </w:t>
      </w:r>
      <w:r w:rsidR="008731CC" w:rsidRPr="008731CC">
        <w:rPr>
          <w:rFonts w:ascii="Times New Roman" w:eastAsia="Calibri" w:hAnsi="Times New Roman" w:cs="Times New Roman"/>
          <w:sz w:val="28"/>
          <w:szCs w:val="28"/>
          <w:lang w:val="en-US"/>
        </w:rPr>
        <w:t>R</w:t>
      </w:r>
      <w:r>
        <w:rPr>
          <w:rFonts w:ascii="Times New Roman" w:eastAsia="Calibri" w:hAnsi="Times New Roman" w:cs="Times New Roman"/>
          <w:sz w:val="28"/>
          <w:szCs w:val="28"/>
        </w:rPr>
        <w:t xml:space="preserve"> </w:t>
      </w:r>
      <w:r>
        <w:rPr>
          <w:rFonts w:ascii="Times New Roman" w:eastAsia="Times New Roman" w:hAnsi="Times New Roman" w:cs="Times New Roman"/>
          <w:sz w:val="28"/>
          <w:szCs w:val="28"/>
          <w:lang w:eastAsia="ru-RU"/>
        </w:rPr>
        <w:t xml:space="preserve">• </w:t>
      </w:r>
      <w:r w:rsidR="008731CC" w:rsidRPr="008731CC">
        <w:rPr>
          <w:rFonts w:ascii="Times New Roman" w:eastAsia="Calibri" w:hAnsi="Times New Roman" w:cs="Times New Roman"/>
          <w:sz w:val="28"/>
          <w:szCs w:val="28"/>
          <w:lang w:val="en-US"/>
        </w:rPr>
        <w:t>T</w:t>
      </w:r>
      <w:r w:rsidR="008731CC" w:rsidRPr="008731CC">
        <w:rPr>
          <w:rFonts w:ascii="Times New Roman" w:eastAsia="Calibri" w:hAnsi="Times New Roman" w:cs="Times New Roman"/>
          <w:sz w:val="28"/>
          <w:szCs w:val="28"/>
        </w:rPr>
        <w:t xml:space="preserve">;      </w:t>
      </w:r>
      <w:r w:rsidR="008731CC" w:rsidRPr="008731CC">
        <w:rPr>
          <w:rFonts w:ascii="Times New Roman" w:eastAsia="Calibri" w:hAnsi="Times New Roman" w:cs="Times New Roman"/>
          <w:sz w:val="28"/>
          <w:szCs w:val="28"/>
          <w:lang w:val="en-US"/>
        </w:rPr>
        <w:t>C</w:t>
      </w:r>
      <w:r w:rsidR="008731CC" w:rsidRPr="008731CC">
        <w:rPr>
          <w:rFonts w:ascii="Times New Roman" w:eastAsia="Calibri" w:hAnsi="Times New Roman" w:cs="Times New Roman"/>
          <w:sz w:val="28"/>
          <w:szCs w:val="28"/>
        </w:rPr>
        <w:t>(</w:t>
      </w:r>
      <w:r w:rsidR="008731CC" w:rsidRPr="008731CC">
        <w:rPr>
          <w:rFonts w:ascii="Times New Roman" w:eastAsia="Calibri" w:hAnsi="Times New Roman" w:cs="Times New Roman"/>
          <w:sz w:val="28"/>
          <w:szCs w:val="28"/>
          <w:lang w:val="en-US"/>
        </w:rPr>
        <w:t>x</w:t>
      </w:r>
      <w:r w:rsidR="008731CC" w:rsidRPr="008731CC">
        <w:rPr>
          <w:rFonts w:ascii="Times New Roman" w:eastAsia="Calibri" w:hAnsi="Times New Roman" w:cs="Times New Roman"/>
          <w:sz w:val="28"/>
          <w:szCs w:val="28"/>
        </w:rPr>
        <w:t xml:space="preserve">) = </w:t>
      </w:r>
      <w:r w:rsidR="008731CC" w:rsidRPr="008731CC">
        <w:rPr>
          <w:rFonts w:ascii="Times New Roman" w:eastAsia="Calibri" w:hAnsi="Times New Roman" w:cs="Times New Roman"/>
          <w:sz w:val="28"/>
          <w:szCs w:val="28"/>
          <w:u w:val="single"/>
        </w:rPr>
        <w:t xml:space="preserve">   </w:t>
      </w:r>
      <w:r w:rsidR="008731CC" w:rsidRPr="008731CC">
        <w:rPr>
          <w:rFonts w:ascii="Times New Roman" w:eastAsia="Calibri" w:hAnsi="Times New Roman" w:cs="Times New Roman"/>
          <w:sz w:val="28"/>
          <w:szCs w:val="28"/>
          <w:u w:val="single"/>
          <w:lang w:val="en-US"/>
        </w:rPr>
        <w:t>n</w:t>
      </w:r>
      <w:r w:rsidR="008731CC" w:rsidRPr="008731CC">
        <w:rPr>
          <w:rFonts w:ascii="Times New Roman" w:eastAsia="Calibri" w:hAnsi="Times New Roman" w:cs="Times New Roman"/>
          <w:sz w:val="28"/>
          <w:szCs w:val="28"/>
          <w:u w:val="single"/>
        </w:rPr>
        <w:t>(</w:t>
      </w:r>
      <w:r w:rsidR="008731CC" w:rsidRPr="008731CC">
        <w:rPr>
          <w:rFonts w:ascii="Times New Roman" w:eastAsia="Calibri" w:hAnsi="Times New Roman" w:cs="Times New Roman"/>
          <w:sz w:val="28"/>
          <w:szCs w:val="28"/>
          <w:u w:val="single"/>
          <w:lang w:val="en-US"/>
        </w:rPr>
        <w:t>x</w:t>
      </w:r>
      <w:r w:rsidR="008731CC" w:rsidRPr="008731CC">
        <w:rPr>
          <w:rFonts w:ascii="Times New Roman" w:eastAsia="Calibri" w:hAnsi="Times New Roman" w:cs="Times New Roman"/>
          <w:sz w:val="28"/>
          <w:szCs w:val="28"/>
          <w:u w:val="single"/>
        </w:rPr>
        <w:t>)</w:t>
      </w:r>
      <w:r w:rsidR="003F6181" w:rsidRPr="003F6181">
        <w:rPr>
          <w:rFonts w:ascii="Times New Roman" w:eastAsia="Calibri" w:hAnsi="Times New Roman" w:cs="Times New Roman"/>
          <w:sz w:val="28"/>
          <w:szCs w:val="28"/>
        </w:rPr>
        <w:t>__</w:t>
      </w:r>
      <w:r w:rsidR="008731CC" w:rsidRPr="008731CC">
        <w:rPr>
          <w:rFonts w:ascii="Times New Roman" w:eastAsia="Calibri" w:hAnsi="Times New Roman" w:cs="Times New Roman"/>
          <w:sz w:val="28"/>
          <w:szCs w:val="28"/>
        </w:rPr>
        <w:t xml:space="preserve">     =   </w:t>
      </w:r>
      <w:r w:rsidR="003F6181">
        <w:rPr>
          <w:rFonts w:ascii="Times New Roman" w:eastAsia="Calibri" w:hAnsi="Times New Roman" w:cs="Times New Roman"/>
          <w:sz w:val="28"/>
          <w:szCs w:val="28"/>
          <w:u w:val="single"/>
        </w:rPr>
        <w:t xml:space="preserve">         </w:t>
      </w:r>
      <w:r w:rsidR="008731CC" w:rsidRPr="008731CC">
        <w:rPr>
          <w:rFonts w:ascii="Times New Roman" w:eastAsia="Calibri" w:hAnsi="Times New Roman" w:cs="Times New Roman"/>
          <w:sz w:val="28"/>
          <w:szCs w:val="28"/>
          <w:u w:val="single"/>
        </w:rPr>
        <w:t xml:space="preserve">  </w:t>
      </w:r>
      <w:r w:rsidR="008731CC" w:rsidRPr="008731CC">
        <w:rPr>
          <w:rFonts w:ascii="Times New Roman" w:eastAsia="Calibri" w:hAnsi="Times New Roman" w:cs="Times New Roman"/>
          <w:sz w:val="28"/>
          <w:szCs w:val="28"/>
          <w:u w:val="single"/>
          <w:lang w:val="en-US"/>
        </w:rPr>
        <w:t>m</w:t>
      </w:r>
      <w:r w:rsidR="008731CC" w:rsidRPr="008731CC">
        <w:rPr>
          <w:rFonts w:ascii="Times New Roman" w:eastAsia="Calibri" w:hAnsi="Times New Roman" w:cs="Times New Roman"/>
          <w:sz w:val="28"/>
          <w:szCs w:val="28"/>
          <w:u w:val="single"/>
        </w:rPr>
        <w:t>(</w:t>
      </w:r>
      <w:r w:rsidR="008731CC" w:rsidRPr="008731CC">
        <w:rPr>
          <w:rFonts w:ascii="Times New Roman" w:eastAsia="Calibri" w:hAnsi="Times New Roman" w:cs="Times New Roman"/>
          <w:sz w:val="28"/>
          <w:szCs w:val="28"/>
          <w:u w:val="single"/>
          <w:lang w:val="en-US"/>
        </w:rPr>
        <w:t>x</w:t>
      </w:r>
      <w:r w:rsidR="008731CC" w:rsidRPr="008731CC">
        <w:rPr>
          <w:rFonts w:ascii="Times New Roman" w:eastAsia="Calibri" w:hAnsi="Times New Roman" w:cs="Times New Roman"/>
          <w:sz w:val="28"/>
          <w:szCs w:val="28"/>
          <w:u w:val="single"/>
        </w:rPr>
        <w:t>)</w:t>
      </w:r>
      <w:r w:rsidR="003F6181" w:rsidRPr="003F6181">
        <w:rPr>
          <w:rFonts w:ascii="Times New Roman" w:eastAsia="Calibri" w:hAnsi="Times New Roman" w:cs="Times New Roman"/>
          <w:sz w:val="28"/>
          <w:szCs w:val="28"/>
        </w:rPr>
        <w:t>____</w:t>
      </w:r>
    </w:p>
    <w:p w:rsidR="008731CC" w:rsidRPr="008731CC" w:rsidRDefault="008731CC" w:rsidP="00D51D0B">
      <w:pPr>
        <w:tabs>
          <w:tab w:val="left" w:pos="3558"/>
          <w:tab w:val="center" w:pos="5032"/>
        </w:tabs>
        <w:spacing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w:t>
      </w:r>
      <w:r w:rsidR="003F6181" w:rsidRPr="003F6181">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rPr>
        <w:t xml:space="preserve"> </w:t>
      </w:r>
      <w:r w:rsidR="00C8579A" w:rsidRPr="0025124B">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V</w:t>
      </w:r>
      <w:r w:rsidRPr="00421060">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rPr>
        <w:t>р-ра</w:t>
      </w:r>
      <w:r w:rsidRPr="008731CC">
        <w:rPr>
          <w:rFonts w:ascii="Times New Roman" w:eastAsia="Calibri" w:hAnsi="Times New Roman" w:cs="Times New Roman"/>
          <w:sz w:val="28"/>
          <w:szCs w:val="28"/>
        </w:rPr>
        <w:tab/>
        <w:t xml:space="preserve">            </w:t>
      </w:r>
      <w:r w:rsidRPr="008731CC">
        <w:rPr>
          <w:rFonts w:ascii="Times New Roman" w:eastAsia="Calibri" w:hAnsi="Times New Roman" w:cs="Times New Roman"/>
          <w:sz w:val="28"/>
          <w:szCs w:val="28"/>
          <w:lang w:val="en-US"/>
        </w:rPr>
        <w:t>M</w:t>
      </w:r>
      <w:r w:rsidRPr="008731CC">
        <w:rPr>
          <w:rFonts w:ascii="Times New Roman" w:eastAsia="Calibri" w:hAnsi="Times New Roman" w:cs="Times New Roman"/>
          <w:sz w:val="28"/>
          <w:szCs w:val="28"/>
        </w:rPr>
        <w:t>(</w:t>
      </w:r>
      <w:r w:rsidRPr="008731CC">
        <w:rPr>
          <w:rFonts w:ascii="Times New Roman" w:eastAsia="Calibri" w:hAnsi="Times New Roman" w:cs="Times New Roman"/>
          <w:sz w:val="28"/>
          <w:szCs w:val="28"/>
          <w:lang w:val="en-US"/>
        </w:rPr>
        <w:t>x</w:t>
      </w:r>
      <w:r w:rsidR="00D51D0B">
        <w:rPr>
          <w:rFonts w:ascii="Times New Roman" w:eastAsia="Calibri" w:hAnsi="Times New Roman" w:cs="Times New Roman"/>
          <w:sz w:val="28"/>
          <w:szCs w:val="28"/>
        </w:rPr>
        <w:t>)</w:t>
      </w:r>
      <w:r w:rsidR="00EA4781">
        <w:rPr>
          <w:rFonts w:ascii="Times New Roman" w:eastAsia="Calibri" w:hAnsi="Times New Roman" w:cs="Times New Roman"/>
          <w:sz w:val="28"/>
          <w:szCs w:val="28"/>
        </w:rPr>
        <w:t xml:space="preserve"> </w:t>
      </w:r>
      <w:r w:rsidR="000E662B">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V</w:t>
      </w:r>
      <w:r w:rsidRPr="00421060">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rPr>
        <w:t>р-ра</w:t>
      </w:r>
    </w:p>
    <w:p w:rsidR="008731CC" w:rsidRPr="008731CC" w:rsidRDefault="008731CC" w:rsidP="00D51D0B">
      <w:pPr>
        <w:tabs>
          <w:tab w:val="left" w:pos="1320"/>
        </w:tabs>
        <w:spacing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 – осмотическое давление, Па, кПа, атм.</w:t>
      </w:r>
    </w:p>
    <w:p w:rsidR="008731CC" w:rsidRDefault="008731CC" w:rsidP="00D51D0B">
      <w:pPr>
        <w:tabs>
          <w:tab w:val="left" w:pos="1320"/>
        </w:tabs>
        <w:spacing w:line="240" w:lineRule="auto"/>
        <w:ind w:firstLine="709"/>
        <w:jc w:val="both"/>
        <w:rPr>
          <w:rFonts w:ascii="Times New Roman" w:eastAsia="Calibri" w:hAnsi="Times New Roman" w:cs="Times New Roman"/>
          <w:sz w:val="28"/>
          <w:szCs w:val="28"/>
          <w:vertAlign w:val="superscript"/>
        </w:rPr>
      </w:pPr>
      <w:r w:rsidRPr="008731CC">
        <w:rPr>
          <w:rFonts w:ascii="Times New Roman" w:eastAsia="Calibri" w:hAnsi="Times New Roman" w:cs="Times New Roman"/>
          <w:sz w:val="28"/>
          <w:szCs w:val="28"/>
        </w:rPr>
        <w:t>С(х) – молярная концентрация раствора, моль.л</w:t>
      </w:r>
      <w:r w:rsidRPr="008731CC">
        <w:rPr>
          <w:rFonts w:ascii="Times New Roman" w:eastAsia="Calibri" w:hAnsi="Times New Roman" w:cs="Times New Roman"/>
          <w:sz w:val="28"/>
          <w:szCs w:val="28"/>
          <w:vertAlign w:val="superscript"/>
        </w:rPr>
        <w:t>-1</w:t>
      </w:r>
    </w:p>
    <w:p w:rsidR="00E947BD" w:rsidRPr="00E947BD" w:rsidRDefault="00E947BD" w:rsidP="00D51D0B">
      <w:pPr>
        <w:tabs>
          <w:tab w:val="left" w:pos="1320"/>
        </w:tabs>
        <w:spacing w:line="240" w:lineRule="auto"/>
        <w:ind w:firstLine="709"/>
        <w:jc w:val="both"/>
        <w:rPr>
          <w:rFonts w:ascii="Times New Roman" w:eastAsia="Calibri" w:hAnsi="Times New Roman" w:cs="Times New Roman"/>
          <w:sz w:val="28"/>
          <w:szCs w:val="28"/>
        </w:rPr>
      </w:pPr>
      <w:r w:rsidRPr="00E947BD">
        <w:rPr>
          <w:rFonts w:ascii="Times New Roman" w:eastAsia="Calibri" w:hAnsi="Times New Roman" w:cs="Times New Roman"/>
          <w:sz w:val="28"/>
          <w:szCs w:val="28"/>
          <w:lang w:val="en-US"/>
        </w:rPr>
        <w:t>R</w:t>
      </w:r>
      <w:r>
        <w:rPr>
          <w:rFonts w:ascii="Times New Roman" w:eastAsia="Calibri" w:hAnsi="Times New Roman" w:cs="Times New Roman"/>
          <w:sz w:val="28"/>
          <w:szCs w:val="28"/>
        </w:rPr>
        <w:t xml:space="preserve"> – универсальная газовая постоянная</w:t>
      </w:r>
    </w:p>
    <w:p w:rsidR="008731CC" w:rsidRPr="008731CC" w:rsidRDefault="008731CC" w:rsidP="00D51D0B">
      <w:pPr>
        <w:tabs>
          <w:tab w:val="left" w:pos="1320"/>
        </w:tabs>
        <w:spacing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lang w:val="en-US"/>
        </w:rPr>
        <w:t>R</w:t>
      </w:r>
      <w:r w:rsidRPr="008731CC">
        <w:rPr>
          <w:rFonts w:ascii="Times New Roman" w:eastAsia="Calibri" w:hAnsi="Times New Roman" w:cs="Times New Roman"/>
          <w:sz w:val="28"/>
          <w:szCs w:val="28"/>
        </w:rPr>
        <w:t xml:space="preserve"> – 8,31 кПа.л.моль</w:t>
      </w:r>
      <w:r w:rsidRPr="008731CC">
        <w:rPr>
          <w:rFonts w:ascii="Times New Roman" w:eastAsia="Calibri" w:hAnsi="Times New Roman" w:cs="Times New Roman"/>
          <w:sz w:val="28"/>
          <w:szCs w:val="28"/>
          <w:vertAlign w:val="superscript"/>
        </w:rPr>
        <w:t>-1</w:t>
      </w:r>
      <w:r w:rsidR="000E662B">
        <w:rPr>
          <w:rFonts w:ascii="Times New Roman" w:eastAsia="Calibri" w:hAnsi="Times New Roman" w:cs="Times New Roman"/>
          <w:sz w:val="28"/>
          <w:szCs w:val="28"/>
        </w:rPr>
        <w:t xml:space="preserve"> </w:t>
      </w:r>
      <w:r w:rsidR="000E662B">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rPr>
        <w:t xml:space="preserve"> К</w:t>
      </w:r>
      <w:r w:rsidRPr="008731CC">
        <w:rPr>
          <w:rFonts w:ascii="Times New Roman" w:eastAsia="Calibri" w:hAnsi="Times New Roman" w:cs="Times New Roman"/>
          <w:sz w:val="28"/>
          <w:szCs w:val="28"/>
          <w:vertAlign w:val="superscript"/>
        </w:rPr>
        <w:t>-1</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R</w:t>
      </w:r>
      <w:r w:rsidR="00D51D0B">
        <w:rPr>
          <w:rFonts w:ascii="Times New Roman" w:eastAsia="Calibri" w:hAnsi="Times New Roman" w:cs="Times New Roman"/>
          <w:sz w:val="28"/>
          <w:szCs w:val="28"/>
        </w:rPr>
        <w:t xml:space="preserve"> = 8,31</w:t>
      </w:r>
      <w:r w:rsidR="00EA4781">
        <w:rPr>
          <w:rFonts w:ascii="Times New Roman" w:eastAsia="Calibri" w:hAnsi="Times New Roman" w:cs="Times New Roman"/>
          <w:sz w:val="28"/>
          <w:szCs w:val="28"/>
        </w:rPr>
        <w:t xml:space="preserve"> </w:t>
      </w:r>
      <w:r w:rsidR="000E662B">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rPr>
        <w:t xml:space="preserve"> 10</w:t>
      </w:r>
      <w:r w:rsidRPr="008731CC">
        <w:rPr>
          <w:rFonts w:ascii="Times New Roman" w:eastAsia="Calibri" w:hAnsi="Times New Roman" w:cs="Times New Roman"/>
          <w:sz w:val="28"/>
          <w:szCs w:val="28"/>
          <w:vertAlign w:val="superscript"/>
        </w:rPr>
        <w:t>3</w:t>
      </w:r>
      <w:r w:rsidR="000E662B">
        <w:rPr>
          <w:rFonts w:ascii="Times New Roman" w:eastAsia="Calibri" w:hAnsi="Times New Roman" w:cs="Times New Roman"/>
          <w:sz w:val="28"/>
          <w:szCs w:val="28"/>
        </w:rPr>
        <w:t xml:space="preserve"> Па  </w:t>
      </w:r>
      <w:r w:rsidR="000E662B">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rPr>
        <w:t xml:space="preserve"> л.моль</w:t>
      </w:r>
      <w:r w:rsidRPr="008731CC">
        <w:rPr>
          <w:rFonts w:ascii="Times New Roman" w:eastAsia="Calibri" w:hAnsi="Times New Roman" w:cs="Times New Roman"/>
          <w:sz w:val="28"/>
          <w:szCs w:val="28"/>
          <w:vertAlign w:val="superscript"/>
        </w:rPr>
        <w:t>-1</w:t>
      </w:r>
      <w:r w:rsidR="000E662B">
        <w:rPr>
          <w:rFonts w:ascii="Times New Roman" w:eastAsia="Calibri" w:hAnsi="Times New Roman" w:cs="Times New Roman"/>
          <w:sz w:val="28"/>
          <w:szCs w:val="28"/>
        </w:rPr>
        <w:t xml:space="preserve"> </w:t>
      </w:r>
      <w:r w:rsidR="000E662B">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rPr>
        <w:t xml:space="preserve"> К</w:t>
      </w:r>
      <w:r w:rsidRPr="008731CC">
        <w:rPr>
          <w:rFonts w:ascii="Times New Roman" w:eastAsia="Calibri" w:hAnsi="Times New Roman" w:cs="Times New Roman"/>
          <w:sz w:val="28"/>
          <w:szCs w:val="28"/>
          <w:vertAlign w:val="superscript"/>
        </w:rPr>
        <w:t>-1</w:t>
      </w:r>
    </w:p>
    <w:p w:rsidR="008731CC" w:rsidRPr="008731CC" w:rsidRDefault="008731CC" w:rsidP="00D51D0B">
      <w:pPr>
        <w:tabs>
          <w:tab w:val="left" w:pos="1320"/>
        </w:tabs>
        <w:spacing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lang w:val="en-US"/>
        </w:rPr>
        <w:t>R</w:t>
      </w:r>
      <w:r w:rsidRPr="008731CC">
        <w:rPr>
          <w:rFonts w:ascii="Times New Roman" w:eastAsia="Calibri" w:hAnsi="Times New Roman" w:cs="Times New Roman"/>
          <w:sz w:val="28"/>
          <w:szCs w:val="28"/>
        </w:rPr>
        <w:t xml:space="preserve"> = 0,082 л.атм.моль</w:t>
      </w:r>
      <w:r w:rsidRPr="008731CC">
        <w:rPr>
          <w:rFonts w:ascii="Times New Roman" w:eastAsia="Calibri" w:hAnsi="Times New Roman" w:cs="Times New Roman"/>
          <w:sz w:val="28"/>
          <w:szCs w:val="28"/>
          <w:vertAlign w:val="superscript"/>
        </w:rPr>
        <w:t>-1</w:t>
      </w:r>
      <w:r w:rsidR="000E662B">
        <w:rPr>
          <w:rFonts w:ascii="Times New Roman" w:eastAsia="Calibri" w:hAnsi="Times New Roman" w:cs="Times New Roman"/>
          <w:sz w:val="28"/>
          <w:szCs w:val="28"/>
        </w:rPr>
        <w:t xml:space="preserve"> </w:t>
      </w:r>
      <w:r w:rsidR="000E662B">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rPr>
        <w:t xml:space="preserve"> К</w:t>
      </w:r>
      <w:r w:rsidRPr="008731CC">
        <w:rPr>
          <w:rFonts w:ascii="Times New Roman" w:eastAsia="Calibri" w:hAnsi="Times New Roman" w:cs="Times New Roman"/>
          <w:sz w:val="28"/>
          <w:szCs w:val="28"/>
          <w:vertAlign w:val="superscript"/>
        </w:rPr>
        <w:t>-1</w:t>
      </w:r>
    </w:p>
    <w:p w:rsidR="008731CC" w:rsidRPr="008731CC" w:rsidRDefault="008731CC" w:rsidP="00D51D0B">
      <w:pPr>
        <w:tabs>
          <w:tab w:val="left" w:pos="1320"/>
        </w:tabs>
        <w:spacing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lang w:val="en-US"/>
        </w:rPr>
        <w:t>n</w:t>
      </w:r>
      <w:r w:rsidRPr="008731CC">
        <w:rPr>
          <w:rFonts w:ascii="Times New Roman" w:eastAsia="Calibri" w:hAnsi="Times New Roman" w:cs="Times New Roman"/>
          <w:sz w:val="28"/>
          <w:szCs w:val="28"/>
        </w:rPr>
        <w:t>(х) – количество растворенного вещества</w:t>
      </w:r>
      <w:r w:rsidR="00E947BD">
        <w:rPr>
          <w:rFonts w:ascii="Times New Roman" w:eastAsia="Calibri" w:hAnsi="Times New Roman" w:cs="Times New Roman"/>
          <w:sz w:val="28"/>
          <w:szCs w:val="28"/>
        </w:rPr>
        <w:t>, моль</w:t>
      </w:r>
    </w:p>
    <w:p w:rsidR="008731CC" w:rsidRPr="008731CC" w:rsidRDefault="008731CC" w:rsidP="00D51D0B">
      <w:pPr>
        <w:tabs>
          <w:tab w:val="left" w:pos="1320"/>
        </w:tabs>
        <w:spacing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lang w:val="en-US"/>
        </w:rPr>
        <w:t>V</w:t>
      </w:r>
      <w:r w:rsidRPr="008731CC">
        <w:rPr>
          <w:rFonts w:ascii="Times New Roman" w:eastAsia="Calibri" w:hAnsi="Times New Roman" w:cs="Times New Roman"/>
          <w:sz w:val="28"/>
          <w:szCs w:val="28"/>
        </w:rPr>
        <w:t xml:space="preserve"> – объем раствора, л</w:t>
      </w:r>
    </w:p>
    <w:p w:rsidR="008731CC" w:rsidRPr="008731CC" w:rsidRDefault="008731CC" w:rsidP="00D51D0B">
      <w:pPr>
        <w:tabs>
          <w:tab w:val="left" w:pos="1320"/>
        </w:tabs>
        <w:spacing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Для разбавленных растворов электролитов:</w:t>
      </w:r>
    </w:p>
    <w:p w:rsidR="008731CC" w:rsidRPr="008731CC" w:rsidRDefault="008731CC" w:rsidP="00D51D0B">
      <w:pPr>
        <w:tabs>
          <w:tab w:val="left" w:pos="1320"/>
          <w:tab w:val="center" w:pos="5032"/>
        </w:tabs>
        <w:spacing w:before="24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П = </w:t>
      </w:r>
      <w:r w:rsidRPr="008731CC">
        <w:rPr>
          <w:rFonts w:ascii="Times New Roman" w:eastAsia="Calibri" w:hAnsi="Times New Roman" w:cs="Times New Roman"/>
          <w:sz w:val="28"/>
          <w:szCs w:val="28"/>
          <w:lang w:val="en-US"/>
        </w:rPr>
        <w:t>i</w:t>
      </w:r>
      <w:r w:rsidR="000E662B">
        <w:rPr>
          <w:rFonts w:ascii="Times New Roman" w:eastAsia="Calibri" w:hAnsi="Times New Roman" w:cs="Times New Roman"/>
          <w:sz w:val="28"/>
          <w:szCs w:val="28"/>
        </w:rPr>
        <w:t xml:space="preserve"> </w:t>
      </w:r>
      <w:r w:rsidR="000E662B">
        <w:rPr>
          <w:rFonts w:ascii="Times New Roman" w:eastAsia="Times New Roman" w:hAnsi="Times New Roman" w:cs="Times New Roman"/>
          <w:sz w:val="28"/>
          <w:szCs w:val="28"/>
          <w:lang w:eastAsia="ru-RU"/>
        </w:rPr>
        <w:t xml:space="preserve">• </w:t>
      </w:r>
      <w:r w:rsidR="00EA4781" w:rsidRPr="00EA4781">
        <w:rPr>
          <w:rFonts w:ascii="Times New Roman" w:eastAsia="Calibri" w:hAnsi="Times New Roman" w:cs="Times New Roman"/>
          <w:sz w:val="28"/>
          <w:szCs w:val="28"/>
        </w:rPr>
        <w:t>С</w:t>
      </w:r>
      <w:r w:rsidRPr="008731CC">
        <w:rPr>
          <w:rFonts w:ascii="Times New Roman" w:eastAsia="Calibri" w:hAnsi="Times New Roman" w:cs="Times New Roman"/>
          <w:sz w:val="28"/>
          <w:szCs w:val="28"/>
        </w:rPr>
        <w:t>(</w:t>
      </w:r>
      <w:r w:rsidRPr="008731CC">
        <w:rPr>
          <w:rFonts w:ascii="Times New Roman" w:eastAsia="Calibri" w:hAnsi="Times New Roman" w:cs="Times New Roman"/>
          <w:sz w:val="28"/>
          <w:szCs w:val="28"/>
          <w:lang w:val="en-US"/>
        </w:rPr>
        <w:t>x</w:t>
      </w:r>
      <w:r w:rsidRPr="008731CC">
        <w:rPr>
          <w:rFonts w:ascii="Times New Roman" w:eastAsia="Calibri" w:hAnsi="Times New Roman" w:cs="Times New Roman"/>
          <w:sz w:val="28"/>
          <w:szCs w:val="28"/>
        </w:rPr>
        <w:t>)</w:t>
      </w:r>
      <w:r w:rsidR="00EA4781" w:rsidRPr="00EA4781">
        <w:rPr>
          <w:rFonts w:ascii="Times New Roman" w:eastAsia="Calibri" w:hAnsi="Times New Roman" w:cs="Times New Roman"/>
          <w:sz w:val="28"/>
          <w:szCs w:val="28"/>
        </w:rPr>
        <w:t xml:space="preserve"> </w:t>
      </w:r>
      <w:r w:rsidR="000E662B">
        <w:rPr>
          <w:rFonts w:ascii="Times New Roman" w:eastAsia="Calibri" w:hAnsi="Times New Roman" w:cs="Times New Roman"/>
          <w:sz w:val="28"/>
          <w:szCs w:val="28"/>
        </w:rPr>
        <w:t xml:space="preserve"> </w:t>
      </w:r>
      <w:r w:rsidR="000E662B">
        <w:rPr>
          <w:rFonts w:ascii="Times New Roman" w:eastAsia="Times New Roman" w:hAnsi="Times New Roman" w:cs="Times New Roman"/>
          <w:sz w:val="28"/>
          <w:szCs w:val="28"/>
          <w:lang w:eastAsia="ru-RU"/>
        </w:rPr>
        <w:t xml:space="preserve">• </w:t>
      </w:r>
      <w:r w:rsidRPr="008731CC">
        <w:rPr>
          <w:rFonts w:ascii="Times New Roman" w:eastAsia="Calibri" w:hAnsi="Times New Roman" w:cs="Times New Roman"/>
          <w:sz w:val="28"/>
          <w:szCs w:val="28"/>
          <w:lang w:val="en-US"/>
        </w:rPr>
        <w:t>R</w:t>
      </w:r>
      <w:r w:rsidR="000E662B">
        <w:rPr>
          <w:rFonts w:ascii="Times New Roman" w:eastAsia="Calibri" w:hAnsi="Times New Roman" w:cs="Times New Roman"/>
          <w:sz w:val="28"/>
          <w:szCs w:val="28"/>
        </w:rPr>
        <w:t xml:space="preserve"> </w:t>
      </w:r>
      <w:r w:rsidR="000E662B">
        <w:rPr>
          <w:rFonts w:ascii="Times New Roman" w:eastAsia="Times New Roman" w:hAnsi="Times New Roman" w:cs="Times New Roman"/>
          <w:sz w:val="28"/>
          <w:szCs w:val="28"/>
          <w:lang w:eastAsia="ru-RU"/>
        </w:rPr>
        <w:t xml:space="preserve">• </w:t>
      </w:r>
      <w:r w:rsidRPr="008731CC">
        <w:rPr>
          <w:rFonts w:ascii="Times New Roman" w:eastAsia="Calibri" w:hAnsi="Times New Roman" w:cs="Times New Roman"/>
          <w:sz w:val="28"/>
          <w:szCs w:val="28"/>
          <w:lang w:val="en-US"/>
        </w:rPr>
        <w:t>T</w:t>
      </w:r>
      <w:r w:rsidRPr="008731CC">
        <w:rPr>
          <w:rFonts w:ascii="Times New Roman" w:eastAsia="Calibri" w:hAnsi="Times New Roman" w:cs="Times New Roman"/>
          <w:sz w:val="28"/>
          <w:szCs w:val="28"/>
        </w:rPr>
        <w:tab/>
      </w:r>
      <w:r w:rsidRPr="008731CC">
        <w:rPr>
          <w:rFonts w:ascii="Times New Roman" w:eastAsia="Calibri" w:hAnsi="Times New Roman" w:cs="Times New Roman"/>
          <w:sz w:val="28"/>
          <w:szCs w:val="28"/>
          <w:lang w:val="en-US"/>
        </w:rPr>
        <w:t>i</w:t>
      </w:r>
      <w:r w:rsidRPr="00421060">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rPr>
        <w:t>– изотонический коэффициент</w:t>
      </w:r>
    </w:p>
    <w:p w:rsidR="008731CC" w:rsidRPr="008731CC" w:rsidRDefault="00851002" w:rsidP="00D51D0B">
      <w:pPr>
        <w:tabs>
          <w:tab w:val="left" w:pos="1320"/>
          <w:tab w:val="center" w:pos="5032"/>
        </w:tabs>
        <w:spacing w:after="0" w:line="240" w:lineRule="auto"/>
        <w:ind w:firstLine="709"/>
        <w:jc w:val="both"/>
        <w:rPr>
          <w:rFonts w:ascii="Times New Roman" w:eastAsia="Calibri" w:hAnsi="Times New Roman" w:cs="Times New Roman"/>
          <w:sz w:val="28"/>
          <w:szCs w:val="28"/>
        </w:rPr>
      </w:pPr>
      <w:r>
        <w:rPr>
          <w:rFonts w:ascii="Calibri" w:eastAsia="Calibri" w:hAnsi="Calibri" w:cs="Times New Roman"/>
          <w:noProof/>
          <w:lang w:eastAsia="ru-RU"/>
        </w:rPr>
        <w:pict>
          <v:shape id="Равнобедренный треугольник 4" o:spid="_x0000_s1993" type="#_x0000_t5" style="position:absolute;left:0;text-align:left;margin-left:296.15pt;margin-top:2.75pt;width:7.15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" strokeweight="1pt"/>
        </w:pict>
      </w:r>
      <w:r>
        <w:rPr>
          <w:rFonts w:ascii="Calibri" w:eastAsia="Calibri" w:hAnsi="Calibri" w:cs="Times New Roman"/>
          <w:noProof/>
          <w:lang w:eastAsia="ru-RU"/>
        </w:rPr>
        <w:pict>
          <v:shape id="Равнобедренный треугольник 3" o:spid="_x0000_s1992" type="#_x0000_t5" style="position:absolute;left:0;text-align:left;margin-left:208.05pt;margin-top:1.9pt;width:7.15pt;height: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" strokeweight="1pt"/>
        </w:pict>
      </w:r>
      <w:r w:rsidR="008731CC" w:rsidRPr="008731CC">
        <w:rPr>
          <w:rFonts w:ascii="Times New Roman" w:eastAsia="Calibri" w:hAnsi="Times New Roman" w:cs="Times New Roman"/>
          <w:sz w:val="28"/>
          <w:szCs w:val="28"/>
          <w:lang w:val="en-US"/>
        </w:rPr>
        <w:t>i</w:t>
      </w:r>
      <w:r w:rsidR="008731CC" w:rsidRPr="008731CC">
        <w:rPr>
          <w:rFonts w:ascii="Times New Roman" w:eastAsia="Calibri" w:hAnsi="Times New Roman" w:cs="Times New Roman"/>
          <w:sz w:val="28"/>
          <w:szCs w:val="28"/>
        </w:rPr>
        <w:t xml:space="preserve"> =   </w:t>
      </w:r>
      <w:r w:rsidR="008731CC" w:rsidRPr="008731CC">
        <w:rPr>
          <w:rFonts w:ascii="Times New Roman" w:eastAsia="Calibri" w:hAnsi="Times New Roman" w:cs="Times New Roman"/>
          <w:sz w:val="28"/>
          <w:szCs w:val="28"/>
          <w:u w:val="single"/>
          <w:lang w:val="en-US"/>
        </w:rPr>
        <w:t>N</w:t>
      </w:r>
      <w:r w:rsidR="008731CC" w:rsidRPr="00421060">
        <w:rPr>
          <w:rFonts w:ascii="Times New Roman" w:eastAsia="Calibri" w:hAnsi="Times New Roman" w:cs="Times New Roman"/>
          <w:sz w:val="28"/>
          <w:szCs w:val="28"/>
          <w:u w:val="single"/>
        </w:rPr>
        <w:t xml:space="preserve"> </w:t>
      </w:r>
      <w:r w:rsidR="008731CC" w:rsidRPr="008731CC">
        <w:rPr>
          <w:rFonts w:ascii="Times New Roman" w:eastAsia="Calibri" w:hAnsi="Times New Roman" w:cs="Times New Roman"/>
          <w:sz w:val="28"/>
          <w:szCs w:val="28"/>
          <w:u w:val="single"/>
        </w:rPr>
        <w:t xml:space="preserve">эл.      </w:t>
      </w:r>
      <w:r w:rsidR="008731CC" w:rsidRPr="008731CC">
        <w:rPr>
          <w:rFonts w:ascii="Times New Roman" w:eastAsia="Calibri" w:hAnsi="Times New Roman" w:cs="Times New Roman"/>
          <w:sz w:val="28"/>
          <w:szCs w:val="28"/>
        </w:rPr>
        <w:t xml:space="preserve">=        </w:t>
      </w:r>
      <w:r w:rsidR="008731CC" w:rsidRPr="008731CC">
        <w:rPr>
          <w:rFonts w:ascii="Times New Roman" w:eastAsia="Calibri" w:hAnsi="Times New Roman" w:cs="Times New Roman"/>
          <w:sz w:val="28"/>
          <w:szCs w:val="28"/>
          <w:u w:val="single"/>
        </w:rPr>
        <w:t>П эл.</w:t>
      </w:r>
      <w:r w:rsidR="008731CC" w:rsidRPr="008731CC">
        <w:rPr>
          <w:rFonts w:ascii="Times New Roman" w:eastAsia="Calibri" w:hAnsi="Times New Roman" w:cs="Times New Roman"/>
          <w:sz w:val="28"/>
          <w:szCs w:val="28"/>
        </w:rPr>
        <w:t xml:space="preserve">    =   </w:t>
      </w:r>
      <w:r w:rsidR="008731CC" w:rsidRPr="008731CC">
        <w:rPr>
          <w:rFonts w:ascii="Times New Roman" w:eastAsia="Calibri" w:hAnsi="Times New Roman" w:cs="Times New Roman"/>
          <w:sz w:val="28"/>
          <w:szCs w:val="28"/>
          <w:u w:val="single"/>
        </w:rPr>
        <w:t xml:space="preserve">  Тк эл</w:t>
      </w:r>
      <w:r w:rsidR="008731CC" w:rsidRPr="008731CC">
        <w:rPr>
          <w:rFonts w:ascii="Times New Roman" w:eastAsia="Calibri" w:hAnsi="Times New Roman" w:cs="Times New Roman"/>
          <w:sz w:val="28"/>
          <w:szCs w:val="28"/>
        </w:rPr>
        <w:t xml:space="preserve">.      =    </w:t>
      </w:r>
      <w:r w:rsidR="008731CC" w:rsidRPr="008731CC">
        <w:rPr>
          <w:rFonts w:ascii="Times New Roman" w:eastAsia="Calibri" w:hAnsi="Times New Roman" w:cs="Times New Roman"/>
          <w:sz w:val="28"/>
          <w:szCs w:val="28"/>
          <w:u w:val="single"/>
        </w:rPr>
        <w:t xml:space="preserve">   Тз эл.    </w:t>
      </w:r>
      <w:r w:rsidR="008731CC" w:rsidRPr="008731CC">
        <w:rPr>
          <w:rFonts w:ascii="Times New Roman" w:eastAsia="Calibri" w:hAnsi="Times New Roman" w:cs="Times New Roman"/>
          <w:sz w:val="28"/>
          <w:szCs w:val="28"/>
        </w:rPr>
        <w:t xml:space="preserve"> =  </w:t>
      </w:r>
      <w:r w:rsidR="008731CC" w:rsidRPr="008731CC">
        <w:rPr>
          <w:rFonts w:ascii="Times New Roman" w:eastAsia="Calibri" w:hAnsi="Times New Roman" w:cs="Times New Roman"/>
          <w:sz w:val="28"/>
          <w:szCs w:val="28"/>
          <w:u w:val="single"/>
        </w:rPr>
        <w:t xml:space="preserve">   Рэл.   </w:t>
      </w:r>
      <w:r w:rsidR="008731CC" w:rsidRPr="008731CC">
        <w:rPr>
          <w:rFonts w:ascii="Times New Roman" w:eastAsia="Calibri" w:hAnsi="Times New Roman" w:cs="Times New Roman"/>
          <w:sz w:val="28"/>
          <w:szCs w:val="28"/>
        </w:rPr>
        <w:t xml:space="preserve">   &gt;  </w:t>
      </w:r>
      <w:r w:rsidR="008731CC" w:rsidRPr="008731CC">
        <w:rPr>
          <w:rFonts w:ascii="Times New Roman" w:eastAsia="Calibri" w:hAnsi="Times New Roman" w:cs="Times New Roman"/>
          <w:sz w:val="32"/>
          <w:szCs w:val="32"/>
        </w:rPr>
        <w:t>1</w:t>
      </w:r>
    </w:p>
    <w:p w:rsidR="008731CC" w:rsidRPr="008731CC" w:rsidRDefault="00851002" w:rsidP="00D51D0B">
      <w:pPr>
        <w:tabs>
          <w:tab w:val="left" w:pos="1320"/>
          <w:tab w:val="left" w:pos="2711"/>
          <w:tab w:val="left" w:pos="6065"/>
          <w:tab w:val="left" w:pos="7928"/>
        </w:tabs>
        <w:spacing w:line="240" w:lineRule="auto"/>
        <w:ind w:firstLine="709"/>
        <w:jc w:val="both"/>
        <w:rPr>
          <w:rFonts w:ascii="Times New Roman" w:eastAsia="Calibri" w:hAnsi="Times New Roman" w:cs="Times New Roman"/>
          <w:sz w:val="28"/>
          <w:szCs w:val="28"/>
        </w:rPr>
      </w:pPr>
      <w:r>
        <w:rPr>
          <w:rFonts w:ascii="Calibri" w:eastAsia="Calibri" w:hAnsi="Calibri" w:cs="Times New Roman"/>
          <w:noProof/>
          <w:lang w:eastAsia="ru-RU"/>
        </w:rPr>
        <w:pict>
          <v:shape id="Равнобедренный треугольник 2" o:spid="_x0000_s1991" type="#_x0000_t5" style="position:absolute;left:0;text-align:left;margin-left:293.25pt;margin-top:2.8pt;width:7.15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" strokeweight="1pt"/>
        </w:pict>
      </w:r>
      <w:r>
        <w:rPr>
          <w:rFonts w:ascii="Calibri" w:eastAsia="Calibri" w:hAnsi="Calibri" w:cs="Times New Roman"/>
          <w:noProof/>
          <w:lang w:eastAsia="ru-RU"/>
        </w:rPr>
        <w:pict>
          <v:shape id="Равнобедренный треугольник 1" o:spid="_x0000_s1990" type="#_x0000_t5" style="position:absolute;left:0;text-align:left;margin-left:206.7pt;margin-top:2.8pt;width:7.15pt;height: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" strokeweight="1pt"/>
        </w:pict>
      </w:r>
      <w:r w:rsidR="008731CC" w:rsidRPr="008731CC">
        <w:rPr>
          <w:rFonts w:ascii="Times New Roman" w:eastAsia="Calibri" w:hAnsi="Times New Roman" w:cs="Times New Roman"/>
          <w:sz w:val="28"/>
          <w:szCs w:val="28"/>
        </w:rPr>
        <w:t xml:space="preserve">      </w:t>
      </w:r>
      <w:r w:rsidR="008731CC" w:rsidRPr="008731CC">
        <w:rPr>
          <w:rFonts w:ascii="Times New Roman" w:eastAsia="Calibri" w:hAnsi="Times New Roman" w:cs="Times New Roman"/>
          <w:sz w:val="28"/>
          <w:szCs w:val="28"/>
          <w:lang w:val="en-US"/>
        </w:rPr>
        <w:t>N</w:t>
      </w:r>
      <w:r w:rsidR="008731CC" w:rsidRPr="00421060">
        <w:rPr>
          <w:rFonts w:ascii="Times New Roman" w:eastAsia="Calibri" w:hAnsi="Times New Roman" w:cs="Times New Roman"/>
          <w:sz w:val="28"/>
          <w:szCs w:val="28"/>
        </w:rPr>
        <w:t xml:space="preserve"> </w:t>
      </w:r>
      <w:r w:rsidR="008731CC" w:rsidRPr="008731CC">
        <w:rPr>
          <w:rFonts w:ascii="Times New Roman" w:eastAsia="Calibri" w:hAnsi="Times New Roman" w:cs="Times New Roman"/>
          <w:sz w:val="28"/>
          <w:szCs w:val="28"/>
        </w:rPr>
        <w:t xml:space="preserve">неэл.            П неэл.         Тк неэл </w:t>
      </w:r>
      <w:r w:rsidR="008731CC" w:rsidRPr="008731CC">
        <w:rPr>
          <w:rFonts w:ascii="Times New Roman" w:eastAsia="Calibri" w:hAnsi="Times New Roman" w:cs="Times New Roman"/>
          <w:sz w:val="28"/>
          <w:szCs w:val="28"/>
        </w:rPr>
        <w:tab/>
        <w:t>Тз неэл.        Р неэл.</w:t>
      </w:r>
    </w:p>
    <w:p w:rsidR="008731CC" w:rsidRPr="008731CC" w:rsidRDefault="0013273C" w:rsidP="00D51D0B">
      <w:pPr>
        <w:spacing w:line="240" w:lineRule="auto"/>
        <w:ind w:firstLine="851"/>
        <w:jc w:val="both"/>
        <w:rPr>
          <w:rFonts w:ascii="Times New Roman" w:eastAsia="BatangChe" w:hAnsi="Times New Roman" w:cs="Times New Roman"/>
          <w:sz w:val="28"/>
          <w:szCs w:val="28"/>
        </w:rPr>
      </w:pPr>
      <w:r>
        <w:rPr>
          <w:rFonts w:ascii="Times New Roman" w:eastAsia="BatangChe" w:hAnsi="Times New Roman" w:cs="Times New Roman"/>
          <w:sz w:val="28"/>
          <w:szCs w:val="28"/>
          <w:lang w:val="en-US"/>
        </w:rPr>
        <w:t xml:space="preserve">Изотонический </w:t>
      </w:r>
      <w:r>
        <w:rPr>
          <w:rFonts w:ascii="Times New Roman" w:eastAsia="BatangChe" w:hAnsi="Times New Roman" w:cs="Times New Roman"/>
          <w:sz w:val="28"/>
          <w:szCs w:val="28"/>
        </w:rPr>
        <w:t>коэффици</w:t>
      </w:r>
      <w:r w:rsidR="00A20473">
        <w:rPr>
          <w:rFonts w:ascii="Times New Roman" w:eastAsia="BatangChe" w:hAnsi="Times New Roman" w:cs="Times New Roman"/>
          <w:sz w:val="28"/>
          <w:szCs w:val="28"/>
        </w:rPr>
        <w:t>ент</w:t>
      </w:r>
      <w:r w:rsidR="008731CC" w:rsidRPr="008731CC">
        <w:rPr>
          <w:rFonts w:ascii="Times New Roman" w:eastAsia="BatangChe" w:hAnsi="Times New Roman" w:cs="Times New Roman"/>
          <w:sz w:val="28"/>
          <w:szCs w:val="28"/>
        </w:rPr>
        <w:t xml:space="preserve"> зависит:</w:t>
      </w:r>
    </w:p>
    <w:p w:rsidR="008731CC" w:rsidRPr="008731CC" w:rsidRDefault="008731CC" w:rsidP="00D51D0B">
      <w:pPr>
        <w:numPr>
          <w:ilvl w:val="0"/>
          <w:numId w:val="8"/>
        </w:numPr>
        <w:spacing w:after="200" w:line="240" w:lineRule="auto"/>
        <w:contextualSpacing/>
        <w:jc w:val="both"/>
        <w:rPr>
          <w:rFonts w:ascii="Times New Roman" w:eastAsia="BatangChe" w:hAnsi="Times New Roman" w:cs="Times New Roman"/>
          <w:sz w:val="28"/>
          <w:szCs w:val="28"/>
        </w:rPr>
      </w:pPr>
      <w:r w:rsidRPr="008731CC">
        <w:rPr>
          <w:rFonts w:ascii="Times New Roman" w:eastAsia="BatangChe" w:hAnsi="Times New Roman" w:cs="Times New Roman"/>
          <w:sz w:val="28"/>
          <w:szCs w:val="28"/>
        </w:rPr>
        <w:t xml:space="preserve">От концентрации раствора, чем меньше концентрация, тем больше </w:t>
      </w:r>
      <w:r w:rsidRPr="008731CC">
        <w:rPr>
          <w:rFonts w:ascii="Times New Roman" w:eastAsia="BatangChe" w:hAnsi="Times New Roman" w:cs="Times New Roman"/>
          <w:sz w:val="28"/>
          <w:szCs w:val="28"/>
          <w:lang w:val="en-US"/>
        </w:rPr>
        <w:t>i</w:t>
      </w:r>
      <w:r w:rsidRPr="008731CC">
        <w:rPr>
          <w:rFonts w:ascii="Times New Roman" w:eastAsia="BatangChe" w:hAnsi="Times New Roman" w:cs="Times New Roman"/>
          <w:sz w:val="28"/>
          <w:szCs w:val="28"/>
        </w:rPr>
        <w:t xml:space="preserve"> и наоборот;</w:t>
      </w:r>
    </w:p>
    <w:p w:rsidR="008731CC" w:rsidRPr="008731CC" w:rsidRDefault="008731CC" w:rsidP="00D51D0B">
      <w:pPr>
        <w:numPr>
          <w:ilvl w:val="0"/>
          <w:numId w:val="8"/>
        </w:numPr>
        <w:spacing w:after="200" w:line="240" w:lineRule="auto"/>
        <w:contextualSpacing/>
        <w:jc w:val="both"/>
        <w:rPr>
          <w:rFonts w:ascii="Times New Roman" w:eastAsia="BatangChe" w:hAnsi="Times New Roman" w:cs="Times New Roman"/>
          <w:sz w:val="28"/>
          <w:szCs w:val="28"/>
        </w:rPr>
      </w:pPr>
      <w:r w:rsidRPr="008731CC">
        <w:rPr>
          <w:rFonts w:ascii="Times New Roman" w:eastAsia="BatangChe" w:hAnsi="Times New Roman" w:cs="Times New Roman"/>
          <w:sz w:val="28"/>
          <w:szCs w:val="28"/>
        </w:rPr>
        <w:t>От степени диссоциации электролита.</w:t>
      </w:r>
    </w:p>
    <w:p w:rsidR="008731CC" w:rsidRPr="008731CC" w:rsidRDefault="008731CC" w:rsidP="00D51D0B">
      <w:pPr>
        <w:spacing w:line="240" w:lineRule="auto"/>
        <w:ind w:firstLine="709"/>
        <w:contextualSpacing/>
        <w:jc w:val="both"/>
        <w:rPr>
          <w:rFonts w:ascii="Times New Roman" w:eastAsia="BatangChe" w:hAnsi="Times New Roman" w:cs="Times New Roman"/>
          <w:sz w:val="28"/>
          <w:szCs w:val="28"/>
        </w:rPr>
      </w:pPr>
      <w:r w:rsidRPr="008731CC">
        <w:rPr>
          <w:rFonts w:ascii="Times New Roman" w:eastAsia="BatangChe" w:hAnsi="Times New Roman" w:cs="Times New Roman"/>
          <w:sz w:val="28"/>
          <w:szCs w:val="28"/>
          <w:lang w:val="en-US"/>
        </w:rPr>
        <w:t>i</w:t>
      </w:r>
      <w:r w:rsidRPr="008731CC">
        <w:rPr>
          <w:rFonts w:ascii="Times New Roman" w:eastAsia="BatangChe" w:hAnsi="Times New Roman" w:cs="Times New Roman"/>
          <w:sz w:val="28"/>
          <w:szCs w:val="28"/>
        </w:rPr>
        <w:t xml:space="preserve"> = 1 + α (</w:t>
      </w:r>
      <w:r w:rsidRPr="008731CC">
        <w:rPr>
          <w:rFonts w:ascii="Times New Roman" w:eastAsia="BatangChe" w:hAnsi="Times New Roman" w:cs="Times New Roman"/>
          <w:sz w:val="28"/>
          <w:szCs w:val="28"/>
          <w:lang w:val="en-US"/>
        </w:rPr>
        <w:t xml:space="preserve">n – 1), </w:t>
      </w:r>
      <w:r w:rsidRPr="008731CC">
        <w:rPr>
          <w:rFonts w:ascii="Times New Roman" w:eastAsia="BatangChe" w:hAnsi="Times New Roman" w:cs="Times New Roman"/>
          <w:sz w:val="28"/>
          <w:szCs w:val="28"/>
        </w:rPr>
        <w:t>откуда</w:t>
      </w:r>
    </w:p>
    <w:p w:rsidR="008731CC" w:rsidRPr="008731CC" w:rsidRDefault="008731CC" w:rsidP="00D51D0B">
      <w:pPr>
        <w:spacing w:after="0" w:line="240" w:lineRule="auto"/>
        <w:ind w:firstLine="709"/>
        <w:contextualSpacing/>
        <w:jc w:val="both"/>
        <w:rPr>
          <w:rFonts w:ascii="Times New Roman" w:eastAsia="BatangChe" w:hAnsi="Times New Roman" w:cs="Times New Roman"/>
          <w:sz w:val="28"/>
          <w:szCs w:val="28"/>
        </w:rPr>
      </w:pPr>
      <w:r w:rsidRPr="008731CC">
        <w:rPr>
          <w:rFonts w:ascii="Times New Roman" w:eastAsia="BatangChe" w:hAnsi="Times New Roman" w:cs="Times New Roman"/>
          <w:sz w:val="28"/>
          <w:szCs w:val="28"/>
        </w:rPr>
        <w:lastRenderedPageBreak/>
        <w:t xml:space="preserve">α = </w:t>
      </w:r>
      <w:r w:rsidRPr="008731CC">
        <w:rPr>
          <w:rFonts w:ascii="Times New Roman" w:eastAsia="BatangChe" w:hAnsi="Times New Roman" w:cs="Times New Roman"/>
          <w:sz w:val="28"/>
          <w:szCs w:val="28"/>
          <w:u w:val="single"/>
          <w:lang w:val="en-US"/>
        </w:rPr>
        <w:t>i</w:t>
      </w:r>
      <w:r w:rsidRPr="008731CC">
        <w:rPr>
          <w:rFonts w:ascii="Times New Roman" w:eastAsia="BatangChe" w:hAnsi="Times New Roman" w:cs="Times New Roman"/>
          <w:sz w:val="28"/>
          <w:szCs w:val="28"/>
          <w:u w:val="single"/>
        </w:rPr>
        <w:t xml:space="preserve"> – 1 </w:t>
      </w:r>
      <w:r w:rsidRPr="008731CC">
        <w:rPr>
          <w:rFonts w:ascii="Times New Roman" w:eastAsia="BatangChe" w:hAnsi="Times New Roman" w:cs="Times New Roman"/>
          <w:sz w:val="28"/>
          <w:szCs w:val="28"/>
        </w:rPr>
        <w:t xml:space="preserve">                        </w:t>
      </w:r>
      <w:r w:rsidRPr="008731CC">
        <w:rPr>
          <w:rFonts w:ascii="Times New Roman" w:eastAsia="BatangChe" w:hAnsi="Times New Roman" w:cs="Times New Roman"/>
          <w:sz w:val="28"/>
          <w:szCs w:val="28"/>
          <w:lang w:val="en-US"/>
        </w:rPr>
        <w:t>n</w:t>
      </w:r>
      <w:r w:rsidRPr="00421060">
        <w:rPr>
          <w:rFonts w:ascii="Times New Roman" w:eastAsia="BatangChe" w:hAnsi="Times New Roman" w:cs="Times New Roman"/>
          <w:sz w:val="28"/>
          <w:szCs w:val="28"/>
        </w:rPr>
        <w:t xml:space="preserve"> </w:t>
      </w:r>
      <w:r w:rsidRPr="008731CC">
        <w:rPr>
          <w:rFonts w:ascii="Times New Roman" w:eastAsia="BatangChe" w:hAnsi="Times New Roman" w:cs="Times New Roman"/>
          <w:sz w:val="28"/>
          <w:szCs w:val="28"/>
        </w:rPr>
        <w:t>– число ионов, на которые диссоциирует 1</w:t>
      </w:r>
    </w:p>
    <w:p w:rsidR="008731CC" w:rsidRPr="008731CC" w:rsidRDefault="008731CC" w:rsidP="00D51D0B">
      <w:pPr>
        <w:tabs>
          <w:tab w:val="left" w:pos="1406"/>
          <w:tab w:val="left" w:pos="3896"/>
        </w:tabs>
        <w:spacing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n</w:t>
      </w:r>
      <w:r w:rsidRPr="008731CC">
        <w:rPr>
          <w:rFonts w:ascii="Times New Roman" w:eastAsia="Calibri" w:hAnsi="Times New Roman" w:cs="Times New Roman"/>
          <w:sz w:val="28"/>
          <w:szCs w:val="28"/>
        </w:rPr>
        <w:t xml:space="preserve"> - 1</w:t>
      </w:r>
      <w:r w:rsidRPr="008731CC">
        <w:rPr>
          <w:rFonts w:ascii="Times New Roman" w:eastAsia="Calibri" w:hAnsi="Times New Roman" w:cs="Times New Roman"/>
          <w:sz w:val="28"/>
          <w:szCs w:val="28"/>
        </w:rPr>
        <w:tab/>
        <w:t>молекула электролита</w:t>
      </w:r>
    </w:p>
    <w:p w:rsidR="00A20473" w:rsidRPr="00E51843" w:rsidRDefault="00A20473" w:rsidP="00D51D0B">
      <w:pPr>
        <w:spacing w:after="0" w:line="240" w:lineRule="auto"/>
        <w:jc w:val="both"/>
        <w:rPr>
          <w:rFonts w:ascii="Times New Roman" w:eastAsia="Times New Roman" w:hAnsi="Times New Roman" w:cs="Times New Roman"/>
          <w:b/>
          <w:sz w:val="28"/>
          <w:szCs w:val="28"/>
          <w:lang w:eastAsia="ru-RU"/>
        </w:rPr>
      </w:pPr>
    </w:p>
    <w:p w:rsidR="008731CC" w:rsidRPr="008731CC" w:rsidRDefault="008731CC" w:rsidP="00D51D0B">
      <w:pPr>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val="en-US" w:eastAsia="ru-RU"/>
        </w:rPr>
        <w:t>VI</w:t>
      </w:r>
      <w:r w:rsidR="00006E03">
        <w:rPr>
          <w:rFonts w:ascii="Times New Roman" w:eastAsia="Times New Roman" w:hAnsi="Times New Roman" w:cs="Times New Roman"/>
          <w:b/>
          <w:sz w:val="28"/>
          <w:szCs w:val="28"/>
          <w:lang w:val="en-US" w:eastAsia="ru-RU"/>
        </w:rPr>
        <w:t>II</w:t>
      </w:r>
      <w:r w:rsidRPr="008731CC">
        <w:rPr>
          <w:rFonts w:ascii="Times New Roman" w:eastAsia="Times New Roman" w:hAnsi="Times New Roman" w:cs="Times New Roman"/>
          <w:b/>
          <w:sz w:val="28"/>
          <w:szCs w:val="28"/>
          <w:lang w:eastAsia="ru-RU"/>
        </w:rPr>
        <w:t>. Задачи:</w:t>
      </w:r>
    </w:p>
    <w:p w:rsidR="008731CC" w:rsidRPr="008731CC" w:rsidRDefault="008731CC" w:rsidP="00D51D0B">
      <w:pPr>
        <w:tabs>
          <w:tab w:val="left" w:pos="0"/>
        </w:tabs>
        <w:spacing w:before="240" w:after="200" w:line="240" w:lineRule="auto"/>
        <w:contextualSpacing/>
        <w:jc w:val="both"/>
        <w:rPr>
          <w:rFonts w:ascii="Times New Roman" w:eastAsia="Calibri" w:hAnsi="Times New Roman" w:cs="Times New Roman"/>
          <w:b/>
          <w:sz w:val="32"/>
          <w:szCs w:val="32"/>
        </w:rPr>
      </w:pPr>
      <w:r w:rsidRPr="008731CC">
        <w:rPr>
          <w:rFonts w:ascii="Times New Roman" w:eastAsia="Calibri" w:hAnsi="Times New Roman" w:cs="Times New Roman"/>
          <w:b/>
          <w:sz w:val="32"/>
          <w:szCs w:val="32"/>
        </w:rPr>
        <w:t>ЗАДАЧИ НА СВОЙСТВА РАСТВОРОВ С ЭТАЛОНАМИ РЕШЕНИЯ</w:t>
      </w:r>
    </w:p>
    <w:p w:rsidR="008731CC" w:rsidRPr="008731CC" w:rsidRDefault="008731CC" w:rsidP="00D51D0B">
      <w:pPr>
        <w:tabs>
          <w:tab w:val="left" w:pos="0"/>
        </w:tabs>
        <w:spacing w:before="240" w:after="200" w:line="240" w:lineRule="auto"/>
        <w:contextualSpacing/>
        <w:jc w:val="both"/>
        <w:rPr>
          <w:rFonts w:ascii="Times New Roman" w:eastAsia="Calibri" w:hAnsi="Times New Roman" w:cs="Times New Roman"/>
          <w:b/>
          <w:sz w:val="28"/>
          <w:szCs w:val="28"/>
        </w:rPr>
      </w:pPr>
      <w:r w:rsidRPr="008731CC">
        <w:rPr>
          <w:rFonts w:ascii="Times New Roman" w:eastAsia="Calibri" w:hAnsi="Times New Roman" w:cs="Times New Roman"/>
          <w:b/>
          <w:sz w:val="28"/>
          <w:szCs w:val="28"/>
        </w:rPr>
        <w:t>Растворы неэлектролитов</w:t>
      </w:r>
    </w:p>
    <w:p w:rsidR="008731CC" w:rsidRPr="008731CC" w:rsidRDefault="00D51D0B" w:rsidP="000E662B">
      <w:pPr>
        <w:tabs>
          <w:tab w:val="left" w:pos="0"/>
        </w:tabs>
        <w:spacing w:before="240" w:after="200" w:line="240" w:lineRule="auto"/>
        <w:ind w:firstLine="709"/>
        <w:contextualSpacing/>
        <w:jc w:val="both"/>
        <w:rPr>
          <w:rFonts w:ascii="Times New Roman" w:eastAsia="Calibri" w:hAnsi="Times New Roman" w:cs="Times New Roman"/>
          <w:b/>
          <w:sz w:val="28"/>
          <w:szCs w:val="28"/>
        </w:rPr>
      </w:pPr>
      <w:r>
        <w:rPr>
          <w:rFonts w:ascii="Times New Roman" w:eastAsia="Calibri" w:hAnsi="Times New Roman" w:cs="Times New Roman"/>
          <w:b/>
          <w:sz w:val="28"/>
          <w:szCs w:val="28"/>
        </w:rPr>
        <w:t>Задача</w:t>
      </w:r>
      <w:r w:rsidR="008731CC" w:rsidRPr="008731CC">
        <w:rPr>
          <w:rFonts w:ascii="Times New Roman" w:eastAsia="Calibri" w:hAnsi="Times New Roman" w:cs="Times New Roman"/>
          <w:b/>
          <w:sz w:val="28"/>
          <w:szCs w:val="28"/>
        </w:rPr>
        <w:t xml:space="preserve"> 1</w:t>
      </w:r>
    </w:p>
    <w:p w:rsidR="008731CC" w:rsidRPr="008731CC" w:rsidRDefault="008731CC" w:rsidP="00D51D0B">
      <w:pPr>
        <w:tabs>
          <w:tab w:val="left" w:pos="0"/>
        </w:tabs>
        <w:spacing w:before="240" w:after="20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Массовая доля (%) сульфата хрома (</w:t>
      </w:r>
      <w:r w:rsidRPr="008731CC">
        <w:rPr>
          <w:rFonts w:ascii="Times New Roman" w:eastAsia="Calibri" w:hAnsi="Times New Roman" w:cs="Times New Roman"/>
          <w:sz w:val="28"/>
          <w:szCs w:val="28"/>
          <w:lang w:val="en-US"/>
        </w:rPr>
        <w:t>III</w:t>
      </w:r>
      <w:r w:rsidRPr="008731CC">
        <w:rPr>
          <w:rFonts w:ascii="Times New Roman" w:eastAsia="Calibri" w:hAnsi="Times New Roman" w:cs="Times New Roman"/>
          <w:sz w:val="28"/>
          <w:szCs w:val="28"/>
        </w:rPr>
        <w:t>) в растворе, предназначенном для стимуляции эритропоэза с моляльной концентрацией раствора этой соли 0,01 моль/кг равна:</w:t>
      </w:r>
    </w:p>
    <w:p w:rsidR="008731CC" w:rsidRPr="008731CC" w:rsidRDefault="008731CC" w:rsidP="00D51D0B">
      <w:pPr>
        <w:tabs>
          <w:tab w:val="left" w:pos="0"/>
        </w:tabs>
        <w:spacing w:before="240" w:after="20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  0,54               б)  0,75               в)  0,85               г)  0,39</w:t>
      </w:r>
    </w:p>
    <w:p w:rsidR="008731CC" w:rsidRPr="008731CC" w:rsidRDefault="008731CC" w:rsidP="00D51D0B">
      <w:pPr>
        <w:tabs>
          <w:tab w:val="left" w:pos="0"/>
        </w:tabs>
        <w:spacing w:before="240" w:after="20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Решение:</w:t>
      </w:r>
    </w:p>
    <w:p w:rsidR="008731CC" w:rsidRPr="008731CC" w:rsidRDefault="008731CC" w:rsidP="00D51D0B">
      <w:pPr>
        <w:numPr>
          <w:ilvl w:val="0"/>
          <w:numId w:val="9"/>
        </w:numPr>
        <w:tabs>
          <w:tab w:val="left" w:pos="426"/>
        </w:tabs>
        <w:spacing w:before="240" w:after="200" w:line="240" w:lineRule="auto"/>
        <w:ind w:left="426"/>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lang w:val="en-US"/>
        </w:rPr>
        <w:t>m</w:t>
      </w:r>
      <w:r w:rsidRPr="00D51D0B">
        <w:rPr>
          <w:rFonts w:ascii="Times New Roman" w:eastAsia="Calibri" w:hAnsi="Times New Roman" w:cs="Times New Roman"/>
          <w:sz w:val="28"/>
          <w:szCs w:val="28"/>
        </w:rPr>
        <w:t>(</w:t>
      </w:r>
      <w:r w:rsidRPr="008731CC">
        <w:rPr>
          <w:rFonts w:ascii="Times New Roman" w:eastAsia="Calibri" w:hAnsi="Times New Roman" w:cs="Times New Roman"/>
          <w:sz w:val="28"/>
          <w:szCs w:val="28"/>
          <w:lang w:val="en-US"/>
        </w:rPr>
        <w:t>Cr</w:t>
      </w:r>
      <w:r w:rsidRPr="00D51D0B">
        <w:rPr>
          <w:rFonts w:ascii="Times New Roman" w:eastAsia="Calibri" w:hAnsi="Times New Roman" w:cs="Times New Roman"/>
          <w:sz w:val="28"/>
          <w:szCs w:val="28"/>
          <w:vertAlign w:val="subscript"/>
        </w:rPr>
        <w:t>2</w:t>
      </w:r>
      <w:r w:rsidRPr="00D51D0B">
        <w:rPr>
          <w:rFonts w:ascii="Times New Roman" w:eastAsia="Calibri" w:hAnsi="Times New Roman" w:cs="Times New Roman"/>
          <w:sz w:val="28"/>
          <w:szCs w:val="28"/>
        </w:rPr>
        <w:t>(</w:t>
      </w:r>
      <w:r w:rsidRPr="008731CC">
        <w:rPr>
          <w:rFonts w:ascii="Times New Roman" w:eastAsia="Calibri" w:hAnsi="Times New Roman" w:cs="Times New Roman"/>
          <w:sz w:val="28"/>
          <w:szCs w:val="28"/>
          <w:lang w:val="en-US"/>
        </w:rPr>
        <w:t>SO</w:t>
      </w:r>
      <w:r w:rsidRPr="00D51D0B">
        <w:rPr>
          <w:rFonts w:ascii="Times New Roman" w:eastAsia="Calibri" w:hAnsi="Times New Roman" w:cs="Times New Roman"/>
          <w:sz w:val="28"/>
          <w:szCs w:val="28"/>
          <w:vertAlign w:val="subscript"/>
        </w:rPr>
        <w:t>4</w:t>
      </w:r>
      <w:r w:rsidRPr="00D51D0B">
        <w:rPr>
          <w:rFonts w:ascii="Times New Roman" w:eastAsia="Calibri" w:hAnsi="Times New Roman" w:cs="Times New Roman"/>
          <w:sz w:val="28"/>
          <w:szCs w:val="28"/>
        </w:rPr>
        <w:t>)</w:t>
      </w:r>
      <w:r w:rsidRPr="00D51D0B">
        <w:rPr>
          <w:rFonts w:ascii="Times New Roman" w:eastAsia="Calibri" w:hAnsi="Times New Roman" w:cs="Times New Roman"/>
          <w:sz w:val="28"/>
          <w:szCs w:val="28"/>
          <w:vertAlign w:val="subscript"/>
        </w:rPr>
        <w:t>3</w:t>
      </w:r>
      <w:r w:rsidR="00D51D0B" w:rsidRPr="00D51D0B">
        <w:rPr>
          <w:rFonts w:ascii="Times New Roman" w:eastAsia="Calibri" w:hAnsi="Times New Roman" w:cs="Times New Roman"/>
          <w:sz w:val="28"/>
          <w:szCs w:val="28"/>
        </w:rPr>
        <w:t xml:space="preserve">) = </w:t>
      </w:r>
      <w:r w:rsidR="00D51D0B">
        <w:rPr>
          <w:rFonts w:ascii="Times New Roman" w:eastAsia="Calibri" w:hAnsi="Times New Roman" w:cs="Times New Roman"/>
          <w:sz w:val="28"/>
          <w:szCs w:val="28"/>
          <w:lang w:val="en-US"/>
        </w:rPr>
        <w:t>n</w:t>
      </w:r>
      <w:r w:rsidR="00EA4781">
        <w:rPr>
          <w:rFonts w:ascii="Times New Roman" w:eastAsia="Calibri" w:hAnsi="Times New Roman" w:cs="Times New Roman"/>
          <w:sz w:val="28"/>
          <w:szCs w:val="28"/>
        </w:rPr>
        <w:t xml:space="preserve"> </w:t>
      </w:r>
      <w:r w:rsidR="000E662B">
        <w:rPr>
          <w:rFonts w:ascii="Times New Roman" w:eastAsia="Times New Roman" w:hAnsi="Times New Roman" w:cs="Times New Roman"/>
          <w:sz w:val="28"/>
          <w:szCs w:val="28"/>
          <w:lang w:eastAsia="ru-RU"/>
        </w:rPr>
        <w:t>•</w:t>
      </w:r>
      <w:r w:rsidRPr="00D51D0B">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M</w:t>
      </w:r>
      <w:r w:rsidRPr="00D51D0B">
        <w:rPr>
          <w:rFonts w:ascii="Times New Roman" w:eastAsia="Calibri" w:hAnsi="Times New Roman" w:cs="Times New Roman"/>
          <w:sz w:val="28"/>
          <w:szCs w:val="28"/>
        </w:rPr>
        <w:t xml:space="preserve"> = 0,01 </w:t>
      </w:r>
      <w:r w:rsidRPr="008731CC">
        <w:rPr>
          <w:rFonts w:ascii="Times New Roman" w:eastAsia="Calibri" w:hAnsi="Times New Roman" w:cs="Times New Roman"/>
          <w:sz w:val="28"/>
          <w:szCs w:val="28"/>
        </w:rPr>
        <w:t>моль</w:t>
      </w:r>
      <w:r w:rsidR="00EA4781">
        <w:rPr>
          <w:rFonts w:ascii="Times New Roman" w:eastAsia="Calibri" w:hAnsi="Times New Roman" w:cs="Times New Roman"/>
          <w:sz w:val="28"/>
          <w:szCs w:val="28"/>
        </w:rPr>
        <w:t xml:space="preserve"> </w:t>
      </w:r>
      <w:r w:rsidR="000E662B">
        <w:rPr>
          <w:rFonts w:ascii="Times New Roman" w:eastAsia="Times New Roman" w:hAnsi="Times New Roman" w:cs="Times New Roman"/>
          <w:sz w:val="28"/>
          <w:szCs w:val="28"/>
          <w:lang w:eastAsia="ru-RU"/>
        </w:rPr>
        <w:t>•</w:t>
      </w:r>
      <w:r w:rsidRPr="00D51D0B">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rPr>
        <w:t>392 г/моль = 3,92</w:t>
      </w:r>
    </w:p>
    <w:p w:rsidR="008731CC" w:rsidRPr="008731CC" w:rsidRDefault="008731CC" w:rsidP="00D51D0B">
      <w:pPr>
        <w:numPr>
          <w:ilvl w:val="0"/>
          <w:numId w:val="9"/>
        </w:numPr>
        <w:tabs>
          <w:tab w:val="left" w:pos="426"/>
        </w:tabs>
        <w:spacing w:before="240" w:after="200" w:line="240" w:lineRule="auto"/>
        <w:ind w:left="426"/>
        <w:contextualSpacing/>
        <w:jc w:val="both"/>
        <w:rPr>
          <w:rFonts w:ascii="Times New Roman" w:eastAsia="Calibri" w:hAnsi="Times New Roman" w:cs="Times New Roman"/>
          <w:sz w:val="28"/>
          <w:szCs w:val="28"/>
          <w:lang w:val="en-US"/>
        </w:rPr>
      </w:pPr>
      <w:r w:rsidRPr="008731CC">
        <w:rPr>
          <w:rFonts w:ascii="Times New Roman" w:eastAsia="Calibri" w:hAnsi="Times New Roman" w:cs="Times New Roman"/>
          <w:sz w:val="28"/>
          <w:szCs w:val="28"/>
          <w:lang w:val="en-US"/>
        </w:rPr>
        <w:t xml:space="preserve">m </w:t>
      </w:r>
      <w:r w:rsidRPr="008731CC">
        <w:rPr>
          <w:rFonts w:ascii="Times New Roman" w:eastAsia="Calibri" w:hAnsi="Times New Roman" w:cs="Times New Roman"/>
          <w:sz w:val="28"/>
          <w:szCs w:val="28"/>
        </w:rPr>
        <w:t>(р-ра) = 1000г + 3,92г = 1003,92г</w:t>
      </w:r>
    </w:p>
    <w:p w:rsidR="008731CC" w:rsidRPr="008731CC" w:rsidRDefault="008731CC" w:rsidP="00D51D0B">
      <w:pPr>
        <w:numPr>
          <w:ilvl w:val="0"/>
          <w:numId w:val="9"/>
        </w:numPr>
        <w:tabs>
          <w:tab w:val="left" w:pos="426"/>
        </w:tabs>
        <w:spacing w:after="0" w:line="240" w:lineRule="auto"/>
        <w:ind w:left="426"/>
        <w:contextualSpacing/>
        <w:jc w:val="both"/>
        <w:rPr>
          <w:rFonts w:ascii="Times New Roman" w:eastAsia="Calibri" w:hAnsi="Times New Roman" w:cs="Times New Roman"/>
          <w:sz w:val="28"/>
          <w:szCs w:val="28"/>
          <w:lang w:val="en-US"/>
        </w:rPr>
      </w:pPr>
      <w:r w:rsidRPr="008731CC">
        <w:rPr>
          <w:rFonts w:ascii="Times New Roman" w:eastAsia="Calibri" w:hAnsi="Times New Roman" w:cs="Times New Roman"/>
          <w:sz w:val="28"/>
          <w:szCs w:val="28"/>
          <w:lang w:val="en-US"/>
        </w:rPr>
        <w:t>ω</w:t>
      </w:r>
      <w:r w:rsidRPr="008731CC">
        <w:rPr>
          <w:rFonts w:ascii="Times New Roman" w:eastAsia="Calibri" w:hAnsi="Times New Roman" w:cs="Times New Roman"/>
          <w:sz w:val="28"/>
          <w:szCs w:val="28"/>
        </w:rPr>
        <w:t xml:space="preserve"> = </w:t>
      </w:r>
      <w:r w:rsidRPr="008731CC">
        <w:rPr>
          <w:rFonts w:ascii="Times New Roman" w:eastAsia="Calibri" w:hAnsi="Times New Roman" w:cs="Times New Roman"/>
          <w:sz w:val="28"/>
          <w:szCs w:val="28"/>
          <w:u w:val="single"/>
          <w:lang w:val="en-US"/>
        </w:rPr>
        <w:t>m (</w:t>
      </w:r>
      <w:r w:rsidRPr="008731CC">
        <w:rPr>
          <w:rFonts w:ascii="Times New Roman" w:eastAsia="Calibri" w:hAnsi="Times New Roman" w:cs="Times New Roman"/>
          <w:sz w:val="28"/>
          <w:szCs w:val="28"/>
          <w:u w:val="single"/>
        </w:rPr>
        <w:t>в-ва)</w:t>
      </w:r>
      <w:r w:rsidR="00D51D0B">
        <w:rPr>
          <w:rFonts w:ascii="Times New Roman" w:eastAsia="Calibri" w:hAnsi="Times New Roman" w:cs="Times New Roman"/>
          <w:sz w:val="28"/>
          <w:szCs w:val="28"/>
          <w:lang w:val="en-US"/>
        </w:rPr>
        <w:t xml:space="preserve"> </w:t>
      </w:r>
      <w:r w:rsidR="000E662B">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lang w:val="en-US"/>
        </w:rPr>
        <w:t xml:space="preserve"> 100% = </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u w:val="single"/>
          <w:lang w:val="en-US"/>
        </w:rPr>
        <w:t>3,92</w:t>
      </w:r>
      <w:r w:rsidRPr="008731CC">
        <w:rPr>
          <w:rFonts w:ascii="Times New Roman" w:eastAsia="Calibri" w:hAnsi="Times New Roman" w:cs="Times New Roman"/>
          <w:sz w:val="28"/>
          <w:szCs w:val="28"/>
          <w:u w:val="single"/>
        </w:rPr>
        <w:t>г</w:t>
      </w:r>
      <w:r w:rsidR="000E662B">
        <w:rPr>
          <w:rFonts w:ascii="Times New Roman" w:eastAsia="Calibri" w:hAnsi="Times New Roman" w:cs="Times New Roman"/>
          <w:sz w:val="28"/>
          <w:szCs w:val="28"/>
          <w:u w:val="single"/>
        </w:rPr>
        <w:t xml:space="preserve">    </w:t>
      </w:r>
      <w:r w:rsidR="000E662B">
        <w:rPr>
          <w:rFonts w:ascii="Times New Roman" w:eastAsia="Calibri" w:hAnsi="Times New Roman" w:cs="Times New Roman"/>
          <w:sz w:val="28"/>
          <w:szCs w:val="28"/>
        </w:rPr>
        <w:t xml:space="preserve">    </w:t>
      </w:r>
      <w:r w:rsidR="000E662B">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rPr>
        <w:t xml:space="preserve">  100% =</w:t>
      </w:r>
      <w:r w:rsidR="00E947BD">
        <w:rPr>
          <w:rFonts w:ascii="Times New Roman" w:eastAsia="Calibri" w:hAnsi="Times New Roman" w:cs="Times New Roman"/>
          <w:sz w:val="28"/>
          <w:szCs w:val="28"/>
        </w:rPr>
        <w:t xml:space="preserve"> 0,39                        </w:t>
      </w:r>
    </w:p>
    <w:p w:rsidR="008731CC" w:rsidRDefault="008731CC" w:rsidP="00D51D0B">
      <w:pPr>
        <w:tabs>
          <w:tab w:val="left" w:pos="426"/>
          <w:tab w:val="left" w:pos="3341"/>
        </w:tabs>
        <w:spacing w:before="240" w:after="200" w:line="240" w:lineRule="auto"/>
        <w:ind w:left="426"/>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m (</w:t>
      </w:r>
      <w:r w:rsidRPr="008731CC">
        <w:rPr>
          <w:rFonts w:ascii="Times New Roman" w:eastAsia="Calibri" w:hAnsi="Times New Roman" w:cs="Times New Roman"/>
          <w:sz w:val="28"/>
          <w:szCs w:val="28"/>
        </w:rPr>
        <w:t>р-р</w:t>
      </w:r>
      <w:r w:rsidR="00342407">
        <w:rPr>
          <w:rFonts w:ascii="Times New Roman" w:eastAsia="Calibri" w:hAnsi="Times New Roman" w:cs="Times New Roman"/>
          <w:sz w:val="28"/>
          <w:szCs w:val="28"/>
        </w:rPr>
        <w:t>а)                     1003,92г</w:t>
      </w:r>
    </w:p>
    <w:p w:rsidR="00E947BD" w:rsidRPr="008731CC" w:rsidRDefault="00E947BD" w:rsidP="00D51D0B">
      <w:pPr>
        <w:tabs>
          <w:tab w:val="left" w:pos="426"/>
          <w:tab w:val="left" w:pos="3341"/>
        </w:tabs>
        <w:spacing w:before="240" w:after="20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Ответ: г</w:t>
      </w:r>
    </w:p>
    <w:p w:rsidR="00E947BD" w:rsidRDefault="00E947BD" w:rsidP="00D51D0B">
      <w:pPr>
        <w:tabs>
          <w:tab w:val="left" w:pos="0"/>
          <w:tab w:val="left" w:pos="3341"/>
        </w:tabs>
        <w:spacing w:before="240" w:after="200" w:line="240" w:lineRule="auto"/>
        <w:ind w:firstLine="709"/>
        <w:contextualSpacing/>
        <w:jc w:val="both"/>
        <w:rPr>
          <w:rFonts w:ascii="Times New Roman" w:eastAsia="Calibri" w:hAnsi="Times New Roman" w:cs="Times New Roman"/>
          <w:b/>
          <w:sz w:val="28"/>
          <w:szCs w:val="28"/>
        </w:rPr>
      </w:pPr>
    </w:p>
    <w:p w:rsidR="008731CC" w:rsidRPr="008731CC" w:rsidRDefault="00F712CF" w:rsidP="00D51D0B">
      <w:pPr>
        <w:tabs>
          <w:tab w:val="left" w:pos="0"/>
          <w:tab w:val="left" w:pos="3341"/>
        </w:tabs>
        <w:spacing w:before="240" w:after="200" w:line="240" w:lineRule="auto"/>
        <w:ind w:firstLine="709"/>
        <w:contextualSpacing/>
        <w:jc w:val="both"/>
        <w:rPr>
          <w:rFonts w:ascii="Times New Roman" w:eastAsia="Calibri" w:hAnsi="Times New Roman" w:cs="Times New Roman"/>
          <w:b/>
          <w:sz w:val="28"/>
          <w:szCs w:val="28"/>
        </w:rPr>
      </w:pPr>
      <w:r>
        <w:rPr>
          <w:rFonts w:ascii="Times New Roman" w:eastAsia="Calibri" w:hAnsi="Times New Roman" w:cs="Times New Roman"/>
          <w:b/>
          <w:sz w:val="28"/>
          <w:szCs w:val="28"/>
        </w:rPr>
        <w:t>Задача</w:t>
      </w:r>
      <w:r w:rsidR="008731CC" w:rsidRPr="008731CC">
        <w:rPr>
          <w:rFonts w:ascii="Times New Roman" w:eastAsia="Calibri" w:hAnsi="Times New Roman" w:cs="Times New Roman"/>
          <w:b/>
          <w:sz w:val="28"/>
          <w:szCs w:val="28"/>
        </w:rPr>
        <w:t xml:space="preserve"> 2</w:t>
      </w:r>
    </w:p>
    <w:p w:rsidR="008731CC" w:rsidRPr="008731CC" w:rsidRDefault="00E947BD" w:rsidP="00D51D0B">
      <w:pPr>
        <w:tabs>
          <w:tab w:val="left" w:pos="0"/>
          <w:tab w:val="left" w:pos="3341"/>
        </w:tabs>
        <w:spacing w:before="240" w:after="20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Массовая </w:t>
      </w:r>
      <w:r w:rsidR="008731CC" w:rsidRPr="008731CC">
        <w:rPr>
          <w:rFonts w:ascii="Times New Roman" w:eastAsia="Calibri" w:hAnsi="Times New Roman" w:cs="Times New Roman"/>
          <w:sz w:val="28"/>
          <w:szCs w:val="28"/>
        </w:rPr>
        <w:t xml:space="preserve">доля (%) соли в 0,02М растворе </w:t>
      </w:r>
      <w:r w:rsidR="008731CC" w:rsidRPr="008731CC">
        <w:rPr>
          <w:rFonts w:ascii="Times New Roman" w:eastAsia="Calibri" w:hAnsi="Times New Roman" w:cs="Times New Roman"/>
          <w:sz w:val="28"/>
          <w:szCs w:val="28"/>
          <w:lang w:val="en-US"/>
        </w:rPr>
        <w:t>MgSO</w:t>
      </w:r>
      <w:r w:rsidR="008731CC" w:rsidRPr="008731CC">
        <w:rPr>
          <w:rFonts w:ascii="Times New Roman" w:eastAsia="Calibri" w:hAnsi="Times New Roman" w:cs="Times New Roman"/>
          <w:sz w:val="28"/>
          <w:szCs w:val="28"/>
          <w:vertAlign w:val="subscript"/>
        </w:rPr>
        <w:t>4</w:t>
      </w:r>
      <w:r w:rsidR="008731CC" w:rsidRPr="008731CC">
        <w:rPr>
          <w:rFonts w:ascii="Times New Roman" w:eastAsia="Calibri" w:hAnsi="Times New Roman" w:cs="Times New Roman"/>
          <w:sz w:val="28"/>
          <w:szCs w:val="28"/>
        </w:rPr>
        <w:t xml:space="preserve"> (</w:t>
      </w:r>
      <w:r w:rsidR="008731CC" w:rsidRPr="008731CC">
        <w:rPr>
          <w:rFonts w:ascii="Times New Roman" w:eastAsia="Calibri" w:hAnsi="Times New Roman" w:cs="Times New Roman"/>
          <w:sz w:val="28"/>
          <w:szCs w:val="28"/>
          <w:lang w:val="en-US"/>
        </w:rPr>
        <w:t>p</w:t>
      </w:r>
      <w:r w:rsidR="008731CC" w:rsidRPr="008731CC">
        <w:rPr>
          <w:rFonts w:ascii="Times New Roman" w:eastAsia="Calibri" w:hAnsi="Times New Roman" w:cs="Times New Roman"/>
          <w:sz w:val="28"/>
          <w:szCs w:val="28"/>
        </w:rPr>
        <w:t xml:space="preserve"> = 1,02 г/мл), применяемого в медицине для внутримышечного введения будет равна:</w:t>
      </w:r>
    </w:p>
    <w:p w:rsidR="008731CC" w:rsidRPr="008731CC" w:rsidRDefault="008731CC" w:rsidP="00D51D0B">
      <w:pPr>
        <w:tabs>
          <w:tab w:val="left" w:pos="0"/>
          <w:tab w:val="left" w:pos="3341"/>
        </w:tabs>
        <w:spacing w:before="240" w:after="20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  0,735               б)  0,235               в)  0,467               г)  0,582</w:t>
      </w:r>
    </w:p>
    <w:p w:rsidR="008731CC" w:rsidRPr="008731CC" w:rsidRDefault="008731CC" w:rsidP="00D51D0B">
      <w:pPr>
        <w:tabs>
          <w:tab w:val="left" w:pos="0"/>
          <w:tab w:val="left" w:pos="3341"/>
        </w:tabs>
        <w:spacing w:before="240" w:after="20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Решение:</w:t>
      </w:r>
    </w:p>
    <w:p w:rsidR="008731CC" w:rsidRPr="008731CC" w:rsidRDefault="008731CC" w:rsidP="00D51D0B">
      <w:pPr>
        <w:numPr>
          <w:ilvl w:val="0"/>
          <w:numId w:val="10"/>
        </w:numPr>
        <w:tabs>
          <w:tab w:val="left" w:pos="0"/>
          <w:tab w:val="left" w:pos="3341"/>
        </w:tabs>
        <w:spacing w:before="240" w:after="200" w:line="240" w:lineRule="auto"/>
        <w:ind w:left="426"/>
        <w:contextualSpacing/>
        <w:jc w:val="both"/>
        <w:rPr>
          <w:rFonts w:ascii="Times New Roman" w:eastAsia="Calibri" w:hAnsi="Times New Roman" w:cs="Times New Roman"/>
          <w:b/>
          <w:sz w:val="28"/>
          <w:szCs w:val="28"/>
        </w:rPr>
      </w:pPr>
      <w:r w:rsidRPr="008731CC">
        <w:rPr>
          <w:rFonts w:ascii="Times New Roman" w:eastAsia="Calibri" w:hAnsi="Times New Roman" w:cs="Times New Roman"/>
          <w:sz w:val="28"/>
          <w:szCs w:val="28"/>
          <w:lang w:val="en-US"/>
        </w:rPr>
        <w:t>n</w:t>
      </w:r>
      <w:r w:rsidRPr="008731CC">
        <w:rPr>
          <w:rFonts w:ascii="Times New Roman" w:eastAsia="Calibri" w:hAnsi="Times New Roman" w:cs="Times New Roman"/>
          <w:sz w:val="28"/>
          <w:szCs w:val="28"/>
        </w:rPr>
        <w:t>(</w:t>
      </w:r>
      <w:r w:rsidRPr="008731CC">
        <w:rPr>
          <w:rFonts w:ascii="Times New Roman" w:eastAsia="Calibri" w:hAnsi="Times New Roman" w:cs="Times New Roman"/>
          <w:sz w:val="28"/>
          <w:szCs w:val="28"/>
          <w:lang w:val="en-US"/>
        </w:rPr>
        <w:t>MgSO</w:t>
      </w:r>
      <w:r w:rsidRPr="008731CC">
        <w:rPr>
          <w:rFonts w:ascii="Times New Roman" w:eastAsia="Calibri" w:hAnsi="Times New Roman" w:cs="Times New Roman"/>
          <w:sz w:val="28"/>
          <w:szCs w:val="28"/>
          <w:vertAlign w:val="subscript"/>
        </w:rPr>
        <w:t>4</w:t>
      </w:r>
      <w:r w:rsidRPr="008731CC">
        <w:rPr>
          <w:rFonts w:ascii="Times New Roman" w:eastAsia="Calibri" w:hAnsi="Times New Roman" w:cs="Times New Roman"/>
          <w:sz w:val="28"/>
          <w:szCs w:val="28"/>
        </w:rPr>
        <w:t xml:space="preserve">) = </w:t>
      </w:r>
      <w:r w:rsidRPr="008731CC">
        <w:rPr>
          <w:rFonts w:ascii="Times New Roman" w:eastAsia="Calibri" w:hAnsi="Times New Roman" w:cs="Times New Roman"/>
          <w:sz w:val="28"/>
          <w:szCs w:val="28"/>
          <w:lang w:val="en-US"/>
        </w:rPr>
        <w:t>C</w:t>
      </w:r>
      <w:r w:rsidR="00D51D0B">
        <w:rPr>
          <w:rFonts w:ascii="Times New Roman" w:eastAsia="Calibri" w:hAnsi="Times New Roman" w:cs="Times New Roman"/>
          <w:sz w:val="28"/>
          <w:szCs w:val="28"/>
        </w:rPr>
        <w:t xml:space="preserve"> </w:t>
      </w:r>
      <w:r w:rsidR="000E662B">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V</w:t>
      </w:r>
      <w:r w:rsidR="000E662B">
        <w:rPr>
          <w:rFonts w:ascii="Times New Roman" w:eastAsia="Calibri" w:hAnsi="Times New Roman" w:cs="Times New Roman"/>
          <w:sz w:val="28"/>
          <w:szCs w:val="28"/>
        </w:rPr>
        <w:t xml:space="preserve"> = 0,02моль/л </w:t>
      </w:r>
      <w:r w:rsidR="000E662B">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rPr>
        <w:t xml:space="preserve"> 1л = 0,02моль</w:t>
      </w:r>
    </w:p>
    <w:p w:rsidR="008731CC" w:rsidRPr="008731CC" w:rsidRDefault="008731CC" w:rsidP="00D51D0B">
      <w:pPr>
        <w:numPr>
          <w:ilvl w:val="0"/>
          <w:numId w:val="10"/>
        </w:numPr>
        <w:tabs>
          <w:tab w:val="left" w:pos="0"/>
          <w:tab w:val="left" w:pos="3341"/>
        </w:tabs>
        <w:spacing w:before="240" w:after="200" w:line="240" w:lineRule="auto"/>
        <w:ind w:left="426"/>
        <w:contextualSpacing/>
        <w:jc w:val="both"/>
        <w:rPr>
          <w:rFonts w:ascii="Times New Roman" w:eastAsia="Calibri" w:hAnsi="Times New Roman" w:cs="Times New Roman"/>
          <w:b/>
          <w:sz w:val="28"/>
          <w:szCs w:val="28"/>
        </w:rPr>
      </w:pPr>
      <w:r w:rsidRPr="008731CC">
        <w:rPr>
          <w:rFonts w:ascii="Times New Roman" w:eastAsia="Calibri" w:hAnsi="Times New Roman" w:cs="Times New Roman"/>
          <w:sz w:val="28"/>
          <w:szCs w:val="28"/>
          <w:lang w:val="en-US"/>
        </w:rPr>
        <w:t>m</w:t>
      </w:r>
      <w:r w:rsidRPr="008731CC">
        <w:rPr>
          <w:rFonts w:ascii="Times New Roman" w:eastAsia="Calibri" w:hAnsi="Times New Roman" w:cs="Times New Roman"/>
          <w:sz w:val="28"/>
          <w:szCs w:val="28"/>
        </w:rPr>
        <w:t>(</w:t>
      </w:r>
      <w:r w:rsidRPr="008731CC">
        <w:rPr>
          <w:rFonts w:ascii="Times New Roman" w:eastAsia="Calibri" w:hAnsi="Times New Roman" w:cs="Times New Roman"/>
          <w:sz w:val="28"/>
          <w:szCs w:val="28"/>
          <w:lang w:val="en-US"/>
        </w:rPr>
        <w:t>MgSO</w:t>
      </w:r>
      <w:r w:rsidRPr="008731CC">
        <w:rPr>
          <w:rFonts w:ascii="Times New Roman" w:eastAsia="Calibri" w:hAnsi="Times New Roman" w:cs="Times New Roman"/>
          <w:sz w:val="28"/>
          <w:szCs w:val="28"/>
          <w:vertAlign w:val="subscript"/>
        </w:rPr>
        <w:t>4</w:t>
      </w:r>
      <w:r w:rsidRPr="008731CC">
        <w:rPr>
          <w:rFonts w:ascii="Times New Roman" w:eastAsia="Calibri" w:hAnsi="Times New Roman" w:cs="Times New Roman"/>
          <w:sz w:val="28"/>
          <w:szCs w:val="28"/>
        </w:rPr>
        <w:t xml:space="preserve">) = </w:t>
      </w:r>
      <w:r w:rsidRPr="008731CC">
        <w:rPr>
          <w:rFonts w:ascii="Times New Roman" w:eastAsia="Calibri" w:hAnsi="Times New Roman" w:cs="Times New Roman"/>
          <w:sz w:val="28"/>
          <w:szCs w:val="28"/>
          <w:lang w:val="en-US"/>
        </w:rPr>
        <w:t>n</w:t>
      </w:r>
      <w:r w:rsidR="00EA4781">
        <w:rPr>
          <w:rFonts w:ascii="Times New Roman" w:eastAsia="Calibri" w:hAnsi="Times New Roman" w:cs="Times New Roman"/>
          <w:sz w:val="28"/>
          <w:szCs w:val="28"/>
        </w:rPr>
        <w:t xml:space="preserve"> </w:t>
      </w:r>
      <w:r w:rsidR="000E662B">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M</w:t>
      </w:r>
      <w:r w:rsidR="00EA4781">
        <w:rPr>
          <w:rFonts w:ascii="Times New Roman" w:eastAsia="Calibri" w:hAnsi="Times New Roman" w:cs="Times New Roman"/>
          <w:sz w:val="28"/>
          <w:szCs w:val="28"/>
        </w:rPr>
        <w:t xml:space="preserve"> = 0,02моль/л </w:t>
      </w:r>
      <w:r w:rsidR="000E662B">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rPr>
        <w:t xml:space="preserve"> 120г/моль = 2,4</w:t>
      </w:r>
    </w:p>
    <w:p w:rsidR="008731CC" w:rsidRPr="008731CC" w:rsidRDefault="008731CC" w:rsidP="00D51D0B">
      <w:pPr>
        <w:numPr>
          <w:ilvl w:val="0"/>
          <w:numId w:val="10"/>
        </w:numPr>
        <w:tabs>
          <w:tab w:val="left" w:pos="0"/>
          <w:tab w:val="left" w:pos="3341"/>
        </w:tabs>
        <w:spacing w:before="240" w:after="200" w:line="240" w:lineRule="auto"/>
        <w:ind w:left="360"/>
        <w:contextualSpacing/>
        <w:jc w:val="both"/>
        <w:rPr>
          <w:rFonts w:ascii="Times New Roman" w:eastAsia="Calibri" w:hAnsi="Times New Roman" w:cs="Times New Roman"/>
          <w:b/>
          <w:sz w:val="28"/>
          <w:szCs w:val="28"/>
        </w:rPr>
      </w:pPr>
      <w:r w:rsidRPr="008731CC">
        <w:rPr>
          <w:rFonts w:ascii="Times New Roman" w:eastAsia="Calibri" w:hAnsi="Times New Roman" w:cs="Times New Roman"/>
          <w:sz w:val="28"/>
          <w:szCs w:val="28"/>
          <w:lang w:val="en-US"/>
        </w:rPr>
        <w:t>m</w:t>
      </w:r>
      <w:r w:rsidRPr="008731CC">
        <w:rPr>
          <w:rFonts w:ascii="Times New Roman" w:eastAsia="Calibri" w:hAnsi="Times New Roman" w:cs="Times New Roman"/>
          <w:sz w:val="28"/>
          <w:szCs w:val="28"/>
        </w:rPr>
        <w:t xml:space="preserve"> (р-ра) = </w:t>
      </w:r>
      <w:r w:rsidRPr="008731CC">
        <w:rPr>
          <w:rFonts w:ascii="Times New Roman" w:eastAsia="Calibri" w:hAnsi="Times New Roman" w:cs="Times New Roman"/>
          <w:sz w:val="28"/>
          <w:szCs w:val="28"/>
          <w:lang w:val="en-US"/>
        </w:rPr>
        <w:t>V</w:t>
      </w:r>
      <w:r w:rsidR="00EA4781">
        <w:rPr>
          <w:rFonts w:ascii="Times New Roman" w:eastAsia="Calibri" w:hAnsi="Times New Roman" w:cs="Times New Roman"/>
          <w:sz w:val="28"/>
          <w:szCs w:val="28"/>
        </w:rPr>
        <w:t xml:space="preserve"> </w:t>
      </w:r>
      <w:r w:rsidR="000E662B">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p</w:t>
      </w:r>
      <w:r w:rsidR="00EA4781">
        <w:rPr>
          <w:rFonts w:ascii="Times New Roman" w:eastAsia="Calibri" w:hAnsi="Times New Roman" w:cs="Times New Roman"/>
          <w:sz w:val="28"/>
          <w:szCs w:val="28"/>
        </w:rPr>
        <w:t xml:space="preserve"> = 1000мл </w:t>
      </w:r>
      <w:r w:rsidR="000E662B">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rPr>
        <w:t xml:space="preserve"> 1,02г/мл = 1020г</w:t>
      </w:r>
    </w:p>
    <w:p w:rsidR="008731CC" w:rsidRPr="008731CC" w:rsidRDefault="008731CC" w:rsidP="00D51D0B">
      <w:pPr>
        <w:numPr>
          <w:ilvl w:val="0"/>
          <w:numId w:val="10"/>
        </w:numPr>
        <w:tabs>
          <w:tab w:val="left" w:pos="0"/>
          <w:tab w:val="left" w:pos="3341"/>
        </w:tabs>
        <w:spacing w:after="0" w:line="240" w:lineRule="auto"/>
        <w:ind w:left="360"/>
        <w:contextualSpacing/>
        <w:jc w:val="both"/>
        <w:rPr>
          <w:rFonts w:ascii="Times New Roman" w:eastAsia="Calibri" w:hAnsi="Times New Roman" w:cs="Times New Roman"/>
          <w:b/>
          <w:sz w:val="28"/>
          <w:szCs w:val="28"/>
        </w:rPr>
      </w:pPr>
      <w:r w:rsidRPr="008731CC">
        <w:rPr>
          <w:rFonts w:ascii="Times New Roman" w:eastAsia="Calibri" w:hAnsi="Times New Roman" w:cs="Times New Roman"/>
          <w:sz w:val="28"/>
          <w:szCs w:val="28"/>
        </w:rPr>
        <w:t>ω(</w:t>
      </w:r>
      <w:r w:rsidRPr="008731CC">
        <w:rPr>
          <w:rFonts w:ascii="Times New Roman" w:eastAsia="Calibri" w:hAnsi="Times New Roman" w:cs="Times New Roman"/>
          <w:sz w:val="28"/>
          <w:szCs w:val="28"/>
          <w:lang w:val="en-US"/>
        </w:rPr>
        <w:t>MgSO</w:t>
      </w:r>
      <w:r w:rsidRPr="008731CC">
        <w:rPr>
          <w:rFonts w:ascii="Times New Roman" w:eastAsia="Calibri" w:hAnsi="Times New Roman" w:cs="Times New Roman"/>
          <w:sz w:val="28"/>
          <w:szCs w:val="28"/>
          <w:vertAlign w:val="subscript"/>
        </w:rPr>
        <w:t>4</w:t>
      </w:r>
      <w:r w:rsidRPr="008731CC">
        <w:rPr>
          <w:rFonts w:ascii="Times New Roman" w:eastAsia="Calibri" w:hAnsi="Times New Roman" w:cs="Times New Roman"/>
          <w:sz w:val="28"/>
          <w:szCs w:val="28"/>
        </w:rPr>
        <w:t xml:space="preserve">) = </w:t>
      </w:r>
      <w:r w:rsidRPr="008731CC">
        <w:rPr>
          <w:rFonts w:ascii="Times New Roman" w:eastAsia="Calibri" w:hAnsi="Times New Roman" w:cs="Times New Roman"/>
          <w:sz w:val="28"/>
          <w:szCs w:val="28"/>
          <w:u w:val="single"/>
          <w:lang w:val="en-US"/>
        </w:rPr>
        <w:t>m</w:t>
      </w:r>
      <w:r w:rsidRPr="008731CC">
        <w:rPr>
          <w:rFonts w:ascii="Times New Roman" w:eastAsia="Calibri" w:hAnsi="Times New Roman" w:cs="Times New Roman"/>
          <w:sz w:val="28"/>
          <w:szCs w:val="28"/>
          <w:u w:val="single"/>
        </w:rPr>
        <w:t>(</w:t>
      </w:r>
      <w:r w:rsidRPr="008731CC">
        <w:rPr>
          <w:rFonts w:ascii="Times New Roman" w:eastAsia="Calibri" w:hAnsi="Times New Roman" w:cs="Times New Roman"/>
          <w:sz w:val="28"/>
          <w:szCs w:val="28"/>
          <w:u w:val="single"/>
          <w:lang w:val="en-US"/>
        </w:rPr>
        <w:t>MgSO</w:t>
      </w:r>
      <w:r w:rsidRPr="008731CC">
        <w:rPr>
          <w:rFonts w:ascii="Times New Roman" w:eastAsia="Calibri" w:hAnsi="Times New Roman" w:cs="Times New Roman"/>
          <w:sz w:val="28"/>
          <w:szCs w:val="28"/>
          <w:u w:val="single"/>
          <w:vertAlign w:val="subscript"/>
        </w:rPr>
        <w:t>4</w:t>
      </w:r>
      <w:r w:rsidRPr="008731CC">
        <w:rPr>
          <w:rFonts w:ascii="Times New Roman" w:eastAsia="Calibri" w:hAnsi="Times New Roman" w:cs="Times New Roman"/>
          <w:sz w:val="28"/>
          <w:szCs w:val="28"/>
          <w:u w:val="single"/>
        </w:rPr>
        <w:t>)</w:t>
      </w:r>
      <w:r w:rsidR="007B2192">
        <w:rPr>
          <w:rFonts w:ascii="Times New Roman" w:eastAsia="Calibri" w:hAnsi="Times New Roman" w:cs="Times New Roman"/>
          <w:sz w:val="28"/>
          <w:szCs w:val="28"/>
        </w:rPr>
        <w:t xml:space="preserve"> </w:t>
      </w:r>
      <w:r w:rsidR="007B2192">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rPr>
        <w:t xml:space="preserve"> 100% = </w:t>
      </w:r>
      <w:r w:rsidRPr="008731CC">
        <w:rPr>
          <w:rFonts w:ascii="Times New Roman" w:eastAsia="Calibri" w:hAnsi="Times New Roman" w:cs="Times New Roman"/>
          <w:sz w:val="28"/>
          <w:szCs w:val="28"/>
          <w:u w:val="single"/>
        </w:rPr>
        <w:t>2,4г</w:t>
      </w:r>
      <w:r w:rsidR="000E662B">
        <w:rPr>
          <w:rFonts w:ascii="Times New Roman" w:eastAsia="Calibri" w:hAnsi="Times New Roman" w:cs="Times New Roman"/>
          <w:sz w:val="28"/>
          <w:szCs w:val="28"/>
          <w:u w:val="single"/>
        </w:rPr>
        <w:t xml:space="preserve">   </w:t>
      </w:r>
      <w:r w:rsidR="00EA4781">
        <w:rPr>
          <w:rFonts w:ascii="Times New Roman" w:eastAsia="Calibri" w:hAnsi="Times New Roman" w:cs="Times New Roman"/>
          <w:sz w:val="28"/>
          <w:szCs w:val="28"/>
        </w:rPr>
        <w:t xml:space="preserve">    </w:t>
      </w:r>
      <w:r w:rsidR="000E662B">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rPr>
        <w:t xml:space="preserve">  100</w:t>
      </w:r>
      <w:r w:rsidR="00E947BD">
        <w:rPr>
          <w:rFonts w:ascii="Times New Roman" w:eastAsia="Calibri" w:hAnsi="Times New Roman" w:cs="Times New Roman"/>
          <w:sz w:val="28"/>
          <w:szCs w:val="28"/>
        </w:rPr>
        <w:t xml:space="preserve">% = 0,235%                   </w:t>
      </w:r>
    </w:p>
    <w:p w:rsidR="008731CC" w:rsidRDefault="008731CC" w:rsidP="00D51D0B">
      <w:pPr>
        <w:tabs>
          <w:tab w:val="left" w:pos="0"/>
          <w:tab w:val="left" w:pos="2093"/>
        </w:tabs>
        <w:spacing w:before="240" w:after="20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b/>
          <w:sz w:val="28"/>
          <w:szCs w:val="28"/>
        </w:rPr>
        <w:tab/>
      </w:r>
      <w:r w:rsidRPr="008731CC">
        <w:rPr>
          <w:rFonts w:ascii="Times New Roman" w:eastAsia="Calibri" w:hAnsi="Times New Roman" w:cs="Times New Roman"/>
          <w:sz w:val="28"/>
          <w:szCs w:val="28"/>
          <w:lang w:val="en-US"/>
        </w:rPr>
        <w:t>m</w:t>
      </w:r>
      <w:r w:rsidR="000E662B">
        <w:rPr>
          <w:rFonts w:ascii="Times New Roman" w:eastAsia="Calibri" w:hAnsi="Times New Roman" w:cs="Times New Roman"/>
          <w:sz w:val="28"/>
          <w:szCs w:val="28"/>
        </w:rPr>
        <w:t xml:space="preserve">(р-ра)                </w:t>
      </w:r>
      <w:r w:rsidRPr="008731CC">
        <w:rPr>
          <w:rFonts w:ascii="Times New Roman" w:eastAsia="Calibri" w:hAnsi="Times New Roman" w:cs="Times New Roman"/>
          <w:sz w:val="28"/>
          <w:szCs w:val="28"/>
        </w:rPr>
        <w:t xml:space="preserve">  1020г</w:t>
      </w:r>
    </w:p>
    <w:p w:rsidR="00E947BD" w:rsidRPr="008731CC" w:rsidRDefault="00E947BD" w:rsidP="00D51D0B">
      <w:pPr>
        <w:tabs>
          <w:tab w:val="left" w:pos="0"/>
          <w:tab w:val="left" w:pos="2093"/>
        </w:tabs>
        <w:spacing w:before="240" w:after="20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Ответ: б</w:t>
      </w:r>
    </w:p>
    <w:p w:rsidR="00E947BD" w:rsidRDefault="00E947BD" w:rsidP="00D51D0B">
      <w:pPr>
        <w:tabs>
          <w:tab w:val="left" w:pos="0"/>
        </w:tabs>
        <w:spacing w:before="240" w:after="200" w:line="240" w:lineRule="auto"/>
        <w:ind w:firstLine="709"/>
        <w:contextualSpacing/>
        <w:jc w:val="both"/>
        <w:rPr>
          <w:rFonts w:ascii="Times New Roman" w:eastAsia="Calibri" w:hAnsi="Times New Roman" w:cs="Times New Roman"/>
          <w:b/>
          <w:sz w:val="28"/>
          <w:szCs w:val="28"/>
        </w:rPr>
      </w:pPr>
    </w:p>
    <w:p w:rsidR="008731CC" w:rsidRPr="008731CC" w:rsidRDefault="00F712CF" w:rsidP="00D51D0B">
      <w:pPr>
        <w:tabs>
          <w:tab w:val="left" w:pos="0"/>
        </w:tabs>
        <w:spacing w:before="240" w:after="200" w:line="240" w:lineRule="auto"/>
        <w:ind w:firstLine="709"/>
        <w:contextualSpacing/>
        <w:jc w:val="both"/>
        <w:rPr>
          <w:rFonts w:ascii="Times New Roman" w:eastAsia="Calibri" w:hAnsi="Times New Roman" w:cs="Times New Roman"/>
          <w:b/>
          <w:sz w:val="28"/>
          <w:szCs w:val="28"/>
        </w:rPr>
      </w:pPr>
      <w:r>
        <w:rPr>
          <w:rFonts w:ascii="Times New Roman" w:eastAsia="Calibri" w:hAnsi="Times New Roman" w:cs="Times New Roman"/>
          <w:b/>
          <w:sz w:val="28"/>
          <w:szCs w:val="28"/>
        </w:rPr>
        <w:t>Задача</w:t>
      </w:r>
      <w:r w:rsidR="008731CC" w:rsidRPr="008731CC">
        <w:rPr>
          <w:rFonts w:ascii="Times New Roman" w:eastAsia="Calibri" w:hAnsi="Times New Roman" w:cs="Times New Roman"/>
          <w:b/>
          <w:sz w:val="28"/>
          <w:szCs w:val="28"/>
        </w:rPr>
        <w:t xml:space="preserve"> 3</w:t>
      </w:r>
    </w:p>
    <w:p w:rsidR="008731CC" w:rsidRPr="008731CC" w:rsidRDefault="008731CC" w:rsidP="00D51D0B">
      <w:pPr>
        <w:tabs>
          <w:tab w:val="left" w:pos="0"/>
        </w:tabs>
        <w:spacing w:before="240" w:after="20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 100г водного раствора содержится 5г мочевины СО(</w:t>
      </w:r>
      <w:r w:rsidRPr="008731CC">
        <w:rPr>
          <w:rFonts w:ascii="Times New Roman" w:eastAsia="Calibri" w:hAnsi="Times New Roman" w:cs="Times New Roman"/>
          <w:sz w:val="28"/>
          <w:szCs w:val="28"/>
          <w:lang w:val="en-US"/>
        </w:rPr>
        <w:t>NH</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 Следовательно, учитывая давление пара чистой воды Ро = 3,166кПа при температуре 25</w:t>
      </w:r>
      <w:r w:rsidRPr="008731CC">
        <w:rPr>
          <w:rFonts w:ascii="Times New Roman" w:eastAsia="Calibri" w:hAnsi="Times New Roman" w:cs="Times New Roman"/>
          <w:sz w:val="28"/>
          <w:szCs w:val="28"/>
          <w:vertAlign w:val="superscript"/>
        </w:rPr>
        <w:t>0</w:t>
      </w:r>
      <w:r w:rsidRPr="008731CC">
        <w:rPr>
          <w:rFonts w:ascii="Times New Roman" w:eastAsia="Calibri" w:hAnsi="Times New Roman" w:cs="Times New Roman"/>
          <w:sz w:val="28"/>
          <w:szCs w:val="28"/>
        </w:rPr>
        <w:t>С, давление насыщенного пара (кПа) раствора при этой температуре равно:</w:t>
      </w:r>
    </w:p>
    <w:p w:rsidR="008731CC" w:rsidRPr="008731CC" w:rsidRDefault="008731CC" w:rsidP="00D51D0B">
      <w:pPr>
        <w:tabs>
          <w:tab w:val="left" w:pos="0"/>
        </w:tabs>
        <w:spacing w:before="240" w:after="20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  3,119               б)  1,105               в)  3,458               г)  2,214</w:t>
      </w:r>
    </w:p>
    <w:p w:rsidR="008731CC" w:rsidRPr="008731CC" w:rsidRDefault="008731CC" w:rsidP="00D51D0B">
      <w:pPr>
        <w:tabs>
          <w:tab w:val="left" w:pos="0"/>
        </w:tabs>
        <w:spacing w:before="240" w:after="200" w:line="240" w:lineRule="auto"/>
        <w:ind w:firstLine="708"/>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Решение:</w:t>
      </w:r>
    </w:p>
    <w:p w:rsidR="008731CC" w:rsidRPr="008731CC" w:rsidRDefault="008731CC" w:rsidP="00D51D0B">
      <w:pPr>
        <w:numPr>
          <w:ilvl w:val="0"/>
          <w:numId w:val="11"/>
        </w:numPr>
        <w:tabs>
          <w:tab w:val="left" w:pos="0"/>
        </w:tabs>
        <w:spacing w:before="240" w:after="200" w:line="240" w:lineRule="auto"/>
        <w:ind w:left="426"/>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lang w:val="en-US"/>
        </w:rPr>
        <w:t>m(H</w:t>
      </w:r>
      <w:r w:rsidRPr="008731CC">
        <w:rPr>
          <w:rFonts w:ascii="Times New Roman" w:eastAsia="Calibri" w:hAnsi="Times New Roman" w:cs="Times New Roman"/>
          <w:sz w:val="28"/>
          <w:szCs w:val="28"/>
          <w:vertAlign w:val="subscript"/>
          <w:lang w:val="en-US"/>
        </w:rPr>
        <w:t>2</w:t>
      </w:r>
      <w:r w:rsidRPr="008731CC">
        <w:rPr>
          <w:rFonts w:ascii="Times New Roman" w:eastAsia="Calibri" w:hAnsi="Times New Roman" w:cs="Times New Roman"/>
          <w:sz w:val="28"/>
          <w:szCs w:val="28"/>
          <w:lang w:val="en-US"/>
        </w:rPr>
        <w:t>O) = 100</w:t>
      </w:r>
      <w:r w:rsidRPr="008731CC">
        <w:rPr>
          <w:rFonts w:ascii="Times New Roman" w:eastAsia="Calibri" w:hAnsi="Times New Roman" w:cs="Times New Roman"/>
          <w:sz w:val="28"/>
          <w:szCs w:val="28"/>
        </w:rPr>
        <w:t>г</w:t>
      </w:r>
      <w:r w:rsidRPr="008731CC">
        <w:rPr>
          <w:rFonts w:ascii="Times New Roman" w:eastAsia="Calibri" w:hAnsi="Times New Roman" w:cs="Times New Roman"/>
          <w:sz w:val="28"/>
          <w:szCs w:val="28"/>
          <w:lang w:val="en-US"/>
        </w:rPr>
        <w:t xml:space="preserve"> – 5</w:t>
      </w:r>
      <w:r w:rsidRPr="008731CC">
        <w:rPr>
          <w:rFonts w:ascii="Times New Roman" w:eastAsia="Calibri" w:hAnsi="Times New Roman" w:cs="Times New Roman"/>
          <w:sz w:val="28"/>
          <w:szCs w:val="28"/>
        </w:rPr>
        <w:t>г = 95г</w:t>
      </w:r>
    </w:p>
    <w:p w:rsidR="008731CC" w:rsidRPr="008731CC" w:rsidRDefault="008731CC" w:rsidP="00D51D0B">
      <w:pPr>
        <w:numPr>
          <w:ilvl w:val="0"/>
          <w:numId w:val="11"/>
        </w:numPr>
        <w:tabs>
          <w:tab w:val="left" w:pos="0"/>
        </w:tabs>
        <w:spacing w:before="240" w:after="200" w:line="240" w:lineRule="auto"/>
        <w:ind w:left="426"/>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lang w:val="en-US"/>
        </w:rPr>
        <w:lastRenderedPageBreak/>
        <w:t>n(H</w:t>
      </w:r>
      <w:r w:rsidRPr="008731CC">
        <w:rPr>
          <w:rFonts w:ascii="Times New Roman" w:eastAsia="Calibri" w:hAnsi="Times New Roman" w:cs="Times New Roman"/>
          <w:sz w:val="28"/>
          <w:szCs w:val="28"/>
          <w:vertAlign w:val="subscript"/>
          <w:lang w:val="en-US"/>
        </w:rPr>
        <w:t>2</w:t>
      </w:r>
      <w:r w:rsidRPr="008731CC">
        <w:rPr>
          <w:rFonts w:ascii="Times New Roman" w:eastAsia="Calibri" w:hAnsi="Times New Roman" w:cs="Times New Roman"/>
          <w:sz w:val="28"/>
          <w:szCs w:val="28"/>
          <w:lang w:val="en-US"/>
        </w:rPr>
        <w:t xml:space="preserve">O) = </w:t>
      </w:r>
      <w:r w:rsidRPr="008731CC">
        <w:rPr>
          <w:rFonts w:ascii="Times New Roman" w:eastAsia="Calibri" w:hAnsi="Times New Roman" w:cs="Times New Roman"/>
          <w:sz w:val="28"/>
          <w:szCs w:val="28"/>
          <w:u w:val="single"/>
          <w:lang w:val="en-US"/>
        </w:rPr>
        <w:t>m</w:t>
      </w:r>
      <w:r w:rsidRPr="008731CC">
        <w:rPr>
          <w:rFonts w:ascii="Times New Roman" w:eastAsia="Calibri" w:hAnsi="Times New Roman" w:cs="Times New Roman"/>
          <w:sz w:val="28"/>
          <w:szCs w:val="28"/>
          <w:lang w:val="en-US"/>
        </w:rPr>
        <w:t xml:space="preserve"> = </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u w:val="single"/>
          <w:lang w:val="en-US"/>
        </w:rPr>
        <w:t>95</w:t>
      </w:r>
      <w:r w:rsidRPr="008731CC">
        <w:rPr>
          <w:rFonts w:ascii="Times New Roman" w:eastAsia="Calibri" w:hAnsi="Times New Roman" w:cs="Times New Roman"/>
          <w:sz w:val="28"/>
          <w:szCs w:val="28"/>
          <w:u w:val="single"/>
        </w:rPr>
        <w:t>г</w:t>
      </w:r>
      <w:r w:rsidRPr="008731CC">
        <w:rPr>
          <w:rFonts w:ascii="Times New Roman" w:eastAsia="Calibri" w:hAnsi="Times New Roman" w:cs="Times New Roman"/>
          <w:sz w:val="28"/>
          <w:szCs w:val="28"/>
        </w:rPr>
        <w:t xml:space="preserve">   = 5,28моль</w:t>
      </w:r>
    </w:p>
    <w:p w:rsidR="008731CC" w:rsidRPr="008731CC" w:rsidRDefault="008731CC" w:rsidP="00D51D0B">
      <w:pPr>
        <w:tabs>
          <w:tab w:val="left" w:pos="0"/>
        </w:tabs>
        <w:spacing w:before="240" w:after="200" w:line="240" w:lineRule="auto"/>
        <w:ind w:left="426"/>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М    18г/моль</w:t>
      </w:r>
    </w:p>
    <w:p w:rsidR="008731CC" w:rsidRPr="008731CC" w:rsidRDefault="008731CC" w:rsidP="00D51D0B">
      <w:pPr>
        <w:numPr>
          <w:ilvl w:val="0"/>
          <w:numId w:val="11"/>
        </w:numPr>
        <w:tabs>
          <w:tab w:val="left" w:pos="0"/>
        </w:tabs>
        <w:spacing w:before="240" w:after="200" w:line="240" w:lineRule="auto"/>
        <w:ind w:left="426"/>
        <w:contextualSpacing/>
        <w:jc w:val="both"/>
        <w:rPr>
          <w:rFonts w:ascii="Times New Roman" w:eastAsia="Calibri" w:hAnsi="Times New Roman" w:cs="Times New Roman"/>
          <w:sz w:val="28"/>
          <w:szCs w:val="28"/>
          <w:lang w:val="en-US"/>
        </w:rPr>
      </w:pPr>
      <w:r w:rsidRPr="008731CC">
        <w:rPr>
          <w:rFonts w:ascii="Times New Roman" w:eastAsia="Calibri" w:hAnsi="Times New Roman" w:cs="Times New Roman"/>
          <w:sz w:val="28"/>
          <w:szCs w:val="28"/>
          <w:lang w:val="en-US"/>
        </w:rPr>
        <w:t>n(CO(NH</w:t>
      </w:r>
      <w:r w:rsidRPr="008731CC">
        <w:rPr>
          <w:rFonts w:ascii="Times New Roman" w:eastAsia="Calibri" w:hAnsi="Times New Roman" w:cs="Times New Roman"/>
          <w:sz w:val="28"/>
          <w:szCs w:val="28"/>
          <w:vertAlign w:val="subscript"/>
          <w:lang w:val="en-US"/>
        </w:rPr>
        <w:t>2</w:t>
      </w:r>
      <w:r w:rsidRPr="008731CC">
        <w:rPr>
          <w:rFonts w:ascii="Times New Roman" w:eastAsia="Calibri" w:hAnsi="Times New Roman" w:cs="Times New Roman"/>
          <w:sz w:val="28"/>
          <w:szCs w:val="28"/>
          <w:lang w:val="en-US"/>
        </w:rPr>
        <w:t>)</w:t>
      </w:r>
      <w:r w:rsidRPr="008731CC">
        <w:rPr>
          <w:rFonts w:ascii="Times New Roman" w:eastAsia="Calibri" w:hAnsi="Times New Roman" w:cs="Times New Roman"/>
          <w:sz w:val="28"/>
          <w:szCs w:val="28"/>
          <w:vertAlign w:val="subscript"/>
          <w:lang w:val="en-US"/>
        </w:rPr>
        <w:t>2</w:t>
      </w:r>
      <w:r w:rsidRPr="008731CC">
        <w:rPr>
          <w:rFonts w:ascii="Times New Roman" w:eastAsia="Calibri" w:hAnsi="Times New Roman" w:cs="Times New Roman"/>
          <w:sz w:val="28"/>
          <w:szCs w:val="28"/>
          <w:lang w:val="en-US"/>
        </w:rPr>
        <w:t>) =</w:t>
      </w:r>
      <w:r w:rsidRPr="008731CC">
        <w:rPr>
          <w:rFonts w:ascii="Times New Roman" w:eastAsia="Calibri" w:hAnsi="Times New Roman" w:cs="Times New Roman"/>
          <w:sz w:val="28"/>
          <w:szCs w:val="28"/>
          <w:u w:val="single"/>
          <w:lang w:val="en-US"/>
        </w:rPr>
        <w:t xml:space="preserve"> m</w:t>
      </w:r>
      <w:r w:rsidRPr="008731CC">
        <w:rPr>
          <w:rFonts w:ascii="Times New Roman" w:eastAsia="Calibri" w:hAnsi="Times New Roman" w:cs="Times New Roman"/>
          <w:sz w:val="28"/>
          <w:szCs w:val="28"/>
          <w:lang w:val="en-US"/>
        </w:rPr>
        <w:t xml:space="preserve">  =</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u w:val="single"/>
          <w:lang w:val="en-US"/>
        </w:rPr>
        <w:t xml:space="preserve"> 5</w:t>
      </w:r>
      <w:r w:rsidRPr="008731CC">
        <w:rPr>
          <w:rFonts w:ascii="Times New Roman" w:eastAsia="Calibri" w:hAnsi="Times New Roman" w:cs="Times New Roman"/>
          <w:sz w:val="28"/>
          <w:szCs w:val="28"/>
          <w:u w:val="single"/>
        </w:rPr>
        <w:t>г</w:t>
      </w:r>
      <w:r w:rsidRPr="008731CC">
        <w:rPr>
          <w:rFonts w:ascii="Times New Roman" w:eastAsia="Calibri" w:hAnsi="Times New Roman" w:cs="Times New Roman"/>
          <w:sz w:val="28"/>
          <w:szCs w:val="28"/>
          <w:lang w:val="en-US"/>
        </w:rPr>
        <w:t xml:space="preserve"> </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 xml:space="preserve"> = 0,083</w:t>
      </w:r>
      <w:r w:rsidRPr="008731CC">
        <w:rPr>
          <w:rFonts w:ascii="Times New Roman" w:eastAsia="Calibri" w:hAnsi="Times New Roman" w:cs="Times New Roman"/>
          <w:sz w:val="28"/>
          <w:szCs w:val="28"/>
        </w:rPr>
        <w:t>моль</w:t>
      </w:r>
    </w:p>
    <w:p w:rsidR="008731CC" w:rsidRPr="008731CC" w:rsidRDefault="008731CC" w:rsidP="00D51D0B">
      <w:pPr>
        <w:tabs>
          <w:tab w:val="left" w:pos="0"/>
          <w:tab w:val="left" w:pos="2266"/>
        </w:tabs>
        <w:spacing w:before="240" w:after="200" w:line="240" w:lineRule="auto"/>
        <w:ind w:left="426"/>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М       60г/моль</w:t>
      </w:r>
    </w:p>
    <w:p w:rsidR="00E947BD" w:rsidRPr="00E947BD" w:rsidRDefault="00E947BD" w:rsidP="00D51D0B">
      <w:pPr>
        <w:tabs>
          <w:tab w:val="left" w:pos="0"/>
          <w:tab w:val="left" w:pos="2266"/>
        </w:tabs>
        <w:spacing w:before="240" w:after="200" w:line="240" w:lineRule="auto"/>
        <w:ind w:left="426"/>
        <w:contextualSpacing/>
        <w:jc w:val="both"/>
        <w:rPr>
          <w:rFonts w:ascii="Times New Roman" w:eastAsia="Calibri" w:hAnsi="Times New Roman" w:cs="Times New Roman"/>
          <w:sz w:val="28"/>
          <w:szCs w:val="28"/>
        </w:rPr>
      </w:pPr>
    </w:p>
    <w:p w:rsidR="008731CC" w:rsidRPr="008731CC" w:rsidRDefault="008731CC" w:rsidP="00D51D0B">
      <w:pPr>
        <w:numPr>
          <w:ilvl w:val="0"/>
          <w:numId w:val="11"/>
        </w:numPr>
        <w:tabs>
          <w:tab w:val="left" w:pos="0"/>
          <w:tab w:val="left" w:pos="2266"/>
        </w:tabs>
        <w:spacing w:before="240" w:after="200" w:line="240" w:lineRule="auto"/>
        <w:ind w:left="426"/>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lang w:val="en-US"/>
        </w:rPr>
        <w:t xml:space="preserve">No =     </w:t>
      </w:r>
      <w:r w:rsidRPr="008731CC">
        <w:rPr>
          <w:rFonts w:ascii="Times New Roman" w:eastAsia="Calibri" w:hAnsi="Times New Roman" w:cs="Times New Roman"/>
          <w:sz w:val="28"/>
          <w:szCs w:val="28"/>
          <w:u w:val="single"/>
          <w:lang w:val="en-US"/>
        </w:rPr>
        <w:t>n</w:t>
      </w:r>
      <w:r w:rsidRPr="008731CC">
        <w:rPr>
          <w:rFonts w:ascii="Times New Roman" w:eastAsia="Calibri" w:hAnsi="Times New Roman" w:cs="Times New Roman"/>
          <w:sz w:val="28"/>
          <w:szCs w:val="28"/>
          <w:u w:val="single"/>
          <w:vertAlign w:val="subscript"/>
          <w:lang w:val="en-US"/>
        </w:rPr>
        <w:t xml:space="preserve">0 </w:t>
      </w:r>
      <w:r w:rsidRPr="008731CC">
        <w:rPr>
          <w:rFonts w:ascii="Times New Roman" w:eastAsia="Calibri" w:hAnsi="Times New Roman" w:cs="Times New Roman"/>
          <w:sz w:val="28"/>
          <w:szCs w:val="28"/>
          <w:lang w:val="en-US"/>
        </w:rPr>
        <w:t xml:space="preserve">     =</w:t>
      </w:r>
      <w:r w:rsidRPr="008731CC">
        <w:rPr>
          <w:rFonts w:ascii="Times New Roman" w:eastAsia="Calibri" w:hAnsi="Times New Roman" w:cs="Times New Roman"/>
          <w:sz w:val="28"/>
          <w:szCs w:val="28"/>
        </w:rPr>
        <w:t xml:space="preserve">   </w:t>
      </w:r>
      <w:r w:rsidR="00EA4781">
        <w:rPr>
          <w:rFonts w:ascii="Times New Roman" w:eastAsia="Calibri" w:hAnsi="Times New Roman" w:cs="Times New Roman"/>
          <w:sz w:val="28"/>
          <w:szCs w:val="28"/>
        </w:rPr>
        <w:t>___</w:t>
      </w:r>
      <w:r w:rsidRPr="008731CC">
        <w:rPr>
          <w:rFonts w:ascii="Times New Roman" w:eastAsia="Calibri" w:hAnsi="Times New Roman" w:cs="Times New Roman"/>
          <w:sz w:val="28"/>
          <w:szCs w:val="28"/>
          <w:u w:val="single"/>
          <w:lang w:val="en-US"/>
        </w:rPr>
        <w:t>5,28</w:t>
      </w:r>
      <w:r w:rsidRPr="008731CC">
        <w:rPr>
          <w:rFonts w:ascii="Times New Roman" w:eastAsia="Calibri" w:hAnsi="Times New Roman" w:cs="Times New Roman"/>
          <w:sz w:val="28"/>
          <w:szCs w:val="28"/>
          <w:u w:val="single"/>
        </w:rPr>
        <w:t>моль</w:t>
      </w:r>
      <w:r w:rsidR="00EA4781">
        <w:rPr>
          <w:rFonts w:ascii="Times New Roman" w:eastAsia="Calibri" w:hAnsi="Times New Roman" w:cs="Times New Roman"/>
          <w:sz w:val="28"/>
          <w:szCs w:val="28"/>
        </w:rPr>
        <w:t>____</w:t>
      </w:r>
      <w:r w:rsidRPr="008731CC">
        <w:rPr>
          <w:rFonts w:ascii="Times New Roman" w:eastAsia="Calibri" w:hAnsi="Times New Roman" w:cs="Times New Roman"/>
          <w:sz w:val="28"/>
          <w:szCs w:val="28"/>
        </w:rPr>
        <w:t xml:space="preserve">    = 0,985</w:t>
      </w:r>
    </w:p>
    <w:p w:rsidR="008731CC" w:rsidRPr="008731CC" w:rsidRDefault="008731CC" w:rsidP="00D51D0B">
      <w:pPr>
        <w:tabs>
          <w:tab w:val="left" w:pos="0"/>
          <w:tab w:val="left" w:pos="2266"/>
        </w:tabs>
        <w:spacing w:before="240" w:after="200" w:line="240" w:lineRule="auto"/>
        <w:ind w:left="426"/>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n</w:t>
      </w:r>
      <w:r w:rsidRPr="008731CC">
        <w:rPr>
          <w:rFonts w:ascii="Times New Roman" w:eastAsia="Calibri" w:hAnsi="Times New Roman" w:cs="Times New Roman"/>
          <w:sz w:val="28"/>
          <w:szCs w:val="28"/>
          <w:vertAlign w:val="subscript"/>
          <w:lang w:val="en-US"/>
        </w:rPr>
        <w:t xml:space="preserve">0 </w:t>
      </w:r>
      <w:r w:rsidRPr="008731CC">
        <w:rPr>
          <w:rFonts w:ascii="Times New Roman" w:eastAsia="Calibri" w:hAnsi="Times New Roman" w:cs="Times New Roman"/>
          <w:sz w:val="28"/>
          <w:szCs w:val="28"/>
          <w:lang w:val="en-US"/>
        </w:rPr>
        <w:t>+ n      (</w:t>
      </w:r>
      <w:r w:rsidRPr="008731CC">
        <w:rPr>
          <w:rFonts w:ascii="Times New Roman" w:eastAsia="Calibri" w:hAnsi="Times New Roman" w:cs="Times New Roman"/>
          <w:sz w:val="28"/>
          <w:szCs w:val="28"/>
        </w:rPr>
        <w:t>5,28 + 0,083)моль</w:t>
      </w:r>
    </w:p>
    <w:p w:rsidR="008731CC" w:rsidRPr="00050B2D" w:rsidRDefault="008731CC" w:rsidP="00D51D0B">
      <w:pPr>
        <w:numPr>
          <w:ilvl w:val="0"/>
          <w:numId w:val="11"/>
        </w:numPr>
        <w:tabs>
          <w:tab w:val="left" w:pos="0"/>
          <w:tab w:val="left" w:pos="2266"/>
        </w:tabs>
        <w:spacing w:before="240" w:after="200" w:line="240" w:lineRule="auto"/>
        <w:ind w:left="426"/>
        <w:contextualSpacing/>
        <w:jc w:val="both"/>
        <w:rPr>
          <w:rFonts w:ascii="Times New Roman" w:eastAsia="Calibri" w:hAnsi="Times New Roman" w:cs="Times New Roman"/>
          <w:sz w:val="28"/>
          <w:szCs w:val="28"/>
          <w:lang w:val="en-US"/>
        </w:rPr>
      </w:pPr>
      <w:r w:rsidRPr="008731CC">
        <w:rPr>
          <w:rFonts w:ascii="Times New Roman" w:eastAsia="Calibri" w:hAnsi="Times New Roman" w:cs="Times New Roman"/>
          <w:sz w:val="28"/>
          <w:szCs w:val="28"/>
          <w:lang w:val="en-US"/>
        </w:rPr>
        <w:t>P</w:t>
      </w:r>
      <w:r w:rsidRPr="00050B2D">
        <w:rPr>
          <w:rFonts w:ascii="Times New Roman" w:eastAsia="Calibri" w:hAnsi="Times New Roman" w:cs="Times New Roman"/>
          <w:sz w:val="28"/>
          <w:szCs w:val="28"/>
          <w:lang w:val="en-US"/>
        </w:rPr>
        <w:t xml:space="preserve"> = </w:t>
      </w:r>
      <w:r w:rsidRPr="008731CC">
        <w:rPr>
          <w:rFonts w:ascii="Times New Roman" w:eastAsia="Calibri" w:hAnsi="Times New Roman" w:cs="Times New Roman"/>
          <w:sz w:val="28"/>
          <w:szCs w:val="28"/>
          <w:lang w:val="en-US"/>
        </w:rPr>
        <w:t>Po</w:t>
      </w:r>
      <w:r w:rsidR="00050B2D">
        <w:rPr>
          <w:rFonts w:ascii="Times New Roman" w:eastAsia="Calibri" w:hAnsi="Times New Roman" w:cs="Times New Roman"/>
          <w:sz w:val="28"/>
          <w:szCs w:val="28"/>
          <w:lang w:val="en-US"/>
        </w:rPr>
        <w:t xml:space="preserve"> </w:t>
      </w:r>
      <w:r w:rsidR="007B2192" w:rsidRPr="007B2192">
        <w:rPr>
          <w:rFonts w:ascii="Times New Roman" w:eastAsia="Times New Roman" w:hAnsi="Times New Roman" w:cs="Times New Roman"/>
          <w:sz w:val="28"/>
          <w:szCs w:val="28"/>
          <w:lang w:val="en-US" w:eastAsia="ru-RU"/>
        </w:rPr>
        <w:t>•</w:t>
      </w:r>
      <w:r w:rsidRPr="00050B2D">
        <w:rPr>
          <w:rFonts w:ascii="Times New Roman" w:eastAsia="Calibri" w:hAnsi="Times New Roman" w:cs="Times New Roman"/>
          <w:sz w:val="28"/>
          <w:szCs w:val="28"/>
          <w:lang w:val="en-US"/>
        </w:rPr>
        <w:t xml:space="preserve"> </w:t>
      </w:r>
      <w:r w:rsidRPr="008731CC">
        <w:rPr>
          <w:rFonts w:ascii="Times New Roman" w:eastAsia="Calibri" w:hAnsi="Times New Roman" w:cs="Times New Roman"/>
          <w:sz w:val="28"/>
          <w:szCs w:val="28"/>
          <w:lang w:val="en-US"/>
        </w:rPr>
        <w:t>No</w:t>
      </w:r>
      <w:r w:rsidR="00050B2D" w:rsidRPr="00050B2D">
        <w:rPr>
          <w:rFonts w:ascii="Times New Roman" w:eastAsia="Calibri" w:hAnsi="Times New Roman" w:cs="Times New Roman"/>
          <w:sz w:val="28"/>
          <w:szCs w:val="28"/>
          <w:lang w:val="en-US"/>
        </w:rPr>
        <w:t xml:space="preserve"> = 3,166</w:t>
      </w:r>
      <w:r w:rsidR="00050B2D">
        <w:rPr>
          <w:rFonts w:ascii="Times New Roman" w:eastAsia="Calibri" w:hAnsi="Times New Roman" w:cs="Times New Roman"/>
          <w:sz w:val="28"/>
          <w:szCs w:val="28"/>
        </w:rPr>
        <w:t>кПа</w:t>
      </w:r>
      <w:r w:rsidR="00050B2D" w:rsidRPr="00050B2D">
        <w:rPr>
          <w:rFonts w:ascii="Times New Roman" w:eastAsia="Calibri" w:hAnsi="Times New Roman" w:cs="Times New Roman"/>
          <w:sz w:val="28"/>
          <w:szCs w:val="28"/>
          <w:lang w:val="en-US"/>
        </w:rPr>
        <w:t xml:space="preserve"> </w:t>
      </w:r>
      <w:r w:rsidR="007B2192" w:rsidRPr="007B2192">
        <w:rPr>
          <w:rFonts w:ascii="Times New Roman" w:eastAsia="Times New Roman" w:hAnsi="Times New Roman" w:cs="Times New Roman"/>
          <w:sz w:val="28"/>
          <w:szCs w:val="28"/>
          <w:lang w:val="en-US" w:eastAsia="ru-RU"/>
        </w:rPr>
        <w:t>•</w:t>
      </w:r>
      <w:r w:rsidRPr="00050B2D">
        <w:rPr>
          <w:rFonts w:ascii="Times New Roman" w:eastAsia="Calibri" w:hAnsi="Times New Roman" w:cs="Times New Roman"/>
          <w:sz w:val="28"/>
          <w:szCs w:val="28"/>
          <w:lang w:val="en-US"/>
        </w:rPr>
        <w:t xml:space="preserve"> 0,985 = 3,119</w:t>
      </w:r>
      <w:r w:rsidRPr="008731CC">
        <w:rPr>
          <w:rFonts w:ascii="Times New Roman" w:eastAsia="Calibri" w:hAnsi="Times New Roman" w:cs="Times New Roman"/>
          <w:sz w:val="28"/>
          <w:szCs w:val="28"/>
        </w:rPr>
        <w:t>кПа</w:t>
      </w:r>
      <w:r w:rsidRPr="00050B2D">
        <w:rPr>
          <w:rFonts w:ascii="Times New Roman" w:eastAsia="Calibri" w:hAnsi="Times New Roman" w:cs="Times New Roman"/>
          <w:sz w:val="28"/>
          <w:szCs w:val="28"/>
          <w:lang w:val="en-US"/>
        </w:rPr>
        <w:t xml:space="preserve">      </w:t>
      </w:r>
      <w:r w:rsidR="00E947BD" w:rsidRPr="00050B2D">
        <w:rPr>
          <w:rFonts w:ascii="Times New Roman" w:eastAsia="Calibri" w:hAnsi="Times New Roman" w:cs="Times New Roman"/>
          <w:sz w:val="28"/>
          <w:szCs w:val="28"/>
          <w:lang w:val="en-US"/>
        </w:rPr>
        <w:t xml:space="preserve">                             </w:t>
      </w:r>
    </w:p>
    <w:p w:rsidR="00E947BD" w:rsidRPr="00342407" w:rsidRDefault="00E947BD" w:rsidP="00D51D0B">
      <w:pPr>
        <w:tabs>
          <w:tab w:val="left" w:pos="0"/>
          <w:tab w:val="left" w:pos="2266"/>
        </w:tabs>
        <w:spacing w:before="240" w:after="200" w:line="240" w:lineRule="auto"/>
        <w:ind w:left="66"/>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Ответ: а</w:t>
      </w:r>
    </w:p>
    <w:p w:rsidR="00E947BD" w:rsidRDefault="00E947BD" w:rsidP="00D51D0B">
      <w:pPr>
        <w:tabs>
          <w:tab w:val="left" w:pos="0"/>
          <w:tab w:val="left" w:pos="709"/>
          <w:tab w:val="left" w:pos="2266"/>
        </w:tabs>
        <w:spacing w:before="240" w:after="200" w:line="240" w:lineRule="auto"/>
        <w:ind w:firstLine="709"/>
        <w:contextualSpacing/>
        <w:jc w:val="both"/>
        <w:rPr>
          <w:rFonts w:ascii="Times New Roman" w:eastAsia="Calibri" w:hAnsi="Times New Roman" w:cs="Times New Roman"/>
          <w:b/>
          <w:sz w:val="28"/>
          <w:szCs w:val="28"/>
        </w:rPr>
      </w:pPr>
    </w:p>
    <w:p w:rsidR="008731CC" w:rsidRPr="008731CC" w:rsidRDefault="00F712CF" w:rsidP="00D51D0B">
      <w:pPr>
        <w:tabs>
          <w:tab w:val="left" w:pos="0"/>
          <w:tab w:val="left" w:pos="709"/>
          <w:tab w:val="left" w:pos="2266"/>
        </w:tabs>
        <w:spacing w:before="240" w:after="200" w:line="240" w:lineRule="auto"/>
        <w:ind w:firstLine="709"/>
        <w:contextualSpacing/>
        <w:jc w:val="both"/>
        <w:rPr>
          <w:rFonts w:ascii="Times New Roman" w:eastAsia="Calibri" w:hAnsi="Times New Roman" w:cs="Times New Roman"/>
          <w:b/>
          <w:sz w:val="28"/>
          <w:szCs w:val="28"/>
        </w:rPr>
      </w:pPr>
      <w:r>
        <w:rPr>
          <w:rFonts w:ascii="Times New Roman" w:eastAsia="Calibri" w:hAnsi="Times New Roman" w:cs="Times New Roman"/>
          <w:b/>
          <w:sz w:val="28"/>
          <w:szCs w:val="28"/>
        </w:rPr>
        <w:t>Задача</w:t>
      </w:r>
      <w:r w:rsidR="008731CC" w:rsidRPr="008731CC">
        <w:rPr>
          <w:rFonts w:ascii="Times New Roman" w:eastAsia="Calibri" w:hAnsi="Times New Roman" w:cs="Times New Roman"/>
          <w:b/>
          <w:sz w:val="28"/>
          <w:szCs w:val="28"/>
        </w:rPr>
        <w:t xml:space="preserve"> 4</w:t>
      </w:r>
    </w:p>
    <w:p w:rsidR="008731CC" w:rsidRPr="008731CC" w:rsidRDefault="008731CC" w:rsidP="00D51D0B">
      <w:pPr>
        <w:tabs>
          <w:tab w:val="left" w:pos="0"/>
          <w:tab w:val="left" w:pos="709"/>
          <w:tab w:val="left" w:pos="2266"/>
        </w:tabs>
        <w:spacing w:before="240" w:after="20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Осмотическое давление плазмы крови человека при температуре 37</w:t>
      </w:r>
      <w:r w:rsidRPr="008731CC">
        <w:rPr>
          <w:rFonts w:ascii="Times New Roman" w:eastAsia="Calibri" w:hAnsi="Times New Roman" w:cs="Times New Roman"/>
          <w:sz w:val="28"/>
          <w:szCs w:val="28"/>
          <w:vertAlign w:val="superscript"/>
        </w:rPr>
        <w:t>0</w:t>
      </w:r>
      <w:r w:rsidRPr="008731CC">
        <w:rPr>
          <w:rFonts w:ascii="Times New Roman" w:eastAsia="Calibri" w:hAnsi="Times New Roman" w:cs="Times New Roman"/>
          <w:sz w:val="28"/>
          <w:szCs w:val="28"/>
        </w:rPr>
        <w:t>С составляет 780кПа. Следовательно, масса (г) сахарозы (С</w:t>
      </w:r>
      <w:r w:rsidRPr="008731CC">
        <w:rPr>
          <w:rFonts w:ascii="Times New Roman" w:eastAsia="Calibri" w:hAnsi="Times New Roman" w:cs="Times New Roman"/>
          <w:sz w:val="28"/>
          <w:szCs w:val="28"/>
          <w:vertAlign w:val="subscript"/>
        </w:rPr>
        <w:t>12</w:t>
      </w:r>
      <w:r w:rsidRPr="008731CC">
        <w:rPr>
          <w:rFonts w:ascii="Times New Roman" w:eastAsia="Calibri" w:hAnsi="Times New Roman" w:cs="Times New Roman"/>
          <w:sz w:val="28"/>
          <w:szCs w:val="28"/>
        </w:rPr>
        <w:t>Н</w:t>
      </w:r>
      <w:r w:rsidRPr="008731CC">
        <w:rPr>
          <w:rFonts w:ascii="Times New Roman" w:eastAsia="Calibri" w:hAnsi="Times New Roman" w:cs="Times New Roman"/>
          <w:sz w:val="28"/>
          <w:szCs w:val="28"/>
          <w:vertAlign w:val="subscript"/>
        </w:rPr>
        <w:t>22</w:t>
      </w:r>
      <w:r w:rsidRPr="008731CC">
        <w:rPr>
          <w:rFonts w:ascii="Times New Roman" w:eastAsia="Calibri" w:hAnsi="Times New Roman" w:cs="Times New Roman"/>
          <w:sz w:val="28"/>
          <w:szCs w:val="28"/>
        </w:rPr>
        <w:t>О</w:t>
      </w:r>
      <w:r w:rsidRPr="008731CC">
        <w:rPr>
          <w:rFonts w:ascii="Times New Roman" w:eastAsia="Calibri" w:hAnsi="Times New Roman" w:cs="Times New Roman"/>
          <w:sz w:val="28"/>
          <w:szCs w:val="28"/>
          <w:vertAlign w:val="subscript"/>
        </w:rPr>
        <w:t>11</w:t>
      </w:r>
      <w:r w:rsidRPr="008731CC">
        <w:rPr>
          <w:rFonts w:ascii="Times New Roman" w:eastAsia="Calibri" w:hAnsi="Times New Roman" w:cs="Times New Roman"/>
          <w:sz w:val="28"/>
          <w:szCs w:val="28"/>
        </w:rPr>
        <w:t>) необходимая для приготовления 0,5л раствора изотонического крови, составляет:</w:t>
      </w:r>
    </w:p>
    <w:p w:rsidR="008731CC" w:rsidRPr="008731CC" w:rsidRDefault="008731CC" w:rsidP="00D51D0B">
      <w:pPr>
        <w:tabs>
          <w:tab w:val="left" w:pos="0"/>
          <w:tab w:val="left" w:pos="709"/>
          <w:tab w:val="left" w:pos="2266"/>
        </w:tabs>
        <w:spacing w:before="240" w:after="20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  78,4               б)  62,8               в)  51,8               г)  102,6</w:t>
      </w:r>
    </w:p>
    <w:p w:rsidR="008731CC" w:rsidRPr="008731CC" w:rsidRDefault="008731CC" w:rsidP="00D51D0B">
      <w:pPr>
        <w:tabs>
          <w:tab w:val="left" w:pos="0"/>
          <w:tab w:val="left" w:pos="709"/>
          <w:tab w:val="left" w:pos="2266"/>
        </w:tabs>
        <w:spacing w:after="20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Решение:</w:t>
      </w:r>
    </w:p>
    <w:p w:rsidR="008731CC" w:rsidRPr="008731CC" w:rsidRDefault="008731CC" w:rsidP="00D51D0B">
      <w:pPr>
        <w:numPr>
          <w:ilvl w:val="0"/>
          <w:numId w:val="12"/>
        </w:numPr>
        <w:tabs>
          <w:tab w:val="left" w:pos="0"/>
          <w:tab w:val="left" w:pos="2266"/>
        </w:tabs>
        <w:spacing w:after="200" w:line="240" w:lineRule="auto"/>
        <w:ind w:left="426"/>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Π = </w:t>
      </w:r>
      <w:r w:rsidRPr="008731CC">
        <w:rPr>
          <w:rFonts w:ascii="Times New Roman" w:eastAsia="Calibri" w:hAnsi="Times New Roman" w:cs="Times New Roman"/>
          <w:sz w:val="28"/>
          <w:szCs w:val="28"/>
          <w:lang w:val="en-US"/>
        </w:rPr>
        <w:t>C</w:t>
      </w:r>
      <w:r w:rsidR="007B2192">
        <w:rPr>
          <w:rFonts w:ascii="Times New Roman" w:eastAsia="Calibri" w:hAnsi="Times New Roman" w:cs="Times New Roman"/>
          <w:sz w:val="28"/>
          <w:szCs w:val="28"/>
        </w:rPr>
        <w:t xml:space="preserve"> </w:t>
      </w:r>
      <w:r w:rsidR="007B2192">
        <w:rPr>
          <w:rFonts w:ascii="Times New Roman" w:eastAsia="Times New Roman" w:hAnsi="Times New Roman" w:cs="Times New Roman"/>
          <w:sz w:val="28"/>
          <w:szCs w:val="28"/>
          <w:lang w:eastAsia="ru-RU"/>
        </w:rPr>
        <w:t xml:space="preserve">• </w:t>
      </w:r>
      <w:r w:rsidRPr="008731CC">
        <w:rPr>
          <w:rFonts w:ascii="Times New Roman" w:eastAsia="Calibri" w:hAnsi="Times New Roman" w:cs="Times New Roman"/>
          <w:sz w:val="28"/>
          <w:szCs w:val="28"/>
          <w:lang w:val="en-US"/>
        </w:rPr>
        <w:t>R</w:t>
      </w:r>
      <w:r w:rsidR="007B2192">
        <w:rPr>
          <w:rFonts w:ascii="Times New Roman" w:eastAsia="Calibri" w:hAnsi="Times New Roman" w:cs="Times New Roman"/>
          <w:sz w:val="28"/>
          <w:szCs w:val="28"/>
        </w:rPr>
        <w:t xml:space="preserve"> </w:t>
      </w:r>
      <w:r w:rsidR="007B2192">
        <w:rPr>
          <w:rFonts w:ascii="Times New Roman" w:eastAsia="Times New Roman" w:hAnsi="Times New Roman" w:cs="Times New Roman"/>
          <w:sz w:val="28"/>
          <w:szCs w:val="28"/>
          <w:lang w:eastAsia="ru-RU"/>
        </w:rPr>
        <w:t xml:space="preserve">• </w:t>
      </w:r>
      <w:r w:rsidRPr="008731CC">
        <w:rPr>
          <w:rFonts w:ascii="Times New Roman" w:eastAsia="Calibri" w:hAnsi="Times New Roman" w:cs="Times New Roman"/>
          <w:sz w:val="28"/>
          <w:szCs w:val="28"/>
          <w:lang w:val="en-US"/>
        </w:rPr>
        <w:t>T</w:t>
      </w:r>
    </w:p>
    <w:p w:rsidR="008731CC" w:rsidRPr="008731CC" w:rsidRDefault="008731CC" w:rsidP="00D51D0B">
      <w:pPr>
        <w:tabs>
          <w:tab w:val="left" w:pos="0"/>
          <w:tab w:val="left" w:pos="2266"/>
        </w:tabs>
        <w:spacing w:after="0" w:line="240" w:lineRule="auto"/>
        <w:ind w:left="426"/>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lang w:val="en-US"/>
        </w:rPr>
        <w:t>C</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u w:val="single"/>
        </w:rPr>
        <w:t xml:space="preserve"> </w:t>
      </w:r>
      <w:r w:rsidR="00050B2D" w:rsidRPr="00187276">
        <w:rPr>
          <w:rFonts w:ascii="Times New Roman" w:eastAsia="Calibri" w:hAnsi="Times New Roman" w:cs="Times New Roman"/>
          <w:sz w:val="28"/>
          <w:szCs w:val="28"/>
          <w:u w:val="single"/>
        </w:rPr>
        <w:t>П</w:t>
      </w:r>
      <w:r w:rsidR="00050B2D">
        <w:rPr>
          <w:rFonts w:ascii="Times New Roman" w:eastAsia="Calibri" w:hAnsi="Times New Roman" w:cs="Times New Roman"/>
          <w:sz w:val="28"/>
          <w:szCs w:val="28"/>
        </w:rPr>
        <w:t>__</w:t>
      </w:r>
      <w:r w:rsidR="00342407">
        <w:rPr>
          <w:rFonts w:ascii="Times New Roman" w:eastAsia="Calibri" w:hAnsi="Times New Roman" w:cs="Times New Roman"/>
          <w:sz w:val="28"/>
          <w:szCs w:val="28"/>
        </w:rPr>
        <w:t xml:space="preserve">    = </w:t>
      </w:r>
      <w:r w:rsidR="007B2192">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u w:val="single"/>
        </w:rPr>
        <w:t>780 кПа</w:t>
      </w:r>
      <w:r w:rsidR="00187276">
        <w:rPr>
          <w:rFonts w:ascii="Times New Roman" w:eastAsia="Calibri" w:hAnsi="Times New Roman" w:cs="Times New Roman"/>
          <w:sz w:val="28"/>
          <w:szCs w:val="28"/>
        </w:rPr>
        <w:t xml:space="preserve">___________    </w:t>
      </w:r>
      <w:r w:rsidRPr="008731CC">
        <w:rPr>
          <w:rFonts w:ascii="Times New Roman" w:eastAsia="Calibri" w:hAnsi="Times New Roman" w:cs="Times New Roman"/>
          <w:sz w:val="28"/>
          <w:szCs w:val="28"/>
        </w:rPr>
        <w:t xml:space="preserve"> =</w:t>
      </w:r>
      <w:r w:rsidR="007B2192">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rPr>
        <w:t xml:space="preserve"> 0,303моль/л</w:t>
      </w:r>
    </w:p>
    <w:p w:rsidR="008731CC" w:rsidRPr="008731CC" w:rsidRDefault="008731CC" w:rsidP="00D51D0B">
      <w:pPr>
        <w:tabs>
          <w:tab w:val="left" w:pos="0"/>
          <w:tab w:val="left" w:pos="2266"/>
        </w:tabs>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R</w:t>
      </w:r>
      <w:r w:rsidR="007B2192">
        <w:rPr>
          <w:rFonts w:ascii="Times New Roman" w:eastAsia="Calibri" w:hAnsi="Times New Roman" w:cs="Times New Roman"/>
          <w:sz w:val="28"/>
          <w:szCs w:val="28"/>
        </w:rPr>
        <w:t xml:space="preserve"> </w:t>
      </w:r>
      <w:r w:rsidR="007B2192">
        <w:rPr>
          <w:rFonts w:ascii="Times New Roman" w:eastAsia="Times New Roman" w:hAnsi="Times New Roman" w:cs="Times New Roman"/>
          <w:sz w:val="28"/>
          <w:szCs w:val="28"/>
          <w:lang w:eastAsia="ru-RU"/>
        </w:rPr>
        <w:t xml:space="preserve">• </w:t>
      </w:r>
      <w:r w:rsidRPr="008731CC">
        <w:rPr>
          <w:rFonts w:ascii="Times New Roman" w:eastAsia="Calibri" w:hAnsi="Times New Roman" w:cs="Times New Roman"/>
          <w:sz w:val="28"/>
          <w:szCs w:val="28"/>
          <w:lang w:val="en-US"/>
        </w:rPr>
        <w:t>T</w:t>
      </w:r>
      <w:r w:rsidRPr="008731CC">
        <w:rPr>
          <w:rFonts w:ascii="Times New Roman" w:eastAsia="Calibri" w:hAnsi="Times New Roman" w:cs="Times New Roman"/>
          <w:sz w:val="28"/>
          <w:szCs w:val="28"/>
        </w:rPr>
        <w:t xml:space="preserve">     </w:t>
      </w:r>
      <w:r w:rsidR="007B2192">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rPr>
        <w:t xml:space="preserve"> 8,31  </w:t>
      </w:r>
      <w:r w:rsidR="00050B2D">
        <w:rPr>
          <w:rFonts w:ascii="Times New Roman" w:eastAsia="Calibri" w:hAnsi="Times New Roman" w:cs="Times New Roman"/>
          <w:sz w:val="28"/>
          <w:szCs w:val="28"/>
          <w:u w:val="single"/>
        </w:rPr>
        <w:t xml:space="preserve">л </w:t>
      </w:r>
      <w:r w:rsidR="007B2192">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u w:val="single"/>
        </w:rPr>
        <w:t xml:space="preserve"> кПа</w:t>
      </w:r>
      <w:r w:rsidR="007B2192">
        <w:rPr>
          <w:rFonts w:ascii="Times New Roman" w:eastAsia="Calibri" w:hAnsi="Times New Roman" w:cs="Times New Roman"/>
          <w:sz w:val="28"/>
          <w:szCs w:val="28"/>
        </w:rPr>
        <w:t xml:space="preserve"> </w:t>
      </w:r>
      <w:r w:rsidR="007B2192">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rPr>
        <w:t xml:space="preserve"> 310К</w:t>
      </w:r>
    </w:p>
    <w:p w:rsidR="008731CC" w:rsidRPr="008731CC" w:rsidRDefault="008731CC" w:rsidP="00D51D0B">
      <w:pPr>
        <w:tabs>
          <w:tab w:val="left" w:pos="0"/>
          <w:tab w:val="left" w:pos="2266"/>
        </w:tabs>
        <w:spacing w:before="240" w:after="20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w:t>
      </w:r>
      <w:r w:rsidR="007B2192">
        <w:rPr>
          <w:rFonts w:ascii="Times New Roman" w:eastAsia="Calibri" w:hAnsi="Times New Roman" w:cs="Times New Roman"/>
          <w:sz w:val="28"/>
          <w:szCs w:val="28"/>
        </w:rPr>
        <w:t xml:space="preserve">                           моль </w:t>
      </w:r>
      <w:r w:rsidR="007B2192">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rPr>
        <w:t xml:space="preserve"> К</w:t>
      </w:r>
    </w:p>
    <w:p w:rsidR="008731CC" w:rsidRDefault="008731CC" w:rsidP="00D51D0B">
      <w:pPr>
        <w:numPr>
          <w:ilvl w:val="0"/>
          <w:numId w:val="12"/>
        </w:numPr>
        <w:tabs>
          <w:tab w:val="left" w:pos="0"/>
          <w:tab w:val="left" w:pos="2266"/>
        </w:tabs>
        <w:spacing w:before="240" w:after="200" w:line="240" w:lineRule="auto"/>
        <w:ind w:left="426"/>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lang w:val="en-US"/>
        </w:rPr>
        <w:t>m</w:t>
      </w:r>
      <w:r w:rsidRPr="008731CC">
        <w:rPr>
          <w:rFonts w:ascii="Times New Roman" w:eastAsia="Calibri" w:hAnsi="Times New Roman" w:cs="Times New Roman"/>
          <w:sz w:val="28"/>
          <w:szCs w:val="28"/>
        </w:rPr>
        <w:t xml:space="preserve"> = </w:t>
      </w:r>
      <w:r w:rsidRPr="008731CC">
        <w:rPr>
          <w:rFonts w:ascii="Times New Roman" w:eastAsia="Calibri" w:hAnsi="Times New Roman" w:cs="Times New Roman"/>
          <w:sz w:val="28"/>
          <w:szCs w:val="28"/>
          <w:lang w:val="en-US"/>
        </w:rPr>
        <w:t>C</w:t>
      </w:r>
      <w:r w:rsidR="00050B2D">
        <w:rPr>
          <w:rFonts w:ascii="Times New Roman" w:eastAsia="Calibri" w:hAnsi="Times New Roman" w:cs="Times New Roman"/>
          <w:sz w:val="28"/>
          <w:szCs w:val="28"/>
        </w:rPr>
        <w:t xml:space="preserve"> </w:t>
      </w:r>
      <w:r w:rsidR="007B2192">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V</w:t>
      </w:r>
      <w:r w:rsidR="00050B2D">
        <w:rPr>
          <w:rFonts w:ascii="Times New Roman" w:eastAsia="Calibri" w:hAnsi="Times New Roman" w:cs="Times New Roman"/>
          <w:sz w:val="28"/>
          <w:szCs w:val="28"/>
        </w:rPr>
        <w:t xml:space="preserve"> </w:t>
      </w:r>
      <w:r w:rsidR="007B2192">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M</w:t>
      </w:r>
      <w:r w:rsidR="00050B2D">
        <w:rPr>
          <w:rFonts w:ascii="Times New Roman" w:eastAsia="Calibri" w:hAnsi="Times New Roman" w:cs="Times New Roman"/>
          <w:sz w:val="28"/>
          <w:szCs w:val="28"/>
        </w:rPr>
        <w:t xml:space="preserve"> = 0,303моль/л </w:t>
      </w:r>
      <w:r w:rsidR="007B2192">
        <w:rPr>
          <w:rFonts w:ascii="Times New Roman" w:eastAsia="Times New Roman" w:hAnsi="Times New Roman" w:cs="Times New Roman"/>
          <w:sz w:val="28"/>
          <w:szCs w:val="28"/>
          <w:lang w:eastAsia="ru-RU"/>
        </w:rPr>
        <w:t>•</w:t>
      </w:r>
      <w:r w:rsidR="00050B2D">
        <w:rPr>
          <w:rFonts w:ascii="Times New Roman" w:eastAsia="Calibri" w:hAnsi="Times New Roman" w:cs="Times New Roman"/>
          <w:sz w:val="28"/>
          <w:szCs w:val="28"/>
        </w:rPr>
        <w:t xml:space="preserve"> 342г/моль </w:t>
      </w:r>
      <w:r w:rsidR="007B2192">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rPr>
        <w:t xml:space="preserve"> 0</w:t>
      </w:r>
      <w:r w:rsidR="00E947BD">
        <w:rPr>
          <w:rFonts w:ascii="Times New Roman" w:eastAsia="Calibri" w:hAnsi="Times New Roman" w:cs="Times New Roman"/>
          <w:sz w:val="28"/>
          <w:szCs w:val="28"/>
        </w:rPr>
        <w:t xml:space="preserve">,5л = 51,8г                  </w:t>
      </w:r>
    </w:p>
    <w:p w:rsidR="00E947BD" w:rsidRPr="00342407" w:rsidRDefault="00E947BD" w:rsidP="00D51D0B">
      <w:pPr>
        <w:tabs>
          <w:tab w:val="left" w:pos="0"/>
          <w:tab w:val="left" w:pos="2266"/>
        </w:tabs>
        <w:spacing w:before="240" w:after="200" w:line="240" w:lineRule="auto"/>
        <w:ind w:left="66"/>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Ответ: в</w:t>
      </w:r>
    </w:p>
    <w:p w:rsidR="002A610E" w:rsidRDefault="002A610E" w:rsidP="00D51D0B">
      <w:pPr>
        <w:tabs>
          <w:tab w:val="left" w:pos="0"/>
          <w:tab w:val="left" w:pos="2266"/>
        </w:tabs>
        <w:spacing w:before="240" w:after="200" w:line="240" w:lineRule="auto"/>
        <w:ind w:firstLine="709"/>
        <w:contextualSpacing/>
        <w:jc w:val="both"/>
        <w:rPr>
          <w:rFonts w:ascii="Times New Roman" w:eastAsia="Calibri" w:hAnsi="Times New Roman" w:cs="Times New Roman"/>
          <w:b/>
          <w:sz w:val="28"/>
          <w:szCs w:val="28"/>
        </w:rPr>
      </w:pPr>
    </w:p>
    <w:p w:rsidR="008731CC" w:rsidRPr="008731CC" w:rsidRDefault="00F712CF" w:rsidP="00D51D0B">
      <w:pPr>
        <w:tabs>
          <w:tab w:val="left" w:pos="0"/>
          <w:tab w:val="left" w:pos="2266"/>
        </w:tabs>
        <w:spacing w:before="240" w:after="200" w:line="240" w:lineRule="auto"/>
        <w:ind w:firstLine="709"/>
        <w:contextualSpacing/>
        <w:jc w:val="both"/>
        <w:rPr>
          <w:rFonts w:ascii="Times New Roman" w:eastAsia="Calibri" w:hAnsi="Times New Roman" w:cs="Times New Roman"/>
          <w:b/>
          <w:sz w:val="28"/>
          <w:szCs w:val="28"/>
        </w:rPr>
      </w:pPr>
      <w:r>
        <w:rPr>
          <w:rFonts w:ascii="Times New Roman" w:eastAsia="Calibri" w:hAnsi="Times New Roman" w:cs="Times New Roman"/>
          <w:b/>
          <w:sz w:val="28"/>
          <w:szCs w:val="28"/>
        </w:rPr>
        <w:t>Задача</w:t>
      </w:r>
      <w:r w:rsidR="008731CC" w:rsidRPr="008731CC">
        <w:rPr>
          <w:rFonts w:ascii="Times New Roman" w:eastAsia="Calibri" w:hAnsi="Times New Roman" w:cs="Times New Roman"/>
          <w:b/>
          <w:sz w:val="28"/>
          <w:szCs w:val="28"/>
        </w:rPr>
        <w:t xml:space="preserve"> 5</w:t>
      </w:r>
    </w:p>
    <w:p w:rsidR="008731CC" w:rsidRPr="008731CC" w:rsidRDefault="008731CC" w:rsidP="00D51D0B">
      <w:pPr>
        <w:tabs>
          <w:tab w:val="left" w:pos="0"/>
          <w:tab w:val="left" w:pos="2266"/>
        </w:tabs>
        <w:spacing w:before="240" w:after="20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Осмотическое давление водного раствора метанола в кПа с ω =15%  и  р = 0,97г/мл равно:</w:t>
      </w:r>
    </w:p>
    <w:p w:rsidR="008731CC" w:rsidRPr="008731CC" w:rsidRDefault="00CF5076" w:rsidP="00D51D0B">
      <w:pPr>
        <w:tabs>
          <w:tab w:val="left" w:pos="0"/>
          <w:tab w:val="left" w:pos="2266"/>
        </w:tabs>
        <w:spacing w:before="240" w:after="20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а)  9,88 </w:t>
      </w:r>
      <w:r>
        <w:rPr>
          <w:rFonts w:ascii="Times New Roman" w:eastAsia="Times New Roman" w:hAnsi="Times New Roman" w:cs="Times New Roman"/>
          <w:sz w:val="28"/>
          <w:szCs w:val="28"/>
          <w:lang w:eastAsia="ru-RU"/>
        </w:rPr>
        <w:t>•</w:t>
      </w:r>
      <w:r w:rsidR="008731CC" w:rsidRPr="008731CC">
        <w:rPr>
          <w:rFonts w:ascii="Times New Roman" w:eastAsia="Calibri" w:hAnsi="Times New Roman" w:cs="Times New Roman"/>
          <w:sz w:val="28"/>
          <w:szCs w:val="28"/>
        </w:rPr>
        <w:t xml:space="preserve"> 10</w:t>
      </w:r>
      <w:r w:rsidR="008731CC" w:rsidRPr="008731CC">
        <w:rPr>
          <w:rFonts w:ascii="Times New Roman" w:eastAsia="Calibri" w:hAnsi="Times New Roman" w:cs="Times New Roman"/>
          <w:sz w:val="28"/>
          <w:szCs w:val="28"/>
          <w:vertAlign w:val="superscript"/>
        </w:rPr>
        <w:t>3</w:t>
      </w:r>
      <w:r>
        <w:rPr>
          <w:rFonts w:ascii="Times New Roman" w:eastAsia="Calibri" w:hAnsi="Times New Roman" w:cs="Times New Roman"/>
          <w:sz w:val="28"/>
          <w:szCs w:val="28"/>
        </w:rPr>
        <w:t xml:space="preserve">             б)  13,05 </w:t>
      </w:r>
      <w:r>
        <w:rPr>
          <w:rFonts w:ascii="Times New Roman" w:eastAsia="Times New Roman" w:hAnsi="Times New Roman" w:cs="Times New Roman"/>
          <w:sz w:val="28"/>
          <w:szCs w:val="28"/>
          <w:lang w:eastAsia="ru-RU"/>
        </w:rPr>
        <w:t>•</w:t>
      </w:r>
      <w:r w:rsidR="008731CC" w:rsidRPr="008731CC">
        <w:rPr>
          <w:rFonts w:ascii="Times New Roman" w:eastAsia="Calibri" w:hAnsi="Times New Roman" w:cs="Times New Roman"/>
          <w:sz w:val="28"/>
          <w:szCs w:val="28"/>
        </w:rPr>
        <w:t xml:space="preserve"> 10</w:t>
      </w:r>
      <w:r w:rsidR="008731CC" w:rsidRPr="008731CC">
        <w:rPr>
          <w:rFonts w:ascii="Times New Roman" w:eastAsia="Calibri" w:hAnsi="Times New Roman" w:cs="Times New Roman"/>
          <w:sz w:val="28"/>
          <w:szCs w:val="28"/>
          <w:vertAlign w:val="superscript"/>
        </w:rPr>
        <w:t>3</w:t>
      </w:r>
      <w:r>
        <w:rPr>
          <w:rFonts w:ascii="Times New Roman" w:eastAsia="Calibri" w:hAnsi="Times New Roman" w:cs="Times New Roman"/>
          <w:sz w:val="28"/>
          <w:szCs w:val="28"/>
        </w:rPr>
        <w:t xml:space="preserve">             в)  11,26 </w:t>
      </w:r>
      <w:r>
        <w:rPr>
          <w:rFonts w:ascii="Times New Roman" w:eastAsia="Times New Roman" w:hAnsi="Times New Roman" w:cs="Times New Roman"/>
          <w:sz w:val="28"/>
          <w:szCs w:val="28"/>
          <w:lang w:eastAsia="ru-RU"/>
        </w:rPr>
        <w:t>•</w:t>
      </w:r>
      <w:r w:rsidR="008731CC" w:rsidRPr="008731CC">
        <w:rPr>
          <w:rFonts w:ascii="Times New Roman" w:eastAsia="Calibri" w:hAnsi="Times New Roman" w:cs="Times New Roman"/>
          <w:sz w:val="28"/>
          <w:szCs w:val="28"/>
        </w:rPr>
        <w:t xml:space="preserve"> 10</w:t>
      </w:r>
      <w:r w:rsidR="008731CC" w:rsidRPr="008731CC">
        <w:rPr>
          <w:rFonts w:ascii="Times New Roman" w:eastAsia="Calibri" w:hAnsi="Times New Roman" w:cs="Times New Roman"/>
          <w:sz w:val="28"/>
          <w:szCs w:val="28"/>
          <w:vertAlign w:val="superscript"/>
        </w:rPr>
        <w:t>3</w:t>
      </w:r>
      <w:r>
        <w:rPr>
          <w:rFonts w:ascii="Times New Roman" w:eastAsia="Calibri" w:hAnsi="Times New Roman" w:cs="Times New Roman"/>
          <w:sz w:val="28"/>
          <w:szCs w:val="28"/>
        </w:rPr>
        <w:t xml:space="preserve">          г)  15,04 </w:t>
      </w:r>
      <w:r>
        <w:rPr>
          <w:rFonts w:ascii="Times New Roman" w:eastAsia="Times New Roman" w:hAnsi="Times New Roman" w:cs="Times New Roman"/>
          <w:sz w:val="28"/>
          <w:szCs w:val="28"/>
          <w:lang w:eastAsia="ru-RU"/>
        </w:rPr>
        <w:t>•</w:t>
      </w:r>
      <w:r w:rsidR="008731CC" w:rsidRPr="008731CC">
        <w:rPr>
          <w:rFonts w:ascii="Times New Roman" w:eastAsia="Calibri" w:hAnsi="Times New Roman" w:cs="Times New Roman"/>
          <w:sz w:val="28"/>
          <w:szCs w:val="28"/>
        </w:rPr>
        <w:t xml:space="preserve"> 10</w:t>
      </w:r>
      <w:r w:rsidR="008731CC" w:rsidRPr="008731CC">
        <w:rPr>
          <w:rFonts w:ascii="Times New Roman" w:eastAsia="Calibri" w:hAnsi="Times New Roman" w:cs="Times New Roman"/>
          <w:sz w:val="28"/>
          <w:szCs w:val="28"/>
          <w:vertAlign w:val="superscript"/>
        </w:rPr>
        <w:t>3</w:t>
      </w:r>
    </w:p>
    <w:p w:rsidR="008731CC" w:rsidRPr="008731CC" w:rsidRDefault="008731CC" w:rsidP="00D51D0B">
      <w:pPr>
        <w:tabs>
          <w:tab w:val="left" w:pos="0"/>
          <w:tab w:val="left" w:pos="2266"/>
        </w:tabs>
        <w:spacing w:before="240" w:after="20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Решение:</w:t>
      </w:r>
    </w:p>
    <w:p w:rsidR="008731CC" w:rsidRPr="008731CC" w:rsidRDefault="008731CC" w:rsidP="00D51D0B">
      <w:pPr>
        <w:tabs>
          <w:tab w:val="left" w:pos="0"/>
          <w:tab w:val="left" w:pos="2266"/>
        </w:tabs>
        <w:spacing w:before="240" w:after="20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Возьмем 100г раствора</w:t>
      </w:r>
    </w:p>
    <w:p w:rsidR="008731CC" w:rsidRPr="008731CC" w:rsidRDefault="008731CC" w:rsidP="00D51D0B">
      <w:pPr>
        <w:numPr>
          <w:ilvl w:val="0"/>
          <w:numId w:val="13"/>
        </w:numPr>
        <w:tabs>
          <w:tab w:val="left" w:pos="0"/>
          <w:tab w:val="left" w:pos="2266"/>
        </w:tabs>
        <w:spacing w:before="240" w:after="200" w:line="240" w:lineRule="auto"/>
        <w:ind w:left="426"/>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lang w:val="en-US"/>
        </w:rPr>
        <w:t>V</w:t>
      </w:r>
      <w:r w:rsidRPr="008731CC">
        <w:rPr>
          <w:rFonts w:ascii="Times New Roman" w:eastAsia="Calibri" w:hAnsi="Times New Roman" w:cs="Times New Roman"/>
          <w:sz w:val="28"/>
          <w:szCs w:val="28"/>
        </w:rPr>
        <w:t xml:space="preserve">(р-ра) = </w:t>
      </w:r>
      <w:r w:rsidRPr="008731CC">
        <w:rPr>
          <w:rFonts w:ascii="Times New Roman" w:eastAsia="Calibri" w:hAnsi="Times New Roman" w:cs="Times New Roman"/>
          <w:sz w:val="28"/>
          <w:szCs w:val="28"/>
          <w:u w:val="single"/>
          <w:lang w:val="en-US"/>
        </w:rPr>
        <w:t>m</w:t>
      </w:r>
      <w:r w:rsidRPr="008731CC">
        <w:rPr>
          <w:rFonts w:ascii="Times New Roman" w:eastAsia="Calibri" w:hAnsi="Times New Roman" w:cs="Times New Roman"/>
          <w:sz w:val="28"/>
          <w:szCs w:val="28"/>
          <w:lang w:val="en-US"/>
        </w:rPr>
        <w:t xml:space="preserve"> =</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 xml:space="preserve"> </w:t>
      </w:r>
      <w:r w:rsidRPr="008731CC">
        <w:rPr>
          <w:rFonts w:ascii="Times New Roman" w:eastAsia="Calibri" w:hAnsi="Times New Roman" w:cs="Times New Roman"/>
          <w:sz w:val="28"/>
          <w:szCs w:val="28"/>
          <w:u w:val="single"/>
          <w:lang w:val="en-US"/>
        </w:rPr>
        <w:t>100</w:t>
      </w:r>
      <w:r w:rsidRPr="008731CC">
        <w:rPr>
          <w:rFonts w:ascii="Times New Roman" w:eastAsia="Calibri" w:hAnsi="Times New Roman" w:cs="Times New Roman"/>
          <w:sz w:val="28"/>
          <w:szCs w:val="28"/>
          <w:u w:val="single"/>
        </w:rPr>
        <w:t>г</w:t>
      </w:r>
      <w:r w:rsidRPr="008731CC">
        <w:rPr>
          <w:rFonts w:ascii="Times New Roman" w:eastAsia="Calibri" w:hAnsi="Times New Roman" w:cs="Times New Roman"/>
          <w:sz w:val="28"/>
          <w:szCs w:val="28"/>
        </w:rPr>
        <w:t xml:space="preserve">        = 103,09мл</w:t>
      </w:r>
    </w:p>
    <w:p w:rsidR="008731CC" w:rsidRPr="008731CC" w:rsidRDefault="008731CC" w:rsidP="00D51D0B">
      <w:pPr>
        <w:tabs>
          <w:tab w:val="left" w:pos="0"/>
          <w:tab w:val="left" w:pos="2266"/>
        </w:tabs>
        <w:spacing w:before="240" w:after="200" w:line="240" w:lineRule="auto"/>
        <w:ind w:left="426"/>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М     0,97г/мл</w:t>
      </w:r>
    </w:p>
    <w:p w:rsidR="008731CC" w:rsidRPr="00050B2D" w:rsidRDefault="008731CC" w:rsidP="00D51D0B">
      <w:pPr>
        <w:numPr>
          <w:ilvl w:val="0"/>
          <w:numId w:val="13"/>
        </w:numPr>
        <w:tabs>
          <w:tab w:val="left" w:pos="0"/>
          <w:tab w:val="left" w:pos="2266"/>
        </w:tabs>
        <w:spacing w:before="240" w:after="200" w:line="240" w:lineRule="auto"/>
        <w:ind w:left="426"/>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lang w:val="en-US"/>
        </w:rPr>
        <w:t>m</w:t>
      </w:r>
      <w:r w:rsidRPr="008731CC">
        <w:rPr>
          <w:rFonts w:ascii="Times New Roman" w:eastAsia="Calibri" w:hAnsi="Times New Roman" w:cs="Times New Roman"/>
          <w:sz w:val="28"/>
          <w:szCs w:val="28"/>
        </w:rPr>
        <w:t>(</w:t>
      </w:r>
      <w:r w:rsidRPr="008731CC">
        <w:rPr>
          <w:rFonts w:ascii="Times New Roman" w:eastAsia="Calibri" w:hAnsi="Times New Roman" w:cs="Times New Roman"/>
          <w:sz w:val="28"/>
          <w:szCs w:val="28"/>
          <w:lang w:val="en-US"/>
        </w:rPr>
        <w:t>CH</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lang w:val="en-US"/>
        </w:rPr>
        <w:t>OH</w:t>
      </w:r>
      <w:r w:rsidRPr="008731CC">
        <w:rPr>
          <w:rFonts w:ascii="Times New Roman" w:eastAsia="Calibri" w:hAnsi="Times New Roman" w:cs="Times New Roman"/>
          <w:sz w:val="28"/>
          <w:szCs w:val="28"/>
        </w:rPr>
        <w:t xml:space="preserve">) = </w:t>
      </w:r>
      <w:r w:rsidRPr="008731CC">
        <w:rPr>
          <w:rFonts w:ascii="Times New Roman" w:eastAsia="Calibri" w:hAnsi="Times New Roman" w:cs="Times New Roman"/>
          <w:sz w:val="28"/>
          <w:szCs w:val="28"/>
          <w:u w:val="single"/>
          <w:lang w:val="en-US"/>
        </w:rPr>
        <w:t>m</w:t>
      </w:r>
      <w:r w:rsidRPr="008731CC">
        <w:rPr>
          <w:rFonts w:ascii="Times New Roman" w:eastAsia="Calibri" w:hAnsi="Times New Roman" w:cs="Times New Roman"/>
          <w:sz w:val="28"/>
          <w:szCs w:val="28"/>
          <w:u w:val="single"/>
        </w:rPr>
        <w:t>(р-ра)</w:t>
      </w:r>
      <w:r w:rsidR="00050B2D">
        <w:rPr>
          <w:rFonts w:ascii="Times New Roman" w:eastAsia="Calibri" w:hAnsi="Times New Roman" w:cs="Times New Roman"/>
          <w:sz w:val="28"/>
          <w:szCs w:val="28"/>
        </w:rPr>
        <w:t xml:space="preserve"> </w:t>
      </w:r>
      <w:r w:rsidR="007B2192">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rPr>
        <w:t xml:space="preserve"> ω%  = </w:t>
      </w:r>
      <w:r w:rsidR="00050B2D">
        <w:rPr>
          <w:rFonts w:ascii="Times New Roman" w:eastAsia="Calibri" w:hAnsi="Times New Roman" w:cs="Times New Roman"/>
          <w:sz w:val="28"/>
          <w:szCs w:val="28"/>
          <w:u w:val="single"/>
        </w:rPr>
        <w:t xml:space="preserve">100г </w:t>
      </w:r>
      <w:r w:rsidR="007B2192">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u w:val="single"/>
        </w:rPr>
        <w:t xml:space="preserve"> 15%</w:t>
      </w:r>
      <w:r w:rsidR="00187276">
        <w:rPr>
          <w:rFonts w:ascii="Times New Roman" w:eastAsia="Calibri" w:hAnsi="Times New Roman" w:cs="Times New Roman"/>
          <w:sz w:val="28"/>
          <w:szCs w:val="28"/>
          <w:u w:val="single"/>
        </w:rPr>
        <w:t xml:space="preserve">  </w:t>
      </w:r>
      <w:r w:rsidR="00187276">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rPr>
        <w:t xml:space="preserve"> = 15%</w:t>
      </w:r>
    </w:p>
    <w:p w:rsidR="008731CC" w:rsidRPr="008731CC" w:rsidRDefault="008731CC" w:rsidP="00D51D0B">
      <w:pPr>
        <w:tabs>
          <w:tab w:val="left" w:pos="0"/>
          <w:tab w:val="left" w:pos="2266"/>
        </w:tabs>
        <w:spacing w:before="240" w:after="200" w:line="240" w:lineRule="auto"/>
        <w:ind w:left="426"/>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100%                      100%</w:t>
      </w:r>
    </w:p>
    <w:p w:rsidR="008731CC" w:rsidRPr="008731CC" w:rsidRDefault="008731CC" w:rsidP="00D51D0B">
      <w:pPr>
        <w:numPr>
          <w:ilvl w:val="0"/>
          <w:numId w:val="13"/>
        </w:numPr>
        <w:tabs>
          <w:tab w:val="left" w:pos="0"/>
          <w:tab w:val="left" w:pos="2266"/>
        </w:tabs>
        <w:spacing w:before="240" w:after="200" w:line="240" w:lineRule="auto"/>
        <w:ind w:left="426" w:hanging="349"/>
        <w:contextualSpacing/>
        <w:jc w:val="both"/>
        <w:rPr>
          <w:rFonts w:ascii="Times New Roman" w:eastAsia="Calibri" w:hAnsi="Times New Roman" w:cs="Times New Roman"/>
          <w:sz w:val="28"/>
          <w:szCs w:val="28"/>
          <w:lang w:val="en-US"/>
        </w:rPr>
      </w:pPr>
      <w:r w:rsidRPr="008731CC">
        <w:rPr>
          <w:rFonts w:ascii="Times New Roman" w:eastAsia="Calibri" w:hAnsi="Times New Roman" w:cs="Times New Roman"/>
          <w:sz w:val="28"/>
          <w:szCs w:val="28"/>
        </w:rPr>
        <w:t xml:space="preserve">С =  </w:t>
      </w:r>
      <w:r w:rsidRPr="008731CC">
        <w:rPr>
          <w:rFonts w:ascii="Times New Roman" w:eastAsia="Calibri" w:hAnsi="Times New Roman" w:cs="Times New Roman"/>
          <w:sz w:val="28"/>
          <w:szCs w:val="28"/>
          <w:u w:val="single"/>
        </w:rPr>
        <w:t xml:space="preserve">    </w:t>
      </w:r>
      <w:r w:rsidR="00050B2D">
        <w:rPr>
          <w:rFonts w:ascii="Times New Roman" w:eastAsia="Calibri" w:hAnsi="Times New Roman" w:cs="Times New Roman"/>
          <w:sz w:val="28"/>
          <w:szCs w:val="28"/>
          <w:lang w:val="en-US"/>
        </w:rPr>
        <w:t>m</w:t>
      </w:r>
      <w:r w:rsidRPr="008731CC">
        <w:rPr>
          <w:rFonts w:ascii="Times New Roman" w:eastAsia="Calibri" w:hAnsi="Times New Roman" w:cs="Times New Roman"/>
          <w:sz w:val="28"/>
          <w:szCs w:val="28"/>
          <w:u w:val="single"/>
        </w:rPr>
        <w:t xml:space="preserve">           </w:t>
      </w:r>
      <w:r w:rsidRPr="008731CC">
        <w:rPr>
          <w:rFonts w:ascii="Times New Roman" w:eastAsia="Calibri" w:hAnsi="Times New Roman" w:cs="Times New Roman"/>
          <w:sz w:val="28"/>
          <w:szCs w:val="28"/>
          <w:lang w:val="en-US"/>
        </w:rPr>
        <w:t xml:space="preserve"> =</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u w:val="single"/>
        </w:rPr>
        <w:t xml:space="preserve">     </w:t>
      </w:r>
      <w:r w:rsidR="00187276">
        <w:rPr>
          <w:rFonts w:ascii="Times New Roman" w:eastAsia="Calibri" w:hAnsi="Times New Roman" w:cs="Times New Roman"/>
          <w:sz w:val="28"/>
          <w:szCs w:val="28"/>
          <w:u w:val="single"/>
        </w:rPr>
        <w:t>15г</w:t>
      </w:r>
      <w:r w:rsidRPr="008731CC">
        <w:rPr>
          <w:rFonts w:ascii="Times New Roman" w:eastAsia="Calibri" w:hAnsi="Times New Roman" w:cs="Times New Roman"/>
          <w:sz w:val="28"/>
          <w:szCs w:val="28"/>
          <w:u w:val="single"/>
        </w:rPr>
        <w:t xml:space="preserve">                   </w:t>
      </w:r>
      <w:r w:rsidR="00187276">
        <w:rPr>
          <w:rFonts w:ascii="Times New Roman" w:eastAsia="Calibri" w:hAnsi="Times New Roman" w:cs="Times New Roman"/>
          <w:sz w:val="28"/>
          <w:szCs w:val="28"/>
          <w:u w:val="single"/>
        </w:rPr>
        <w:t xml:space="preserve">    </w:t>
      </w:r>
      <w:r w:rsidR="00187276">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rPr>
        <w:t xml:space="preserve"> =  4,55моль/л</w:t>
      </w:r>
    </w:p>
    <w:p w:rsidR="008731CC" w:rsidRPr="008731CC" w:rsidRDefault="008731CC" w:rsidP="00D51D0B">
      <w:pPr>
        <w:tabs>
          <w:tab w:val="left" w:pos="0"/>
          <w:tab w:val="left" w:pos="2266"/>
        </w:tabs>
        <w:spacing w:before="240" w:after="200" w:line="240" w:lineRule="auto"/>
        <w:ind w:left="426"/>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M</w:t>
      </w:r>
      <w:r w:rsidR="00050B2D">
        <w:rPr>
          <w:rFonts w:ascii="Times New Roman" w:eastAsia="Calibri" w:hAnsi="Times New Roman" w:cs="Times New Roman"/>
          <w:sz w:val="28"/>
          <w:szCs w:val="28"/>
        </w:rPr>
        <w:t xml:space="preserve"> </w:t>
      </w:r>
      <w:r w:rsidR="007B2192">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V</w:t>
      </w:r>
      <w:r w:rsidRPr="008731CC">
        <w:rPr>
          <w:rFonts w:ascii="Times New Roman" w:eastAsia="Calibri" w:hAnsi="Times New Roman" w:cs="Times New Roman"/>
          <w:sz w:val="28"/>
          <w:szCs w:val="28"/>
        </w:rPr>
        <w:t xml:space="preserve">(р-р)     </w:t>
      </w:r>
      <w:r w:rsidR="00B06AC9">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rPr>
        <w:t xml:space="preserve"> 32г/м</w:t>
      </w:r>
      <w:r w:rsidR="00050B2D">
        <w:rPr>
          <w:rFonts w:ascii="Times New Roman" w:eastAsia="Calibri" w:hAnsi="Times New Roman" w:cs="Times New Roman"/>
          <w:sz w:val="28"/>
          <w:szCs w:val="28"/>
        </w:rPr>
        <w:t xml:space="preserve">оль </w:t>
      </w:r>
      <w:r w:rsidR="007B2192">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rPr>
        <w:t xml:space="preserve"> 0,103л</w:t>
      </w:r>
    </w:p>
    <w:p w:rsidR="008731CC" w:rsidRPr="008731CC" w:rsidRDefault="00050B2D" w:rsidP="00D51D0B">
      <w:pPr>
        <w:numPr>
          <w:ilvl w:val="0"/>
          <w:numId w:val="13"/>
        </w:numPr>
        <w:tabs>
          <w:tab w:val="left" w:pos="0"/>
          <w:tab w:val="left" w:pos="2266"/>
        </w:tabs>
        <w:spacing w:before="240" w:after="200" w:line="240" w:lineRule="auto"/>
        <w:ind w:left="426"/>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8731CC" w:rsidRPr="008731CC">
        <w:rPr>
          <w:rFonts w:ascii="Times New Roman" w:eastAsia="Calibri" w:hAnsi="Times New Roman" w:cs="Times New Roman"/>
          <w:sz w:val="28"/>
          <w:szCs w:val="28"/>
        </w:rPr>
        <w:t xml:space="preserve"> = </w:t>
      </w:r>
      <w:r w:rsidR="008731CC" w:rsidRPr="008731CC">
        <w:rPr>
          <w:rFonts w:ascii="Times New Roman" w:eastAsia="Calibri" w:hAnsi="Times New Roman" w:cs="Times New Roman"/>
          <w:sz w:val="28"/>
          <w:szCs w:val="28"/>
          <w:lang w:val="en-US"/>
        </w:rPr>
        <w:t>C</w:t>
      </w:r>
      <w:r w:rsidR="008B34ED">
        <w:rPr>
          <w:rFonts w:ascii="Times New Roman" w:eastAsia="Calibri" w:hAnsi="Times New Roman" w:cs="Times New Roman"/>
          <w:sz w:val="28"/>
          <w:szCs w:val="28"/>
        </w:rPr>
        <w:t>(х)</w:t>
      </w:r>
      <w:r w:rsidR="007B2192">
        <w:rPr>
          <w:rFonts w:ascii="Times New Roman" w:eastAsia="Calibri" w:hAnsi="Times New Roman" w:cs="Times New Roman"/>
          <w:sz w:val="28"/>
          <w:szCs w:val="28"/>
        </w:rPr>
        <w:t xml:space="preserve"> </w:t>
      </w:r>
      <w:r w:rsidR="007B2192">
        <w:rPr>
          <w:rFonts w:ascii="Times New Roman" w:eastAsia="Times New Roman" w:hAnsi="Times New Roman" w:cs="Times New Roman"/>
          <w:sz w:val="28"/>
          <w:szCs w:val="28"/>
          <w:lang w:eastAsia="ru-RU"/>
        </w:rPr>
        <w:t xml:space="preserve">• </w:t>
      </w:r>
      <w:r w:rsidR="008731CC" w:rsidRPr="008731CC">
        <w:rPr>
          <w:rFonts w:ascii="Times New Roman" w:eastAsia="Calibri" w:hAnsi="Times New Roman" w:cs="Times New Roman"/>
          <w:sz w:val="28"/>
          <w:szCs w:val="28"/>
          <w:lang w:val="en-US"/>
        </w:rPr>
        <w:t>R</w:t>
      </w:r>
      <w:r w:rsidR="007B2192">
        <w:rPr>
          <w:rFonts w:ascii="Times New Roman" w:eastAsia="Calibri" w:hAnsi="Times New Roman" w:cs="Times New Roman"/>
          <w:sz w:val="28"/>
          <w:szCs w:val="28"/>
        </w:rPr>
        <w:t xml:space="preserve"> </w:t>
      </w:r>
      <w:r w:rsidR="007B2192">
        <w:rPr>
          <w:rFonts w:ascii="Times New Roman" w:eastAsia="Times New Roman" w:hAnsi="Times New Roman" w:cs="Times New Roman"/>
          <w:sz w:val="28"/>
          <w:szCs w:val="28"/>
          <w:lang w:eastAsia="ru-RU"/>
        </w:rPr>
        <w:t xml:space="preserve">• </w:t>
      </w:r>
      <w:r w:rsidR="008731CC" w:rsidRPr="008731CC">
        <w:rPr>
          <w:rFonts w:ascii="Times New Roman" w:eastAsia="Calibri" w:hAnsi="Times New Roman" w:cs="Times New Roman"/>
          <w:sz w:val="28"/>
          <w:szCs w:val="28"/>
          <w:lang w:val="en-US"/>
        </w:rPr>
        <w:t>T</w:t>
      </w:r>
      <w:r>
        <w:rPr>
          <w:rFonts w:ascii="Times New Roman" w:eastAsia="Calibri" w:hAnsi="Times New Roman" w:cs="Times New Roman"/>
          <w:sz w:val="28"/>
          <w:szCs w:val="28"/>
        </w:rPr>
        <w:t xml:space="preserve"> = 4,55моль/л </w:t>
      </w:r>
      <w:r w:rsidR="007B2192">
        <w:rPr>
          <w:rFonts w:ascii="Times New Roman" w:eastAsia="Times New Roman" w:hAnsi="Times New Roman" w:cs="Times New Roman"/>
          <w:sz w:val="28"/>
          <w:szCs w:val="28"/>
          <w:lang w:eastAsia="ru-RU"/>
        </w:rPr>
        <w:t>•</w:t>
      </w:r>
      <w:r w:rsidR="008731CC" w:rsidRPr="008731CC">
        <w:rPr>
          <w:rFonts w:ascii="Times New Roman" w:eastAsia="Calibri" w:hAnsi="Times New Roman" w:cs="Times New Roman"/>
          <w:sz w:val="28"/>
          <w:szCs w:val="28"/>
        </w:rPr>
        <w:t xml:space="preserve"> 8,31 </w:t>
      </w:r>
      <w:r w:rsidR="00187276">
        <w:rPr>
          <w:rFonts w:ascii="Times New Roman" w:eastAsia="Calibri" w:hAnsi="Times New Roman" w:cs="Times New Roman"/>
          <w:sz w:val="28"/>
          <w:szCs w:val="28"/>
          <w:u w:val="single"/>
        </w:rPr>
        <w:t xml:space="preserve">кПа </w:t>
      </w:r>
      <w:r w:rsidR="007B2192">
        <w:rPr>
          <w:rFonts w:ascii="Times New Roman" w:eastAsia="Times New Roman" w:hAnsi="Times New Roman" w:cs="Times New Roman"/>
          <w:sz w:val="28"/>
          <w:szCs w:val="28"/>
          <w:lang w:eastAsia="ru-RU"/>
        </w:rPr>
        <w:t>•</w:t>
      </w:r>
      <w:r w:rsidR="008731CC" w:rsidRPr="008731CC">
        <w:rPr>
          <w:rFonts w:ascii="Times New Roman" w:eastAsia="Calibri" w:hAnsi="Times New Roman" w:cs="Times New Roman"/>
          <w:sz w:val="28"/>
          <w:szCs w:val="28"/>
          <w:u w:val="single"/>
        </w:rPr>
        <w:t xml:space="preserve"> л  </w:t>
      </w:r>
      <w:r>
        <w:rPr>
          <w:rFonts w:ascii="Times New Roman" w:eastAsia="Calibri" w:hAnsi="Times New Roman" w:cs="Times New Roman"/>
          <w:sz w:val="28"/>
          <w:szCs w:val="28"/>
        </w:rPr>
        <w:t xml:space="preserve">  </w:t>
      </w:r>
      <w:r w:rsidR="007B2192">
        <w:rPr>
          <w:rFonts w:ascii="Times New Roman" w:eastAsia="Times New Roman" w:hAnsi="Times New Roman" w:cs="Times New Roman"/>
          <w:sz w:val="28"/>
          <w:szCs w:val="28"/>
          <w:lang w:eastAsia="ru-RU"/>
        </w:rPr>
        <w:t>•</w:t>
      </w:r>
      <w:r>
        <w:rPr>
          <w:rFonts w:ascii="Times New Roman" w:eastAsia="Calibri" w:hAnsi="Times New Roman" w:cs="Times New Roman"/>
          <w:sz w:val="28"/>
          <w:szCs w:val="28"/>
        </w:rPr>
        <w:t xml:space="preserve"> 298К = 11,26 </w:t>
      </w:r>
      <w:r w:rsidR="007B2192">
        <w:rPr>
          <w:rFonts w:ascii="Times New Roman" w:eastAsia="Times New Roman" w:hAnsi="Times New Roman" w:cs="Times New Roman"/>
          <w:sz w:val="28"/>
          <w:szCs w:val="28"/>
          <w:lang w:eastAsia="ru-RU"/>
        </w:rPr>
        <w:t>•</w:t>
      </w:r>
      <w:r>
        <w:rPr>
          <w:rFonts w:ascii="Times New Roman" w:eastAsia="Calibri" w:hAnsi="Times New Roman" w:cs="Times New Roman"/>
          <w:sz w:val="28"/>
          <w:szCs w:val="28"/>
        </w:rPr>
        <w:t xml:space="preserve"> </w:t>
      </w:r>
      <w:r w:rsidR="008731CC" w:rsidRPr="008731CC">
        <w:rPr>
          <w:rFonts w:ascii="Times New Roman" w:eastAsia="Calibri" w:hAnsi="Times New Roman" w:cs="Times New Roman"/>
          <w:sz w:val="28"/>
          <w:szCs w:val="28"/>
        </w:rPr>
        <w:t>10</w:t>
      </w:r>
      <w:r w:rsidR="008731CC" w:rsidRPr="008731CC">
        <w:rPr>
          <w:rFonts w:ascii="Times New Roman" w:eastAsia="Calibri" w:hAnsi="Times New Roman" w:cs="Times New Roman"/>
          <w:sz w:val="28"/>
          <w:szCs w:val="28"/>
          <w:vertAlign w:val="superscript"/>
        </w:rPr>
        <w:t>3</w:t>
      </w:r>
      <w:r w:rsidR="00E947BD">
        <w:rPr>
          <w:rFonts w:ascii="Times New Roman" w:eastAsia="Calibri" w:hAnsi="Times New Roman" w:cs="Times New Roman"/>
          <w:sz w:val="28"/>
          <w:szCs w:val="28"/>
        </w:rPr>
        <w:t xml:space="preserve"> кПа         </w:t>
      </w:r>
    </w:p>
    <w:p w:rsidR="008731CC" w:rsidRDefault="008731CC" w:rsidP="00D51D0B">
      <w:pPr>
        <w:tabs>
          <w:tab w:val="left" w:pos="0"/>
          <w:tab w:val="left" w:pos="2266"/>
        </w:tabs>
        <w:spacing w:before="240" w:after="200" w:line="240" w:lineRule="auto"/>
        <w:ind w:left="426"/>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w:t>
      </w:r>
      <w:r w:rsidR="00B06AC9">
        <w:rPr>
          <w:rFonts w:ascii="Times New Roman" w:eastAsia="Calibri" w:hAnsi="Times New Roman" w:cs="Times New Roman"/>
          <w:sz w:val="28"/>
          <w:szCs w:val="28"/>
        </w:rPr>
        <w:t xml:space="preserve">                      </w:t>
      </w:r>
      <w:r w:rsidR="007B2192">
        <w:rPr>
          <w:rFonts w:ascii="Times New Roman" w:eastAsia="Calibri" w:hAnsi="Times New Roman" w:cs="Times New Roman"/>
          <w:sz w:val="28"/>
          <w:szCs w:val="28"/>
        </w:rPr>
        <w:t xml:space="preserve">      </w:t>
      </w:r>
      <w:r w:rsidR="00B06AC9">
        <w:rPr>
          <w:rFonts w:ascii="Times New Roman" w:eastAsia="Calibri" w:hAnsi="Times New Roman" w:cs="Times New Roman"/>
          <w:sz w:val="28"/>
          <w:szCs w:val="28"/>
        </w:rPr>
        <w:t xml:space="preserve">  моль </w:t>
      </w:r>
      <w:r w:rsidR="007B2192">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rPr>
        <w:t xml:space="preserve"> К</w:t>
      </w:r>
    </w:p>
    <w:p w:rsidR="00E947BD" w:rsidRPr="008731CC" w:rsidRDefault="00E947BD" w:rsidP="00D51D0B">
      <w:pPr>
        <w:tabs>
          <w:tab w:val="left" w:pos="0"/>
          <w:tab w:val="left" w:pos="2266"/>
        </w:tabs>
        <w:spacing w:before="240" w:after="20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Ответ: в</w:t>
      </w:r>
    </w:p>
    <w:p w:rsidR="008731CC" w:rsidRPr="008731CC" w:rsidRDefault="00F712CF" w:rsidP="00D51D0B">
      <w:pPr>
        <w:tabs>
          <w:tab w:val="left" w:pos="0"/>
          <w:tab w:val="left" w:pos="2266"/>
        </w:tabs>
        <w:spacing w:before="240" w:after="200" w:line="240" w:lineRule="auto"/>
        <w:contextualSpacing/>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Задача</w:t>
      </w:r>
      <w:r w:rsidR="008731CC" w:rsidRPr="008731CC">
        <w:rPr>
          <w:rFonts w:ascii="Times New Roman" w:eastAsia="Calibri" w:hAnsi="Times New Roman" w:cs="Times New Roman"/>
          <w:b/>
          <w:sz w:val="28"/>
          <w:szCs w:val="28"/>
        </w:rPr>
        <w:t xml:space="preserve"> 6</w:t>
      </w:r>
    </w:p>
    <w:p w:rsidR="008731CC" w:rsidRPr="008731CC" w:rsidRDefault="008731CC" w:rsidP="00D51D0B">
      <w:pPr>
        <w:tabs>
          <w:tab w:val="left" w:pos="0"/>
          <w:tab w:val="left" w:pos="2266"/>
        </w:tabs>
        <w:spacing w:before="240" w:after="20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Раствор, содержащий 0,83г неэлектролита в 20мл воды, замерзает при температуре ( - 0,7</w:t>
      </w:r>
      <w:r w:rsidRPr="008731CC">
        <w:rPr>
          <w:rFonts w:ascii="Times New Roman" w:eastAsia="Calibri" w:hAnsi="Times New Roman" w:cs="Times New Roman"/>
          <w:sz w:val="28"/>
          <w:szCs w:val="28"/>
          <w:vertAlign w:val="superscript"/>
        </w:rPr>
        <w:t>0</w:t>
      </w:r>
      <w:r w:rsidRPr="008731CC">
        <w:rPr>
          <w:rFonts w:ascii="Times New Roman" w:eastAsia="Calibri" w:hAnsi="Times New Roman" w:cs="Times New Roman"/>
          <w:sz w:val="28"/>
          <w:szCs w:val="28"/>
        </w:rPr>
        <w:t>С). Следовательно, молярная масса (г/моль) этого вещества равна:</w:t>
      </w:r>
    </w:p>
    <w:p w:rsidR="008731CC" w:rsidRPr="008731CC" w:rsidRDefault="008731CC" w:rsidP="00D51D0B">
      <w:pPr>
        <w:tabs>
          <w:tab w:val="left" w:pos="0"/>
          <w:tab w:val="left" w:pos="2266"/>
        </w:tabs>
        <w:spacing w:before="240" w:after="20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а)67,2               б)  85,7                в)  55,6               г)  110,27</w:t>
      </w:r>
    </w:p>
    <w:p w:rsidR="008731CC" w:rsidRPr="008731CC" w:rsidRDefault="008731CC" w:rsidP="00D51D0B">
      <w:pPr>
        <w:tabs>
          <w:tab w:val="left" w:pos="0"/>
          <w:tab w:val="left" w:pos="2266"/>
        </w:tabs>
        <w:spacing w:before="240" w:after="20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Решение:</w:t>
      </w:r>
    </w:p>
    <w:p w:rsidR="008731CC" w:rsidRPr="008731CC" w:rsidRDefault="00851002" w:rsidP="00D51D0B">
      <w:pPr>
        <w:numPr>
          <w:ilvl w:val="0"/>
          <w:numId w:val="14"/>
        </w:numPr>
        <w:tabs>
          <w:tab w:val="left" w:pos="0"/>
          <w:tab w:val="left" w:pos="2266"/>
        </w:tabs>
        <w:spacing w:before="240" w:after="200" w:line="240" w:lineRule="auto"/>
        <w:ind w:left="426"/>
        <w:contextualSpacing/>
        <w:jc w:val="both"/>
        <w:rPr>
          <w:rFonts w:ascii="Times New Roman" w:eastAsia="Calibri" w:hAnsi="Times New Roman" w:cs="Times New Roman"/>
          <w:sz w:val="28"/>
          <w:szCs w:val="28"/>
        </w:rPr>
      </w:pPr>
      <w:r>
        <w:rPr>
          <w:rFonts w:ascii="Calibri" w:eastAsia="Calibri" w:hAnsi="Calibri" w:cs="Times New Roman"/>
          <w:noProof/>
          <w:lang w:eastAsia="ru-RU"/>
        </w:rPr>
        <w:pict>
          <v:shape id="Равнобедренный треугольник 33" o:spid="_x0000_s1989" type="#_x0000_t5" style="position:absolute;left:0;text-align:left;margin-left:59.9pt;margin-top:3.55pt;width:7.65pt;height:1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" strokeweight="1.5pt"/>
        </w:pict>
      </w:r>
      <w:r>
        <w:rPr>
          <w:rFonts w:ascii="Calibri" w:eastAsia="Calibri" w:hAnsi="Calibri" w:cs="Times New Roman"/>
          <w:noProof/>
          <w:lang w:eastAsia="ru-RU"/>
        </w:rPr>
        <w:pict>
          <v:shape id="Равнобедренный треугольник 32" o:spid="_x0000_s1988" type="#_x0000_t5" style="position:absolute;left:0;text-align:left;margin-left:23.45pt;margin-top:3.55pt;width:7.7pt;height:1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" strokeweight="1.5pt"/>
        </w:pict>
      </w:r>
      <w:r w:rsidR="008731CC" w:rsidRPr="008731CC">
        <w:rPr>
          <w:rFonts w:ascii="Times New Roman" w:eastAsia="Calibri" w:hAnsi="Times New Roman" w:cs="Times New Roman"/>
          <w:sz w:val="28"/>
          <w:szCs w:val="28"/>
        </w:rPr>
        <w:t xml:space="preserve">   Тз =    </w:t>
      </w:r>
      <w:r w:rsidR="008731CC" w:rsidRPr="008731CC">
        <w:rPr>
          <w:rFonts w:ascii="Times New Roman" w:eastAsia="Calibri" w:hAnsi="Times New Roman" w:cs="Times New Roman"/>
          <w:sz w:val="28"/>
          <w:szCs w:val="28"/>
          <w:lang w:val="en-US"/>
        </w:rPr>
        <w:t>t</w:t>
      </w:r>
      <w:r w:rsidR="008731CC" w:rsidRPr="008731CC">
        <w:rPr>
          <w:rFonts w:ascii="Times New Roman" w:eastAsia="Calibri" w:hAnsi="Times New Roman" w:cs="Times New Roman"/>
          <w:sz w:val="28"/>
          <w:szCs w:val="28"/>
        </w:rPr>
        <w:t xml:space="preserve">з = </w:t>
      </w:r>
      <w:r w:rsidR="008731CC" w:rsidRPr="008731CC">
        <w:rPr>
          <w:rFonts w:ascii="Times New Roman" w:eastAsia="Calibri" w:hAnsi="Times New Roman" w:cs="Times New Roman"/>
          <w:sz w:val="28"/>
          <w:szCs w:val="28"/>
          <w:lang w:val="en-US"/>
        </w:rPr>
        <w:t>t</w:t>
      </w:r>
      <w:r w:rsidR="008731CC" w:rsidRPr="008731CC">
        <w:rPr>
          <w:rFonts w:ascii="Times New Roman" w:eastAsia="Calibri" w:hAnsi="Times New Roman" w:cs="Times New Roman"/>
          <w:sz w:val="28"/>
          <w:szCs w:val="28"/>
          <w:vertAlign w:val="superscript"/>
          <w:lang w:val="en-US"/>
        </w:rPr>
        <w:t>0</w:t>
      </w:r>
      <w:r w:rsidR="008731CC" w:rsidRPr="008731CC">
        <w:rPr>
          <w:rFonts w:ascii="Times New Roman" w:eastAsia="Calibri" w:hAnsi="Times New Roman" w:cs="Times New Roman"/>
          <w:sz w:val="28"/>
          <w:szCs w:val="28"/>
        </w:rPr>
        <w:t>з</w:t>
      </w:r>
      <w:r w:rsidR="00F712CF">
        <w:rPr>
          <w:rFonts w:ascii="Times New Roman" w:eastAsia="Calibri" w:hAnsi="Times New Roman" w:cs="Times New Roman"/>
          <w:sz w:val="28"/>
          <w:szCs w:val="28"/>
        </w:rPr>
        <w:t>˗</w:t>
      </w:r>
      <w:r w:rsidR="00F712CF" w:rsidRPr="00F712CF">
        <w:rPr>
          <w:rFonts w:ascii="Times New Roman" w:eastAsia="Calibri" w:hAnsi="Times New Roman" w:cs="Times New Roman"/>
          <w:sz w:val="28"/>
          <w:szCs w:val="28"/>
          <w:lang w:val="en-US"/>
        </w:rPr>
        <w:t xml:space="preserve"> t</w:t>
      </w:r>
      <w:r w:rsidR="00F712CF" w:rsidRPr="00F712CF">
        <w:rPr>
          <w:rFonts w:ascii="Times New Roman" w:eastAsia="Calibri" w:hAnsi="Times New Roman" w:cs="Times New Roman"/>
          <w:sz w:val="28"/>
          <w:szCs w:val="28"/>
        </w:rPr>
        <w:t>з</w:t>
      </w:r>
      <w:r w:rsidR="008731CC" w:rsidRPr="008731CC">
        <w:rPr>
          <w:rFonts w:ascii="Times New Roman" w:eastAsia="Calibri" w:hAnsi="Times New Roman" w:cs="Times New Roman"/>
          <w:sz w:val="28"/>
          <w:szCs w:val="28"/>
        </w:rPr>
        <w:t xml:space="preserve"> = 0 – (-0,7) = 0,7</w:t>
      </w:r>
    </w:p>
    <w:p w:rsidR="008731CC" w:rsidRPr="008731CC" w:rsidRDefault="008731CC" w:rsidP="00D51D0B">
      <w:pPr>
        <w:numPr>
          <w:ilvl w:val="0"/>
          <w:numId w:val="14"/>
        </w:numPr>
        <w:tabs>
          <w:tab w:val="left" w:pos="0"/>
          <w:tab w:val="left" w:pos="2266"/>
        </w:tabs>
        <w:spacing w:before="240" w:after="200" w:line="240" w:lineRule="auto"/>
        <w:ind w:left="426"/>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М= </w:t>
      </w:r>
      <w:r w:rsidR="007B2192">
        <w:rPr>
          <w:rFonts w:ascii="Times New Roman" w:eastAsia="Calibri" w:hAnsi="Times New Roman" w:cs="Times New Roman"/>
          <w:sz w:val="28"/>
          <w:szCs w:val="28"/>
          <w:u w:val="single"/>
        </w:rPr>
        <w:t xml:space="preserve">Кк </w:t>
      </w:r>
      <w:r w:rsidR="007B2192">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u w:val="single"/>
        </w:rPr>
        <w:t xml:space="preserve"> </w:t>
      </w:r>
      <w:r w:rsidRPr="008731CC">
        <w:rPr>
          <w:rFonts w:ascii="Times New Roman" w:eastAsia="Calibri" w:hAnsi="Times New Roman" w:cs="Times New Roman"/>
          <w:sz w:val="28"/>
          <w:szCs w:val="28"/>
          <w:u w:val="single"/>
          <w:lang w:val="en-US"/>
        </w:rPr>
        <w:t>m</w:t>
      </w:r>
      <w:r w:rsidRPr="008731CC">
        <w:rPr>
          <w:rFonts w:ascii="Times New Roman" w:eastAsia="Calibri" w:hAnsi="Times New Roman" w:cs="Times New Roman"/>
          <w:sz w:val="28"/>
          <w:szCs w:val="28"/>
          <w:u w:val="single"/>
        </w:rPr>
        <w:t>(в-ва)</w:t>
      </w:r>
      <w:r w:rsidRPr="008731CC">
        <w:rPr>
          <w:rFonts w:ascii="Times New Roman" w:eastAsia="Calibri" w:hAnsi="Times New Roman" w:cs="Times New Roman"/>
          <w:sz w:val="28"/>
          <w:szCs w:val="28"/>
        </w:rPr>
        <w:t xml:space="preserve"> </w:t>
      </w:r>
      <w:r w:rsidR="007B2192">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rPr>
        <w:t xml:space="preserve"> =</w:t>
      </w:r>
      <w:r w:rsidR="007B2192">
        <w:rPr>
          <w:rFonts w:ascii="Times New Roman" w:eastAsia="Calibri" w:hAnsi="Times New Roman" w:cs="Times New Roman"/>
          <w:sz w:val="28"/>
          <w:szCs w:val="28"/>
        </w:rPr>
        <w:t xml:space="preserve"> </w:t>
      </w:r>
      <w:r w:rsidR="00050B2D">
        <w:rPr>
          <w:rFonts w:ascii="Times New Roman" w:eastAsia="Calibri" w:hAnsi="Times New Roman" w:cs="Times New Roman"/>
          <w:sz w:val="28"/>
          <w:szCs w:val="28"/>
          <w:u w:val="single"/>
        </w:rPr>
        <w:t xml:space="preserve"> 1,86кг </w:t>
      </w:r>
      <w:r w:rsidR="007B2192">
        <w:rPr>
          <w:rFonts w:ascii="Times New Roman" w:eastAsia="Times New Roman" w:hAnsi="Times New Roman" w:cs="Times New Roman"/>
          <w:sz w:val="28"/>
          <w:szCs w:val="28"/>
          <w:lang w:eastAsia="ru-RU"/>
        </w:rPr>
        <w:t>•</w:t>
      </w:r>
      <w:r w:rsidR="00050B2D">
        <w:rPr>
          <w:rFonts w:ascii="Times New Roman" w:eastAsia="Calibri" w:hAnsi="Times New Roman" w:cs="Times New Roman"/>
          <w:sz w:val="28"/>
          <w:szCs w:val="28"/>
          <w:u w:val="single"/>
        </w:rPr>
        <w:t xml:space="preserve"> К </w:t>
      </w:r>
      <w:r w:rsidR="007B2192">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u w:val="single"/>
        </w:rPr>
        <w:t xml:space="preserve"> моль</w:t>
      </w:r>
      <w:r w:rsidRPr="008731CC">
        <w:rPr>
          <w:rFonts w:ascii="Times New Roman" w:eastAsia="Calibri" w:hAnsi="Times New Roman" w:cs="Times New Roman"/>
          <w:sz w:val="28"/>
          <w:szCs w:val="28"/>
          <w:u w:val="single"/>
          <w:vertAlign w:val="superscript"/>
        </w:rPr>
        <w:t>-1</w:t>
      </w:r>
      <w:r w:rsidR="00F712CF">
        <w:rPr>
          <w:rFonts w:ascii="Times New Roman" w:eastAsia="Calibri" w:hAnsi="Times New Roman" w:cs="Times New Roman"/>
          <w:sz w:val="28"/>
          <w:szCs w:val="28"/>
          <w:u w:val="single"/>
        </w:rPr>
        <w:t xml:space="preserve"> </w:t>
      </w:r>
      <w:r w:rsidR="007B2192">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u w:val="single"/>
        </w:rPr>
        <w:t xml:space="preserve"> 0,83г </w:t>
      </w:r>
      <w:r w:rsidR="00187276">
        <w:rPr>
          <w:rFonts w:ascii="Times New Roman" w:eastAsia="Calibri" w:hAnsi="Times New Roman" w:cs="Times New Roman"/>
          <w:sz w:val="28"/>
          <w:szCs w:val="28"/>
        </w:rPr>
        <w:t xml:space="preserve">   </w:t>
      </w:r>
      <w:r w:rsidR="00E947BD">
        <w:rPr>
          <w:rFonts w:ascii="Times New Roman" w:eastAsia="Calibri" w:hAnsi="Times New Roman" w:cs="Times New Roman"/>
          <w:sz w:val="28"/>
          <w:szCs w:val="28"/>
        </w:rPr>
        <w:t xml:space="preserve">= 110,27г/моль         </w:t>
      </w:r>
    </w:p>
    <w:p w:rsidR="008731CC" w:rsidRDefault="00851002" w:rsidP="00D51D0B">
      <w:pPr>
        <w:tabs>
          <w:tab w:val="left" w:pos="0"/>
          <w:tab w:val="left" w:pos="2266"/>
        </w:tabs>
        <w:spacing w:before="240" w:after="200" w:line="240" w:lineRule="auto"/>
        <w:ind w:left="426"/>
        <w:contextualSpacing/>
        <w:jc w:val="both"/>
        <w:rPr>
          <w:rFonts w:ascii="Times New Roman" w:eastAsia="Calibri" w:hAnsi="Times New Roman" w:cs="Times New Roman"/>
          <w:sz w:val="28"/>
          <w:szCs w:val="28"/>
        </w:rPr>
      </w:pPr>
      <w:r>
        <w:rPr>
          <w:rFonts w:ascii="Calibri" w:eastAsia="Calibri" w:hAnsi="Calibri" w:cs="Times New Roman"/>
          <w:noProof/>
          <w:lang w:eastAsia="ru-RU"/>
        </w:rPr>
        <w:pict>
          <v:shape id="Равнобедренный треугольник 31" o:spid="_x0000_s1987" type="#_x0000_t5" style="position:absolute;left:0;text-align:left;margin-left:46.45pt;margin-top:1.6pt;width:7.15pt;height:1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" strokeweight="1.5pt"/>
        </w:pict>
      </w:r>
      <w:r w:rsidR="00F712CF">
        <w:rPr>
          <w:rFonts w:ascii="Times New Roman" w:eastAsia="Calibri" w:hAnsi="Times New Roman" w:cs="Times New Roman"/>
          <w:sz w:val="28"/>
          <w:szCs w:val="28"/>
        </w:rPr>
        <w:t xml:space="preserve">          Тз </w:t>
      </w:r>
      <w:r w:rsidR="007B2192">
        <w:rPr>
          <w:rFonts w:ascii="Times New Roman" w:eastAsia="Times New Roman" w:hAnsi="Times New Roman" w:cs="Times New Roman"/>
          <w:sz w:val="28"/>
          <w:szCs w:val="28"/>
          <w:lang w:eastAsia="ru-RU"/>
        </w:rPr>
        <w:t>•</w:t>
      </w:r>
      <w:r w:rsidR="008731CC" w:rsidRPr="008731CC">
        <w:rPr>
          <w:rFonts w:ascii="Times New Roman" w:eastAsia="Calibri" w:hAnsi="Times New Roman" w:cs="Times New Roman"/>
          <w:sz w:val="28"/>
          <w:szCs w:val="28"/>
        </w:rPr>
        <w:t xml:space="preserve"> </w:t>
      </w:r>
      <w:r w:rsidR="008731CC" w:rsidRPr="008731CC">
        <w:rPr>
          <w:rFonts w:ascii="Times New Roman" w:eastAsia="Calibri" w:hAnsi="Times New Roman" w:cs="Times New Roman"/>
          <w:sz w:val="28"/>
          <w:szCs w:val="28"/>
          <w:lang w:val="en-US"/>
        </w:rPr>
        <w:t>m</w:t>
      </w:r>
      <w:r w:rsidR="00F712CF">
        <w:rPr>
          <w:rFonts w:ascii="Times New Roman" w:eastAsia="Calibri" w:hAnsi="Times New Roman" w:cs="Times New Roman"/>
          <w:sz w:val="28"/>
          <w:szCs w:val="28"/>
        </w:rPr>
        <w:t xml:space="preserve">(р-ля)          0,7К </w:t>
      </w:r>
      <w:r w:rsidR="007B2192">
        <w:rPr>
          <w:rFonts w:ascii="Times New Roman" w:eastAsia="Times New Roman" w:hAnsi="Times New Roman" w:cs="Times New Roman"/>
          <w:sz w:val="28"/>
          <w:szCs w:val="28"/>
          <w:lang w:eastAsia="ru-RU"/>
        </w:rPr>
        <w:t>•</w:t>
      </w:r>
      <w:r w:rsidR="00342407">
        <w:rPr>
          <w:rFonts w:ascii="Times New Roman" w:eastAsia="Calibri" w:hAnsi="Times New Roman" w:cs="Times New Roman"/>
          <w:sz w:val="28"/>
          <w:szCs w:val="28"/>
        </w:rPr>
        <w:t xml:space="preserve"> 0,02кг</w:t>
      </w:r>
    </w:p>
    <w:p w:rsidR="00E947BD" w:rsidRPr="008731CC" w:rsidRDefault="00E947BD" w:rsidP="00D51D0B">
      <w:pPr>
        <w:tabs>
          <w:tab w:val="left" w:pos="0"/>
          <w:tab w:val="left" w:pos="2266"/>
        </w:tabs>
        <w:spacing w:before="240" w:after="20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Ответ: г</w:t>
      </w:r>
    </w:p>
    <w:p w:rsidR="002A610E" w:rsidRDefault="002A610E" w:rsidP="00D51D0B">
      <w:pPr>
        <w:tabs>
          <w:tab w:val="left" w:pos="0"/>
          <w:tab w:val="left" w:pos="2266"/>
        </w:tabs>
        <w:spacing w:before="240" w:after="200" w:line="240" w:lineRule="auto"/>
        <w:ind w:firstLine="709"/>
        <w:contextualSpacing/>
        <w:jc w:val="both"/>
        <w:rPr>
          <w:rFonts w:ascii="Times New Roman" w:eastAsia="Calibri" w:hAnsi="Times New Roman" w:cs="Times New Roman"/>
          <w:b/>
          <w:sz w:val="28"/>
          <w:szCs w:val="28"/>
        </w:rPr>
      </w:pPr>
    </w:p>
    <w:p w:rsidR="008731CC" w:rsidRPr="008731CC" w:rsidRDefault="00B06AC9" w:rsidP="00D51D0B">
      <w:pPr>
        <w:tabs>
          <w:tab w:val="left" w:pos="0"/>
          <w:tab w:val="left" w:pos="2266"/>
        </w:tabs>
        <w:spacing w:before="240" w:after="200" w:line="240" w:lineRule="auto"/>
        <w:ind w:firstLine="709"/>
        <w:contextualSpacing/>
        <w:jc w:val="both"/>
        <w:rPr>
          <w:rFonts w:ascii="Times New Roman" w:eastAsia="Calibri" w:hAnsi="Times New Roman" w:cs="Times New Roman"/>
          <w:b/>
          <w:sz w:val="28"/>
          <w:szCs w:val="28"/>
        </w:rPr>
      </w:pPr>
      <w:r>
        <w:rPr>
          <w:rFonts w:ascii="Times New Roman" w:eastAsia="Calibri" w:hAnsi="Times New Roman" w:cs="Times New Roman"/>
          <w:b/>
          <w:sz w:val="28"/>
          <w:szCs w:val="28"/>
        </w:rPr>
        <w:t>Задача</w:t>
      </w:r>
      <w:r w:rsidR="008731CC" w:rsidRPr="008731CC">
        <w:rPr>
          <w:rFonts w:ascii="Times New Roman" w:eastAsia="Calibri" w:hAnsi="Times New Roman" w:cs="Times New Roman"/>
          <w:b/>
          <w:sz w:val="28"/>
          <w:szCs w:val="28"/>
        </w:rPr>
        <w:t xml:space="preserve"> 7</w:t>
      </w:r>
    </w:p>
    <w:p w:rsidR="008731CC" w:rsidRPr="008731CC" w:rsidRDefault="008731CC" w:rsidP="00D51D0B">
      <w:pPr>
        <w:tabs>
          <w:tab w:val="left" w:pos="0"/>
          <w:tab w:val="left" w:pos="2266"/>
        </w:tabs>
        <w:spacing w:before="240" w:after="20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Масса (г) сахарозы (С</w:t>
      </w:r>
      <w:r w:rsidRPr="008731CC">
        <w:rPr>
          <w:rFonts w:ascii="Times New Roman" w:eastAsia="Calibri" w:hAnsi="Times New Roman" w:cs="Times New Roman"/>
          <w:sz w:val="28"/>
          <w:szCs w:val="28"/>
          <w:vertAlign w:val="subscript"/>
        </w:rPr>
        <w:t>12</w:t>
      </w:r>
      <w:r w:rsidRPr="008731CC">
        <w:rPr>
          <w:rFonts w:ascii="Times New Roman" w:eastAsia="Calibri" w:hAnsi="Times New Roman" w:cs="Times New Roman"/>
          <w:sz w:val="28"/>
          <w:szCs w:val="28"/>
        </w:rPr>
        <w:t>Н</w:t>
      </w:r>
      <w:r w:rsidRPr="008731CC">
        <w:rPr>
          <w:rFonts w:ascii="Times New Roman" w:eastAsia="Calibri" w:hAnsi="Times New Roman" w:cs="Times New Roman"/>
          <w:sz w:val="28"/>
          <w:szCs w:val="28"/>
          <w:vertAlign w:val="subscript"/>
        </w:rPr>
        <w:t>22</w:t>
      </w:r>
      <w:r w:rsidRPr="008731CC">
        <w:rPr>
          <w:rFonts w:ascii="Times New Roman" w:eastAsia="Calibri" w:hAnsi="Times New Roman" w:cs="Times New Roman"/>
          <w:sz w:val="28"/>
          <w:szCs w:val="28"/>
        </w:rPr>
        <w:t>О</w:t>
      </w:r>
      <w:r w:rsidRPr="008731CC">
        <w:rPr>
          <w:rFonts w:ascii="Times New Roman" w:eastAsia="Calibri" w:hAnsi="Times New Roman" w:cs="Times New Roman"/>
          <w:sz w:val="28"/>
          <w:szCs w:val="28"/>
          <w:vertAlign w:val="subscript"/>
        </w:rPr>
        <w:t>11</w:t>
      </w:r>
      <w:r w:rsidRPr="008731CC">
        <w:rPr>
          <w:rFonts w:ascii="Times New Roman" w:eastAsia="Calibri" w:hAnsi="Times New Roman" w:cs="Times New Roman"/>
          <w:sz w:val="28"/>
          <w:szCs w:val="28"/>
        </w:rPr>
        <w:t>), которую необходимо растворить в 100г воды, чтобы повысить температуру на 1</w:t>
      </w:r>
      <w:r w:rsidRPr="008731CC">
        <w:rPr>
          <w:rFonts w:ascii="Times New Roman" w:eastAsia="Calibri" w:hAnsi="Times New Roman" w:cs="Times New Roman"/>
          <w:sz w:val="28"/>
          <w:szCs w:val="28"/>
          <w:vertAlign w:val="superscript"/>
        </w:rPr>
        <w:t>0</w:t>
      </w:r>
      <w:r w:rsidRPr="008731CC">
        <w:rPr>
          <w:rFonts w:ascii="Times New Roman" w:eastAsia="Calibri" w:hAnsi="Times New Roman" w:cs="Times New Roman"/>
          <w:sz w:val="28"/>
          <w:szCs w:val="28"/>
        </w:rPr>
        <w:t>С, равна:</w:t>
      </w:r>
    </w:p>
    <w:p w:rsidR="008731CC" w:rsidRPr="008731CC" w:rsidRDefault="008731CC" w:rsidP="00D51D0B">
      <w:pPr>
        <w:tabs>
          <w:tab w:val="left" w:pos="0"/>
          <w:tab w:val="left" w:pos="2266"/>
        </w:tabs>
        <w:spacing w:before="240" w:after="20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  48,4               б)  39,1               в)  54,3               г)  65,7</w:t>
      </w:r>
    </w:p>
    <w:p w:rsidR="008731CC" w:rsidRPr="008731CC" w:rsidRDefault="008731CC" w:rsidP="00D51D0B">
      <w:pPr>
        <w:tabs>
          <w:tab w:val="left" w:pos="0"/>
          <w:tab w:val="left" w:pos="2266"/>
        </w:tabs>
        <w:spacing w:before="240" w:after="20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Решение:  </w:t>
      </w:r>
    </w:p>
    <w:p w:rsidR="008731CC" w:rsidRPr="008731CC" w:rsidRDefault="00851002" w:rsidP="00D51D0B">
      <w:pPr>
        <w:numPr>
          <w:ilvl w:val="0"/>
          <w:numId w:val="15"/>
        </w:numPr>
        <w:tabs>
          <w:tab w:val="left" w:pos="0"/>
          <w:tab w:val="left" w:pos="2266"/>
        </w:tabs>
        <w:spacing w:before="240" w:after="200" w:line="240" w:lineRule="auto"/>
        <w:ind w:left="426"/>
        <w:contextualSpacing/>
        <w:jc w:val="both"/>
        <w:rPr>
          <w:rFonts w:ascii="Times New Roman" w:eastAsia="Calibri" w:hAnsi="Times New Roman" w:cs="Times New Roman"/>
          <w:sz w:val="28"/>
          <w:szCs w:val="28"/>
        </w:rPr>
      </w:pPr>
      <w:r>
        <w:rPr>
          <w:rFonts w:ascii="Calibri" w:eastAsia="Calibri" w:hAnsi="Calibri" w:cs="Times New Roman"/>
          <w:noProof/>
          <w:lang w:eastAsia="ru-RU"/>
        </w:rPr>
        <w:pict>
          <v:shape id="Равнобедренный треугольник 30" o:spid="_x0000_s1986" type="#_x0000_t5" style="position:absolute;left:0;text-align:left;margin-left:22.8pt;margin-top:3.55pt;width:7.15pt;height: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" strokeweight="1.5pt"/>
        </w:pict>
      </w:r>
      <w:r w:rsidR="00F712CF">
        <w:rPr>
          <w:rFonts w:ascii="Times New Roman" w:eastAsia="Calibri" w:hAnsi="Times New Roman" w:cs="Times New Roman"/>
          <w:sz w:val="28"/>
          <w:szCs w:val="28"/>
        </w:rPr>
        <w:t xml:space="preserve">   Тк = Кэ </w:t>
      </w:r>
      <w:r w:rsidR="007B2192">
        <w:rPr>
          <w:rFonts w:ascii="Times New Roman" w:eastAsia="Times New Roman" w:hAnsi="Times New Roman" w:cs="Times New Roman"/>
          <w:sz w:val="28"/>
          <w:szCs w:val="28"/>
          <w:lang w:eastAsia="ru-RU"/>
        </w:rPr>
        <w:t>•</w:t>
      </w:r>
      <w:r w:rsidR="00F712CF">
        <w:rPr>
          <w:rFonts w:ascii="Times New Roman" w:eastAsia="Calibri" w:hAnsi="Times New Roman" w:cs="Times New Roman"/>
          <w:sz w:val="28"/>
          <w:szCs w:val="28"/>
        </w:rPr>
        <w:t xml:space="preserve"> В</w:t>
      </w:r>
      <w:r w:rsidR="008731CC" w:rsidRPr="008731CC">
        <w:rPr>
          <w:rFonts w:ascii="Times New Roman" w:eastAsia="Calibri" w:hAnsi="Times New Roman" w:cs="Times New Roman"/>
          <w:sz w:val="28"/>
          <w:szCs w:val="28"/>
        </w:rPr>
        <w:t xml:space="preserve">(х) = </w:t>
      </w:r>
      <w:r w:rsidR="00F712CF">
        <w:rPr>
          <w:rFonts w:ascii="Times New Roman" w:eastAsia="Calibri" w:hAnsi="Times New Roman" w:cs="Times New Roman"/>
          <w:sz w:val="28"/>
          <w:szCs w:val="28"/>
          <w:u w:val="single"/>
        </w:rPr>
        <w:t xml:space="preserve">Кэ </w:t>
      </w:r>
      <w:r w:rsidR="007B2192">
        <w:rPr>
          <w:rFonts w:ascii="Times New Roman" w:eastAsia="Times New Roman" w:hAnsi="Times New Roman" w:cs="Times New Roman"/>
          <w:sz w:val="28"/>
          <w:szCs w:val="28"/>
          <w:lang w:eastAsia="ru-RU"/>
        </w:rPr>
        <w:t>•</w:t>
      </w:r>
      <w:r w:rsidR="008731CC" w:rsidRPr="008731CC">
        <w:rPr>
          <w:rFonts w:ascii="Times New Roman" w:eastAsia="Calibri" w:hAnsi="Times New Roman" w:cs="Times New Roman"/>
          <w:sz w:val="28"/>
          <w:szCs w:val="28"/>
          <w:u w:val="single"/>
        </w:rPr>
        <w:t xml:space="preserve"> </w:t>
      </w:r>
      <w:r w:rsidR="008731CC" w:rsidRPr="008731CC">
        <w:rPr>
          <w:rFonts w:ascii="Times New Roman" w:eastAsia="Calibri" w:hAnsi="Times New Roman" w:cs="Times New Roman"/>
          <w:sz w:val="28"/>
          <w:szCs w:val="28"/>
          <w:u w:val="single"/>
          <w:lang w:val="en-US"/>
        </w:rPr>
        <w:t>m</w:t>
      </w:r>
      <w:r w:rsidR="008731CC" w:rsidRPr="008731CC">
        <w:rPr>
          <w:rFonts w:ascii="Times New Roman" w:eastAsia="Calibri" w:hAnsi="Times New Roman" w:cs="Times New Roman"/>
          <w:sz w:val="28"/>
          <w:szCs w:val="28"/>
          <w:u w:val="single"/>
        </w:rPr>
        <w:t>(в-ва)</w:t>
      </w:r>
    </w:p>
    <w:p w:rsidR="008731CC" w:rsidRPr="008731CC" w:rsidRDefault="008731CC" w:rsidP="00D51D0B">
      <w:pPr>
        <w:tabs>
          <w:tab w:val="left" w:pos="0"/>
          <w:tab w:val="left" w:pos="851"/>
          <w:tab w:val="left" w:pos="2266"/>
        </w:tabs>
        <w:spacing w:before="240" w:after="200" w:line="240" w:lineRule="auto"/>
        <w:ind w:left="426"/>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w:t>
      </w:r>
      <w:r w:rsidR="00F712CF">
        <w:rPr>
          <w:rFonts w:ascii="Times New Roman" w:eastAsia="Calibri" w:hAnsi="Times New Roman" w:cs="Times New Roman"/>
          <w:sz w:val="28"/>
          <w:szCs w:val="28"/>
        </w:rPr>
        <w:t xml:space="preserve">                            М </w:t>
      </w:r>
      <w:r w:rsidR="007B2192">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m</w:t>
      </w:r>
      <w:r w:rsidRPr="008731CC">
        <w:rPr>
          <w:rFonts w:ascii="Times New Roman" w:eastAsia="Calibri" w:hAnsi="Times New Roman" w:cs="Times New Roman"/>
          <w:sz w:val="28"/>
          <w:szCs w:val="28"/>
        </w:rPr>
        <w:t>(Н</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О)</w:t>
      </w:r>
    </w:p>
    <w:p w:rsidR="00251058" w:rsidRPr="00251058" w:rsidRDefault="00251058" w:rsidP="00D51D0B">
      <w:pPr>
        <w:tabs>
          <w:tab w:val="left" w:pos="0"/>
          <w:tab w:val="left" w:pos="851"/>
          <w:tab w:val="left" w:pos="2266"/>
        </w:tabs>
        <w:spacing w:before="240" w:after="200" w:line="240" w:lineRule="auto"/>
        <w:ind w:left="426"/>
        <w:contextualSpacing/>
        <w:jc w:val="both"/>
        <w:rPr>
          <w:rFonts w:ascii="Times New Roman" w:eastAsia="Calibri" w:hAnsi="Times New Roman" w:cs="Times New Roman"/>
          <w:sz w:val="28"/>
          <w:szCs w:val="28"/>
        </w:rPr>
      </w:pPr>
    </w:p>
    <w:p w:rsidR="008731CC" w:rsidRPr="008731CC" w:rsidRDefault="00851002" w:rsidP="00D51D0B">
      <w:pPr>
        <w:numPr>
          <w:ilvl w:val="0"/>
          <w:numId w:val="15"/>
        </w:numPr>
        <w:tabs>
          <w:tab w:val="left" w:pos="0"/>
          <w:tab w:val="left" w:pos="851"/>
          <w:tab w:val="left" w:pos="2266"/>
        </w:tabs>
        <w:spacing w:before="240" w:after="200" w:line="240" w:lineRule="auto"/>
        <w:ind w:left="426"/>
        <w:contextualSpacing/>
        <w:jc w:val="both"/>
        <w:rPr>
          <w:rFonts w:ascii="Times New Roman" w:eastAsia="Calibri" w:hAnsi="Times New Roman" w:cs="Times New Roman"/>
          <w:sz w:val="28"/>
          <w:szCs w:val="28"/>
        </w:rPr>
      </w:pPr>
      <w:r>
        <w:rPr>
          <w:rFonts w:ascii="Calibri" w:eastAsia="Calibri" w:hAnsi="Calibri" w:cs="Times New Roman"/>
          <w:noProof/>
          <w:lang w:eastAsia="ru-RU"/>
        </w:rPr>
        <w:pict>
          <v:shape id="Равнобедренный треугольник 29" o:spid="_x0000_s1985" type="#_x0000_t5" style="position:absolute;left:0;text-align:left;margin-left:76.95pt;margin-top:3.2pt;width:7.15pt;height:10.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" adj="10876" strokeweight="1.5pt"/>
        </w:pict>
      </w:r>
      <w:r w:rsidR="008731CC" w:rsidRPr="008731CC">
        <w:rPr>
          <w:rFonts w:ascii="Times New Roman" w:eastAsia="Calibri" w:hAnsi="Times New Roman" w:cs="Times New Roman"/>
          <w:sz w:val="28"/>
          <w:szCs w:val="28"/>
          <w:lang w:val="en-US"/>
        </w:rPr>
        <w:t>m</w:t>
      </w:r>
      <w:r w:rsidR="008731CC" w:rsidRPr="008731CC">
        <w:rPr>
          <w:rFonts w:ascii="Times New Roman" w:eastAsia="Calibri" w:hAnsi="Times New Roman" w:cs="Times New Roman"/>
          <w:sz w:val="28"/>
          <w:szCs w:val="28"/>
        </w:rPr>
        <w:t xml:space="preserve">(в-ва) = </w:t>
      </w:r>
      <w:r w:rsidR="00F712CF">
        <w:rPr>
          <w:rFonts w:ascii="Times New Roman" w:eastAsia="Calibri" w:hAnsi="Times New Roman" w:cs="Times New Roman"/>
          <w:sz w:val="28"/>
          <w:szCs w:val="28"/>
          <w:u w:val="single"/>
        </w:rPr>
        <w:t xml:space="preserve">  </w:t>
      </w:r>
      <w:r w:rsidR="007B2192">
        <w:rPr>
          <w:rFonts w:ascii="Times New Roman" w:eastAsia="Calibri" w:hAnsi="Times New Roman" w:cs="Times New Roman"/>
          <w:sz w:val="28"/>
          <w:szCs w:val="28"/>
          <w:u w:val="single"/>
        </w:rPr>
        <w:t xml:space="preserve">Тк </w:t>
      </w:r>
      <w:r w:rsidR="007B2192">
        <w:rPr>
          <w:rFonts w:ascii="Times New Roman" w:eastAsia="Times New Roman" w:hAnsi="Times New Roman" w:cs="Times New Roman"/>
          <w:sz w:val="28"/>
          <w:szCs w:val="28"/>
          <w:lang w:eastAsia="ru-RU"/>
        </w:rPr>
        <w:t>•</w:t>
      </w:r>
      <w:r w:rsidR="00F712CF">
        <w:rPr>
          <w:rFonts w:ascii="Times New Roman" w:eastAsia="Calibri" w:hAnsi="Times New Roman" w:cs="Times New Roman"/>
          <w:sz w:val="28"/>
          <w:szCs w:val="28"/>
          <w:u w:val="single"/>
        </w:rPr>
        <w:t xml:space="preserve"> М </w:t>
      </w:r>
      <w:r w:rsidR="007B2192">
        <w:rPr>
          <w:rFonts w:ascii="Times New Roman" w:eastAsia="Times New Roman" w:hAnsi="Times New Roman" w:cs="Times New Roman"/>
          <w:sz w:val="28"/>
          <w:szCs w:val="28"/>
          <w:lang w:eastAsia="ru-RU"/>
        </w:rPr>
        <w:t>•</w:t>
      </w:r>
      <w:r w:rsidR="008731CC" w:rsidRPr="008731CC">
        <w:rPr>
          <w:rFonts w:ascii="Times New Roman" w:eastAsia="Calibri" w:hAnsi="Times New Roman" w:cs="Times New Roman"/>
          <w:sz w:val="28"/>
          <w:szCs w:val="28"/>
          <w:u w:val="single"/>
        </w:rPr>
        <w:t xml:space="preserve"> </w:t>
      </w:r>
      <w:r w:rsidR="008731CC" w:rsidRPr="008731CC">
        <w:rPr>
          <w:rFonts w:ascii="Times New Roman" w:eastAsia="Calibri" w:hAnsi="Times New Roman" w:cs="Times New Roman"/>
          <w:sz w:val="28"/>
          <w:szCs w:val="28"/>
          <w:u w:val="single"/>
          <w:lang w:val="en-US"/>
        </w:rPr>
        <w:t>m</w:t>
      </w:r>
      <w:r w:rsidR="008731CC" w:rsidRPr="008731CC">
        <w:rPr>
          <w:rFonts w:ascii="Times New Roman" w:eastAsia="Calibri" w:hAnsi="Times New Roman" w:cs="Times New Roman"/>
          <w:sz w:val="28"/>
          <w:szCs w:val="28"/>
          <w:u w:val="single"/>
        </w:rPr>
        <w:t>(</w:t>
      </w:r>
      <w:r w:rsidR="008731CC" w:rsidRPr="008731CC">
        <w:rPr>
          <w:rFonts w:ascii="Times New Roman" w:eastAsia="Calibri" w:hAnsi="Times New Roman" w:cs="Times New Roman"/>
          <w:sz w:val="28"/>
          <w:szCs w:val="28"/>
          <w:u w:val="single"/>
          <w:lang w:val="en-US"/>
        </w:rPr>
        <w:t>H</w:t>
      </w:r>
      <w:r w:rsidR="008731CC" w:rsidRPr="008731CC">
        <w:rPr>
          <w:rFonts w:ascii="Times New Roman" w:eastAsia="Calibri" w:hAnsi="Times New Roman" w:cs="Times New Roman"/>
          <w:sz w:val="28"/>
          <w:szCs w:val="28"/>
          <w:u w:val="single"/>
          <w:vertAlign w:val="subscript"/>
        </w:rPr>
        <w:t>2</w:t>
      </w:r>
      <w:r w:rsidR="008731CC" w:rsidRPr="008731CC">
        <w:rPr>
          <w:rFonts w:ascii="Times New Roman" w:eastAsia="Calibri" w:hAnsi="Times New Roman" w:cs="Times New Roman"/>
          <w:sz w:val="28"/>
          <w:szCs w:val="28"/>
          <w:u w:val="single"/>
          <w:lang w:val="en-US"/>
        </w:rPr>
        <w:t>O</w:t>
      </w:r>
      <w:r w:rsidR="008731CC" w:rsidRPr="008731CC">
        <w:rPr>
          <w:rFonts w:ascii="Times New Roman" w:eastAsia="Calibri" w:hAnsi="Times New Roman" w:cs="Times New Roman"/>
          <w:sz w:val="28"/>
          <w:szCs w:val="28"/>
          <w:u w:val="single"/>
        </w:rPr>
        <w:t xml:space="preserve">)  </w:t>
      </w:r>
      <w:r w:rsidR="008731CC" w:rsidRPr="008731CC">
        <w:rPr>
          <w:rFonts w:ascii="Times New Roman" w:eastAsia="Calibri" w:hAnsi="Times New Roman" w:cs="Times New Roman"/>
          <w:sz w:val="28"/>
          <w:szCs w:val="28"/>
        </w:rPr>
        <w:t xml:space="preserve">= </w:t>
      </w:r>
      <w:r w:rsidR="00F712CF">
        <w:rPr>
          <w:rFonts w:ascii="Times New Roman" w:eastAsia="Calibri" w:hAnsi="Times New Roman" w:cs="Times New Roman"/>
          <w:sz w:val="28"/>
          <w:szCs w:val="28"/>
          <w:u w:val="single"/>
        </w:rPr>
        <w:t xml:space="preserve">1К </w:t>
      </w:r>
      <w:r w:rsidR="007B2192">
        <w:rPr>
          <w:rFonts w:ascii="Times New Roman" w:eastAsia="Times New Roman" w:hAnsi="Times New Roman" w:cs="Times New Roman"/>
          <w:sz w:val="28"/>
          <w:szCs w:val="28"/>
          <w:lang w:eastAsia="ru-RU"/>
        </w:rPr>
        <w:t>•</w:t>
      </w:r>
      <w:r w:rsidR="007B2192">
        <w:rPr>
          <w:rFonts w:ascii="Times New Roman" w:eastAsia="Calibri" w:hAnsi="Times New Roman" w:cs="Times New Roman"/>
          <w:sz w:val="28"/>
          <w:szCs w:val="28"/>
          <w:u w:val="single"/>
        </w:rPr>
        <w:t xml:space="preserve"> 342г/моль </w:t>
      </w:r>
      <w:r w:rsidR="007B2192">
        <w:rPr>
          <w:rFonts w:ascii="Times New Roman" w:eastAsia="Times New Roman" w:hAnsi="Times New Roman" w:cs="Times New Roman"/>
          <w:sz w:val="28"/>
          <w:szCs w:val="28"/>
          <w:lang w:eastAsia="ru-RU"/>
        </w:rPr>
        <w:t>•</w:t>
      </w:r>
      <w:r w:rsidR="008731CC" w:rsidRPr="008731CC">
        <w:rPr>
          <w:rFonts w:ascii="Times New Roman" w:eastAsia="Calibri" w:hAnsi="Times New Roman" w:cs="Times New Roman"/>
          <w:sz w:val="28"/>
          <w:szCs w:val="28"/>
          <w:u w:val="single"/>
        </w:rPr>
        <w:t xml:space="preserve"> 0,1кг</w:t>
      </w:r>
      <w:r w:rsidR="002A610E">
        <w:rPr>
          <w:rFonts w:ascii="Times New Roman" w:eastAsia="Calibri" w:hAnsi="Times New Roman" w:cs="Times New Roman"/>
          <w:sz w:val="28"/>
          <w:szCs w:val="28"/>
        </w:rPr>
        <w:t xml:space="preserve"> </w:t>
      </w:r>
      <w:r w:rsidR="007B2192">
        <w:rPr>
          <w:rFonts w:ascii="Times New Roman" w:eastAsia="Calibri" w:hAnsi="Times New Roman" w:cs="Times New Roman"/>
          <w:sz w:val="28"/>
          <w:szCs w:val="28"/>
        </w:rPr>
        <w:t xml:space="preserve">  </w:t>
      </w:r>
      <w:r w:rsidR="002A610E">
        <w:rPr>
          <w:rFonts w:ascii="Times New Roman" w:eastAsia="Calibri" w:hAnsi="Times New Roman" w:cs="Times New Roman"/>
          <w:sz w:val="28"/>
          <w:szCs w:val="28"/>
        </w:rPr>
        <w:t xml:space="preserve">= 65,7г          </w:t>
      </w:r>
    </w:p>
    <w:p w:rsidR="008731CC" w:rsidRDefault="008731CC" w:rsidP="00D51D0B">
      <w:pPr>
        <w:tabs>
          <w:tab w:val="left" w:pos="0"/>
          <w:tab w:val="left" w:pos="851"/>
          <w:tab w:val="left" w:pos="2266"/>
        </w:tabs>
        <w:spacing w:before="240" w:after="200" w:line="240" w:lineRule="auto"/>
        <w:ind w:left="426"/>
        <w:contextualSpacing/>
        <w:jc w:val="both"/>
        <w:rPr>
          <w:rFonts w:ascii="Times New Roman" w:eastAsia="Calibri" w:hAnsi="Times New Roman" w:cs="Times New Roman"/>
          <w:sz w:val="28"/>
          <w:szCs w:val="28"/>
          <w:vertAlign w:val="superscript"/>
        </w:rPr>
      </w:pPr>
      <w:r w:rsidRPr="008731CC">
        <w:rPr>
          <w:rFonts w:ascii="Times New Roman" w:eastAsia="Calibri" w:hAnsi="Times New Roman" w:cs="Times New Roman"/>
          <w:sz w:val="28"/>
          <w:szCs w:val="28"/>
        </w:rPr>
        <w:t xml:space="preserve">                              Кэ               </w:t>
      </w:r>
      <w:r w:rsidR="00F712CF">
        <w:rPr>
          <w:rFonts w:ascii="Times New Roman" w:eastAsia="Calibri" w:hAnsi="Times New Roman" w:cs="Times New Roman"/>
          <w:sz w:val="28"/>
          <w:szCs w:val="28"/>
        </w:rPr>
        <w:t xml:space="preserve">         0,52кг </w:t>
      </w:r>
      <w:r w:rsidR="007B2192">
        <w:rPr>
          <w:rFonts w:ascii="Times New Roman" w:eastAsia="Times New Roman" w:hAnsi="Times New Roman" w:cs="Times New Roman"/>
          <w:sz w:val="28"/>
          <w:szCs w:val="28"/>
          <w:lang w:eastAsia="ru-RU"/>
        </w:rPr>
        <w:t>•</w:t>
      </w:r>
      <w:r w:rsidR="00F712CF">
        <w:rPr>
          <w:rFonts w:ascii="Times New Roman" w:eastAsia="Calibri" w:hAnsi="Times New Roman" w:cs="Times New Roman"/>
          <w:sz w:val="28"/>
          <w:szCs w:val="28"/>
        </w:rPr>
        <w:t xml:space="preserve"> К </w:t>
      </w:r>
      <w:r w:rsidR="007B2192">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rPr>
        <w:t xml:space="preserve"> моль</w:t>
      </w:r>
      <w:r w:rsidRPr="008731CC">
        <w:rPr>
          <w:rFonts w:ascii="Times New Roman" w:eastAsia="Calibri" w:hAnsi="Times New Roman" w:cs="Times New Roman"/>
          <w:sz w:val="28"/>
          <w:szCs w:val="28"/>
          <w:vertAlign w:val="superscript"/>
        </w:rPr>
        <w:t>-1</w:t>
      </w:r>
    </w:p>
    <w:p w:rsidR="008731CC" w:rsidRPr="0025124B" w:rsidRDefault="002A610E" w:rsidP="0025124B">
      <w:pPr>
        <w:tabs>
          <w:tab w:val="left" w:pos="0"/>
          <w:tab w:val="left" w:pos="851"/>
          <w:tab w:val="left" w:pos="2266"/>
        </w:tabs>
        <w:spacing w:before="240" w:after="20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Ответ: г</w:t>
      </w:r>
    </w:p>
    <w:p w:rsidR="008731CC" w:rsidRPr="008731CC" w:rsidRDefault="008731CC" w:rsidP="00D51D0B">
      <w:pPr>
        <w:tabs>
          <w:tab w:val="left" w:pos="0"/>
          <w:tab w:val="left" w:pos="851"/>
          <w:tab w:val="left" w:pos="2266"/>
        </w:tabs>
        <w:spacing w:before="240" w:after="200" w:line="240" w:lineRule="auto"/>
        <w:ind w:left="426"/>
        <w:contextualSpacing/>
        <w:jc w:val="both"/>
        <w:rPr>
          <w:rFonts w:ascii="Times New Roman" w:eastAsia="Calibri" w:hAnsi="Times New Roman" w:cs="Times New Roman"/>
          <w:b/>
          <w:sz w:val="28"/>
          <w:szCs w:val="28"/>
        </w:rPr>
      </w:pPr>
      <w:r w:rsidRPr="008731CC">
        <w:rPr>
          <w:rFonts w:ascii="Times New Roman" w:eastAsia="Calibri" w:hAnsi="Times New Roman" w:cs="Times New Roman"/>
          <w:b/>
          <w:sz w:val="28"/>
          <w:szCs w:val="28"/>
        </w:rPr>
        <w:t>Растворы электролитов</w:t>
      </w:r>
    </w:p>
    <w:p w:rsidR="008731CC" w:rsidRPr="008731CC" w:rsidRDefault="00B06AC9" w:rsidP="00D51D0B">
      <w:pPr>
        <w:tabs>
          <w:tab w:val="left" w:pos="0"/>
          <w:tab w:val="left" w:pos="851"/>
          <w:tab w:val="left" w:pos="2266"/>
        </w:tabs>
        <w:spacing w:before="240" w:after="200" w:line="240" w:lineRule="auto"/>
        <w:ind w:firstLine="709"/>
        <w:contextualSpacing/>
        <w:jc w:val="both"/>
        <w:rPr>
          <w:rFonts w:ascii="Times New Roman" w:eastAsia="Calibri" w:hAnsi="Times New Roman" w:cs="Times New Roman"/>
          <w:b/>
          <w:sz w:val="28"/>
          <w:szCs w:val="28"/>
        </w:rPr>
      </w:pPr>
      <w:r>
        <w:rPr>
          <w:rFonts w:ascii="Times New Roman" w:eastAsia="Calibri" w:hAnsi="Times New Roman" w:cs="Times New Roman"/>
          <w:b/>
          <w:sz w:val="28"/>
          <w:szCs w:val="28"/>
        </w:rPr>
        <w:t>Задача</w:t>
      </w:r>
      <w:r w:rsidR="008731CC" w:rsidRPr="008731CC">
        <w:rPr>
          <w:rFonts w:ascii="Times New Roman" w:eastAsia="Calibri" w:hAnsi="Times New Roman" w:cs="Times New Roman"/>
          <w:b/>
          <w:sz w:val="28"/>
          <w:szCs w:val="28"/>
        </w:rPr>
        <w:t xml:space="preserve"> 1</w:t>
      </w:r>
    </w:p>
    <w:p w:rsidR="008731CC" w:rsidRPr="007B2192" w:rsidRDefault="008731CC" w:rsidP="00D51D0B">
      <w:pPr>
        <w:tabs>
          <w:tab w:val="left" w:pos="0"/>
          <w:tab w:val="left" w:pos="851"/>
          <w:tab w:val="left" w:pos="2266"/>
        </w:tabs>
        <w:spacing w:before="240" w:after="20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При какой молярной концентрации раствора степень диссоциации </w:t>
      </w:r>
      <w:r w:rsidRPr="008731CC">
        <w:rPr>
          <w:rFonts w:ascii="Times New Roman" w:eastAsia="Calibri" w:hAnsi="Times New Roman" w:cs="Times New Roman"/>
          <w:sz w:val="28"/>
          <w:szCs w:val="28"/>
          <w:lang w:val="en-US"/>
        </w:rPr>
        <w:t>HNO</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 xml:space="preserve"> будет равна 20%, если ее к</w:t>
      </w:r>
      <w:r w:rsidR="007B2192">
        <w:rPr>
          <w:rFonts w:ascii="Times New Roman" w:eastAsia="Calibri" w:hAnsi="Times New Roman" w:cs="Times New Roman"/>
          <w:sz w:val="28"/>
          <w:szCs w:val="28"/>
        </w:rPr>
        <w:t xml:space="preserve">онстанта диссоциации равна 5 </w:t>
      </w:r>
      <w:r w:rsidR="007B2192">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rPr>
        <w:t xml:space="preserve"> </w:t>
      </w:r>
      <w:r w:rsidRPr="007B2192">
        <w:rPr>
          <w:rFonts w:ascii="Times New Roman" w:eastAsia="Calibri" w:hAnsi="Times New Roman" w:cs="Times New Roman"/>
          <w:sz w:val="28"/>
          <w:szCs w:val="28"/>
        </w:rPr>
        <w:t>10</w:t>
      </w:r>
      <w:r w:rsidRPr="007B2192">
        <w:rPr>
          <w:rFonts w:ascii="Times New Roman" w:eastAsia="Calibri" w:hAnsi="Times New Roman" w:cs="Times New Roman"/>
          <w:sz w:val="28"/>
          <w:szCs w:val="28"/>
          <w:vertAlign w:val="superscript"/>
        </w:rPr>
        <w:t>-4</w:t>
      </w:r>
      <w:r w:rsidRPr="008731CC">
        <w:rPr>
          <w:rFonts w:ascii="Times New Roman" w:eastAsia="Calibri" w:hAnsi="Times New Roman" w:cs="Times New Roman"/>
          <w:sz w:val="28"/>
          <w:szCs w:val="28"/>
        </w:rPr>
        <w:t>моль</w:t>
      </w:r>
      <w:r w:rsidRPr="007B2192">
        <w:rPr>
          <w:rFonts w:ascii="Times New Roman" w:eastAsia="Calibri" w:hAnsi="Times New Roman" w:cs="Times New Roman"/>
          <w:sz w:val="28"/>
          <w:szCs w:val="28"/>
        </w:rPr>
        <w:t>/</w:t>
      </w:r>
      <w:r w:rsidRPr="008731CC">
        <w:rPr>
          <w:rFonts w:ascii="Times New Roman" w:eastAsia="Calibri" w:hAnsi="Times New Roman" w:cs="Times New Roman"/>
          <w:sz w:val="28"/>
          <w:szCs w:val="28"/>
        </w:rPr>
        <w:t>л</w:t>
      </w:r>
      <w:r w:rsidRPr="007B2192">
        <w:rPr>
          <w:rFonts w:ascii="Times New Roman" w:eastAsia="Calibri" w:hAnsi="Times New Roman" w:cs="Times New Roman"/>
          <w:sz w:val="28"/>
          <w:szCs w:val="28"/>
        </w:rPr>
        <w:t>.</w:t>
      </w:r>
    </w:p>
    <w:p w:rsidR="008731CC" w:rsidRPr="008731CC" w:rsidRDefault="008731CC" w:rsidP="00D51D0B">
      <w:pPr>
        <w:tabs>
          <w:tab w:val="left" w:pos="0"/>
          <w:tab w:val="left" w:pos="851"/>
          <w:tab w:val="left" w:pos="2266"/>
        </w:tabs>
        <w:spacing w:before="240" w:after="200" w:line="240" w:lineRule="auto"/>
        <w:ind w:firstLine="709"/>
        <w:contextualSpacing/>
        <w:jc w:val="both"/>
        <w:rPr>
          <w:rFonts w:ascii="Times New Roman" w:eastAsia="Calibri" w:hAnsi="Times New Roman" w:cs="Times New Roman"/>
          <w:sz w:val="28"/>
          <w:szCs w:val="28"/>
          <w:lang w:val="en-US"/>
        </w:rPr>
      </w:pPr>
      <w:r w:rsidRPr="008731CC">
        <w:rPr>
          <w:rFonts w:ascii="Times New Roman" w:eastAsia="Calibri" w:hAnsi="Times New Roman" w:cs="Times New Roman"/>
          <w:sz w:val="28"/>
          <w:szCs w:val="28"/>
        </w:rPr>
        <w:t>Решение</w:t>
      </w:r>
      <w:r w:rsidRPr="008731CC">
        <w:rPr>
          <w:rFonts w:ascii="Times New Roman" w:eastAsia="Calibri" w:hAnsi="Times New Roman" w:cs="Times New Roman"/>
          <w:sz w:val="28"/>
          <w:szCs w:val="28"/>
          <w:lang w:val="en-US"/>
        </w:rPr>
        <w:t>:</w:t>
      </w:r>
    </w:p>
    <w:p w:rsidR="008731CC" w:rsidRPr="008731CC" w:rsidRDefault="00851002" w:rsidP="00D51D0B">
      <w:pPr>
        <w:tabs>
          <w:tab w:val="left" w:pos="0"/>
          <w:tab w:val="left" w:pos="851"/>
          <w:tab w:val="left" w:pos="2266"/>
        </w:tabs>
        <w:spacing w:before="240" w:after="200" w:line="240" w:lineRule="auto"/>
        <w:jc w:val="both"/>
        <w:rPr>
          <w:rFonts w:ascii="Times New Roman" w:eastAsia="Calibri" w:hAnsi="Times New Roman" w:cs="Times New Roman"/>
          <w:sz w:val="28"/>
          <w:szCs w:val="28"/>
          <w:lang w:val="en-US"/>
        </w:rPr>
      </w:pPr>
      <w:r>
        <w:rPr>
          <w:rFonts w:ascii="Calibri" w:eastAsia="Calibri" w:hAnsi="Calibri" w:cs="Times New Roman"/>
          <w:noProof/>
          <w:lang w:eastAsia="ru-RU"/>
        </w:rPr>
        <w:pict>
          <v:shape id="Прямая со стрелкой 26" o:spid="_x0000_s1984" type="#_x0000_t32" style="position:absolute;left:0;text-align:left;margin-left:45.5pt;margin-top:17.05pt;width:42.25pt;height:0;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" strokeweight="1.5pt">
            <v:stroke endarrow="block"/>
          </v:shape>
        </w:pict>
      </w:r>
      <w:r>
        <w:rPr>
          <w:rFonts w:ascii="Calibri" w:eastAsia="Calibri" w:hAnsi="Calibri" w:cs="Times New Roman"/>
          <w:noProof/>
          <w:lang w:eastAsia="ru-RU"/>
        </w:rPr>
        <w:pict>
          <v:shape id="Прямая со стрелкой 25" o:spid="_x0000_s1983" type="#_x0000_t32" style="position:absolute;left:0;text-align:left;margin-left:45.5pt;margin-top:6.45pt;width:42.2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" strokeweight="1.5pt">
            <v:stroke endarrow="block"/>
          </v:shape>
        </w:pict>
      </w:r>
      <w:r w:rsidR="008731CC" w:rsidRPr="008731CC">
        <w:rPr>
          <w:rFonts w:ascii="Times New Roman" w:eastAsia="Calibri" w:hAnsi="Times New Roman" w:cs="Times New Roman"/>
          <w:sz w:val="28"/>
          <w:szCs w:val="28"/>
          <w:lang w:val="en-US"/>
        </w:rPr>
        <w:t>HNO</w:t>
      </w:r>
      <w:r w:rsidR="008731CC" w:rsidRPr="008731CC">
        <w:rPr>
          <w:rFonts w:ascii="Times New Roman" w:eastAsia="Calibri" w:hAnsi="Times New Roman" w:cs="Times New Roman"/>
          <w:sz w:val="28"/>
          <w:szCs w:val="28"/>
          <w:vertAlign w:val="subscript"/>
          <w:lang w:val="en-US"/>
        </w:rPr>
        <w:t xml:space="preserve">2                          </w:t>
      </w:r>
      <w:r w:rsidR="008731CC" w:rsidRPr="008731CC">
        <w:rPr>
          <w:rFonts w:ascii="Times New Roman" w:eastAsia="Calibri" w:hAnsi="Times New Roman" w:cs="Times New Roman"/>
          <w:sz w:val="28"/>
          <w:szCs w:val="28"/>
          <w:lang w:val="en-US"/>
        </w:rPr>
        <w:t>H</w:t>
      </w:r>
      <w:r w:rsidR="008731CC" w:rsidRPr="008731CC">
        <w:rPr>
          <w:rFonts w:ascii="Times New Roman" w:eastAsia="Calibri" w:hAnsi="Times New Roman" w:cs="Times New Roman"/>
          <w:sz w:val="28"/>
          <w:szCs w:val="28"/>
          <w:vertAlign w:val="superscript"/>
          <w:lang w:val="en-US"/>
        </w:rPr>
        <w:t>+</w:t>
      </w:r>
      <w:r w:rsidR="008731CC" w:rsidRPr="008731CC">
        <w:rPr>
          <w:rFonts w:ascii="Times New Roman" w:eastAsia="Calibri" w:hAnsi="Times New Roman" w:cs="Times New Roman"/>
          <w:sz w:val="28"/>
          <w:szCs w:val="28"/>
          <w:lang w:val="en-US"/>
        </w:rPr>
        <w:t xml:space="preserve">   + NO</w:t>
      </w:r>
      <w:r w:rsidR="008731CC" w:rsidRPr="008731CC">
        <w:rPr>
          <w:rFonts w:ascii="Times New Roman" w:eastAsia="Calibri" w:hAnsi="Times New Roman" w:cs="Times New Roman"/>
          <w:sz w:val="28"/>
          <w:szCs w:val="28"/>
          <w:vertAlign w:val="subscript"/>
          <w:lang w:val="en-US"/>
        </w:rPr>
        <w:t>2</w:t>
      </w:r>
      <w:r w:rsidR="008731CC" w:rsidRPr="008731CC">
        <w:rPr>
          <w:rFonts w:ascii="Times New Roman" w:eastAsia="Calibri" w:hAnsi="Times New Roman" w:cs="Times New Roman"/>
          <w:sz w:val="28"/>
          <w:szCs w:val="28"/>
          <w:vertAlign w:val="superscript"/>
          <w:lang w:val="en-US"/>
        </w:rPr>
        <w:t>-</w:t>
      </w:r>
    </w:p>
    <w:p w:rsidR="008731CC" w:rsidRPr="008731CC" w:rsidRDefault="008731CC" w:rsidP="00D51D0B">
      <w:pPr>
        <w:tabs>
          <w:tab w:val="left" w:pos="0"/>
          <w:tab w:val="left" w:pos="851"/>
          <w:tab w:val="left" w:pos="2266"/>
        </w:tabs>
        <w:spacing w:before="240" w:after="200" w:line="240" w:lineRule="auto"/>
        <w:jc w:val="both"/>
        <w:rPr>
          <w:rFonts w:ascii="Times New Roman" w:eastAsia="Calibri" w:hAnsi="Times New Roman" w:cs="Times New Roman"/>
          <w:sz w:val="28"/>
          <w:szCs w:val="28"/>
          <w:lang w:val="en-US"/>
        </w:rPr>
      </w:pPr>
      <w:r w:rsidRPr="008731CC">
        <w:rPr>
          <w:rFonts w:ascii="Times New Roman" w:eastAsia="Calibri" w:hAnsi="Times New Roman" w:cs="Times New Roman"/>
          <w:sz w:val="28"/>
          <w:szCs w:val="28"/>
          <w:lang w:val="en-US"/>
        </w:rPr>
        <w:t>C</w:t>
      </w:r>
      <w:r w:rsidRPr="008731CC">
        <w:rPr>
          <w:rFonts w:ascii="Times New Roman" w:eastAsia="Calibri" w:hAnsi="Times New Roman" w:cs="Times New Roman"/>
          <w:sz w:val="28"/>
          <w:szCs w:val="28"/>
          <w:vertAlign w:val="subscript"/>
          <w:lang w:val="en-US"/>
        </w:rPr>
        <w:t>H+</w:t>
      </w:r>
      <w:r w:rsidRPr="008731CC">
        <w:rPr>
          <w:rFonts w:ascii="Times New Roman" w:eastAsia="Calibri" w:hAnsi="Times New Roman" w:cs="Times New Roman"/>
          <w:sz w:val="28"/>
          <w:szCs w:val="28"/>
          <w:lang w:val="en-US"/>
        </w:rPr>
        <w:t xml:space="preserve"> = C</w:t>
      </w:r>
      <w:r w:rsidR="00187276" w:rsidRPr="00187276">
        <w:rPr>
          <w:rFonts w:ascii="Times New Roman" w:eastAsia="Calibri" w:hAnsi="Times New Roman" w:cs="Times New Roman"/>
          <w:sz w:val="28"/>
          <w:szCs w:val="28"/>
          <w:lang w:val="en-US"/>
        </w:rPr>
        <w:t>(</w:t>
      </w:r>
      <w:r w:rsidRPr="008731CC">
        <w:rPr>
          <w:rFonts w:ascii="Times New Roman" w:eastAsia="Calibri" w:hAnsi="Times New Roman" w:cs="Times New Roman"/>
          <w:sz w:val="28"/>
          <w:szCs w:val="28"/>
          <w:vertAlign w:val="subscript"/>
          <w:lang w:val="en-US"/>
        </w:rPr>
        <w:t>NO</w:t>
      </w:r>
      <w:r w:rsidRPr="004E1219">
        <w:rPr>
          <w:rFonts w:ascii="Times New Roman" w:eastAsia="Calibri" w:hAnsi="Times New Roman" w:cs="Times New Roman"/>
          <w:sz w:val="28"/>
          <w:szCs w:val="28"/>
          <w:vertAlign w:val="subscript"/>
          <w:lang w:val="en-US"/>
        </w:rPr>
        <w:t>2</w:t>
      </w:r>
      <w:r w:rsidR="007B2192" w:rsidRPr="00E5254C">
        <w:rPr>
          <w:rFonts w:ascii="Times New Roman" w:eastAsia="Calibri" w:hAnsi="Times New Roman" w:cs="Times New Roman"/>
          <w:sz w:val="28"/>
          <w:szCs w:val="28"/>
          <w:lang w:val="en-US"/>
        </w:rPr>
        <w:t>)</w:t>
      </w:r>
      <w:r w:rsidRPr="008731CC">
        <w:rPr>
          <w:rFonts w:ascii="Times New Roman" w:eastAsia="Calibri" w:hAnsi="Times New Roman" w:cs="Times New Roman"/>
          <w:sz w:val="28"/>
          <w:szCs w:val="28"/>
          <w:vertAlign w:val="subscript"/>
          <w:lang w:val="en-US"/>
        </w:rPr>
        <w:t>-</w:t>
      </w:r>
      <w:r w:rsidRPr="008731CC">
        <w:rPr>
          <w:rFonts w:ascii="Times New Roman" w:eastAsia="Calibri" w:hAnsi="Times New Roman" w:cs="Times New Roman"/>
          <w:sz w:val="28"/>
          <w:szCs w:val="28"/>
          <w:lang w:val="en-US"/>
        </w:rPr>
        <w:t xml:space="preserve"> = Cα</w:t>
      </w:r>
    </w:p>
    <w:p w:rsidR="008731CC" w:rsidRPr="008731CC" w:rsidRDefault="008731CC" w:rsidP="00D51D0B">
      <w:pPr>
        <w:numPr>
          <w:ilvl w:val="0"/>
          <w:numId w:val="16"/>
        </w:numPr>
        <w:tabs>
          <w:tab w:val="left" w:pos="0"/>
          <w:tab w:val="left" w:pos="851"/>
          <w:tab w:val="left" w:pos="2266"/>
        </w:tabs>
        <w:spacing w:before="240" w:after="200" w:line="240" w:lineRule="auto"/>
        <w:ind w:left="426"/>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lang w:val="en-US"/>
        </w:rPr>
        <w:t>C</w:t>
      </w:r>
      <w:r w:rsidRPr="008731CC">
        <w:rPr>
          <w:rFonts w:ascii="Times New Roman" w:eastAsia="Calibri" w:hAnsi="Times New Roman" w:cs="Times New Roman"/>
          <w:sz w:val="28"/>
          <w:szCs w:val="28"/>
        </w:rPr>
        <w:t xml:space="preserve"> недис. Н</w:t>
      </w:r>
      <w:r w:rsidRPr="008731CC">
        <w:rPr>
          <w:rFonts w:ascii="Times New Roman" w:eastAsia="Calibri" w:hAnsi="Times New Roman" w:cs="Times New Roman"/>
          <w:sz w:val="28"/>
          <w:szCs w:val="28"/>
          <w:lang w:val="en-US"/>
        </w:rPr>
        <w:t>NO</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 xml:space="preserve"> = С – Сα = С (1 – α) </w:t>
      </w:r>
    </w:p>
    <w:p w:rsidR="008731CC" w:rsidRPr="008731CC" w:rsidRDefault="008731CC" w:rsidP="00D51D0B">
      <w:pPr>
        <w:numPr>
          <w:ilvl w:val="0"/>
          <w:numId w:val="16"/>
        </w:numPr>
        <w:tabs>
          <w:tab w:val="left" w:pos="0"/>
          <w:tab w:val="left" w:pos="851"/>
          <w:tab w:val="left" w:pos="2266"/>
        </w:tabs>
        <w:spacing w:after="0" w:line="240" w:lineRule="auto"/>
        <w:ind w:left="426"/>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Кд = </w:t>
      </w:r>
      <w:r w:rsidRPr="008731CC">
        <w:rPr>
          <w:rFonts w:ascii="Times New Roman" w:eastAsia="Calibri" w:hAnsi="Times New Roman" w:cs="Times New Roman"/>
          <w:sz w:val="28"/>
          <w:szCs w:val="28"/>
          <w:u w:val="single"/>
        </w:rPr>
        <w:t>С</w:t>
      </w:r>
      <w:r w:rsidRPr="008731CC">
        <w:rPr>
          <w:rFonts w:ascii="Times New Roman" w:eastAsia="Calibri" w:hAnsi="Times New Roman" w:cs="Times New Roman"/>
          <w:sz w:val="28"/>
          <w:szCs w:val="28"/>
          <w:u w:val="single"/>
          <w:vertAlign w:val="superscript"/>
        </w:rPr>
        <w:t>2</w:t>
      </w:r>
      <w:r w:rsidRPr="008731CC">
        <w:rPr>
          <w:rFonts w:ascii="Times New Roman" w:eastAsia="Calibri" w:hAnsi="Times New Roman" w:cs="Times New Roman"/>
          <w:sz w:val="28"/>
          <w:szCs w:val="28"/>
          <w:u w:val="single"/>
        </w:rPr>
        <w:t xml:space="preserve"> α</w:t>
      </w:r>
      <w:r w:rsidRPr="008731CC">
        <w:rPr>
          <w:rFonts w:ascii="Times New Roman" w:eastAsia="Calibri" w:hAnsi="Times New Roman" w:cs="Times New Roman"/>
          <w:sz w:val="28"/>
          <w:szCs w:val="28"/>
          <w:u w:val="single"/>
          <w:vertAlign w:val="superscript"/>
        </w:rPr>
        <w:t>2</w:t>
      </w:r>
      <w:r w:rsidRPr="008731CC">
        <w:rPr>
          <w:rFonts w:ascii="Times New Roman" w:eastAsia="Calibri" w:hAnsi="Times New Roman" w:cs="Times New Roman"/>
          <w:sz w:val="28"/>
          <w:szCs w:val="28"/>
        </w:rPr>
        <w:t xml:space="preserve">  =      </w:t>
      </w:r>
      <w:r w:rsidRPr="008731CC">
        <w:rPr>
          <w:rFonts w:ascii="Times New Roman" w:eastAsia="Calibri" w:hAnsi="Times New Roman" w:cs="Times New Roman"/>
          <w:sz w:val="28"/>
          <w:szCs w:val="28"/>
          <w:u w:val="single"/>
        </w:rPr>
        <w:t>С</w:t>
      </w:r>
      <w:r w:rsidRPr="008731CC">
        <w:rPr>
          <w:rFonts w:ascii="Times New Roman" w:eastAsia="Calibri" w:hAnsi="Times New Roman" w:cs="Times New Roman"/>
          <w:sz w:val="28"/>
          <w:szCs w:val="28"/>
          <w:u w:val="single"/>
          <w:vertAlign w:val="superscript"/>
        </w:rPr>
        <w:t>2</w:t>
      </w:r>
      <w:r w:rsidRPr="008731CC">
        <w:rPr>
          <w:rFonts w:ascii="Times New Roman" w:eastAsia="Calibri" w:hAnsi="Times New Roman" w:cs="Times New Roman"/>
          <w:sz w:val="28"/>
          <w:szCs w:val="28"/>
          <w:u w:val="single"/>
        </w:rPr>
        <w:t xml:space="preserve"> α</w:t>
      </w:r>
      <w:r w:rsidRPr="008731CC">
        <w:rPr>
          <w:rFonts w:ascii="Times New Roman" w:eastAsia="Calibri" w:hAnsi="Times New Roman" w:cs="Times New Roman"/>
          <w:sz w:val="28"/>
          <w:szCs w:val="28"/>
          <w:u w:val="single"/>
          <w:vertAlign w:val="superscript"/>
        </w:rPr>
        <w:t>2</w:t>
      </w:r>
      <w:r w:rsidRPr="008731CC">
        <w:rPr>
          <w:rFonts w:ascii="Times New Roman" w:eastAsia="Calibri" w:hAnsi="Times New Roman" w:cs="Times New Roman"/>
          <w:sz w:val="28"/>
          <w:szCs w:val="28"/>
        </w:rPr>
        <w:t xml:space="preserve">      = </w:t>
      </w:r>
      <w:r w:rsidRPr="008731CC">
        <w:rPr>
          <w:rFonts w:ascii="Times New Roman" w:eastAsia="Calibri" w:hAnsi="Times New Roman" w:cs="Times New Roman"/>
          <w:sz w:val="28"/>
          <w:szCs w:val="28"/>
          <w:u w:val="single"/>
        </w:rPr>
        <w:t>С α</w:t>
      </w:r>
      <w:r w:rsidRPr="008731CC">
        <w:rPr>
          <w:rFonts w:ascii="Times New Roman" w:eastAsia="Calibri" w:hAnsi="Times New Roman" w:cs="Times New Roman"/>
          <w:sz w:val="28"/>
          <w:szCs w:val="28"/>
          <w:u w:val="single"/>
          <w:vertAlign w:val="superscript"/>
        </w:rPr>
        <w:t>2</w:t>
      </w:r>
      <w:r w:rsidRPr="008731CC">
        <w:rPr>
          <w:rFonts w:ascii="Times New Roman" w:eastAsia="Calibri" w:hAnsi="Times New Roman" w:cs="Times New Roman"/>
          <w:sz w:val="28"/>
          <w:szCs w:val="28"/>
        </w:rPr>
        <w:t xml:space="preserve">  </w:t>
      </w:r>
    </w:p>
    <w:p w:rsidR="008731CC" w:rsidRPr="008731CC" w:rsidRDefault="008731CC" w:rsidP="00D51D0B">
      <w:pPr>
        <w:tabs>
          <w:tab w:val="left" w:pos="0"/>
          <w:tab w:val="left" w:pos="851"/>
          <w:tab w:val="left" w:pos="2266"/>
        </w:tabs>
        <w:spacing w:after="200" w:line="240" w:lineRule="auto"/>
        <w:ind w:left="66"/>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С – Сα     С (1 – α)       1-α     </w:t>
      </w:r>
    </w:p>
    <w:p w:rsidR="008731CC" w:rsidRPr="008731CC" w:rsidRDefault="00B06AC9" w:rsidP="00D51D0B">
      <w:pPr>
        <w:numPr>
          <w:ilvl w:val="0"/>
          <w:numId w:val="16"/>
        </w:numPr>
        <w:tabs>
          <w:tab w:val="left" w:pos="0"/>
          <w:tab w:val="left" w:pos="851"/>
          <w:tab w:val="left" w:pos="2266"/>
        </w:tabs>
        <w:spacing w:after="200" w:line="240" w:lineRule="auto"/>
        <w:ind w:left="426"/>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 </w:t>
      </w:r>
      <w:r w:rsidR="007B2192">
        <w:rPr>
          <w:rFonts w:ascii="Times New Roman" w:eastAsia="Times New Roman" w:hAnsi="Times New Roman" w:cs="Times New Roman"/>
          <w:sz w:val="28"/>
          <w:szCs w:val="28"/>
          <w:lang w:eastAsia="ru-RU"/>
        </w:rPr>
        <w:t>•</w:t>
      </w:r>
      <w:r w:rsidR="008731CC" w:rsidRPr="008731CC">
        <w:rPr>
          <w:rFonts w:ascii="Times New Roman" w:eastAsia="Calibri" w:hAnsi="Times New Roman" w:cs="Times New Roman"/>
          <w:sz w:val="28"/>
          <w:szCs w:val="28"/>
        </w:rPr>
        <w:t xml:space="preserve"> 10</w:t>
      </w:r>
      <w:r w:rsidR="008731CC" w:rsidRPr="008731CC">
        <w:rPr>
          <w:rFonts w:ascii="Times New Roman" w:eastAsia="Calibri" w:hAnsi="Times New Roman" w:cs="Times New Roman"/>
          <w:sz w:val="28"/>
          <w:szCs w:val="28"/>
          <w:vertAlign w:val="superscript"/>
        </w:rPr>
        <w:t>-4</w:t>
      </w:r>
      <w:r w:rsidR="008731CC" w:rsidRPr="008731CC">
        <w:rPr>
          <w:rFonts w:ascii="Times New Roman" w:eastAsia="Calibri" w:hAnsi="Times New Roman" w:cs="Times New Roman"/>
          <w:sz w:val="28"/>
          <w:szCs w:val="28"/>
        </w:rPr>
        <w:t xml:space="preserve">моль/л = </w:t>
      </w:r>
      <w:r>
        <w:rPr>
          <w:rFonts w:ascii="Times New Roman" w:eastAsia="Calibri" w:hAnsi="Times New Roman" w:cs="Times New Roman"/>
          <w:sz w:val="28"/>
          <w:szCs w:val="28"/>
          <w:u w:val="single"/>
        </w:rPr>
        <w:t xml:space="preserve">С </w:t>
      </w:r>
      <w:r w:rsidR="007B2192">
        <w:rPr>
          <w:rFonts w:ascii="Times New Roman" w:eastAsia="Times New Roman" w:hAnsi="Times New Roman" w:cs="Times New Roman"/>
          <w:sz w:val="28"/>
          <w:szCs w:val="28"/>
          <w:lang w:eastAsia="ru-RU"/>
        </w:rPr>
        <w:t>•</w:t>
      </w:r>
      <w:r w:rsidR="008731CC" w:rsidRPr="008731CC">
        <w:rPr>
          <w:rFonts w:ascii="Times New Roman" w:eastAsia="Calibri" w:hAnsi="Times New Roman" w:cs="Times New Roman"/>
          <w:sz w:val="28"/>
          <w:szCs w:val="28"/>
          <w:u w:val="single"/>
        </w:rPr>
        <w:t xml:space="preserve"> (0,2)</w:t>
      </w:r>
      <w:r w:rsidR="008731CC" w:rsidRPr="008731CC">
        <w:rPr>
          <w:rFonts w:ascii="Times New Roman" w:eastAsia="Calibri" w:hAnsi="Times New Roman" w:cs="Times New Roman"/>
          <w:sz w:val="28"/>
          <w:szCs w:val="28"/>
          <w:u w:val="single"/>
          <w:vertAlign w:val="superscript"/>
        </w:rPr>
        <w:t>2</w:t>
      </w:r>
      <w:r w:rsidR="008731CC" w:rsidRPr="008731CC">
        <w:rPr>
          <w:rFonts w:ascii="Times New Roman" w:eastAsia="Calibri" w:hAnsi="Times New Roman" w:cs="Times New Roman"/>
          <w:sz w:val="28"/>
          <w:szCs w:val="28"/>
          <w:u w:val="single"/>
        </w:rPr>
        <w:t>моль/л</w:t>
      </w:r>
    </w:p>
    <w:p w:rsidR="008731CC" w:rsidRPr="008731CC" w:rsidRDefault="008731CC" w:rsidP="00D51D0B">
      <w:pPr>
        <w:tabs>
          <w:tab w:val="left" w:pos="0"/>
          <w:tab w:val="left" w:pos="851"/>
          <w:tab w:val="left" w:pos="2266"/>
        </w:tabs>
        <w:spacing w:after="200" w:line="240" w:lineRule="auto"/>
        <w:ind w:left="426"/>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1 – 0,2</w:t>
      </w:r>
    </w:p>
    <w:p w:rsidR="008731CC" w:rsidRPr="008731CC" w:rsidRDefault="00B06AC9" w:rsidP="00D51D0B">
      <w:pPr>
        <w:tabs>
          <w:tab w:val="left" w:pos="0"/>
          <w:tab w:val="left" w:pos="851"/>
          <w:tab w:val="left" w:pos="2266"/>
        </w:tabs>
        <w:spacing w:before="240" w:after="20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5 </w:t>
      </w:r>
      <w:r w:rsidR="007B2192">
        <w:rPr>
          <w:rFonts w:ascii="Times New Roman" w:eastAsia="Times New Roman" w:hAnsi="Times New Roman" w:cs="Times New Roman"/>
          <w:sz w:val="28"/>
          <w:szCs w:val="28"/>
          <w:lang w:eastAsia="ru-RU"/>
        </w:rPr>
        <w:t>•</w:t>
      </w:r>
      <w:r w:rsidR="008731CC" w:rsidRPr="008731CC">
        <w:rPr>
          <w:rFonts w:ascii="Times New Roman" w:eastAsia="Calibri" w:hAnsi="Times New Roman" w:cs="Times New Roman"/>
          <w:sz w:val="28"/>
          <w:szCs w:val="28"/>
        </w:rPr>
        <w:t xml:space="preserve"> 10</w:t>
      </w:r>
      <w:r w:rsidR="008731CC" w:rsidRPr="008731CC">
        <w:rPr>
          <w:rFonts w:ascii="Times New Roman" w:eastAsia="Calibri" w:hAnsi="Times New Roman" w:cs="Times New Roman"/>
          <w:sz w:val="28"/>
          <w:szCs w:val="28"/>
          <w:vertAlign w:val="superscript"/>
        </w:rPr>
        <w:t xml:space="preserve">-4 </w:t>
      </w:r>
      <w:r>
        <w:rPr>
          <w:rFonts w:ascii="Times New Roman" w:eastAsia="Calibri" w:hAnsi="Times New Roman" w:cs="Times New Roman"/>
          <w:sz w:val="28"/>
          <w:szCs w:val="28"/>
        </w:rPr>
        <w:t xml:space="preserve"> </w:t>
      </w:r>
      <w:r w:rsidR="007B2192">
        <w:rPr>
          <w:rFonts w:ascii="Times New Roman" w:eastAsia="Times New Roman" w:hAnsi="Times New Roman" w:cs="Times New Roman"/>
          <w:sz w:val="28"/>
          <w:szCs w:val="28"/>
          <w:lang w:eastAsia="ru-RU"/>
        </w:rPr>
        <w:t>•</w:t>
      </w:r>
      <w:r w:rsidR="008731CC" w:rsidRPr="008731CC">
        <w:rPr>
          <w:rFonts w:ascii="Times New Roman" w:eastAsia="Calibri" w:hAnsi="Times New Roman" w:cs="Times New Roman"/>
          <w:sz w:val="28"/>
          <w:szCs w:val="28"/>
        </w:rPr>
        <w:t xml:space="preserve"> 0</w:t>
      </w:r>
      <w:r>
        <w:rPr>
          <w:rFonts w:ascii="Times New Roman" w:eastAsia="Calibri" w:hAnsi="Times New Roman" w:cs="Times New Roman"/>
          <w:sz w:val="28"/>
          <w:szCs w:val="28"/>
        </w:rPr>
        <w:t xml:space="preserve">,8 = С </w:t>
      </w:r>
      <w:r w:rsidR="007B2192">
        <w:rPr>
          <w:rFonts w:ascii="Times New Roman" w:eastAsia="Times New Roman" w:hAnsi="Times New Roman" w:cs="Times New Roman"/>
          <w:sz w:val="28"/>
          <w:szCs w:val="28"/>
          <w:lang w:eastAsia="ru-RU"/>
        </w:rPr>
        <w:t>•</w:t>
      </w:r>
      <w:r w:rsidR="008731CC" w:rsidRPr="008731CC">
        <w:rPr>
          <w:rFonts w:ascii="Times New Roman" w:eastAsia="Calibri" w:hAnsi="Times New Roman" w:cs="Times New Roman"/>
          <w:sz w:val="28"/>
          <w:szCs w:val="28"/>
        </w:rPr>
        <w:t xml:space="preserve"> 0,04</w:t>
      </w:r>
    </w:p>
    <w:p w:rsidR="008731CC" w:rsidRPr="008731CC" w:rsidRDefault="00B06AC9" w:rsidP="00D51D0B">
      <w:pPr>
        <w:tabs>
          <w:tab w:val="left" w:pos="0"/>
          <w:tab w:val="left" w:pos="851"/>
          <w:tab w:val="left" w:pos="2266"/>
        </w:tabs>
        <w:spacing w:before="240" w:after="20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4 </w:t>
      </w:r>
      <w:r w:rsidR="007B2192">
        <w:rPr>
          <w:rFonts w:ascii="Times New Roman" w:eastAsia="Times New Roman" w:hAnsi="Times New Roman" w:cs="Times New Roman"/>
          <w:sz w:val="28"/>
          <w:szCs w:val="28"/>
          <w:lang w:eastAsia="ru-RU"/>
        </w:rPr>
        <w:t>•</w:t>
      </w:r>
      <w:r w:rsidR="008731CC" w:rsidRPr="008731CC">
        <w:rPr>
          <w:rFonts w:ascii="Times New Roman" w:eastAsia="Calibri" w:hAnsi="Times New Roman" w:cs="Times New Roman"/>
          <w:sz w:val="28"/>
          <w:szCs w:val="28"/>
        </w:rPr>
        <w:t xml:space="preserve"> 10</w:t>
      </w:r>
      <w:r w:rsidR="008731CC" w:rsidRPr="008731CC">
        <w:rPr>
          <w:rFonts w:ascii="Times New Roman" w:eastAsia="Calibri" w:hAnsi="Times New Roman" w:cs="Times New Roman"/>
          <w:sz w:val="28"/>
          <w:szCs w:val="28"/>
          <w:vertAlign w:val="superscript"/>
        </w:rPr>
        <w:t>-4</w:t>
      </w:r>
      <w:r w:rsidR="008731CC" w:rsidRPr="008731CC">
        <w:rPr>
          <w:rFonts w:ascii="Times New Roman" w:eastAsia="Calibri" w:hAnsi="Times New Roman" w:cs="Times New Roman"/>
          <w:sz w:val="28"/>
          <w:szCs w:val="28"/>
        </w:rPr>
        <w:t xml:space="preserve"> = 0,04</w:t>
      </w:r>
      <w:r w:rsidRPr="00B06AC9">
        <w:rPr>
          <w:rFonts w:ascii="Times New Roman" w:eastAsia="Calibri" w:hAnsi="Times New Roman" w:cs="Times New Roman"/>
          <w:sz w:val="28"/>
          <w:szCs w:val="28"/>
        </w:rPr>
        <w:t xml:space="preserve"> </w:t>
      </w:r>
      <w:r w:rsidR="007B2192">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rPr>
        <w:t xml:space="preserve"> </w:t>
      </w:r>
      <w:r w:rsidR="008731CC" w:rsidRPr="008731CC">
        <w:rPr>
          <w:rFonts w:ascii="Times New Roman" w:eastAsia="Calibri" w:hAnsi="Times New Roman" w:cs="Times New Roman"/>
          <w:sz w:val="28"/>
          <w:szCs w:val="28"/>
        </w:rPr>
        <w:t>С</w:t>
      </w:r>
    </w:p>
    <w:p w:rsidR="008731CC" w:rsidRPr="008731CC" w:rsidRDefault="008731CC" w:rsidP="00D51D0B">
      <w:pPr>
        <w:numPr>
          <w:ilvl w:val="0"/>
          <w:numId w:val="16"/>
        </w:numPr>
        <w:tabs>
          <w:tab w:val="left" w:pos="0"/>
          <w:tab w:val="left" w:pos="851"/>
          <w:tab w:val="left" w:pos="2266"/>
        </w:tabs>
        <w:spacing w:before="240" w:after="200" w:line="240" w:lineRule="auto"/>
        <w:ind w:left="426"/>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С = </w:t>
      </w:r>
      <w:r w:rsidR="00B06AC9">
        <w:rPr>
          <w:rFonts w:ascii="Times New Roman" w:eastAsia="Calibri" w:hAnsi="Times New Roman" w:cs="Times New Roman"/>
          <w:sz w:val="28"/>
          <w:szCs w:val="28"/>
          <w:u w:val="single"/>
        </w:rPr>
        <w:t xml:space="preserve">4 </w:t>
      </w:r>
      <w:r w:rsidR="007B2192">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u w:val="single"/>
        </w:rPr>
        <w:t xml:space="preserve"> 10</w:t>
      </w:r>
      <w:r w:rsidRPr="008731CC">
        <w:rPr>
          <w:rFonts w:ascii="Times New Roman" w:eastAsia="Calibri" w:hAnsi="Times New Roman" w:cs="Times New Roman"/>
          <w:sz w:val="28"/>
          <w:szCs w:val="28"/>
          <w:u w:val="single"/>
          <w:vertAlign w:val="superscript"/>
        </w:rPr>
        <w:t>-4</w:t>
      </w:r>
      <w:r w:rsidRPr="008731CC">
        <w:rPr>
          <w:rFonts w:ascii="Times New Roman" w:eastAsia="Calibri" w:hAnsi="Times New Roman" w:cs="Times New Roman"/>
          <w:sz w:val="28"/>
          <w:szCs w:val="28"/>
        </w:rPr>
        <w:t xml:space="preserve">  = </w:t>
      </w:r>
      <w:r w:rsidR="00B06AC9">
        <w:rPr>
          <w:rFonts w:ascii="Times New Roman" w:eastAsia="Calibri" w:hAnsi="Times New Roman" w:cs="Times New Roman"/>
          <w:sz w:val="28"/>
          <w:szCs w:val="28"/>
          <w:u w:val="single"/>
        </w:rPr>
        <w:t xml:space="preserve">4 </w:t>
      </w:r>
      <w:r w:rsidR="007B2192">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u w:val="single"/>
        </w:rPr>
        <w:t xml:space="preserve"> 10</w:t>
      </w:r>
      <w:r w:rsidRPr="008731CC">
        <w:rPr>
          <w:rFonts w:ascii="Times New Roman" w:eastAsia="Calibri" w:hAnsi="Times New Roman" w:cs="Times New Roman"/>
          <w:sz w:val="28"/>
          <w:szCs w:val="28"/>
          <w:u w:val="single"/>
          <w:vertAlign w:val="superscript"/>
        </w:rPr>
        <w:t>-4</w:t>
      </w:r>
      <w:r w:rsidRPr="008731CC">
        <w:rPr>
          <w:rFonts w:ascii="Times New Roman" w:eastAsia="Calibri" w:hAnsi="Times New Roman" w:cs="Times New Roman"/>
          <w:sz w:val="28"/>
          <w:szCs w:val="28"/>
        </w:rPr>
        <w:t xml:space="preserve">  = 10</w:t>
      </w:r>
      <w:r w:rsidRPr="008731CC">
        <w:rPr>
          <w:rFonts w:ascii="Times New Roman" w:eastAsia="Calibri" w:hAnsi="Times New Roman" w:cs="Times New Roman"/>
          <w:sz w:val="28"/>
          <w:szCs w:val="28"/>
          <w:vertAlign w:val="superscript"/>
        </w:rPr>
        <w:t>-2</w:t>
      </w:r>
      <w:r w:rsidRPr="008731CC">
        <w:rPr>
          <w:rFonts w:ascii="Times New Roman" w:eastAsia="Calibri" w:hAnsi="Times New Roman" w:cs="Times New Roman"/>
          <w:sz w:val="28"/>
          <w:szCs w:val="28"/>
        </w:rPr>
        <w:t xml:space="preserve"> = 0,01моль/л</w:t>
      </w:r>
    </w:p>
    <w:p w:rsidR="008731CC" w:rsidRDefault="008731CC" w:rsidP="00D51D0B">
      <w:pPr>
        <w:tabs>
          <w:tab w:val="left" w:pos="0"/>
          <w:tab w:val="left" w:pos="851"/>
          <w:tab w:val="left" w:pos="2266"/>
        </w:tabs>
        <w:spacing w:before="240" w:after="200" w:line="240" w:lineRule="auto"/>
        <w:ind w:left="426"/>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0,04         4 </w:t>
      </w:r>
      <w:r w:rsidR="007B2192">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rPr>
        <w:t xml:space="preserve"> 10</w:t>
      </w:r>
      <w:r w:rsidRPr="008731CC">
        <w:rPr>
          <w:rFonts w:ascii="Times New Roman" w:eastAsia="Calibri" w:hAnsi="Times New Roman" w:cs="Times New Roman"/>
          <w:sz w:val="28"/>
          <w:szCs w:val="28"/>
          <w:vertAlign w:val="superscript"/>
        </w:rPr>
        <w:t>-2</w:t>
      </w:r>
      <w:r w:rsidR="00342407">
        <w:rPr>
          <w:rFonts w:ascii="Times New Roman" w:eastAsia="Calibri" w:hAnsi="Times New Roman" w:cs="Times New Roman"/>
          <w:sz w:val="28"/>
          <w:szCs w:val="28"/>
        </w:rPr>
        <w:t xml:space="preserve">       </w:t>
      </w:r>
    </w:p>
    <w:p w:rsidR="002A610E" w:rsidRPr="008731CC" w:rsidRDefault="002A610E" w:rsidP="00D51D0B">
      <w:pPr>
        <w:tabs>
          <w:tab w:val="left" w:pos="0"/>
          <w:tab w:val="left" w:pos="851"/>
          <w:tab w:val="left" w:pos="2266"/>
        </w:tabs>
        <w:spacing w:before="240" w:after="20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Ответ: </w:t>
      </w:r>
      <w:r w:rsidRPr="002A610E">
        <w:rPr>
          <w:rFonts w:ascii="Times New Roman" w:eastAsia="Calibri" w:hAnsi="Times New Roman" w:cs="Times New Roman"/>
          <w:sz w:val="28"/>
          <w:szCs w:val="28"/>
        </w:rPr>
        <w:t>0,01моль/л</w:t>
      </w:r>
    </w:p>
    <w:p w:rsidR="002A610E" w:rsidRDefault="002A610E" w:rsidP="00D51D0B">
      <w:pPr>
        <w:tabs>
          <w:tab w:val="left" w:pos="0"/>
          <w:tab w:val="left" w:pos="709"/>
          <w:tab w:val="left" w:pos="851"/>
          <w:tab w:val="left" w:pos="2266"/>
        </w:tabs>
        <w:spacing w:before="240" w:after="200" w:line="240" w:lineRule="auto"/>
        <w:ind w:firstLine="709"/>
        <w:contextualSpacing/>
        <w:jc w:val="both"/>
        <w:rPr>
          <w:rFonts w:ascii="Times New Roman" w:eastAsia="Calibri" w:hAnsi="Times New Roman" w:cs="Times New Roman"/>
          <w:b/>
          <w:sz w:val="28"/>
          <w:szCs w:val="28"/>
        </w:rPr>
      </w:pPr>
    </w:p>
    <w:p w:rsidR="002A610E" w:rsidRDefault="002A610E" w:rsidP="00D51D0B">
      <w:pPr>
        <w:tabs>
          <w:tab w:val="left" w:pos="0"/>
          <w:tab w:val="left" w:pos="709"/>
          <w:tab w:val="left" w:pos="851"/>
          <w:tab w:val="left" w:pos="2266"/>
        </w:tabs>
        <w:spacing w:before="240" w:after="200" w:line="240" w:lineRule="auto"/>
        <w:ind w:firstLine="709"/>
        <w:contextualSpacing/>
        <w:jc w:val="both"/>
        <w:rPr>
          <w:rFonts w:ascii="Times New Roman" w:eastAsia="Calibri" w:hAnsi="Times New Roman" w:cs="Times New Roman"/>
          <w:b/>
          <w:sz w:val="28"/>
          <w:szCs w:val="28"/>
        </w:rPr>
      </w:pPr>
    </w:p>
    <w:p w:rsidR="008731CC" w:rsidRPr="008731CC" w:rsidRDefault="00B06AC9" w:rsidP="00D51D0B">
      <w:pPr>
        <w:tabs>
          <w:tab w:val="left" w:pos="0"/>
          <w:tab w:val="left" w:pos="709"/>
          <w:tab w:val="left" w:pos="851"/>
          <w:tab w:val="left" w:pos="2266"/>
        </w:tabs>
        <w:spacing w:before="240" w:after="200" w:line="240" w:lineRule="auto"/>
        <w:ind w:firstLine="709"/>
        <w:contextualSpacing/>
        <w:jc w:val="both"/>
        <w:rPr>
          <w:rFonts w:ascii="Times New Roman" w:eastAsia="Calibri" w:hAnsi="Times New Roman" w:cs="Times New Roman"/>
          <w:b/>
          <w:sz w:val="28"/>
          <w:szCs w:val="28"/>
        </w:rPr>
      </w:pPr>
      <w:r>
        <w:rPr>
          <w:rFonts w:ascii="Times New Roman" w:eastAsia="Calibri" w:hAnsi="Times New Roman" w:cs="Times New Roman"/>
          <w:b/>
          <w:sz w:val="28"/>
          <w:szCs w:val="28"/>
        </w:rPr>
        <w:t>Задача</w:t>
      </w:r>
      <w:r w:rsidR="008731CC" w:rsidRPr="008731CC">
        <w:rPr>
          <w:rFonts w:ascii="Times New Roman" w:eastAsia="Calibri" w:hAnsi="Times New Roman" w:cs="Times New Roman"/>
          <w:b/>
          <w:sz w:val="28"/>
          <w:szCs w:val="28"/>
        </w:rPr>
        <w:t xml:space="preserve"> 2</w:t>
      </w:r>
    </w:p>
    <w:p w:rsidR="008731CC" w:rsidRPr="008731CC" w:rsidRDefault="008731CC" w:rsidP="00D51D0B">
      <w:pPr>
        <w:tabs>
          <w:tab w:val="left" w:pos="0"/>
          <w:tab w:val="left" w:pos="709"/>
          <w:tab w:val="left" w:pos="851"/>
          <w:tab w:val="left" w:pos="2266"/>
        </w:tabs>
        <w:spacing w:before="240" w:after="20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При растворении слабого бинарного электролита количество вещества 0,3 моль распалось на ионы 0,15моль. Чему равна степень диссоциации электролита в этом растворе.</w:t>
      </w:r>
    </w:p>
    <w:p w:rsidR="008731CC" w:rsidRPr="008731CC" w:rsidRDefault="008731CC" w:rsidP="00D51D0B">
      <w:pPr>
        <w:tabs>
          <w:tab w:val="left" w:pos="0"/>
          <w:tab w:val="left" w:pos="709"/>
          <w:tab w:val="left" w:pos="851"/>
          <w:tab w:val="left" w:pos="2266"/>
        </w:tabs>
        <w:spacing w:before="240" w:after="20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Решение:</w:t>
      </w:r>
    </w:p>
    <w:p w:rsidR="008731CC" w:rsidRPr="008731CC" w:rsidRDefault="008731CC" w:rsidP="00D51D0B">
      <w:pPr>
        <w:tabs>
          <w:tab w:val="left" w:pos="0"/>
          <w:tab w:val="left" w:pos="709"/>
          <w:tab w:val="left" w:pos="851"/>
          <w:tab w:val="left" w:pos="2266"/>
        </w:tabs>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α = </w:t>
      </w:r>
      <w:r w:rsidRPr="008731CC">
        <w:rPr>
          <w:rFonts w:ascii="Times New Roman" w:eastAsia="Calibri" w:hAnsi="Times New Roman" w:cs="Times New Roman"/>
          <w:sz w:val="28"/>
          <w:szCs w:val="28"/>
          <w:u w:val="single"/>
          <w:lang w:val="en-US"/>
        </w:rPr>
        <w:t>n</w:t>
      </w:r>
      <w:r w:rsidRPr="008731CC">
        <w:rPr>
          <w:rFonts w:ascii="Times New Roman" w:eastAsia="Calibri" w:hAnsi="Times New Roman" w:cs="Times New Roman"/>
          <w:sz w:val="28"/>
          <w:szCs w:val="28"/>
          <w:u w:val="single"/>
        </w:rPr>
        <w:t xml:space="preserve"> дис.</w:t>
      </w:r>
      <w:r w:rsidR="00B06AC9">
        <w:rPr>
          <w:rFonts w:ascii="Times New Roman" w:eastAsia="Calibri" w:hAnsi="Times New Roman" w:cs="Times New Roman"/>
          <w:sz w:val="28"/>
          <w:szCs w:val="28"/>
        </w:rPr>
        <w:t xml:space="preserve">  </w:t>
      </w:r>
      <w:r w:rsidR="007B2192">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rPr>
        <w:t xml:space="preserve"> 100% = </w:t>
      </w:r>
      <w:r w:rsidRPr="008731CC">
        <w:rPr>
          <w:rFonts w:ascii="Times New Roman" w:eastAsia="Calibri" w:hAnsi="Times New Roman" w:cs="Times New Roman"/>
          <w:sz w:val="28"/>
          <w:szCs w:val="28"/>
          <w:u w:val="single"/>
        </w:rPr>
        <w:t>0,015моль</w:t>
      </w:r>
      <w:r w:rsidR="00B06AC9">
        <w:rPr>
          <w:rFonts w:ascii="Times New Roman" w:eastAsia="Calibri" w:hAnsi="Times New Roman" w:cs="Times New Roman"/>
          <w:sz w:val="28"/>
          <w:szCs w:val="28"/>
        </w:rPr>
        <w:t xml:space="preserve">  </w:t>
      </w:r>
      <w:r w:rsidR="007B2192">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rPr>
        <w:t xml:space="preserve"> 100%   = 5%</w:t>
      </w:r>
    </w:p>
    <w:p w:rsidR="008731CC" w:rsidRDefault="008731CC" w:rsidP="00D51D0B">
      <w:pPr>
        <w:tabs>
          <w:tab w:val="left" w:pos="0"/>
          <w:tab w:val="left" w:pos="709"/>
          <w:tab w:val="left" w:pos="851"/>
          <w:tab w:val="left" w:pos="2266"/>
        </w:tabs>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n</w:t>
      </w:r>
      <w:r w:rsidRPr="008731CC">
        <w:rPr>
          <w:rFonts w:ascii="Times New Roman" w:eastAsia="Calibri" w:hAnsi="Times New Roman" w:cs="Times New Roman"/>
          <w:sz w:val="28"/>
          <w:szCs w:val="28"/>
        </w:rPr>
        <w:t xml:space="preserve"> общ.                    0,3моль</w:t>
      </w:r>
    </w:p>
    <w:p w:rsidR="002A610E" w:rsidRPr="008731CC" w:rsidRDefault="002A610E" w:rsidP="00D51D0B">
      <w:pPr>
        <w:tabs>
          <w:tab w:val="left" w:pos="0"/>
          <w:tab w:val="left" w:pos="709"/>
          <w:tab w:val="left" w:pos="851"/>
          <w:tab w:val="left" w:pos="2266"/>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Ответ: 5%</w:t>
      </w:r>
    </w:p>
    <w:p w:rsidR="002A610E" w:rsidRDefault="002A610E" w:rsidP="00D51D0B">
      <w:pPr>
        <w:tabs>
          <w:tab w:val="left" w:pos="0"/>
          <w:tab w:val="left" w:pos="709"/>
          <w:tab w:val="left" w:pos="851"/>
          <w:tab w:val="left" w:pos="2266"/>
        </w:tabs>
        <w:spacing w:after="0" w:line="240" w:lineRule="auto"/>
        <w:ind w:firstLine="709"/>
        <w:jc w:val="both"/>
        <w:rPr>
          <w:rFonts w:ascii="Times New Roman" w:eastAsia="Calibri" w:hAnsi="Times New Roman" w:cs="Times New Roman"/>
          <w:b/>
          <w:sz w:val="28"/>
          <w:szCs w:val="28"/>
        </w:rPr>
      </w:pPr>
    </w:p>
    <w:p w:rsidR="008731CC" w:rsidRPr="008731CC" w:rsidRDefault="00B06AC9" w:rsidP="00D51D0B">
      <w:pPr>
        <w:tabs>
          <w:tab w:val="left" w:pos="0"/>
          <w:tab w:val="left" w:pos="709"/>
          <w:tab w:val="left" w:pos="851"/>
          <w:tab w:val="left" w:pos="2266"/>
        </w:tabs>
        <w:spacing w:after="0" w:line="24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Задача</w:t>
      </w:r>
      <w:r w:rsidR="008731CC" w:rsidRPr="008731CC">
        <w:rPr>
          <w:rFonts w:ascii="Times New Roman" w:eastAsia="Calibri" w:hAnsi="Times New Roman" w:cs="Times New Roman"/>
          <w:b/>
          <w:sz w:val="28"/>
          <w:szCs w:val="28"/>
        </w:rPr>
        <w:t xml:space="preserve"> 3</w:t>
      </w:r>
    </w:p>
    <w:p w:rsidR="008731CC" w:rsidRPr="008731CC" w:rsidRDefault="008731CC" w:rsidP="00D51D0B">
      <w:pPr>
        <w:tabs>
          <w:tab w:val="left" w:pos="0"/>
          <w:tab w:val="left" w:pos="709"/>
          <w:tab w:val="left" w:pos="851"/>
          <w:tab w:val="left" w:pos="2266"/>
        </w:tabs>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Осмотическое давление (кПа) 0,4% раствора </w:t>
      </w:r>
      <w:r w:rsidRPr="008731CC">
        <w:rPr>
          <w:rFonts w:ascii="Times New Roman" w:eastAsia="Calibri" w:hAnsi="Times New Roman" w:cs="Times New Roman"/>
          <w:sz w:val="28"/>
          <w:szCs w:val="28"/>
          <w:lang w:val="en-US"/>
        </w:rPr>
        <w:t>NaCl</w:t>
      </w:r>
      <w:r w:rsidRPr="008731CC">
        <w:rPr>
          <w:rFonts w:ascii="Times New Roman" w:eastAsia="Calibri" w:hAnsi="Times New Roman" w:cs="Times New Roman"/>
          <w:sz w:val="28"/>
          <w:szCs w:val="28"/>
        </w:rPr>
        <w:t xml:space="preserve"> (р = г/мл) при температуре 37</w:t>
      </w:r>
      <w:r w:rsidRPr="008731CC">
        <w:rPr>
          <w:rFonts w:ascii="Times New Roman" w:eastAsia="Calibri" w:hAnsi="Times New Roman" w:cs="Times New Roman"/>
          <w:sz w:val="28"/>
          <w:szCs w:val="28"/>
          <w:vertAlign w:val="superscript"/>
        </w:rPr>
        <w:t>0</w:t>
      </w:r>
      <w:r w:rsidRPr="008731CC">
        <w:rPr>
          <w:rFonts w:ascii="Times New Roman" w:eastAsia="Calibri" w:hAnsi="Times New Roman" w:cs="Times New Roman"/>
          <w:sz w:val="28"/>
          <w:szCs w:val="28"/>
        </w:rPr>
        <w:t>С, в котором начинается гемолиз эритроцитов.</w:t>
      </w:r>
    </w:p>
    <w:p w:rsidR="008731CC" w:rsidRPr="008731CC" w:rsidRDefault="008731CC" w:rsidP="00D51D0B">
      <w:pPr>
        <w:tabs>
          <w:tab w:val="left" w:pos="0"/>
          <w:tab w:val="left" w:pos="709"/>
          <w:tab w:val="left" w:pos="851"/>
          <w:tab w:val="left" w:pos="2266"/>
        </w:tabs>
        <w:spacing w:before="240" w:after="20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  350,3               б)  420,4               в)  280,5               г)   401,3</w:t>
      </w:r>
    </w:p>
    <w:p w:rsidR="008731CC" w:rsidRPr="008731CC" w:rsidRDefault="008731CC" w:rsidP="00D51D0B">
      <w:pPr>
        <w:tabs>
          <w:tab w:val="left" w:pos="0"/>
          <w:tab w:val="left" w:pos="709"/>
          <w:tab w:val="left" w:pos="851"/>
          <w:tab w:val="left" w:pos="2266"/>
        </w:tabs>
        <w:spacing w:before="240" w:after="20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Решение:</w:t>
      </w:r>
    </w:p>
    <w:p w:rsidR="008731CC" w:rsidRPr="008731CC" w:rsidRDefault="00B06AC9" w:rsidP="00D51D0B">
      <w:pPr>
        <w:numPr>
          <w:ilvl w:val="0"/>
          <w:numId w:val="17"/>
        </w:numPr>
        <w:tabs>
          <w:tab w:val="left" w:pos="0"/>
          <w:tab w:val="left" w:pos="709"/>
          <w:tab w:val="left" w:pos="851"/>
          <w:tab w:val="left" w:pos="2266"/>
        </w:tabs>
        <w:spacing w:before="240" w:after="200" w:line="240" w:lineRule="auto"/>
        <w:ind w:left="426"/>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8731CC" w:rsidRPr="008731CC">
        <w:rPr>
          <w:rFonts w:ascii="Times New Roman" w:eastAsia="Calibri" w:hAnsi="Times New Roman" w:cs="Times New Roman"/>
          <w:sz w:val="28"/>
          <w:szCs w:val="28"/>
        </w:rPr>
        <w:t xml:space="preserve"> = </w:t>
      </w:r>
      <w:r w:rsidR="008731CC" w:rsidRPr="008731CC">
        <w:rPr>
          <w:rFonts w:ascii="Times New Roman" w:eastAsia="Calibri" w:hAnsi="Times New Roman" w:cs="Times New Roman"/>
          <w:sz w:val="28"/>
          <w:szCs w:val="28"/>
          <w:lang w:val="en-US"/>
        </w:rPr>
        <w:t>i</w:t>
      </w:r>
      <w:r w:rsidRPr="00B06AC9">
        <w:rPr>
          <w:rFonts w:ascii="Times New Roman" w:eastAsia="Calibri" w:hAnsi="Times New Roman" w:cs="Times New Roman"/>
          <w:sz w:val="28"/>
          <w:szCs w:val="28"/>
        </w:rPr>
        <w:t xml:space="preserve"> </w:t>
      </w:r>
      <w:r w:rsidR="007B2192">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lang w:val="en-US"/>
        </w:rPr>
        <w:t xml:space="preserve"> </w:t>
      </w:r>
      <w:r w:rsidR="008731CC" w:rsidRPr="008731CC">
        <w:rPr>
          <w:rFonts w:ascii="Times New Roman" w:eastAsia="Calibri" w:hAnsi="Times New Roman" w:cs="Times New Roman"/>
          <w:sz w:val="28"/>
          <w:szCs w:val="28"/>
          <w:lang w:val="en-US"/>
        </w:rPr>
        <w:t>C</w:t>
      </w:r>
      <w:r w:rsidRPr="00B06AC9">
        <w:rPr>
          <w:rFonts w:ascii="Times New Roman" w:eastAsia="Calibri" w:hAnsi="Times New Roman" w:cs="Times New Roman"/>
          <w:sz w:val="28"/>
          <w:szCs w:val="28"/>
        </w:rPr>
        <w:t xml:space="preserve"> </w:t>
      </w:r>
      <w:r w:rsidR="007B2192">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lang w:val="en-US"/>
        </w:rPr>
        <w:t xml:space="preserve"> </w:t>
      </w:r>
      <w:r w:rsidR="008731CC" w:rsidRPr="008731CC">
        <w:rPr>
          <w:rFonts w:ascii="Times New Roman" w:eastAsia="Calibri" w:hAnsi="Times New Roman" w:cs="Times New Roman"/>
          <w:sz w:val="28"/>
          <w:szCs w:val="28"/>
          <w:lang w:val="en-US"/>
        </w:rPr>
        <w:t>R</w:t>
      </w:r>
      <w:r w:rsidRPr="00B06AC9">
        <w:rPr>
          <w:rFonts w:ascii="Times New Roman" w:eastAsia="Calibri" w:hAnsi="Times New Roman" w:cs="Times New Roman"/>
          <w:sz w:val="28"/>
          <w:szCs w:val="28"/>
        </w:rPr>
        <w:t xml:space="preserve"> </w:t>
      </w:r>
      <w:r w:rsidR="007B2192">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lang w:val="en-US"/>
        </w:rPr>
        <w:t xml:space="preserve"> </w:t>
      </w:r>
      <w:r w:rsidR="008731CC" w:rsidRPr="008731CC">
        <w:rPr>
          <w:rFonts w:ascii="Times New Roman" w:eastAsia="Calibri" w:hAnsi="Times New Roman" w:cs="Times New Roman"/>
          <w:sz w:val="28"/>
          <w:szCs w:val="28"/>
          <w:lang w:val="en-US"/>
        </w:rPr>
        <w:t>T</w:t>
      </w:r>
    </w:p>
    <w:p w:rsidR="008731CC" w:rsidRPr="008731CC" w:rsidRDefault="00851002" w:rsidP="00D51D0B">
      <w:pPr>
        <w:tabs>
          <w:tab w:val="left" w:pos="0"/>
          <w:tab w:val="left" w:pos="709"/>
          <w:tab w:val="left" w:pos="851"/>
          <w:tab w:val="left" w:pos="2266"/>
        </w:tabs>
        <w:spacing w:before="240" w:after="200" w:line="240" w:lineRule="auto"/>
        <w:ind w:left="426"/>
        <w:contextualSpacing/>
        <w:jc w:val="both"/>
        <w:rPr>
          <w:rFonts w:ascii="Times New Roman" w:eastAsia="Calibri" w:hAnsi="Times New Roman" w:cs="Times New Roman"/>
          <w:sz w:val="28"/>
          <w:szCs w:val="28"/>
          <w:lang w:val="en-US"/>
        </w:rPr>
      </w:pPr>
      <w:r>
        <w:rPr>
          <w:rFonts w:ascii="Calibri" w:eastAsia="Calibri" w:hAnsi="Calibri" w:cs="Times New Roman"/>
          <w:noProof/>
          <w:lang w:eastAsia="ru-RU"/>
        </w:rPr>
        <w:pict>
          <v:shape id="Прямая со стрелкой 24" o:spid="_x0000_s1982" type="#_x0000_t32" style="position:absolute;left:0;text-align:left;margin-left:231.75pt;margin-top:9.25pt;width:23.0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" strokeweight="1.5pt">
            <v:stroke endarrow="block"/>
          </v:shape>
        </w:pict>
      </w:r>
      <w:r w:rsidR="008731CC" w:rsidRPr="008731CC">
        <w:rPr>
          <w:rFonts w:ascii="Times New Roman" w:eastAsia="Calibri" w:hAnsi="Times New Roman" w:cs="Times New Roman"/>
          <w:sz w:val="28"/>
          <w:szCs w:val="28"/>
          <w:lang w:val="en-US"/>
        </w:rPr>
        <w:t>i = 1 + α (n – 1)                         NaCl          Na</w:t>
      </w:r>
      <w:r w:rsidR="008731CC" w:rsidRPr="008731CC">
        <w:rPr>
          <w:rFonts w:ascii="Times New Roman" w:eastAsia="Calibri" w:hAnsi="Times New Roman" w:cs="Times New Roman"/>
          <w:sz w:val="28"/>
          <w:szCs w:val="28"/>
          <w:vertAlign w:val="superscript"/>
          <w:lang w:val="en-US"/>
        </w:rPr>
        <w:t>+</w:t>
      </w:r>
      <w:r w:rsidR="008731CC" w:rsidRPr="008731CC">
        <w:rPr>
          <w:rFonts w:ascii="Times New Roman" w:eastAsia="Calibri" w:hAnsi="Times New Roman" w:cs="Times New Roman"/>
          <w:sz w:val="28"/>
          <w:szCs w:val="28"/>
          <w:lang w:val="en-US"/>
        </w:rPr>
        <w:t xml:space="preserve"> + Cl</w:t>
      </w:r>
      <w:r w:rsidR="008731CC" w:rsidRPr="008731CC">
        <w:rPr>
          <w:rFonts w:ascii="Times New Roman" w:eastAsia="Calibri" w:hAnsi="Times New Roman" w:cs="Times New Roman"/>
          <w:sz w:val="28"/>
          <w:szCs w:val="28"/>
          <w:vertAlign w:val="superscript"/>
          <w:lang w:val="en-US"/>
        </w:rPr>
        <w:t>-</w:t>
      </w:r>
    </w:p>
    <w:p w:rsidR="008731CC" w:rsidRPr="008731CC" w:rsidRDefault="008731CC" w:rsidP="00D51D0B">
      <w:pPr>
        <w:tabs>
          <w:tab w:val="left" w:pos="0"/>
          <w:tab w:val="left" w:pos="709"/>
          <w:tab w:val="left" w:pos="851"/>
          <w:tab w:val="left" w:pos="2266"/>
        </w:tabs>
        <w:spacing w:before="240" w:after="200" w:line="240" w:lineRule="auto"/>
        <w:ind w:left="426"/>
        <w:contextualSpacing/>
        <w:jc w:val="both"/>
        <w:rPr>
          <w:rFonts w:ascii="Times New Roman" w:eastAsia="Calibri" w:hAnsi="Times New Roman" w:cs="Times New Roman"/>
          <w:sz w:val="28"/>
          <w:szCs w:val="28"/>
          <w:lang w:val="en-US"/>
        </w:rPr>
      </w:pPr>
      <w:r w:rsidRPr="008731CC">
        <w:rPr>
          <w:rFonts w:ascii="Times New Roman" w:eastAsia="Calibri" w:hAnsi="Times New Roman" w:cs="Times New Roman"/>
          <w:sz w:val="28"/>
          <w:szCs w:val="28"/>
          <w:lang w:val="en-US"/>
        </w:rPr>
        <w:t>n = 2</w:t>
      </w:r>
    </w:p>
    <w:p w:rsidR="008731CC" w:rsidRPr="008731CC" w:rsidRDefault="008731CC" w:rsidP="00D51D0B">
      <w:pPr>
        <w:numPr>
          <w:ilvl w:val="0"/>
          <w:numId w:val="17"/>
        </w:numPr>
        <w:tabs>
          <w:tab w:val="left" w:pos="0"/>
          <w:tab w:val="left" w:pos="709"/>
          <w:tab w:val="left" w:pos="851"/>
          <w:tab w:val="left" w:pos="2266"/>
        </w:tabs>
        <w:spacing w:before="240" w:after="200" w:line="240" w:lineRule="auto"/>
        <w:ind w:left="426"/>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В разбавленных растворах сильных электролитов   α </w:t>
      </w:r>
      <w:r w:rsidRPr="008731CC">
        <w:rPr>
          <w:rFonts w:ascii="Times New Roman" w:eastAsia="Calibri" w:hAnsi="Times New Roman" w:cs="Times New Roman"/>
          <w:b/>
          <w:sz w:val="28"/>
          <w:szCs w:val="28"/>
        </w:rPr>
        <w:t>→</w:t>
      </w:r>
      <w:r w:rsidRPr="008731CC">
        <w:rPr>
          <w:rFonts w:ascii="Times New Roman" w:eastAsia="Calibri" w:hAnsi="Times New Roman" w:cs="Times New Roman"/>
          <w:sz w:val="28"/>
          <w:szCs w:val="28"/>
        </w:rPr>
        <w:t xml:space="preserve"> 1</w:t>
      </w:r>
    </w:p>
    <w:p w:rsidR="008731CC" w:rsidRPr="008731CC" w:rsidRDefault="008731CC" w:rsidP="00D51D0B">
      <w:pPr>
        <w:tabs>
          <w:tab w:val="left" w:pos="0"/>
          <w:tab w:val="left" w:pos="709"/>
          <w:tab w:val="left" w:pos="851"/>
          <w:tab w:val="left" w:pos="2266"/>
        </w:tabs>
        <w:spacing w:before="240" w:after="200" w:line="240" w:lineRule="auto"/>
        <w:ind w:left="426"/>
        <w:contextualSpacing/>
        <w:jc w:val="both"/>
        <w:rPr>
          <w:rFonts w:ascii="Times New Roman" w:eastAsia="Calibri" w:hAnsi="Times New Roman" w:cs="Times New Roman"/>
          <w:sz w:val="28"/>
          <w:szCs w:val="28"/>
          <w:lang w:val="en-US"/>
        </w:rPr>
      </w:pPr>
      <w:r w:rsidRPr="008731CC">
        <w:rPr>
          <w:rFonts w:ascii="Times New Roman" w:eastAsia="Calibri" w:hAnsi="Times New Roman" w:cs="Times New Roman"/>
          <w:sz w:val="28"/>
          <w:szCs w:val="28"/>
          <w:lang w:val="en-US"/>
        </w:rPr>
        <w:t>i = 1 + 1(2 -1) = 2</w:t>
      </w:r>
    </w:p>
    <w:p w:rsidR="008731CC" w:rsidRPr="00251058" w:rsidRDefault="008731CC" w:rsidP="00D51D0B">
      <w:pPr>
        <w:numPr>
          <w:ilvl w:val="0"/>
          <w:numId w:val="17"/>
        </w:numPr>
        <w:tabs>
          <w:tab w:val="left" w:pos="0"/>
          <w:tab w:val="left" w:pos="709"/>
          <w:tab w:val="left" w:pos="851"/>
          <w:tab w:val="left" w:pos="2266"/>
        </w:tabs>
        <w:spacing w:before="240" w:after="200" w:line="240" w:lineRule="auto"/>
        <w:ind w:left="426"/>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Возьмем </w:t>
      </w:r>
      <w:r w:rsidRPr="008731CC">
        <w:rPr>
          <w:rFonts w:ascii="Times New Roman" w:eastAsia="Calibri" w:hAnsi="Times New Roman" w:cs="Times New Roman"/>
          <w:sz w:val="28"/>
          <w:szCs w:val="28"/>
          <w:lang w:val="en-US"/>
        </w:rPr>
        <w:t>V</w:t>
      </w:r>
      <w:r w:rsidRPr="00251058">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rPr>
        <w:t>р-ра = 100мл</w:t>
      </w:r>
      <w:r w:rsidR="00251058">
        <w:rPr>
          <w:rFonts w:ascii="Times New Roman" w:eastAsia="Calibri" w:hAnsi="Times New Roman" w:cs="Times New Roman"/>
          <w:sz w:val="28"/>
          <w:szCs w:val="28"/>
        </w:rPr>
        <w:t xml:space="preserve">     </w:t>
      </w:r>
      <w:r w:rsidRPr="00251058">
        <w:rPr>
          <w:rFonts w:ascii="Times New Roman" w:eastAsia="Calibri" w:hAnsi="Times New Roman" w:cs="Times New Roman"/>
          <w:sz w:val="28"/>
          <w:szCs w:val="28"/>
        </w:rPr>
        <w:t xml:space="preserve"> </w:t>
      </w:r>
      <w:r w:rsidRPr="00251058">
        <w:rPr>
          <w:rFonts w:ascii="Times New Roman" w:eastAsia="Calibri" w:hAnsi="Times New Roman" w:cs="Times New Roman"/>
          <w:sz w:val="28"/>
          <w:szCs w:val="28"/>
          <w:lang w:val="en-US"/>
        </w:rPr>
        <w:t>NaCl</w:t>
      </w:r>
    </w:p>
    <w:p w:rsidR="008731CC" w:rsidRPr="008731CC" w:rsidRDefault="008731CC" w:rsidP="00D51D0B">
      <w:pPr>
        <w:numPr>
          <w:ilvl w:val="0"/>
          <w:numId w:val="17"/>
        </w:numPr>
        <w:tabs>
          <w:tab w:val="left" w:pos="0"/>
          <w:tab w:val="left" w:pos="709"/>
          <w:tab w:val="left" w:pos="851"/>
          <w:tab w:val="left" w:pos="2266"/>
        </w:tabs>
        <w:spacing w:before="240" w:after="200" w:line="240" w:lineRule="auto"/>
        <w:ind w:left="426"/>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lang w:val="en-US"/>
        </w:rPr>
        <w:t>m</w:t>
      </w:r>
      <w:r w:rsidRPr="008731CC">
        <w:rPr>
          <w:rFonts w:ascii="Times New Roman" w:eastAsia="Calibri" w:hAnsi="Times New Roman" w:cs="Times New Roman"/>
          <w:sz w:val="28"/>
          <w:szCs w:val="28"/>
        </w:rPr>
        <w:t xml:space="preserve">(р-ра) = </w:t>
      </w:r>
      <w:r w:rsidRPr="008731CC">
        <w:rPr>
          <w:rFonts w:ascii="Times New Roman" w:eastAsia="Calibri" w:hAnsi="Times New Roman" w:cs="Times New Roman"/>
          <w:sz w:val="28"/>
          <w:szCs w:val="28"/>
          <w:lang w:val="en-US"/>
        </w:rPr>
        <w:t>V</w:t>
      </w:r>
      <w:r w:rsidR="00B06AC9">
        <w:rPr>
          <w:rFonts w:ascii="Times New Roman" w:eastAsia="Calibri" w:hAnsi="Times New Roman" w:cs="Times New Roman"/>
          <w:sz w:val="28"/>
          <w:szCs w:val="28"/>
        </w:rPr>
        <w:t xml:space="preserve"> </w:t>
      </w:r>
      <w:r w:rsidR="007B2192">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p</w:t>
      </w:r>
      <w:r w:rsidR="00B06AC9">
        <w:rPr>
          <w:rFonts w:ascii="Times New Roman" w:eastAsia="Calibri" w:hAnsi="Times New Roman" w:cs="Times New Roman"/>
          <w:sz w:val="28"/>
          <w:szCs w:val="28"/>
        </w:rPr>
        <w:t xml:space="preserve"> = 100мл </w:t>
      </w:r>
      <w:r w:rsidR="007B2192">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rPr>
        <w:t xml:space="preserve"> 1г/мл = 100г</w:t>
      </w:r>
    </w:p>
    <w:p w:rsidR="008731CC" w:rsidRPr="008731CC" w:rsidRDefault="008731CC" w:rsidP="00D51D0B">
      <w:pPr>
        <w:numPr>
          <w:ilvl w:val="0"/>
          <w:numId w:val="17"/>
        </w:numPr>
        <w:tabs>
          <w:tab w:val="left" w:pos="0"/>
          <w:tab w:val="left" w:pos="709"/>
          <w:tab w:val="left" w:pos="851"/>
          <w:tab w:val="left" w:pos="2266"/>
        </w:tabs>
        <w:spacing w:before="240" w:after="200" w:line="240" w:lineRule="auto"/>
        <w:ind w:left="426"/>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lang w:val="en-US"/>
        </w:rPr>
        <w:t>m</w:t>
      </w:r>
      <w:r w:rsidRPr="008731CC">
        <w:rPr>
          <w:rFonts w:ascii="Times New Roman" w:eastAsia="Calibri" w:hAnsi="Times New Roman" w:cs="Times New Roman"/>
          <w:sz w:val="28"/>
          <w:szCs w:val="28"/>
        </w:rPr>
        <w:t>(</w:t>
      </w:r>
      <w:r w:rsidRPr="008731CC">
        <w:rPr>
          <w:rFonts w:ascii="Times New Roman" w:eastAsia="Calibri" w:hAnsi="Times New Roman" w:cs="Times New Roman"/>
          <w:sz w:val="28"/>
          <w:szCs w:val="28"/>
          <w:lang w:val="en-US"/>
        </w:rPr>
        <w:t>NaCl</w:t>
      </w:r>
      <w:r w:rsidRPr="008731CC">
        <w:rPr>
          <w:rFonts w:ascii="Times New Roman" w:eastAsia="Calibri" w:hAnsi="Times New Roman" w:cs="Times New Roman"/>
          <w:sz w:val="28"/>
          <w:szCs w:val="28"/>
        </w:rPr>
        <w:t xml:space="preserve">) = </w:t>
      </w:r>
      <w:r w:rsidRPr="008731CC">
        <w:rPr>
          <w:rFonts w:ascii="Times New Roman" w:eastAsia="Calibri" w:hAnsi="Times New Roman" w:cs="Times New Roman"/>
          <w:sz w:val="28"/>
          <w:szCs w:val="28"/>
          <w:u w:val="single"/>
          <w:lang w:val="en-US"/>
        </w:rPr>
        <w:t>m</w:t>
      </w:r>
      <w:r w:rsidR="00B06AC9">
        <w:rPr>
          <w:rFonts w:ascii="Times New Roman" w:eastAsia="Calibri" w:hAnsi="Times New Roman" w:cs="Times New Roman"/>
          <w:sz w:val="28"/>
          <w:szCs w:val="28"/>
          <w:u w:val="single"/>
        </w:rPr>
        <w:t xml:space="preserve">(р-ра) </w:t>
      </w:r>
      <w:r w:rsidR="00B135A8">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u w:val="single"/>
        </w:rPr>
        <w:t xml:space="preserve"> ω%</w:t>
      </w:r>
      <w:r w:rsidRPr="008731CC">
        <w:rPr>
          <w:rFonts w:ascii="Times New Roman" w:eastAsia="Calibri" w:hAnsi="Times New Roman" w:cs="Times New Roman"/>
          <w:sz w:val="28"/>
          <w:szCs w:val="28"/>
        </w:rPr>
        <w:t xml:space="preserve">  =  </w:t>
      </w:r>
      <w:r w:rsidR="00B06AC9">
        <w:rPr>
          <w:rFonts w:ascii="Times New Roman" w:eastAsia="Calibri" w:hAnsi="Times New Roman" w:cs="Times New Roman"/>
          <w:sz w:val="28"/>
          <w:szCs w:val="28"/>
          <w:u w:val="single"/>
        </w:rPr>
        <w:t xml:space="preserve">100г </w:t>
      </w:r>
      <w:r w:rsidR="00B135A8">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u w:val="single"/>
        </w:rPr>
        <w:t xml:space="preserve"> 0,4%</w:t>
      </w:r>
      <w:r w:rsidRPr="008731CC">
        <w:rPr>
          <w:rFonts w:ascii="Times New Roman" w:eastAsia="Calibri" w:hAnsi="Times New Roman" w:cs="Times New Roman"/>
          <w:sz w:val="28"/>
          <w:szCs w:val="28"/>
        </w:rPr>
        <w:t xml:space="preserve">  = 0,4г</w:t>
      </w:r>
    </w:p>
    <w:p w:rsidR="008731CC" w:rsidRPr="008731CC" w:rsidRDefault="008731CC" w:rsidP="00D51D0B">
      <w:pPr>
        <w:tabs>
          <w:tab w:val="left" w:pos="0"/>
          <w:tab w:val="left" w:pos="709"/>
          <w:tab w:val="left" w:pos="851"/>
          <w:tab w:val="left" w:pos="2266"/>
        </w:tabs>
        <w:spacing w:before="240" w:after="200" w:line="240" w:lineRule="auto"/>
        <w:ind w:left="426"/>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100%                   100%</w:t>
      </w:r>
    </w:p>
    <w:p w:rsidR="008731CC" w:rsidRPr="008731CC" w:rsidRDefault="008731CC" w:rsidP="00D51D0B">
      <w:pPr>
        <w:numPr>
          <w:ilvl w:val="0"/>
          <w:numId w:val="17"/>
        </w:numPr>
        <w:tabs>
          <w:tab w:val="left" w:pos="0"/>
          <w:tab w:val="left" w:pos="709"/>
          <w:tab w:val="left" w:pos="851"/>
          <w:tab w:val="left" w:pos="2266"/>
        </w:tabs>
        <w:spacing w:before="240" w:after="200" w:line="240" w:lineRule="auto"/>
        <w:ind w:left="426"/>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w:t>
      </w:r>
      <w:r w:rsidRPr="008731CC">
        <w:rPr>
          <w:rFonts w:ascii="Times New Roman" w:eastAsia="Calibri" w:hAnsi="Times New Roman" w:cs="Times New Roman"/>
          <w:sz w:val="28"/>
          <w:szCs w:val="28"/>
          <w:lang w:val="en-US"/>
        </w:rPr>
        <w:t>NaCl</w:t>
      </w:r>
      <w:r w:rsidRPr="008731CC">
        <w:rPr>
          <w:rFonts w:ascii="Times New Roman" w:eastAsia="Calibri" w:hAnsi="Times New Roman" w:cs="Times New Roman"/>
          <w:sz w:val="28"/>
          <w:szCs w:val="28"/>
        </w:rPr>
        <w:t>) =</w:t>
      </w:r>
      <w:r w:rsidRPr="008731CC">
        <w:rPr>
          <w:rFonts w:ascii="Times New Roman" w:eastAsia="Calibri" w:hAnsi="Times New Roman" w:cs="Times New Roman"/>
          <w:sz w:val="28"/>
          <w:szCs w:val="28"/>
          <w:u w:val="single"/>
        </w:rPr>
        <w:t xml:space="preserve"> </w:t>
      </w:r>
      <w:r w:rsidRPr="008731CC">
        <w:rPr>
          <w:rFonts w:ascii="Times New Roman" w:eastAsia="Calibri" w:hAnsi="Times New Roman" w:cs="Times New Roman"/>
          <w:sz w:val="28"/>
          <w:szCs w:val="28"/>
          <w:u w:val="single"/>
          <w:lang w:val="en-US"/>
        </w:rPr>
        <w:t>m</w:t>
      </w:r>
      <w:r w:rsidRPr="008731CC">
        <w:rPr>
          <w:rFonts w:ascii="Times New Roman" w:eastAsia="Calibri" w:hAnsi="Times New Roman" w:cs="Times New Roman"/>
          <w:sz w:val="28"/>
          <w:szCs w:val="28"/>
          <w:u w:val="single"/>
        </w:rPr>
        <w:t xml:space="preserve">              </w:t>
      </w:r>
      <w:r w:rsidRPr="008731CC">
        <w:rPr>
          <w:rFonts w:ascii="Times New Roman" w:eastAsia="Calibri" w:hAnsi="Times New Roman" w:cs="Times New Roman"/>
          <w:sz w:val="28"/>
          <w:szCs w:val="28"/>
        </w:rPr>
        <w:t xml:space="preserve">  =         </w:t>
      </w:r>
      <w:r w:rsidRPr="008731CC">
        <w:rPr>
          <w:rFonts w:ascii="Times New Roman" w:eastAsia="Calibri" w:hAnsi="Times New Roman" w:cs="Times New Roman"/>
          <w:sz w:val="28"/>
          <w:szCs w:val="28"/>
          <w:u w:val="single"/>
        </w:rPr>
        <w:t xml:space="preserve">0,4г                  </w:t>
      </w:r>
      <w:r w:rsidRPr="008731CC">
        <w:rPr>
          <w:rFonts w:ascii="Times New Roman" w:eastAsia="Calibri" w:hAnsi="Times New Roman" w:cs="Times New Roman"/>
          <w:sz w:val="28"/>
          <w:szCs w:val="28"/>
        </w:rPr>
        <w:t xml:space="preserve">     = 0,068моль/л</w:t>
      </w:r>
    </w:p>
    <w:p w:rsidR="008731CC" w:rsidRPr="008731CC" w:rsidRDefault="008731CC" w:rsidP="00D51D0B">
      <w:pPr>
        <w:tabs>
          <w:tab w:val="left" w:pos="0"/>
          <w:tab w:val="left" w:pos="709"/>
          <w:tab w:val="left" w:pos="851"/>
          <w:tab w:val="left" w:pos="2266"/>
        </w:tabs>
        <w:spacing w:before="240" w:after="200" w:line="240" w:lineRule="auto"/>
        <w:ind w:left="426"/>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w:t>
      </w:r>
      <w:r w:rsidR="00B06AC9">
        <w:rPr>
          <w:rFonts w:ascii="Times New Roman" w:eastAsia="Calibri" w:hAnsi="Times New Roman" w:cs="Times New Roman"/>
          <w:sz w:val="28"/>
          <w:szCs w:val="28"/>
          <w:lang w:val="en-US"/>
        </w:rPr>
        <w:t>M</w:t>
      </w:r>
      <w:r w:rsidR="00B06AC9">
        <w:rPr>
          <w:rFonts w:ascii="Times New Roman" w:eastAsia="Calibri" w:hAnsi="Times New Roman" w:cs="Times New Roman"/>
          <w:sz w:val="28"/>
          <w:szCs w:val="28"/>
        </w:rPr>
        <w:t xml:space="preserve"> </w:t>
      </w:r>
      <w:r w:rsidR="00B135A8">
        <w:rPr>
          <w:rFonts w:ascii="Times New Roman" w:eastAsia="Times New Roman" w:hAnsi="Times New Roman" w:cs="Times New Roman"/>
          <w:sz w:val="28"/>
          <w:szCs w:val="28"/>
          <w:lang w:eastAsia="ru-RU"/>
        </w:rPr>
        <w:t>•</w:t>
      </w:r>
      <w:r w:rsidRPr="00B06AC9">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V</w:t>
      </w:r>
      <w:r w:rsidRPr="00B06AC9">
        <w:rPr>
          <w:rFonts w:ascii="Times New Roman" w:eastAsia="Calibri" w:hAnsi="Times New Roman" w:cs="Times New Roman"/>
          <w:sz w:val="28"/>
          <w:szCs w:val="28"/>
        </w:rPr>
        <w:t xml:space="preserve"> </w:t>
      </w:r>
      <w:r w:rsidR="00B06AC9">
        <w:rPr>
          <w:rFonts w:ascii="Times New Roman" w:eastAsia="Calibri" w:hAnsi="Times New Roman" w:cs="Times New Roman"/>
          <w:sz w:val="28"/>
          <w:szCs w:val="28"/>
        </w:rPr>
        <w:t xml:space="preserve">р-ра           58,5г/мл </w:t>
      </w:r>
      <w:r w:rsidR="00B135A8">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rPr>
        <w:t xml:space="preserve"> 0,1л</w:t>
      </w:r>
    </w:p>
    <w:p w:rsidR="008731CC" w:rsidRPr="008731CC" w:rsidRDefault="00B06AC9" w:rsidP="00D51D0B">
      <w:pPr>
        <w:numPr>
          <w:ilvl w:val="0"/>
          <w:numId w:val="17"/>
        </w:numPr>
        <w:tabs>
          <w:tab w:val="left" w:pos="0"/>
          <w:tab w:val="left" w:pos="709"/>
          <w:tab w:val="left" w:pos="851"/>
          <w:tab w:val="left" w:pos="2266"/>
        </w:tabs>
        <w:spacing w:before="240" w:after="200" w:line="240" w:lineRule="auto"/>
        <w:ind w:left="426"/>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 = 2 </w:t>
      </w:r>
      <w:r w:rsidR="00B135A8">
        <w:rPr>
          <w:rFonts w:ascii="Times New Roman" w:eastAsia="Times New Roman" w:hAnsi="Times New Roman" w:cs="Times New Roman"/>
          <w:sz w:val="28"/>
          <w:szCs w:val="28"/>
          <w:lang w:eastAsia="ru-RU"/>
        </w:rPr>
        <w:t>•</w:t>
      </w:r>
      <w:r>
        <w:rPr>
          <w:rFonts w:ascii="Times New Roman" w:eastAsia="Calibri" w:hAnsi="Times New Roman" w:cs="Times New Roman"/>
          <w:sz w:val="28"/>
          <w:szCs w:val="28"/>
        </w:rPr>
        <w:t xml:space="preserve"> 0,068моль/л </w:t>
      </w:r>
      <w:r w:rsidR="00B135A8">
        <w:rPr>
          <w:rFonts w:ascii="Times New Roman" w:eastAsia="Times New Roman" w:hAnsi="Times New Roman" w:cs="Times New Roman"/>
          <w:sz w:val="28"/>
          <w:szCs w:val="28"/>
          <w:lang w:eastAsia="ru-RU"/>
        </w:rPr>
        <w:t>•</w:t>
      </w:r>
      <w:r w:rsidR="008731CC" w:rsidRPr="008731CC">
        <w:rPr>
          <w:rFonts w:ascii="Times New Roman" w:eastAsia="Calibri" w:hAnsi="Times New Roman" w:cs="Times New Roman"/>
          <w:sz w:val="28"/>
          <w:szCs w:val="28"/>
        </w:rPr>
        <w:t xml:space="preserve"> 8,31  </w:t>
      </w:r>
      <w:r>
        <w:rPr>
          <w:rFonts w:ascii="Times New Roman" w:eastAsia="Calibri" w:hAnsi="Times New Roman" w:cs="Times New Roman"/>
          <w:sz w:val="28"/>
          <w:szCs w:val="28"/>
          <w:u w:val="single"/>
        </w:rPr>
        <w:t xml:space="preserve">л </w:t>
      </w:r>
      <w:r w:rsidR="00B135A8">
        <w:rPr>
          <w:rFonts w:ascii="Times New Roman" w:eastAsia="Times New Roman" w:hAnsi="Times New Roman" w:cs="Times New Roman"/>
          <w:sz w:val="28"/>
          <w:szCs w:val="28"/>
          <w:lang w:eastAsia="ru-RU"/>
        </w:rPr>
        <w:t>•</w:t>
      </w:r>
      <w:r w:rsidR="008731CC" w:rsidRPr="008731CC">
        <w:rPr>
          <w:rFonts w:ascii="Times New Roman" w:eastAsia="Calibri" w:hAnsi="Times New Roman" w:cs="Times New Roman"/>
          <w:sz w:val="28"/>
          <w:szCs w:val="28"/>
          <w:u w:val="single"/>
        </w:rPr>
        <w:t xml:space="preserve"> кПа</w:t>
      </w:r>
      <w:r w:rsidR="00B135A8">
        <w:rPr>
          <w:rFonts w:ascii="Times New Roman" w:eastAsia="Calibri" w:hAnsi="Times New Roman" w:cs="Times New Roman"/>
          <w:sz w:val="28"/>
          <w:szCs w:val="28"/>
          <w:u w:val="single"/>
        </w:rPr>
        <w:t xml:space="preserve">     </w:t>
      </w:r>
      <w:r>
        <w:rPr>
          <w:rFonts w:ascii="Times New Roman" w:eastAsia="Calibri" w:hAnsi="Times New Roman" w:cs="Times New Roman"/>
          <w:sz w:val="28"/>
          <w:szCs w:val="28"/>
        </w:rPr>
        <w:t xml:space="preserve">   </w:t>
      </w:r>
      <w:r w:rsidR="00B135A8">
        <w:rPr>
          <w:rFonts w:ascii="Times New Roman" w:eastAsia="Times New Roman" w:hAnsi="Times New Roman" w:cs="Times New Roman"/>
          <w:sz w:val="28"/>
          <w:szCs w:val="28"/>
          <w:lang w:eastAsia="ru-RU"/>
        </w:rPr>
        <w:t>•</w:t>
      </w:r>
      <w:r w:rsidR="008731CC" w:rsidRPr="008731CC">
        <w:rPr>
          <w:rFonts w:ascii="Times New Roman" w:eastAsia="Calibri" w:hAnsi="Times New Roman" w:cs="Times New Roman"/>
          <w:sz w:val="28"/>
          <w:szCs w:val="28"/>
        </w:rPr>
        <w:t xml:space="preserve"> 310К = 350</w:t>
      </w:r>
      <w:r w:rsidR="002A610E">
        <w:rPr>
          <w:rFonts w:ascii="Times New Roman" w:eastAsia="Calibri" w:hAnsi="Times New Roman" w:cs="Times New Roman"/>
          <w:sz w:val="28"/>
          <w:szCs w:val="28"/>
        </w:rPr>
        <w:t xml:space="preserve">,3кПа                 </w:t>
      </w:r>
    </w:p>
    <w:p w:rsidR="008731CC" w:rsidRDefault="008731CC" w:rsidP="00D51D0B">
      <w:pPr>
        <w:tabs>
          <w:tab w:val="left" w:pos="0"/>
          <w:tab w:val="left" w:pos="709"/>
          <w:tab w:val="left" w:pos="851"/>
          <w:tab w:val="left" w:pos="2266"/>
        </w:tabs>
        <w:spacing w:before="240" w:after="200" w:line="240" w:lineRule="auto"/>
        <w:ind w:left="426"/>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w:t>
      </w:r>
      <w:r w:rsidR="00B06AC9">
        <w:rPr>
          <w:rFonts w:ascii="Times New Roman" w:eastAsia="Calibri" w:hAnsi="Times New Roman" w:cs="Times New Roman"/>
          <w:sz w:val="28"/>
          <w:szCs w:val="28"/>
        </w:rPr>
        <w:t xml:space="preserve">                     моль </w:t>
      </w:r>
      <w:r w:rsidR="00B135A8">
        <w:rPr>
          <w:rFonts w:ascii="Times New Roman" w:eastAsia="Times New Roman" w:hAnsi="Times New Roman" w:cs="Times New Roman"/>
          <w:sz w:val="28"/>
          <w:szCs w:val="28"/>
          <w:lang w:eastAsia="ru-RU"/>
        </w:rPr>
        <w:t>•</w:t>
      </w:r>
      <w:r w:rsidR="00342407">
        <w:rPr>
          <w:rFonts w:ascii="Times New Roman" w:eastAsia="Calibri" w:hAnsi="Times New Roman" w:cs="Times New Roman"/>
          <w:sz w:val="28"/>
          <w:szCs w:val="28"/>
        </w:rPr>
        <w:t xml:space="preserve"> К</w:t>
      </w:r>
    </w:p>
    <w:p w:rsidR="002A610E" w:rsidRPr="008731CC" w:rsidRDefault="002A610E" w:rsidP="00D51D0B">
      <w:pPr>
        <w:tabs>
          <w:tab w:val="left" w:pos="0"/>
          <w:tab w:val="left" w:pos="709"/>
          <w:tab w:val="left" w:pos="851"/>
          <w:tab w:val="left" w:pos="2266"/>
        </w:tabs>
        <w:spacing w:before="240" w:after="20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Ответ: а</w:t>
      </w:r>
    </w:p>
    <w:p w:rsidR="002A610E" w:rsidRDefault="002A610E" w:rsidP="00D51D0B">
      <w:pPr>
        <w:tabs>
          <w:tab w:val="left" w:pos="0"/>
          <w:tab w:val="left" w:pos="709"/>
          <w:tab w:val="left" w:pos="851"/>
          <w:tab w:val="left" w:pos="2266"/>
        </w:tabs>
        <w:spacing w:before="240" w:after="200" w:line="240" w:lineRule="auto"/>
        <w:ind w:firstLine="709"/>
        <w:contextualSpacing/>
        <w:jc w:val="both"/>
        <w:rPr>
          <w:rFonts w:ascii="Times New Roman" w:eastAsia="Calibri" w:hAnsi="Times New Roman" w:cs="Times New Roman"/>
          <w:b/>
          <w:sz w:val="28"/>
          <w:szCs w:val="28"/>
        </w:rPr>
      </w:pPr>
    </w:p>
    <w:p w:rsidR="008731CC" w:rsidRPr="008731CC" w:rsidRDefault="00B06AC9" w:rsidP="00D51D0B">
      <w:pPr>
        <w:tabs>
          <w:tab w:val="left" w:pos="0"/>
          <w:tab w:val="left" w:pos="709"/>
          <w:tab w:val="left" w:pos="851"/>
          <w:tab w:val="left" w:pos="2266"/>
        </w:tabs>
        <w:spacing w:before="240" w:after="200" w:line="240" w:lineRule="auto"/>
        <w:ind w:firstLine="709"/>
        <w:contextualSpacing/>
        <w:jc w:val="both"/>
        <w:rPr>
          <w:rFonts w:ascii="Times New Roman" w:eastAsia="Calibri" w:hAnsi="Times New Roman" w:cs="Times New Roman"/>
          <w:b/>
          <w:sz w:val="28"/>
          <w:szCs w:val="28"/>
        </w:rPr>
      </w:pPr>
      <w:r>
        <w:rPr>
          <w:rFonts w:ascii="Times New Roman" w:eastAsia="Calibri" w:hAnsi="Times New Roman" w:cs="Times New Roman"/>
          <w:b/>
          <w:sz w:val="28"/>
          <w:szCs w:val="28"/>
        </w:rPr>
        <w:t>Задача</w:t>
      </w:r>
      <w:r w:rsidR="008731CC" w:rsidRPr="008731CC">
        <w:rPr>
          <w:rFonts w:ascii="Times New Roman" w:eastAsia="Calibri" w:hAnsi="Times New Roman" w:cs="Times New Roman"/>
          <w:b/>
          <w:sz w:val="28"/>
          <w:szCs w:val="28"/>
        </w:rPr>
        <w:t xml:space="preserve"> 4</w:t>
      </w:r>
    </w:p>
    <w:p w:rsidR="008731CC" w:rsidRPr="008731CC" w:rsidRDefault="008731CC" w:rsidP="00D51D0B">
      <w:pPr>
        <w:tabs>
          <w:tab w:val="left" w:pos="0"/>
          <w:tab w:val="left" w:pos="709"/>
          <w:tab w:val="left" w:pos="851"/>
          <w:tab w:val="left" w:pos="2266"/>
        </w:tabs>
        <w:spacing w:before="240" w:after="20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Моляльная концентрация (моль/кг) раствора </w:t>
      </w:r>
      <w:r w:rsidRPr="008731CC">
        <w:rPr>
          <w:rFonts w:ascii="Times New Roman" w:eastAsia="Calibri" w:hAnsi="Times New Roman" w:cs="Times New Roman"/>
          <w:sz w:val="28"/>
          <w:szCs w:val="28"/>
          <w:lang w:val="en-US"/>
        </w:rPr>
        <w:t>NaOH</w:t>
      </w:r>
      <w:r w:rsidRPr="008731CC">
        <w:rPr>
          <w:rFonts w:ascii="Times New Roman" w:eastAsia="Calibri" w:hAnsi="Times New Roman" w:cs="Times New Roman"/>
          <w:sz w:val="28"/>
          <w:szCs w:val="28"/>
        </w:rPr>
        <w:t>, температура кипения которого 102,65</w:t>
      </w:r>
      <w:r w:rsidRPr="008731CC">
        <w:rPr>
          <w:rFonts w:ascii="Times New Roman" w:eastAsia="Calibri" w:hAnsi="Times New Roman" w:cs="Times New Roman"/>
          <w:sz w:val="28"/>
          <w:szCs w:val="28"/>
          <w:vertAlign w:val="superscript"/>
        </w:rPr>
        <w:t>0</w:t>
      </w:r>
      <w:r w:rsidRPr="008731CC">
        <w:rPr>
          <w:rFonts w:ascii="Times New Roman" w:eastAsia="Calibri" w:hAnsi="Times New Roman" w:cs="Times New Roman"/>
          <w:sz w:val="28"/>
          <w:szCs w:val="28"/>
        </w:rPr>
        <w:t xml:space="preserve">С и степень диссоциации </w:t>
      </w:r>
      <w:r w:rsidRPr="008731CC">
        <w:rPr>
          <w:rFonts w:ascii="Times New Roman" w:eastAsia="Calibri" w:hAnsi="Times New Roman" w:cs="Times New Roman"/>
          <w:sz w:val="28"/>
          <w:szCs w:val="28"/>
          <w:lang w:val="en-US"/>
        </w:rPr>
        <w:t>NaOH</w:t>
      </w:r>
      <w:r w:rsidRPr="008731CC">
        <w:rPr>
          <w:rFonts w:ascii="Times New Roman" w:eastAsia="Calibri" w:hAnsi="Times New Roman" w:cs="Times New Roman"/>
          <w:sz w:val="28"/>
          <w:szCs w:val="28"/>
        </w:rPr>
        <w:t xml:space="preserve"> α = 70%, будет равна:</w:t>
      </w:r>
    </w:p>
    <w:p w:rsidR="008731CC" w:rsidRPr="008731CC" w:rsidRDefault="008731CC" w:rsidP="00D51D0B">
      <w:pPr>
        <w:tabs>
          <w:tab w:val="left" w:pos="0"/>
          <w:tab w:val="left" w:pos="709"/>
          <w:tab w:val="left" w:pos="851"/>
          <w:tab w:val="left" w:pos="2266"/>
        </w:tabs>
        <w:spacing w:before="240" w:after="20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  4,5               б)  3,0               в)  2,0               г)  5,5</w:t>
      </w:r>
    </w:p>
    <w:p w:rsidR="008731CC" w:rsidRPr="008731CC" w:rsidRDefault="00851002" w:rsidP="00D51D0B">
      <w:pPr>
        <w:tabs>
          <w:tab w:val="left" w:pos="0"/>
          <w:tab w:val="left" w:pos="709"/>
          <w:tab w:val="left" w:pos="851"/>
          <w:tab w:val="left" w:pos="2266"/>
        </w:tabs>
        <w:spacing w:before="240" w:after="200" w:line="240" w:lineRule="auto"/>
        <w:ind w:firstLine="709"/>
        <w:jc w:val="both"/>
        <w:rPr>
          <w:rFonts w:ascii="Times New Roman" w:eastAsia="Calibri" w:hAnsi="Times New Roman" w:cs="Times New Roman"/>
          <w:sz w:val="28"/>
          <w:szCs w:val="28"/>
        </w:rPr>
      </w:pPr>
      <w:r>
        <w:rPr>
          <w:rFonts w:ascii="Calibri" w:eastAsia="Calibri" w:hAnsi="Calibri" w:cs="Times New Roman"/>
          <w:noProof/>
          <w:lang w:eastAsia="ru-RU"/>
        </w:rPr>
        <w:pict>
          <v:shape id="Равнобедренный треугольник 23" o:spid="_x0000_s1981" type="#_x0000_t5" style="position:absolute;left:0;text-align:left;margin-left:59.7pt;margin-top:26.65pt;width:7.15pt;height:12.45pt;z-index:2516869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" strokeweight="1.5pt"/>
        </w:pict>
      </w:r>
      <w:r w:rsidR="008731CC" w:rsidRPr="008731CC">
        <w:rPr>
          <w:rFonts w:ascii="Times New Roman" w:eastAsia="Calibri" w:hAnsi="Times New Roman" w:cs="Times New Roman"/>
          <w:sz w:val="28"/>
          <w:szCs w:val="28"/>
        </w:rPr>
        <w:t>Решение:</w:t>
      </w:r>
    </w:p>
    <w:p w:rsidR="008731CC" w:rsidRPr="008731CC" w:rsidRDefault="00851002" w:rsidP="00D51D0B">
      <w:pPr>
        <w:numPr>
          <w:ilvl w:val="0"/>
          <w:numId w:val="18"/>
        </w:numPr>
        <w:tabs>
          <w:tab w:val="left" w:pos="0"/>
          <w:tab w:val="left" w:pos="851"/>
          <w:tab w:val="left" w:pos="2266"/>
        </w:tabs>
        <w:spacing w:before="240" w:after="200" w:line="240" w:lineRule="auto"/>
        <w:ind w:left="426"/>
        <w:contextualSpacing/>
        <w:jc w:val="both"/>
        <w:rPr>
          <w:rFonts w:ascii="Times New Roman" w:eastAsia="Calibri" w:hAnsi="Times New Roman" w:cs="Times New Roman"/>
          <w:sz w:val="28"/>
          <w:szCs w:val="28"/>
        </w:rPr>
      </w:pPr>
      <w:r>
        <w:rPr>
          <w:rFonts w:ascii="Calibri" w:eastAsia="Calibri" w:hAnsi="Calibri" w:cs="Times New Roman"/>
          <w:noProof/>
          <w:lang w:eastAsia="ru-RU"/>
        </w:rPr>
        <w:pict>
          <v:shape id="Равнобедренный треугольник 22" o:spid="_x0000_s1980" type="#_x0000_t5" style="position:absolute;left:0;text-align:left;margin-left:23.5pt;margin-top:1.25pt;width:7.15pt;height:12.45pt;z-index:2516858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" strokeweight="1.5pt"/>
        </w:pict>
      </w:r>
      <w:r w:rsidR="008731CC" w:rsidRPr="008731CC">
        <w:rPr>
          <w:rFonts w:ascii="Times New Roman" w:eastAsia="Calibri" w:hAnsi="Times New Roman" w:cs="Times New Roman"/>
          <w:sz w:val="28"/>
          <w:szCs w:val="28"/>
        </w:rPr>
        <w:t xml:space="preserve">   Тк =   </w:t>
      </w:r>
      <w:r w:rsidR="008731CC" w:rsidRPr="008731CC">
        <w:rPr>
          <w:rFonts w:ascii="Times New Roman" w:eastAsia="Calibri" w:hAnsi="Times New Roman" w:cs="Times New Roman"/>
          <w:sz w:val="28"/>
          <w:szCs w:val="28"/>
          <w:lang w:val="en-US"/>
        </w:rPr>
        <w:t>t</w:t>
      </w:r>
      <w:r w:rsidR="008731CC" w:rsidRPr="008731CC">
        <w:rPr>
          <w:rFonts w:ascii="Times New Roman" w:eastAsia="Calibri" w:hAnsi="Times New Roman" w:cs="Times New Roman"/>
          <w:sz w:val="28"/>
          <w:szCs w:val="28"/>
        </w:rPr>
        <w:t>к = 102,65</w:t>
      </w:r>
      <w:r w:rsidR="008731CC" w:rsidRPr="008731CC">
        <w:rPr>
          <w:rFonts w:ascii="Times New Roman" w:eastAsia="Calibri" w:hAnsi="Times New Roman" w:cs="Times New Roman"/>
          <w:sz w:val="28"/>
          <w:szCs w:val="28"/>
          <w:vertAlign w:val="superscript"/>
        </w:rPr>
        <w:t>0</w:t>
      </w:r>
      <w:r w:rsidR="008731CC" w:rsidRPr="008731CC">
        <w:rPr>
          <w:rFonts w:ascii="Times New Roman" w:eastAsia="Calibri" w:hAnsi="Times New Roman" w:cs="Times New Roman"/>
          <w:sz w:val="28"/>
          <w:szCs w:val="28"/>
        </w:rPr>
        <w:t>С – 100</w:t>
      </w:r>
      <w:r w:rsidR="008731CC" w:rsidRPr="008731CC">
        <w:rPr>
          <w:rFonts w:ascii="Times New Roman" w:eastAsia="Calibri" w:hAnsi="Times New Roman" w:cs="Times New Roman"/>
          <w:sz w:val="28"/>
          <w:szCs w:val="28"/>
          <w:vertAlign w:val="superscript"/>
        </w:rPr>
        <w:t>0</w:t>
      </w:r>
      <w:r w:rsidR="008731CC" w:rsidRPr="008731CC">
        <w:rPr>
          <w:rFonts w:ascii="Times New Roman" w:eastAsia="Calibri" w:hAnsi="Times New Roman" w:cs="Times New Roman"/>
          <w:sz w:val="28"/>
          <w:szCs w:val="28"/>
        </w:rPr>
        <w:t>С = 2,65</w:t>
      </w:r>
      <w:r w:rsidR="008731CC" w:rsidRPr="008731CC">
        <w:rPr>
          <w:rFonts w:ascii="Times New Roman" w:eastAsia="Calibri" w:hAnsi="Times New Roman" w:cs="Times New Roman"/>
          <w:sz w:val="28"/>
          <w:szCs w:val="28"/>
          <w:vertAlign w:val="superscript"/>
        </w:rPr>
        <w:t>0</w:t>
      </w:r>
      <w:r w:rsidR="008731CC" w:rsidRPr="008731CC">
        <w:rPr>
          <w:rFonts w:ascii="Times New Roman" w:eastAsia="Calibri" w:hAnsi="Times New Roman" w:cs="Times New Roman"/>
          <w:sz w:val="28"/>
          <w:szCs w:val="28"/>
        </w:rPr>
        <w:t>С = 2,65К</w:t>
      </w:r>
    </w:p>
    <w:p w:rsidR="008731CC" w:rsidRPr="008731CC" w:rsidRDefault="00851002" w:rsidP="00D51D0B">
      <w:pPr>
        <w:numPr>
          <w:ilvl w:val="0"/>
          <w:numId w:val="18"/>
        </w:numPr>
        <w:tabs>
          <w:tab w:val="left" w:pos="0"/>
          <w:tab w:val="left" w:pos="851"/>
          <w:tab w:val="left" w:pos="2266"/>
        </w:tabs>
        <w:spacing w:before="240" w:after="200" w:line="240" w:lineRule="auto"/>
        <w:ind w:left="426"/>
        <w:contextualSpacing/>
        <w:jc w:val="both"/>
        <w:rPr>
          <w:rFonts w:ascii="Times New Roman" w:eastAsia="Calibri" w:hAnsi="Times New Roman" w:cs="Times New Roman"/>
          <w:sz w:val="28"/>
          <w:szCs w:val="28"/>
        </w:rPr>
      </w:pPr>
      <w:r>
        <w:rPr>
          <w:rFonts w:ascii="Calibri" w:eastAsia="Calibri" w:hAnsi="Calibri" w:cs="Times New Roman"/>
          <w:noProof/>
          <w:lang w:eastAsia="ru-RU"/>
        </w:rPr>
        <w:pict>
          <v:shape id="Прямая со стрелкой 21" o:spid="_x0000_s1979" type="#_x0000_t32" style="position:absolute;left:0;text-align:left;margin-left:63.1pt;margin-top:7pt;width:26.45pt;height:0;z-index:2516879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" strokeweight="1.5pt">
            <v:stroke endarrow="block"/>
          </v:shape>
        </w:pict>
      </w:r>
      <w:r w:rsidR="008731CC" w:rsidRPr="008731CC">
        <w:rPr>
          <w:rFonts w:ascii="Times New Roman" w:eastAsia="Calibri" w:hAnsi="Times New Roman" w:cs="Times New Roman"/>
          <w:sz w:val="28"/>
          <w:szCs w:val="28"/>
          <w:lang w:val="en-US"/>
        </w:rPr>
        <w:t>NaOH           Na</w:t>
      </w:r>
      <w:r w:rsidR="008731CC" w:rsidRPr="008731CC">
        <w:rPr>
          <w:rFonts w:ascii="Times New Roman" w:eastAsia="Calibri" w:hAnsi="Times New Roman" w:cs="Times New Roman"/>
          <w:sz w:val="28"/>
          <w:szCs w:val="28"/>
          <w:vertAlign w:val="superscript"/>
          <w:lang w:val="en-US"/>
        </w:rPr>
        <w:t>+</w:t>
      </w:r>
      <w:r w:rsidR="008731CC" w:rsidRPr="008731CC">
        <w:rPr>
          <w:rFonts w:ascii="Times New Roman" w:eastAsia="Calibri" w:hAnsi="Times New Roman" w:cs="Times New Roman"/>
          <w:sz w:val="28"/>
          <w:szCs w:val="28"/>
          <w:lang w:val="en-US"/>
        </w:rPr>
        <w:t xml:space="preserve">  +  OH</w:t>
      </w:r>
      <w:r w:rsidR="008731CC" w:rsidRPr="008731CC">
        <w:rPr>
          <w:rFonts w:ascii="Times New Roman" w:eastAsia="Calibri" w:hAnsi="Times New Roman" w:cs="Times New Roman"/>
          <w:sz w:val="28"/>
          <w:szCs w:val="28"/>
          <w:vertAlign w:val="superscript"/>
          <w:lang w:val="en-US"/>
        </w:rPr>
        <w:t>-</w:t>
      </w:r>
      <w:r w:rsidR="008731CC" w:rsidRPr="008731CC">
        <w:rPr>
          <w:rFonts w:ascii="Times New Roman" w:eastAsia="Calibri" w:hAnsi="Times New Roman" w:cs="Times New Roman"/>
          <w:sz w:val="28"/>
          <w:szCs w:val="28"/>
          <w:lang w:val="en-US"/>
        </w:rPr>
        <w:t xml:space="preserve">          n = 2</w:t>
      </w:r>
    </w:p>
    <w:p w:rsidR="008731CC" w:rsidRPr="00187276" w:rsidRDefault="00851002" w:rsidP="00D51D0B">
      <w:pPr>
        <w:tabs>
          <w:tab w:val="left" w:pos="0"/>
          <w:tab w:val="left" w:pos="851"/>
          <w:tab w:val="left" w:pos="2266"/>
        </w:tabs>
        <w:spacing w:before="240" w:after="200" w:line="240" w:lineRule="auto"/>
        <w:ind w:left="426"/>
        <w:contextualSpacing/>
        <w:jc w:val="both"/>
        <w:rPr>
          <w:rFonts w:ascii="Times New Roman" w:eastAsia="Calibri" w:hAnsi="Times New Roman" w:cs="Times New Roman"/>
          <w:sz w:val="28"/>
          <w:szCs w:val="28"/>
        </w:rPr>
      </w:pPr>
      <w:r>
        <w:rPr>
          <w:rFonts w:ascii="Calibri" w:eastAsia="Calibri" w:hAnsi="Calibri" w:cs="Times New Roman"/>
          <w:noProof/>
          <w:lang w:eastAsia="ru-RU"/>
        </w:rPr>
        <w:pict>
          <v:shape id="Равнобедренный треугольник 20" o:spid="_x0000_s1978" type="#_x0000_t5" style="position:absolute;left:0;text-align:left;margin-left:23.5pt;margin-top:1pt;width:7.15pt;height:12.5pt;z-index:2516889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" strokeweight="1.5pt"/>
        </w:pict>
      </w:r>
      <w:r w:rsidR="008731CC" w:rsidRPr="008731CC">
        <w:rPr>
          <w:rFonts w:ascii="Times New Roman" w:eastAsia="Calibri" w:hAnsi="Times New Roman" w:cs="Times New Roman"/>
          <w:sz w:val="28"/>
          <w:szCs w:val="28"/>
        </w:rPr>
        <w:t xml:space="preserve">   Тк = </w:t>
      </w:r>
      <w:r w:rsidR="008731CC" w:rsidRPr="008731CC">
        <w:rPr>
          <w:rFonts w:ascii="Times New Roman" w:eastAsia="Calibri" w:hAnsi="Times New Roman" w:cs="Times New Roman"/>
          <w:sz w:val="28"/>
          <w:szCs w:val="28"/>
          <w:lang w:val="en-US"/>
        </w:rPr>
        <w:t>i</w:t>
      </w:r>
      <w:r w:rsidR="00B06AC9" w:rsidRPr="00B06AC9">
        <w:rPr>
          <w:rFonts w:ascii="Times New Roman" w:eastAsia="Calibri" w:hAnsi="Times New Roman" w:cs="Times New Roman"/>
          <w:sz w:val="28"/>
          <w:szCs w:val="28"/>
        </w:rPr>
        <w:t xml:space="preserve"> </w:t>
      </w:r>
      <w:r w:rsidR="00B135A8">
        <w:rPr>
          <w:rFonts w:ascii="Times New Roman" w:eastAsia="Times New Roman" w:hAnsi="Times New Roman" w:cs="Times New Roman"/>
          <w:sz w:val="28"/>
          <w:szCs w:val="28"/>
          <w:lang w:eastAsia="ru-RU"/>
        </w:rPr>
        <w:t>•</w:t>
      </w:r>
      <w:r w:rsidR="00B06AC9" w:rsidRPr="008731CC">
        <w:rPr>
          <w:rFonts w:ascii="Times New Roman" w:eastAsia="Calibri" w:hAnsi="Times New Roman" w:cs="Times New Roman"/>
          <w:sz w:val="28"/>
          <w:szCs w:val="28"/>
        </w:rPr>
        <w:t xml:space="preserve"> </w:t>
      </w:r>
      <w:r w:rsidR="00187276">
        <w:rPr>
          <w:rFonts w:ascii="Times New Roman" w:eastAsia="Calibri" w:hAnsi="Times New Roman" w:cs="Times New Roman"/>
          <w:sz w:val="28"/>
          <w:szCs w:val="28"/>
        </w:rPr>
        <w:t xml:space="preserve">Кэ </w:t>
      </w:r>
      <w:r w:rsidR="00B135A8">
        <w:rPr>
          <w:rFonts w:ascii="Times New Roman" w:eastAsia="Times New Roman" w:hAnsi="Times New Roman" w:cs="Times New Roman"/>
          <w:sz w:val="28"/>
          <w:szCs w:val="28"/>
          <w:lang w:eastAsia="ru-RU"/>
        </w:rPr>
        <w:t>•</w:t>
      </w:r>
      <w:r w:rsidR="00187276">
        <w:rPr>
          <w:rFonts w:ascii="Times New Roman" w:eastAsia="Calibri" w:hAnsi="Times New Roman" w:cs="Times New Roman"/>
          <w:sz w:val="28"/>
          <w:szCs w:val="28"/>
        </w:rPr>
        <w:t xml:space="preserve"> В</w:t>
      </w:r>
      <w:r w:rsidR="008731CC" w:rsidRPr="008731CC">
        <w:rPr>
          <w:rFonts w:ascii="Times New Roman" w:eastAsia="Calibri" w:hAnsi="Times New Roman" w:cs="Times New Roman"/>
          <w:sz w:val="28"/>
          <w:szCs w:val="28"/>
        </w:rPr>
        <w:t>(</w:t>
      </w:r>
      <w:r w:rsidR="008731CC" w:rsidRPr="008731CC">
        <w:rPr>
          <w:rFonts w:ascii="Times New Roman" w:eastAsia="Calibri" w:hAnsi="Times New Roman" w:cs="Times New Roman"/>
          <w:sz w:val="28"/>
          <w:szCs w:val="28"/>
          <w:lang w:val="en-US"/>
        </w:rPr>
        <w:t>NaOH</w:t>
      </w:r>
      <w:r w:rsidR="008731CC" w:rsidRPr="00187276">
        <w:rPr>
          <w:rFonts w:ascii="Times New Roman" w:eastAsia="Calibri" w:hAnsi="Times New Roman" w:cs="Times New Roman"/>
          <w:sz w:val="28"/>
          <w:szCs w:val="28"/>
        </w:rPr>
        <w:t>)</w:t>
      </w:r>
    </w:p>
    <w:p w:rsidR="008731CC" w:rsidRPr="00187276" w:rsidRDefault="00851002" w:rsidP="00D51D0B">
      <w:pPr>
        <w:numPr>
          <w:ilvl w:val="0"/>
          <w:numId w:val="18"/>
        </w:numPr>
        <w:tabs>
          <w:tab w:val="left" w:pos="0"/>
          <w:tab w:val="left" w:pos="851"/>
          <w:tab w:val="left" w:pos="2266"/>
        </w:tabs>
        <w:spacing w:before="240" w:after="200" w:line="240" w:lineRule="auto"/>
        <w:ind w:left="426"/>
        <w:contextualSpacing/>
        <w:jc w:val="both"/>
        <w:rPr>
          <w:rFonts w:ascii="Times New Roman" w:eastAsia="Calibri" w:hAnsi="Times New Roman" w:cs="Times New Roman"/>
          <w:sz w:val="28"/>
          <w:szCs w:val="28"/>
        </w:rPr>
      </w:pPr>
      <w:r>
        <w:rPr>
          <w:rFonts w:ascii="Calibri" w:eastAsia="Calibri" w:hAnsi="Calibri" w:cs="Times New Roman"/>
          <w:noProof/>
          <w:lang w:eastAsia="ru-RU"/>
        </w:rPr>
        <w:lastRenderedPageBreak/>
        <w:pict>
          <v:shape id="Равнобедренный треугольник 19" o:spid="_x0000_s1977" type="#_x0000_t5" style="position:absolute;left:0;text-align:left;margin-left:88.4pt;margin-top:.7pt;width:7.15pt;height:14.4pt;z-index:2516899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" strokeweight="1.5pt"/>
        </w:pict>
      </w:r>
      <w:r w:rsidR="00B06AC9">
        <w:rPr>
          <w:rFonts w:ascii="Times New Roman" w:eastAsia="Calibri" w:hAnsi="Times New Roman" w:cs="Times New Roman"/>
          <w:sz w:val="28"/>
          <w:szCs w:val="28"/>
        </w:rPr>
        <w:t>В</w:t>
      </w:r>
      <w:r w:rsidR="008731CC" w:rsidRPr="008731CC">
        <w:rPr>
          <w:rFonts w:ascii="Times New Roman" w:eastAsia="Calibri" w:hAnsi="Times New Roman" w:cs="Times New Roman"/>
          <w:sz w:val="28"/>
          <w:szCs w:val="28"/>
        </w:rPr>
        <w:t>(</w:t>
      </w:r>
      <w:r w:rsidR="008731CC" w:rsidRPr="008731CC">
        <w:rPr>
          <w:rFonts w:ascii="Times New Roman" w:eastAsia="Calibri" w:hAnsi="Times New Roman" w:cs="Times New Roman"/>
          <w:sz w:val="28"/>
          <w:szCs w:val="28"/>
          <w:lang w:val="en-US"/>
        </w:rPr>
        <w:t>NaOH</w:t>
      </w:r>
      <w:r w:rsidR="008731CC" w:rsidRPr="00187276">
        <w:rPr>
          <w:rFonts w:ascii="Times New Roman" w:eastAsia="Calibri" w:hAnsi="Times New Roman" w:cs="Times New Roman"/>
          <w:sz w:val="28"/>
          <w:szCs w:val="28"/>
        </w:rPr>
        <w:t>) =</w:t>
      </w:r>
      <w:r w:rsidR="008731CC" w:rsidRPr="00187276">
        <w:rPr>
          <w:rFonts w:ascii="Times New Roman" w:eastAsia="Calibri" w:hAnsi="Times New Roman" w:cs="Times New Roman"/>
          <w:sz w:val="28"/>
          <w:szCs w:val="28"/>
          <w:u w:val="single"/>
        </w:rPr>
        <w:t xml:space="preserve"> </w:t>
      </w:r>
      <w:r w:rsidR="002A610E">
        <w:rPr>
          <w:rFonts w:ascii="Times New Roman" w:eastAsia="Calibri" w:hAnsi="Times New Roman" w:cs="Times New Roman"/>
          <w:sz w:val="28"/>
          <w:szCs w:val="28"/>
          <w:u w:val="single"/>
        </w:rPr>
        <w:t xml:space="preserve">  </w:t>
      </w:r>
      <w:r w:rsidR="008731CC" w:rsidRPr="008731CC">
        <w:rPr>
          <w:rFonts w:ascii="Times New Roman" w:eastAsia="Calibri" w:hAnsi="Times New Roman" w:cs="Times New Roman"/>
          <w:sz w:val="28"/>
          <w:szCs w:val="28"/>
          <w:u w:val="single"/>
        </w:rPr>
        <w:t>Тк</w:t>
      </w:r>
      <w:r w:rsidR="00187276">
        <w:rPr>
          <w:rFonts w:ascii="Times New Roman" w:eastAsia="Calibri" w:hAnsi="Times New Roman" w:cs="Times New Roman"/>
          <w:sz w:val="28"/>
          <w:szCs w:val="28"/>
        </w:rPr>
        <w:t>__</w:t>
      </w:r>
    </w:p>
    <w:p w:rsidR="008731CC" w:rsidRPr="008731CC" w:rsidRDefault="008731CC" w:rsidP="00D51D0B">
      <w:pPr>
        <w:tabs>
          <w:tab w:val="left" w:pos="0"/>
          <w:tab w:val="left" w:pos="851"/>
          <w:tab w:val="left" w:pos="2266"/>
        </w:tabs>
        <w:spacing w:before="240" w:after="200" w:line="240" w:lineRule="auto"/>
        <w:ind w:left="426"/>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i</w:t>
      </w:r>
      <w:r w:rsidR="00B06AC9" w:rsidRPr="00B06AC9">
        <w:rPr>
          <w:rFonts w:ascii="Times New Roman" w:eastAsia="Calibri" w:hAnsi="Times New Roman" w:cs="Times New Roman"/>
          <w:sz w:val="28"/>
          <w:szCs w:val="28"/>
        </w:rPr>
        <w:t xml:space="preserve"> </w:t>
      </w:r>
      <w:r w:rsidR="00B135A8">
        <w:rPr>
          <w:rFonts w:ascii="Times New Roman" w:eastAsia="Times New Roman" w:hAnsi="Times New Roman" w:cs="Times New Roman"/>
          <w:sz w:val="28"/>
          <w:szCs w:val="28"/>
          <w:lang w:eastAsia="ru-RU"/>
        </w:rPr>
        <w:t>•</w:t>
      </w:r>
      <w:r w:rsidR="00B06AC9"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rPr>
        <w:t>Кэ</w:t>
      </w:r>
    </w:p>
    <w:p w:rsidR="008731CC" w:rsidRPr="008731CC" w:rsidRDefault="008731CC" w:rsidP="00D51D0B">
      <w:pPr>
        <w:numPr>
          <w:ilvl w:val="0"/>
          <w:numId w:val="18"/>
        </w:numPr>
        <w:tabs>
          <w:tab w:val="left" w:pos="0"/>
          <w:tab w:val="left" w:pos="851"/>
          <w:tab w:val="left" w:pos="2266"/>
        </w:tabs>
        <w:spacing w:after="0" w:line="240" w:lineRule="auto"/>
        <w:ind w:left="426"/>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lang w:val="en-US"/>
        </w:rPr>
        <w:t>i</w:t>
      </w:r>
      <w:r w:rsidRPr="00187276">
        <w:rPr>
          <w:rFonts w:ascii="Times New Roman" w:eastAsia="Calibri" w:hAnsi="Times New Roman" w:cs="Times New Roman"/>
          <w:sz w:val="28"/>
          <w:szCs w:val="28"/>
        </w:rPr>
        <w:t xml:space="preserve"> = 1 + </w:t>
      </w:r>
      <w:r w:rsidRPr="008731CC">
        <w:rPr>
          <w:rFonts w:ascii="Times New Roman" w:eastAsia="Calibri" w:hAnsi="Times New Roman" w:cs="Times New Roman"/>
          <w:sz w:val="28"/>
          <w:szCs w:val="28"/>
          <w:lang w:val="en-US"/>
        </w:rPr>
        <w:t>α</w:t>
      </w:r>
      <w:r w:rsidRPr="00187276">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n</w:t>
      </w:r>
      <w:r w:rsidRPr="00187276">
        <w:rPr>
          <w:rFonts w:ascii="Times New Roman" w:eastAsia="Calibri" w:hAnsi="Times New Roman" w:cs="Times New Roman"/>
          <w:sz w:val="28"/>
          <w:szCs w:val="28"/>
        </w:rPr>
        <w:t xml:space="preserve"> – 1) = 1 + 0,7 (2 – 1) = 1,7</w:t>
      </w:r>
    </w:p>
    <w:p w:rsidR="008731CC" w:rsidRPr="008731CC" w:rsidRDefault="00B06AC9" w:rsidP="00D51D0B">
      <w:pPr>
        <w:numPr>
          <w:ilvl w:val="0"/>
          <w:numId w:val="18"/>
        </w:numPr>
        <w:tabs>
          <w:tab w:val="left" w:pos="0"/>
          <w:tab w:val="left" w:pos="851"/>
          <w:tab w:val="left" w:pos="2266"/>
        </w:tabs>
        <w:spacing w:after="0" w:line="240" w:lineRule="auto"/>
        <w:ind w:left="426"/>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008731CC" w:rsidRPr="008731CC">
        <w:rPr>
          <w:rFonts w:ascii="Times New Roman" w:eastAsia="Calibri" w:hAnsi="Times New Roman" w:cs="Times New Roman"/>
          <w:sz w:val="28"/>
          <w:szCs w:val="28"/>
        </w:rPr>
        <w:t>(</w:t>
      </w:r>
      <w:r w:rsidR="008731CC" w:rsidRPr="008731CC">
        <w:rPr>
          <w:rFonts w:ascii="Times New Roman" w:eastAsia="Calibri" w:hAnsi="Times New Roman" w:cs="Times New Roman"/>
          <w:sz w:val="28"/>
          <w:szCs w:val="28"/>
          <w:lang w:val="en-US"/>
        </w:rPr>
        <w:t>NaOH</w:t>
      </w:r>
      <w:r w:rsidR="008731CC" w:rsidRPr="008731CC">
        <w:rPr>
          <w:rFonts w:ascii="Times New Roman" w:eastAsia="Calibri" w:hAnsi="Times New Roman" w:cs="Times New Roman"/>
          <w:sz w:val="28"/>
          <w:szCs w:val="28"/>
        </w:rPr>
        <w:t xml:space="preserve">) =   </w:t>
      </w:r>
      <w:r w:rsidR="00187276">
        <w:rPr>
          <w:rFonts w:ascii="Times New Roman" w:eastAsia="Calibri" w:hAnsi="Times New Roman" w:cs="Times New Roman"/>
          <w:sz w:val="28"/>
          <w:szCs w:val="28"/>
          <w:u w:val="single"/>
        </w:rPr>
        <w:t xml:space="preserve">    </w:t>
      </w:r>
      <w:r w:rsidR="008731CC" w:rsidRPr="008731CC">
        <w:rPr>
          <w:rFonts w:ascii="Times New Roman" w:eastAsia="Calibri" w:hAnsi="Times New Roman" w:cs="Times New Roman"/>
          <w:sz w:val="28"/>
          <w:szCs w:val="28"/>
          <w:u w:val="single"/>
        </w:rPr>
        <w:t xml:space="preserve">    </w:t>
      </w:r>
      <w:r w:rsidR="00187276">
        <w:rPr>
          <w:rFonts w:ascii="Times New Roman" w:eastAsia="Calibri" w:hAnsi="Times New Roman" w:cs="Times New Roman"/>
          <w:sz w:val="28"/>
          <w:szCs w:val="28"/>
          <w:u w:val="single"/>
        </w:rPr>
        <w:t>2,65К</w:t>
      </w:r>
      <w:r w:rsidR="008731CC" w:rsidRPr="008731CC">
        <w:rPr>
          <w:rFonts w:ascii="Times New Roman" w:eastAsia="Calibri" w:hAnsi="Times New Roman" w:cs="Times New Roman"/>
          <w:sz w:val="28"/>
          <w:szCs w:val="28"/>
          <w:u w:val="single"/>
        </w:rPr>
        <w:t xml:space="preserve">                  </w:t>
      </w:r>
      <w:r w:rsidR="008731CC" w:rsidRPr="008731CC">
        <w:rPr>
          <w:rFonts w:ascii="Times New Roman" w:eastAsia="Calibri" w:hAnsi="Times New Roman" w:cs="Times New Roman"/>
          <w:sz w:val="28"/>
          <w:szCs w:val="28"/>
        </w:rPr>
        <w:t xml:space="preserve">    =</w:t>
      </w:r>
      <w:r w:rsidR="008B1E1D">
        <w:rPr>
          <w:rFonts w:ascii="Times New Roman" w:eastAsia="Calibri" w:hAnsi="Times New Roman" w:cs="Times New Roman"/>
          <w:sz w:val="28"/>
          <w:szCs w:val="28"/>
        </w:rPr>
        <w:t xml:space="preserve">   </w:t>
      </w:r>
      <w:r w:rsidR="008731CC" w:rsidRPr="008731CC">
        <w:rPr>
          <w:rFonts w:ascii="Times New Roman" w:eastAsia="Calibri" w:hAnsi="Times New Roman" w:cs="Times New Roman"/>
          <w:sz w:val="28"/>
          <w:szCs w:val="28"/>
        </w:rPr>
        <w:t xml:space="preserve"> </w:t>
      </w:r>
      <w:r w:rsidR="008731CC" w:rsidRPr="008731CC">
        <w:rPr>
          <w:rFonts w:ascii="Times New Roman" w:eastAsia="Calibri" w:hAnsi="Times New Roman" w:cs="Times New Roman"/>
          <w:sz w:val="28"/>
          <w:szCs w:val="28"/>
          <w:u w:val="single"/>
        </w:rPr>
        <w:t>2,65моль/кг</w:t>
      </w:r>
      <w:r w:rsidR="002A610E">
        <w:rPr>
          <w:rFonts w:ascii="Times New Roman" w:eastAsia="Calibri" w:hAnsi="Times New Roman" w:cs="Times New Roman"/>
          <w:sz w:val="28"/>
          <w:szCs w:val="28"/>
        </w:rPr>
        <w:t xml:space="preserve">  = 3,0моль/кг            </w:t>
      </w:r>
    </w:p>
    <w:p w:rsidR="008731CC" w:rsidRDefault="00B06AC9" w:rsidP="00D51D0B">
      <w:pPr>
        <w:tabs>
          <w:tab w:val="left" w:pos="0"/>
          <w:tab w:val="left" w:pos="851"/>
          <w:tab w:val="left" w:pos="2266"/>
        </w:tabs>
        <w:spacing w:after="0" w:line="240" w:lineRule="auto"/>
        <w:ind w:left="426"/>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1,7 </w:t>
      </w:r>
      <w:r w:rsidR="00B135A8">
        <w:rPr>
          <w:rFonts w:ascii="Times New Roman" w:eastAsia="Times New Roman" w:hAnsi="Times New Roman" w:cs="Times New Roman"/>
          <w:sz w:val="28"/>
          <w:szCs w:val="28"/>
          <w:lang w:eastAsia="ru-RU"/>
        </w:rPr>
        <w:t>•</w:t>
      </w:r>
      <w:r w:rsidR="008731CC" w:rsidRPr="008731CC">
        <w:rPr>
          <w:rFonts w:ascii="Times New Roman" w:eastAsia="Calibri" w:hAnsi="Times New Roman" w:cs="Times New Roman"/>
          <w:sz w:val="28"/>
          <w:szCs w:val="28"/>
        </w:rPr>
        <w:t xml:space="preserve"> 0,</w:t>
      </w:r>
      <w:r w:rsidR="00187276">
        <w:rPr>
          <w:rFonts w:ascii="Times New Roman" w:eastAsia="Calibri" w:hAnsi="Times New Roman" w:cs="Times New Roman"/>
          <w:sz w:val="28"/>
          <w:szCs w:val="28"/>
        </w:rPr>
        <w:t xml:space="preserve">52кг </w:t>
      </w:r>
      <w:r w:rsidR="00B135A8">
        <w:rPr>
          <w:rFonts w:ascii="Times New Roman" w:eastAsia="Times New Roman" w:hAnsi="Times New Roman" w:cs="Times New Roman"/>
          <w:sz w:val="28"/>
          <w:szCs w:val="28"/>
          <w:lang w:eastAsia="ru-RU"/>
        </w:rPr>
        <w:t>•</w:t>
      </w:r>
      <w:r w:rsidR="00342407">
        <w:rPr>
          <w:rFonts w:ascii="Times New Roman" w:eastAsia="Calibri" w:hAnsi="Times New Roman" w:cs="Times New Roman"/>
          <w:sz w:val="28"/>
          <w:szCs w:val="28"/>
        </w:rPr>
        <w:t xml:space="preserve"> К/моль             0,884</w:t>
      </w:r>
    </w:p>
    <w:p w:rsidR="002A610E" w:rsidRPr="008731CC" w:rsidRDefault="002A610E" w:rsidP="00D51D0B">
      <w:pPr>
        <w:tabs>
          <w:tab w:val="left" w:pos="0"/>
          <w:tab w:val="left" w:pos="851"/>
          <w:tab w:val="left" w:pos="2266"/>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Ответ: б</w:t>
      </w:r>
    </w:p>
    <w:p w:rsidR="002A610E" w:rsidRDefault="002A610E" w:rsidP="00D51D0B">
      <w:pPr>
        <w:tabs>
          <w:tab w:val="left" w:pos="0"/>
          <w:tab w:val="left" w:pos="851"/>
          <w:tab w:val="left" w:pos="2266"/>
        </w:tabs>
        <w:spacing w:after="0" w:line="240" w:lineRule="auto"/>
        <w:ind w:firstLine="709"/>
        <w:contextualSpacing/>
        <w:jc w:val="both"/>
        <w:rPr>
          <w:rFonts w:ascii="Times New Roman" w:eastAsia="Calibri" w:hAnsi="Times New Roman" w:cs="Times New Roman"/>
          <w:b/>
          <w:sz w:val="28"/>
          <w:szCs w:val="28"/>
        </w:rPr>
      </w:pPr>
    </w:p>
    <w:p w:rsidR="008731CC" w:rsidRPr="008731CC" w:rsidRDefault="00187276" w:rsidP="00D51D0B">
      <w:pPr>
        <w:tabs>
          <w:tab w:val="left" w:pos="0"/>
          <w:tab w:val="left" w:pos="851"/>
          <w:tab w:val="left" w:pos="2266"/>
        </w:tabs>
        <w:spacing w:after="0" w:line="240" w:lineRule="auto"/>
        <w:ind w:firstLine="709"/>
        <w:contextualSpacing/>
        <w:jc w:val="both"/>
        <w:rPr>
          <w:rFonts w:ascii="Times New Roman" w:eastAsia="Calibri" w:hAnsi="Times New Roman" w:cs="Times New Roman"/>
          <w:b/>
          <w:sz w:val="28"/>
          <w:szCs w:val="28"/>
        </w:rPr>
      </w:pPr>
      <w:r>
        <w:rPr>
          <w:rFonts w:ascii="Times New Roman" w:eastAsia="Calibri" w:hAnsi="Times New Roman" w:cs="Times New Roman"/>
          <w:b/>
          <w:sz w:val="28"/>
          <w:szCs w:val="28"/>
        </w:rPr>
        <w:t>Задача</w:t>
      </w:r>
      <w:r w:rsidR="008731CC" w:rsidRPr="008731CC">
        <w:rPr>
          <w:rFonts w:ascii="Times New Roman" w:eastAsia="Calibri" w:hAnsi="Times New Roman" w:cs="Times New Roman"/>
          <w:b/>
          <w:sz w:val="28"/>
          <w:szCs w:val="28"/>
        </w:rPr>
        <w:t xml:space="preserve"> 5</w:t>
      </w:r>
    </w:p>
    <w:p w:rsidR="008731CC" w:rsidRPr="008731CC" w:rsidRDefault="008731CC" w:rsidP="00D51D0B">
      <w:pPr>
        <w:tabs>
          <w:tab w:val="left" w:pos="0"/>
          <w:tab w:val="left" w:pos="851"/>
          <w:tab w:val="left" w:pos="2266"/>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Концентрация уксусной кислоты (моль/л) в растворе со степенью диссоциации СН</w:t>
      </w:r>
      <w:r w:rsidRPr="008731CC">
        <w:rPr>
          <w:rFonts w:ascii="Times New Roman" w:eastAsia="Calibri" w:hAnsi="Times New Roman" w:cs="Times New Roman"/>
          <w:sz w:val="28"/>
          <w:szCs w:val="28"/>
          <w:vertAlign w:val="subscript"/>
        </w:rPr>
        <w:t>2</w:t>
      </w:r>
      <w:r w:rsidR="00187276">
        <w:rPr>
          <w:rFonts w:ascii="Times New Roman" w:eastAsia="Calibri" w:hAnsi="Times New Roman" w:cs="Times New Roman"/>
          <w:sz w:val="28"/>
          <w:szCs w:val="28"/>
        </w:rPr>
        <w:t xml:space="preserve">СООН 0,01 и Кд = 1,80 </w:t>
      </w:r>
      <w:r w:rsidR="00B135A8">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rPr>
        <w:t xml:space="preserve"> 10</w:t>
      </w:r>
      <w:r w:rsidRPr="008731CC">
        <w:rPr>
          <w:rFonts w:ascii="Times New Roman" w:eastAsia="Calibri" w:hAnsi="Times New Roman" w:cs="Times New Roman"/>
          <w:sz w:val="28"/>
          <w:szCs w:val="28"/>
          <w:vertAlign w:val="superscript"/>
        </w:rPr>
        <w:t>-5</w:t>
      </w:r>
      <w:r w:rsidRPr="008731CC">
        <w:rPr>
          <w:rFonts w:ascii="Times New Roman" w:eastAsia="Calibri" w:hAnsi="Times New Roman" w:cs="Times New Roman"/>
          <w:sz w:val="28"/>
          <w:szCs w:val="28"/>
        </w:rPr>
        <w:t>моль/л равна:</w:t>
      </w:r>
    </w:p>
    <w:p w:rsidR="008731CC" w:rsidRPr="008731CC" w:rsidRDefault="008731CC" w:rsidP="00D51D0B">
      <w:pPr>
        <w:tabs>
          <w:tab w:val="left" w:pos="0"/>
          <w:tab w:val="left" w:pos="851"/>
          <w:tab w:val="left" w:pos="2266"/>
        </w:tabs>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  0,25              б)  0,18               в)  0,38               г)  0,45</w:t>
      </w:r>
    </w:p>
    <w:p w:rsidR="008731CC" w:rsidRPr="008731CC" w:rsidRDefault="008731CC" w:rsidP="00D51D0B">
      <w:pPr>
        <w:tabs>
          <w:tab w:val="left" w:pos="0"/>
          <w:tab w:val="left" w:pos="851"/>
          <w:tab w:val="left" w:pos="2266"/>
        </w:tabs>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Решение:</w:t>
      </w:r>
    </w:p>
    <w:p w:rsidR="008731CC" w:rsidRPr="008731CC" w:rsidRDefault="008731CC" w:rsidP="00D51D0B">
      <w:pPr>
        <w:tabs>
          <w:tab w:val="left" w:pos="0"/>
          <w:tab w:val="left" w:pos="851"/>
          <w:tab w:val="left" w:pos="2266"/>
        </w:tabs>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α = </w:t>
      </w:r>
      <w:r w:rsidRPr="008731CC">
        <w:rPr>
          <w:rFonts w:ascii="Times New Roman" w:eastAsia="Calibri" w:hAnsi="Times New Roman" w:cs="Times New Roman"/>
          <w:sz w:val="28"/>
          <w:szCs w:val="28"/>
          <w:u w:val="single"/>
        </w:rPr>
        <w:t>√Кд</w:t>
      </w:r>
      <w:r w:rsidRPr="008731CC">
        <w:rPr>
          <w:rFonts w:ascii="Times New Roman" w:eastAsia="Calibri" w:hAnsi="Times New Roman" w:cs="Times New Roman"/>
          <w:sz w:val="28"/>
          <w:szCs w:val="28"/>
        </w:rPr>
        <w:t xml:space="preserve">              α</w:t>
      </w:r>
      <w:r w:rsidRPr="008731CC">
        <w:rPr>
          <w:rFonts w:ascii="Times New Roman" w:eastAsia="Calibri" w:hAnsi="Times New Roman" w:cs="Times New Roman"/>
          <w:sz w:val="28"/>
          <w:szCs w:val="28"/>
          <w:vertAlign w:val="superscript"/>
        </w:rPr>
        <w:t>2</w:t>
      </w:r>
      <w:r w:rsidRPr="008731CC">
        <w:rPr>
          <w:rFonts w:ascii="Times New Roman" w:eastAsia="Calibri" w:hAnsi="Times New Roman" w:cs="Times New Roman"/>
          <w:sz w:val="28"/>
          <w:szCs w:val="28"/>
        </w:rPr>
        <w:t xml:space="preserve"> = </w:t>
      </w:r>
      <w:r w:rsidRPr="008731CC">
        <w:rPr>
          <w:rFonts w:ascii="Times New Roman" w:eastAsia="Calibri" w:hAnsi="Times New Roman" w:cs="Times New Roman"/>
          <w:sz w:val="28"/>
          <w:szCs w:val="28"/>
          <w:u w:val="single"/>
        </w:rPr>
        <w:t>Кд</w:t>
      </w:r>
    </w:p>
    <w:p w:rsidR="008731CC" w:rsidRPr="008731CC" w:rsidRDefault="008731CC" w:rsidP="00D51D0B">
      <w:pPr>
        <w:tabs>
          <w:tab w:val="left" w:pos="0"/>
          <w:tab w:val="left" w:pos="851"/>
          <w:tab w:val="left" w:pos="2266"/>
        </w:tabs>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С                        С</w:t>
      </w:r>
    </w:p>
    <w:p w:rsidR="008731CC" w:rsidRPr="008731CC" w:rsidRDefault="008731CC" w:rsidP="00D51D0B">
      <w:pPr>
        <w:tabs>
          <w:tab w:val="left" w:pos="0"/>
          <w:tab w:val="left" w:pos="851"/>
          <w:tab w:val="left" w:pos="993"/>
          <w:tab w:val="left" w:pos="2266"/>
        </w:tabs>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С = </w:t>
      </w:r>
      <w:r w:rsidRPr="008731CC">
        <w:rPr>
          <w:rFonts w:ascii="Times New Roman" w:eastAsia="Calibri" w:hAnsi="Times New Roman" w:cs="Times New Roman"/>
          <w:sz w:val="28"/>
          <w:szCs w:val="28"/>
          <w:u w:val="single"/>
        </w:rPr>
        <w:t>Кд</w:t>
      </w:r>
      <w:r w:rsidRPr="008731CC">
        <w:rPr>
          <w:rFonts w:ascii="Times New Roman" w:eastAsia="Calibri" w:hAnsi="Times New Roman" w:cs="Times New Roman"/>
          <w:sz w:val="28"/>
          <w:szCs w:val="28"/>
        </w:rPr>
        <w:t xml:space="preserve"> = </w:t>
      </w:r>
      <w:r w:rsidR="00187276">
        <w:rPr>
          <w:rFonts w:ascii="Times New Roman" w:eastAsia="Calibri" w:hAnsi="Times New Roman" w:cs="Times New Roman"/>
          <w:sz w:val="28"/>
          <w:szCs w:val="28"/>
          <w:u w:val="single"/>
        </w:rPr>
        <w:t xml:space="preserve">1,8 </w:t>
      </w:r>
      <w:r w:rsidR="00B135A8">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u w:val="single"/>
        </w:rPr>
        <w:t xml:space="preserve"> 10</w:t>
      </w:r>
      <w:r w:rsidRPr="008731CC">
        <w:rPr>
          <w:rFonts w:ascii="Times New Roman" w:eastAsia="Calibri" w:hAnsi="Times New Roman" w:cs="Times New Roman"/>
          <w:sz w:val="28"/>
          <w:szCs w:val="28"/>
          <w:u w:val="single"/>
          <w:vertAlign w:val="superscript"/>
        </w:rPr>
        <w:t>-5</w:t>
      </w:r>
      <w:r w:rsidRPr="008731CC">
        <w:rPr>
          <w:rFonts w:ascii="Times New Roman" w:eastAsia="Calibri" w:hAnsi="Times New Roman" w:cs="Times New Roman"/>
          <w:sz w:val="28"/>
          <w:szCs w:val="28"/>
          <w:u w:val="single"/>
        </w:rPr>
        <w:t>моль/л</w:t>
      </w:r>
      <w:r w:rsidRPr="008731CC">
        <w:rPr>
          <w:rFonts w:ascii="Times New Roman" w:eastAsia="Calibri" w:hAnsi="Times New Roman" w:cs="Times New Roman"/>
          <w:sz w:val="28"/>
          <w:szCs w:val="28"/>
        </w:rPr>
        <w:t xml:space="preserve"> = </w:t>
      </w:r>
      <w:r w:rsidR="00187276">
        <w:rPr>
          <w:rFonts w:ascii="Times New Roman" w:eastAsia="Calibri" w:hAnsi="Times New Roman" w:cs="Times New Roman"/>
          <w:sz w:val="28"/>
          <w:szCs w:val="28"/>
          <w:u w:val="single"/>
        </w:rPr>
        <w:t xml:space="preserve">1,8 </w:t>
      </w:r>
      <w:r w:rsidR="00B135A8">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u w:val="single"/>
        </w:rPr>
        <w:t xml:space="preserve"> 10</w:t>
      </w:r>
      <w:r w:rsidRPr="008731CC">
        <w:rPr>
          <w:rFonts w:ascii="Times New Roman" w:eastAsia="Calibri" w:hAnsi="Times New Roman" w:cs="Times New Roman"/>
          <w:sz w:val="28"/>
          <w:szCs w:val="28"/>
          <w:u w:val="single"/>
          <w:vertAlign w:val="superscript"/>
        </w:rPr>
        <w:t>-5</w:t>
      </w:r>
      <w:r w:rsidRPr="008731CC">
        <w:rPr>
          <w:rFonts w:ascii="Times New Roman" w:eastAsia="Calibri" w:hAnsi="Times New Roman" w:cs="Times New Roman"/>
          <w:sz w:val="28"/>
          <w:szCs w:val="28"/>
          <w:vertAlign w:val="superscript"/>
        </w:rPr>
        <w:t xml:space="preserve"> </w:t>
      </w:r>
      <w:r w:rsidR="00187276">
        <w:rPr>
          <w:rFonts w:ascii="Times New Roman" w:eastAsia="Calibri" w:hAnsi="Times New Roman" w:cs="Times New Roman"/>
          <w:sz w:val="28"/>
          <w:szCs w:val="28"/>
        </w:rPr>
        <w:t xml:space="preserve">моль/л = 1,8 </w:t>
      </w:r>
      <w:r w:rsidR="00B135A8">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rPr>
        <w:t xml:space="preserve"> 10</w:t>
      </w:r>
      <w:r w:rsidRPr="008731CC">
        <w:rPr>
          <w:rFonts w:ascii="Times New Roman" w:eastAsia="Calibri" w:hAnsi="Times New Roman" w:cs="Times New Roman"/>
          <w:sz w:val="28"/>
          <w:szCs w:val="28"/>
          <w:vertAlign w:val="superscript"/>
        </w:rPr>
        <w:t>-1</w:t>
      </w:r>
      <w:r w:rsidRPr="008731CC">
        <w:rPr>
          <w:rFonts w:ascii="Times New Roman" w:eastAsia="Calibri" w:hAnsi="Times New Roman" w:cs="Times New Roman"/>
          <w:sz w:val="28"/>
          <w:szCs w:val="28"/>
        </w:rPr>
        <w:t xml:space="preserve"> = 0,18моль/л</w:t>
      </w:r>
    </w:p>
    <w:p w:rsidR="008731CC" w:rsidRPr="008731CC" w:rsidRDefault="008731CC" w:rsidP="00D51D0B">
      <w:pPr>
        <w:tabs>
          <w:tab w:val="left" w:pos="0"/>
          <w:tab w:val="left" w:pos="851"/>
          <w:tab w:val="left" w:pos="993"/>
          <w:tab w:val="left" w:pos="2266"/>
        </w:tabs>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α</w:t>
      </w:r>
      <w:r w:rsidRPr="008731CC">
        <w:rPr>
          <w:rFonts w:ascii="Times New Roman" w:eastAsia="Calibri" w:hAnsi="Times New Roman" w:cs="Times New Roman"/>
          <w:sz w:val="28"/>
          <w:szCs w:val="28"/>
          <w:vertAlign w:val="superscript"/>
        </w:rPr>
        <w:t>2</w:t>
      </w:r>
      <w:r w:rsidRPr="008731CC">
        <w:rPr>
          <w:rFonts w:ascii="Times New Roman" w:eastAsia="Calibri" w:hAnsi="Times New Roman" w:cs="Times New Roman"/>
          <w:sz w:val="28"/>
          <w:szCs w:val="28"/>
        </w:rPr>
        <w:t xml:space="preserve">           (10</w:t>
      </w:r>
      <w:r w:rsidRPr="008731CC">
        <w:rPr>
          <w:rFonts w:ascii="Times New Roman" w:eastAsia="Calibri" w:hAnsi="Times New Roman" w:cs="Times New Roman"/>
          <w:sz w:val="28"/>
          <w:szCs w:val="28"/>
          <w:vertAlign w:val="superscript"/>
        </w:rPr>
        <w:t>-2</w:t>
      </w:r>
      <w:r w:rsidRPr="008731CC">
        <w:rPr>
          <w:rFonts w:ascii="Times New Roman" w:eastAsia="Calibri" w:hAnsi="Times New Roman" w:cs="Times New Roman"/>
          <w:sz w:val="28"/>
          <w:szCs w:val="28"/>
        </w:rPr>
        <w:t>)</w:t>
      </w:r>
      <w:r w:rsidRPr="008731CC">
        <w:rPr>
          <w:rFonts w:ascii="Times New Roman" w:eastAsia="Calibri" w:hAnsi="Times New Roman" w:cs="Times New Roman"/>
          <w:sz w:val="28"/>
          <w:szCs w:val="28"/>
          <w:vertAlign w:val="superscript"/>
        </w:rPr>
        <w:t>2</w:t>
      </w:r>
      <w:r w:rsidRPr="008731CC">
        <w:rPr>
          <w:rFonts w:ascii="Times New Roman" w:eastAsia="Calibri" w:hAnsi="Times New Roman" w:cs="Times New Roman"/>
          <w:sz w:val="28"/>
          <w:szCs w:val="28"/>
        </w:rPr>
        <w:t xml:space="preserve">                      10</w:t>
      </w:r>
      <w:r w:rsidRPr="008731CC">
        <w:rPr>
          <w:rFonts w:ascii="Times New Roman" w:eastAsia="Calibri" w:hAnsi="Times New Roman" w:cs="Times New Roman"/>
          <w:sz w:val="28"/>
          <w:szCs w:val="28"/>
          <w:vertAlign w:val="superscript"/>
        </w:rPr>
        <w:t>-4</w:t>
      </w:r>
    </w:p>
    <w:p w:rsidR="008731CC" w:rsidRPr="002A610E" w:rsidRDefault="002A610E" w:rsidP="00D51D0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Ответ: б</w:t>
      </w:r>
    </w:p>
    <w:p w:rsidR="002A610E" w:rsidRDefault="002A610E" w:rsidP="008731CC">
      <w:pPr>
        <w:spacing w:after="0" w:line="240" w:lineRule="auto"/>
        <w:jc w:val="center"/>
        <w:rPr>
          <w:rFonts w:ascii="Times New Roman" w:eastAsia="Times New Roman" w:hAnsi="Times New Roman" w:cs="Times New Roman"/>
          <w:b/>
          <w:sz w:val="28"/>
          <w:szCs w:val="28"/>
          <w:lang w:eastAsia="ru-RU"/>
        </w:rPr>
      </w:pPr>
    </w:p>
    <w:p w:rsidR="008731CC" w:rsidRPr="008731CC" w:rsidRDefault="008731CC" w:rsidP="00A20473">
      <w:pPr>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eastAsia="ru-RU"/>
        </w:rPr>
        <w:t>Ситуационные задачи</w:t>
      </w:r>
    </w:p>
    <w:p w:rsidR="008731CC" w:rsidRPr="008731CC" w:rsidRDefault="008731CC" w:rsidP="002A610E">
      <w:pPr>
        <w:spacing w:after="0" w:line="240" w:lineRule="auto"/>
        <w:jc w:val="both"/>
        <w:rPr>
          <w:rFonts w:ascii="Times New Roman" w:eastAsia="Times New Roman" w:hAnsi="Times New Roman" w:cs="Times New Roman"/>
          <w:b/>
          <w:sz w:val="24"/>
          <w:szCs w:val="24"/>
          <w:lang w:eastAsia="ru-RU"/>
        </w:rPr>
      </w:pPr>
      <w:r w:rsidRPr="008731CC">
        <w:rPr>
          <w:rFonts w:ascii="Times New Roman" w:eastAsia="Times New Roman" w:hAnsi="Times New Roman" w:cs="Times New Roman"/>
          <w:b/>
          <w:sz w:val="24"/>
          <w:szCs w:val="24"/>
          <w:lang w:eastAsia="ru-RU"/>
        </w:rPr>
        <w:t>«</w:t>
      </w:r>
      <w:r w:rsidRPr="008731CC">
        <w:rPr>
          <w:rFonts w:ascii="Times New Roman" w:eastAsia="Times New Roman" w:hAnsi="Times New Roman" w:cs="Times New Roman"/>
          <w:b/>
          <w:caps/>
          <w:sz w:val="24"/>
          <w:szCs w:val="24"/>
          <w:lang w:eastAsia="ru-RU"/>
        </w:rPr>
        <w:t>Способы выражения концентрации растворов</w:t>
      </w:r>
      <w:r w:rsidRPr="008731CC">
        <w:rPr>
          <w:rFonts w:ascii="Times New Roman" w:eastAsia="Times New Roman" w:hAnsi="Times New Roman" w:cs="Times New Roman"/>
          <w:b/>
          <w:sz w:val="24"/>
          <w:szCs w:val="24"/>
          <w:lang w:eastAsia="ru-RU"/>
        </w:rPr>
        <w:t>»</w:t>
      </w:r>
    </w:p>
    <w:p w:rsidR="008731CC" w:rsidRPr="008731CC" w:rsidRDefault="008731CC" w:rsidP="00B135A8">
      <w:pPr>
        <w:spacing w:after="0" w:line="240" w:lineRule="auto"/>
        <w:jc w:val="both"/>
        <w:rPr>
          <w:rFonts w:ascii="Times New Roman" w:eastAsia="Times New Roman" w:hAnsi="Times New Roman" w:cs="Times New Roman"/>
          <w:b/>
          <w:sz w:val="28"/>
          <w:szCs w:val="24"/>
          <w:lang w:eastAsia="ru-RU"/>
        </w:rPr>
      </w:pPr>
      <w:r w:rsidRPr="008731CC">
        <w:rPr>
          <w:rFonts w:ascii="Times New Roman" w:eastAsia="Times New Roman" w:hAnsi="Times New Roman" w:cs="Times New Roman"/>
          <w:b/>
          <w:sz w:val="28"/>
          <w:szCs w:val="24"/>
          <w:lang w:eastAsia="ru-RU"/>
        </w:rPr>
        <w:t>Задача №1</w:t>
      </w:r>
    </w:p>
    <w:p w:rsidR="008731CC" w:rsidRPr="008731CC" w:rsidRDefault="008731CC" w:rsidP="008731CC">
      <w:pPr>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eastAsia="ru-RU"/>
        </w:rPr>
        <w:t>Раствор сульфата цинка с массовой долей 0,5% применяют как антисептическое и вяжущее средство.</w:t>
      </w:r>
    </w:p>
    <w:p w:rsidR="008731CC" w:rsidRPr="008731CC" w:rsidRDefault="008731CC" w:rsidP="008731CC">
      <w:pPr>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eastAsia="ru-RU"/>
        </w:rPr>
        <w:t>Вопросы:</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1.Что называется массовой долей раствора?</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2.Какая масса сульфата цинка и воды требуется для приготовления 1 кг данного раствора?</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3.Чему равен объем полученного раствора, если его плотность 1,01 г/мл?</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4.Является ли полученный раствор насыщенным?</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5.Какую массу цинкового купороса </w:t>
      </w:r>
      <w:r w:rsidRPr="008731CC">
        <w:rPr>
          <w:rFonts w:ascii="Times New Roman" w:eastAsia="Times New Roman" w:hAnsi="Times New Roman" w:cs="Times New Roman"/>
          <w:sz w:val="28"/>
          <w:szCs w:val="28"/>
          <w:lang w:val="en-US" w:eastAsia="ru-RU"/>
        </w:rPr>
        <w:t>ZnSO</w:t>
      </w:r>
      <w:r w:rsidRPr="008731CC">
        <w:rPr>
          <w:rFonts w:ascii="Times New Roman" w:eastAsia="Times New Roman" w:hAnsi="Times New Roman" w:cs="Times New Roman"/>
          <w:sz w:val="28"/>
          <w:szCs w:val="28"/>
          <w:vertAlign w:val="subscript"/>
          <w:lang w:eastAsia="ru-RU"/>
        </w:rPr>
        <w:t>4</w:t>
      </w:r>
      <w:r w:rsidRPr="008731CC">
        <w:rPr>
          <w:rFonts w:ascii="Times New Roman" w:eastAsia="Times New Roman" w:hAnsi="Times New Roman" w:cs="Times New Roman"/>
          <w:sz w:val="28"/>
          <w:szCs w:val="28"/>
          <w:lang w:eastAsia="ru-RU"/>
        </w:rPr>
        <w:t>∙7</w:t>
      </w:r>
      <w:r w:rsidRPr="008731CC">
        <w:rPr>
          <w:rFonts w:ascii="Times New Roman" w:eastAsia="Times New Roman" w:hAnsi="Times New Roman" w:cs="Times New Roman"/>
          <w:sz w:val="28"/>
          <w:szCs w:val="28"/>
          <w:lang w:val="en-US" w:eastAsia="ru-RU"/>
        </w:rPr>
        <w:t>H</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val="en-US" w:eastAsia="ru-RU"/>
        </w:rPr>
        <w:t>O</w:t>
      </w:r>
      <w:r w:rsidRPr="008731CC">
        <w:rPr>
          <w:rFonts w:ascii="Times New Roman" w:eastAsia="Times New Roman" w:hAnsi="Times New Roman" w:cs="Times New Roman"/>
          <w:sz w:val="28"/>
          <w:szCs w:val="28"/>
          <w:lang w:eastAsia="ru-RU"/>
        </w:rPr>
        <w:t xml:space="preserve"> необходимо взять для приготовления 1 кг 0,5% раствора сульфата цинка?</w:t>
      </w:r>
    </w:p>
    <w:p w:rsidR="008731CC" w:rsidRPr="008731CC" w:rsidRDefault="008731CC" w:rsidP="00B135A8">
      <w:pPr>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eastAsia="ru-RU"/>
        </w:rPr>
        <w:t>Задача №2</w:t>
      </w:r>
    </w:p>
    <w:p w:rsidR="008731CC" w:rsidRPr="008731CC" w:rsidRDefault="008731CC" w:rsidP="008731CC">
      <w:pPr>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eastAsia="ru-RU"/>
        </w:rPr>
        <w:t xml:space="preserve">В качестве средства скорой помощи для выведения больных из обморочного состояния используют нашатырный спирт </w:t>
      </w:r>
      <w:r w:rsidRPr="008731CC">
        <w:rPr>
          <w:rFonts w:ascii="Times New Roman" w:eastAsia="Times New Roman" w:hAnsi="Times New Roman" w:cs="Times New Roman"/>
          <w:b/>
          <w:sz w:val="28"/>
          <w:szCs w:val="28"/>
          <w:lang w:eastAsia="ru-RU"/>
        </w:rPr>
        <w:sym w:font="Symbol" w:char="F02D"/>
      </w:r>
      <w:r w:rsidRPr="008731CC">
        <w:rPr>
          <w:rFonts w:ascii="Times New Roman" w:eastAsia="Times New Roman" w:hAnsi="Times New Roman" w:cs="Times New Roman"/>
          <w:b/>
          <w:sz w:val="28"/>
          <w:szCs w:val="28"/>
          <w:lang w:eastAsia="ru-RU"/>
        </w:rPr>
        <w:t xml:space="preserve"> 10% раствор аммиака. В лаборатории имеется 25% раствор аммиака плотностью 0,907 г/мл.</w:t>
      </w:r>
    </w:p>
    <w:p w:rsidR="008731CC" w:rsidRPr="008731CC" w:rsidRDefault="008731CC" w:rsidP="008731CC">
      <w:pPr>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eastAsia="ru-RU"/>
        </w:rPr>
        <w:t>Вопросы:</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1.Какой способ использован для выражения количественного содержания аммиака в растворе?</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2. Как формулируется определение этого вида концентрации?</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3. Чему равна масса аммиака в 0,5 л 10% раствора плотностью 0,958 г/мл?</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4. Каким образом из 25% раствора аммиака можно приготовить нашатырный спирт?</w:t>
      </w:r>
    </w:p>
    <w:p w:rsidR="008731CC" w:rsidRPr="00251058" w:rsidRDefault="008731CC" w:rsidP="00251058">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lastRenderedPageBreak/>
        <w:t>5. Чему равен объем 25% раствора аммиака, который необходимо взять для приготовления 0,5 л нашатырного спирта?</w:t>
      </w:r>
    </w:p>
    <w:p w:rsidR="002A610E" w:rsidRDefault="002A610E" w:rsidP="008731CC">
      <w:pPr>
        <w:spacing w:after="0" w:line="240" w:lineRule="auto"/>
        <w:jc w:val="center"/>
        <w:rPr>
          <w:rFonts w:ascii="Times New Roman" w:eastAsia="Times New Roman" w:hAnsi="Times New Roman" w:cs="Times New Roman"/>
          <w:b/>
          <w:sz w:val="28"/>
          <w:szCs w:val="28"/>
          <w:lang w:eastAsia="ru-RU"/>
        </w:rPr>
      </w:pPr>
    </w:p>
    <w:p w:rsidR="002A610E" w:rsidRDefault="002A610E" w:rsidP="008731CC">
      <w:pPr>
        <w:spacing w:after="0" w:line="240" w:lineRule="auto"/>
        <w:jc w:val="center"/>
        <w:rPr>
          <w:rFonts w:ascii="Times New Roman" w:eastAsia="Times New Roman" w:hAnsi="Times New Roman" w:cs="Times New Roman"/>
          <w:b/>
          <w:sz w:val="28"/>
          <w:szCs w:val="28"/>
          <w:lang w:eastAsia="ru-RU"/>
        </w:rPr>
      </w:pPr>
    </w:p>
    <w:p w:rsidR="008731CC" w:rsidRPr="008731CC" w:rsidRDefault="002A610E" w:rsidP="000E662B">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Задача №3</w:t>
      </w:r>
    </w:p>
    <w:p w:rsidR="008731CC" w:rsidRPr="008731CC" w:rsidRDefault="008731CC" w:rsidP="008731CC">
      <w:pPr>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eastAsia="ru-RU"/>
        </w:rPr>
        <w:t>Для приготовления лекарственных настоек используется 40% раствор этилового спирта.</w:t>
      </w:r>
      <w:r w:rsidRPr="008731CC">
        <w:rPr>
          <w:rFonts w:ascii="Times New Roman" w:eastAsia="Times New Roman" w:hAnsi="Times New Roman" w:cs="Times New Roman"/>
          <w:sz w:val="28"/>
          <w:szCs w:val="28"/>
          <w:lang w:eastAsia="ru-RU"/>
        </w:rPr>
        <w:t xml:space="preserve"> </w:t>
      </w:r>
      <w:r w:rsidRPr="008731CC">
        <w:rPr>
          <w:rFonts w:ascii="Times New Roman" w:eastAsia="Times New Roman" w:hAnsi="Times New Roman" w:cs="Times New Roman"/>
          <w:b/>
          <w:sz w:val="28"/>
          <w:szCs w:val="28"/>
          <w:lang w:eastAsia="ru-RU"/>
        </w:rPr>
        <w:t>В лаборатории имеется 96% раствор этилового спирта плотностью 0,81 г/мл.</w:t>
      </w:r>
    </w:p>
    <w:p w:rsidR="008731CC" w:rsidRPr="008731CC" w:rsidRDefault="008731CC" w:rsidP="008731CC">
      <w:pPr>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eastAsia="ru-RU"/>
        </w:rPr>
        <w:t>Вопросы:</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1. Что называется истинным раствором?</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2. Как можно из 96% раствора этилового спирта</w:t>
      </w:r>
      <w:r w:rsidRPr="008731CC">
        <w:rPr>
          <w:rFonts w:ascii="Times New Roman" w:eastAsia="Times New Roman" w:hAnsi="Times New Roman" w:cs="Times New Roman"/>
          <w:b/>
          <w:sz w:val="28"/>
          <w:szCs w:val="28"/>
          <w:lang w:eastAsia="ru-RU"/>
        </w:rPr>
        <w:t xml:space="preserve"> </w:t>
      </w:r>
      <w:r w:rsidRPr="008731CC">
        <w:rPr>
          <w:rFonts w:ascii="Times New Roman" w:eastAsia="Times New Roman" w:hAnsi="Times New Roman" w:cs="Times New Roman"/>
          <w:sz w:val="28"/>
          <w:szCs w:val="28"/>
          <w:lang w:eastAsia="ru-RU"/>
        </w:rPr>
        <w:t>приготовить 40% раствор?</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3. Какая масса этилового спирта и воды содержится в 1 кг 40% раствора?</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4. Какой объем 96% раствора следует взять для приготовления 1 кг 40% раствора этилового спирта?</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5. Какой объем воды требуется для приготовления этого раствора?</w:t>
      </w:r>
    </w:p>
    <w:p w:rsidR="008731CC" w:rsidRPr="008731CC" w:rsidRDefault="002A610E" w:rsidP="000E662B">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Задача №4</w:t>
      </w:r>
    </w:p>
    <w:p w:rsidR="008731CC" w:rsidRPr="008731CC" w:rsidRDefault="008731CC" w:rsidP="008731CC">
      <w:pPr>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eastAsia="ru-RU"/>
        </w:rPr>
        <w:t xml:space="preserve">При недостатке кальция в организме назначают внутрь 10% раствор хлорида кальция плотностью 1,07 г/мл. </w:t>
      </w:r>
    </w:p>
    <w:p w:rsidR="008731CC" w:rsidRPr="008731CC" w:rsidRDefault="008731CC" w:rsidP="008731CC">
      <w:pPr>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eastAsia="ru-RU"/>
        </w:rPr>
        <w:t>Вопросы:</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1.Можно ли вместо хлорида кальция использовать карбонат или сульфат кальция?</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2.Какой способ выражения концентрации раствора использован для характеристики количественного содержания кальция в растворе?</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3.Какая масса хлорида кальция содержится в 100 мл такого раствора?</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4.Какую массу кальция можно ввести в организм со 100 мл такого раствора?</w:t>
      </w:r>
    </w:p>
    <w:p w:rsid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5.Какой объем такого раствора можно приготовить из 100 г кристаллогидрата CaCl</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∙6</w:t>
      </w:r>
      <w:r w:rsidRPr="008731CC">
        <w:rPr>
          <w:rFonts w:ascii="Times New Roman" w:eastAsia="Times New Roman" w:hAnsi="Times New Roman" w:cs="Times New Roman"/>
          <w:sz w:val="28"/>
          <w:szCs w:val="28"/>
          <w:lang w:val="en-US" w:eastAsia="ru-RU"/>
        </w:rPr>
        <w:t>H</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val="en-US" w:eastAsia="ru-RU"/>
        </w:rPr>
        <w:t>O</w:t>
      </w:r>
      <w:r w:rsidRPr="008731CC">
        <w:rPr>
          <w:rFonts w:ascii="Times New Roman" w:eastAsia="Times New Roman" w:hAnsi="Times New Roman" w:cs="Times New Roman"/>
          <w:sz w:val="28"/>
          <w:szCs w:val="28"/>
          <w:lang w:eastAsia="ru-RU"/>
        </w:rPr>
        <w:t>?</w:t>
      </w:r>
    </w:p>
    <w:p w:rsidR="008731CC" w:rsidRPr="008731CC" w:rsidRDefault="007941FE" w:rsidP="008731CC">
      <w:pPr>
        <w:spacing w:after="0" w:line="240" w:lineRule="auto"/>
        <w:jc w:val="both"/>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lang w:val="en-US" w:eastAsia="ru-RU"/>
        </w:rPr>
        <w:t>I</w:t>
      </w:r>
      <w:r w:rsidR="00006E03">
        <w:rPr>
          <w:rFonts w:ascii="Times New Roman" w:eastAsia="Times New Roman" w:hAnsi="Times New Roman" w:cs="Times New Roman"/>
          <w:b/>
          <w:sz w:val="28"/>
          <w:szCs w:val="28"/>
          <w:lang w:val="en-US" w:eastAsia="ru-RU"/>
        </w:rPr>
        <w:t>X</w:t>
      </w:r>
      <w:r w:rsidR="008731CC" w:rsidRPr="008731CC">
        <w:rPr>
          <w:rFonts w:ascii="Times New Roman" w:eastAsia="Times New Roman" w:hAnsi="Times New Roman" w:cs="Times New Roman"/>
          <w:b/>
          <w:sz w:val="28"/>
          <w:szCs w:val="28"/>
          <w:lang w:eastAsia="ru-RU"/>
        </w:rPr>
        <w:t>. Литература для самоподготовки:</w:t>
      </w:r>
    </w:p>
    <w:p w:rsidR="00F6223D" w:rsidRPr="00F6223D" w:rsidRDefault="00F6223D" w:rsidP="00F6223D">
      <w:pPr>
        <w:spacing w:after="0" w:line="240" w:lineRule="auto"/>
        <w:jc w:val="both"/>
        <w:rPr>
          <w:rFonts w:ascii="Times New Roman" w:eastAsia="Times New Roman" w:hAnsi="Times New Roman" w:cs="Times New Roman"/>
          <w:sz w:val="28"/>
          <w:szCs w:val="28"/>
          <w:lang w:eastAsia="ru-RU"/>
        </w:rPr>
      </w:pPr>
      <w:r w:rsidRPr="00F6223D">
        <w:rPr>
          <w:rFonts w:ascii="Times New Roman" w:eastAsia="Times New Roman" w:hAnsi="Times New Roman" w:cs="Times New Roman"/>
          <w:sz w:val="28"/>
          <w:szCs w:val="28"/>
          <w:lang w:eastAsia="ru-RU"/>
        </w:rPr>
        <w:t>а) основная учебная литература</w:t>
      </w:r>
    </w:p>
    <w:p w:rsidR="00F6223D" w:rsidRPr="00F6223D" w:rsidRDefault="00F6223D" w:rsidP="00F6223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F6223D">
        <w:rPr>
          <w:rFonts w:ascii="Times New Roman" w:eastAsia="Times New Roman" w:hAnsi="Times New Roman" w:cs="Times New Roman"/>
          <w:sz w:val="28"/>
          <w:szCs w:val="28"/>
          <w:lang w:eastAsia="ru-RU"/>
        </w:rPr>
        <w:t>Пузаков С.А. Химия: учебник для факультета ВСО – М.: ГЭОТАР-Медиа, 2006 – 640 с.</w:t>
      </w:r>
    </w:p>
    <w:p w:rsidR="00F6223D" w:rsidRPr="00F6223D" w:rsidRDefault="00EC5A02" w:rsidP="00F6223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F6223D" w:rsidRPr="00F6223D">
        <w:rPr>
          <w:rFonts w:ascii="Times New Roman" w:eastAsia="Times New Roman" w:hAnsi="Times New Roman" w:cs="Times New Roman"/>
          <w:sz w:val="28"/>
          <w:szCs w:val="28"/>
          <w:lang w:eastAsia="ru-RU"/>
        </w:rPr>
        <w:t xml:space="preserve">Пузаков С.А. Химия [Электронный ресурс] / Пузаков С.А., 2006 </w:t>
      </w:r>
      <w:r w:rsidR="00342407">
        <w:rPr>
          <w:rFonts w:ascii="Times New Roman" w:eastAsia="Times New Roman" w:hAnsi="Times New Roman" w:cs="Times New Roman"/>
          <w:sz w:val="28"/>
          <w:szCs w:val="28"/>
          <w:lang w:eastAsia="ru-RU"/>
        </w:rPr>
        <w:t>г</w:t>
      </w:r>
      <w:r w:rsidR="00F6223D" w:rsidRPr="00F6223D">
        <w:rPr>
          <w:rFonts w:ascii="Times New Roman" w:eastAsia="Times New Roman" w:hAnsi="Times New Roman" w:cs="Times New Roman"/>
          <w:sz w:val="28"/>
          <w:szCs w:val="28"/>
          <w:lang w:eastAsia="ru-RU"/>
        </w:rPr>
        <w:t>,</w:t>
      </w:r>
      <w:r w:rsidR="00A20473">
        <w:rPr>
          <w:rFonts w:ascii="Times New Roman" w:eastAsia="Times New Roman" w:hAnsi="Times New Roman" w:cs="Times New Roman"/>
          <w:sz w:val="28"/>
          <w:szCs w:val="28"/>
          <w:lang w:eastAsia="ru-RU"/>
        </w:rPr>
        <w:t xml:space="preserve"> ГЭОТАР-Медиа «</w:t>
      </w:r>
      <w:r w:rsidR="00F6223D" w:rsidRPr="00F6223D">
        <w:rPr>
          <w:rFonts w:ascii="Times New Roman" w:eastAsia="Times New Roman" w:hAnsi="Times New Roman" w:cs="Times New Roman"/>
          <w:sz w:val="28"/>
          <w:szCs w:val="28"/>
          <w:lang w:eastAsia="ru-RU"/>
        </w:rPr>
        <w:t>Консультант студент»</w:t>
      </w:r>
    </w:p>
    <w:p w:rsidR="00F6223D" w:rsidRPr="00F6223D" w:rsidRDefault="00F6223D" w:rsidP="00F6223D">
      <w:pPr>
        <w:spacing w:after="0" w:line="240" w:lineRule="auto"/>
        <w:jc w:val="both"/>
        <w:rPr>
          <w:rFonts w:ascii="Times New Roman" w:eastAsia="Times New Roman" w:hAnsi="Times New Roman" w:cs="Times New Roman"/>
          <w:sz w:val="28"/>
          <w:szCs w:val="28"/>
          <w:lang w:eastAsia="ru-RU"/>
        </w:rPr>
      </w:pPr>
      <w:r w:rsidRPr="00F6223D">
        <w:rPr>
          <w:rFonts w:ascii="Times New Roman" w:eastAsia="Times New Roman" w:hAnsi="Times New Roman" w:cs="Times New Roman"/>
          <w:sz w:val="28"/>
          <w:szCs w:val="28"/>
          <w:lang w:eastAsia="ru-RU"/>
        </w:rPr>
        <w:t>б) дополнительная учебная литература</w:t>
      </w:r>
    </w:p>
    <w:p w:rsidR="00F6223D" w:rsidRPr="00F6223D" w:rsidRDefault="00EC5A02" w:rsidP="00EC5A0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F6223D" w:rsidRPr="00F6223D">
        <w:rPr>
          <w:rFonts w:ascii="Times New Roman" w:eastAsia="Times New Roman" w:hAnsi="Times New Roman" w:cs="Times New Roman"/>
          <w:sz w:val="28"/>
          <w:szCs w:val="28"/>
          <w:lang w:eastAsia="ru-RU"/>
        </w:rPr>
        <w:t xml:space="preserve">Жолнин А. В. Общая химия [Электронный ресурс] / А. В. Жолнин, 2012 </w:t>
      </w:r>
      <w:r w:rsidR="00342407">
        <w:rPr>
          <w:rFonts w:ascii="Times New Roman" w:eastAsia="Times New Roman" w:hAnsi="Times New Roman" w:cs="Times New Roman"/>
          <w:sz w:val="28"/>
          <w:szCs w:val="28"/>
          <w:lang w:eastAsia="ru-RU"/>
        </w:rPr>
        <w:t>г</w:t>
      </w:r>
      <w:r w:rsidR="00A20473">
        <w:rPr>
          <w:rFonts w:ascii="Times New Roman" w:eastAsia="Times New Roman" w:hAnsi="Times New Roman" w:cs="Times New Roman"/>
          <w:sz w:val="28"/>
          <w:szCs w:val="28"/>
          <w:lang w:eastAsia="ru-RU"/>
        </w:rPr>
        <w:t>, ГЭОТАР-Медиа «</w:t>
      </w:r>
      <w:r w:rsidR="00F6223D" w:rsidRPr="00F6223D">
        <w:rPr>
          <w:rFonts w:ascii="Times New Roman" w:eastAsia="Times New Roman" w:hAnsi="Times New Roman" w:cs="Times New Roman"/>
          <w:sz w:val="28"/>
          <w:szCs w:val="28"/>
          <w:lang w:eastAsia="ru-RU"/>
        </w:rPr>
        <w:t>Консультант студент»</w:t>
      </w:r>
    </w:p>
    <w:p w:rsidR="00F6223D" w:rsidRPr="00F6223D" w:rsidRDefault="00EC5A02" w:rsidP="00EC5A0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F6223D" w:rsidRPr="00F6223D">
        <w:rPr>
          <w:rFonts w:ascii="Times New Roman" w:eastAsia="Times New Roman" w:hAnsi="Times New Roman" w:cs="Times New Roman"/>
          <w:sz w:val="28"/>
          <w:szCs w:val="28"/>
          <w:lang w:eastAsia="ru-RU"/>
        </w:rPr>
        <w:t>Ершов Ю. А. Общая химия. Биофизическая химия. Химия биогенных элемент</w:t>
      </w:r>
      <w:r w:rsidR="00A20473">
        <w:rPr>
          <w:rFonts w:ascii="Times New Roman" w:eastAsia="Times New Roman" w:hAnsi="Times New Roman" w:cs="Times New Roman"/>
          <w:sz w:val="28"/>
          <w:szCs w:val="28"/>
          <w:lang w:eastAsia="ru-RU"/>
        </w:rPr>
        <w:t>ов: учебник</w:t>
      </w:r>
      <w:r w:rsidR="00F6223D" w:rsidRPr="00F6223D">
        <w:rPr>
          <w:rFonts w:ascii="Times New Roman" w:eastAsia="Times New Roman" w:hAnsi="Times New Roman" w:cs="Times New Roman"/>
          <w:sz w:val="28"/>
          <w:szCs w:val="28"/>
          <w:lang w:eastAsia="ru-RU"/>
        </w:rPr>
        <w:t xml:space="preserve"> для вузов / Ю. А. Ерш</w:t>
      </w:r>
      <w:r w:rsidR="00A20473">
        <w:rPr>
          <w:rFonts w:ascii="Times New Roman" w:eastAsia="Times New Roman" w:hAnsi="Times New Roman" w:cs="Times New Roman"/>
          <w:sz w:val="28"/>
          <w:szCs w:val="28"/>
          <w:lang w:eastAsia="ru-RU"/>
        </w:rPr>
        <w:t>ов, В. А. Попков, А. С. Берлянд</w:t>
      </w:r>
      <w:r w:rsidR="00F6223D" w:rsidRPr="00F6223D">
        <w:rPr>
          <w:rFonts w:ascii="Times New Roman" w:eastAsia="Times New Roman" w:hAnsi="Times New Roman" w:cs="Times New Roman"/>
          <w:sz w:val="28"/>
          <w:szCs w:val="28"/>
          <w:lang w:eastAsia="ru-RU"/>
        </w:rPr>
        <w:t>; ред. Ю. А. Ершов, 2015, Юрайт. - 560 с</w:t>
      </w:r>
    </w:p>
    <w:p w:rsidR="00F6223D" w:rsidRDefault="00EC5A02" w:rsidP="008731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F6223D" w:rsidRPr="00F6223D">
        <w:rPr>
          <w:rFonts w:ascii="Times New Roman" w:eastAsia="Times New Roman" w:hAnsi="Times New Roman" w:cs="Times New Roman"/>
          <w:sz w:val="28"/>
          <w:szCs w:val="28"/>
          <w:lang w:eastAsia="ru-RU"/>
        </w:rPr>
        <w:t xml:space="preserve">Попков В.А. Общая химия [Электронный ресурс] / </w:t>
      </w:r>
      <w:r w:rsidR="00342407">
        <w:rPr>
          <w:rFonts w:ascii="Times New Roman" w:eastAsia="Times New Roman" w:hAnsi="Times New Roman" w:cs="Times New Roman"/>
          <w:sz w:val="28"/>
          <w:szCs w:val="28"/>
          <w:lang w:eastAsia="ru-RU"/>
        </w:rPr>
        <w:t>Попков В.А., 2010, ГЭОТАР-Медиа</w:t>
      </w:r>
      <w:r w:rsidR="008B1E1D">
        <w:rPr>
          <w:rFonts w:ascii="Times New Roman" w:eastAsia="Times New Roman" w:hAnsi="Times New Roman" w:cs="Times New Roman"/>
          <w:sz w:val="28"/>
          <w:szCs w:val="28"/>
          <w:lang w:eastAsia="ru-RU"/>
        </w:rPr>
        <w:t xml:space="preserve"> «</w:t>
      </w:r>
      <w:r w:rsidR="00F6223D" w:rsidRPr="00F6223D">
        <w:rPr>
          <w:rFonts w:ascii="Times New Roman" w:eastAsia="Times New Roman" w:hAnsi="Times New Roman" w:cs="Times New Roman"/>
          <w:sz w:val="28"/>
          <w:szCs w:val="28"/>
          <w:lang w:eastAsia="ru-RU"/>
        </w:rPr>
        <w:t>Консультант студент»</w:t>
      </w:r>
    </w:p>
    <w:p w:rsidR="008731CC" w:rsidRPr="008731CC" w:rsidRDefault="00EC5A02" w:rsidP="008731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4.Материалы</w:t>
      </w:r>
      <w:r w:rsidR="008731CC" w:rsidRPr="008731CC">
        <w:rPr>
          <w:rFonts w:ascii="Times New Roman" w:eastAsia="Times New Roman" w:hAnsi="Times New Roman" w:cs="Times New Roman"/>
          <w:sz w:val="28"/>
          <w:szCs w:val="28"/>
          <w:lang w:eastAsia="ru-RU"/>
        </w:rPr>
        <w:t xml:space="preserve"> лекций.</w:t>
      </w:r>
    </w:p>
    <w:p w:rsidR="008731CC" w:rsidRPr="008731CC" w:rsidRDefault="008731CC" w:rsidP="008731CC">
      <w:pPr>
        <w:spacing w:line="240" w:lineRule="auto"/>
        <w:rPr>
          <w:rFonts w:ascii="Calibri" w:eastAsia="Calibri" w:hAnsi="Calibri" w:cs="Times New Roman"/>
        </w:rPr>
      </w:pPr>
    </w:p>
    <w:p w:rsidR="00882D2E" w:rsidRDefault="00882D2E" w:rsidP="008731CC">
      <w:pPr>
        <w:spacing w:line="240" w:lineRule="auto"/>
        <w:jc w:val="center"/>
        <w:rPr>
          <w:rFonts w:ascii="Times New Roman" w:eastAsia="Calibri" w:hAnsi="Times New Roman" w:cs="Times New Roman"/>
          <w:b/>
          <w:sz w:val="28"/>
          <w:szCs w:val="28"/>
        </w:rPr>
      </w:pPr>
    </w:p>
    <w:p w:rsidR="003B4D99" w:rsidRDefault="003B4D99" w:rsidP="008B34ED">
      <w:pPr>
        <w:spacing w:line="240" w:lineRule="auto"/>
        <w:jc w:val="both"/>
        <w:rPr>
          <w:rFonts w:ascii="Times New Roman" w:eastAsia="Calibri" w:hAnsi="Times New Roman" w:cs="Times New Roman"/>
          <w:b/>
          <w:sz w:val="28"/>
          <w:szCs w:val="28"/>
        </w:rPr>
      </w:pPr>
    </w:p>
    <w:p w:rsidR="003B4D99" w:rsidRDefault="003B4D99" w:rsidP="008B34ED">
      <w:pPr>
        <w:spacing w:line="240" w:lineRule="auto"/>
        <w:jc w:val="both"/>
        <w:rPr>
          <w:rFonts w:ascii="Times New Roman" w:eastAsia="Calibri" w:hAnsi="Times New Roman" w:cs="Times New Roman"/>
          <w:b/>
          <w:sz w:val="28"/>
          <w:szCs w:val="28"/>
        </w:rPr>
      </w:pPr>
    </w:p>
    <w:p w:rsidR="003B4D99" w:rsidRDefault="003B4D99" w:rsidP="008B34ED">
      <w:pPr>
        <w:spacing w:line="240" w:lineRule="auto"/>
        <w:jc w:val="both"/>
        <w:rPr>
          <w:rFonts w:ascii="Times New Roman" w:eastAsia="Calibri" w:hAnsi="Times New Roman" w:cs="Times New Roman"/>
          <w:b/>
          <w:sz w:val="28"/>
          <w:szCs w:val="28"/>
        </w:rPr>
      </w:pPr>
    </w:p>
    <w:p w:rsidR="008731CC" w:rsidRPr="008731CC" w:rsidRDefault="008731CC" w:rsidP="008B34ED">
      <w:pPr>
        <w:spacing w:line="240" w:lineRule="auto"/>
        <w:jc w:val="both"/>
        <w:rPr>
          <w:rFonts w:ascii="Times New Roman" w:eastAsia="Calibri" w:hAnsi="Times New Roman" w:cs="Times New Roman"/>
          <w:b/>
          <w:sz w:val="28"/>
          <w:szCs w:val="28"/>
        </w:rPr>
      </w:pPr>
      <w:r w:rsidRPr="008731CC">
        <w:rPr>
          <w:rFonts w:ascii="Times New Roman" w:eastAsia="Calibri" w:hAnsi="Times New Roman" w:cs="Times New Roman"/>
          <w:b/>
          <w:sz w:val="28"/>
          <w:szCs w:val="28"/>
        </w:rPr>
        <w:t>ЗАНЯТИЕ №2</w:t>
      </w:r>
    </w:p>
    <w:p w:rsidR="008731CC" w:rsidRPr="008731CC" w:rsidRDefault="008731CC" w:rsidP="008B1E1D">
      <w:pPr>
        <w:spacing w:after="0" w:line="240" w:lineRule="auto"/>
        <w:jc w:val="both"/>
        <w:rPr>
          <w:rFonts w:ascii="Times New Roman" w:eastAsia="Calibri" w:hAnsi="Times New Roman" w:cs="Times New Roman"/>
          <w:b/>
          <w:sz w:val="28"/>
          <w:szCs w:val="28"/>
        </w:rPr>
      </w:pPr>
      <w:r w:rsidRPr="008731CC">
        <w:rPr>
          <w:rFonts w:ascii="Times New Roman" w:eastAsia="Calibri" w:hAnsi="Times New Roman" w:cs="Times New Roman"/>
          <w:b/>
          <w:sz w:val="28"/>
          <w:szCs w:val="28"/>
          <w:lang w:val="en-US"/>
        </w:rPr>
        <w:t>I</w:t>
      </w:r>
      <w:r w:rsidRPr="008731CC">
        <w:rPr>
          <w:rFonts w:ascii="Times New Roman" w:eastAsia="Calibri" w:hAnsi="Times New Roman" w:cs="Times New Roman"/>
          <w:b/>
          <w:sz w:val="28"/>
          <w:szCs w:val="28"/>
        </w:rPr>
        <w:t>.Тема 2:</w:t>
      </w:r>
      <w:r w:rsidRPr="008731CC">
        <w:rPr>
          <w:rFonts w:ascii="Calibri" w:eastAsia="Calibri" w:hAnsi="Calibri" w:cs="Times New Roman"/>
          <w:sz w:val="28"/>
          <w:szCs w:val="28"/>
        </w:rPr>
        <w:t xml:space="preserve">  </w:t>
      </w:r>
      <w:r w:rsidRPr="008731CC">
        <w:rPr>
          <w:rFonts w:ascii="Times New Roman" w:eastAsia="Calibri" w:hAnsi="Times New Roman" w:cs="Times New Roman"/>
          <w:b/>
          <w:sz w:val="28"/>
          <w:szCs w:val="28"/>
        </w:rPr>
        <w:t>Буферные системы и их роль в организме человека</w:t>
      </w:r>
    </w:p>
    <w:p w:rsidR="008731CC" w:rsidRPr="008731CC" w:rsidRDefault="008731CC" w:rsidP="008B1E1D">
      <w:pPr>
        <w:spacing w:after="0" w:line="240" w:lineRule="auto"/>
        <w:jc w:val="both"/>
        <w:rPr>
          <w:rFonts w:ascii="Times New Roman" w:eastAsia="Calibri" w:hAnsi="Times New Roman" w:cs="Times New Roman"/>
          <w:sz w:val="28"/>
          <w:szCs w:val="28"/>
        </w:rPr>
      </w:pPr>
      <w:r w:rsidRPr="008731CC">
        <w:rPr>
          <w:rFonts w:ascii="Times New Roman" w:eastAsia="Times New Roman" w:hAnsi="Times New Roman" w:cs="Times New Roman"/>
          <w:b/>
          <w:sz w:val="28"/>
          <w:szCs w:val="28"/>
          <w:lang w:val="en-US" w:eastAsia="ru-RU"/>
        </w:rPr>
        <w:t>II</w:t>
      </w:r>
      <w:r w:rsidRPr="008731CC">
        <w:rPr>
          <w:rFonts w:ascii="Times New Roman" w:eastAsia="Times New Roman" w:hAnsi="Times New Roman" w:cs="Times New Roman"/>
          <w:b/>
          <w:sz w:val="28"/>
          <w:szCs w:val="28"/>
          <w:lang w:eastAsia="ru-RU"/>
        </w:rPr>
        <w:t>. Актуальность темы:</w:t>
      </w:r>
      <w:r w:rsidRPr="008731CC">
        <w:rPr>
          <w:rFonts w:ascii="Times New Roman" w:eastAsia="Times New Roman" w:hAnsi="Times New Roman" w:cs="Times New Roman"/>
          <w:sz w:val="28"/>
          <w:szCs w:val="28"/>
          <w:lang w:eastAsia="ru-RU"/>
        </w:rPr>
        <w:t xml:space="preserve"> </w:t>
      </w:r>
      <w:r w:rsidRPr="008731CC">
        <w:rPr>
          <w:rFonts w:ascii="Times New Roman" w:eastAsia="Calibri" w:hAnsi="Times New Roman" w:cs="Times New Roman"/>
          <w:sz w:val="28"/>
          <w:szCs w:val="28"/>
        </w:rPr>
        <w:t>В процессе жизнедеятельности в организм поступают извне, а также образуются в результате метаболизма продукты, имеющие как кислый, так и основной характер, однако в норме они не изменяют рН внутренней среды благодаря защитным механизмам, регулирующим кислотно-основное равновесие. Различают физиологические и физико-химические механизмы регуляции кислотного-основного равновесия в организме.</w:t>
      </w:r>
    </w:p>
    <w:p w:rsidR="008731CC" w:rsidRPr="008731CC" w:rsidRDefault="008731CC" w:rsidP="004E1219">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В основе физиологических механизмов регуляции кислотно-основного равновесия лежат процессы метаболизма, дыхания и мочевыделения, которые изучаются в курсах биохимии, нормальной физиологии, патологической физиологии. В основе физико-химических механизмов лежит поддержание постоянства рН внутренней среды буферными системами организма, которые представлены буферными системами крови, клеток и внеклеточных пространств тканей.</w:t>
      </w:r>
    </w:p>
    <w:p w:rsidR="008731CC" w:rsidRPr="008731CC" w:rsidRDefault="00A76CFC" w:rsidP="00A76CF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val="en-US" w:eastAsia="ru-RU"/>
        </w:rPr>
        <w:t>III</w:t>
      </w:r>
      <w:r w:rsidRPr="00A76CFC">
        <w:rPr>
          <w:rFonts w:ascii="Times New Roman" w:eastAsia="Times New Roman" w:hAnsi="Times New Roman" w:cs="Times New Roman"/>
          <w:b/>
          <w:sz w:val="28"/>
          <w:szCs w:val="28"/>
          <w:lang w:eastAsia="ru-RU"/>
        </w:rPr>
        <w:t xml:space="preserve">. </w:t>
      </w:r>
      <w:r w:rsidR="008731CC" w:rsidRPr="008731CC">
        <w:rPr>
          <w:rFonts w:ascii="Times New Roman" w:eastAsia="Times New Roman" w:hAnsi="Times New Roman" w:cs="Times New Roman"/>
          <w:b/>
          <w:sz w:val="28"/>
          <w:szCs w:val="28"/>
          <w:lang w:eastAsia="ru-RU"/>
        </w:rPr>
        <w:t>Цель:</w:t>
      </w:r>
      <w:r w:rsidR="008731CC" w:rsidRPr="008731CC">
        <w:rPr>
          <w:rFonts w:ascii="Times New Roman" w:eastAsia="Times New Roman" w:hAnsi="Times New Roman" w:cs="Times New Roman"/>
          <w:sz w:val="28"/>
          <w:szCs w:val="28"/>
          <w:lang w:eastAsia="ru-RU"/>
        </w:rPr>
        <w:t xml:space="preserve"> </w:t>
      </w:r>
      <w:r w:rsidR="008731CC" w:rsidRPr="008731CC">
        <w:rPr>
          <w:rFonts w:ascii="Times New Roman" w:eastAsia="Times New Roman" w:hAnsi="Times New Roman" w:cs="Times New Roman"/>
          <w:iCs/>
          <w:sz w:val="28"/>
          <w:szCs w:val="28"/>
          <w:lang w:eastAsia="ru-RU"/>
        </w:rPr>
        <w:t>Сформировать представление о буферных системах и их значения для жизнедеятельности организма.</w:t>
      </w:r>
    </w:p>
    <w:p w:rsidR="008731CC" w:rsidRPr="008731CC" w:rsidRDefault="00A76CFC" w:rsidP="00A76CFC">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IV</w:t>
      </w:r>
      <w:r w:rsidRPr="00A76CFC">
        <w:rPr>
          <w:rFonts w:ascii="Times New Roman" w:eastAsia="Times New Roman" w:hAnsi="Times New Roman" w:cs="Times New Roman"/>
          <w:b/>
          <w:sz w:val="28"/>
          <w:szCs w:val="28"/>
          <w:lang w:eastAsia="ru-RU"/>
        </w:rPr>
        <w:t xml:space="preserve">. </w:t>
      </w:r>
      <w:r w:rsidR="008731CC" w:rsidRPr="008731CC">
        <w:rPr>
          <w:rFonts w:ascii="Times New Roman" w:eastAsia="Times New Roman" w:hAnsi="Times New Roman" w:cs="Times New Roman"/>
          <w:b/>
          <w:sz w:val="28"/>
          <w:szCs w:val="28"/>
          <w:lang w:eastAsia="ru-RU"/>
        </w:rPr>
        <w:t>Исходный уровень:</w:t>
      </w:r>
    </w:p>
    <w:p w:rsidR="008731CC" w:rsidRPr="008731CC" w:rsidRDefault="00A76CFC" w:rsidP="00A76CFC">
      <w:pPr>
        <w:spacing w:after="0" w:line="240" w:lineRule="auto"/>
        <w:jc w:val="both"/>
        <w:rPr>
          <w:rFonts w:ascii="Times New Roman" w:eastAsia="Times New Roman" w:hAnsi="Times New Roman" w:cs="Times New Roman"/>
          <w:sz w:val="28"/>
          <w:szCs w:val="28"/>
          <w:lang w:eastAsia="ru-RU"/>
        </w:rPr>
      </w:pPr>
      <w:r w:rsidRPr="00A76CFC">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w:t>
      </w:r>
      <w:r w:rsidR="008731CC" w:rsidRPr="008731CC">
        <w:rPr>
          <w:rFonts w:ascii="Times New Roman" w:eastAsia="Times New Roman" w:hAnsi="Times New Roman" w:cs="Times New Roman"/>
          <w:sz w:val="28"/>
          <w:szCs w:val="28"/>
          <w:lang w:eastAsia="ru-RU"/>
        </w:rPr>
        <w:t>Понятие</w:t>
      </w:r>
      <w:r w:rsidR="00EF3965">
        <w:rPr>
          <w:rFonts w:ascii="Times New Roman" w:eastAsia="Times New Roman" w:hAnsi="Times New Roman" w:cs="Times New Roman"/>
          <w:sz w:val="28"/>
          <w:szCs w:val="28"/>
          <w:lang w:eastAsia="ru-RU"/>
        </w:rPr>
        <w:t xml:space="preserve"> о слабых и сильных электролитах</w:t>
      </w:r>
      <w:r w:rsidR="008731CC" w:rsidRPr="008731CC">
        <w:rPr>
          <w:rFonts w:ascii="Times New Roman" w:eastAsia="Times New Roman" w:hAnsi="Times New Roman" w:cs="Times New Roman"/>
          <w:sz w:val="28"/>
          <w:szCs w:val="28"/>
          <w:lang w:eastAsia="ru-RU"/>
        </w:rPr>
        <w:t>.</w:t>
      </w:r>
    </w:p>
    <w:p w:rsidR="008731CC" w:rsidRPr="008731CC" w:rsidRDefault="00A76CFC" w:rsidP="00A76CF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2.Реакции ионного обмена</w:t>
      </w:r>
      <w:r w:rsidR="008731CC" w:rsidRPr="008731CC">
        <w:rPr>
          <w:rFonts w:ascii="Times New Roman" w:eastAsia="Times New Roman" w:hAnsi="Times New Roman" w:cs="Times New Roman"/>
          <w:sz w:val="28"/>
          <w:szCs w:val="28"/>
          <w:lang w:eastAsia="ru-RU"/>
        </w:rPr>
        <w:t>.</w:t>
      </w:r>
    </w:p>
    <w:p w:rsidR="008731CC" w:rsidRPr="008731CC" w:rsidRDefault="008731CC" w:rsidP="008731CC">
      <w:pPr>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val="en-US" w:eastAsia="ru-RU"/>
        </w:rPr>
        <w:t>V</w:t>
      </w:r>
      <w:r w:rsidRPr="008731CC">
        <w:rPr>
          <w:rFonts w:ascii="Times New Roman" w:eastAsia="Times New Roman" w:hAnsi="Times New Roman" w:cs="Times New Roman"/>
          <w:b/>
          <w:sz w:val="28"/>
          <w:szCs w:val="28"/>
          <w:lang w:eastAsia="ru-RU"/>
        </w:rPr>
        <w:t>.Учебно-целевые вопросы:</w:t>
      </w:r>
    </w:p>
    <w:p w:rsidR="008731CC" w:rsidRPr="008731CC" w:rsidRDefault="008731CC" w:rsidP="00A76CF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1.Основные определения: буферные системы, компоненты буферной системы.</w:t>
      </w:r>
    </w:p>
    <w:p w:rsidR="008731CC" w:rsidRPr="008731CC" w:rsidRDefault="008731CC" w:rsidP="00A76CF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2.Механизм действия компонентов буф</w:t>
      </w:r>
      <w:r w:rsidR="008B1E1D">
        <w:rPr>
          <w:rFonts w:ascii="Times New Roman" w:eastAsia="Times New Roman" w:hAnsi="Times New Roman" w:cs="Times New Roman"/>
          <w:sz w:val="28"/>
          <w:szCs w:val="28"/>
          <w:lang w:eastAsia="ru-RU"/>
        </w:rPr>
        <w:t>ерных систем при поддержании рН</w:t>
      </w:r>
      <w:r w:rsidRPr="008731CC">
        <w:rPr>
          <w:rFonts w:ascii="Times New Roman" w:eastAsia="Times New Roman" w:hAnsi="Times New Roman" w:cs="Times New Roman"/>
          <w:sz w:val="28"/>
          <w:szCs w:val="28"/>
          <w:lang w:eastAsia="ru-RU"/>
        </w:rPr>
        <w:t xml:space="preserve">. </w:t>
      </w:r>
    </w:p>
    <w:p w:rsidR="008731CC" w:rsidRPr="008731CC" w:rsidRDefault="008731CC" w:rsidP="00A76CF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3.Буферные системы крови.</w:t>
      </w:r>
    </w:p>
    <w:p w:rsidR="008731CC" w:rsidRPr="008731CC" w:rsidRDefault="008731CC" w:rsidP="00A76CF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4.Классификация буферных систем.</w:t>
      </w:r>
    </w:p>
    <w:p w:rsidR="008731CC" w:rsidRPr="008731CC" w:rsidRDefault="008731CC" w:rsidP="00A76CF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5.Расчет рН буферных систем.</w:t>
      </w:r>
    </w:p>
    <w:p w:rsidR="008731CC" w:rsidRPr="008731CC" w:rsidRDefault="008731CC" w:rsidP="00A76CF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6.Буферная емк</w:t>
      </w:r>
      <w:r w:rsidR="00A76CFC">
        <w:rPr>
          <w:rFonts w:ascii="Times New Roman" w:eastAsia="Times New Roman" w:hAnsi="Times New Roman" w:cs="Times New Roman"/>
          <w:sz w:val="28"/>
          <w:szCs w:val="28"/>
          <w:lang w:eastAsia="ru-RU"/>
        </w:rPr>
        <w:t>ость и факторы, влияющие на неё</w:t>
      </w:r>
      <w:r w:rsidRPr="008731CC">
        <w:rPr>
          <w:rFonts w:ascii="Times New Roman" w:eastAsia="Times New Roman" w:hAnsi="Times New Roman" w:cs="Times New Roman"/>
          <w:sz w:val="28"/>
          <w:szCs w:val="28"/>
          <w:lang w:eastAsia="ru-RU"/>
        </w:rPr>
        <w:t>.</w:t>
      </w:r>
    </w:p>
    <w:p w:rsidR="008731CC" w:rsidRPr="008731CC" w:rsidRDefault="008731CC" w:rsidP="00A76CF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7. Понятие кислотно-основного состояния и его нарушение: алкалоз, ацидоз</w:t>
      </w:r>
    </w:p>
    <w:p w:rsidR="008731CC" w:rsidRPr="008731CC" w:rsidRDefault="008731CC" w:rsidP="00342407">
      <w:pPr>
        <w:tabs>
          <w:tab w:val="num" w:pos="1080"/>
        </w:tabs>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val="en-US" w:eastAsia="ru-RU"/>
        </w:rPr>
        <w:t>V</w:t>
      </w:r>
      <w:r w:rsidR="00006E03">
        <w:rPr>
          <w:rFonts w:ascii="Times New Roman" w:eastAsia="Times New Roman" w:hAnsi="Times New Roman" w:cs="Times New Roman"/>
          <w:b/>
          <w:sz w:val="28"/>
          <w:szCs w:val="28"/>
          <w:lang w:val="en-US" w:eastAsia="ru-RU"/>
        </w:rPr>
        <w:t>I</w:t>
      </w:r>
      <w:r w:rsidRPr="008731CC">
        <w:rPr>
          <w:rFonts w:ascii="Times New Roman" w:eastAsia="Times New Roman" w:hAnsi="Times New Roman" w:cs="Times New Roman"/>
          <w:b/>
          <w:sz w:val="28"/>
          <w:szCs w:val="28"/>
          <w:lang w:eastAsia="ru-RU"/>
        </w:rPr>
        <w:t>. После изучения темы студент должен</w:t>
      </w:r>
    </w:p>
    <w:p w:rsidR="008731CC" w:rsidRPr="008731CC" w:rsidRDefault="008731CC" w:rsidP="00A76CFC">
      <w:pPr>
        <w:spacing w:after="0" w:line="240" w:lineRule="auto"/>
        <w:contextualSpacing/>
        <w:jc w:val="both"/>
        <w:rPr>
          <w:rFonts w:ascii="Times New Roman" w:eastAsia="Times New Roman" w:hAnsi="Times New Roman" w:cs="Times New Roman"/>
          <w:i/>
          <w:sz w:val="28"/>
          <w:szCs w:val="28"/>
          <w:lang w:eastAsia="ru-RU"/>
        </w:rPr>
      </w:pPr>
      <w:r w:rsidRPr="008731CC">
        <w:rPr>
          <w:rFonts w:ascii="Times New Roman" w:eastAsia="Times New Roman" w:hAnsi="Times New Roman" w:cs="Times New Roman"/>
          <w:i/>
          <w:sz w:val="28"/>
          <w:szCs w:val="28"/>
          <w:u w:val="single"/>
          <w:lang w:eastAsia="ru-RU"/>
        </w:rPr>
        <w:t>знать:</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суть механизма действия буферных систем;</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буферные системы крови;</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сущность механизма действия гемоглобин-оксигемоглобин буферной системы;</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сущность кислотно-основного состояния и его нарушения</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i/>
          <w:sz w:val="28"/>
          <w:szCs w:val="28"/>
          <w:u w:val="single"/>
          <w:lang w:eastAsia="ru-RU"/>
        </w:rPr>
        <w:t>уметь</w:t>
      </w:r>
      <w:r w:rsidRPr="008731CC">
        <w:rPr>
          <w:rFonts w:ascii="Times New Roman" w:eastAsia="Times New Roman" w:hAnsi="Times New Roman" w:cs="Times New Roman"/>
          <w:sz w:val="28"/>
          <w:szCs w:val="28"/>
          <w:lang w:eastAsia="ru-RU"/>
        </w:rPr>
        <w:t>:</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производить вычисления по определению рН буферных систем;</w:t>
      </w:r>
    </w:p>
    <w:p w:rsid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lastRenderedPageBreak/>
        <w:t>- проводить расчеты значений рН</w:t>
      </w:r>
      <w:r w:rsidR="00A76CFC">
        <w:rPr>
          <w:rFonts w:ascii="Times New Roman" w:eastAsia="Times New Roman" w:hAnsi="Times New Roman" w:cs="Times New Roman"/>
          <w:sz w:val="28"/>
          <w:szCs w:val="28"/>
          <w:lang w:eastAsia="ru-RU"/>
        </w:rPr>
        <w:t>, рОН</w:t>
      </w:r>
      <w:r w:rsidRPr="008731CC">
        <w:rPr>
          <w:rFonts w:ascii="Times New Roman" w:eastAsia="Times New Roman" w:hAnsi="Times New Roman" w:cs="Times New Roman"/>
          <w:sz w:val="28"/>
          <w:szCs w:val="28"/>
          <w:lang w:eastAsia="ru-RU"/>
        </w:rPr>
        <w:t xml:space="preserve"> и концентрации ионов водорода (гидроксония)</w:t>
      </w:r>
    </w:p>
    <w:p w:rsidR="00A20473" w:rsidRDefault="00A20473" w:rsidP="008731CC">
      <w:pPr>
        <w:spacing w:after="0" w:line="240" w:lineRule="auto"/>
        <w:jc w:val="both"/>
        <w:rPr>
          <w:rFonts w:ascii="Times New Roman" w:eastAsia="Times New Roman" w:hAnsi="Times New Roman" w:cs="Times New Roman"/>
          <w:i/>
          <w:sz w:val="28"/>
          <w:szCs w:val="28"/>
          <w:u w:val="single"/>
          <w:lang w:eastAsia="ru-RU"/>
        </w:rPr>
      </w:pPr>
      <w:r>
        <w:rPr>
          <w:rFonts w:ascii="Times New Roman" w:eastAsia="Times New Roman" w:hAnsi="Times New Roman" w:cs="Times New Roman"/>
          <w:i/>
          <w:sz w:val="28"/>
          <w:szCs w:val="28"/>
          <w:u w:val="single"/>
          <w:lang w:eastAsia="ru-RU"/>
        </w:rPr>
        <w:t>владеть</w:t>
      </w:r>
    </w:p>
    <w:p w:rsidR="00A20473" w:rsidRPr="00A20473" w:rsidRDefault="00A20473" w:rsidP="008731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навыками приготовления буферных растворов (ацетатного и фосфатного).</w:t>
      </w:r>
    </w:p>
    <w:p w:rsidR="00A20473" w:rsidRPr="00DB5712" w:rsidRDefault="00A20473" w:rsidP="008731CC">
      <w:pPr>
        <w:spacing w:after="0" w:line="240" w:lineRule="auto"/>
        <w:jc w:val="both"/>
        <w:rPr>
          <w:rFonts w:ascii="Times New Roman" w:eastAsia="Times New Roman" w:hAnsi="Times New Roman" w:cs="Times New Roman"/>
          <w:b/>
          <w:sz w:val="28"/>
          <w:szCs w:val="28"/>
          <w:lang w:eastAsia="ru-RU"/>
        </w:rPr>
      </w:pPr>
    </w:p>
    <w:p w:rsidR="008731CC" w:rsidRPr="008731CC" w:rsidRDefault="008731CC" w:rsidP="008731CC">
      <w:pPr>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val="en-US" w:eastAsia="ru-RU"/>
        </w:rPr>
        <w:t>VI</w:t>
      </w:r>
      <w:r w:rsidR="00006E03">
        <w:rPr>
          <w:rFonts w:ascii="Times New Roman" w:eastAsia="Times New Roman" w:hAnsi="Times New Roman" w:cs="Times New Roman"/>
          <w:b/>
          <w:sz w:val="28"/>
          <w:szCs w:val="28"/>
          <w:lang w:val="en-US" w:eastAsia="ru-RU"/>
        </w:rPr>
        <w:t>I</w:t>
      </w:r>
      <w:r w:rsidRPr="008731CC">
        <w:rPr>
          <w:rFonts w:ascii="Times New Roman" w:eastAsia="Times New Roman" w:hAnsi="Times New Roman" w:cs="Times New Roman"/>
          <w:b/>
          <w:sz w:val="28"/>
          <w:szCs w:val="28"/>
          <w:lang w:eastAsia="ru-RU"/>
        </w:rPr>
        <w:t>. Теоретический материал</w:t>
      </w:r>
    </w:p>
    <w:p w:rsidR="008731CC" w:rsidRPr="008731CC" w:rsidRDefault="008731CC" w:rsidP="00A76CFC">
      <w:pPr>
        <w:tabs>
          <w:tab w:val="left" w:pos="0"/>
          <w:tab w:val="left" w:pos="851"/>
          <w:tab w:val="left" w:pos="2266"/>
        </w:tabs>
        <w:spacing w:after="0" w:line="240" w:lineRule="auto"/>
        <w:ind w:firstLine="709"/>
        <w:jc w:val="both"/>
        <w:rPr>
          <w:rFonts w:ascii="Times New Roman" w:eastAsia="Calibri" w:hAnsi="Times New Roman" w:cs="Times New Roman"/>
          <w:b/>
          <w:sz w:val="28"/>
          <w:szCs w:val="28"/>
        </w:rPr>
      </w:pPr>
      <w:r w:rsidRPr="008731CC">
        <w:rPr>
          <w:rFonts w:ascii="Times New Roman" w:eastAsia="Calibri" w:hAnsi="Times New Roman" w:cs="Times New Roman"/>
          <w:b/>
          <w:sz w:val="28"/>
          <w:szCs w:val="28"/>
        </w:rPr>
        <w:t>Буферные растворы.</w:t>
      </w:r>
    </w:p>
    <w:p w:rsidR="008731CC" w:rsidRPr="008731CC" w:rsidRDefault="008731CC" w:rsidP="008B1E1D">
      <w:pPr>
        <w:tabs>
          <w:tab w:val="left" w:pos="0"/>
          <w:tab w:val="left" w:pos="851"/>
          <w:tab w:val="left" w:pos="2266"/>
        </w:tabs>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Буферные растворы обладают свойствами противодействовать изменению рН как при добавлении кислот и щелочей. Так и при разбавлении.</w:t>
      </w:r>
    </w:p>
    <w:p w:rsidR="008731CC" w:rsidRPr="008731CC" w:rsidRDefault="008731CC" w:rsidP="008B1E1D">
      <w:pPr>
        <w:tabs>
          <w:tab w:val="left" w:pos="0"/>
          <w:tab w:val="left" w:pos="851"/>
          <w:tab w:val="left" w:pos="2266"/>
        </w:tabs>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Буферные растворы, как правило, состоят из:</w:t>
      </w:r>
    </w:p>
    <w:p w:rsidR="008731CC" w:rsidRPr="008731CC" w:rsidRDefault="008731CC" w:rsidP="008B1E1D">
      <w:pPr>
        <w:numPr>
          <w:ilvl w:val="0"/>
          <w:numId w:val="19"/>
        </w:numPr>
        <w:tabs>
          <w:tab w:val="left" w:pos="0"/>
          <w:tab w:val="left" w:pos="851"/>
          <w:tab w:val="left" w:pos="2266"/>
        </w:tabs>
        <w:spacing w:after="0" w:line="240" w:lineRule="auto"/>
        <w:ind w:left="426"/>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Слабой кислоты и соли этой кислоты и сильного основания (СН</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rPr>
        <w:t>СООН + СН</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rPr>
        <w:t>СОО</w:t>
      </w:r>
      <w:r w:rsidRPr="008731CC">
        <w:rPr>
          <w:rFonts w:ascii="Times New Roman" w:eastAsia="Calibri" w:hAnsi="Times New Roman" w:cs="Times New Roman"/>
          <w:sz w:val="28"/>
          <w:szCs w:val="28"/>
          <w:lang w:val="en-US"/>
        </w:rPr>
        <w:t>Na</w:t>
      </w:r>
      <w:r w:rsidRPr="008731CC">
        <w:rPr>
          <w:rFonts w:ascii="Times New Roman" w:eastAsia="Calibri" w:hAnsi="Times New Roman" w:cs="Times New Roman"/>
          <w:sz w:val="28"/>
          <w:szCs w:val="28"/>
        </w:rPr>
        <w:t>)</w:t>
      </w:r>
    </w:p>
    <w:p w:rsidR="008731CC" w:rsidRPr="008731CC" w:rsidRDefault="008731CC" w:rsidP="008B1E1D">
      <w:pPr>
        <w:numPr>
          <w:ilvl w:val="0"/>
          <w:numId w:val="19"/>
        </w:numPr>
        <w:tabs>
          <w:tab w:val="left" w:pos="0"/>
          <w:tab w:val="left" w:pos="851"/>
          <w:tab w:val="left" w:pos="2266"/>
        </w:tabs>
        <w:spacing w:after="0" w:line="240" w:lineRule="auto"/>
        <w:ind w:left="426"/>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Слабого основания и соли этого основания и сильной кислоты (</w:t>
      </w:r>
      <w:r w:rsidRPr="008731CC">
        <w:rPr>
          <w:rFonts w:ascii="Times New Roman" w:eastAsia="Calibri" w:hAnsi="Times New Roman" w:cs="Times New Roman"/>
          <w:sz w:val="28"/>
          <w:szCs w:val="28"/>
          <w:lang w:val="en-US"/>
        </w:rPr>
        <w:t>NH</w:t>
      </w:r>
      <w:r w:rsidRPr="008731CC">
        <w:rPr>
          <w:rFonts w:ascii="Times New Roman" w:eastAsia="Calibri" w:hAnsi="Times New Roman" w:cs="Times New Roman"/>
          <w:sz w:val="28"/>
          <w:szCs w:val="28"/>
          <w:vertAlign w:val="subscript"/>
        </w:rPr>
        <w:t>4</w:t>
      </w:r>
      <w:r w:rsidRPr="008731CC">
        <w:rPr>
          <w:rFonts w:ascii="Times New Roman" w:eastAsia="Calibri" w:hAnsi="Times New Roman" w:cs="Times New Roman"/>
          <w:sz w:val="28"/>
          <w:szCs w:val="28"/>
          <w:lang w:val="en-US"/>
        </w:rPr>
        <w:t>OH</w:t>
      </w:r>
      <w:r w:rsidRPr="008731CC">
        <w:rPr>
          <w:rFonts w:ascii="Times New Roman" w:eastAsia="Calibri" w:hAnsi="Times New Roman" w:cs="Times New Roman"/>
          <w:sz w:val="28"/>
          <w:szCs w:val="28"/>
        </w:rPr>
        <w:t xml:space="preserve"> и </w:t>
      </w:r>
      <w:r w:rsidRPr="008731CC">
        <w:rPr>
          <w:rFonts w:ascii="Times New Roman" w:eastAsia="Calibri" w:hAnsi="Times New Roman" w:cs="Times New Roman"/>
          <w:sz w:val="28"/>
          <w:szCs w:val="28"/>
          <w:lang w:val="en-US"/>
        </w:rPr>
        <w:t>NH</w:t>
      </w:r>
      <w:r w:rsidRPr="008731CC">
        <w:rPr>
          <w:rFonts w:ascii="Times New Roman" w:eastAsia="Calibri" w:hAnsi="Times New Roman" w:cs="Times New Roman"/>
          <w:sz w:val="28"/>
          <w:szCs w:val="28"/>
          <w:vertAlign w:val="subscript"/>
        </w:rPr>
        <w:t>4</w:t>
      </w:r>
      <w:r w:rsidRPr="008731CC">
        <w:rPr>
          <w:rFonts w:ascii="Times New Roman" w:eastAsia="Calibri" w:hAnsi="Times New Roman" w:cs="Times New Roman"/>
          <w:sz w:val="28"/>
          <w:szCs w:val="28"/>
          <w:lang w:val="en-US"/>
        </w:rPr>
        <w:t>Cl</w:t>
      </w:r>
      <w:r w:rsidRPr="008731CC">
        <w:rPr>
          <w:rFonts w:ascii="Times New Roman" w:eastAsia="Calibri" w:hAnsi="Times New Roman" w:cs="Times New Roman"/>
          <w:sz w:val="28"/>
          <w:szCs w:val="28"/>
        </w:rPr>
        <w:t>)</w:t>
      </w:r>
    </w:p>
    <w:p w:rsidR="008731CC" w:rsidRPr="008731CC" w:rsidRDefault="008731CC" w:rsidP="008B1E1D">
      <w:pPr>
        <w:numPr>
          <w:ilvl w:val="0"/>
          <w:numId w:val="19"/>
        </w:numPr>
        <w:tabs>
          <w:tab w:val="left" w:pos="0"/>
          <w:tab w:val="left" w:pos="851"/>
          <w:tab w:val="left" w:pos="2266"/>
        </w:tabs>
        <w:spacing w:after="0" w:line="240" w:lineRule="auto"/>
        <w:ind w:left="426"/>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lang w:val="en-US"/>
        </w:rPr>
        <w:t>C</w:t>
      </w:r>
      <w:r w:rsidRPr="008731CC">
        <w:rPr>
          <w:rFonts w:ascii="Times New Roman" w:eastAsia="Calibri" w:hAnsi="Times New Roman" w:cs="Times New Roman"/>
          <w:sz w:val="28"/>
          <w:szCs w:val="28"/>
        </w:rPr>
        <w:t>меси солей кислых или средних и кислых (</w:t>
      </w:r>
      <w:r w:rsidRPr="008731CC">
        <w:rPr>
          <w:rFonts w:ascii="Times New Roman" w:eastAsia="Calibri" w:hAnsi="Times New Roman" w:cs="Times New Roman"/>
          <w:sz w:val="28"/>
          <w:szCs w:val="28"/>
          <w:lang w:val="en-US"/>
        </w:rPr>
        <w:t>NaH</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lang w:val="en-US"/>
        </w:rPr>
        <w:t>PO</w:t>
      </w:r>
      <w:r w:rsidRPr="008731CC">
        <w:rPr>
          <w:rFonts w:ascii="Times New Roman" w:eastAsia="Calibri" w:hAnsi="Times New Roman" w:cs="Times New Roman"/>
          <w:sz w:val="28"/>
          <w:szCs w:val="28"/>
          <w:vertAlign w:val="subscript"/>
        </w:rPr>
        <w:t>4</w:t>
      </w:r>
      <w:r w:rsidRPr="008731CC">
        <w:rPr>
          <w:rFonts w:ascii="Times New Roman" w:eastAsia="Calibri" w:hAnsi="Times New Roman" w:cs="Times New Roman"/>
          <w:sz w:val="28"/>
          <w:szCs w:val="28"/>
        </w:rPr>
        <w:t xml:space="preserve"> и </w:t>
      </w:r>
      <w:r w:rsidRPr="008731CC">
        <w:rPr>
          <w:rFonts w:ascii="Times New Roman" w:eastAsia="Calibri" w:hAnsi="Times New Roman" w:cs="Times New Roman"/>
          <w:sz w:val="28"/>
          <w:szCs w:val="28"/>
          <w:lang w:val="en-US"/>
        </w:rPr>
        <w:t>Na</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lang w:val="en-US"/>
        </w:rPr>
        <w:t>HPO</w:t>
      </w:r>
      <w:r w:rsidRPr="008731CC">
        <w:rPr>
          <w:rFonts w:ascii="Times New Roman" w:eastAsia="Calibri" w:hAnsi="Times New Roman" w:cs="Times New Roman"/>
          <w:sz w:val="28"/>
          <w:szCs w:val="28"/>
          <w:vertAlign w:val="subscript"/>
        </w:rPr>
        <w:t>4</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NaHCO</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rPr>
        <w:t xml:space="preserve"> и </w:t>
      </w:r>
      <w:r w:rsidRPr="008731CC">
        <w:rPr>
          <w:rFonts w:ascii="Times New Roman" w:eastAsia="Calibri" w:hAnsi="Times New Roman" w:cs="Times New Roman"/>
          <w:sz w:val="28"/>
          <w:szCs w:val="28"/>
          <w:lang w:val="en-US"/>
        </w:rPr>
        <w:t>Na</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lang w:val="en-US"/>
        </w:rPr>
        <w:t>CO</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rPr>
        <w:t>)</w:t>
      </w:r>
    </w:p>
    <w:p w:rsidR="008731CC" w:rsidRPr="008731CC" w:rsidRDefault="008731CC" w:rsidP="008B1E1D">
      <w:pPr>
        <w:tabs>
          <w:tab w:val="left" w:pos="0"/>
          <w:tab w:val="left" w:pos="851"/>
          <w:tab w:val="left" w:pos="2266"/>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Концентрацию [Н</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в буферном растворе, состоящем из слабой кислоты и ее соли определяем по формуле:</w:t>
      </w:r>
    </w:p>
    <w:p w:rsidR="008731CC" w:rsidRPr="008731CC" w:rsidRDefault="008731CC" w:rsidP="008B1E1D">
      <w:pPr>
        <w:tabs>
          <w:tab w:val="left" w:pos="0"/>
          <w:tab w:val="left" w:pos="851"/>
          <w:tab w:val="left" w:pos="2266"/>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xml:space="preserve">] = </w:t>
      </w:r>
      <w:r w:rsidRPr="008731CC">
        <w:rPr>
          <w:rFonts w:ascii="Times New Roman" w:eastAsia="Calibri" w:hAnsi="Times New Roman" w:cs="Times New Roman"/>
          <w:sz w:val="28"/>
          <w:szCs w:val="28"/>
          <w:u w:val="single"/>
        </w:rPr>
        <w:t>Кк • [к-та]</w:t>
      </w:r>
    </w:p>
    <w:p w:rsidR="008731CC" w:rsidRPr="008731CC" w:rsidRDefault="008731CC" w:rsidP="008B1E1D">
      <w:pPr>
        <w:tabs>
          <w:tab w:val="left" w:pos="0"/>
          <w:tab w:val="left" w:pos="851"/>
          <w:tab w:val="left" w:pos="2266"/>
          <w:tab w:val="left" w:pos="5549"/>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[соль]</w:t>
      </w:r>
      <w:r w:rsidRPr="008731CC">
        <w:rPr>
          <w:rFonts w:ascii="Times New Roman" w:eastAsia="Calibri" w:hAnsi="Times New Roman" w:cs="Times New Roman"/>
          <w:sz w:val="28"/>
          <w:szCs w:val="28"/>
        </w:rPr>
        <w:tab/>
      </w:r>
      <w:r w:rsidR="008B1E1D">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rPr>
        <w:t>(1)</w:t>
      </w:r>
    </w:p>
    <w:p w:rsidR="008731CC" w:rsidRPr="008731CC" w:rsidRDefault="008731CC" w:rsidP="008B1E1D">
      <w:pPr>
        <w:tabs>
          <w:tab w:val="left" w:pos="0"/>
          <w:tab w:val="left" w:pos="851"/>
          <w:tab w:val="left" w:pos="2266"/>
          <w:tab w:val="left" w:pos="5549"/>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  рН по формуле Гендерсона-Гассельбаха получаем из уравнения</w:t>
      </w:r>
    </w:p>
    <w:p w:rsidR="008731CC" w:rsidRPr="008731CC" w:rsidRDefault="008731CC" w:rsidP="008B1E1D">
      <w:pPr>
        <w:tabs>
          <w:tab w:val="left" w:pos="0"/>
          <w:tab w:val="left" w:pos="851"/>
          <w:tab w:val="left" w:pos="2266"/>
          <w:tab w:val="left" w:pos="5549"/>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рН = рКк + </w:t>
      </w:r>
      <w:r w:rsidRPr="008731CC">
        <w:rPr>
          <w:rFonts w:ascii="Monotype Corsiva" w:eastAsia="Calibri" w:hAnsi="Monotype Corsiva" w:cs="Times New Roman"/>
          <w:i/>
          <w:sz w:val="40"/>
          <w:szCs w:val="40"/>
          <w:lang w:val="en-US"/>
        </w:rPr>
        <w:t>lg</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u w:val="single"/>
        </w:rPr>
        <w:t>[соль]</w:t>
      </w:r>
    </w:p>
    <w:p w:rsidR="008731CC" w:rsidRPr="008731CC" w:rsidRDefault="008731CC" w:rsidP="008B1E1D">
      <w:pPr>
        <w:tabs>
          <w:tab w:val="left" w:pos="0"/>
          <w:tab w:val="left" w:pos="851"/>
          <w:tab w:val="left" w:pos="2266"/>
          <w:tab w:val="center" w:pos="5032"/>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[к-та]</w:t>
      </w:r>
      <w:r w:rsidRPr="008731CC">
        <w:rPr>
          <w:rFonts w:ascii="Times New Roman" w:eastAsia="Calibri" w:hAnsi="Times New Roman" w:cs="Times New Roman"/>
          <w:sz w:val="28"/>
          <w:szCs w:val="28"/>
        </w:rPr>
        <w:tab/>
      </w:r>
      <w:r w:rsidR="008B1E1D">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rPr>
        <w:t>(2)</w:t>
      </w:r>
    </w:p>
    <w:p w:rsidR="008731CC" w:rsidRPr="008731CC" w:rsidRDefault="008731CC" w:rsidP="008B1E1D">
      <w:pPr>
        <w:tabs>
          <w:tab w:val="left" w:pos="0"/>
          <w:tab w:val="left" w:pos="851"/>
          <w:tab w:val="left" w:pos="2266"/>
          <w:tab w:val="center" w:pos="5032"/>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рК – показатель константы диссоциации слабого электролита (кислоты) </w:t>
      </w:r>
    </w:p>
    <w:p w:rsidR="008731CC" w:rsidRPr="008731CC" w:rsidRDefault="008731CC" w:rsidP="008B1E1D">
      <w:pPr>
        <w:tabs>
          <w:tab w:val="left" w:pos="0"/>
          <w:tab w:val="left" w:pos="851"/>
          <w:tab w:val="left" w:pos="2266"/>
          <w:tab w:val="center" w:pos="5032"/>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[соль] – концентрация соли в буферном растворе, моль/л</w:t>
      </w:r>
    </w:p>
    <w:p w:rsidR="008731CC" w:rsidRPr="008731CC" w:rsidRDefault="008731CC" w:rsidP="008B1E1D">
      <w:pPr>
        <w:tabs>
          <w:tab w:val="left" w:pos="0"/>
          <w:tab w:val="left" w:pos="851"/>
          <w:tab w:val="left" w:pos="2266"/>
          <w:tab w:val="center" w:pos="5032"/>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[к-та] – концентрация кислоты в буферном растворе, моль/л</w:t>
      </w:r>
    </w:p>
    <w:p w:rsidR="008731CC" w:rsidRPr="008731CC" w:rsidRDefault="008731CC" w:rsidP="008B1E1D">
      <w:pPr>
        <w:tabs>
          <w:tab w:val="left" w:pos="0"/>
          <w:tab w:val="left" w:pos="851"/>
          <w:tab w:val="left" w:pos="2266"/>
          <w:tab w:val="center" w:pos="5032"/>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Для буферных растворов, состоящих из слабого основания и его соли:</w:t>
      </w:r>
    </w:p>
    <w:p w:rsidR="008731CC" w:rsidRPr="008731CC" w:rsidRDefault="008731CC" w:rsidP="008B1E1D">
      <w:pPr>
        <w:tabs>
          <w:tab w:val="left" w:pos="0"/>
          <w:tab w:val="left" w:pos="851"/>
          <w:tab w:val="left" w:pos="2266"/>
          <w:tab w:val="left" w:pos="6758"/>
        </w:tabs>
        <w:spacing w:after="0" w:line="240" w:lineRule="auto"/>
        <w:ind w:firstLine="709"/>
        <w:contextualSpacing/>
        <w:jc w:val="both"/>
        <w:rPr>
          <w:rFonts w:ascii="Times New Roman" w:eastAsia="Calibri" w:hAnsi="Times New Roman" w:cs="Times New Roman"/>
          <w:sz w:val="28"/>
          <w:szCs w:val="28"/>
          <w:u w:val="single"/>
        </w:rPr>
      </w:pPr>
      <w:r w:rsidRPr="008731CC">
        <w:rPr>
          <w:rFonts w:ascii="Times New Roman" w:eastAsia="Calibri" w:hAnsi="Times New Roman" w:cs="Times New Roman"/>
          <w:sz w:val="28"/>
          <w:szCs w:val="28"/>
        </w:rPr>
        <w:t>[ОН</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xml:space="preserve">] = Ко  </w:t>
      </w:r>
      <w:r w:rsidRPr="008731CC">
        <w:rPr>
          <w:rFonts w:ascii="Times New Roman" w:eastAsia="Calibri" w:hAnsi="Times New Roman" w:cs="Times New Roman"/>
          <w:sz w:val="28"/>
          <w:szCs w:val="28"/>
          <w:u w:val="single"/>
        </w:rPr>
        <w:t>[основ.]</w:t>
      </w:r>
      <w:r w:rsidRPr="008731CC">
        <w:rPr>
          <w:rFonts w:ascii="Times New Roman" w:eastAsia="Calibri" w:hAnsi="Times New Roman" w:cs="Times New Roman"/>
          <w:sz w:val="28"/>
          <w:szCs w:val="28"/>
        </w:rPr>
        <w:tab/>
        <w:t>(3)</w:t>
      </w:r>
    </w:p>
    <w:p w:rsidR="008731CC" w:rsidRPr="008731CC" w:rsidRDefault="008731CC" w:rsidP="008B1E1D">
      <w:pPr>
        <w:tabs>
          <w:tab w:val="left" w:pos="0"/>
          <w:tab w:val="left" w:pos="851"/>
          <w:tab w:val="left" w:pos="2266"/>
          <w:tab w:val="center" w:pos="5032"/>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[соль]</w:t>
      </w:r>
    </w:p>
    <w:p w:rsidR="008731CC" w:rsidRPr="008731CC" w:rsidRDefault="008731CC" w:rsidP="008B1E1D">
      <w:pPr>
        <w:tabs>
          <w:tab w:val="left" w:pos="0"/>
          <w:tab w:val="left" w:pos="851"/>
          <w:tab w:val="left" w:pos="2266"/>
          <w:tab w:val="left" w:pos="4282"/>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рН = 14 – рКо – </w:t>
      </w:r>
      <w:r w:rsidRPr="008731CC">
        <w:rPr>
          <w:rFonts w:ascii="Monotype Corsiva" w:eastAsia="Calibri" w:hAnsi="Monotype Corsiva" w:cs="Times New Roman"/>
          <w:sz w:val="36"/>
          <w:szCs w:val="36"/>
          <w:lang w:val="en-US"/>
        </w:rPr>
        <w:t>lg</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u w:val="single"/>
        </w:rPr>
        <w:t>[соль]</w:t>
      </w:r>
    </w:p>
    <w:p w:rsidR="008731CC" w:rsidRPr="008731CC" w:rsidRDefault="008731CC" w:rsidP="008B1E1D">
      <w:pPr>
        <w:tabs>
          <w:tab w:val="left" w:pos="0"/>
          <w:tab w:val="left" w:pos="851"/>
          <w:tab w:val="left" w:pos="2266"/>
          <w:tab w:val="left" w:pos="6912"/>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[основ]                                         (4)</w:t>
      </w:r>
    </w:p>
    <w:p w:rsidR="008731CC" w:rsidRPr="008731CC" w:rsidRDefault="008731CC" w:rsidP="008B1E1D">
      <w:pPr>
        <w:tabs>
          <w:tab w:val="left" w:pos="0"/>
          <w:tab w:val="left" w:pos="851"/>
          <w:tab w:val="left" w:pos="2266"/>
          <w:tab w:val="left" w:pos="6912"/>
        </w:tabs>
        <w:spacing w:after="0" w:line="240" w:lineRule="auto"/>
        <w:ind w:firstLine="709"/>
        <w:contextualSpacing/>
        <w:jc w:val="both"/>
        <w:rPr>
          <w:rFonts w:ascii="Times New Roman" w:eastAsia="Calibri" w:hAnsi="Times New Roman" w:cs="Times New Roman"/>
          <w:sz w:val="28"/>
          <w:szCs w:val="28"/>
          <w:u w:val="single"/>
        </w:rPr>
      </w:pPr>
      <w:r w:rsidRPr="008731CC">
        <w:rPr>
          <w:rFonts w:ascii="Times New Roman" w:eastAsia="Calibri" w:hAnsi="Times New Roman" w:cs="Times New Roman"/>
          <w:sz w:val="28"/>
          <w:szCs w:val="28"/>
        </w:rPr>
        <w:t>или рН = 14 – рКо +</w:t>
      </w:r>
      <w:r w:rsidRPr="008731CC">
        <w:rPr>
          <w:rFonts w:ascii="Monotype Corsiva" w:eastAsia="Calibri" w:hAnsi="Monotype Corsiva" w:cs="Calibri"/>
          <w:sz w:val="36"/>
          <w:szCs w:val="36"/>
        </w:rPr>
        <w:t xml:space="preserve"> </w:t>
      </w:r>
      <w:r w:rsidRPr="008731CC">
        <w:rPr>
          <w:rFonts w:ascii="Monotype Corsiva" w:eastAsia="Calibri" w:hAnsi="Monotype Corsiva" w:cs="Calibri"/>
          <w:sz w:val="36"/>
          <w:szCs w:val="36"/>
          <w:lang w:val="en-US"/>
        </w:rPr>
        <w:t>lg</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u w:val="single"/>
        </w:rPr>
        <w:t>[основ]</w:t>
      </w:r>
    </w:p>
    <w:p w:rsidR="008731CC" w:rsidRPr="008731CC" w:rsidRDefault="008731CC" w:rsidP="008B1E1D">
      <w:pPr>
        <w:tabs>
          <w:tab w:val="left" w:pos="0"/>
          <w:tab w:val="left" w:pos="851"/>
          <w:tab w:val="left" w:pos="2266"/>
          <w:tab w:val="left" w:pos="6912"/>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w:t>
      </w:r>
      <w:r w:rsidR="008B1E1D">
        <w:rPr>
          <w:rFonts w:ascii="Times New Roman" w:eastAsia="Calibri" w:hAnsi="Times New Roman" w:cs="Times New Roman"/>
          <w:sz w:val="28"/>
          <w:szCs w:val="28"/>
        </w:rPr>
        <w:t xml:space="preserve">                         [соль]                                    </w:t>
      </w:r>
      <w:r w:rsidRPr="008731CC">
        <w:rPr>
          <w:rFonts w:ascii="Times New Roman" w:eastAsia="Calibri" w:hAnsi="Times New Roman" w:cs="Times New Roman"/>
          <w:sz w:val="28"/>
          <w:szCs w:val="28"/>
        </w:rPr>
        <w:t>(5)</w:t>
      </w:r>
    </w:p>
    <w:p w:rsidR="008731CC" w:rsidRPr="008731CC" w:rsidRDefault="008731CC" w:rsidP="008B1E1D">
      <w:pPr>
        <w:tabs>
          <w:tab w:val="left" w:pos="0"/>
          <w:tab w:val="left" w:pos="851"/>
          <w:tab w:val="left" w:pos="2266"/>
          <w:tab w:val="left" w:pos="6912"/>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рКо – показатель константы диссоциации слабого электролита (основание)</w:t>
      </w:r>
    </w:p>
    <w:p w:rsidR="008731CC" w:rsidRPr="008731CC" w:rsidRDefault="008731CC" w:rsidP="008B1E1D">
      <w:pPr>
        <w:tabs>
          <w:tab w:val="left" w:pos="0"/>
          <w:tab w:val="left" w:pos="851"/>
          <w:tab w:val="left" w:pos="2266"/>
          <w:tab w:val="left" w:pos="6912"/>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[основ] – концентрация основания в буферном растворе, моль/л</w:t>
      </w:r>
    </w:p>
    <w:p w:rsidR="008731CC" w:rsidRPr="008731CC" w:rsidRDefault="008731CC" w:rsidP="008B1E1D">
      <w:pPr>
        <w:tabs>
          <w:tab w:val="left" w:pos="0"/>
          <w:tab w:val="left" w:pos="851"/>
          <w:tab w:val="left" w:pos="2266"/>
          <w:tab w:val="left" w:pos="6912"/>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 уравнениях  (2, 4, 5) вместо концентраций можно использовать количества компонентов, участвующих в образовании буферной системы.</w:t>
      </w:r>
    </w:p>
    <w:p w:rsidR="008731CC" w:rsidRPr="008731CC" w:rsidRDefault="008731CC" w:rsidP="008B1E1D">
      <w:pPr>
        <w:tabs>
          <w:tab w:val="left" w:pos="0"/>
          <w:tab w:val="left" w:pos="851"/>
          <w:tab w:val="left" w:pos="2266"/>
          <w:tab w:val="left" w:pos="6912"/>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рН = рКк + </w:t>
      </w:r>
      <w:r w:rsidRPr="008731CC">
        <w:rPr>
          <w:rFonts w:ascii="Monotype Corsiva" w:eastAsia="Calibri" w:hAnsi="Monotype Corsiva" w:cs="Times New Roman"/>
          <w:sz w:val="28"/>
          <w:szCs w:val="28"/>
          <w:lang w:val="en-US"/>
        </w:rPr>
        <w:t>lg</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u w:val="single"/>
        </w:rPr>
        <w:t xml:space="preserve"> </w:t>
      </w:r>
      <w:r w:rsidRPr="008731CC">
        <w:rPr>
          <w:rFonts w:ascii="Times New Roman" w:eastAsia="Calibri" w:hAnsi="Times New Roman" w:cs="Times New Roman"/>
          <w:sz w:val="28"/>
          <w:szCs w:val="28"/>
          <w:u w:val="single"/>
          <w:lang w:val="en-US"/>
        </w:rPr>
        <w:t>n</w:t>
      </w:r>
      <w:r w:rsidRPr="008731CC">
        <w:rPr>
          <w:rFonts w:ascii="Times New Roman" w:eastAsia="Calibri" w:hAnsi="Times New Roman" w:cs="Times New Roman"/>
          <w:sz w:val="28"/>
          <w:szCs w:val="28"/>
          <w:u w:val="single"/>
          <w:vertAlign w:val="subscript"/>
        </w:rPr>
        <w:t>соли</w:t>
      </w:r>
    </w:p>
    <w:p w:rsidR="008731CC" w:rsidRPr="008731CC" w:rsidRDefault="008731CC" w:rsidP="008B1E1D">
      <w:pPr>
        <w:tabs>
          <w:tab w:val="left" w:pos="0"/>
          <w:tab w:val="left" w:pos="851"/>
          <w:tab w:val="left" w:pos="2266"/>
          <w:tab w:val="left" w:pos="6912"/>
        </w:tabs>
        <w:spacing w:after="0" w:line="240" w:lineRule="auto"/>
        <w:ind w:firstLine="709"/>
        <w:contextualSpacing/>
        <w:jc w:val="both"/>
        <w:rPr>
          <w:rFonts w:ascii="Times New Roman" w:eastAsia="Calibri" w:hAnsi="Times New Roman" w:cs="Times New Roman"/>
          <w:sz w:val="28"/>
          <w:szCs w:val="28"/>
          <w:vertAlign w:val="subscript"/>
        </w:rPr>
      </w:pP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n</w:t>
      </w:r>
      <w:r w:rsidRPr="008731CC">
        <w:rPr>
          <w:rFonts w:ascii="Times New Roman" w:eastAsia="Calibri" w:hAnsi="Times New Roman" w:cs="Times New Roman"/>
          <w:sz w:val="28"/>
          <w:szCs w:val="28"/>
          <w:vertAlign w:val="subscript"/>
        </w:rPr>
        <w:t>к-ты</w:t>
      </w:r>
    </w:p>
    <w:p w:rsidR="008731CC" w:rsidRPr="008731CC" w:rsidRDefault="008731CC" w:rsidP="008B1E1D">
      <w:pPr>
        <w:tabs>
          <w:tab w:val="left" w:pos="0"/>
          <w:tab w:val="left" w:pos="851"/>
          <w:tab w:val="left" w:pos="2266"/>
          <w:tab w:val="left" w:pos="6912"/>
        </w:tabs>
        <w:spacing w:after="0" w:line="240" w:lineRule="auto"/>
        <w:contextualSpacing/>
        <w:jc w:val="both"/>
        <w:rPr>
          <w:rFonts w:ascii="Times New Roman" w:eastAsia="Calibri" w:hAnsi="Times New Roman" w:cs="Times New Roman"/>
          <w:sz w:val="28"/>
          <w:szCs w:val="28"/>
        </w:rPr>
      </w:pPr>
    </w:p>
    <w:p w:rsidR="008731CC" w:rsidRPr="008731CC" w:rsidRDefault="008731CC" w:rsidP="008B1E1D">
      <w:pPr>
        <w:tabs>
          <w:tab w:val="left" w:pos="0"/>
          <w:tab w:val="left" w:pos="851"/>
          <w:tab w:val="left" w:pos="2266"/>
          <w:tab w:val="left" w:pos="6912"/>
        </w:tabs>
        <w:spacing w:after="0" w:line="240" w:lineRule="auto"/>
        <w:ind w:firstLine="709"/>
        <w:contextualSpacing/>
        <w:jc w:val="both"/>
        <w:rPr>
          <w:rFonts w:ascii="Times New Roman" w:eastAsia="Calibri" w:hAnsi="Times New Roman" w:cs="Times New Roman"/>
          <w:sz w:val="28"/>
          <w:szCs w:val="28"/>
          <w:vertAlign w:val="subscript"/>
        </w:rPr>
      </w:pPr>
      <w:r w:rsidRPr="008731CC">
        <w:rPr>
          <w:rFonts w:ascii="Times New Roman" w:eastAsia="Calibri" w:hAnsi="Times New Roman" w:cs="Times New Roman"/>
          <w:sz w:val="28"/>
          <w:szCs w:val="28"/>
        </w:rPr>
        <w:t>рН = 14 – рКо –</w:t>
      </w:r>
      <w:r w:rsidRPr="008731CC">
        <w:rPr>
          <w:rFonts w:ascii="Monotype Corsiva" w:eastAsia="Calibri" w:hAnsi="Monotype Corsiva" w:cs="Times New Roman"/>
          <w:sz w:val="28"/>
          <w:szCs w:val="28"/>
        </w:rPr>
        <w:t xml:space="preserve"> </w:t>
      </w:r>
      <w:r w:rsidRPr="008731CC">
        <w:rPr>
          <w:rFonts w:ascii="Monotype Corsiva" w:eastAsia="Calibri" w:hAnsi="Monotype Corsiva" w:cs="Times New Roman"/>
          <w:sz w:val="28"/>
          <w:szCs w:val="28"/>
          <w:lang w:val="en-US"/>
        </w:rPr>
        <w:t>lg</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u w:val="single"/>
        </w:rPr>
        <w:t xml:space="preserve"> </w:t>
      </w:r>
      <w:r w:rsidRPr="008731CC">
        <w:rPr>
          <w:rFonts w:ascii="Times New Roman" w:eastAsia="Calibri" w:hAnsi="Times New Roman" w:cs="Times New Roman"/>
          <w:sz w:val="28"/>
          <w:szCs w:val="28"/>
          <w:u w:val="single"/>
          <w:lang w:val="en-US"/>
        </w:rPr>
        <w:t>n</w:t>
      </w:r>
      <w:r w:rsidRPr="008731CC">
        <w:rPr>
          <w:rFonts w:ascii="Times New Roman" w:eastAsia="Calibri" w:hAnsi="Times New Roman" w:cs="Times New Roman"/>
          <w:sz w:val="28"/>
          <w:szCs w:val="28"/>
          <w:u w:val="single"/>
          <w:vertAlign w:val="subscript"/>
        </w:rPr>
        <w:t>соли</w:t>
      </w:r>
    </w:p>
    <w:p w:rsidR="008731CC" w:rsidRPr="008731CC" w:rsidRDefault="008731CC" w:rsidP="008B1E1D">
      <w:pPr>
        <w:tabs>
          <w:tab w:val="left" w:pos="0"/>
          <w:tab w:val="left" w:pos="851"/>
          <w:tab w:val="left" w:pos="2266"/>
          <w:tab w:val="left" w:pos="6912"/>
        </w:tabs>
        <w:spacing w:after="0" w:line="240" w:lineRule="auto"/>
        <w:ind w:firstLine="709"/>
        <w:contextualSpacing/>
        <w:jc w:val="both"/>
        <w:rPr>
          <w:rFonts w:ascii="Times New Roman" w:eastAsia="Calibri" w:hAnsi="Times New Roman" w:cs="Times New Roman"/>
          <w:sz w:val="28"/>
          <w:szCs w:val="28"/>
          <w:vertAlign w:val="subscript"/>
        </w:rPr>
      </w:pP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n</w:t>
      </w:r>
      <w:r w:rsidRPr="008731CC">
        <w:rPr>
          <w:rFonts w:ascii="Times New Roman" w:eastAsia="Calibri" w:hAnsi="Times New Roman" w:cs="Times New Roman"/>
          <w:sz w:val="28"/>
          <w:szCs w:val="28"/>
          <w:vertAlign w:val="subscript"/>
        </w:rPr>
        <w:t>осн</w:t>
      </w:r>
    </w:p>
    <w:p w:rsidR="008731CC" w:rsidRPr="008731CC" w:rsidRDefault="008731CC" w:rsidP="008B1E1D">
      <w:pPr>
        <w:tabs>
          <w:tab w:val="left" w:pos="0"/>
          <w:tab w:val="left" w:pos="851"/>
          <w:tab w:val="left" w:pos="2266"/>
          <w:tab w:val="left" w:pos="6912"/>
        </w:tabs>
        <w:spacing w:after="0" w:line="240" w:lineRule="auto"/>
        <w:contextualSpacing/>
        <w:jc w:val="both"/>
        <w:rPr>
          <w:rFonts w:ascii="Times New Roman" w:eastAsia="Calibri" w:hAnsi="Times New Roman" w:cs="Times New Roman"/>
          <w:sz w:val="28"/>
          <w:szCs w:val="28"/>
        </w:rPr>
      </w:pPr>
    </w:p>
    <w:p w:rsidR="008731CC" w:rsidRPr="008731CC" w:rsidRDefault="008731CC" w:rsidP="008B1E1D">
      <w:pPr>
        <w:tabs>
          <w:tab w:val="left" w:pos="0"/>
          <w:tab w:val="left" w:pos="851"/>
          <w:tab w:val="left" w:pos="2266"/>
          <w:tab w:val="left" w:pos="6912"/>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рН = 14 – рКо +</w:t>
      </w:r>
      <w:r w:rsidRPr="008731CC">
        <w:rPr>
          <w:rFonts w:ascii="Monotype Corsiva" w:eastAsia="Calibri" w:hAnsi="Monotype Corsiva" w:cs="Times New Roman"/>
          <w:sz w:val="28"/>
          <w:szCs w:val="28"/>
        </w:rPr>
        <w:t xml:space="preserve"> </w:t>
      </w:r>
      <w:r w:rsidRPr="008731CC">
        <w:rPr>
          <w:rFonts w:ascii="Monotype Corsiva" w:eastAsia="Calibri" w:hAnsi="Monotype Corsiva" w:cs="Times New Roman"/>
          <w:sz w:val="28"/>
          <w:szCs w:val="28"/>
          <w:lang w:val="en-US"/>
        </w:rPr>
        <w:t>lg</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u w:val="single"/>
          <w:lang w:val="en-US"/>
        </w:rPr>
        <w:t>n</w:t>
      </w:r>
      <w:r w:rsidRPr="008731CC">
        <w:rPr>
          <w:rFonts w:ascii="Times New Roman" w:eastAsia="Calibri" w:hAnsi="Times New Roman" w:cs="Times New Roman"/>
          <w:sz w:val="28"/>
          <w:szCs w:val="28"/>
          <w:u w:val="single"/>
          <w:vertAlign w:val="subscript"/>
        </w:rPr>
        <w:t>осн</w:t>
      </w:r>
    </w:p>
    <w:p w:rsidR="008731CC" w:rsidRPr="008731CC" w:rsidRDefault="008731CC" w:rsidP="008B1E1D">
      <w:pPr>
        <w:tabs>
          <w:tab w:val="left" w:pos="0"/>
          <w:tab w:val="left" w:pos="851"/>
          <w:tab w:val="left" w:pos="2266"/>
          <w:tab w:val="left" w:pos="6912"/>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n</w:t>
      </w:r>
      <w:r w:rsidRPr="008731CC">
        <w:rPr>
          <w:rFonts w:ascii="Times New Roman" w:eastAsia="Calibri" w:hAnsi="Times New Roman" w:cs="Times New Roman"/>
          <w:sz w:val="28"/>
          <w:szCs w:val="28"/>
          <w:vertAlign w:val="subscript"/>
        </w:rPr>
        <w:t>соли</w:t>
      </w:r>
    </w:p>
    <w:p w:rsidR="008731CC" w:rsidRPr="008731CC" w:rsidRDefault="008731CC" w:rsidP="008B1E1D">
      <w:pPr>
        <w:tabs>
          <w:tab w:val="left" w:pos="0"/>
          <w:tab w:val="left" w:pos="851"/>
          <w:tab w:val="left" w:pos="2266"/>
          <w:tab w:val="left" w:pos="6912"/>
        </w:tabs>
        <w:spacing w:after="0" w:line="240" w:lineRule="auto"/>
        <w:ind w:firstLine="709"/>
        <w:contextualSpacing/>
        <w:jc w:val="both"/>
        <w:rPr>
          <w:rFonts w:ascii="Times New Roman" w:eastAsia="Calibri" w:hAnsi="Times New Roman" w:cs="Times New Roman"/>
          <w:sz w:val="28"/>
          <w:szCs w:val="28"/>
          <w:vertAlign w:val="subscript"/>
        </w:rPr>
      </w:pPr>
      <w:r w:rsidRPr="008731CC">
        <w:rPr>
          <w:rFonts w:ascii="Times New Roman" w:eastAsia="Calibri" w:hAnsi="Times New Roman" w:cs="Times New Roman"/>
          <w:sz w:val="28"/>
          <w:szCs w:val="28"/>
          <w:lang w:val="en-US"/>
        </w:rPr>
        <w:t>n</w:t>
      </w:r>
      <w:r w:rsidRPr="008731CC">
        <w:rPr>
          <w:rFonts w:ascii="Times New Roman" w:eastAsia="Calibri" w:hAnsi="Times New Roman" w:cs="Times New Roman"/>
          <w:sz w:val="28"/>
          <w:szCs w:val="28"/>
          <w:vertAlign w:val="subscript"/>
        </w:rPr>
        <w:t>соли</w:t>
      </w:r>
      <w:r w:rsidRPr="008731CC">
        <w:rPr>
          <w:rFonts w:ascii="Times New Roman" w:eastAsia="Calibri" w:hAnsi="Times New Roman" w:cs="Times New Roman"/>
          <w:sz w:val="28"/>
          <w:szCs w:val="28"/>
        </w:rPr>
        <w:t xml:space="preserve"> = Сс • </w:t>
      </w:r>
      <w:r w:rsidRPr="008731CC">
        <w:rPr>
          <w:rFonts w:ascii="Times New Roman" w:eastAsia="Calibri" w:hAnsi="Times New Roman" w:cs="Times New Roman"/>
          <w:sz w:val="28"/>
          <w:szCs w:val="28"/>
          <w:lang w:val="en-US"/>
        </w:rPr>
        <w:t>Vc</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n</w:t>
      </w:r>
      <w:r w:rsidRPr="008731CC">
        <w:rPr>
          <w:rFonts w:ascii="Times New Roman" w:eastAsia="Calibri" w:hAnsi="Times New Roman" w:cs="Times New Roman"/>
          <w:sz w:val="28"/>
          <w:szCs w:val="28"/>
          <w:vertAlign w:val="subscript"/>
          <w:lang w:val="en-US"/>
        </w:rPr>
        <w:t>k</w:t>
      </w:r>
      <w:r w:rsidRPr="008731CC">
        <w:rPr>
          <w:rFonts w:ascii="Times New Roman" w:eastAsia="Calibri" w:hAnsi="Times New Roman" w:cs="Times New Roman"/>
          <w:sz w:val="28"/>
          <w:szCs w:val="28"/>
        </w:rPr>
        <w:t xml:space="preserve"> = </w:t>
      </w:r>
      <w:r w:rsidRPr="008731CC">
        <w:rPr>
          <w:rFonts w:ascii="Times New Roman" w:eastAsia="Calibri" w:hAnsi="Times New Roman" w:cs="Times New Roman"/>
          <w:sz w:val="28"/>
          <w:szCs w:val="28"/>
          <w:lang w:val="en-US"/>
        </w:rPr>
        <w:t>Ck</w:t>
      </w:r>
      <w:r w:rsidRPr="008731CC">
        <w:rPr>
          <w:rFonts w:ascii="Times New Roman" w:eastAsia="Calibri" w:hAnsi="Times New Roman" w:cs="Times New Roman"/>
          <w:sz w:val="28"/>
          <w:szCs w:val="28"/>
        </w:rPr>
        <w:t xml:space="preserve"> • </w:t>
      </w:r>
      <w:r w:rsidRPr="008731CC">
        <w:rPr>
          <w:rFonts w:ascii="Times New Roman" w:eastAsia="Calibri" w:hAnsi="Times New Roman" w:cs="Times New Roman"/>
          <w:sz w:val="28"/>
          <w:szCs w:val="28"/>
          <w:lang w:val="en-US"/>
        </w:rPr>
        <w:t>Vk</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n</w:t>
      </w:r>
      <w:r w:rsidRPr="008731CC">
        <w:rPr>
          <w:rFonts w:ascii="Times New Roman" w:eastAsia="Calibri" w:hAnsi="Times New Roman" w:cs="Times New Roman"/>
          <w:sz w:val="28"/>
          <w:szCs w:val="28"/>
          <w:vertAlign w:val="subscript"/>
        </w:rPr>
        <w:t>осн</w:t>
      </w:r>
      <w:r w:rsidRPr="008731CC">
        <w:rPr>
          <w:rFonts w:ascii="Times New Roman" w:eastAsia="Calibri" w:hAnsi="Times New Roman" w:cs="Times New Roman"/>
          <w:sz w:val="28"/>
          <w:szCs w:val="28"/>
        </w:rPr>
        <w:t xml:space="preserve"> = С</w:t>
      </w:r>
      <w:r w:rsidRPr="008731CC">
        <w:rPr>
          <w:rFonts w:ascii="Times New Roman" w:eastAsia="Calibri" w:hAnsi="Times New Roman" w:cs="Times New Roman"/>
          <w:sz w:val="28"/>
          <w:szCs w:val="28"/>
          <w:vertAlign w:val="subscript"/>
        </w:rPr>
        <w:t>осн</w:t>
      </w:r>
      <w:r w:rsidRPr="008731CC">
        <w:rPr>
          <w:rFonts w:ascii="Times New Roman" w:eastAsia="Calibri" w:hAnsi="Times New Roman" w:cs="Times New Roman"/>
          <w:sz w:val="28"/>
          <w:szCs w:val="28"/>
        </w:rPr>
        <w:t xml:space="preserve">  • </w:t>
      </w:r>
      <w:r w:rsidRPr="008731CC">
        <w:rPr>
          <w:rFonts w:ascii="Times New Roman" w:eastAsia="Calibri" w:hAnsi="Times New Roman" w:cs="Times New Roman"/>
          <w:sz w:val="28"/>
          <w:szCs w:val="28"/>
          <w:lang w:val="en-US"/>
        </w:rPr>
        <w:t>V</w:t>
      </w:r>
      <w:r w:rsidRPr="008731CC">
        <w:rPr>
          <w:rFonts w:ascii="Times New Roman" w:eastAsia="Calibri" w:hAnsi="Times New Roman" w:cs="Times New Roman"/>
          <w:sz w:val="28"/>
          <w:szCs w:val="28"/>
          <w:vertAlign w:val="subscript"/>
        </w:rPr>
        <w:t>осн</w:t>
      </w:r>
    </w:p>
    <w:p w:rsidR="008731CC" w:rsidRPr="008731CC" w:rsidRDefault="008731CC" w:rsidP="008B1E1D">
      <w:pPr>
        <w:tabs>
          <w:tab w:val="left" w:pos="0"/>
          <w:tab w:val="left" w:pos="851"/>
          <w:tab w:val="left" w:pos="2266"/>
          <w:tab w:val="left" w:pos="6912"/>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если   </w:t>
      </w:r>
      <w:r w:rsidRPr="008731CC">
        <w:rPr>
          <w:rFonts w:ascii="Times New Roman" w:eastAsia="Calibri" w:hAnsi="Times New Roman" w:cs="Times New Roman"/>
          <w:sz w:val="28"/>
          <w:szCs w:val="28"/>
          <w:lang w:val="en-US"/>
        </w:rPr>
        <w:t>n</w:t>
      </w:r>
      <w:r w:rsidRPr="008731CC">
        <w:rPr>
          <w:rFonts w:ascii="Times New Roman" w:eastAsia="Calibri" w:hAnsi="Times New Roman" w:cs="Times New Roman"/>
          <w:sz w:val="28"/>
          <w:szCs w:val="28"/>
          <w:vertAlign w:val="subscript"/>
          <w:lang w:val="en-US"/>
        </w:rPr>
        <w:t>c</w:t>
      </w:r>
      <w:r w:rsidRPr="008731CC">
        <w:rPr>
          <w:rFonts w:ascii="Times New Roman" w:eastAsia="Calibri" w:hAnsi="Times New Roman" w:cs="Times New Roman"/>
          <w:sz w:val="28"/>
          <w:szCs w:val="28"/>
        </w:rPr>
        <w:t xml:space="preserve"> = </w:t>
      </w:r>
      <w:r w:rsidRPr="008731CC">
        <w:rPr>
          <w:rFonts w:ascii="Times New Roman" w:eastAsia="Calibri" w:hAnsi="Times New Roman" w:cs="Times New Roman"/>
          <w:sz w:val="28"/>
          <w:szCs w:val="28"/>
          <w:lang w:val="en-US"/>
        </w:rPr>
        <w:t>n</w:t>
      </w:r>
      <w:r w:rsidRPr="008731CC">
        <w:rPr>
          <w:rFonts w:ascii="Times New Roman" w:eastAsia="Calibri" w:hAnsi="Times New Roman" w:cs="Times New Roman"/>
          <w:sz w:val="28"/>
          <w:szCs w:val="28"/>
          <w:vertAlign w:val="subscript"/>
          <w:lang w:val="en-US"/>
        </w:rPr>
        <w:t>k</w:t>
      </w:r>
      <w:r w:rsidRPr="008731CC">
        <w:rPr>
          <w:rFonts w:ascii="Times New Roman" w:eastAsia="Calibri" w:hAnsi="Times New Roman" w:cs="Times New Roman"/>
          <w:sz w:val="28"/>
          <w:szCs w:val="28"/>
        </w:rPr>
        <w:t xml:space="preserve"> , то выражение (2, 4,5) будет:</w:t>
      </w:r>
    </w:p>
    <w:p w:rsidR="008731CC" w:rsidRPr="008731CC" w:rsidRDefault="008731CC" w:rsidP="008B1E1D">
      <w:pPr>
        <w:tabs>
          <w:tab w:val="left" w:pos="0"/>
          <w:tab w:val="left" w:pos="851"/>
          <w:tab w:val="left" w:pos="2266"/>
          <w:tab w:val="left" w:pos="6259"/>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рН = рКк +</w:t>
      </w:r>
      <w:r w:rsidRPr="008731CC">
        <w:rPr>
          <w:rFonts w:ascii="Monotype Corsiva" w:eastAsia="Calibri" w:hAnsi="Monotype Corsiva" w:cs="Times New Roman"/>
          <w:sz w:val="36"/>
          <w:szCs w:val="36"/>
        </w:rPr>
        <w:t xml:space="preserve"> </w:t>
      </w:r>
      <w:r w:rsidRPr="008731CC">
        <w:rPr>
          <w:rFonts w:ascii="Monotype Corsiva" w:eastAsia="Calibri" w:hAnsi="Monotype Corsiva" w:cs="Times New Roman"/>
          <w:sz w:val="36"/>
          <w:szCs w:val="36"/>
          <w:lang w:val="en-US"/>
        </w:rPr>
        <w:t>lg</w:t>
      </w:r>
      <w:r w:rsidRPr="008731CC">
        <w:rPr>
          <w:rFonts w:ascii="Times New Roman" w:eastAsia="Calibri" w:hAnsi="Times New Roman" w:cs="Times New Roman"/>
          <w:sz w:val="36"/>
          <w:szCs w:val="36"/>
        </w:rPr>
        <w:t xml:space="preserve">  </w:t>
      </w:r>
      <w:r w:rsidRPr="008731CC">
        <w:rPr>
          <w:rFonts w:ascii="Times New Roman" w:eastAsia="Calibri" w:hAnsi="Times New Roman" w:cs="Times New Roman"/>
          <w:sz w:val="28"/>
          <w:szCs w:val="28"/>
          <w:u w:val="single"/>
          <w:lang w:val="en-US"/>
        </w:rPr>
        <w:t>Vc</w:t>
      </w:r>
      <w:r w:rsidRPr="008731CC">
        <w:rPr>
          <w:rFonts w:ascii="Times New Roman" w:eastAsia="Calibri" w:hAnsi="Times New Roman" w:cs="Times New Roman"/>
          <w:sz w:val="28"/>
          <w:szCs w:val="28"/>
        </w:rPr>
        <w:tab/>
        <w:t>(6)</w:t>
      </w:r>
    </w:p>
    <w:p w:rsidR="008731CC" w:rsidRPr="008731CC" w:rsidRDefault="008731CC" w:rsidP="008B1E1D">
      <w:pPr>
        <w:tabs>
          <w:tab w:val="left" w:pos="0"/>
          <w:tab w:val="left" w:pos="851"/>
          <w:tab w:val="left" w:pos="2266"/>
          <w:tab w:val="left" w:pos="6912"/>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Vk</w:t>
      </w:r>
    </w:p>
    <w:p w:rsidR="008731CC" w:rsidRPr="008731CC" w:rsidRDefault="008731CC" w:rsidP="008B1E1D">
      <w:pPr>
        <w:tabs>
          <w:tab w:val="left" w:pos="0"/>
          <w:tab w:val="left" w:pos="851"/>
          <w:tab w:val="left" w:pos="2266"/>
          <w:tab w:val="left" w:pos="6912"/>
        </w:tabs>
        <w:spacing w:after="0" w:line="240" w:lineRule="auto"/>
        <w:ind w:firstLine="709"/>
        <w:contextualSpacing/>
        <w:jc w:val="both"/>
        <w:rPr>
          <w:rFonts w:ascii="Times New Roman" w:eastAsia="Calibri" w:hAnsi="Times New Roman" w:cs="Times New Roman"/>
          <w:sz w:val="28"/>
          <w:szCs w:val="28"/>
        </w:rPr>
      </w:pPr>
    </w:p>
    <w:p w:rsidR="008731CC" w:rsidRPr="008731CC" w:rsidRDefault="008731CC" w:rsidP="008B1E1D">
      <w:pPr>
        <w:tabs>
          <w:tab w:val="left" w:pos="0"/>
          <w:tab w:val="left" w:pos="851"/>
          <w:tab w:val="left" w:pos="2266"/>
          <w:tab w:val="left" w:pos="6912"/>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рН = 14 – рКо –</w:t>
      </w:r>
      <w:r w:rsidRPr="008731CC">
        <w:rPr>
          <w:rFonts w:ascii="Times New Roman" w:eastAsia="Calibri" w:hAnsi="Times New Roman" w:cs="Times New Roman"/>
          <w:sz w:val="36"/>
          <w:szCs w:val="36"/>
        </w:rPr>
        <w:t xml:space="preserve"> </w:t>
      </w:r>
      <w:r w:rsidRPr="008731CC">
        <w:rPr>
          <w:rFonts w:ascii="Monotype Corsiva" w:eastAsia="Calibri" w:hAnsi="Monotype Corsiva" w:cs="Times New Roman"/>
          <w:sz w:val="36"/>
          <w:szCs w:val="36"/>
          <w:lang w:val="en-US"/>
        </w:rPr>
        <w:t>lg</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u w:val="single"/>
          <w:lang w:val="en-US"/>
        </w:rPr>
        <w:t>Vc</w:t>
      </w:r>
      <w:r w:rsidRPr="008731CC">
        <w:rPr>
          <w:rFonts w:ascii="Times New Roman" w:eastAsia="Calibri" w:hAnsi="Times New Roman" w:cs="Times New Roman"/>
          <w:sz w:val="28"/>
          <w:szCs w:val="28"/>
        </w:rPr>
        <w:t xml:space="preserve">                                           (7)</w:t>
      </w:r>
    </w:p>
    <w:p w:rsidR="008731CC" w:rsidRPr="008731CC" w:rsidRDefault="008731CC" w:rsidP="008B1E1D">
      <w:pPr>
        <w:tabs>
          <w:tab w:val="left" w:pos="0"/>
          <w:tab w:val="left" w:pos="851"/>
          <w:tab w:val="left" w:pos="2266"/>
          <w:tab w:val="left" w:pos="6912"/>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V</w:t>
      </w:r>
      <w:r w:rsidRPr="008731CC">
        <w:rPr>
          <w:rFonts w:ascii="Times New Roman" w:eastAsia="Calibri" w:hAnsi="Times New Roman" w:cs="Times New Roman"/>
          <w:sz w:val="28"/>
          <w:szCs w:val="28"/>
        </w:rPr>
        <w:t xml:space="preserve">осн.  </w:t>
      </w:r>
    </w:p>
    <w:p w:rsidR="008731CC" w:rsidRPr="008731CC" w:rsidRDefault="008731CC" w:rsidP="008B1E1D">
      <w:pPr>
        <w:tabs>
          <w:tab w:val="left" w:pos="0"/>
          <w:tab w:val="left" w:pos="851"/>
          <w:tab w:val="left" w:pos="2266"/>
          <w:tab w:val="left" w:pos="6912"/>
        </w:tabs>
        <w:spacing w:after="0" w:line="240" w:lineRule="auto"/>
        <w:ind w:firstLine="709"/>
        <w:contextualSpacing/>
        <w:jc w:val="both"/>
        <w:rPr>
          <w:rFonts w:ascii="Times New Roman" w:eastAsia="Calibri" w:hAnsi="Times New Roman" w:cs="Times New Roman"/>
          <w:sz w:val="28"/>
          <w:szCs w:val="28"/>
        </w:rPr>
      </w:pPr>
    </w:p>
    <w:p w:rsidR="008731CC" w:rsidRPr="008731CC" w:rsidRDefault="008731CC" w:rsidP="008B1E1D">
      <w:pPr>
        <w:tabs>
          <w:tab w:val="left" w:pos="0"/>
          <w:tab w:val="left" w:pos="851"/>
          <w:tab w:val="left" w:pos="2266"/>
          <w:tab w:val="left" w:pos="6912"/>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рН = 14 – рКо + </w:t>
      </w:r>
      <w:r w:rsidRPr="008731CC">
        <w:rPr>
          <w:rFonts w:ascii="Monotype Corsiva" w:eastAsia="Calibri" w:hAnsi="Monotype Corsiva" w:cs="Times New Roman"/>
          <w:sz w:val="36"/>
          <w:szCs w:val="36"/>
          <w:lang w:val="en-US"/>
        </w:rPr>
        <w:t>lg</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u w:val="single"/>
          <w:lang w:val="en-US"/>
        </w:rPr>
        <w:t>V</w:t>
      </w:r>
      <w:r w:rsidRPr="008731CC">
        <w:rPr>
          <w:rFonts w:ascii="Times New Roman" w:eastAsia="Calibri" w:hAnsi="Times New Roman" w:cs="Times New Roman"/>
          <w:sz w:val="28"/>
          <w:szCs w:val="28"/>
          <w:u w:val="single"/>
        </w:rPr>
        <w:t xml:space="preserve">осн  </w:t>
      </w:r>
      <w:r w:rsidRPr="008731CC">
        <w:rPr>
          <w:rFonts w:ascii="Times New Roman" w:eastAsia="Calibri" w:hAnsi="Times New Roman" w:cs="Times New Roman"/>
          <w:sz w:val="28"/>
          <w:szCs w:val="28"/>
        </w:rPr>
        <w:t xml:space="preserve">                                      (8)</w:t>
      </w:r>
    </w:p>
    <w:p w:rsidR="008731CC" w:rsidRPr="008731CC" w:rsidRDefault="008731CC" w:rsidP="008B1E1D">
      <w:pPr>
        <w:tabs>
          <w:tab w:val="left" w:pos="0"/>
          <w:tab w:val="left" w:pos="851"/>
          <w:tab w:val="left" w:pos="2266"/>
          <w:tab w:val="left" w:pos="6912"/>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Vc</w:t>
      </w:r>
    </w:p>
    <w:p w:rsidR="008731CC" w:rsidRPr="008731CC" w:rsidRDefault="008731CC" w:rsidP="008B1E1D">
      <w:pPr>
        <w:tabs>
          <w:tab w:val="left" w:pos="0"/>
          <w:tab w:val="left" w:pos="851"/>
          <w:tab w:val="left" w:pos="2266"/>
          <w:tab w:val="left" w:pos="6912"/>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Буферная емкость – определяется числом моль эквивалентов сильной кислоты или щелочи, которые необходимо добавить к 1л буферного раствора, чтобы изменить его рН на единицу.</w:t>
      </w:r>
    </w:p>
    <w:p w:rsidR="008731CC" w:rsidRPr="0013273C" w:rsidRDefault="00851002" w:rsidP="008B1E1D">
      <w:pPr>
        <w:tabs>
          <w:tab w:val="left" w:pos="0"/>
          <w:tab w:val="left" w:pos="851"/>
          <w:tab w:val="left" w:pos="2266"/>
          <w:tab w:val="left" w:pos="6912"/>
        </w:tabs>
        <w:spacing w:after="0" w:line="240" w:lineRule="auto"/>
        <w:ind w:firstLine="709"/>
        <w:contextualSpacing/>
        <w:jc w:val="both"/>
        <w:rPr>
          <w:rFonts w:ascii="Times New Roman" w:eastAsia="Calibri" w:hAnsi="Times New Roman" w:cs="Times New Roman"/>
          <w:sz w:val="28"/>
          <w:szCs w:val="28"/>
          <w:lang w:val="en-US"/>
        </w:rPr>
      </w:pPr>
      <w:r>
        <w:rPr>
          <w:rFonts w:ascii="Calibri" w:eastAsia="Calibri" w:hAnsi="Calibri" w:cs="Times New Roman"/>
          <w:noProof/>
          <w:lang w:eastAsia="ru-RU"/>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Двойные круглые скобки 39" o:spid="_x0000_s1976" type="#_x0000_t185" style="position:absolute;left:0;text-align:left;margin-left:91.6pt;margin-top:3.35pt;width:32.65pt;height:26.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"/>
        </w:pict>
      </w:r>
      <w:r w:rsidR="008731CC" w:rsidRPr="009258FF">
        <w:rPr>
          <w:rFonts w:ascii="Times New Roman" w:eastAsia="Calibri" w:hAnsi="Times New Roman" w:cs="Times New Roman"/>
          <w:sz w:val="28"/>
          <w:szCs w:val="28"/>
          <w:lang w:val="en-US"/>
        </w:rPr>
        <w:t xml:space="preserve">            </w:t>
      </w:r>
      <w:r w:rsidR="008731CC" w:rsidRPr="008731CC">
        <w:rPr>
          <w:rFonts w:ascii="Times New Roman" w:eastAsia="Calibri" w:hAnsi="Times New Roman" w:cs="Times New Roman"/>
          <w:sz w:val="28"/>
          <w:szCs w:val="28"/>
          <w:lang w:val="en-US"/>
        </w:rPr>
        <w:t>n</w:t>
      </w:r>
      <w:r w:rsidR="008731CC" w:rsidRPr="0013273C">
        <w:rPr>
          <w:rFonts w:ascii="Times New Roman" w:eastAsia="Calibri" w:hAnsi="Times New Roman" w:cs="Times New Roman"/>
          <w:sz w:val="28"/>
          <w:szCs w:val="28"/>
          <w:lang w:val="en-US"/>
        </w:rPr>
        <w:t xml:space="preserve">     </w:t>
      </w:r>
      <w:r w:rsidR="008731CC" w:rsidRPr="008731CC">
        <w:rPr>
          <w:rFonts w:ascii="Times New Roman" w:eastAsia="Calibri" w:hAnsi="Times New Roman" w:cs="Times New Roman"/>
          <w:sz w:val="28"/>
          <w:szCs w:val="28"/>
          <w:u w:val="single"/>
          <w:lang w:val="en-US"/>
        </w:rPr>
        <w:t>I</w:t>
      </w:r>
      <w:r w:rsidR="008731CC" w:rsidRPr="0013273C">
        <w:rPr>
          <w:rFonts w:ascii="Times New Roman" w:eastAsia="Calibri" w:hAnsi="Times New Roman" w:cs="Times New Roman"/>
          <w:sz w:val="28"/>
          <w:szCs w:val="28"/>
          <w:u w:val="single"/>
          <w:lang w:val="en-US"/>
        </w:rPr>
        <w:t xml:space="preserve">   </w:t>
      </w:r>
      <w:r w:rsidR="00C665B9" w:rsidRPr="0013273C">
        <w:rPr>
          <w:rFonts w:ascii="Times New Roman" w:eastAsia="Calibri" w:hAnsi="Times New Roman" w:cs="Times New Roman"/>
          <w:sz w:val="28"/>
          <w:szCs w:val="28"/>
          <w:lang w:val="en-US"/>
        </w:rPr>
        <w:t xml:space="preserve">   </w:t>
      </w:r>
    </w:p>
    <w:p w:rsidR="008731CC" w:rsidRPr="0013273C" w:rsidRDefault="008731CC" w:rsidP="008B1E1D">
      <w:pPr>
        <w:tabs>
          <w:tab w:val="left" w:pos="0"/>
          <w:tab w:val="left" w:pos="851"/>
          <w:tab w:val="left" w:pos="2266"/>
          <w:tab w:val="left" w:pos="5587"/>
        </w:tabs>
        <w:spacing w:after="0" w:line="240" w:lineRule="auto"/>
        <w:ind w:firstLine="709"/>
        <w:contextualSpacing/>
        <w:jc w:val="both"/>
        <w:rPr>
          <w:rFonts w:ascii="Times New Roman" w:eastAsia="Calibri" w:hAnsi="Times New Roman" w:cs="Times New Roman"/>
          <w:sz w:val="28"/>
          <w:szCs w:val="28"/>
          <w:lang w:val="en-US"/>
        </w:rPr>
      </w:pPr>
      <w:r w:rsidRPr="0013273C">
        <w:rPr>
          <w:rFonts w:ascii="Times New Roman" w:eastAsia="Calibri" w:hAnsi="Times New Roman" w:cs="Times New Roman"/>
          <w:sz w:val="28"/>
          <w:szCs w:val="28"/>
          <w:lang w:val="en-US"/>
        </w:rPr>
        <w:t xml:space="preserve"> </w:t>
      </w:r>
      <w:r w:rsidRPr="008731CC">
        <w:rPr>
          <w:rFonts w:ascii="Times New Roman" w:eastAsia="Calibri" w:hAnsi="Times New Roman" w:cs="Times New Roman"/>
          <w:sz w:val="28"/>
          <w:szCs w:val="28"/>
        </w:rPr>
        <w:t>В</w:t>
      </w:r>
      <w:r w:rsidRPr="008731CC">
        <w:rPr>
          <w:rFonts w:ascii="Times New Roman" w:eastAsia="Calibri" w:hAnsi="Times New Roman" w:cs="Times New Roman"/>
          <w:sz w:val="28"/>
          <w:szCs w:val="28"/>
          <w:vertAlign w:val="subscript"/>
        </w:rPr>
        <w:t>к</w:t>
      </w:r>
      <w:r w:rsidRPr="0013273C">
        <w:rPr>
          <w:rFonts w:ascii="Times New Roman" w:eastAsia="Calibri" w:hAnsi="Times New Roman" w:cs="Times New Roman"/>
          <w:sz w:val="28"/>
          <w:szCs w:val="28"/>
          <w:lang w:val="en-US"/>
        </w:rPr>
        <w:t xml:space="preserve"> =     ___</w:t>
      </w:r>
      <w:r w:rsidRPr="008731CC">
        <w:rPr>
          <w:rFonts w:ascii="Times New Roman" w:eastAsia="Calibri" w:hAnsi="Times New Roman" w:cs="Times New Roman"/>
          <w:strike/>
          <w:sz w:val="28"/>
          <w:szCs w:val="28"/>
          <w:u w:val="single"/>
          <w:lang w:val="en-US"/>
        </w:rPr>
        <w:t>Z</w:t>
      </w:r>
      <w:r w:rsidRPr="0013273C">
        <w:rPr>
          <w:rFonts w:ascii="Times New Roman" w:eastAsia="Calibri" w:hAnsi="Times New Roman" w:cs="Times New Roman"/>
          <w:sz w:val="28"/>
          <w:szCs w:val="28"/>
          <w:u w:val="single"/>
          <w:lang w:val="en-US"/>
        </w:rPr>
        <w:t>________</w:t>
      </w:r>
      <w:r w:rsidRPr="0013273C">
        <w:rPr>
          <w:rFonts w:ascii="Times New Roman" w:eastAsia="Calibri" w:hAnsi="Times New Roman" w:cs="Times New Roman"/>
          <w:sz w:val="28"/>
          <w:szCs w:val="28"/>
          <w:lang w:val="en-US"/>
        </w:rPr>
        <w:t xml:space="preserve">                                               (9)</w:t>
      </w:r>
    </w:p>
    <w:p w:rsidR="008731CC" w:rsidRPr="00C665B9" w:rsidRDefault="00851002" w:rsidP="008B1E1D">
      <w:pPr>
        <w:tabs>
          <w:tab w:val="left" w:pos="0"/>
          <w:tab w:val="left" w:pos="851"/>
          <w:tab w:val="left" w:pos="2266"/>
          <w:tab w:val="left" w:pos="6912"/>
        </w:tabs>
        <w:spacing w:after="0" w:line="240" w:lineRule="auto"/>
        <w:ind w:firstLine="709"/>
        <w:contextualSpacing/>
        <w:jc w:val="both"/>
        <w:rPr>
          <w:rFonts w:ascii="Times New Roman" w:eastAsia="Calibri" w:hAnsi="Times New Roman" w:cs="Times New Roman"/>
          <w:sz w:val="28"/>
          <w:szCs w:val="28"/>
          <w:lang w:val="en-US"/>
        </w:rPr>
      </w:pPr>
      <w:r>
        <w:rPr>
          <w:rFonts w:ascii="Calibri" w:eastAsia="Calibri" w:hAnsi="Calibri" w:cs="Times New Roman"/>
          <w:noProof/>
          <w:lang w:eastAsia="ru-RU"/>
        </w:rPr>
        <w:pict>
          <v:shape id="Равнобедренный треугольник 38" o:spid="_x0000_s1975" type="#_x0000_t5" style="position:absolute;left:0;text-align:left;margin-left:84.45pt;margin-top:2.85pt;width:7.15pt;height:10.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" strokeweight="1.5pt"/>
        </w:pict>
      </w:r>
      <w:r w:rsidR="00C665B9">
        <w:rPr>
          <w:rFonts w:ascii="Times New Roman" w:eastAsia="Calibri" w:hAnsi="Times New Roman" w:cs="Times New Roman"/>
          <w:sz w:val="28"/>
          <w:szCs w:val="28"/>
          <w:lang w:val="en-US"/>
        </w:rPr>
        <w:t xml:space="preserve">            </w:t>
      </w:r>
      <w:r w:rsidR="000E662B">
        <w:rPr>
          <w:rFonts w:ascii="Times New Roman" w:eastAsia="Calibri" w:hAnsi="Times New Roman" w:cs="Times New Roman"/>
          <w:sz w:val="28"/>
          <w:szCs w:val="28"/>
          <w:lang w:val="en-US"/>
        </w:rPr>
        <w:t>|</w:t>
      </w:r>
      <w:r w:rsidR="00C665B9" w:rsidRPr="0013273C">
        <w:rPr>
          <w:rFonts w:ascii="Times New Roman" w:eastAsia="Calibri" w:hAnsi="Times New Roman" w:cs="Times New Roman"/>
          <w:sz w:val="28"/>
          <w:szCs w:val="28"/>
          <w:lang w:val="en-US"/>
        </w:rPr>
        <w:t xml:space="preserve"> </w:t>
      </w:r>
      <w:r w:rsidR="000E662B">
        <w:rPr>
          <w:rFonts w:ascii="Times New Roman" w:eastAsia="Calibri" w:hAnsi="Times New Roman" w:cs="Times New Roman"/>
          <w:sz w:val="28"/>
          <w:szCs w:val="28"/>
          <w:lang w:val="en-US"/>
        </w:rPr>
        <w:t xml:space="preserve"> </w:t>
      </w:r>
      <w:r w:rsidR="008731CC" w:rsidRPr="00C665B9">
        <w:rPr>
          <w:rFonts w:ascii="Times New Roman" w:eastAsia="Calibri" w:hAnsi="Times New Roman" w:cs="Times New Roman"/>
          <w:sz w:val="28"/>
          <w:szCs w:val="28"/>
          <w:lang w:val="en-US"/>
        </w:rPr>
        <w:t xml:space="preserve">  </w:t>
      </w:r>
      <w:r w:rsidR="008731CC" w:rsidRPr="008731CC">
        <w:rPr>
          <w:rFonts w:ascii="Times New Roman" w:eastAsia="Calibri" w:hAnsi="Times New Roman" w:cs="Times New Roman"/>
          <w:sz w:val="28"/>
          <w:szCs w:val="28"/>
        </w:rPr>
        <w:t>рН</w:t>
      </w:r>
      <w:r w:rsidR="000E662B">
        <w:rPr>
          <w:rFonts w:ascii="Times New Roman" w:eastAsia="Calibri" w:hAnsi="Times New Roman" w:cs="Times New Roman"/>
          <w:sz w:val="28"/>
          <w:szCs w:val="28"/>
          <w:lang w:val="en-US"/>
        </w:rPr>
        <w:t>|</w:t>
      </w:r>
      <w:r w:rsidR="008731CC" w:rsidRPr="00C665B9">
        <w:rPr>
          <w:rFonts w:ascii="Times New Roman" w:eastAsia="Calibri" w:hAnsi="Times New Roman" w:cs="Times New Roman"/>
          <w:sz w:val="28"/>
          <w:szCs w:val="28"/>
          <w:lang w:val="en-US"/>
        </w:rPr>
        <w:t xml:space="preserve"> • </w:t>
      </w:r>
      <w:r w:rsidR="008731CC" w:rsidRPr="008731CC">
        <w:rPr>
          <w:rFonts w:ascii="Times New Roman" w:eastAsia="Calibri" w:hAnsi="Times New Roman" w:cs="Times New Roman"/>
          <w:sz w:val="28"/>
          <w:szCs w:val="28"/>
          <w:lang w:val="en-US"/>
        </w:rPr>
        <w:t>V</w:t>
      </w:r>
      <w:r w:rsidR="008731CC" w:rsidRPr="008731CC">
        <w:rPr>
          <w:rFonts w:ascii="Times New Roman" w:eastAsia="Calibri" w:hAnsi="Times New Roman" w:cs="Times New Roman"/>
          <w:sz w:val="28"/>
          <w:szCs w:val="28"/>
        </w:rPr>
        <w:t>б</w:t>
      </w:r>
      <w:r w:rsidR="008731CC" w:rsidRPr="00C665B9">
        <w:rPr>
          <w:rFonts w:ascii="Times New Roman" w:eastAsia="Calibri" w:hAnsi="Times New Roman" w:cs="Times New Roman"/>
          <w:sz w:val="28"/>
          <w:szCs w:val="28"/>
          <w:lang w:val="en-US"/>
        </w:rPr>
        <w:t>.</w:t>
      </w:r>
      <w:r w:rsidR="008731CC" w:rsidRPr="008731CC">
        <w:rPr>
          <w:rFonts w:ascii="Times New Roman" w:eastAsia="Calibri" w:hAnsi="Times New Roman" w:cs="Times New Roman"/>
          <w:sz w:val="28"/>
          <w:szCs w:val="28"/>
        </w:rPr>
        <w:t>с</w:t>
      </w:r>
      <w:r w:rsidR="008731CC" w:rsidRPr="00C665B9">
        <w:rPr>
          <w:rFonts w:ascii="Times New Roman" w:eastAsia="Calibri" w:hAnsi="Times New Roman" w:cs="Times New Roman"/>
          <w:sz w:val="28"/>
          <w:szCs w:val="28"/>
          <w:lang w:val="en-US"/>
        </w:rPr>
        <w:t>.</w:t>
      </w:r>
    </w:p>
    <w:p w:rsidR="008731CC" w:rsidRPr="00C665B9" w:rsidRDefault="008731CC" w:rsidP="008B1E1D">
      <w:pPr>
        <w:tabs>
          <w:tab w:val="left" w:pos="0"/>
          <w:tab w:val="left" w:pos="851"/>
          <w:tab w:val="left" w:pos="2266"/>
          <w:tab w:val="left" w:pos="6912"/>
        </w:tabs>
        <w:spacing w:after="0" w:line="240" w:lineRule="auto"/>
        <w:ind w:firstLine="709"/>
        <w:contextualSpacing/>
        <w:jc w:val="both"/>
        <w:rPr>
          <w:rFonts w:ascii="Times New Roman" w:eastAsia="Calibri" w:hAnsi="Times New Roman" w:cs="Times New Roman"/>
          <w:sz w:val="28"/>
          <w:szCs w:val="28"/>
          <w:lang w:val="en-US"/>
        </w:rPr>
      </w:pPr>
    </w:p>
    <w:p w:rsidR="00251058" w:rsidRPr="00C665B9" w:rsidRDefault="00251058" w:rsidP="008B1E1D">
      <w:pPr>
        <w:tabs>
          <w:tab w:val="left" w:pos="0"/>
          <w:tab w:val="left" w:pos="851"/>
          <w:tab w:val="left" w:pos="2266"/>
          <w:tab w:val="left" w:pos="6912"/>
        </w:tabs>
        <w:spacing w:after="0" w:line="240" w:lineRule="auto"/>
        <w:ind w:firstLine="709"/>
        <w:contextualSpacing/>
        <w:jc w:val="both"/>
        <w:rPr>
          <w:rFonts w:ascii="Times New Roman" w:eastAsia="Calibri" w:hAnsi="Times New Roman" w:cs="Times New Roman"/>
          <w:sz w:val="28"/>
          <w:szCs w:val="28"/>
          <w:lang w:val="en-US"/>
        </w:rPr>
      </w:pPr>
    </w:p>
    <w:p w:rsidR="008731CC" w:rsidRPr="00C665B9" w:rsidRDefault="00851002" w:rsidP="008B1E1D">
      <w:pPr>
        <w:tabs>
          <w:tab w:val="left" w:pos="0"/>
          <w:tab w:val="left" w:pos="851"/>
          <w:tab w:val="left" w:pos="2266"/>
          <w:tab w:val="left" w:pos="6912"/>
        </w:tabs>
        <w:spacing w:after="0" w:line="240" w:lineRule="auto"/>
        <w:ind w:firstLine="709"/>
        <w:contextualSpacing/>
        <w:jc w:val="both"/>
        <w:rPr>
          <w:rFonts w:ascii="Times New Roman" w:eastAsia="Calibri" w:hAnsi="Times New Roman" w:cs="Times New Roman"/>
          <w:sz w:val="28"/>
          <w:szCs w:val="28"/>
          <w:lang w:val="en-US"/>
        </w:rPr>
      </w:pPr>
      <w:r>
        <w:rPr>
          <w:rFonts w:ascii="Calibri" w:eastAsia="Calibri" w:hAnsi="Calibri" w:cs="Times New Roman"/>
          <w:noProof/>
          <w:lang w:eastAsia="ru-RU"/>
        </w:rPr>
        <w:pict>
          <v:shape id="Двойные круглые скобки 37" o:spid="_x0000_s1974" type="#_x0000_t185" style="position:absolute;left:0;text-align:left;margin-left:91.6pt;margin-top:1.55pt;width:27.85pt;height:27.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"/>
        </w:pict>
      </w:r>
      <w:r w:rsidR="008731CC" w:rsidRPr="00C665B9">
        <w:rPr>
          <w:rFonts w:ascii="Times New Roman" w:eastAsia="Calibri" w:hAnsi="Times New Roman" w:cs="Times New Roman"/>
          <w:sz w:val="28"/>
          <w:szCs w:val="28"/>
          <w:lang w:val="en-US"/>
        </w:rPr>
        <w:t xml:space="preserve">             </w:t>
      </w:r>
      <w:r w:rsidR="008731CC" w:rsidRPr="008731CC">
        <w:rPr>
          <w:rFonts w:ascii="Times New Roman" w:eastAsia="Calibri" w:hAnsi="Times New Roman" w:cs="Times New Roman"/>
          <w:sz w:val="28"/>
          <w:szCs w:val="28"/>
          <w:lang w:val="en-US"/>
        </w:rPr>
        <w:t>n</w:t>
      </w:r>
      <w:r w:rsidR="008731CC" w:rsidRPr="00C665B9">
        <w:rPr>
          <w:rFonts w:ascii="Times New Roman" w:eastAsia="Calibri" w:hAnsi="Times New Roman" w:cs="Times New Roman"/>
          <w:sz w:val="28"/>
          <w:szCs w:val="28"/>
          <w:lang w:val="en-US"/>
        </w:rPr>
        <w:t xml:space="preserve">    </w:t>
      </w:r>
      <w:r w:rsidR="008731CC" w:rsidRPr="008731CC">
        <w:rPr>
          <w:rFonts w:ascii="Times New Roman" w:eastAsia="Calibri" w:hAnsi="Times New Roman" w:cs="Times New Roman"/>
          <w:sz w:val="28"/>
          <w:szCs w:val="28"/>
          <w:u w:val="single"/>
          <w:lang w:val="en-US"/>
        </w:rPr>
        <w:t>I</w:t>
      </w:r>
      <w:r w:rsidR="008731CC" w:rsidRPr="00C665B9">
        <w:rPr>
          <w:rFonts w:ascii="Times New Roman" w:eastAsia="Calibri" w:hAnsi="Times New Roman" w:cs="Times New Roman"/>
          <w:sz w:val="28"/>
          <w:szCs w:val="28"/>
          <w:u w:val="single"/>
          <w:lang w:val="en-US"/>
        </w:rPr>
        <w:t xml:space="preserve">   </w:t>
      </w:r>
      <w:r w:rsidR="008731CC" w:rsidRPr="00C665B9">
        <w:rPr>
          <w:rFonts w:ascii="Times New Roman" w:eastAsia="Calibri" w:hAnsi="Times New Roman" w:cs="Times New Roman"/>
          <w:sz w:val="28"/>
          <w:szCs w:val="28"/>
          <w:lang w:val="en-US"/>
        </w:rPr>
        <w:t xml:space="preserve">   </w:t>
      </w:r>
      <w:r w:rsidR="008731CC" w:rsidRPr="008731CC">
        <w:rPr>
          <w:rFonts w:ascii="Times New Roman" w:eastAsia="Calibri" w:hAnsi="Times New Roman" w:cs="Times New Roman"/>
          <w:sz w:val="28"/>
          <w:szCs w:val="28"/>
        </w:rPr>
        <w:t>щ</w:t>
      </w:r>
    </w:p>
    <w:p w:rsidR="008731CC" w:rsidRPr="00C665B9" w:rsidRDefault="008731CC" w:rsidP="008B1E1D">
      <w:pPr>
        <w:tabs>
          <w:tab w:val="left" w:pos="0"/>
          <w:tab w:val="left" w:pos="851"/>
          <w:tab w:val="left" w:pos="2266"/>
          <w:tab w:val="left" w:pos="5587"/>
        </w:tabs>
        <w:spacing w:after="0" w:line="240" w:lineRule="auto"/>
        <w:ind w:firstLine="709"/>
        <w:contextualSpacing/>
        <w:jc w:val="both"/>
        <w:rPr>
          <w:rFonts w:ascii="Times New Roman" w:eastAsia="Calibri" w:hAnsi="Times New Roman" w:cs="Times New Roman"/>
          <w:sz w:val="28"/>
          <w:szCs w:val="28"/>
          <w:lang w:val="en-US"/>
        </w:rPr>
      </w:pPr>
      <w:r w:rsidRPr="008731CC">
        <w:rPr>
          <w:rFonts w:ascii="Times New Roman" w:eastAsia="Calibri" w:hAnsi="Times New Roman" w:cs="Times New Roman"/>
          <w:sz w:val="28"/>
          <w:szCs w:val="28"/>
        </w:rPr>
        <w:t>В</w:t>
      </w:r>
      <w:r w:rsidRPr="008731CC">
        <w:rPr>
          <w:rFonts w:ascii="Times New Roman" w:eastAsia="Calibri" w:hAnsi="Times New Roman" w:cs="Times New Roman"/>
          <w:sz w:val="28"/>
          <w:szCs w:val="28"/>
          <w:vertAlign w:val="subscript"/>
        </w:rPr>
        <w:t>щ</w:t>
      </w:r>
      <w:r w:rsidRPr="00C665B9">
        <w:rPr>
          <w:rFonts w:ascii="Times New Roman" w:eastAsia="Calibri" w:hAnsi="Times New Roman" w:cs="Times New Roman"/>
          <w:sz w:val="28"/>
          <w:szCs w:val="28"/>
          <w:lang w:val="en-US"/>
        </w:rPr>
        <w:t xml:space="preserve"> =     ___</w:t>
      </w:r>
      <w:r w:rsidRPr="008731CC">
        <w:rPr>
          <w:rFonts w:ascii="Times New Roman" w:eastAsia="Calibri" w:hAnsi="Times New Roman" w:cs="Times New Roman"/>
          <w:strike/>
          <w:sz w:val="28"/>
          <w:szCs w:val="28"/>
          <w:u w:val="single"/>
          <w:lang w:val="en-US"/>
        </w:rPr>
        <w:t>Z</w:t>
      </w:r>
      <w:r w:rsidRPr="00C665B9">
        <w:rPr>
          <w:rFonts w:ascii="Times New Roman" w:eastAsia="Calibri" w:hAnsi="Times New Roman" w:cs="Times New Roman"/>
          <w:sz w:val="28"/>
          <w:szCs w:val="28"/>
          <w:u w:val="single"/>
          <w:lang w:val="en-US"/>
        </w:rPr>
        <w:t>________</w:t>
      </w:r>
      <w:r w:rsidRPr="00C665B9">
        <w:rPr>
          <w:rFonts w:ascii="Times New Roman" w:eastAsia="Calibri" w:hAnsi="Times New Roman" w:cs="Times New Roman"/>
          <w:sz w:val="28"/>
          <w:szCs w:val="28"/>
          <w:lang w:val="en-US"/>
        </w:rPr>
        <w:t xml:space="preserve">                                               (10)</w:t>
      </w:r>
    </w:p>
    <w:p w:rsidR="008731CC" w:rsidRPr="00C665B9" w:rsidRDefault="00851002" w:rsidP="008B1E1D">
      <w:pPr>
        <w:tabs>
          <w:tab w:val="left" w:pos="0"/>
          <w:tab w:val="left" w:pos="851"/>
          <w:tab w:val="left" w:pos="2266"/>
          <w:tab w:val="left" w:pos="6912"/>
        </w:tabs>
        <w:spacing w:after="0" w:line="240" w:lineRule="auto"/>
        <w:ind w:firstLine="709"/>
        <w:contextualSpacing/>
        <w:jc w:val="both"/>
        <w:rPr>
          <w:rFonts w:ascii="Times New Roman" w:eastAsia="Calibri" w:hAnsi="Times New Roman" w:cs="Times New Roman"/>
          <w:sz w:val="28"/>
          <w:szCs w:val="28"/>
          <w:lang w:val="en-US"/>
        </w:rPr>
      </w:pPr>
      <w:r>
        <w:rPr>
          <w:rFonts w:ascii="Calibri" w:eastAsia="Calibri" w:hAnsi="Calibri" w:cs="Times New Roman"/>
          <w:noProof/>
          <w:lang w:eastAsia="ru-RU"/>
        </w:rPr>
        <w:pict>
          <v:shape id="Равнобедренный треугольник 36" o:spid="_x0000_s1973" type="#_x0000_t5" style="position:absolute;left:0;text-align:left;margin-left:84.45pt;margin-top:2.85pt;width:7.15pt;height:10.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" strokeweight="1.5pt"/>
        </w:pict>
      </w:r>
      <w:r w:rsidR="000E662B">
        <w:rPr>
          <w:rFonts w:ascii="Times New Roman" w:eastAsia="Calibri" w:hAnsi="Times New Roman" w:cs="Times New Roman"/>
          <w:sz w:val="28"/>
          <w:szCs w:val="28"/>
          <w:lang w:val="en-US"/>
        </w:rPr>
        <w:t xml:space="preserve">            |</w:t>
      </w:r>
      <w:r w:rsidR="008731CC" w:rsidRPr="00C665B9">
        <w:rPr>
          <w:rFonts w:ascii="Times New Roman" w:eastAsia="Calibri" w:hAnsi="Times New Roman" w:cs="Times New Roman"/>
          <w:sz w:val="28"/>
          <w:szCs w:val="28"/>
          <w:lang w:val="en-US"/>
        </w:rPr>
        <w:t xml:space="preserve">    </w:t>
      </w:r>
      <w:r w:rsidR="008731CC" w:rsidRPr="008731CC">
        <w:rPr>
          <w:rFonts w:ascii="Times New Roman" w:eastAsia="Calibri" w:hAnsi="Times New Roman" w:cs="Times New Roman"/>
          <w:sz w:val="28"/>
          <w:szCs w:val="28"/>
        </w:rPr>
        <w:t>рН</w:t>
      </w:r>
      <w:r w:rsidR="000E662B">
        <w:rPr>
          <w:rFonts w:ascii="Times New Roman" w:eastAsia="Calibri" w:hAnsi="Times New Roman" w:cs="Times New Roman"/>
          <w:sz w:val="28"/>
          <w:szCs w:val="28"/>
          <w:lang w:val="en-US"/>
        </w:rPr>
        <w:t>|</w:t>
      </w:r>
      <w:r w:rsidR="008731CC" w:rsidRPr="00C665B9">
        <w:rPr>
          <w:rFonts w:ascii="Times New Roman" w:eastAsia="Calibri" w:hAnsi="Times New Roman" w:cs="Times New Roman"/>
          <w:sz w:val="28"/>
          <w:szCs w:val="28"/>
          <w:lang w:val="en-US"/>
        </w:rPr>
        <w:t xml:space="preserve"> • </w:t>
      </w:r>
      <w:r w:rsidR="008731CC" w:rsidRPr="008731CC">
        <w:rPr>
          <w:rFonts w:ascii="Times New Roman" w:eastAsia="Calibri" w:hAnsi="Times New Roman" w:cs="Times New Roman"/>
          <w:sz w:val="28"/>
          <w:szCs w:val="28"/>
          <w:lang w:val="en-US"/>
        </w:rPr>
        <w:t>V</w:t>
      </w:r>
      <w:r w:rsidR="008731CC" w:rsidRPr="008731CC">
        <w:rPr>
          <w:rFonts w:ascii="Times New Roman" w:eastAsia="Calibri" w:hAnsi="Times New Roman" w:cs="Times New Roman"/>
          <w:sz w:val="28"/>
          <w:szCs w:val="28"/>
        </w:rPr>
        <w:t>б</w:t>
      </w:r>
      <w:r w:rsidR="008731CC" w:rsidRPr="00C665B9">
        <w:rPr>
          <w:rFonts w:ascii="Times New Roman" w:eastAsia="Calibri" w:hAnsi="Times New Roman" w:cs="Times New Roman"/>
          <w:sz w:val="28"/>
          <w:szCs w:val="28"/>
          <w:lang w:val="en-US"/>
        </w:rPr>
        <w:t>.</w:t>
      </w:r>
      <w:r w:rsidR="008731CC" w:rsidRPr="008731CC">
        <w:rPr>
          <w:rFonts w:ascii="Times New Roman" w:eastAsia="Calibri" w:hAnsi="Times New Roman" w:cs="Times New Roman"/>
          <w:sz w:val="28"/>
          <w:szCs w:val="28"/>
        </w:rPr>
        <w:t>с</w:t>
      </w:r>
      <w:r w:rsidR="008731CC" w:rsidRPr="00C665B9">
        <w:rPr>
          <w:rFonts w:ascii="Times New Roman" w:eastAsia="Calibri" w:hAnsi="Times New Roman" w:cs="Times New Roman"/>
          <w:sz w:val="28"/>
          <w:szCs w:val="28"/>
          <w:lang w:val="en-US"/>
        </w:rPr>
        <w:t xml:space="preserve">. </w:t>
      </w:r>
    </w:p>
    <w:p w:rsidR="008731CC" w:rsidRPr="008731CC" w:rsidRDefault="00851002" w:rsidP="008B1E1D">
      <w:pPr>
        <w:tabs>
          <w:tab w:val="left" w:pos="0"/>
          <w:tab w:val="left" w:pos="851"/>
          <w:tab w:val="left" w:pos="2266"/>
        </w:tabs>
        <w:spacing w:after="0" w:line="240" w:lineRule="auto"/>
        <w:ind w:firstLine="709"/>
        <w:contextualSpacing/>
        <w:jc w:val="both"/>
        <w:rPr>
          <w:rFonts w:ascii="Times New Roman" w:eastAsia="Calibri" w:hAnsi="Times New Roman" w:cs="Times New Roman"/>
          <w:sz w:val="28"/>
          <w:szCs w:val="28"/>
        </w:rPr>
      </w:pPr>
      <w:r>
        <w:rPr>
          <w:rFonts w:ascii="Calibri" w:eastAsia="Calibri" w:hAnsi="Calibri" w:cs="Times New Roman"/>
          <w:noProof/>
          <w:lang w:eastAsia="ru-RU"/>
        </w:rPr>
        <w:pict>
          <v:shape id="Двойные круглые скобки 35" o:spid="_x0000_s1972" type="#_x0000_t185" style="position:absolute;left:0;text-align:left;margin-left:74.3pt;margin-top:-.1pt;width:33.6pt;height:31.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"/>
        </w:pict>
      </w:r>
      <w:r w:rsidR="008731CC" w:rsidRPr="008731CC">
        <w:rPr>
          <w:rFonts w:ascii="Times New Roman" w:eastAsia="Calibri" w:hAnsi="Times New Roman" w:cs="Times New Roman"/>
          <w:sz w:val="28"/>
          <w:szCs w:val="28"/>
        </w:rPr>
        <w:t>где</w:t>
      </w:r>
      <w:r w:rsidR="008731CC" w:rsidRPr="0013273C">
        <w:rPr>
          <w:rFonts w:ascii="Times New Roman" w:eastAsia="Calibri" w:hAnsi="Times New Roman" w:cs="Times New Roman"/>
          <w:sz w:val="28"/>
          <w:szCs w:val="28"/>
        </w:rPr>
        <w:t xml:space="preserve">  </w:t>
      </w:r>
      <w:r w:rsidR="008731CC" w:rsidRPr="008731CC">
        <w:rPr>
          <w:rFonts w:ascii="Times New Roman" w:eastAsia="Calibri" w:hAnsi="Times New Roman" w:cs="Times New Roman"/>
          <w:sz w:val="28"/>
          <w:szCs w:val="28"/>
          <w:lang w:val="en-US"/>
        </w:rPr>
        <w:t>n</w:t>
      </w:r>
      <w:r w:rsidR="008731CC" w:rsidRPr="0013273C">
        <w:rPr>
          <w:rFonts w:ascii="Times New Roman" w:eastAsia="Calibri" w:hAnsi="Times New Roman" w:cs="Times New Roman"/>
          <w:sz w:val="28"/>
          <w:szCs w:val="28"/>
        </w:rPr>
        <w:t xml:space="preserve">   </w:t>
      </w:r>
      <w:r w:rsidR="008731CC" w:rsidRPr="008731CC">
        <w:rPr>
          <w:rFonts w:ascii="Times New Roman" w:eastAsia="Calibri" w:hAnsi="Times New Roman" w:cs="Times New Roman"/>
          <w:sz w:val="28"/>
          <w:szCs w:val="28"/>
          <w:u w:val="single"/>
          <w:lang w:val="en-US"/>
        </w:rPr>
        <w:t>I</w:t>
      </w:r>
      <w:r w:rsidR="008731CC" w:rsidRPr="008731CC">
        <w:rPr>
          <w:rFonts w:ascii="Times New Roman" w:eastAsia="Calibri" w:hAnsi="Times New Roman" w:cs="Times New Roman"/>
          <w:sz w:val="28"/>
          <w:szCs w:val="28"/>
          <w:u w:val="single"/>
        </w:rPr>
        <w:t>_</w:t>
      </w:r>
      <w:r w:rsidR="008731CC" w:rsidRPr="008731CC">
        <w:rPr>
          <w:rFonts w:ascii="Times New Roman" w:eastAsia="Calibri" w:hAnsi="Times New Roman" w:cs="Times New Roman"/>
          <w:sz w:val="28"/>
          <w:szCs w:val="28"/>
          <w:u w:val="single"/>
          <w:lang w:val="en-US"/>
        </w:rPr>
        <w:t>x</w:t>
      </w:r>
      <w:r w:rsidR="008731CC" w:rsidRPr="008731CC">
        <w:rPr>
          <w:rFonts w:ascii="Times New Roman" w:eastAsia="Calibri" w:hAnsi="Times New Roman" w:cs="Times New Roman"/>
          <w:sz w:val="28"/>
          <w:szCs w:val="28"/>
          <w:u w:val="single"/>
        </w:rPr>
        <w:t xml:space="preserve">  </w:t>
      </w:r>
      <w:r w:rsidR="008731CC" w:rsidRPr="008731CC">
        <w:rPr>
          <w:rFonts w:ascii="Times New Roman" w:eastAsia="Calibri" w:hAnsi="Times New Roman" w:cs="Times New Roman"/>
          <w:sz w:val="28"/>
          <w:szCs w:val="28"/>
        </w:rPr>
        <w:t xml:space="preserve">  - количество эквивалентов сильного электролита</w:t>
      </w:r>
    </w:p>
    <w:p w:rsidR="008731CC" w:rsidRPr="008731CC" w:rsidRDefault="008731CC" w:rsidP="008B1E1D">
      <w:pPr>
        <w:tabs>
          <w:tab w:val="left" w:pos="0"/>
          <w:tab w:val="left" w:pos="851"/>
          <w:tab w:val="left" w:pos="2266"/>
          <w:tab w:val="left" w:pos="6912"/>
        </w:tabs>
        <w:spacing w:after="0" w:line="240" w:lineRule="auto"/>
        <w:ind w:firstLine="709"/>
        <w:contextualSpacing/>
        <w:jc w:val="both"/>
        <w:rPr>
          <w:rFonts w:ascii="Times New Roman" w:eastAsia="Calibri" w:hAnsi="Times New Roman" w:cs="Times New Roman"/>
          <w:strike/>
          <w:sz w:val="28"/>
          <w:szCs w:val="28"/>
        </w:rPr>
      </w:pP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trike/>
          <w:sz w:val="28"/>
          <w:szCs w:val="28"/>
          <w:lang w:val="en-US"/>
        </w:rPr>
        <w:t>Z</w:t>
      </w:r>
      <w:r w:rsidRPr="008731CC">
        <w:rPr>
          <w:rFonts w:ascii="Times New Roman" w:eastAsia="Calibri" w:hAnsi="Times New Roman" w:cs="Times New Roman"/>
          <w:strike/>
          <w:sz w:val="28"/>
          <w:szCs w:val="28"/>
        </w:rPr>
        <w:t xml:space="preserve">     </w:t>
      </w:r>
    </w:p>
    <w:p w:rsidR="008731CC" w:rsidRPr="008731CC" w:rsidRDefault="008731CC" w:rsidP="008B1E1D">
      <w:pPr>
        <w:tabs>
          <w:tab w:val="left" w:pos="0"/>
          <w:tab w:val="left" w:pos="851"/>
          <w:tab w:val="left" w:pos="2266"/>
          <w:tab w:val="left" w:pos="6912"/>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lang w:val="en-US"/>
        </w:rPr>
        <w:t>V</w:t>
      </w:r>
      <w:r w:rsidRPr="008731CC">
        <w:rPr>
          <w:rFonts w:ascii="Times New Roman" w:eastAsia="Calibri" w:hAnsi="Times New Roman" w:cs="Times New Roman"/>
          <w:sz w:val="28"/>
          <w:szCs w:val="28"/>
        </w:rPr>
        <w:t xml:space="preserve"> – объем электролита (мл, л)</w:t>
      </w:r>
    </w:p>
    <w:p w:rsidR="008731CC" w:rsidRPr="008731CC" w:rsidRDefault="008731CC" w:rsidP="008B1E1D">
      <w:pPr>
        <w:tabs>
          <w:tab w:val="left" w:pos="0"/>
          <w:tab w:val="left" w:pos="851"/>
          <w:tab w:val="left" w:pos="2266"/>
          <w:tab w:val="left" w:pos="6912"/>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lang w:val="en-US"/>
        </w:rPr>
        <w:t>V</w:t>
      </w:r>
      <w:r w:rsidRPr="008731CC">
        <w:rPr>
          <w:rFonts w:ascii="Times New Roman" w:eastAsia="Calibri" w:hAnsi="Times New Roman" w:cs="Times New Roman"/>
          <w:sz w:val="28"/>
          <w:szCs w:val="28"/>
        </w:rPr>
        <w:t xml:space="preserve"> – объем буферной системы (мл, л)</w:t>
      </w:r>
    </w:p>
    <w:p w:rsidR="008731CC" w:rsidRPr="008731CC" w:rsidRDefault="00851002" w:rsidP="008B1E1D">
      <w:pPr>
        <w:tabs>
          <w:tab w:val="left" w:pos="0"/>
          <w:tab w:val="left" w:pos="851"/>
          <w:tab w:val="left" w:pos="2266"/>
          <w:tab w:val="left" w:pos="6912"/>
        </w:tabs>
        <w:spacing w:after="0" w:line="240" w:lineRule="auto"/>
        <w:ind w:firstLine="709"/>
        <w:contextualSpacing/>
        <w:jc w:val="both"/>
        <w:rPr>
          <w:rFonts w:ascii="Times New Roman" w:eastAsia="Calibri" w:hAnsi="Times New Roman" w:cs="Times New Roman"/>
          <w:sz w:val="28"/>
          <w:szCs w:val="28"/>
        </w:rPr>
      </w:pPr>
      <w:r>
        <w:rPr>
          <w:rFonts w:ascii="Calibri" w:eastAsia="Calibri" w:hAnsi="Calibri" w:cs="Times New Roman"/>
          <w:noProof/>
          <w:lang w:eastAsia="ru-RU"/>
        </w:rPr>
        <w:pict>
          <v:shape id="Равнобедренный треугольник 34" o:spid="_x0000_s1971" type="#_x0000_t5" style="position:absolute;left:0;text-align:left;margin-left:42.15pt;margin-top:3pt;width:7.15pt;height:10.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" strokeweight="1.5pt"/>
        </w:pict>
      </w:r>
      <w:r w:rsidR="000E662B">
        <w:rPr>
          <w:rFonts w:ascii="Times New Roman" w:eastAsia="Calibri" w:hAnsi="Times New Roman" w:cs="Times New Roman"/>
          <w:sz w:val="28"/>
          <w:szCs w:val="28"/>
        </w:rPr>
        <w:t xml:space="preserve">| </w:t>
      </w:r>
      <w:r w:rsidR="000E662B" w:rsidRPr="008B34ED">
        <w:rPr>
          <w:rFonts w:ascii="Times New Roman" w:eastAsia="Calibri" w:hAnsi="Times New Roman" w:cs="Times New Roman"/>
          <w:sz w:val="28"/>
          <w:szCs w:val="28"/>
        </w:rPr>
        <w:t xml:space="preserve"> </w:t>
      </w:r>
      <w:r w:rsidR="000E662B">
        <w:rPr>
          <w:rFonts w:ascii="Times New Roman" w:eastAsia="Calibri" w:hAnsi="Times New Roman" w:cs="Times New Roman"/>
          <w:sz w:val="28"/>
          <w:szCs w:val="28"/>
        </w:rPr>
        <w:t xml:space="preserve">  рН|</w:t>
      </w:r>
      <w:r w:rsidR="00C665B9">
        <w:rPr>
          <w:rFonts w:ascii="Times New Roman" w:eastAsia="Calibri" w:hAnsi="Times New Roman" w:cs="Times New Roman"/>
          <w:sz w:val="28"/>
          <w:szCs w:val="28"/>
        </w:rPr>
        <w:t xml:space="preserve"> – разность</w:t>
      </w:r>
      <w:r w:rsidR="008731CC" w:rsidRPr="008731CC">
        <w:rPr>
          <w:rFonts w:ascii="Times New Roman" w:eastAsia="Calibri" w:hAnsi="Times New Roman" w:cs="Times New Roman"/>
          <w:sz w:val="28"/>
          <w:szCs w:val="28"/>
        </w:rPr>
        <w:t xml:space="preserve"> рН</w:t>
      </w:r>
      <w:r w:rsidR="00C665B9">
        <w:rPr>
          <w:rFonts w:ascii="Times New Roman" w:eastAsia="Calibri" w:hAnsi="Times New Roman" w:cs="Times New Roman"/>
          <w:sz w:val="28"/>
          <w:szCs w:val="28"/>
        </w:rPr>
        <w:t xml:space="preserve"> по модулю</w:t>
      </w:r>
    </w:p>
    <w:p w:rsidR="008731CC" w:rsidRPr="008731CC" w:rsidRDefault="008731CC" w:rsidP="008731CC">
      <w:pPr>
        <w:keepNext/>
        <w:keepLines/>
        <w:spacing w:before="200" w:after="0" w:line="240" w:lineRule="auto"/>
        <w:jc w:val="both"/>
        <w:outlineLvl w:val="6"/>
        <w:rPr>
          <w:rFonts w:ascii="Times New Roman" w:eastAsia="Times New Roman" w:hAnsi="Times New Roman" w:cs="Times New Roman"/>
          <w:iCs/>
          <w:sz w:val="28"/>
          <w:szCs w:val="28"/>
          <w:lang w:eastAsia="ru-RU"/>
        </w:rPr>
      </w:pPr>
      <w:r w:rsidRPr="008731CC">
        <w:rPr>
          <w:rFonts w:ascii="Times New Roman" w:eastAsia="Times New Roman" w:hAnsi="Times New Roman" w:cs="Times New Roman"/>
          <w:iCs/>
          <w:sz w:val="28"/>
          <w:szCs w:val="28"/>
          <w:lang w:eastAsia="ru-RU"/>
        </w:rPr>
        <w:t>КЛАССИФИКАЦИЯ БУФЕРНЫХ СИСТЕМ</w:t>
      </w:r>
    </w:p>
    <w:p w:rsidR="008731CC" w:rsidRPr="008731CC" w:rsidRDefault="008731CC" w:rsidP="004E1219">
      <w:pPr>
        <w:spacing w:after="0" w:line="240" w:lineRule="auto"/>
        <w:ind w:firstLine="567"/>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1. </w:t>
      </w:r>
      <w:r w:rsidRPr="008731CC">
        <w:rPr>
          <w:rFonts w:ascii="Times New Roman" w:eastAsia="Calibri" w:hAnsi="Times New Roman" w:cs="Times New Roman"/>
          <w:b/>
          <w:sz w:val="28"/>
          <w:szCs w:val="28"/>
        </w:rPr>
        <w:t>Кислотные.</w:t>
      </w:r>
      <w:r w:rsidRPr="008731CC">
        <w:rPr>
          <w:rFonts w:ascii="Times New Roman" w:eastAsia="Calibri" w:hAnsi="Times New Roman" w:cs="Times New Roman"/>
          <w:sz w:val="28"/>
          <w:szCs w:val="28"/>
        </w:rPr>
        <w:t xml:space="preserve"> Состоят из слабой кислоты и соли этой кислоты. Например, ацетатная буферная система (CH</w:t>
      </w:r>
      <w:r w:rsidRPr="008731CC">
        <w:rPr>
          <w:rFonts w:ascii="Times New Roman" w:eastAsia="Calibri" w:hAnsi="Times New Roman" w:cs="Times New Roman"/>
          <w:sz w:val="28"/>
          <w:szCs w:val="28"/>
          <w:vertAlign w:val="subscript"/>
        </w:rPr>
        <w:t>3</w:t>
      </w:r>
      <w:r w:rsidR="00D268E9">
        <w:rPr>
          <w:rFonts w:ascii="Times New Roman" w:eastAsia="Calibri" w:hAnsi="Times New Roman" w:cs="Times New Roman"/>
          <w:sz w:val="28"/>
          <w:szCs w:val="28"/>
        </w:rPr>
        <w:t>COOH/</w:t>
      </w:r>
      <w:r w:rsidRPr="008731CC">
        <w:rPr>
          <w:rFonts w:ascii="Times New Roman" w:eastAsia="Calibri" w:hAnsi="Times New Roman" w:cs="Times New Roman"/>
          <w:sz w:val="28"/>
          <w:szCs w:val="28"/>
        </w:rPr>
        <w:t>СН</w:t>
      </w:r>
      <w:r w:rsidRPr="008731CC">
        <w:rPr>
          <w:rFonts w:ascii="Times New Roman" w:eastAsia="Calibri" w:hAnsi="Times New Roman" w:cs="Times New Roman"/>
          <w:sz w:val="28"/>
          <w:szCs w:val="28"/>
          <w:vertAlign w:val="subscript"/>
        </w:rPr>
        <w:t>3</w:t>
      </w:r>
      <w:r w:rsidR="00C665B9">
        <w:rPr>
          <w:rFonts w:ascii="Times New Roman" w:eastAsia="Calibri" w:hAnsi="Times New Roman" w:cs="Times New Roman"/>
          <w:sz w:val="28"/>
          <w:szCs w:val="28"/>
        </w:rPr>
        <w:t>СООNa</w:t>
      </w:r>
      <w:r w:rsidRPr="008731CC">
        <w:rPr>
          <w:rFonts w:ascii="Times New Roman" w:eastAsia="Calibri" w:hAnsi="Times New Roman" w:cs="Times New Roman"/>
          <w:sz w:val="28"/>
          <w:szCs w:val="28"/>
        </w:rPr>
        <w:t>), гидрокарбонатная буферная система (H</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CO</w:t>
      </w:r>
      <w:r w:rsidRPr="008731CC">
        <w:rPr>
          <w:rFonts w:ascii="Times New Roman" w:eastAsia="Calibri" w:hAnsi="Times New Roman" w:cs="Times New Roman"/>
          <w:sz w:val="28"/>
          <w:szCs w:val="28"/>
          <w:vertAlign w:val="subscript"/>
        </w:rPr>
        <w:t xml:space="preserve">3 </w:t>
      </w:r>
      <w:r w:rsidR="00D268E9">
        <w:rPr>
          <w:rFonts w:ascii="Times New Roman" w:eastAsia="Calibri" w:hAnsi="Times New Roman" w:cs="Times New Roman"/>
          <w:sz w:val="28"/>
          <w:szCs w:val="28"/>
        </w:rPr>
        <w:t>/</w:t>
      </w:r>
      <w:r w:rsidRPr="008731CC">
        <w:rPr>
          <w:rFonts w:ascii="Times New Roman" w:eastAsia="Calibri" w:hAnsi="Times New Roman" w:cs="Times New Roman"/>
          <w:sz w:val="28"/>
          <w:szCs w:val="28"/>
        </w:rPr>
        <w:t>NaHCO</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rPr>
        <w:t>).</w:t>
      </w:r>
    </w:p>
    <w:p w:rsidR="008731CC" w:rsidRPr="008731CC" w:rsidRDefault="008731CC" w:rsidP="004E1219">
      <w:pPr>
        <w:spacing w:after="0" w:line="240" w:lineRule="auto"/>
        <w:ind w:firstLine="567"/>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2.</w:t>
      </w:r>
      <w:r w:rsidRPr="008731CC">
        <w:rPr>
          <w:rFonts w:ascii="Times New Roman" w:eastAsia="Calibri" w:hAnsi="Times New Roman" w:cs="Times New Roman"/>
          <w:b/>
          <w:sz w:val="28"/>
          <w:szCs w:val="28"/>
        </w:rPr>
        <w:t xml:space="preserve"> Основные. </w:t>
      </w:r>
      <w:r w:rsidRPr="008731CC">
        <w:rPr>
          <w:rFonts w:ascii="Times New Roman" w:eastAsia="Calibri" w:hAnsi="Times New Roman" w:cs="Times New Roman"/>
          <w:sz w:val="28"/>
          <w:szCs w:val="28"/>
        </w:rPr>
        <w:t>Состоят из слабого основания и его соли. Например, аммиачная буферная система (NH</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rPr>
        <w:sym w:font="Symbol" w:char="F0D7"/>
      </w:r>
      <w:r w:rsidRPr="008731CC">
        <w:rPr>
          <w:rFonts w:ascii="Times New Roman" w:eastAsia="Calibri" w:hAnsi="Times New Roman" w:cs="Times New Roman"/>
          <w:sz w:val="28"/>
          <w:szCs w:val="28"/>
        </w:rPr>
        <w:t>H</w:t>
      </w:r>
      <w:r w:rsidRPr="008731CC">
        <w:rPr>
          <w:rFonts w:ascii="Times New Roman" w:eastAsia="Calibri" w:hAnsi="Times New Roman" w:cs="Times New Roman"/>
          <w:sz w:val="28"/>
          <w:szCs w:val="28"/>
          <w:vertAlign w:val="subscript"/>
        </w:rPr>
        <w:t>2</w:t>
      </w:r>
      <w:r w:rsidR="00D268E9">
        <w:rPr>
          <w:rFonts w:ascii="Times New Roman" w:eastAsia="Calibri" w:hAnsi="Times New Roman" w:cs="Times New Roman"/>
          <w:sz w:val="28"/>
          <w:szCs w:val="28"/>
        </w:rPr>
        <w:t>O/</w:t>
      </w:r>
      <w:r w:rsidRPr="008731CC">
        <w:rPr>
          <w:rFonts w:ascii="Times New Roman" w:eastAsia="Calibri" w:hAnsi="Times New Roman" w:cs="Times New Roman"/>
          <w:sz w:val="28"/>
          <w:szCs w:val="28"/>
        </w:rPr>
        <w:t>NH</w:t>
      </w:r>
      <w:r w:rsidRPr="008731CC">
        <w:rPr>
          <w:rFonts w:ascii="Times New Roman" w:eastAsia="Calibri" w:hAnsi="Times New Roman" w:cs="Times New Roman"/>
          <w:sz w:val="28"/>
          <w:szCs w:val="28"/>
          <w:vertAlign w:val="subscript"/>
        </w:rPr>
        <w:t>4</w:t>
      </w:r>
      <w:r w:rsidRPr="008731CC">
        <w:rPr>
          <w:rFonts w:ascii="Times New Roman" w:eastAsia="Calibri" w:hAnsi="Times New Roman" w:cs="Times New Roman"/>
          <w:sz w:val="28"/>
          <w:szCs w:val="28"/>
        </w:rPr>
        <w:t>Cl).</w:t>
      </w:r>
    </w:p>
    <w:p w:rsidR="008731CC" w:rsidRPr="008731CC" w:rsidRDefault="008731CC" w:rsidP="004E1219">
      <w:pPr>
        <w:spacing w:after="0" w:line="240" w:lineRule="auto"/>
        <w:ind w:firstLine="567"/>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3. </w:t>
      </w:r>
      <w:r w:rsidRPr="008731CC">
        <w:rPr>
          <w:rFonts w:ascii="Times New Roman" w:eastAsia="Calibri" w:hAnsi="Times New Roman" w:cs="Times New Roman"/>
          <w:b/>
          <w:sz w:val="28"/>
          <w:szCs w:val="28"/>
        </w:rPr>
        <w:t>Солевые.</w:t>
      </w:r>
      <w:r w:rsidRPr="008731CC">
        <w:rPr>
          <w:rFonts w:ascii="Times New Roman" w:eastAsia="Calibri" w:hAnsi="Times New Roman" w:cs="Times New Roman"/>
          <w:sz w:val="28"/>
          <w:szCs w:val="28"/>
        </w:rPr>
        <w:t xml:space="preserve"> Состоят из кислой и средней соли или двух кислых солей. Например, карбонатная буферная система (NaHCO</w:t>
      </w:r>
      <w:r w:rsidRPr="008731CC">
        <w:rPr>
          <w:rFonts w:ascii="Times New Roman" w:eastAsia="Calibri" w:hAnsi="Times New Roman" w:cs="Times New Roman"/>
          <w:sz w:val="28"/>
          <w:szCs w:val="28"/>
          <w:vertAlign w:val="subscript"/>
        </w:rPr>
        <w:t>3</w:t>
      </w:r>
      <w:r w:rsidR="00D268E9">
        <w:rPr>
          <w:rFonts w:ascii="Times New Roman" w:eastAsia="Calibri" w:hAnsi="Times New Roman" w:cs="Times New Roman"/>
          <w:sz w:val="28"/>
          <w:szCs w:val="28"/>
        </w:rPr>
        <w:t>/</w:t>
      </w:r>
      <w:r w:rsidRPr="008731CC">
        <w:rPr>
          <w:rFonts w:ascii="Times New Roman" w:eastAsia="Calibri" w:hAnsi="Times New Roman" w:cs="Times New Roman"/>
          <w:sz w:val="28"/>
          <w:szCs w:val="28"/>
        </w:rPr>
        <w:t>Na</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CO</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rPr>
        <w:t>), фосфатная буферная система (КН</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PO</w:t>
      </w:r>
      <w:r w:rsidRPr="008731CC">
        <w:rPr>
          <w:rFonts w:ascii="Times New Roman" w:eastAsia="Calibri" w:hAnsi="Times New Roman" w:cs="Times New Roman"/>
          <w:sz w:val="28"/>
          <w:szCs w:val="28"/>
          <w:vertAlign w:val="subscript"/>
        </w:rPr>
        <w:t>4</w:t>
      </w:r>
      <w:r w:rsidR="00D268E9">
        <w:rPr>
          <w:rFonts w:ascii="Times New Roman" w:eastAsia="Calibri" w:hAnsi="Times New Roman" w:cs="Times New Roman"/>
          <w:sz w:val="28"/>
          <w:szCs w:val="28"/>
        </w:rPr>
        <w:t>/</w:t>
      </w:r>
      <w:r w:rsidRPr="008731CC">
        <w:rPr>
          <w:rFonts w:ascii="Times New Roman" w:eastAsia="Calibri" w:hAnsi="Times New Roman" w:cs="Times New Roman"/>
          <w:sz w:val="28"/>
          <w:szCs w:val="28"/>
        </w:rPr>
        <w:t>К</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НPO</w:t>
      </w:r>
      <w:r w:rsidRPr="008731CC">
        <w:rPr>
          <w:rFonts w:ascii="Times New Roman" w:eastAsia="Calibri" w:hAnsi="Times New Roman" w:cs="Times New Roman"/>
          <w:sz w:val="28"/>
          <w:szCs w:val="28"/>
          <w:vertAlign w:val="subscript"/>
        </w:rPr>
        <w:t>4</w:t>
      </w:r>
      <w:r w:rsidRPr="008731CC">
        <w:rPr>
          <w:rFonts w:ascii="Times New Roman" w:eastAsia="Calibri" w:hAnsi="Times New Roman" w:cs="Times New Roman"/>
          <w:sz w:val="28"/>
          <w:szCs w:val="28"/>
        </w:rPr>
        <w:t>).</w:t>
      </w:r>
    </w:p>
    <w:p w:rsidR="008731CC" w:rsidRPr="008731CC" w:rsidRDefault="008731CC" w:rsidP="004E1219">
      <w:pPr>
        <w:spacing w:after="0" w:line="240" w:lineRule="auto"/>
        <w:ind w:firstLine="567"/>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4. </w:t>
      </w:r>
      <w:r w:rsidRPr="008731CC">
        <w:rPr>
          <w:rFonts w:ascii="Times New Roman" w:eastAsia="Calibri" w:hAnsi="Times New Roman" w:cs="Times New Roman"/>
          <w:b/>
          <w:sz w:val="28"/>
          <w:szCs w:val="28"/>
        </w:rPr>
        <w:t xml:space="preserve">Аминокислотные и белковые. </w:t>
      </w:r>
      <w:r w:rsidRPr="008731CC">
        <w:rPr>
          <w:rFonts w:ascii="Times New Roman" w:eastAsia="Calibri" w:hAnsi="Times New Roman" w:cs="Times New Roman"/>
          <w:sz w:val="28"/>
          <w:szCs w:val="28"/>
        </w:rPr>
        <w:t xml:space="preserve">Если суммарный заряд молекулы аминокислоты или белка равен нулю (изоэлектрическое состояние), то растворы этих соединений не являются буферными. Их буферное действие начинает проявляться тогда, когда к ним добавляют некоторое количество кислоты или щелочи. Тогда часть белка (аминокислоты) переходит из </w:t>
      </w:r>
      <w:r w:rsidRPr="008731CC">
        <w:rPr>
          <w:rFonts w:ascii="Times New Roman" w:eastAsia="Calibri" w:hAnsi="Times New Roman" w:cs="Times New Roman"/>
          <w:sz w:val="28"/>
          <w:szCs w:val="28"/>
        </w:rPr>
        <w:lastRenderedPageBreak/>
        <w:t>изоэлектрического состояния в форму “белок-кислота” или соответственно в форму “белок-основание”. Образуется смесь двух форм белка: а) слабая “белок-кислота” + соль этой слабой кис</w:t>
      </w:r>
      <w:r w:rsidR="00C665B9">
        <w:rPr>
          <w:rFonts w:ascii="Times New Roman" w:eastAsia="Calibri" w:hAnsi="Times New Roman" w:cs="Times New Roman"/>
          <w:sz w:val="28"/>
          <w:szCs w:val="28"/>
        </w:rPr>
        <w:t>лоты;</w:t>
      </w:r>
      <w:r w:rsidRPr="008731CC">
        <w:rPr>
          <w:rFonts w:ascii="Times New Roman" w:eastAsia="Calibri" w:hAnsi="Times New Roman" w:cs="Times New Roman"/>
          <w:sz w:val="28"/>
          <w:szCs w:val="28"/>
        </w:rPr>
        <w:t xml:space="preserve"> б) слабое “белок- основание” + соль этого слабого основания:</w:t>
      </w:r>
    </w:p>
    <w:bookmarkStart w:id="0" w:name="_MON_1054389055"/>
    <w:bookmarkStart w:id="1" w:name="_MON_1055151597"/>
    <w:bookmarkStart w:id="2" w:name="_MON_1062949668"/>
    <w:bookmarkStart w:id="3" w:name="_MON_1054378034"/>
    <w:bookmarkEnd w:id="0"/>
    <w:bookmarkEnd w:id="1"/>
    <w:bookmarkEnd w:id="2"/>
    <w:bookmarkEnd w:id="3"/>
    <w:bookmarkStart w:id="4" w:name="_MON_1054388703"/>
    <w:bookmarkEnd w:id="4"/>
    <w:p w:rsidR="008731CC" w:rsidRPr="008731CC" w:rsidRDefault="008731CC" w:rsidP="008731CC">
      <w:pPr>
        <w:spacing w:after="20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object w:dxaOrig="9885" w:dyaOrig="2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25pt;height:119.25pt" o:ole="" fillcolor="window">
            <v:imagedata r:id="rId8" o:title=""/>
          </v:shape>
          <o:OLEObject Type="Embed" ProgID="Word.Picture.8" ShapeID="_x0000_i1025" DrawAspect="Content" ObjectID="_1527662687" r:id="rId9"/>
        </w:object>
      </w:r>
    </w:p>
    <w:p w:rsidR="008731CC" w:rsidRPr="008731CC" w:rsidRDefault="008731CC" w:rsidP="008731CC">
      <w:pPr>
        <w:spacing w:after="200" w:line="240" w:lineRule="auto"/>
        <w:ind w:firstLine="567"/>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где R - макромолекулярный остаток белка.</w:t>
      </w:r>
    </w:p>
    <w:p w:rsidR="008731CC" w:rsidRPr="008731CC" w:rsidRDefault="008731CC" w:rsidP="008731CC">
      <w:pPr>
        <w:keepNext/>
        <w:keepLines/>
        <w:spacing w:after="0" w:line="240" w:lineRule="auto"/>
        <w:ind w:firstLine="567"/>
        <w:jc w:val="both"/>
        <w:outlineLvl w:val="7"/>
        <w:rPr>
          <w:rFonts w:ascii="Times New Roman" w:eastAsia="Times New Roman" w:hAnsi="Times New Roman" w:cs="Times New Roman"/>
          <w:caps/>
          <w:sz w:val="28"/>
          <w:szCs w:val="28"/>
          <w:lang w:eastAsia="ru-RU"/>
        </w:rPr>
      </w:pPr>
      <w:r w:rsidRPr="008731CC">
        <w:rPr>
          <w:rFonts w:ascii="Times New Roman" w:eastAsia="Times New Roman" w:hAnsi="Times New Roman" w:cs="Times New Roman"/>
          <w:caps/>
          <w:sz w:val="28"/>
          <w:szCs w:val="28"/>
          <w:lang w:eastAsia="ru-RU"/>
        </w:rPr>
        <w:t xml:space="preserve">Расчет </w:t>
      </w:r>
      <w:r w:rsidRPr="008731CC">
        <w:rPr>
          <w:rFonts w:ascii="Times New Roman" w:eastAsia="Times New Roman" w:hAnsi="Times New Roman" w:cs="Times New Roman"/>
          <w:sz w:val="28"/>
          <w:szCs w:val="28"/>
          <w:lang w:eastAsia="ru-RU"/>
        </w:rPr>
        <w:t>р</w:t>
      </w:r>
      <w:r w:rsidR="00EF3965">
        <w:rPr>
          <w:rFonts w:ascii="Times New Roman" w:eastAsia="Times New Roman" w:hAnsi="Times New Roman" w:cs="Times New Roman"/>
          <w:caps/>
          <w:sz w:val="28"/>
          <w:szCs w:val="28"/>
          <w:lang w:eastAsia="ru-RU"/>
        </w:rPr>
        <w:t xml:space="preserve">Н </w:t>
      </w:r>
      <w:r w:rsidRPr="008731CC">
        <w:rPr>
          <w:rFonts w:ascii="Times New Roman" w:eastAsia="Times New Roman" w:hAnsi="Times New Roman" w:cs="Times New Roman"/>
          <w:caps/>
          <w:sz w:val="28"/>
          <w:szCs w:val="28"/>
          <w:lang w:eastAsia="ru-RU"/>
        </w:rPr>
        <w:t>буферных систем</w:t>
      </w:r>
    </w:p>
    <w:p w:rsidR="008731CC" w:rsidRPr="008731CC" w:rsidRDefault="008731CC" w:rsidP="008731CC">
      <w:pPr>
        <w:spacing w:after="0" w:line="240" w:lineRule="auto"/>
        <w:ind w:firstLine="567"/>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Для расчета рН в буферном растворе на примере ацетатного буфера рассмотрим процессы, в нем протекающие, и их влияние друг на друга.</w:t>
      </w:r>
    </w:p>
    <w:p w:rsidR="008731CC" w:rsidRPr="008731CC" w:rsidRDefault="008731CC" w:rsidP="008731CC">
      <w:pPr>
        <w:spacing w:after="0" w:line="240" w:lineRule="auto"/>
        <w:ind w:firstLine="567"/>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Ацетат натрия практически полностью диссоциирует на ионы, ацетат-ион подвергается гидролизу, как ион слабой кислоты:</w:t>
      </w:r>
    </w:p>
    <w:p w:rsidR="008731CC" w:rsidRPr="008731CC" w:rsidRDefault="008731CC" w:rsidP="008731CC">
      <w:pPr>
        <w:spacing w:after="0" w:line="240" w:lineRule="auto"/>
        <w:ind w:firstLine="567"/>
        <w:jc w:val="both"/>
        <w:rPr>
          <w:rFonts w:ascii="Times New Roman" w:eastAsia="Calibri" w:hAnsi="Times New Roman" w:cs="Times New Roman"/>
          <w:sz w:val="28"/>
          <w:szCs w:val="28"/>
          <w:lang w:val="en-US"/>
        </w:rPr>
      </w:pPr>
      <w:r w:rsidRPr="008731CC">
        <w:rPr>
          <w:rFonts w:ascii="Times New Roman" w:eastAsia="Calibri" w:hAnsi="Times New Roman" w:cs="Times New Roman"/>
          <w:sz w:val="28"/>
          <w:szCs w:val="28"/>
          <w:lang w:val="en-US"/>
        </w:rPr>
        <w:t>CH</w:t>
      </w:r>
      <w:r w:rsidRPr="008731CC">
        <w:rPr>
          <w:rFonts w:ascii="Times New Roman" w:eastAsia="Calibri" w:hAnsi="Times New Roman" w:cs="Times New Roman"/>
          <w:sz w:val="28"/>
          <w:szCs w:val="28"/>
          <w:vertAlign w:val="subscript"/>
          <w:lang w:val="en-US"/>
        </w:rPr>
        <w:t>3</w:t>
      </w:r>
      <w:r w:rsidRPr="008731CC">
        <w:rPr>
          <w:rFonts w:ascii="Times New Roman" w:eastAsia="Calibri" w:hAnsi="Times New Roman" w:cs="Times New Roman"/>
          <w:sz w:val="28"/>
          <w:szCs w:val="28"/>
          <w:lang w:val="en-US"/>
        </w:rPr>
        <w:t xml:space="preserve">COONa </w:t>
      </w:r>
      <w:r w:rsidR="00D268E9">
        <w:rPr>
          <w:rFonts w:ascii="Cambria Math" w:eastAsia="Calibri" w:hAnsi="Cambria Math" w:cs="Cambria Math"/>
          <w:sz w:val="28"/>
          <w:szCs w:val="28"/>
          <w:lang w:val="en-US"/>
        </w:rPr>
        <w:t>⇄</w:t>
      </w:r>
      <w:r w:rsidRPr="008731CC">
        <w:rPr>
          <w:rFonts w:ascii="Times New Roman" w:eastAsia="Calibri" w:hAnsi="Times New Roman" w:cs="Times New Roman"/>
          <w:sz w:val="28"/>
          <w:szCs w:val="28"/>
          <w:lang w:val="en-US"/>
        </w:rPr>
        <w:t xml:space="preserve"> Na</w:t>
      </w:r>
      <w:r w:rsidRPr="008731CC">
        <w:rPr>
          <w:rFonts w:ascii="Times New Roman" w:eastAsia="Calibri" w:hAnsi="Times New Roman" w:cs="Times New Roman"/>
          <w:sz w:val="28"/>
          <w:szCs w:val="28"/>
          <w:vertAlign w:val="superscript"/>
          <w:lang w:val="en-US"/>
        </w:rPr>
        <w:t>+</w:t>
      </w:r>
      <w:r w:rsidRPr="008731CC">
        <w:rPr>
          <w:rFonts w:ascii="Times New Roman" w:eastAsia="Calibri" w:hAnsi="Times New Roman" w:cs="Times New Roman"/>
          <w:sz w:val="28"/>
          <w:szCs w:val="28"/>
          <w:lang w:val="en-US"/>
        </w:rPr>
        <w:t xml:space="preserve"> + CH</w:t>
      </w:r>
      <w:r w:rsidRPr="008731CC">
        <w:rPr>
          <w:rFonts w:ascii="Times New Roman" w:eastAsia="Calibri" w:hAnsi="Times New Roman" w:cs="Times New Roman"/>
          <w:sz w:val="28"/>
          <w:szCs w:val="28"/>
          <w:vertAlign w:val="subscript"/>
          <w:lang w:val="en-US"/>
        </w:rPr>
        <w:t>3</w:t>
      </w:r>
      <w:r w:rsidRPr="008731CC">
        <w:rPr>
          <w:rFonts w:ascii="Times New Roman" w:eastAsia="Calibri" w:hAnsi="Times New Roman" w:cs="Times New Roman"/>
          <w:sz w:val="28"/>
          <w:szCs w:val="28"/>
          <w:lang w:val="en-US"/>
        </w:rPr>
        <w:t>COO</w:t>
      </w:r>
      <w:r w:rsidRPr="008731CC">
        <w:rPr>
          <w:rFonts w:ascii="Times New Roman" w:eastAsia="Calibri" w:hAnsi="Times New Roman" w:cs="Times New Roman"/>
          <w:sz w:val="28"/>
          <w:szCs w:val="28"/>
          <w:vertAlign w:val="superscript"/>
          <w:lang w:val="en-US"/>
        </w:rPr>
        <w:t>–</w:t>
      </w:r>
    </w:p>
    <w:p w:rsidR="008731CC" w:rsidRPr="008731CC" w:rsidRDefault="008731CC" w:rsidP="008731CC">
      <w:pPr>
        <w:spacing w:after="0" w:line="240" w:lineRule="auto"/>
        <w:ind w:firstLine="567"/>
        <w:jc w:val="both"/>
        <w:rPr>
          <w:rFonts w:ascii="Times New Roman" w:eastAsia="Calibri" w:hAnsi="Times New Roman" w:cs="Times New Roman"/>
          <w:sz w:val="28"/>
          <w:szCs w:val="28"/>
          <w:vertAlign w:val="superscript"/>
          <w:lang w:val="en-US"/>
        </w:rPr>
      </w:pPr>
      <w:r w:rsidRPr="008731CC">
        <w:rPr>
          <w:rFonts w:ascii="Times New Roman" w:eastAsia="Calibri" w:hAnsi="Times New Roman" w:cs="Times New Roman"/>
          <w:sz w:val="28"/>
          <w:szCs w:val="28"/>
          <w:lang w:val="en-US"/>
        </w:rPr>
        <w:t>CH</w:t>
      </w:r>
      <w:r w:rsidRPr="008731CC">
        <w:rPr>
          <w:rFonts w:ascii="Times New Roman" w:eastAsia="Calibri" w:hAnsi="Times New Roman" w:cs="Times New Roman"/>
          <w:sz w:val="28"/>
          <w:szCs w:val="28"/>
          <w:vertAlign w:val="subscript"/>
          <w:lang w:val="en-US"/>
        </w:rPr>
        <w:t>3</w:t>
      </w:r>
      <w:r w:rsidRPr="008731CC">
        <w:rPr>
          <w:rFonts w:ascii="Times New Roman" w:eastAsia="Calibri" w:hAnsi="Times New Roman" w:cs="Times New Roman"/>
          <w:sz w:val="28"/>
          <w:szCs w:val="28"/>
          <w:lang w:val="en-US"/>
        </w:rPr>
        <w:t>COO</w:t>
      </w:r>
      <w:r w:rsidRPr="008731CC">
        <w:rPr>
          <w:rFonts w:ascii="Times New Roman" w:eastAsia="Calibri" w:hAnsi="Times New Roman" w:cs="Times New Roman"/>
          <w:sz w:val="28"/>
          <w:szCs w:val="28"/>
          <w:vertAlign w:val="superscript"/>
          <w:lang w:val="en-US"/>
        </w:rPr>
        <w:t>–</w:t>
      </w:r>
      <w:r w:rsidRPr="008731CC">
        <w:rPr>
          <w:rFonts w:ascii="Times New Roman" w:eastAsia="Calibri" w:hAnsi="Times New Roman" w:cs="Times New Roman"/>
          <w:sz w:val="28"/>
          <w:szCs w:val="28"/>
          <w:lang w:val="en-US"/>
        </w:rPr>
        <w:t xml:space="preserve"> + HOH </w:t>
      </w:r>
      <w:r w:rsidRPr="008731CC">
        <w:rPr>
          <w:rFonts w:ascii="Cambria Math" w:eastAsia="Calibri" w:hAnsi="Cambria Math" w:cs="Cambria Math"/>
          <w:sz w:val="28"/>
          <w:szCs w:val="28"/>
          <w:lang w:val="en-US"/>
        </w:rPr>
        <w:t>⇄</w:t>
      </w:r>
      <w:r w:rsidRPr="008731CC">
        <w:rPr>
          <w:rFonts w:ascii="Times New Roman" w:eastAsia="Calibri" w:hAnsi="Times New Roman" w:cs="Times New Roman"/>
          <w:sz w:val="28"/>
          <w:szCs w:val="28"/>
          <w:lang w:val="en-US"/>
        </w:rPr>
        <w:t xml:space="preserve"> CH</w:t>
      </w:r>
      <w:r w:rsidRPr="008731CC">
        <w:rPr>
          <w:rFonts w:ascii="Times New Roman" w:eastAsia="Calibri" w:hAnsi="Times New Roman" w:cs="Times New Roman"/>
          <w:sz w:val="28"/>
          <w:szCs w:val="28"/>
          <w:vertAlign w:val="subscript"/>
          <w:lang w:val="en-US"/>
        </w:rPr>
        <w:t>3</w:t>
      </w:r>
      <w:r w:rsidRPr="008731CC">
        <w:rPr>
          <w:rFonts w:ascii="Times New Roman" w:eastAsia="Calibri" w:hAnsi="Times New Roman" w:cs="Times New Roman"/>
          <w:sz w:val="28"/>
          <w:szCs w:val="28"/>
          <w:lang w:val="en-US"/>
        </w:rPr>
        <w:t>COOH + OH</w:t>
      </w:r>
      <w:r w:rsidRPr="008731CC">
        <w:rPr>
          <w:rFonts w:ascii="Times New Roman" w:eastAsia="Calibri" w:hAnsi="Times New Roman" w:cs="Times New Roman"/>
          <w:sz w:val="28"/>
          <w:szCs w:val="28"/>
          <w:vertAlign w:val="superscript"/>
          <w:lang w:val="en-US"/>
        </w:rPr>
        <w:t>–</w:t>
      </w:r>
    </w:p>
    <w:p w:rsidR="008731CC" w:rsidRPr="008731CC" w:rsidRDefault="008731CC" w:rsidP="008731CC">
      <w:pPr>
        <w:spacing w:after="0" w:line="240" w:lineRule="auto"/>
        <w:ind w:firstLine="567"/>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Уксусная кислота, также входящая в буфер, диссоциирует лишь в незначительной степени:</w:t>
      </w:r>
    </w:p>
    <w:p w:rsidR="008731CC" w:rsidRPr="008731CC" w:rsidRDefault="008731CC" w:rsidP="008731CC">
      <w:pPr>
        <w:spacing w:after="0" w:line="240" w:lineRule="auto"/>
        <w:ind w:firstLine="567"/>
        <w:jc w:val="both"/>
        <w:rPr>
          <w:rFonts w:ascii="Times New Roman" w:eastAsia="Calibri" w:hAnsi="Times New Roman" w:cs="Times New Roman"/>
          <w:sz w:val="28"/>
          <w:szCs w:val="28"/>
          <w:vertAlign w:val="superscript"/>
        </w:rPr>
      </w:pPr>
      <w:r w:rsidRPr="008731CC">
        <w:rPr>
          <w:rFonts w:ascii="Times New Roman" w:eastAsia="Calibri" w:hAnsi="Times New Roman" w:cs="Times New Roman"/>
          <w:sz w:val="28"/>
          <w:szCs w:val="28"/>
          <w:lang w:val="en-US"/>
        </w:rPr>
        <w:t>CH</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lang w:val="en-US"/>
        </w:rPr>
        <w:t>COO</w:t>
      </w:r>
      <w:r w:rsidRPr="008731CC">
        <w:rPr>
          <w:rFonts w:ascii="Times New Roman" w:eastAsia="Calibri" w:hAnsi="Times New Roman" w:cs="Times New Roman"/>
          <w:sz w:val="28"/>
          <w:szCs w:val="28"/>
        </w:rPr>
        <w:t xml:space="preserve">Н </w:t>
      </w:r>
      <w:r w:rsidRPr="008731CC">
        <w:rPr>
          <w:rFonts w:ascii="Cambria Math" w:eastAsia="Calibri" w:hAnsi="Cambria Math" w:cs="Cambria Math"/>
          <w:sz w:val="28"/>
          <w:szCs w:val="28"/>
        </w:rPr>
        <w:t>⇄</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CH</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lang w:val="en-US"/>
        </w:rPr>
        <w:t>COO</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xml:space="preserve"> + </w:t>
      </w:r>
      <w:r w:rsidRPr="008731CC">
        <w:rPr>
          <w:rFonts w:ascii="Times New Roman" w:eastAsia="Calibri" w:hAnsi="Times New Roman" w:cs="Times New Roman"/>
          <w:sz w:val="28"/>
          <w:szCs w:val="28"/>
          <w:lang w:val="en-US"/>
        </w:rPr>
        <w:t>H</w:t>
      </w:r>
      <w:r w:rsidRPr="008731CC">
        <w:rPr>
          <w:rFonts w:ascii="Times New Roman" w:eastAsia="Calibri" w:hAnsi="Times New Roman" w:cs="Times New Roman"/>
          <w:sz w:val="28"/>
          <w:szCs w:val="28"/>
          <w:vertAlign w:val="superscript"/>
        </w:rPr>
        <w:t>+</w:t>
      </w:r>
    </w:p>
    <w:p w:rsidR="008731CC" w:rsidRPr="008731CC" w:rsidRDefault="008731CC" w:rsidP="008731CC">
      <w:pPr>
        <w:spacing w:after="0" w:line="240" w:lineRule="auto"/>
        <w:ind w:firstLine="567"/>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Слабая диссоциация СН</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rPr>
        <w:t>СООН еще более подавляется в присутствии СН</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rPr>
        <w:t>СОО</w:t>
      </w:r>
      <w:r w:rsidRPr="008731CC">
        <w:rPr>
          <w:rFonts w:ascii="Times New Roman" w:eastAsia="Calibri" w:hAnsi="Times New Roman" w:cs="Times New Roman"/>
          <w:sz w:val="28"/>
          <w:szCs w:val="28"/>
          <w:lang w:val="en-US"/>
        </w:rPr>
        <w:t>Na</w:t>
      </w:r>
      <w:r w:rsidRPr="008731CC">
        <w:rPr>
          <w:rFonts w:ascii="Times New Roman" w:eastAsia="Calibri" w:hAnsi="Times New Roman" w:cs="Times New Roman"/>
          <w:sz w:val="28"/>
          <w:szCs w:val="28"/>
        </w:rPr>
        <w:t>, поэтому концентрацию недиссоциированной уксусной кислоты принимаем практически равной ее начальной концентрации:</w:t>
      </w:r>
    </w:p>
    <w:p w:rsidR="008731CC" w:rsidRPr="008731CC" w:rsidRDefault="008731CC" w:rsidP="008731CC">
      <w:pPr>
        <w:spacing w:after="0" w:line="240" w:lineRule="auto"/>
        <w:ind w:firstLine="567"/>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[СН</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rPr>
        <w:t>СООН] = [кислота]</w:t>
      </w:r>
    </w:p>
    <w:p w:rsidR="008731CC" w:rsidRPr="008731CC" w:rsidRDefault="008731CC" w:rsidP="008731CC">
      <w:pPr>
        <w:spacing w:after="0" w:line="240" w:lineRule="auto"/>
        <w:ind w:firstLine="567"/>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 другой стороны, гидролиз соли также подавлен наличием в растворе кислоты. Поэтому можно считать, что концентрация ацетат-ионов в буферной смеси практически равна исходной концентрации соли без учета концентрации ацетат-ионов, образующихся в результате диссоциации кислоты:</w:t>
      </w:r>
    </w:p>
    <w:p w:rsidR="008731CC" w:rsidRPr="008731CC" w:rsidRDefault="008731CC" w:rsidP="008731CC">
      <w:pPr>
        <w:spacing w:after="0" w:line="240" w:lineRule="auto"/>
        <w:ind w:firstLine="567"/>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[СН</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rPr>
        <w:t>СОО</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 [соль]</w:t>
      </w:r>
    </w:p>
    <w:p w:rsidR="008731CC" w:rsidRPr="008731CC" w:rsidRDefault="008731CC" w:rsidP="008731CC">
      <w:pPr>
        <w:spacing w:after="0" w:line="240" w:lineRule="auto"/>
        <w:ind w:firstLine="567"/>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Согласно закону действующих масс, равновесие между продуктами диссоциации уксусной кислоты и недиссоциированными молекулами подчиняется уравнению:</w:t>
      </w:r>
    </w:p>
    <w:p w:rsidR="008731CC" w:rsidRPr="008731CC" w:rsidRDefault="008731CC" w:rsidP="008731CC">
      <w:pPr>
        <w:spacing w:after="0" w:line="240" w:lineRule="auto"/>
        <w:ind w:firstLine="567"/>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w:t>
      </w:r>
      <w:r w:rsidRPr="008731CC">
        <w:rPr>
          <w:rFonts w:ascii="Times New Roman" w:eastAsia="Calibri" w:hAnsi="Times New Roman" w:cs="Times New Roman"/>
          <w:sz w:val="28"/>
          <w:szCs w:val="28"/>
          <w:vertAlign w:val="subscript"/>
        </w:rPr>
        <w:t>д</w:t>
      </w:r>
      <w:r w:rsidRPr="008731CC">
        <w:rPr>
          <w:rFonts w:ascii="Times New Roman" w:eastAsia="Calibri" w:hAnsi="Times New Roman" w:cs="Times New Roman"/>
          <w:sz w:val="28"/>
          <w:szCs w:val="28"/>
        </w:rPr>
        <w:t xml:space="preserve"> = </w:t>
      </w:r>
      <w:r w:rsidRPr="008731CC">
        <w:rPr>
          <w:rFonts w:ascii="Times New Roman" w:eastAsia="Calibri" w:hAnsi="Times New Roman" w:cs="Times New Roman"/>
          <w:position w:val="-30"/>
          <w:sz w:val="28"/>
          <w:szCs w:val="28"/>
        </w:rPr>
        <w:object w:dxaOrig="1800" w:dyaOrig="720">
          <v:shape id="_x0000_i1026" type="#_x0000_t75" style="width:90pt;height:36pt" o:ole="" fillcolor="window">
            <v:imagedata r:id="rId10" o:title=""/>
          </v:shape>
          <o:OLEObject Type="Embed" ProgID="Equation.3" ShapeID="_x0000_i1026" DrawAspect="Content" ObjectID="_1527662688" r:id="rId11"/>
        </w:object>
      </w:r>
      <w:r w:rsidRPr="008731CC">
        <w:rPr>
          <w:rFonts w:ascii="Times New Roman" w:eastAsia="Calibri" w:hAnsi="Times New Roman" w:cs="Times New Roman"/>
          <w:sz w:val="28"/>
          <w:szCs w:val="28"/>
        </w:rPr>
        <w:t>.</w:t>
      </w:r>
    </w:p>
    <w:p w:rsidR="008731CC" w:rsidRPr="00870933" w:rsidRDefault="008731CC" w:rsidP="008731CC">
      <w:pPr>
        <w:spacing w:after="0" w:line="240" w:lineRule="auto"/>
        <w:ind w:firstLine="567"/>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Подставив общую концентрацию кислоты и соли в уравнение константы диссоциации, получим: [Н</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 К</w:t>
      </w:r>
      <w:r w:rsidRPr="008731CC">
        <w:rPr>
          <w:rFonts w:ascii="Times New Roman" w:eastAsia="Calibri" w:hAnsi="Times New Roman" w:cs="Times New Roman"/>
          <w:sz w:val="28"/>
          <w:szCs w:val="28"/>
          <w:vertAlign w:val="subscript"/>
        </w:rPr>
        <w:t>д</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position w:val="-28"/>
          <w:sz w:val="28"/>
          <w:szCs w:val="28"/>
          <w:lang w:val="en-US"/>
        </w:rPr>
        <w:object w:dxaOrig="1050" w:dyaOrig="660">
          <v:shape id="_x0000_i1027" type="#_x0000_t75" style="width:52.5pt;height:33pt" o:ole="" fillcolor="window">
            <v:imagedata r:id="rId12" o:title=""/>
          </v:shape>
          <o:OLEObject Type="Embed" ProgID="Equation.3" ShapeID="_x0000_i1027" DrawAspect="Content" ObjectID="_1527662689" r:id="rId13"/>
        </w:object>
      </w:r>
      <w:r w:rsidR="00C665B9">
        <w:rPr>
          <w:rFonts w:ascii="Times New Roman" w:eastAsia="Calibri" w:hAnsi="Times New Roman" w:cs="Times New Roman"/>
          <w:sz w:val="28"/>
          <w:szCs w:val="28"/>
        </w:rPr>
        <w:t>,</w:t>
      </w:r>
      <w:r w:rsidR="00D268E9">
        <w:rPr>
          <w:rFonts w:ascii="Times New Roman" w:eastAsia="Calibri" w:hAnsi="Times New Roman" w:cs="Times New Roman"/>
          <w:sz w:val="28"/>
          <w:szCs w:val="28"/>
        </w:rPr>
        <w:t xml:space="preserve"> </w:t>
      </w:r>
      <w:r w:rsidR="00C665B9">
        <w:rPr>
          <w:rFonts w:ascii="Times New Roman" w:eastAsia="Calibri" w:hAnsi="Times New Roman" w:cs="Times New Roman"/>
          <w:sz w:val="28"/>
          <w:szCs w:val="28"/>
        </w:rPr>
        <w:t xml:space="preserve">отсюда </w:t>
      </w:r>
      <w:r w:rsidRPr="00870933">
        <w:rPr>
          <w:rFonts w:ascii="Times New Roman" w:eastAsia="Calibri" w:hAnsi="Times New Roman" w:cs="Times New Roman"/>
          <w:sz w:val="28"/>
          <w:szCs w:val="28"/>
        </w:rPr>
        <w:t xml:space="preserve">для кислотных буферных </w:t>
      </w:r>
      <w:r w:rsidRPr="00870933">
        <w:rPr>
          <w:rFonts w:ascii="Times New Roman" w:eastAsia="Calibri" w:hAnsi="Times New Roman" w:cs="Times New Roman"/>
          <w:sz w:val="28"/>
          <w:szCs w:val="28"/>
        </w:rPr>
        <w:lastRenderedPageBreak/>
        <w:t>систем:   рН = рК</w:t>
      </w:r>
      <w:r w:rsidRPr="00870933">
        <w:rPr>
          <w:rFonts w:ascii="Times New Roman" w:eastAsia="Calibri" w:hAnsi="Times New Roman" w:cs="Times New Roman"/>
          <w:sz w:val="28"/>
          <w:szCs w:val="28"/>
          <w:vertAlign w:val="subscript"/>
        </w:rPr>
        <w:t>(кислоты)</w:t>
      </w:r>
      <w:r w:rsidRPr="00870933">
        <w:rPr>
          <w:rFonts w:ascii="Times New Roman" w:eastAsia="Calibri" w:hAnsi="Times New Roman" w:cs="Times New Roman"/>
          <w:sz w:val="28"/>
          <w:szCs w:val="28"/>
        </w:rPr>
        <w:t xml:space="preserve"> + lg</w:t>
      </w:r>
      <w:r w:rsidRPr="008731CC">
        <w:rPr>
          <w:rFonts w:ascii="Times New Roman" w:eastAsia="Calibri" w:hAnsi="Times New Roman" w:cs="Times New Roman"/>
          <w:b/>
          <w:sz w:val="28"/>
          <w:szCs w:val="28"/>
        </w:rPr>
        <w:t xml:space="preserve"> </w:t>
      </w:r>
      <w:r w:rsidRPr="008731CC">
        <w:rPr>
          <w:rFonts w:ascii="Times New Roman" w:eastAsia="Calibri" w:hAnsi="Times New Roman" w:cs="Times New Roman"/>
          <w:b/>
          <w:position w:val="-26"/>
          <w:sz w:val="28"/>
          <w:szCs w:val="28"/>
        </w:rPr>
        <w:object w:dxaOrig="1110" w:dyaOrig="630">
          <v:shape id="_x0000_i1028" type="#_x0000_t75" style="width:55.5pt;height:31.5pt" o:ole="" fillcolor="window">
            <v:imagedata r:id="rId14" o:title=""/>
          </v:shape>
          <o:OLEObject Type="Embed" ProgID="Equation.3" ShapeID="_x0000_i1028" DrawAspect="Content" ObjectID="_1527662690" r:id="rId15"/>
        </w:object>
      </w:r>
      <w:r w:rsidRPr="008731CC">
        <w:rPr>
          <w:rFonts w:ascii="Times New Roman" w:eastAsia="Calibri" w:hAnsi="Times New Roman" w:cs="Times New Roman"/>
          <w:b/>
          <w:sz w:val="28"/>
          <w:szCs w:val="28"/>
        </w:rPr>
        <w:t xml:space="preserve"> . </w:t>
      </w:r>
      <w:r w:rsidRPr="008731CC">
        <w:rPr>
          <w:rFonts w:ascii="Times New Roman" w:eastAsia="Calibri" w:hAnsi="Times New Roman" w:cs="Times New Roman"/>
          <w:sz w:val="28"/>
          <w:szCs w:val="28"/>
        </w:rPr>
        <w:t xml:space="preserve">Это уравнение называют </w:t>
      </w:r>
      <w:r w:rsidR="00870933" w:rsidRPr="00870933">
        <w:rPr>
          <w:rFonts w:ascii="Times New Roman" w:eastAsia="Calibri" w:hAnsi="Times New Roman" w:cs="Times New Roman"/>
          <w:sz w:val="28"/>
          <w:szCs w:val="28"/>
        </w:rPr>
        <w:t>уравн</w:t>
      </w:r>
      <w:r w:rsidR="00D268E9">
        <w:rPr>
          <w:rFonts w:ascii="Times New Roman" w:eastAsia="Calibri" w:hAnsi="Times New Roman" w:cs="Times New Roman"/>
          <w:sz w:val="28"/>
          <w:szCs w:val="28"/>
        </w:rPr>
        <w:t>ением</w:t>
      </w:r>
      <w:r w:rsidRPr="00870933">
        <w:rPr>
          <w:rFonts w:ascii="Times New Roman" w:eastAsia="Calibri" w:hAnsi="Times New Roman" w:cs="Times New Roman"/>
          <w:sz w:val="28"/>
          <w:szCs w:val="28"/>
        </w:rPr>
        <w:t xml:space="preserve"> Гендерсона – Гассельбаха.</w:t>
      </w:r>
    </w:p>
    <w:p w:rsidR="008731CC" w:rsidRPr="00870933" w:rsidRDefault="00D268E9" w:rsidP="008731CC">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После аналогичного вывода</w:t>
      </w:r>
      <w:r w:rsidR="008731CC" w:rsidRPr="008731CC">
        <w:rPr>
          <w:rFonts w:ascii="Times New Roman" w:eastAsia="Calibri" w:hAnsi="Times New Roman" w:cs="Times New Roman"/>
          <w:sz w:val="28"/>
          <w:szCs w:val="28"/>
        </w:rPr>
        <w:t xml:space="preserve"> </w:t>
      </w:r>
      <w:r w:rsidR="008731CC" w:rsidRPr="00870933">
        <w:rPr>
          <w:rFonts w:ascii="Times New Roman" w:eastAsia="Calibri" w:hAnsi="Times New Roman" w:cs="Times New Roman"/>
          <w:sz w:val="28"/>
          <w:szCs w:val="28"/>
        </w:rPr>
        <w:t xml:space="preserve">для основных буферных систем: </w:t>
      </w:r>
    </w:p>
    <w:p w:rsidR="008731CC" w:rsidRPr="008731CC" w:rsidRDefault="008731CC" w:rsidP="008731CC">
      <w:pPr>
        <w:spacing w:after="0" w:line="240" w:lineRule="auto"/>
        <w:jc w:val="both"/>
        <w:rPr>
          <w:rFonts w:ascii="Times New Roman" w:eastAsia="Calibri" w:hAnsi="Times New Roman" w:cs="Times New Roman"/>
          <w:b/>
          <w:sz w:val="28"/>
          <w:szCs w:val="28"/>
        </w:rPr>
      </w:pPr>
      <w:r w:rsidRPr="00870933">
        <w:rPr>
          <w:rFonts w:ascii="Times New Roman" w:eastAsia="Calibri" w:hAnsi="Times New Roman" w:cs="Times New Roman"/>
          <w:sz w:val="28"/>
          <w:szCs w:val="28"/>
        </w:rPr>
        <w:t>рОН = рК</w:t>
      </w:r>
      <w:r w:rsidRPr="00870933">
        <w:rPr>
          <w:rFonts w:ascii="Times New Roman" w:eastAsia="Calibri" w:hAnsi="Times New Roman" w:cs="Times New Roman"/>
          <w:sz w:val="28"/>
          <w:szCs w:val="28"/>
          <w:vertAlign w:val="subscript"/>
        </w:rPr>
        <w:t>(основания)</w:t>
      </w:r>
      <w:r w:rsidRPr="00870933">
        <w:rPr>
          <w:rFonts w:ascii="Times New Roman" w:eastAsia="Calibri" w:hAnsi="Times New Roman" w:cs="Times New Roman"/>
          <w:sz w:val="28"/>
          <w:szCs w:val="28"/>
        </w:rPr>
        <w:t xml:space="preserve"> + lg </w:t>
      </w:r>
      <w:r w:rsidRPr="00870933">
        <w:rPr>
          <w:rFonts w:ascii="Times New Roman" w:eastAsia="Calibri" w:hAnsi="Times New Roman" w:cs="Times New Roman"/>
          <w:position w:val="-26"/>
          <w:sz w:val="28"/>
          <w:szCs w:val="28"/>
        </w:rPr>
        <w:object w:dxaOrig="1350" w:dyaOrig="630">
          <v:shape id="_x0000_i1029" type="#_x0000_t75" style="width:67.5pt;height:31.5pt" o:ole="" fillcolor="window">
            <v:imagedata r:id="rId16" o:title=""/>
          </v:shape>
          <o:OLEObject Type="Embed" ProgID="Equation.3" ShapeID="_x0000_i1029" DrawAspect="Content" ObjectID="_1527662691" r:id="rId17"/>
        </w:object>
      </w:r>
      <w:r w:rsidRPr="008731CC">
        <w:rPr>
          <w:rFonts w:ascii="Times New Roman" w:eastAsia="Calibri" w:hAnsi="Times New Roman" w:cs="Times New Roman"/>
          <w:b/>
          <w:sz w:val="28"/>
          <w:szCs w:val="28"/>
        </w:rPr>
        <w:t xml:space="preserve"> ,      </w:t>
      </w:r>
      <w:r w:rsidRPr="00870933">
        <w:rPr>
          <w:rFonts w:ascii="Times New Roman" w:eastAsia="Calibri" w:hAnsi="Times New Roman" w:cs="Times New Roman"/>
          <w:sz w:val="28"/>
          <w:szCs w:val="28"/>
        </w:rPr>
        <w:t>рН =14 – рК</w:t>
      </w:r>
      <w:r w:rsidRPr="00870933">
        <w:rPr>
          <w:rFonts w:ascii="Times New Roman" w:eastAsia="Calibri" w:hAnsi="Times New Roman" w:cs="Times New Roman"/>
          <w:sz w:val="28"/>
          <w:szCs w:val="28"/>
          <w:vertAlign w:val="subscript"/>
        </w:rPr>
        <w:t>(основания)</w:t>
      </w:r>
      <w:r w:rsidRPr="00870933">
        <w:rPr>
          <w:rFonts w:ascii="Times New Roman" w:eastAsia="Calibri" w:hAnsi="Times New Roman" w:cs="Times New Roman"/>
          <w:sz w:val="28"/>
          <w:szCs w:val="28"/>
        </w:rPr>
        <w:t xml:space="preserve"> – lg</w:t>
      </w:r>
      <w:r w:rsidRPr="008731CC">
        <w:rPr>
          <w:rFonts w:ascii="Times New Roman" w:eastAsia="Calibri" w:hAnsi="Times New Roman" w:cs="Times New Roman"/>
          <w:b/>
          <w:sz w:val="28"/>
          <w:szCs w:val="28"/>
        </w:rPr>
        <w:t xml:space="preserve"> </w:t>
      </w:r>
      <w:r w:rsidRPr="008731CC">
        <w:rPr>
          <w:rFonts w:ascii="Times New Roman" w:eastAsia="Calibri" w:hAnsi="Times New Roman" w:cs="Times New Roman"/>
          <w:b/>
          <w:position w:val="-26"/>
          <w:sz w:val="28"/>
          <w:szCs w:val="28"/>
        </w:rPr>
        <w:object w:dxaOrig="1350" w:dyaOrig="630">
          <v:shape id="_x0000_i1030" type="#_x0000_t75" style="width:67.5pt;height:31.5pt" o:ole="" fillcolor="window">
            <v:imagedata r:id="rId16" o:title=""/>
          </v:shape>
          <o:OLEObject Type="Embed" ProgID="Equation.3" ShapeID="_x0000_i1030" DrawAspect="Content" ObjectID="_1527662692" r:id="rId18"/>
        </w:object>
      </w:r>
    </w:p>
    <w:p w:rsidR="008731CC" w:rsidRPr="008731CC" w:rsidRDefault="008731CC" w:rsidP="008731CC">
      <w:pPr>
        <w:spacing w:after="0" w:line="240" w:lineRule="auto"/>
        <w:ind w:firstLine="567"/>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рК</w:t>
      </w:r>
      <w:r w:rsidRPr="008731CC">
        <w:rPr>
          <w:rFonts w:ascii="Times New Roman" w:eastAsia="Calibri" w:hAnsi="Times New Roman" w:cs="Times New Roman"/>
          <w:sz w:val="28"/>
          <w:szCs w:val="28"/>
          <w:vertAlign w:val="subscript"/>
        </w:rPr>
        <w:t>(кислоты),</w:t>
      </w:r>
      <w:r w:rsidRPr="008731CC">
        <w:rPr>
          <w:rFonts w:ascii="Times New Roman" w:eastAsia="Calibri" w:hAnsi="Times New Roman" w:cs="Times New Roman"/>
          <w:sz w:val="28"/>
          <w:szCs w:val="28"/>
        </w:rPr>
        <w:t xml:space="preserve"> рК</w:t>
      </w:r>
      <w:r w:rsidRPr="008731CC">
        <w:rPr>
          <w:rFonts w:ascii="Times New Roman" w:eastAsia="Calibri" w:hAnsi="Times New Roman" w:cs="Times New Roman"/>
          <w:sz w:val="28"/>
          <w:szCs w:val="28"/>
          <w:vertAlign w:val="subscript"/>
        </w:rPr>
        <w:t>(основания)</w:t>
      </w:r>
      <w:r w:rsidRPr="008731CC">
        <w:rPr>
          <w:rFonts w:ascii="Times New Roman" w:eastAsia="Calibri" w:hAnsi="Times New Roman" w:cs="Times New Roman"/>
          <w:sz w:val="28"/>
          <w:szCs w:val="28"/>
        </w:rPr>
        <w:t xml:space="preserve"> - отрицательный десятичный логарифм константы электролитической диссоциации слабой кислоты; слабого основания; [соль] - концентрация соли, [кислота] - концентрация кислоты, [основание] - концентрация основания.</w:t>
      </w:r>
    </w:p>
    <w:p w:rsidR="008731CC" w:rsidRPr="008731CC" w:rsidRDefault="008731CC" w:rsidP="008731CC">
      <w:pPr>
        <w:spacing w:after="0" w:line="240" w:lineRule="auto"/>
        <w:ind w:firstLine="567"/>
        <w:jc w:val="both"/>
        <w:rPr>
          <w:rFonts w:ascii="Times New Roman" w:eastAsia="Calibri" w:hAnsi="Times New Roman" w:cs="Times New Roman"/>
          <w:b/>
          <w:sz w:val="28"/>
          <w:szCs w:val="28"/>
        </w:rPr>
      </w:pPr>
      <w:r w:rsidRPr="008731CC">
        <w:rPr>
          <w:rFonts w:ascii="Times New Roman" w:eastAsia="Calibri" w:hAnsi="Times New Roman" w:cs="Times New Roman"/>
          <w:sz w:val="28"/>
          <w:szCs w:val="28"/>
        </w:rPr>
        <w:t xml:space="preserve">Из этих уравнений видно, что </w:t>
      </w:r>
      <w:r w:rsidRPr="00870933">
        <w:rPr>
          <w:rFonts w:ascii="Times New Roman" w:eastAsia="Calibri" w:hAnsi="Times New Roman" w:cs="Times New Roman"/>
          <w:sz w:val="28"/>
          <w:szCs w:val="28"/>
        </w:rPr>
        <w:t>рН кислотной (основной) буферной системы зависит от природы слабого электролита (рК</w:t>
      </w:r>
      <w:r w:rsidRPr="00870933">
        <w:rPr>
          <w:rFonts w:ascii="Times New Roman" w:eastAsia="Calibri" w:hAnsi="Times New Roman" w:cs="Times New Roman"/>
          <w:sz w:val="28"/>
          <w:szCs w:val="28"/>
          <w:vertAlign w:val="subscript"/>
        </w:rPr>
        <w:t>(кислоты)</w:t>
      </w:r>
      <w:r w:rsidRPr="00870933">
        <w:rPr>
          <w:rFonts w:ascii="Times New Roman" w:eastAsia="Calibri" w:hAnsi="Times New Roman" w:cs="Times New Roman"/>
          <w:sz w:val="28"/>
          <w:szCs w:val="28"/>
        </w:rPr>
        <w:t>, рК</w:t>
      </w:r>
      <w:r w:rsidRPr="00870933">
        <w:rPr>
          <w:rFonts w:ascii="Times New Roman" w:eastAsia="Calibri" w:hAnsi="Times New Roman" w:cs="Times New Roman"/>
          <w:sz w:val="28"/>
          <w:szCs w:val="28"/>
          <w:vertAlign w:val="subscript"/>
        </w:rPr>
        <w:t>(основания)</w:t>
      </w:r>
      <w:r w:rsidRPr="00870933">
        <w:rPr>
          <w:rFonts w:ascii="Times New Roman" w:eastAsia="Calibri" w:hAnsi="Times New Roman" w:cs="Times New Roman"/>
          <w:sz w:val="28"/>
          <w:szCs w:val="28"/>
        </w:rPr>
        <w:t>) и от соотношения концентраций соли и кислоты (основания).</w:t>
      </w:r>
      <w:r w:rsidRPr="008731CC">
        <w:rPr>
          <w:rFonts w:ascii="Times New Roman" w:eastAsia="Calibri" w:hAnsi="Times New Roman" w:cs="Times New Roman"/>
          <w:b/>
          <w:sz w:val="28"/>
          <w:szCs w:val="28"/>
        </w:rPr>
        <w:t xml:space="preserve"> </w:t>
      </w:r>
    </w:p>
    <w:p w:rsidR="008731CC" w:rsidRPr="008731CC" w:rsidRDefault="008731CC" w:rsidP="008731CC">
      <w:pPr>
        <w:spacing w:after="0" w:line="240" w:lineRule="auto"/>
        <w:ind w:firstLine="567"/>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Следует отметить, что буферные системы эффективно поддерживают рН в диапазоне</w:t>
      </w:r>
      <w:r w:rsidRPr="008731CC">
        <w:rPr>
          <w:rFonts w:ascii="Times New Roman" w:eastAsia="Calibri" w:hAnsi="Times New Roman" w:cs="Times New Roman"/>
          <w:b/>
          <w:sz w:val="28"/>
          <w:szCs w:val="28"/>
        </w:rPr>
        <w:t xml:space="preserve">: </w:t>
      </w:r>
      <w:r w:rsidRPr="00870933">
        <w:rPr>
          <w:rFonts w:ascii="Times New Roman" w:eastAsia="Calibri" w:hAnsi="Times New Roman" w:cs="Times New Roman"/>
          <w:sz w:val="28"/>
          <w:szCs w:val="28"/>
        </w:rPr>
        <w:t>рК</w:t>
      </w:r>
      <w:r w:rsidRPr="00870933">
        <w:rPr>
          <w:rFonts w:ascii="Times New Roman" w:eastAsia="Calibri" w:hAnsi="Times New Roman" w:cs="Times New Roman"/>
          <w:sz w:val="28"/>
          <w:szCs w:val="28"/>
          <w:vertAlign w:val="subscript"/>
        </w:rPr>
        <w:t>(кислоты)</w:t>
      </w:r>
      <w:r w:rsidRPr="00870933">
        <w:rPr>
          <w:rFonts w:ascii="Times New Roman" w:eastAsia="Calibri" w:hAnsi="Times New Roman" w:cs="Times New Roman"/>
          <w:sz w:val="28"/>
          <w:szCs w:val="28"/>
        </w:rPr>
        <w:t xml:space="preserve"> </w:t>
      </w:r>
      <w:r w:rsidRPr="00870933">
        <w:rPr>
          <w:rFonts w:ascii="Times New Roman" w:eastAsia="Calibri" w:hAnsi="Times New Roman" w:cs="Times New Roman"/>
          <w:sz w:val="28"/>
          <w:szCs w:val="28"/>
        </w:rPr>
        <w:sym w:font="Symbol" w:char="F0B1"/>
      </w:r>
      <w:r w:rsidRPr="00870933">
        <w:rPr>
          <w:rFonts w:ascii="Times New Roman" w:eastAsia="Calibri" w:hAnsi="Times New Roman" w:cs="Times New Roman"/>
          <w:sz w:val="28"/>
          <w:szCs w:val="28"/>
        </w:rPr>
        <w:t xml:space="preserve"> 1 для кислотных систем;      14 – (рК</w:t>
      </w:r>
      <w:r w:rsidRPr="00870933">
        <w:rPr>
          <w:rFonts w:ascii="Times New Roman" w:eastAsia="Calibri" w:hAnsi="Times New Roman" w:cs="Times New Roman"/>
          <w:sz w:val="28"/>
          <w:szCs w:val="28"/>
          <w:vertAlign w:val="subscript"/>
        </w:rPr>
        <w:t>(основания)</w:t>
      </w:r>
      <w:r w:rsidRPr="00870933">
        <w:rPr>
          <w:rFonts w:ascii="Times New Roman" w:eastAsia="Calibri" w:hAnsi="Times New Roman" w:cs="Times New Roman"/>
          <w:sz w:val="28"/>
          <w:szCs w:val="28"/>
        </w:rPr>
        <w:t xml:space="preserve"> </w:t>
      </w:r>
      <w:r w:rsidRPr="00870933">
        <w:rPr>
          <w:rFonts w:ascii="Times New Roman" w:eastAsia="Calibri" w:hAnsi="Times New Roman" w:cs="Times New Roman"/>
          <w:sz w:val="28"/>
          <w:szCs w:val="28"/>
        </w:rPr>
        <w:sym w:font="Symbol" w:char="F0B1"/>
      </w:r>
      <w:r w:rsidRPr="00870933">
        <w:rPr>
          <w:rFonts w:ascii="Times New Roman" w:eastAsia="Calibri" w:hAnsi="Times New Roman" w:cs="Times New Roman"/>
          <w:sz w:val="28"/>
          <w:szCs w:val="28"/>
        </w:rPr>
        <w:t xml:space="preserve"> 1) для основных систем.</w:t>
      </w:r>
    </w:p>
    <w:p w:rsidR="008731CC" w:rsidRPr="008731CC" w:rsidRDefault="008731CC" w:rsidP="008B34ED">
      <w:pPr>
        <w:spacing w:after="200" w:line="240" w:lineRule="auto"/>
        <w:jc w:val="both"/>
        <w:rPr>
          <w:rFonts w:ascii="Times New Roman" w:eastAsia="Calibri" w:hAnsi="Times New Roman" w:cs="Times New Roman"/>
          <w:b/>
          <w:sz w:val="28"/>
          <w:szCs w:val="28"/>
        </w:rPr>
      </w:pPr>
      <w:r w:rsidRPr="008731CC">
        <w:rPr>
          <w:rFonts w:ascii="Times New Roman" w:eastAsia="Calibri" w:hAnsi="Times New Roman" w:cs="Times New Roman"/>
          <w:b/>
          <w:sz w:val="28"/>
          <w:szCs w:val="28"/>
        </w:rPr>
        <w:t>Механизм действия буферных систем:</w:t>
      </w:r>
    </w:p>
    <w:p w:rsidR="008731CC" w:rsidRPr="008731CC" w:rsidRDefault="008731CC" w:rsidP="008731CC">
      <w:pPr>
        <w:spacing w:after="0" w:line="240" w:lineRule="auto"/>
        <w:ind w:firstLine="567"/>
        <w:jc w:val="both"/>
        <w:rPr>
          <w:rFonts w:ascii="Times New Roman" w:eastAsia="Calibri" w:hAnsi="Times New Roman" w:cs="Times New Roman"/>
          <w:b/>
          <w:sz w:val="28"/>
          <w:szCs w:val="28"/>
        </w:rPr>
      </w:pPr>
      <w:r w:rsidRPr="008731CC">
        <w:rPr>
          <w:rFonts w:ascii="Times New Roman" w:eastAsia="Calibri" w:hAnsi="Times New Roman" w:cs="Times New Roman"/>
          <w:sz w:val="28"/>
          <w:szCs w:val="28"/>
        </w:rPr>
        <w:t xml:space="preserve">1. </w:t>
      </w:r>
      <w:r w:rsidRPr="008731CC">
        <w:rPr>
          <w:rFonts w:ascii="Times New Roman" w:eastAsia="Calibri" w:hAnsi="Times New Roman" w:cs="Times New Roman"/>
          <w:b/>
          <w:sz w:val="28"/>
          <w:szCs w:val="28"/>
        </w:rPr>
        <w:t>Разбавление.</w:t>
      </w:r>
      <w:r w:rsidRPr="008731CC">
        <w:rPr>
          <w:rFonts w:ascii="Times New Roman" w:eastAsia="Calibri" w:hAnsi="Times New Roman" w:cs="Times New Roman"/>
          <w:sz w:val="28"/>
          <w:szCs w:val="28"/>
        </w:rPr>
        <w:t xml:space="preserve"> При разбавлении водой происходит уменьшение концентрации обоих компонентов в буферной системе в одинаковой степени, поэтому величина их соотношения не изменится. рК</w:t>
      </w:r>
      <w:r w:rsidRPr="008731CC">
        <w:rPr>
          <w:rFonts w:ascii="Times New Roman" w:eastAsia="Calibri" w:hAnsi="Times New Roman" w:cs="Times New Roman"/>
          <w:sz w:val="28"/>
          <w:szCs w:val="28"/>
          <w:vertAlign w:val="subscript"/>
        </w:rPr>
        <w:t>(кислоты)</w:t>
      </w:r>
      <w:r w:rsidRPr="008731CC">
        <w:rPr>
          <w:rFonts w:ascii="Times New Roman" w:eastAsia="Calibri" w:hAnsi="Times New Roman" w:cs="Times New Roman"/>
          <w:sz w:val="28"/>
          <w:szCs w:val="28"/>
        </w:rPr>
        <w:t xml:space="preserve"> и рК</w:t>
      </w:r>
      <w:r w:rsidRPr="008731CC">
        <w:rPr>
          <w:rFonts w:ascii="Times New Roman" w:eastAsia="Calibri" w:hAnsi="Times New Roman" w:cs="Times New Roman"/>
          <w:sz w:val="28"/>
          <w:szCs w:val="28"/>
          <w:vertAlign w:val="subscript"/>
        </w:rPr>
        <w:t>(основания)</w:t>
      </w:r>
      <w:r w:rsidRPr="008731CC">
        <w:rPr>
          <w:rFonts w:ascii="Times New Roman" w:eastAsia="Calibri" w:hAnsi="Times New Roman" w:cs="Times New Roman"/>
          <w:sz w:val="28"/>
          <w:szCs w:val="28"/>
        </w:rPr>
        <w:t xml:space="preserve"> являются постоянными при данной температуре и не зависят от разбавления. Действительно, одновременное понижение концентраций кислоты и соли в ацетатной буферной системе от 0,1М до 0,001М при разбавлении водой изменяет рН буферного раствора с 4,63 до 4,73 (это ничтожное изменение рН при разбавлении буферного раствора в 100 раз обусловлено некоторым изменением коэффициента активности соли). Следовательно, </w:t>
      </w:r>
      <w:r w:rsidRPr="008731CC">
        <w:rPr>
          <w:rFonts w:ascii="Times New Roman" w:eastAsia="Calibri" w:hAnsi="Times New Roman" w:cs="Times New Roman"/>
          <w:b/>
          <w:sz w:val="28"/>
          <w:szCs w:val="28"/>
        </w:rPr>
        <w:t>разбавление</w:t>
      </w:r>
      <w:r w:rsidRPr="008731CC">
        <w:rPr>
          <w:rFonts w:ascii="Times New Roman" w:eastAsia="Calibri" w:hAnsi="Times New Roman" w:cs="Times New Roman"/>
          <w:sz w:val="28"/>
          <w:szCs w:val="28"/>
        </w:rPr>
        <w:t xml:space="preserve"> в конечном итоге </w:t>
      </w:r>
      <w:r w:rsidRPr="008731CC">
        <w:rPr>
          <w:rFonts w:ascii="Times New Roman" w:eastAsia="Calibri" w:hAnsi="Times New Roman" w:cs="Times New Roman"/>
          <w:b/>
          <w:sz w:val="28"/>
          <w:szCs w:val="28"/>
        </w:rPr>
        <w:t>мало изменяет рН буферных систем.</w:t>
      </w:r>
    </w:p>
    <w:p w:rsidR="008731CC" w:rsidRPr="008731CC" w:rsidRDefault="008731CC" w:rsidP="008731CC">
      <w:pPr>
        <w:spacing w:after="0" w:line="240" w:lineRule="auto"/>
        <w:ind w:firstLine="567"/>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2. </w:t>
      </w:r>
      <w:r w:rsidRPr="008731CC">
        <w:rPr>
          <w:rFonts w:ascii="Times New Roman" w:eastAsia="Calibri" w:hAnsi="Times New Roman" w:cs="Times New Roman"/>
          <w:b/>
          <w:sz w:val="28"/>
          <w:szCs w:val="28"/>
        </w:rPr>
        <w:t xml:space="preserve">Добавление кислот и оснований. </w:t>
      </w:r>
      <w:r w:rsidRPr="008731CC">
        <w:rPr>
          <w:rFonts w:ascii="Times New Roman" w:eastAsia="Calibri" w:hAnsi="Times New Roman" w:cs="Times New Roman"/>
          <w:sz w:val="28"/>
          <w:szCs w:val="28"/>
        </w:rPr>
        <w:t xml:space="preserve">При добавлении небольших количеств сильных кислот или оснований рН буферных систем изменяется незначительно. Например, рассмотрим ацетатный буфер:        </w:t>
      </w:r>
    </w:p>
    <w:p w:rsidR="008731CC" w:rsidRPr="008731CC" w:rsidRDefault="008731CC" w:rsidP="008731CC">
      <w:pPr>
        <w:spacing w:after="0" w:line="240" w:lineRule="auto"/>
        <w:ind w:firstLine="567"/>
        <w:jc w:val="both"/>
        <w:rPr>
          <w:rFonts w:ascii="Times New Roman" w:eastAsia="Calibri" w:hAnsi="Times New Roman" w:cs="Times New Roman"/>
          <w:sz w:val="28"/>
          <w:szCs w:val="28"/>
          <w:vertAlign w:val="superscript"/>
        </w:rPr>
      </w:pPr>
      <w:r w:rsidRPr="008731CC">
        <w:rPr>
          <w:rFonts w:ascii="Times New Roman" w:eastAsia="Calibri" w:hAnsi="Times New Roman" w:cs="Times New Roman"/>
          <w:sz w:val="28"/>
          <w:szCs w:val="28"/>
        </w:rPr>
        <w:t>СН</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rPr>
        <w:t>СООН</w:t>
      </w:r>
      <w:r w:rsidRPr="008731CC">
        <w:rPr>
          <w:rFonts w:ascii="Times New Roman" w:eastAsia="Calibri" w:hAnsi="Times New Roman" w:cs="Times New Roman"/>
          <w:sz w:val="28"/>
          <w:szCs w:val="28"/>
          <w:vertAlign w:val="superscript"/>
        </w:rPr>
        <w:t xml:space="preserve"> </w:t>
      </w:r>
      <w:r w:rsidRPr="008731CC">
        <w:rPr>
          <w:rFonts w:ascii="Times New Roman" w:eastAsia="Calibri" w:hAnsi="Times New Roman" w:cs="Times New Roman"/>
          <w:sz w:val="28"/>
          <w:szCs w:val="28"/>
        </w:rPr>
        <w:t xml:space="preserve">         /         СН</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rPr>
        <w:t>СОО</w:t>
      </w:r>
      <w:r w:rsidRPr="008731CC">
        <w:rPr>
          <w:rFonts w:ascii="Times New Roman" w:eastAsia="Calibri" w:hAnsi="Times New Roman" w:cs="Times New Roman"/>
          <w:sz w:val="28"/>
          <w:szCs w:val="28"/>
          <w:vertAlign w:val="superscript"/>
        </w:rPr>
        <w:t>–</w:t>
      </w:r>
    </w:p>
    <w:p w:rsidR="008731CC" w:rsidRPr="008731CC" w:rsidRDefault="00C665B9" w:rsidP="00C665B9">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кислотный компонент –   </w:t>
      </w:r>
      <w:r w:rsidR="00971264">
        <w:rPr>
          <w:rFonts w:ascii="Times New Roman" w:eastAsia="Calibri" w:hAnsi="Times New Roman" w:cs="Times New Roman"/>
          <w:sz w:val="28"/>
          <w:szCs w:val="28"/>
        </w:rPr>
        <w:t>солевой компонент</w:t>
      </w:r>
    </w:p>
    <w:p w:rsidR="008731CC" w:rsidRPr="008731CC" w:rsidRDefault="008731CC" w:rsidP="008731CC">
      <w:pPr>
        <w:spacing w:after="0" w:line="240" w:lineRule="auto"/>
        <w:ind w:firstLine="567"/>
        <w:jc w:val="both"/>
        <w:rPr>
          <w:rFonts w:ascii="Times New Roman" w:eastAsia="Calibri" w:hAnsi="Times New Roman" w:cs="Times New Roman"/>
          <w:sz w:val="28"/>
          <w:szCs w:val="28"/>
        </w:rPr>
      </w:pPr>
      <w:r w:rsidRPr="008731CC">
        <w:rPr>
          <w:rFonts w:ascii="Times New Roman" w:eastAsia="Calibri" w:hAnsi="Times New Roman" w:cs="Times New Roman"/>
          <w:b/>
          <w:sz w:val="28"/>
          <w:szCs w:val="28"/>
        </w:rPr>
        <w:t>а)</w:t>
      </w:r>
      <w:r w:rsidRPr="008731CC">
        <w:rPr>
          <w:rFonts w:ascii="Times New Roman" w:eastAsia="Calibri" w:hAnsi="Times New Roman" w:cs="Times New Roman"/>
          <w:sz w:val="28"/>
          <w:szCs w:val="28"/>
        </w:rPr>
        <w:t xml:space="preserve"> При добавлении к ацетатному буферу небольшого количества HCl, происходит взаимодействие ионов Н</w:t>
      </w:r>
      <w:r w:rsidRPr="008731CC">
        <w:rPr>
          <w:rFonts w:ascii="Times New Roman" w:eastAsia="Calibri" w:hAnsi="Times New Roman" w:cs="Times New Roman"/>
          <w:sz w:val="28"/>
          <w:szCs w:val="28"/>
          <w:vertAlign w:val="superscript"/>
        </w:rPr>
        <w:t>+</w:t>
      </w:r>
      <w:r w:rsidR="00971264">
        <w:rPr>
          <w:rFonts w:ascii="Times New Roman" w:eastAsia="Calibri" w:hAnsi="Times New Roman" w:cs="Times New Roman"/>
          <w:sz w:val="28"/>
          <w:szCs w:val="28"/>
        </w:rPr>
        <w:t xml:space="preserve"> с солев</w:t>
      </w:r>
      <w:r w:rsidRPr="008731CC">
        <w:rPr>
          <w:rFonts w:ascii="Times New Roman" w:eastAsia="Calibri" w:hAnsi="Times New Roman" w:cs="Times New Roman"/>
          <w:sz w:val="28"/>
          <w:szCs w:val="28"/>
        </w:rPr>
        <w:t>ым компонентом буферного раствора:</w:t>
      </w:r>
    </w:p>
    <w:p w:rsidR="008731CC" w:rsidRPr="008731CC" w:rsidRDefault="008731CC" w:rsidP="008731CC">
      <w:pPr>
        <w:spacing w:after="0" w:line="240" w:lineRule="auto"/>
        <w:ind w:firstLine="567"/>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xml:space="preserve"> + СН</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rPr>
        <w:t>СОО</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xml:space="preserve"> </w:t>
      </w:r>
      <w:r w:rsidRPr="008731CC">
        <w:rPr>
          <w:rFonts w:ascii="Times New Roman" w:eastAsia="Calibri" w:hAnsi="Lucida Sans Unicode" w:cs="Times New Roman"/>
          <w:sz w:val="28"/>
          <w:szCs w:val="28"/>
        </w:rPr>
        <w:t>⇄</w:t>
      </w:r>
      <w:r w:rsidRPr="008731CC">
        <w:rPr>
          <w:rFonts w:ascii="Times New Roman" w:eastAsia="Calibri" w:hAnsi="Times New Roman" w:cs="Times New Roman"/>
          <w:sz w:val="28"/>
          <w:szCs w:val="28"/>
        </w:rPr>
        <w:t xml:space="preserve"> СН</w:t>
      </w:r>
      <w:r w:rsidRPr="008731CC">
        <w:rPr>
          <w:rFonts w:ascii="Times New Roman" w:eastAsia="Calibri" w:hAnsi="Times New Roman" w:cs="Times New Roman"/>
          <w:sz w:val="28"/>
          <w:szCs w:val="28"/>
          <w:vertAlign w:val="subscript"/>
        </w:rPr>
        <w:t>3</w:t>
      </w:r>
      <w:r w:rsidR="00D268E9">
        <w:rPr>
          <w:rFonts w:ascii="Times New Roman" w:eastAsia="Calibri" w:hAnsi="Times New Roman" w:cs="Times New Roman"/>
          <w:sz w:val="28"/>
          <w:szCs w:val="28"/>
        </w:rPr>
        <w:t>СООН</w:t>
      </w:r>
    </w:p>
    <w:p w:rsidR="008731CC" w:rsidRPr="008731CC" w:rsidRDefault="008731CC" w:rsidP="008731CC">
      <w:pPr>
        <w:spacing w:after="0" w:line="240" w:lineRule="auto"/>
        <w:ind w:firstLine="567"/>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Степень диссоциации СН</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rPr>
        <w:t>СООН мала и концентрация [H</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практически не меняется. рН буферного раствора уменьшится, но незначительно.</w:t>
      </w:r>
    </w:p>
    <w:p w:rsidR="008731CC" w:rsidRPr="008731CC" w:rsidRDefault="008731CC" w:rsidP="008731CC">
      <w:pPr>
        <w:spacing w:after="0" w:line="240" w:lineRule="auto"/>
        <w:ind w:firstLine="567"/>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Таким образом, если к ацетатному буферу добавить Х моль/л </w:t>
      </w:r>
      <w:r w:rsidRPr="008731CC">
        <w:rPr>
          <w:rFonts w:ascii="Times New Roman" w:eastAsia="Calibri" w:hAnsi="Times New Roman" w:cs="Times New Roman"/>
          <w:sz w:val="28"/>
          <w:szCs w:val="28"/>
          <w:lang w:val="en-US"/>
        </w:rPr>
        <w:t>HCl</w:t>
      </w:r>
      <w:r w:rsidRPr="008731CC">
        <w:rPr>
          <w:rFonts w:ascii="Times New Roman" w:eastAsia="Calibri" w:hAnsi="Times New Roman" w:cs="Times New Roman"/>
          <w:sz w:val="28"/>
          <w:szCs w:val="28"/>
        </w:rPr>
        <w:t>, то уравнение для расчета рН буферной системы принимает вид:</w:t>
      </w:r>
    </w:p>
    <w:p w:rsidR="008731CC" w:rsidRPr="008731CC" w:rsidRDefault="008731CC" w:rsidP="008731CC">
      <w:pPr>
        <w:spacing w:after="0" w:line="240" w:lineRule="auto"/>
        <w:ind w:firstLine="567"/>
        <w:jc w:val="both"/>
        <w:rPr>
          <w:rFonts w:ascii="Times New Roman" w:eastAsia="Calibri" w:hAnsi="Times New Roman" w:cs="Times New Roman"/>
          <w:sz w:val="28"/>
          <w:szCs w:val="28"/>
        </w:rPr>
      </w:pPr>
      <w:r w:rsidRPr="00870933">
        <w:rPr>
          <w:rFonts w:ascii="Times New Roman" w:eastAsia="Calibri" w:hAnsi="Times New Roman" w:cs="Times New Roman"/>
          <w:sz w:val="28"/>
          <w:szCs w:val="28"/>
        </w:rPr>
        <w:t>рН = рК</w:t>
      </w:r>
      <w:r w:rsidRPr="00870933">
        <w:rPr>
          <w:rFonts w:ascii="Times New Roman" w:eastAsia="Calibri" w:hAnsi="Times New Roman" w:cs="Times New Roman"/>
          <w:sz w:val="28"/>
          <w:szCs w:val="28"/>
          <w:vertAlign w:val="subscript"/>
        </w:rPr>
        <w:t>(кислоты)</w:t>
      </w:r>
      <w:r w:rsidRPr="00870933">
        <w:rPr>
          <w:rFonts w:ascii="Times New Roman" w:eastAsia="Calibri" w:hAnsi="Times New Roman" w:cs="Times New Roman"/>
          <w:sz w:val="28"/>
          <w:szCs w:val="28"/>
        </w:rPr>
        <w:t xml:space="preserve"> + lg</w:t>
      </w:r>
      <w:r w:rsidRPr="008731CC">
        <w:rPr>
          <w:rFonts w:ascii="Times New Roman" w:eastAsia="Calibri" w:hAnsi="Times New Roman" w:cs="Times New Roman"/>
          <w:b/>
          <w:sz w:val="28"/>
          <w:szCs w:val="28"/>
        </w:rPr>
        <w:t xml:space="preserve"> </w:t>
      </w:r>
      <w:r w:rsidRPr="008731CC">
        <w:rPr>
          <w:rFonts w:ascii="Times New Roman" w:eastAsia="Calibri" w:hAnsi="Times New Roman" w:cs="Times New Roman"/>
          <w:b/>
          <w:position w:val="-28"/>
          <w:sz w:val="28"/>
          <w:szCs w:val="28"/>
        </w:rPr>
        <w:object w:dxaOrig="1470" w:dyaOrig="660">
          <v:shape id="_x0000_i1031" type="#_x0000_t75" style="width:73.5pt;height:33pt" o:ole="" fillcolor="window">
            <v:imagedata r:id="rId19" o:title=""/>
          </v:shape>
          <o:OLEObject Type="Embed" ProgID="Equation.3" ShapeID="_x0000_i1031" DrawAspect="Content" ObjectID="_1527662693" r:id="rId20"/>
        </w:object>
      </w:r>
    </w:p>
    <w:p w:rsidR="008731CC" w:rsidRPr="008731CC" w:rsidRDefault="008731CC" w:rsidP="008731CC">
      <w:pPr>
        <w:spacing w:after="0" w:line="240" w:lineRule="auto"/>
        <w:ind w:firstLine="567"/>
        <w:jc w:val="both"/>
        <w:rPr>
          <w:rFonts w:ascii="Times New Roman" w:eastAsia="Calibri" w:hAnsi="Times New Roman" w:cs="Times New Roman"/>
          <w:sz w:val="28"/>
          <w:szCs w:val="28"/>
        </w:rPr>
      </w:pPr>
      <w:r w:rsidRPr="008731CC">
        <w:rPr>
          <w:rFonts w:ascii="Times New Roman" w:eastAsia="Calibri" w:hAnsi="Times New Roman" w:cs="Times New Roman"/>
          <w:b/>
          <w:sz w:val="28"/>
          <w:szCs w:val="28"/>
        </w:rPr>
        <w:lastRenderedPageBreak/>
        <w:t xml:space="preserve">б) </w:t>
      </w:r>
      <w:r w:rsidRPr="008731CC">
        <w:rPr>
          <w:rFonts w:ascii="Times New Roman" w:eastAsia="Calibri" w:hAnsi="Times New Roman" w:cs="Times New Roman"/>
          <w:sz w:val="28"/>
          <w:szCs w:val="28"/>
        </w:rPr>
        <w:t>При добавле</w:t>
      </w:r>
      <w:r w:rsidR="00D268E9">
        <w:rPr>
          <w:rFonts w:ascii="Times New Roman" w:eastAsia="Calibri" w:hAnsi="Times New Roman" w:cs="Times New Roman"/>
          <w:sz w:val="28"/>
          <w:szCs w:val="28"/>
        </w:rPr>
        <w:t xml:space="preserve">нии небольшого количества NaOH, </w:t>
      </w:r>
      <w:r w:rsidRPr="008731CC">
        <w:rPr>
          <w:rFonts w:ascii="Times New Roman" w:eastAsia="Calibri" w:hAnsi="Times New Roman" w:cs="Times New Roman"/>
          <w:position w:val="-10"/>
          <w:sz w:val="28"/>
          <w:szCs w:val="28"/>
        </w:rPr>
        <w:object w:dxaOrig="570" w:dyaOrig="390">
          <v:shape id="_x0000_i1032" type="#_x0000_t75" style="width:28.5pt;height:19.5pt" o:ole="" fillcolor="window">
            <v:imagedata r:id="rId21" o:title=""/>
          </v:shape>
          <o:OLEObject Type="Embed" ProgID="Equation.3" ShapeID="_x0000_i1032" DrawAspect="Content" ObjectID="_1527662694" r:id="rId22"/>
        </w:object>
      </w:r>
      <w:r w:rsidRPr="008731CC">
        <w:rPr>
          <w:rFonts w:ascii="Times New Roman" w:eastAsia="Calibri" w:hAnsi="Times New Roman" w:cs="Times New Roman"/>
          <w:sz w:val="28"/>
          <w:szCs w:val="28"/>
        </w:rPr>
        <w:t xml:space="preserve">– ионы нейтрализуются кислотным компонентом буферного раствора: </w:t>
      </w:r>
    </w:p>
    <w:p w:rsidR="008731CC" w:rsidRPr="008731CC" w:rsidRDefault="008731CC" w:rsidP="008731CC">
      <w:pPr>
        <w:spacing w:after="0" w:line="240" w:lineRule="auto"/>
        <w:ind w:firstLine="567"/>
        <w:jc w:val="both"/>
        <w:rPr>
          <w:rFonts w:ascii="Times New Roman" w:eastAsia="Calibri" w:hAnsi="Times New Roman" w:cs="Times New Roman"/>
          <w:sz w:val="28"/>
          <w:szCs w:val="28"/>
        </w:rPr>
      </w:pPr>
      <w:r w:rsidRPr="008731CC">
        <w:rPr>
          <w:rFonts w:ascii="Times New Roman" w:eastAsia="Calibri" w:hAnsi="Times New Roman" w:cs="Times New Roman"/>
          <w:position w:val="-8"/>
          <w:sz w:val="28"/>
          <w:szCs w:val="28"/>
        </w:rPr>
        <w:object w:dxaOrig="525" w:dyaOrig="330">
          <v:shape id="_x0000_i1033" type="#_x0000_t75" style="width:26.25pt;height:16.5pt" o:ole="" fillcolor="window">
            <v:imagedata r:id="rId23" o:title=""/>
          </v:shape>
          <o:OLEObject Type="Embed" ProgID="Equation.3" ShapeID="_x0000_i1033" DrawAspect="Content" ObjectID="_1527662695" r:id="rId24"/>
        </w:object>
      </w:r>
      <w:r w:rsidRPr="008731CC">
        <w:rPr>
          <w:rFonts w:ascii="Times New Roman" w:eastAsia="Calibri" w:hAnsi="Times New Roman" w:cs="Times New Roman"/>
          <w:sz w:val="28"/>
          <w:szCs w:val="28"/>
        </w:rPr>
        <w:t>+ СН</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rPr>
        <w:t xml:space="preserve">СООН </w:t>
      </w:r>
      <w:r w:rsidRPr="008731CC">
        <w:rPr>
          <w:rFonts w:ascii="Times New Roman" w:eastAsia="Calibri" w:hAnsi="Lucida Sans Unicode" w:cs="Times New Roman"/>
          <w:sz w:val="28"/>
          <w:szCs w:val="28"/>
        </w:rPr>
        <w:t>⇄</w:t>
      </w:r>
      <w:r w:rsidRPr="008731CC">
        <w:rPr>
          <w:rFonts w:ascii="Times New Roman" w:eastAsia="Calibri" w:hAnsi="Times New Roman" w:cs="Times New Roman"/>
          <w:sz w:val="28"/>
          <w:szCs w:val="28"/>
        </w:rPr>
        <w:t xml:space="preserve"> СН</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rPr>
        <w:t xml:space="preserve">СОО </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xml:space="preserve">  + Н</w:t>
      </w:r>
      <w:r w:rsidRPr="008731CC">
        <w:rPr>
          <w:rFonts w:ascii="Times New Roman" w:eastAsia="Calibri" w:hAnsi="Times New Roman" w:cs="Times New Roman"/>
          <w:sz w:val="28"/>
          <w:szCs w:val="28"/>
          <w:vertAlign w:val="subscript"/>
        </w:rPr>
        <w:t>2</w:t>
      </w:r>
      <w:r w:rsidR="00D268E9">
        <w:rPr>
          <w:rFonts w:ascii="Times New Roman" w:eastAsia="Calibri" w:hAnsi="Times New Roman" w:cs="Times New Roman"/>
          <w:sz w:val="28"/>
          <w:szCs w:val="28"/>
        </w:rPr>
        <w:t>О</w:t>
      </w:r>
    </w:p>
    <w:p w:rsidR="008731CC" w:rsidRPr="008731CC" w:rsidRDefault="008731CC" w:rsidP="008731CC">
      <w:pPr>
        <w:spacing w:after="0" w:line="240" w:lineRule="auto"/>
        <w:ind w:firstLine="567"/>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 результате этого, добавленное сильное основание заменяется эквивалентным количеством слабого сопряженного основания (СН</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rPr>
        <w:t>СОО</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xml:space="preserve">), которое в меньшей степени влияет на реакцию cреды.  рН буферного раствора увеличивается, но незначительно. </w:t>
      </w:r>
    </w:p>
    <w:p w:rsidR="008731CC" w:rsidRPr="008731CC" w:rsidRDefault="008731CC" w:rsidP="008731CC">
      <w:pPr>
        <w:spacing w:after="0" w:line="240" w:lineRule="auto"/>
        <w:ind w:firstLine="567"/>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Таким образом, если к ацетатному буферу добавить У моль/л </w:t>
      </w:r>
      <w:r w:rsidRPr="008731CC">
        <w:rPr>
          <w:rFonts w:ascii="Times New Roman" w:eastAsia="Calibri" w:hAnsi="Times New Roman" w:cs="Times New Roman"/>
          <w:sz w:val="28"/>
          <w:szCs w:val="28"/>
          <w:lang w:val="en-US"/>
        </w:rPr>
        <w:t>NaOH</w:t>
      </w:r>
      <w:r w:rsidRPr="008731CC">
        <w:rPr>
          <w:rFonts w:ascii="Times New Roman" w:eastAsia="Calibri" w:hAnsi="Times New Roman" w:cs="Times New Roman"/>
          <w:sz w:val="28"/>
          <w:szCs w:val="28"/>
        </w:rPr>
        <w:t>, то уравнение для расчета рН буферной системы принимает вид:</w:t>
      </w:r>
    </w:p>
    <w:p w:rsidR="008731CC" w:rsidRPr="008731CC" w:rsidRDefault="008731CC" w:rsidP="008731CC">
      <w:pPr>
        <w:spacing w:after="0" w:line="240" w:lineRule="auto"/>
        <w:ind w:firstLine="567"/>
        <w:jc w:val="both"/>
        <w:rPr>
          <w:rFonts w:ascii="Times New Roman" w:eastAsia="Calibri" w:hAnsi="Times New Roman" w:cs="Times New Roman"/>
          <w:sz w:val="28"/>
          <w:szCs w:val="28"/>
        </w:rPr>
      </w:pPr>
      <w:r w:rsidRPr="00870933">
        <w:rPr>
          <w:rFonts w:ascii="Times New Roman" w:eastAsia="Calibri" w:hAnsi="Times New Roman" w:cs="Times New Roman"/>
          <w:sz w:val="28"/>
          <w:szCs w:val="28"/>
        </w:rPr>
        <w:t>рН = рК</w:t>
      </w:r>
      <w:r w:rsidRPr="00870933">
        <w:rPr>
          <w:rFonts w:ascii="Times New Roman" w:eastAsia="Calibri" w:hAnsi="Times New Roman" w:cs="Times New Roman"/>
          <w:sz w:val="28"/>
          <w:szCs w:val="28"/>
          <w:vertAlign w:val="subscript"/>
        </w:rPr>
        <w:t>(кислоты)</w:t>
      </w:r>
      <w:r w:rsidRPr="00870933">
        <w:rPr>
          <w:rFonts w:ascii="Times New Roman" w:eastAsia="Calibri" w:hAnsi="Times New Roman" w:cs="Times New Roman"/>
          <w:sz w:val="28"/>
          <w:szCs w:val="28"/>
        </w:rPr>
        <w:t xml:space="preserve"> + lg</w:t>
      </w:r>
      <w:r w:rsidRPr="008731CC">
        <w:rPr>
          <w:rFonts w:ascii="Times New Roman" w:eastAsia="Calibri" w:hAnsi="Times New Roman" w:cs="Times New Roman"/>
          <w:b/>
          <w:sz w:val="28"/>
          <w:szCs w:val="28"/>
        </w:rPr>
        <w:t xml:space="preserve"> </w:t>
      </w:r>
      <w:r w:rsidRPr="008731CC">
        <w:rPr>
          <w:rFonts w:ascii="Times New Roman" w:eastAsia="Calibri" w:hAnsi="Times New Roman" w:cs="Times New Roman"/>
          <w:b/>
          <w:position w:val="-28"/>
          <w:sz w:val="28"/>
          <w:szCs w:val="28"/>
        </w:rPr>
        <w:object w:dxaOrig="1470" w:dyaOrig="660">
          <v:shape id="_x0000_i1034" type="#_x0000_t75" style="width:73.5pt;height:33pt" o:ole="" fillcolor="window">
            <v:imagedata r:id="rId25" o:title=""/>
          </v:shape>
          <o:OLEObject Type="Embed" ProgID="Equation.3" ShapeID="_x0000_i1034" DrawAspect="Content" ObjectID="_1527662696" r:id="rId26"/>
        </w:object>
      </w:r>
    </w:p>
    <w:p w:rsidR="008731CC" w:rsidRPr="008731CC" w:rsidRDefault="008731CC" w:rsidP="008731CC">
      <w:pPr>
        <w:keepNext/>
        <w:keepLines/>
        <w:spacing w:before="200" w:after="0" w:line="240" w:lineRule="auto"/>
        <w:ind w:firstLine="567"/>
        <w:jc w:val="both"/>
        <w:outlineLvl w:val="7"/>
        <w:rPr>
          <w:rFonts w:ascii="Times New Roman" w:eastAsia="Times New Roman" w:hAnsi="Times New Roman" w:cs="Times New Roman"/>
          <w:caps/>
          <w:sz w:val="28"/>
          <w:szCs w:val="28"/>
          <w:lang w:eastAsia="ru-RU"/>
        </w:rPr>
      </w:pPr>
      <w:r w:rsidRPr="008731CC">
        <w:rPr>
          <w:rFonts w:ascii="Times New Roman" w:eastAsia="Times New Roman" w:hAnsi="Times New Roman" w:cs="Times New Roman"/>
          <w:caps/>
          <w:sz w:val="28"/>
          <w:szCs w:val="28"/>
          <w:lang w:eastAsia="ru-RU"/>
        </w:rPr>
        <w:t>Буферная емкость</w:t>
      </w:r>
    </w:p>
    <w:p w:rsidR="008731CC" w:rsidRPr="008731CC" w:rsidRDefault="008731CC" w:rsidP="008731CC">
      <w:pPr>
        <w:spacing w:after="0" w:line="240" w:lineRule="auto"/>
        <w:ind w:firstLine="567"/>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Способность буферного раствора сохранять значение рН при добавлении сильной кислоты или щелочи приблизительно на постоянном уровне характеризует буферная емкость.</w:t>
      </w:r>
    </w:p>
    <w:p w:rsidR="008731CC" w:rsidRPr="008731CC" w:rsidRDefault="008731CC" w:rsidP="008731CC">
      <w:pPr>
        <w:spacing w:after="0" w:line="240" w:lineRule="auto"/>
        <w:ind w:firstLine="567"/>
        <w:jc w:val="both"/>
        <w:rPr>
          <w:rFonts w:ascii="Times New Roman" w:eastAsia="Calibri" w:hAnsi="Times New Roman" w:cs="Times New Roman"/>
          <w:b/>
          <w:sz w:val="28"/>
          <w:szCs w:val="28"/>
        </w:rPr>
      </w:pPr>
      <w:r w:rsidRPr="008731CC">
        <w:rPr>
          <w:rFonts w:ascii="Times New Roman" w:eastAsia="Calibri" w:hAnsi="Times New Roman" w:cs="Times New Roman"/>
          <w:b/>
          <w:sz w:val="28"/>
          <w:szCs w:val="28"/>
        </w:rPr>
        <w:t>Буферная емкость (В) - это число молей эквивалента сильной кислоты или щелочи, которое необходимо добавить к 1 л буферного раствора, чтобы сместить его рН на единицу.</w:t>
      </w:r>
    </w:p>
    <w:p w:rsidR="008731CC" w:rsidRPr="008731CC" w:rsidRDefault="008731CC" w:rsidP="008731CC">
      <w:pPr>
        <w:spacing w:after="0" w:line="240" w:lineRule="auto"/>
        <w:ind w:firstLine="567"/>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Буферная емкость системы определяется по отношению к добавляемым кислоте (В</w:t>
      </w:r>
      <w:r w:rsidRPr="008731CC">
        <w:rPr>
          <w:rFonts w:ascii="Times New Roman" w:eastAsia="Calibri" w:hAnsi="Times New Roman" w:cs="Times New Roman"/>
          <w:sz w:val="28"/>
          <w:szCs w:val="28"/>
          <w:vertAlign w:val="subscript"/>
        </w:rPr>
        <w:t>кисл.</w:t>
      </w:r>
      <w:r w:rsidRPr="008731CC">
        <w:rPr>
          <w:rFonts w:ascii="Times New Roman" w:eastAsia="Calibri" w:hAnsi="Times New Roman" w:cs="Times New Roman"/>
          <w:sz w:val="28"/>
          <w:szCs w:val="28"/>
        </w:rPr>
        <w:t>) или основанию (щелочи) (В</w:t>
      </w:r>
      <w:r w:rsidRPr="008731CC">
        <w:rPr>
          <w:rFonts w:ascii="Times New Roman" w:eastAsia="Calibri" w:hAnsi="Times New Roman" w:cs="Times New Roman"/>
          <w:sz w:val="28"/>
          <w:szCs w:val="28"/>
          <w:vertAlign w:val="subscript"/>
        </w:rPr>
        <w:t>осн.</w:t>
      </w:r>
      <w:r w:rsidRPr="008731CC">
        <w:rPr>
          <w:rFonts w:ascii="Times New Roman" w:eastAsia="Calibri" w:hAnsi="Times New Roman" w:cs="Times New Roman"/>
          <w:sz w:val="28"/>
          <w:szCs w:val="28"/>
        </w:rPr>
        <w:t>) и рассчитывается по формулам:</w:t>
      </w:r>
    </w:p>
    <w:p w:rsidR="008731CC" w:rsidRPr="008731CC" w:rsidRDefault="008731CC" w:rsidP="008731CC">
      <w:pPr>
        <w:spacing w:after="0" w:line="240" w:lineRule="auto"/>
        <w:ind w:firstLine="567"/>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w:t>
      </w:r>
      <w:r w:rsidRPr="008731CC">
        <w:rPr>
          <w:rFonts w:ascii="Times New Roman" w:eastAsia="Calibri" w:hAnsi="Times New Roman" w:cs="Times New Roman"/>
          <w:sz w:val="28"/>
          <w:szCs w:val="28"/>
          <w:vertAlign w:val="subscript"/>
        </w:rPr>
        <w:t>кисл.</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position w:val="-32"/>
          <w:sz w:val="28"/>
          <w:szCs w:val="28"/>
        </w:rPr>
        <w:object w:dxaOrig="2040" w:dyaOrig="690">
          <v:shape id="_x0000_i1035" type="#_x0000_t75" style="width:102pt;height:34.5pt" o:ole="" fillcolor="window">
            <v:imagedata r:id="rId27" o:title=""/>
          </v:shape>
          <o:OLEObject Type="Embed" ProgID="Equation.3" ShapeID="_x0000_i1035" DrawAspect="Content" ObjectID="_1527662697" r:id="rId28"/>
        </w:object>
      </w:r>
      <w:r w:rsidRPr="008731CC">
        <w:rPr>
          <w:rFonts w:ascii="Times New Roman" w:eastAsia="Calibri" w:hAnsi="Times New Roman" w:cs="Times New Roman"/>
          <w:sz w:val="28"/>
          <w:szCs w:val="28"/>
        </w:rPr>
        <w:t xml:space="preserve">                В</w:t>
      </w:r>
      <w:r w:rsidRPr="008731CC">
        <w:rPr>
          <w:rFonts w:ascii="Times New Roman" w:eastAsia="Calibri" w:hAnsi="Times New Roman" w:cs="Times New Roman"/>
          <w:sz w:val="28"/>
          <w:szCs w:val="28"/>
          <w:vertAlign w:val="subscript"/>
        </w:rPr>
        <w:t>осн.</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position w:val="-32"/>
          <w:sz w:val="28"/>
          <w:szCs w:val="28"/>
        </w:rPr>
        <w:object w:dxaOrig="2025" w:dyaOrig="690">
          <v:shape id="_x0000_i1036" type="#_x0000_t75" style="width:101.25pt;height:34.5pt" o:ole="" fillcolor="window">
            <v:imagedata r:id="rId29" o:title=""/>
          </v:shape>
          <o:OLEObject Type="Embed" ProgID="Equation.3" ShapeID="_x0000_i1036" DrawAspect="Content" ObjectID="_1527662698" r:id="rId30"/>
        </w:object>
      </w:r>
    </w:p>
    <w:p w:rsidR="008731CC" w:rsidRPr="008731CC" w:rsidRDefault="008731CC" w:rsidP="008731CC">
      <w:pPr>
        <w:spacing w:after="0" w:line="240" w:lineRule="auto"/>
        <w:ind w:firstLine="567"/>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где V(HA), V(B) - объемы добавленных кислоты или щелочи, л.; С</w:t>
      </w:r>
      <w:r w:rsidRPr="008731CC">
        <w:rPr>
          <w:rFonts w:ascii="Times New Roman" w:eastAsia="Calibri" w:hAnsi="Times New Roman" w:cs="Times New Roman"/>
          <w:sz w:val="28"/>
          <w:szCs w:val="28"/>
          <w:vertAlign w:val="subscript"/>
        </w:rPr>
        <w:t>н</w:t>
      </w:r>
      <w:r w:rsidRPr="008731CC">
        <w:rPr>
          <w:rFonts w:ascii="Times New Roman" w:eastAsia="Calibri" w:hAnsi="Times New Roman" w:cs="Times New Roman"/>
          <w:sz w:val="28"/>
          <w:szCs w:val="28"/>
        </w:rPr>
        <w:t>(НА), С</w:t>
      </w:r>
      <w:r w:rsidRPr="008731CC">
        <w:rPr>
          <w:rFonts w:ascii="Times New Roman" w:eastAsia="Calibri" w:hAnsi="Times New Roman" w:cs="Times New Roman"/>
          <w:sz w:val="28"/>
          <w:szCs w:val="28"/>
          <w:vertAlign w:val="subscript"/>
        </w:rPr>
        <w:t>н</w:t>
      </w:r>
      <w:r w:rsidRPr="008731CC">
        <w:rPr>
          <w:rFonts w:ascii="Times New Roman" w:eastAsia="Calibri" w:hAnsi="Times New Roman" w:cs="Times New Roman"/>
          <w:sz w:val="28"/>
          <w:szCs w:val="28"/>
        </w:rPr>
        <w:t>(В) - молярные концентрации эквивалента соответственно кислоты и щелочи; V(б.р.) - объем исходного буферного раствора, л.; рН</w:t>
      </w:r>
      <w:r w:rsidRPr="008731CC">
        <w:rPr>
          <w:rFonts w:ascii="Times New Roman" w:eastAsia="Calibri" w:hAnsi="Times New Roman" w:cs="Times New Roman"/>
          <w:sz w:val="28"/>
          <w:szCs w:val="28"/>
          <w:vertAlign w:val="subscript"/>
        </w:rPr>
        <w:t>о</w:t>
      </w:r>
      <w:r w:rsidRPr="008731CC">
        <w:rPr>
          <w:rFonts w:ascii="Times New Roman" w:eastAsia="Calibri" w:hAnsi="Times New Roman" w:cs="Times New Roman"/>
          <w:sz w:val="28"/>
          <w:szCs w:val="28"/>
        </w:rPr>
        <w:t>, рН - значения рН буферного раствора до и после добавления кислоты или щелочи; |рН-рН</w:t>
      </w:r>
      <w:r w:rsidRPr="008731CC">
        <w:rPr>
          <w:rFonts w:ascii="Times New Roman" w:eastAsia="Calibri" w:hAnsi="Times New Roman" w:cs="Times New Roman"/>
          <w:sz w:val="28"/>
          <w:szCs w:val="28"/>
          <w:vertAlign w:val="subscript"/>
        </w:rPr>
        <w:t>о</w:t>
      </w:r>
      <w:r w:rsidRPr="008731CC">
        <w:rPr>
          <w:rFonts w:ascii="Times New Roman" w:eastAsia="Calibri" w:hAnsi="Times New Roman" w:cs="Times New Roman"/>
          <w:sz w:val="28"/>
          <w:szCs w:val="28"/>
        </w:rPr>
        <w:t>| - разность рН по модулю.</w:t>
      </w:r>
    </w:p>
    <w:p w:rsidR="008731CC" w:rsidRPr="008731CC" w:rsidRDefault="008731CC" w:rsidP="008731CC">
      <w:pPr>
        <w:spacing w:after="0" w:line="240" w:lineRule="auto"/>
        <w:ind w:firstLine="567"/>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Буферная емкость по отношению к кислоте (В</w:t>
      </w:r>
      <w:r w:rsidRPr="008731CC">
        <w:rPr>
          <w:rFonts w:ascii="Times New Roman" w:eastAsia="Calibri" w:hAnsi="Times New Roman" w:cs="Times New Roman"/>
          <w:sz w:val="28"/>
          <w:szCs w:val="28"/>
          <w:vertAlign w:val="subscript"/>
        </w:rPr>
        <w:t>кисл.</w:t>
      </w:r>
      <w:r w:rsidRPr="008731CC">
        <w:rPr>
          <w:rFonts w:ascii="Times New Roman" w:eastAsia="Calibri" w:hAnsi="Times New Roman" w:cs="Times New Roman"/>
          <w:sz w:val="28"/>
          <w:szCs w:val="28"/>
        </w:rPr>
        <w:t>) определяется концентрацией (количеством эквивалентов) компонента с основными свойствами; буферная емкость по отношению к основанию (В</w:t>
      </w:r>
      <w:r w:rsidRPr="008731CC">
        <w:rPr>
          <w:rFonts w:ascii="Times New Roman" w:eastAsia="Calibri" w:hAnsi="Times New Roman" w:cs="Times New Roman"/>
          <w:sz w:val="28"/>
          <w:szCs w:val="28"/>
          <w:vertAlign w:val="subscript"/>
        </w:rPr>
        <w:t>осн.</w:t>
      </w:r>
      <w:r w:rsidRPr="008731CC">
        <w:rPr>
          <w:rFonts w:ascii="Times New Roman" w:eastAsia="Calibri" w:hAnsi="Times New Roman" w:cs="Times New Roman"/>
          <w:sz w:val="28"/>
          <w:szCs w:val="28"/>
        </w:rPr>
        <w:t>) определяется концентрацией (количеством эквивалентов) компонента с кислотными свойствами в буферном растворе.</w:t>
      </w:r>
    </w:p>
    <w:p w:rsidR="008731CC" w:rsidRPr="008731CC" w:rsidRDefault="008731CC" w:rsidP="008731CC">
      <w:pPr>
        <w:spacing w:after="0" w:line="240" w:lineRule="auto"/>
        <w:ind w:firstLine="567"/>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Максимальная буферная емкость при добавлении сильных кислот и оснований достигается при соотношении компонентов буферного раствора равном единице, когда рН = рК, при этом В</w:t>
      </w:r>
      <w:r w:rsidRPr="008731CC">
        <w:rPr>
          <w:rFonts w:ascii="Times New Roman" w:eastAsia="Calibri" w:hAnsi="Times New Roman" w:cs="Times New Roman"/>
          <w:sz w:val="28"/>
          <w:szCs w:val="28"/>
          <w:vertAlign w:val="subscript"/>
        </w:rPr>
        <w:t>осн.</w:t>
      </w:r>
      <w:r w:rsidRPr="008731CC">
        <w:rPr>
          <w:rFonts w:ascii="Times New Roman" w:eastAsia="Calibri" w:hAnsi="Times New Roman" w:cs="Times New Roman"/>
          <w:sz w:val="28"/>
          <w:szCs w:val="28"/>
        </w:rPr>
        <w:t xml:space="preserve"> = В </w:t>
      </w:r>
      <w:r w:rsidRPr="008731CC">
        <w:rPr>
          <w:rFonts w:ascii="Times New Roman" w:eastAsia="Calibri" w:hAnsi="Times New Roman" w:cs="Times New Roman"/>
          <w:sz w:val="28"/>
          <w:szCs w:val="28"/>
          <w:vertAlign w:val="subscript"/>
        </w:rPr>
        <w:t>кисл.</w:t>
      </w:r>
      <w:r w:rsidRPr="008731CC">
        <w:rPr>
          <w:rFonts w:ascii="Times New Roman" w:eastAsia="Calibri" w:hAnsi="Times New Roman" w:cs="Times New Roman"/>
          <w:sz w:val="28"/>
          <w:szCs w:val="28"/>
        </w:rPr>
        <w:t xml:space="preserve"> (рис.1).</w:t>
      </w:r>
    </w:p>
    <w:p w:rsidR="008731CC" w:rsidRPr="008731CC" w:rsidRDefault="008731CC" w:rsidP="008731CC">
      <w:pPr>
        <w:spacing w:after="200" w:line="240" w:lineRule="auto"/>
        <w:ind w:firstLine="567"/>
        <w:jc w:val="both"/>
        <w:rPr>
          <w:rFonts w:ascii="Times New Roman" w:eastAsia="Calibri" w:hAnsi="Times New Roman" w:cs="Times New Roman"/>
          <w:b/>
          <w:sz w:val="28"/>
          <w:szCs w:val="28"/>
        </w:rPr>
      </w:pPr>
      <w:r w:rsidRPr="008731CC">
        <w:rPr>
          <w:rFonts w:ascii="Times New Roman" w:eastAsia="Calibri" w:hAnsi="Times New Roman" w:cs="Times New Roman"/>
          <w:b/>
          <w:sz w:val="28"/>
          <w:szCs w:val="28"/>
        </w:rPr>
        <w:object w:dxaOrig="5085" w:dyaOrig="2955">
          <v:shape id="_x0000_i1037" type="#_x0000_t75" style="width:254.25pt;height:147.75pt" o:ole="" fillcolor="window">
            <v:imagedata r:id="rId31" o:title=""/>
          </v:shape>
          <o:OLEObject Type="Embed" ProgID="Word.Picture.8" ShapeID="_x0000_i1037" DrawAspect="Content" ObjectID="_1527662699" r:id="rId32"/>
        </w:object>
      </w:r>
    </w:p>
    <w:p w:rsidR="008731CC" w:rsidRPr="008731CC" w:rsidRDefault="008731CC" w:rsidP="008731CC">
      <w:pPr>
        <w:spacing w:after="0" w:line="240" w:lineRule="auto"/>
        <w:ind w:firstLine="567"/>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Рис.1. Изменение буферной емкости в зависимости от величины отношения [соль]/[кислота].</w:t>
      </w:r>
    </w:p>
    <w:p w:rsidR="008731CC" w:rsidRPr="008731CC" w:rsidRDefault="008731CC" w:rsidP="008731CC">
      <w:pPr>
        <w:spacing w:after="0" w:line="240" w:lineRule="auto"/>
        <w:ind w:firstLine="567"/>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Поэтому, применение любой буферной смеси ограничено определенной областью рН (областью буферирования), а именно:  </w:t>
      </w:r>
    </w:p>
    <w:p w:rsidR="008731CC" w:rsidRPr="008731CC" w:rsidRDefault="008731CC" w:rsidP="008731CC">
      <w:pPr>
        <w:spacing w:after="0" w:line="240" w:lineRule="auto"/>
        <w:ind w:firstLine="567"/>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рН = рК</w:t>
      </w:r>
      <w:r w:rsidRPr="008731CC">
        <w:rPr>
          <w:rFonts w:ascii="Times New Roman" w:eastAsia="Calibri" w:hAnsi="Times New Roman" w:cs="Times New Roman"/>
          <w:sz w:val="28"/>
          <w:szCs w:val="28"/>
          <w:vertAlign w:val="subscript"/>
        </w:rPr>
        <w:t>(кислоты)</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rPr>
        <w:sym w:font="Symbol" w:char="F0B1"/>
      </w:r>
      <w:r w:rsidRPr="008731CC">
        <w:rPr>
          <w:rFonts w:ascii="Times New Roman" w:eastAsia="Calibri" w:hAnsi="Times New Roman" w:cs="Times New Roman"/>
          <w:sz w:val="28"/>
          <w:szCs w:val="28"/>
        </w:rPr>
        <w:t xml:space="preserve"> 1 для кислотных систем,      или</w:t>
      </w:r>
    </w:p>
    <w:p w:rsidR="008731CC" w:rsidRPr="008731CC" w:rsidRDefault="00971264" w:rsidP="008731CC">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731CC" w:rsidRPr="008731CC">
        <w:rPr>
          <w:rFonts w:ascii="Times New Roman" w:eastAsia="Calibri" w:hAnsi="Times New Roman" w:cs="Times New Roman"/>
          <w:sz w:val="28"/>
          <w:szCs w:val="28"/>
        </w:rPr>
        <w:t xml:space="preserve"> рН= 14 – (рК</w:t>
      </w:r>
      <w:r w:rsidR="008731CC" w:rsidRPr="008731CC">
        <w:rPr>
          <w:rFonts w:ascii="Times New Roman" w:eastAsia="Calibri" w:hAnsi="Times New Roman" w:cs="Times New Roman"/>
          <w:sz w:val="28"/>
          <w:szCs w:val="28"/>
          <w:vertAlign w:val="subscript"/>
        </w:rPr>
        <w:t>(основания)</w:t>
      </w:r>
      <w:r w:rsidR="008731CC" w:rsidRPr="008731CC">
        <w:rPr>
          <w:rFonts w:ascii="Times New Roman" w:eastAsia="Calibri" w:hAnsi="Times New Roman" w:cs="Times New Roman"/>
          <w:sz w:val="28"/>
          <w:szCs w:val="28"/>
        </w:rPr>
        <w:t xml:space="preserve"> </w:t>
      </w:r>
      <w:r w:rsidR="008731CC" w:rsidRPr="008731CC">
        <w:rPr>
          <w:rFonts w:ascii="Times New Roman" w:eastAsia="Calibri" w:hAnsi="Times New Roman" w:cs="Times New Roman"/>
          <w:sz w:val="28"/>
          <w:szCs w:val="28"/>
        </w:rPr>
        <w:sym w:font="Symbol" w:char="F0B1"/>
      </w:r>
      <w:r w:rsidR="008731CC" w:rsidRPr="008731CC">
        <w:rPr>
          <w:rFonts w:ascii="Times New Roman" w:eastAsia="Calibri" w:hAnsi="Times New Roman" w:cs="Times New Roman"/>
          <w:sz w:val="28"/>
          <w:szCs w:val="28"/>
        </w:rPr>
        <w:t xml:space="preserve"> 1) для основных систем.</w:t>
      </w:r>
    </w:p>
    <w:p w:rsidR="008731CC" w:rsidRPr="008731CC" w:rsidRDefault="008731CC" w:rsidP="008731CC">
      <w:pPr>
        <w:spacing w:after="0" w:line="240" w:lineRule="auto"/>
        <w:ind w:firstLine="567"/>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Буферная емкость зависит не только от отношения концентраций компонентов буферного раствора, но и от общей концентрации буферной смеси.</w:t>
      </w:r>
    </w:p>
    <w:p w:rsidR="008731CC" w:rsidRPr="008731CC" w:rsidRDefault="008731CC" w:rsidP="00971264">
      <w:pPr>
        <w:keepNext/>
        <w:keepLines/>
        <w:spacing w:before="200" w:after="0" w:line="240" w:lineRule="auto"/>
        <w:jc w:val="both"/>
        <w:outlineLvl w:val="7"/>
        <w:rPr>
          <w:rFonts w:ascii="Times New Roman" w:eastAsia="Times New Roman" w:hAnsi="Times New Roman" w:cs="Times New Roman"/>
          <w:b/>
          <w:caps/>
          <w:sz w:val="28"/>
          <w:szCs w:val="28"/>
          <w:lang w:eastAsia="ru-RU"/>
        </w:rPr>
      </w:pPr>
      <w:r w:rsidRPr="008731CC">
        <w:rPr>
          <w:rFonts w:ascii="Times New Roman" w:eastAsia="Times New Roman" w:hAnsi="Times New Roman" w:cs="Times New Roman"/>
          <w:b/>
          <w:caps/>
          <w:sz w:val="28"/>
          <w:szCs w:val="28"/>
          <w:lang w:eastAsia="ru-RU"/>
        </w:rPr>
        <w:t>Буферные системы организма</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Гидратация углекислого газа приводит к образованию угольной кислоты:</w:t>
      </w:r>
    </w:p>
    <w:p w:rsidR="008731CC" w:rsidRPr="008731CC" w:rsidRDefault="008731CC" w:rsidP="008731CC">
      <w:pPr>
        <w:tabs>
          <w:tab w:val="num" w:pos="1134"/>
        </w:tabs>
        <w:spacing w:after="0" w:line="240" w:lineRule="auto"/>
        <w:ind w:firstLine="567"/>
        <w:jc w:val="center"/>
        <w:rPr>
          <w:rFonts w:ascii="Times New Roman" w:eastAsia="Times New Roman" w:hAnsi="Times New Roman" w:cs="Times New Roman"/>
          <w:sz w:val="28"/>
          <w:szCs w:val="28"/>
          <w:vertAlign w:val="superscript"/>
          <w:lang w:eastAsia="ru-RU"/>
        </w:rPr>
      </w:pPr>
      <w:r w:rsidRPr="008731CC">
        <w:rPr>
          <w:rFonts w:ascii="Times New Roman" w:eastAsia="Times New Roman" w:hAnsi="Times New Roman" w:cs="Times New Roman"/>
          <w:sz w:val="28"/>
          <w:szCs w:val="28"/>
          <w:lang w:eastAsia="ru-RU"/>
        </w:rPr>
        <w:t>СО</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 xml:space="preserve"> + Н</w:t>
      </w:r>
      <w:r w:rsidRPr="008731CC">
        <w:rPr>
          <w:rFonts w:ascii="Times New Roman" w:eastAsia="Times New Roman" w:hAnsi="Times New Roman" w:cs="Times New Roman"/>
          <w:sz w:val="28"/>
          <w:szCs w:val="28"/>
          <w:vertAlign w:val="subscript"/>
          <w:lang w:eastAsia="ru-RU"/>
        </w:rPr>
        <w:t>2</w:t>
      </w:r>
      <w:r w:rsidR="00CD5D5C">
        <w:rPr>
          <w:rFonts w:ascii="Times New Roman" w:eastAsia="Times New Roman" w:hAnsi="Times New Roman" w:cs="Times New Roman"/>
          <w:sz w:val="28"/>
          <w:szCs w:val="28"/>
          <w:lang w:eastAsia="ru-RU"/>
        </w:rPr>
        <w:t>О</w:t>
      </w:r>
      <w:r w:rsidRPr="008731CC">
        <w:rPr>
          <w:rFonts w:ascii="Times New Roman" w:eastAsia="Times New Roman" w:hAnsi="Times New Roman" w:cs="Times New Roman"/>
          <w:sz w:val="28"/>
          <w:szCs w:val="28"/>
          <w:lang w:eastAsia="ru-RU"/>
        </w:rPr>
        <w:t xml:space="preserve"> </w:t>
      </w:r>
      <w:r w:rsidRPr="008731CC">
        <w:rPr>
          <w:rFonts w:ascii="Cambria Math" w:eastAsia="Times New Roman" w:hAnsi="Cambria Math" w:cs="Cambria Math"/>
          <w:sz w:val="28"/>
          <w:szCs w:val="28"/>
          <w:lang w:eastAsia="ru-RU"/>
        </w:rPr>
        <w:t>⇄</w:t>
      </w:r>
      <w:r w:rsidRPr="008731CC">
        <w:rPr>
          <w:rFonts w:ascii="Times New Roman" w:eastAsia="Times New Roman" w:hAnsi="Times New Roman" w:cs="Times New Roman"/>
          <w:sz w:val="28"/>
          <w:szCs w:val="28"/>
          <w:lang w:eastAsia="ru-RU"/>
        </w:rPr>
        <w:t xml:space="preserve"> Н</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СО</w:t>
      </w:r>
      <w:r w:rsidRPr="008731CC">
        <w:rPr>
          <w:rFonts w:ascii="Times New Roman" w:eastAsia="Times New Roman" w:hAnsi="Times New Roman" w:cs="Times New Roman"/>
          <w:sz w:val="28"/>
          <w:szCs w:val="28"/>
          <w:vertAlign w:val="subscript"/>
          <w:lang w:eastAsia="ru-RU"/>
        </w:rPr>
        <w:t>3</w:t>
      </w:r>
      <w:r w:rsidRPr="008731CC">
        <w:rPr>
          <w:rFonts w:ascii="Times New Roman" w:eastAsia="Times New Roman" w:hAnsi="Times New Roman" w:cs="Times New Roman"/>
          <w:sz w:val="28"/>
          <w:szCs w:val="28"/>
          <w:lang w:eastAsia="ru-RU"/>
        </w:rPr>
        <w:t xml:space="preserve"> </w:t>
      </w:r>
      <w:r w:rsidRPr="008731CC">
        <w:rPr>
          <w:rFonts w:ascii="Cambria Math" w:eastAsia="Times New Roman" w:hAnsi="Cambria Math" w:cs="Cambria Math"/>
          <w:sz w:val="28"/>
          <w:szCs w:val="28"/>
          <w:lang w:eastAsia="ru-RU"/>
        </w:rPr>
        <w:t>⇄</w:t>
      </w:r>
      <w:r w:rsidRPr="008731CC">
        <w:rPr>
          <w:rFonts w:ascii="Times New Roman" w:eastAsia="Times New Roman" w:hAnsi="Times New Roman" w:cs="Times New Roman"/>
          <w:sz w:val="28"/>
          <w:szCs w:val="28"/>
          <w:lang w:eastAsia="ru-RU"/>
        </w:rPr>
        <w:t xml:space="preserve"> </w:t>
      </w:r>
      <w:r w:rsidRPr="008731CC">
        <w:rPr>
          <w:rFonts w:ascii="Times New Roman" w:eastAsia="Times New Roman" w:hAnsi="Times New Roman" w:cs="Times New Roman"/>
          <w:position w:val="-12"/>
          <w:sz w:val="28"/>
          <w:szCs w:val="28"/>
          <w:lang w:eastAsia="ru-RU"/>
        </w:rPr>
        <w:object w:dxaOrig="690" w:dyaOrig="390">
          <v:shape id="_x0000_i1038" type="#_x0000_t75" style="width:34.5pt;height:19.5pt" o:ole="" fillcolor="window">
            <v:imagedata r:id="rId33" o:title=""/>
          </v:shape>
          <o:OLEObject Type="Embed" ProgID="Equation.3" ShapeID="_x0000_i1038" DrawAspect="Content" ObjectID="_1527662700" r:id="rId34"/>
        </w:object>
      </w:r>
      <w:r w:rsidRPr="008731CC">
        <w:rPr>
          <w:rFonts w:ascii="Times New Roman" w:eastAsia="Times New Roman" w:hAnsi="Times New Roman" w:cs="Times New Roman"/>
          <w:sz w:val="28"/>
          <w:szCs w:val="28"/>
          <w:lang w:eastAsia="ru-RU"/>
        </w:rPr>
        <w:t xml:space="preserve"> + Н</w:t>
      </w:r>
      <w:r w:rsidRPr="008731CC">
        <w:rPr>
          <w:rFonts w:ascii="Times New Roman" w:eastAsia="Times New Roman" w:hAnsi="Times New Roman" w:cs="Times New Roman"/>
          <w:sz w:val="28"/>
          <w:szCs w:val="28"/>
          <w:vertAlign w:val="superscript"/>
          <w:lang w:eastAsia="ru-RU"/>
        </w:rPr>
        <w:t>+</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В меньшей степени количество ионов Н</w:t>
      </w:r>
      <w:r w:rsidRPr="008731CC">
        <w:rPr>
          <w:rFonts w:ascii="Times New Roman" w:eastAsia="Times New Roman" w:hAnsi="Times New Roman" w:cs="Times New Roman"/>
          <w:sz w:val="28"/>
          <w:szCs w:val="28"/>
          <w:vertAlign w:val="superscript"/>
          <w:lang w:eastAsia="ru-RU"/>
        </w:rPr>
        <w:t>+</w:t>
      </w:r>
      <w:r w:rsidRPr="008731CC">
        <w:rPr>
          <w:rFonts w:ascii="Times New Roman" w:eastAsia="Times New Roman" w:hAnsi="Times New Roman" w:cs="Times New Roman"/>
          <w:sz w:val="28"/>
          <w:szCs w:val="28"/>
          <w:lang w:eastAsia="ru-RU"/>
        </w:rPr>
        <w:t xml:space="preserve"> (30–80 ммоль/сутки) обусловлено поступлением в организм, а также образованием в нем таких кислот как серной (в результате обмена серосодержащих аминокислот), фосфорной (при метаболизме фосфорсодержащих соединений), органических кислот, образующихся при неполном окислении липидов и углеводов.</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Организм освобождается от кислот благодаря процессам дыхания и мочевыделения, т.е. в организме существует взаимосвязь между метаболическими процессами и газообменом. В оценке кислотно-основного состояния организма важно не только определение значения рН, но и характеристика механизмов, обеспечивающих регуляцию этого параметра.</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Если бы в организме не было немедленных буферных механизмов и респираторной (дыхательной) компенсации, то тогда даже обычные, ежедневные нагрузки кислотами сопровождались бы значительными колебаниями величины рН.</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Постоянство рН жидких сред организма поддерживается в живых организмах буферными системами. Главным из них являются гидрокарбонатная, гемоглобиновая, фосфатная и белковая. Действие всех буферных систем в организме взаимосвязано, что обеспечивает биологическим жидкостям постоянное значение рН. В организме человека и </w:t>
      </w:r>
      <w:r w:rsidRPr="008731CC">
        <w:rPr>
          <w:rFonts w:ascii="Times New Roman" w:eastAsia="Times New Roman" w:hAnsi="Times New Roman" w:cs="Times New Roman"/>
          <w:sz w:val="28"/>
          <w:szCs w:val="28"/>
          <w:lang w:eastAsia="ru-RU"/>
        </w:rPr>
        <w:lastRenderedPageBreak/>
        <w:t>животных буферные системы находятся в крови (плазме и эритроцитах), в клетках и межклеточных пространствах других тканей.</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Буферные системы крови представлены буферными системами плазмы крови и буферными системами эритроцитов. </w:t>
      </w:r>
      <w:r w:rsidRPr="00870933">
        <w:rPr>
          <w:rFonts w:ascii="Times New Roman" w:eastAsia="Times New Roman" w:hAnsi="Times New Roman" w:cs="Times New Roman"/>
          <w:sz w:val="28"/>
          <w:szCs w:val="28"/>
          <w:lang w:eastAsia="ru-RU"/>
        </w:rPr>
        <w:t>Буферные системы плазмы – гидрокарбонатная, белковая и фосфатная,</w:t>
      </w:r>
      <w:r w:rsidRPr="008731CC">
        <w:rPr>
          <w:rFonts w:ascii="Times New Roman" w:eastAsia="Times New Roman" w:hAnsi="Times New Roman" w:cs="Times New Roman"/>
          <w:b/>
          <w:sz w:val="28"/>
          <w:szCs w:val="28"/>
          <w:lang w:eastAsia="ru-RU"/>
        </w:rPr>
        <w:t xml:space="preserve"> </w:t>
      </w:r>
      <w:r w:rsidRPr="008731CC">
        <w:rPr>
          <w:rFonts w:ascii="Times New Roman" w:eastAsia="Times New Roman" w:hAnsi="Times New Roman" w:cs="Times New Roman"/>
          <w:sz w:val="28"/>
          <w:szCs w:val="28"/>
          <w:lang w:eastAsia="ru-RU"/>
        </w:rPr>
        <w:t xml:space="preserve">роль последней незначительна. На их долю приходится </w:t>
      </w:r>
      <w:r w:rsidRPr="008731CC">
        <w:rPr>
          <w:rFonts w:ascii="Times New Roman" w:eastAsia="Times New Roman" w:hAnsi="Times New Roman" w:cs="Times New Roman"/>
          <w:sz w:val="28"/>
          <w:szCs w:val="28"/>
          <w:lang w:eastAsia="ru-RU"/>
        </w:rPr>
        <w:sym w:font="Symbol" w:char="F0BB"/>
      </w:r>
      <w:r w:rsidRPr="008731CC">
        <w:rPr>
          <w:rFonts w:ascii="Times New Roman" w:eastAsia="Times New Roman" w:hAnsi="Times New Roman" w:cs="Times New Roman"/>
          <w:sz w:val="28"/>
          <w:szCs w:val="28"/>
          <w:lang w:eastAsia="ru-RU"/>
        </w:rPr>
        <w:t xml:space="preserve"> 44% буферной емкости крови. </w:t>
      </w:r>
      <w:r w:rsidRPr="00870933">
        <w:rPr>
          <w:rFonts w:ascii="Times New Roman" w:eastAsia="Times New Roman" w:hAnsi="Times New Roman" w:cs="Times New Roman"/>
          <w:sz w:val="28"/>
          <w:szCs w:val="28"/>
          <w:lang w:eastAsia="ru-RU"/>
        </w:rPr>
        <w:t>Буферные системы эритроцитов – гемоглобиновая, гидрокарбонатная, система органических фосфатов (фосфатная).</w:t>
      </w:r>
      <w:r w:rsidRPr="008731CC">
        <w:rPr>
          <w:rFonts w:ascii="Times New Roman" w:eastAsia="Times New Roman" w:hAnsi="Times New Roman" w:cs="Times New Roman"/>
          <w:b/>
          <w:sz w:val="28"/>
          <w:szCs w:val="28"/>
          <w:lang w:eastAsia="ru-RU"/>
        </w:rPr>
        <w:t xml:space="preserve"> </w:t>
      </w:r>
      <w:r w:rsidRPr="008731CC">
        <w:rPr>
          <w:rFonts w:ascii="Times New Roman" w:eastAsia="Times New Roman" w:hAnsi="Times New Roman" w:cs="Times New Roman"/>
          <w:sz w:val="28"/>
          <w:szCs w:val="28"/>
          <w:lang w:eastAsia="ru-RU"/>
        </w:rPr>
        <w:t xml:space="preserve">На их долю приходится </w:t>
      </w:r>
      <w:r w:rsidRPr="008731CC">
        <w:rPr>
          <w:rFonts w:ascii="Times New Roman" w:eastAsia="Times New Roman" w:hAnsi="Times New Roman" w:cs="Times New Roman"/>
          <w:sz w:val="28"/>
          <w:szCs w:val="28"/>
          <w:lang w:eastAsia="ru-RU"/>
        </w:rPr>
        <w:sym w:font="Symbol" w:char="F0BB"/>
      </w:r>
      <w:r w:rsidRPr="008731CC">
        <w:rPr>
          <w:rFonts w:ascii="Times New Roman" w:eastAsia="Times New Roman" w:hAnsi="Times New Roman" w:cs="Times New Roman"/>
          <w:sz w:val="28"/>
          <w:szCs w:val="28"/>
          <w:lang w:eastAsia="ru-RU"/>
        </w:rPr>
        <w:t xml:space="preserve"> 56% буферной емкости крови.</w:t>
      </w:r>
    </w:p>
    <w:p w:rsid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p>
    <w:p w:rsidR="00A20473" w:rsidRDefault="00A20473"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p>
    <w:p w:rsidR="00A20473" w:rsidRPr="008731CC" w:rsidRDefault="00A20473" w:rsidP="00006E03">
      <w:pPr>
        <w:tabs>
          <w:tab w:val="num" w:pos="1134"/>
        </w:tabs>
        <w:spacing w:after="0" w:line="240" w:lineRule="auto"/>
        <w:jc w:val="both"/>
        <w:rPr>
          <w:rFonts w:ascii="Times New Roman" w:eastAsia="Times New Roman" w:hAnsi="Times New Roman" w:cs="Times New Roman"/>
          <w:sz w:val="28"/>
          <w:szCs w:val="28"/>
          <w:lang w:eastAsia="ru-RU"/>
        </w:rPr>
      </w:pP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Таблица 1</w:t>
      </w:r>
    </w:p>
    <w:p w:rsidR="008731CC" w:rsidRPr="008731CC" w:rsidRDefault="008731CC" w:rsidP="008731CC">
      <w:pPr>
        <w:tabs>
          <w:tab w:val="num" w:pos="1134"/>
        </w:tabs>
        <w:spacing w:after="0" w:line="240" w:lineRule="auto"/>
        <w:ind w:firstLine="567"/>
        <w:jc w:val="center"/>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Буферная емкость отдельных буферов крови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7"/>
        <w:gridCol w:w="2411"/>
      </w:tblGrid>
      <w:tr w:rsidR="008731CC" w:rsidRPr="008731CC" w:rsidTr="008731CC">
        <w:trPr>
          <w:jc w:val="center"/>
        </w:trPr>
        <w:tc>
          <w:tcPr>
            <w:tcW w:w="4927" w:type="dxa"/>
            <w:tcBorders>
              <w:top w:val="single" w:sz="4" w:space="0" w:color="auto"/>
              <w:left w:val="single" w:sz="4" w:space="0" w:color="auto"/>
              <w:bottom w:val="single" w:sz="4" w:space="0" w:color="auto"/>
              <w:right w:val="single" w:sz="4" w:space="0" w:color="auto"/>
            </w:tcBorders>
            <w:hideMark/>
          </w:tcPr>
          <w:p w:rsidR="008731CC" w:rsidRPr="008731CC" w:rsidRDefault="008731CC" w:rsidP="008731CC">
            <w:pPr>
              <w:tabs>
                <w:tab w:val="num" w:pos="1134"/>
              </w:tabs>
              <w:spacing w:after="0" w:line="240" w:lineRule="auto"/>
              <w:ind w:firstLine="567"/>
              <w:jc w:val="center"/>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Название буферной системы</w:t>
            </w:r>
          </w:p>
        </w:tc>
        <w:tc>
          <w:tcPr>
            <w:tcW w:w="2411" w:type="dxa"/>
            <w:tcBorders>
              <w:top w:val="single" w:sz="4" w:space="0" w:color="auto"/>
              <w:left w:val="single" w:sz="4" w:space="0" w:color="auto"/>
              <w:bottom w:val="single" w:sz="4" w:space="0" w:color="auto"/>
              <w:right w:val="single" w:sz="4" w:space="0" w:color="auto"/>
            </w:tcBorders>
            <w:hideMark/>
          </w:tcPr>
          <w:p w:rsidR="008731CC" w:rsidRPr="008731CC" w:rsidRDefault="008731CC" w:rsidP="00971264">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относительной</w:t>
            </w:r>
          </w:p>
          <w:p w:rsidR="008731CC" w:rsidRPr="008731CC" w:rsidRDefault="008731CC" w:rsidP="00971264">
            <w:pPr>
              <w:tabs>
                <w:tab w:val="num" w:pos="1134"/>
              </w:tabs>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буферной емкости</w:t>
            </w:r>
          </w:p>
        </w:tc>
      </w:tr>
      <w:tr w:rsidR="008731CC" w:rsidRPr="008731CC" w:rsidTr="008731CC">
        <w:trPr>
          <w:jc w:val="center"/>
        </w:trPr>
        <w:tc>
          <w:tcPr>
            <w:tcW w:w="4927" w:type="dxa"/>
            <w:tcBorders>
              <w:top w:val="single" w:sz="4" w:space="0" w:color="auto"/>
              <w:left w:val="single" w:sz="4" w:space="0" w:color="auto"/>
              <w:bottom w:val="single" w:sz="4" w:space="0" w:color="auto"/>
              <w:right w:val="single" w:sz="4" w:space="0" w:color="auto"/>
            </w:tcBorders>
            <w:hideMark/>
          </w:tcPr>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Гемоглобин и оксигемоглобин</w:t>
            </w:r>
          </w:p>
        </w:tc>
        <w:tc>
          <w:tcPr>
            <w:tcW w:w="2411" w:type="dxa"/>
            <w:tcBorders>
              <w:top w:val="single" w:sz="4" w:space="0" w:color="auto"/>
              <w:left w:val="single" w:sz="4" w:space="0" w:color="auto"/>
              <w:bottom w:val="single" w:sz="4" w:space="0" w:color="auto"/>
              <w:right w:val="single" w:sz="4" w:space="0" w:color="auto"/>
            </w:tcBorders>
            <w:hideMark/>
          </w:tcPr>
          <w:p w:rsidR="008731CC" w:rsidRPr="008731CC" w:rsidRDefault="008731CC" w:rsidP="008731CC">
            <w:pPr>
              <w:tabs>
                <w:tab w:val="num" w:pos="1134"/>
              </w:tabs>
              <w:spacing w:after="0" w:line="240" w:lineRule="auto"/>
              <w:ind w:firstLine="567"/>
              <w:jc w:val="center"/>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35%</w:t>
            </w:r>
          </w:p>
        </w:tc>
      </w:tr>
      <w:tr w:rsidR="008731CC" w:rsidRPr="008731CC" w:rsidTr="008731CC">
        <w:trPr>
          <w:jc w:val="center"/>
        </w:trPr>
        <w:tc>
          <w:tcPr>
            <w:tcW w:w="4927" w:type="dxa"/>
            <w:tcBorders>
              <w:top w:val="single" w:sz="4" w:space="0" w:color="auto"/>
              <w:left w:val="single" w:sz="4" w:space="0" w:color="auto"/>
              <w:bottom w:val="single" w:sz="4" w:space="0" w:color="auto"/>
              <w:right w:val="single" w:sz="4" w:space="0" w:color="auto"/>
            </w:tcBorders>
            <w:hideMark/>
          </w:tcPr>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Органические фосфаты</w:t>
            </w:r>
          </w:p>
        </w:tc>
        <w:tc>
          <w:tcPr>
            <w:tcW w:w="2411" w:type="dxa"/>
            <w:tcBorders>
              <w:top w:val="single" w:sz="4" w:space="0" w:color="auto"/>
              <w:left w:val="single" w:sz="4" w:space="0" w:color="auto"/>
              <w:bottom w:val="single" w:sz="4" w:space="0" w:color="auto"/>
              <w:right w:val="single" w:sz="4" w:space="0" w:color="auto"/>
            </w:tcBorders>
            <w:hideMark/>
          </w:tcPr>
          <w:p w:rsidR="008731CC" w:rsidRPr="008731CC" w:rsidRDefault="008731CC" w:rsidP="008731CC">
            <w:pPr>
              <w:tabs>
                <w:tab w:val="num" w:pos="1134"/>
              </w:tabs>
              <w:spacing w:after="0" w:line="240" w:lineRule="auto"/>
              <w:ind w:firstLine="567"/>
              <w:jc w:val="center"/>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3%</w:t>
            </w:r>
          </w:p>
        </w:tc>
      </w:tr>
      <w:tr w:rsidR="008731CC" w:rsidRPr="008731CC" w:rsidTr="008731CC">
        <w:trPr>
          <w:jc w:val="center"/>
        </w:trPr>
        <w:tc>
          <w:tcPr>
            <w:tcW w:w="4927" w:type="dxa"/>
            <w:tcBorders>
              <w:top w:val="single" w:sz="4" w:space="0" w:color="auto"/>
              <w:left w:val="single" w:sz="4" w:space="0" w:color="auto"/>
              <w:bottom w:val="single" w:sz="4" w:space="0" w:color="auto"/>
              <w:right w:val="single" w:sz="4" w:space="0" w:color="auto"/>
            </w:tcBorders>
            <w:hideMark/>
          </w:tcPr>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Неорганические фосфаты</w:t>
            </w:r>
          </w:p>
        </w:tc>
        <w:tc>
          <w:tcPr>
            <w:tcW w:w="2411" w:type="dxa"/>
            <w:tcBorders>
              <w:top w:val="single" w:sz="4" w:space="0" w:color="auto"/>
              <w:left w:val="single" w:sz="4" w:space="0" w:color="auto"/>
              <w:bottom w:val="single" w:sz="4" w:space="0" w:color="auto"/>
              <w:right w:val="single" w:sz="4" w:space="0" w:color="auto"/>
            </w:tcBorders>
            <w:hideMark/>
          </w:tcPr>
          <w:p w:rsidR="008731CC" w:rsidRPr="008731CC" w:rsidRDefault="008731CC" w:rsidP="008731CC">
            <w:pPr>
              <w:tabs>
                <w:tab w:val="num" w:pos="1134"/>
              </w:tabs>
              <w:spacing w:after="0" w:line="240" w:lineRule="auto"/>
              <w:ind w:firstLine="567"/>
              <w:jc w:val="center"/>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2%</w:t>
            </w:r>
          </w:p>
        </w:tc>
      </w:tr>
      <w:tr w:rsidR="008731CC" w:rsidRPr="008731CC" w:rsidTr="008731CC">
        <w:trPr>
          <w:jc w:val="center"/>
        </w:trPr>
        <w:tc>
          <w:tcPr>
            <w:tcW w:w="4927" w:type="dxa"/>
            <w:tcBorders>
              <w:top w:val="single" w:sz="4" w:space="0" w:color="auto"/>
              <w:left w:val="single" w:sz="4" w:space="0" w:color="auto"/>
              <w:bottom w:val="single" w:sz="4" w:space="0" w:color="auto"/>
              <w:right w:val="single" w:sz="4" w:space="0" w:color="auto"/>
            </w:tcBorders>
            <w:hideMark/>
          </w:tcPr>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Белки плазмы</w:t>
            </w:r>
          </w:p>
        </w:tc>
        <w:tc>
          <w:tcPr>
            <w:tcW w:w="2411" w:type="dxa"/>
            <w:tcBorders>
              <w:top w:val="single" w:sz="4" w:space="0" w:color="auto"/>
              <w:left w:val="single" w:sz="4" w:space="0" w:color="auto"/>
              <w:bottom w:val="single" w:sz="4" w:space="0" w:color="auto"/>
              <w:right w:val="single" w:sz="4" w:space="0" w:color="auto"/>
            </w:tcBorders>
            <w:hideMark/>
          </w:tcPr>
          <w:p w:rsidR="008731CC" w:rsidRPr="008731CC" w:rsidRDefault="008731CC" w:rsidP="008731CC">
            <w:pPr>
              <w:tabs>
                <w:tab w:val="num" w:pos="1134"/>
              </w:tabs>
              <w:spacing w:after="0" w:line="240" w:lineRule="auto"/>
              <w:ind w:firstLine="567"/>
              <w:jc w:val="center"/>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7%</w:t>
            </w:r>
          </w:p>
        </w:tc>
      </w:tr>
      <w:tr w:rsidR="008731CC" w:rsidRPr="008731CC" w:rsidTr="008731CC">
        <w:trPr>
          <w:jc w:val="center"/>
        </w:trPr>
        <w:tc>
          <w:tcPr>
            <w:tcW w:w="4927" w:type="dxa"/>
            <w:tcBorders>
              <w:top w:val="single" w:sz="4" w:space="0" w:color="auto"/>
              <w:left w:val="single" w:sz="4" w:space="0" w:color="auto"/>
              <w:bottom w:val="single" w:sz="4" w:space="0" w:color="auto"/>
              <w:right w:val="single" w:sz="4" w:space="0" w:color="auto"/>
            </w:tcBorders>
            <w:hideMark/>
          </w:tcPr>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Гидрокарбонат плазмы</w:t>
            </w:r>
          </w:p>
        </w:tc>
        <w:tc>
          <w:tcPr>
            <w:tcW w:w="2411" w:type="dxa"/>
            <w:tcBorders>
              <w:top w:val="single" w:sz="4" w:space="0" w:color="auto"/>
              <w:left w:val="single" w:sz="4" w:space="0" w:color="auto"/>
              <w:bottom w:val="single" w:sz="4" w:space="0" w:color="auto"/>
              <w:right w:val="single" w:sz="4" w:space="0" w:color="auto"/>
            </w:tcBorders>
            <w:hideMark/>
          </w:tcPr>
          <w:p w:rsidR="008731CC" w:rsidRPr="008731CC" w:rsidRDefault="008731CC" w:rsidP="008731CC">
            <w:pPr>
              <w:tabs>
                <w:tab w:val="num" w:pos="1134"/>
              </w:tabs>
              <w:spacing w:after="0" w:line="240" w:lineRule="auto"/>
              <w:ind w:firstLine="567"/>
              <w:jc w:val="center"/>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35%</w:t>
            </w:r>
          </w:p>
        </w:tc>
      </w:tr>
      <w:tr w:rsidR="008731CC" w:rsidRPr="008731CC" w:rsidTr="008731CC">
        <w:trPr>
          <w:jc w:val="center"/>
        </w:trPr>
        <w:tc>
          <w:tcPr>
            <w:tcW w:w="4927" w:type="dxa"/>
            <w:tcBorders>
              <w:top w:val="single" w:sz="4" w:space="0" w:color="auto"/>
              <w:left w:val="single" w:sz="4" w:space="0" w:color="auto"/>
              <w:bottom w:val="single" w:sz="4" w:space="0" w:color="auto"/>
              <w:right w:val="single" w:sz="4" w:space="0" w:color="auto"/>
            </w:tcBorders>
            <w:hideMark/>
          </w:tcPr>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Гидрокарбонат эритроцитов</w:t>
            </w:r>
          </w:p>
        </w:tc>
        <w:tc>
          <w:tcPr>
            <w:tcW w:w="2411" w:type="dxa"/>
            <w:tcBorders>
              <w:top w:val="single" w:sz="4" w:space="0" w:color="auto"/>
              <w:left w:val="single" w:sz="4" w:space="0" w:color="auto"/>
              <w:bottom w:val="single" w:sz="4" w:space="0" w:color="auto"/>
              <w:right w:val="single" w:sz="4" w:space="0" w:color="auto"/>
            </w:tcBorders>
            <w:hideMark/>
          </w:tcPr>
          <w:p w:rsidR="008731CC" w:rsidRPr="008731CC" w:rsidRDefault="008731CC" w:rsidP="008731CC">
            <w:pPr>
              <w:tabs>
                <w:tab w:val="num" w:pos="1134"/>
              </w:tabs>
              <w:spacing w:after="0" w:line="240" w:lineRule="auto"/>
              <w:ind w:firstLine="567"/>
              <w:jc w:val="center"/>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18%</w:t>
            </w:r>
          </w:p>
        </w:tc>
      </w:tr>
    </w:tbl>
    <w:p w:rsidR="00A20473" w:rsidRPr="008731CC" w:rsidRDefault="00A20473" w:rsidP="00882D2E">
      <w:pPr>
        <w:tabs>
          <w:tab w:val="num" w:pos="1134"/>
        </w:tabs>
        <w:spacing w:after="0" w:line="240" w:lineRule="auto"/>
        <w:jc w:val="both"/>
        <w:rPr>
          <w:rFonts w:ascii="Times New Roman" w:eastAsia="Times New Roman" w:hAnsi="Times New Roman" w:cs="Times New Roman"/>
          <w:b/>
          <w:sz w:val="28"/>
          <w:szCs w:val="28"/>
          <w:lang w:eastAsia="ru-RU"/>
        </w:rPr>
      </w:pP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0933">
        <w:rPr>
          <w:rFonts w:ascii="Times New Roman" w:eastAsia="Times New Roman" w:hAnsi="Times New Roman" w:cs="Times New Roman"/>
          <w:sz w:val="28"/>
          <w:szCs w:val="28"/>
          <w:lang w:eastAsia="ru-RU"/>
        </w:rPr>
        <w:t>Наиболее важным буфером организма является гидрокарбонатная буферная система</w:t>
      </w:r>
      <w:r w:rsidRPr="008731CC">
        <w:rPr>
          <w:rFonts w:ascii="Times New Roman" w:eastAsia="Times New Roman" w:hAnsi="Times New Roman" w:cs="Times New Roman"/>
          <w:b/>
          <w:sz w:val="28"/>
          <w:szCs w:val="28"/>
          <w:lang w:eastAsia="ru-RU"/>
        </w:rPr>
        <w:t>,</w:t>
      </w:r>
      <w:r w:rsidRPr="008731CC">
        <w:rPr>
          <w:rFonts w:ascii="Times New Roman" w:eastAsia="Times New Roman" w:hAnsi="Times New Roman" w:cs="Times New Roman"/>
          <w:sz w:val="28"/>
          <w:szCs w:val="28"/>
          <w:lang w:eastAsia="ru-RU"/>
        </w:rPr>
        <w:t xml:space="preserve"> обеспечивающая около 55% буферной емкости крови. Более того, эта система занимает центральное положение среди всех других важных механизмов гомеостаза ионов водорода, включая гемоглобиновую буферную систему (которая обеспечивает 35% буферной емкости крови), а также секрецию ионов водорода в почках. Непосредственно измерить очень низкую концентрацию угольной кислоты в крови практически невозможно. При равновесии с растворенным СО</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 xml:space="preserve"> в уравнение вместо [Н</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СО</w:t>
      </w:r>
      <w:r w:rsidRPr="008731CC">
        <w:rPr>
          <w:rFonts w:ascii="Times New Roman" w:eastAsia="Times New Roman" w:hAnsi="Times New Roman" w:cs="Times New Roman"/>
          <w:sz w:val="28"/>
          <w:szCs w:val="28"/>
          <w:vertAlign w:val="subscript"/>
          <w:lang w:eastAsia="ru-RU"/>
        </w:rPr>
        <w:t>3</w:t>
      </w:r>
      <w:r w:rsidR="00FD58EA">
        <w:rPr>
          <w:rFonts w:ascii="Times New Roman" w:eastAsia="Times New Roman" w:hAnsi="Times New Roman" w:cs="Times New Roman"/>
          <w:sz w:val="28"/>
          <w:szCs w:val="28"/>
          <w:lang w:eastAsia="ru-RU"/>
        </w:rPr>
        <w:t>] вводят</w:t>
      </w:r>
      <w:r w:rsidRPr="008731CC">
        <w:rPr>
          <w:rFonts w:ascii="Times New Roman" w:eastAsia="Times New Roman" w:hAnsi="Times New Roman" w:cs="Times New Roman"/>
          <w:sz w:val="28"/>
          <w:szCs w:val="28"/>
          <w:lang w:eastAsia="ru-RU"/>
        </w:rPr>
        <w:t xml:space="preserve"> [СО</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 Уравнение Гендерсона – Гассельбаха принимает следующий вид:</w:t>
      </w:r>
    </w:p>
    <w:p w:rsidR="008731CC" w:rsidRPr="008731CC" w:rsidRDefault="008731CC" w:rsidP="008731CC">
      <w:pPr>
        <w:spacing w:after="200" w:line="240" w:lineRule="auto"/>
        <w:ind w:firstLine="567"/>
        <w:jc w:val="center"/>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рН = 6,1 + lg </w:t>
      </w:r>
      <w:r w:rsidRPr="008731CC">
        <w:rPr>
          <w:rFonts w:ascii="Times New Roman" w:eastAsia="Calibri" w:hAnsi="Times New Roman" w:cs="Times New Roman"/>
          <w:position w:val="-30"/>
          <w:sz w:val="28"/>
          <w:szCs w:val="28"/>
        </w:rPr>
        <w:object w:dxaOrig="855" w:dyaOrig="795">
          <v:shape id="_x0000_i1039" type="#_x0000_t75" style="width:42.75pt;height:39.75pt" o:ole="" fillcolor="window">
            <v:imagedata r:id="rId35" o:title=""/>
          </v:shape>
          <o:OLEObject Type="Embed" ProgID="Equation.3" ShapeID="_x0000_i1039" DrawAspect="Content" ObjectID="_1527662701" r:id="rId36"/>
        </w:object>
      </w:r>
      <w:r w:rsidRPr="008731CC">
        <w:rPr>
          <w:rFonts w:ascii="Times New Roman" w:eastAsia="Calibri" w:hAnsi="Times New Roman" w:cs="Times New Roman"/>
          <w:sz w:val="28"/>
          <w:szCs w:val="28"/>
        </w:rPr>
        <w:t>, где  рК = –</w:t>
      </w:r>
      <w:r w:rsidRPr="008731CC">
        <w:rPr>
          <w:rFonts w:ascii="Times New Roman" w:eastAsia="Calibri" w:hAnsi="Times New Roman" w:cs="Times New Roman"/>
          <w:sz w:val="28"/>
          <w:szCs w:val="28"/>
          <w:lang w:val="en-US"/>
        </w:rPr>
        <w:t>lg</w:t>
      </w:r>
      <w:r w:rsidRPr="008731CC">
        <w:rPr>
          <w:rFonts w:ascii="Times New Roman" w:eastAsia="Calibri" w:hAnsi="Times New Roman" w:cs="Times New Roman"/>
          <w:position w:val="-14"/>
          <w:sz w:val="28"/>
          <w:szCs w:val="28"/>
          <w:lang w:val="en-US"/>
        </w:rPr>
        <w:object w:dxaOrig="450" w:dyaOrig="390">
          <v:shape id="_x0000_i1040" type="#_x0000_t75" style="width:22.5pt;height:19.5pt" o:ole="" fillcolor="window">
            <v:imagedata r:id="rId37" o:title=""/>
          </v:shape>
          <o:OLEObject Type="Embed" ProgID="Equation.3" ShapeID="_x0000_i1040" DrawAspect="Content" ObjectID="_1527662702" r:id="rId38"/>
        </w:object>
      </w:r>
      <w:r w:rsidRPr="008731CC">
        <w:rPr>
          <w:rFonts w:ascii="Times New Roman" w:eastAsia="Calibri" w:hAnsi="Times New Roman" w:cs="Times New Roman"/>
          <w:sz w:val="28"/>
          <w:szCs w:val="28"/>
        </w:rPr>
        <w:t>(Н</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СО</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rPr>
        <w:t>) = 6,1</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Практически в крови измеряют парциальное давление углекислого газа СО</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 Концентрацию растворенного в плазме СО</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 xml:space="preserve"> рассчитывают, умножая </w:t>
      </w:r>
      <w:r w:rsidRPr="008731CC">
        <w:rPr>
          <w:rFonts w:ascii="Times New Roman" w:eastAsia="Times New Roman" w:hAnsi="Times New Roman" w:cs="Times New Roman"/>
          <w:position w:val="-14"/>
          <w:sz w:val="28"/>
          <w:szCs w:val="28"/>
          <w:lang w:eastAsia="ru-RU"/>
        </w:rPr>
        <w:object w:dxaOrig="480" w:dyaOrig="390">
          <v:shape id="_x0000_i1041" type="#_x0000_t75" style="width:24pt;height:19.5pt" o:ole="" fillcolor="window">
            <v:imagedata r:id="rId39" o:title=""/>
          </v:shape>
          <o:OLEObject Type="Embed" ProgID="Equation.3" ShapeID="_x0000_i1041" DrawAspect="Content" ObjectID="_1527662703" r:id="rId40"/>
        </w:object>
      </w:r>
      <w:r w:rsidRPr="008731CC">
        <w:rPr>
          <w:rFonts w:ascii="Times New Roman" w:eastAsia="Times New Roman" w:hAnsi="Times New Roman" w:cs="Times New Roman"/>
          <w:sz w:val="28"/>
          <w:szCs w:val="28"/>
          <w:lang w:eastAsia="ru-RU"/>
        </w:rPr>
        <w:t xml:space="preserve"> на константу растворимости СО</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 xml:space="preserve">. Если </w:t>
      </w:r>
      <w:r w:rsidRPr="008731CC">
        <w:rPr>
          <w:rFonts w:ascii="Times New Roman" w:eastAsia="Times New Roman" w:hAnsi="Times New Roman" w:cs="Times New Roman"/>
          <w:position w:val="-14"/>
          <w:sz w:val="28"/>
          <w:szCs w:val="28"/>
          <w:lang w:eastAsia="ru-RU"/>
        </w:rPr>
        <w:object w:dxaOrig="480" w:dyaOrig="390">
          <v:shape id="_x0000_i1042" type="#_x0000_t75" style="width:24pt;height:19.5pt" o:ole="" fillcolor="window">
            <v:imagedata r:id="rId39" o:title=""/>
          </v:shape>
          <o:OLEObject Type="Embed" ProgID="Equation.3" ShapeID="_x0000_i1042" DrawAspect="Content" ObjectID="_1527662704" r:id="rId41"/>
        </w:object>
      </w:r>
      <w:r w:rsidRPr="008731CC">
        <w:rPr>
          <w:rFonts w:ascii="Times New Roman" w:eastAsia="Times New Roman" w:hAnsi="Times New Roman" w:cs="Times New Roman"/>
          <w:sz w:val="28"/>
          <w:szCs w:val="28"/>
          <w:lang w:eastAsia="ru-RU"/>
        </w:rPr>
        <w:t>выражено в килопаскалях (кПа), то константа равна 0,23, если в мм. рт. ст. – 0,03.</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Поэтому, если </w:t>
      </w:r>
      <w:r w:rsidRPr="008731CC">
        <w:rPr>
          <w:rFonts w:ascii="Times New Roman" w:eastAsia="Times New Roman" w:hAnsi="Times New Roman" w:cs="Times New Roman"/>
          <w:position w:val="-14"/>
          <w:sz w:val="28"/>
          <w:szCs w:val="28"/>
          <w:lang w:eastAsia="ru-RU"/>
        </w:rPr>
        <w:object w:dxaOrig="510" w:dyaOrig="390">
          <v:shape id="_x0000_i1043" type="#_x0000_t75" style="width:25.5pt;height:19.5pt" o:ole="" fillcolor="window">
            <v:imagedata r:id="rId42" o:title=""/>
          </v:shape>
          <o:OLEObject Type="Embed" ProgID="Equation.3" ShapeID="_x0000_i1043" DrawAspect="Content" ObjectID="_1527662705" r:id="rId43"/>
        </w:object>
      </w:r>
      <w:r w:rsidRPr="008731CC">
        <w:rPr>
          <w:rFonts w:ascii="Times New Roman" w:eastAsia="Times New Roman" w:hAnsi="Times New Roman" w:cs="Times New Roman"/>
          <w:sz w:val="28"/>
          <w:szCs w:val="28"/>
          <w:lang w:eastAsia="ru-RU"/>
        </w:rPr>
        <w:t>выражено в кПа, уравнение приобретает следующую форму:</w:t>
      </w:r>
    </w:p>
    <w:p w:rsidR="008731CC" w:rsidRPr="008731CC" w:rsidRDefault="008731CC" w:rsidP="008731CC">
      <w:pPr>
        <w:spacing w:after="200" w:line="240" w:lineRule="auto"/>
        <w:ind w:firstLine="567"/>
        <w:jc w:val="center"/>
        <w:rPr>
          <w:rFonts w:ascii="Times New Roman" w:eastAsia="Calibri" w:hAnsi="Times New Roman" w:cs="Times New Roman"/>
          <w:sz w:val="28"/>
          <w:szCs w:val="28"/>
        </w:rPr>
      </w:pPr>
      <w:r w:rsidRPr="008731CC">
        <w:rPr>
          <w:rFonts w:ascii="Times New Roman" w:eastAsia="Calibri" w:hAnsi="Times New Roman" w:cs="Times New Roman"/>
          <w:sz w:val="28"/>
          <w:szCs w:val="28"/>
        </w:rPr>
        <w:lastRenderedPageBreak/>
        <w:t xml:space="preserve">рН = 6,1 + lg </w:t>
      </w:r>
      <w:r w:rsidRPr="008731CC">
        <w:rPr>
          <w:rFonts w:ascii="Times New Roman" w:eastAsia="Calibri" w:hAnsi="Times New Roman" w:cs="Times New Roman"/>
          <w:position w:val="-34"/>
          <w:sz w:val="28"/>
          <w:szCs w:val="28"/>
        </w:rPr>
        <w:object w:dxaOrig="1245" w:dyaOrig="840">
          <v:shape id="_x0000_i1044" type="#_x0000_t75" style="width:62.25pt;height:42pt" o:ole="" fillcolor="window">
            <v:imagedata r:id="rId44" o:title=""/>
          </v:shape>
          <o:OLEObject Type="Embed" ProgID="Equation.3" ShapeID="_x0000_i1044" DrawAspect="Content" ObjectID="_1527662706" r:id="rId45"/>
        </w:objec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Парциальное давление СО</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 xml:space="preserve"> в плазме крови в норме составляет ~ 5,3 кПа (40 мм.рт.ст.), что соответствует концентрации СО</w:t>
      </w:r>
      <w:r w:rsidRPr="008731CC">
        <w:rPr>
          <w:rFonts w:ascii="Times New Roman" w:eastAsia="Times New Roman" w:hAnsi="Times New Roman" w:cs="Times New Roman"/>
          <w:sz w:val="28"/>
          <w:szCs w:val="28"/>
          <w:vertAlign w:val="subscript"/>
          <w:lang w:eastAsia="ru-RU"/>
        </w:rPr>
        <w:t>2</w:t>
      </w:r>
      <w:r w:rsidR="00971264">
        <w:rPr>
          <w:rFonts w:ascii="Times New Roman" w:eastAsia="Times New Roman" w:hAnsi="Times New Roman" w:cs="Times New Roman"/>
          <w:sz w:val="28"/>
          <w:szCs w:val="28"/>
          <w:lang w:eastAsia="ru-RU"/>
        </w:rPr>
        <w:t>~</w:t>
      </w:r>
      <w:r w:rsidRPr="008731CC">
        <w:rPr>
          <w:rFonts w:ascii="Times New Roman" w:eastAsia="Times New Roman" w:hAnsi="Times New Roman" w:cs="Times New Roman"/>
          <w:sz w:val="28"/>
          <w:szCs w:val="28"/>
          <w:lang w:eastAsia="ru-RU"/>
        </w:rPr>
        <w:t>1,2 ммоль/л. Поддержание постоянства этого уровня зависит от равновесия между высвобождением СО</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 xml:space="preserve"> в результате реакций обмена веществ и его потерями из организма через альвеолы.</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В клетках почечных канальцев и в эритроцитах часть СО</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 xml:space="preserve"> задержанная легкими, используется для образования гидрокарбонат-ионов. Почки играют ведущую роль в поддержании постоянства концентрации бикарбонатов в циркулирующей крови. Эритроциты осуществляют тонкую регуляцию бикарбонатов в плазме крови.</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При </w:t>
      </w:r>
      <w:r w:rsidRPr="008731CC">
        <w:rPr>
          <w:rFonts w:ascii="Times New Roman" w:eastAsia="Times New Roman" w:hAnsi="Times New Roman" w:cs="Times New Roman"/>
          <w:position w:val="-14"/>
          <w:sz w:val="28"/>
          <w:szCs w:val="28"/>
          <w:lang w:eastAsia="ru-RU"/>
        </w:rPr>
        <w:object w:dxaOrig="510" w:dyaOrig="390">
          <v:shape id="_x0000_i1045" type="#_x0000_t75" style="width:25.5pt;height:19.5pt" o:ole="" fillcolor="window">
            <v:imagedata r:id="rId46" o:title=""/>
          </v:shape>
          <o:OLEObject Type="Embed" ProgID="Equation.3" ShapeID="_x0000_i1045" DrawAspect="Content" ObjectID="_1527662707" r:id="rId47"/>
        </w:object>
      </w:r>
      <w:r w:rsidRPr="008731CC">
        <w:rPr>
          <w:rFonts w:ascii="Times New Roman" w:eastAsia="Times New Roman" w:hAnsi="Times New Roman" w:cs="Times New Roman"/>
          <w:sz w:val="28"/>
          <w:szCs w:val="28"/>
          <w:lang w:eastAsia="ru-RU"/>
        </w:rPr>
        <w:t xml:space="preserve"> плазмы крови 5,3 кПа эти две ткани поддерживают в норме постоянную внеклеточную концентрацию гидрокарбонат-ионов 24 ммоль/л. Соотношение во внеклеточной жидкости [НС</w:t>
      </w:r>
      <w:r w:rsidRPr="008731CC">
        <w:rPr>
          <w:rFonts w:ascii="Times New Roman" w:eastAsia="Times New Roman" w:hAnsi="Times New Roman" w:cs="Times New Roman"/>
          <w:position w:val="-12"/>
          <w:sz w:val="28"/>
          <w:szCs w:val="28"/>
          <w:lang w:eastAsia="ru-RU"/>
        </w:rPr>
        <w:object w:dxaOrig="330" w:dyaOrig="390">
          <v:shape id="_x0000_i1046" type="#_x0000_t75" style="width:16.5pt;height:19.5pt" o:ole="" fillcolor="window">
            <v:imagedata r:id="rId48" o:title=""/>
          </v:shape>
          <o:OLEObject Type="Embed" ProgID="Equation.3" ShapeID="_x0000_i1046" DrawAspect="Content" ObjectID="_1527662708" r:id="rId49"/>
        </w:object>
      </w:r>
      <w:r w:rsidRPr="008731CC">
        <w:rPr>
          <w:rFonts w:ascii="Times New Roman" w:eastAsia="Times New Roman" w:hAnsi="Times New Roman" w:cs="Times New Roman"/>
          <w:sz w:val="28"/>
          <w:szCs w:val="28"/>
          <w:lang w:eastAsia="ru-RU"/>
        </w:rPr>
        <w:t>] /  [СО</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 (обе величины в ммоль/л) составляет 20:1. По уравнению Гендерсона–Гассельбаха это соотношение соответствует величине рН плазмы крови, равной 7,4:</w:t>
      </w:r>
    </w:p>
    <w:p w:rsidR="008731CC" w:rsidRPr="008731CC" w:rsidRDefault="008731CC" w:rsidP="008731CC">
      <w:pPr>
        <w:tabs>
          <w:tab w:val="num" w:pos="1134"/>
        </w:tabs>
        <w:spacing w:after="0" w:line="240" w:lineRule="auto"/>
        <w:ind w:firstLine="567"/>
        <w:jc w:val="center"/>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рН = 6,1 + lg</w:t>
      </w:r>
      <w:r w:rsidRPr="008731CC">
        <w:rPr>
          <w:rFonts w:ascii="Times New Roman" w:eastAsia="Times New Roman" w:hAnsi="Times New Roman" w:cs="Times New Roman"/>
          <w:position w:val="-28"/>
          <w:sz w:val="28"/>
          <w:szCs w:val="28"/>
          <w:lang w:eastAsia="ru-RU"/>
        </w:rPr>
        <w:object w:dxaOrig="375" w:dyaOrig="660">
          <v:shape id="_x0000_i1047" type="#_x0000_t75" style="width:18.75pt;height:33pt" o:ole="" fillcolor="window">
            <v:imagedata r:id="rId50" o:title=""/>
          </v:shape>
          <o:OLEObject Type="Embed" ProgID="Equation.3" ShapeID="_x0000_i1047" DrawAspect="Content" ObjectID="_1527662709" r:id="rId51"/>
        </w:object>
      </w:r>
      <w:r w:rsidRPr="008731CC">
        <w:rPr>
          <w:rFonts w:ascii="Times New Roman" w:eastAsia="Times New Roman" w:hAnsi="Times New Roman" w:cs="Times New Roman"/>
          <w:sz w:val="28"/>
          <w:szCs w:val="28"/>
          <w:lang w:eastAsia="ru-RU"/>
        </w:rPr>
        <w:t>= 6,1 + lg20 = 6,1 + 1,3 = 7,4</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Таким образом, активная реакция плазмы артериальной крови у здоровых людей соответствует рН= 7,40.</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Снижение соотношения [НС</w:t>
      </w:r>
      <w:r w:rsidRPr="008731CC">
        <w:rPr>
          <w:rFonts w:ascii="Times New Roman" w:eastAsia="Times New Roman" w:hAnsi="Times New Roman" w:cs="Times New Roman"/>
          <w:position w:val="-12"/>
          <w:sz w:val="28"/>
          <w:szCs w:val="28"/>
          <w:lang w:eastAsia="ru-RU"/>
        </w:rPr>
        <w:object w:dxaOrig="330" w:dyaOrig="390">
          <v:shape id="_x0000_i1048" type="#_x0000_t75" style="width:16.5pt;height:19.5pt" o:ole="" fillcolor="window">
            <v:imagedata r:id="rId52" o:title=""/>
          </v:shape>
          <o:OLEObject Type="Embed" ProgID="Equation.3" ShapeID="_x0000_i1048" DrawAspect="Content" ObjectID="_1527662710" r:id="rId53"/>
        </w:object>
      </w:r>
      <w:r w:rsidR="00971264">
        <w:rPr>
          <w:rFonts w:ascii="Times New Roman" w:eastAsia="Times New Roman" w:hAnsi="Times New Roman" w:cs="Times New Roman"/>
          <w:sz w:val="28"/>
          <w:szCs w:val="28"/>
          <w:lang w:eastAsia="ru-RU"/>
        </w:rPr>
        <w:t xml:space="preserve">] / </w:t>
      </w:r>
      <w:r w:rsidRPr="008731CC">
        <w:rPr>
          <w:rFonts w:ascii="Times New Roman" w:eastAsia="Times New Roman" w:hAnsi="Times New Roman" w:cs="Times New Roman"/>
          <w:sz w:val="28"/>
          <w:szCs w:val="28"/>
          <w:lang w:eastAsia="ru-RU"/>
        </w:rPr>
        <w:t>[СО</w:t>
      </w:r>
      <w:r w:rsidRPr="008731CC">
        <w:rPr>
          <w:rFonts w:ascii="Times New Roman" w:eastAsia="Times New Roman" w:hAnsi="Times New Roman" w:cs="Times New Roman"/>
          <w:sz w:val="28"/>
          <w:szCs w:val="28"/>
          <w:vertAlign w:val="subscript"/>
          <w:lang w:eastAsia="ru-RU"/>
        </w:rPr>
        <w:t>2</w:t>
      </w:r>
      <w:r w:rsidR="00FD58EA">
        <w:rPr>
          <w:rFonts w:ascii="Times New Roman" w:eastAsia="Times New Roman" w:hAnsi="Times New Roman" w:cs="Times New Roman"/>
          <w:sz w:val="28"/>
          <w:szCs w:val="28"/>
          <w:lang w:eastAsia="ru-RU"/>
        </w:rPr>
        <w:t xml:space="preserve">] &lt; </w:t>
      </w:r>
      <w:r w:rsidRPr="008731CC">
        <w:rPr>
          <w:rFonts w:ascii="Times New Roman" w:eastAsia="Times New Roman" w:hAnsi="Times New Roman" w:cs="Times New Roman"/>
          <w:sz w:val="28"/>
          <w:szCs w:val="28"/>
          <w:lang w:eastAsia="ru-RU"/>
        </w:rPr>
        <w:t xml:space="preserve">20 является причиной </w:t>
      </w:r>
      <w:r w:rsidRPr="008731CC">
        <w:rPr>
          <w:rFonts w:ascii="Times New Roman" w:eastAsia="Times New Roman" w:hAnsi="Times New Roman" w:cs="Times New Roman"/>
          <w:b/>
          <w:sz w:val="28"/>
          <w:szCs w:val="28"/>
          <w:lang w:eastAsia="ru-RU"/>
        </w:rPr>
        <w:t xml:space="preserve">ацидоза. </w:t>
      </w:r>
      <w:r w:rsidRPr="008731CC">
        <w:rPr>
          <w:rFonts w:ascii="Times New Roman" w:eastAsia="Times New Roman" w:hAnsi="Times New Roman" w:cs="Times New Roman"/>
          <w:sz w:val="28"/>
          <w:szCs w:val="28"/>
          <w:lang w:eastAsia="ru-RU"/>
        </w:rPr>
        <w:t>Ацидоз может быть обусловлен повышенным образованием ионов водорода Н</w:t>
      </w:r>
      <w:r w:rsidRPr="008731CC">
        <w:rPr>
          <w:rFonts w:ascii="Times New Roman" w:eastAsia="Times New Roman" w:hAnsi="Times New Roman" w:cs="Times New Roman"/>
          <w:sz w:val="28"/>
          <w:szCs w:val="28"/>
          <w:vertAlign w:val="superscript"/>
          <w:lang w:eastAsia="ru-RU"/>
        </w:rPr>
        <w:t>+</w:t>
      </w:r>
      <w:r w:rsidRPr="008731CC">
        <w:rPr>
          <w:rFonts w:ascii="Times New Roman" w:eastAsia="Times New Roman" w:hAnsi="Times New Roman" w:cs="Times New Roman"/>
          <w:sz w:val="28"/>
          <w:szCs w:val="28"/>
          <w:lang w:eastAsia="ru-RU"/>
        </w:rPr>
        <w:t xml:space="preserve"> или усиленным выделением из организма гидрокарбонатов.</w:t>
      </w:r>
    </w:p>
    <w:p w:rsidR="008731CC" w:rsidRPr="00870933"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Повышение соотношения [НС</w:t>
      </w:r>
      <w:r w:rsidRPr="008731CC">
        <w:rPr>
          <w:rFonts w:ascii="Times New Roman" w:eastAsia="Times New Roman" w:hAnsi="Times New Roman" w:cs="Times New Roman"/>
          <w:position w:val="-12"/>
          <w:sz w:val="28"/>
          <w:szCs w:val="28"/>
          <w:lang w:eastAsia="ru-RU"/>
        </w:rPr>
        <w:object w:dxaOrig="330" w:dyaOrig="390">
          <v:shape id="_x0000_i1049" type="#_x0000_t75" style="width:16.5pt;height:19.5pt" o:ole="" fillcolor="window">
            <v:imagedata r:id="rId52" o:title=""/>
          </v:shape>
          <o:OLEObject Type="Embed" ProgID="Equation.3" ShapeID="_x0000_i1049" DrawAspect="Content" ObjectID="_1527662711" r:id="rId54"/>
        </w:object>
      </w:r>
      <w:r w:rsidR="00971264">
        <w:rPr>
          <w:rFonts w:ascii="Times New Roman" w:eastAsia="Times New Roman" w:hAnsi="Times New Roman" w:cs="Times New Roman"/>
          <w:sz w:val="28"/>
          <w:szCs w:val="28"/>
          <w:lang w:eastAsia="ru-RU"/>
        </w:rPr>
        <w:t xml:space="preserve">] / </w:t>
      </w:r>
      <w:r w:rsidRPr="008731CC">
        <w:rPr>
          <w:rFonts w:ascii="Times New Roman" w:eastAsia="Times New Roman" w:hAnsi="Times New Roman" w:cs="Times New Roman"/>
          <w:sz w:val="28"/>
          <w:szCs w:val="28"/>
          <w:lang w:eastAsia="ru-RU"/>
        </w:rPr>
        <w:t>[СО</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w:t>
      </w:r>
      <w:r w:rsidR="00FD58EA">
        <w:rPr>
          <w:rFonts w:ascii="Times New Roman" w:eastAsia="Times New Roman" w:hAnsi="Times New Roman" w:cs="Times New Roman"/>
          <w:sz w:val="28"/>
          <w:szCs w:val="28"/>
          <w:lang w:eastAsia="ru-RU"/>
        </w:rPr>
        <w:t xml:space="preserve"> </w:t>
      </w:r>
      <w:r w:rsidRPr="008731CC">
        <w:rPr>
          <w:rFonts w:ascii="Times New Roman" w:eastAsia="Times New Roman" w:hAnsi="Times New Roman" w:cs="Times New Roman"/>
          <w:sz w:val="28"/>
          <w:szCs w:val="28"/>
          <w:lang w:eastAsia="ru-RU"/>
        </w:rPr>
        <w:t xml:space="preserve">&gt; 20 приводит к </w:t>
      </w:r>
      <w:r w:rsidRPr="00870933">
        <w:rPr>
          <w:rFonts w:ascii="Times New Roman" w:eastAsia="Times New Roman" w:hAnsi="Times New Roman" w:cs="Times New Roman"/>
          <w:sz w:val="28"/>
          <w:szCs w:val="28"/>
          <w:lang w:eastAsia="ru-RU"/>
        </w:rPr>
        <w:t xml:space="preserve">алкалозу. </w:t>
      </w:r>
    </w:p>
    <w:p w:rsidR="008731CC" w:rsidRPr="00870933"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0933">
        <w:rPr>
          <w:rFonts w:ascii="Times New Roman" w:eastAsia="Times New Roman" w:hAnsi="Times New Roman" w:cs="Times New Roman"/>
          <w:sz w:val="28"/>
          <w:szCs w:val="28"/>
          <w:lang w:eastAsia="ru-RU"/>
        </w:rPr>
        <w:t>Так как в плазме крови основную роль в связывании ионов Н</w:t>
      </w:r>
      <w:r w:rsidRPr="00870933">
        <w:rPr>
          <w:rFonts w:ascii="Times New Roman" w:eastAsia="Times New Roman" w:hAnsi="Times New Roman" w:cs="Times New Roman"/>
          <w:sz w:val="28"/>
          <w:szCs w:val="28"/>
          <w:vertAlign w:val="superscript"/>
          <w:lang w:eastAsia="ru-RU"/>
        </w:rPr>
        <w:t>+</w:t>
      </w:r>
      <w:r w:rsidRPr="00870933">
        <w:rPr>
          <w:rFonts w:ascii="Times New Roman" w:eastAsia="Times New Roman" w:hAnsi="Times New Roman" w:cs="Times New Roman"/>
          <w:sz w:val="28"/>
          <w:szCs w:val="28"/>
          <w:lang w:eastAsia="ru-RU"/>
        </w:rPr>
        <w:t xml:space="preserve"> играет гидрокарбонат – анион, его концентрация в плазме обусловливает резервную щелочность крови.</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0933">
        <w:rPr>
          <w:rFonts w:ascii="Times New Roman" w:eastAsia="Times New Roman" w:hAnsi="Times New Roman" w:cs="Times New Roman"/>
          <w:sz w:val="28"/>
          <w:szCs w:val="28"/>
          <w:lang w:eastAsia="ru-RU"/>
        </w:rPr>
        <w:t>Фосфатная буферная система</w:t>
      </w:r>
      <w:r w:rsidRPr="008731CC">
        <w:rPr>
          <w:rFonts w:ascii="Times New Roman" w:eastAsia="Times New Roman" w:hAnsi="Times New Roman" w:cs="Times New Roman"/>
          <w:b/>
          <w:sz w:val="28"/>
          <w:szCs w:val="28"/>
          <w:lang w:eastAsia="ru-RU"/>
        </w:rPr>
        <w:t xml:space="preserve"> </w:t>
      </w:r>
      <w:r w:rsidRPr="008731CC">
        <w:rPr>
          <w:rFonts w:ascii="Times New Roman" w:eastAsia="Times New Roman" w:hAnsi="Times New Roman" w:cs="Times New Roman"/>
          <w:sz w:val="28"/>
          <w:szCs w:val="28"/>
          <w:lang w:eastAsia="ru-RU"/>
        </w:rPr>
        <w:t>содержится как в крови, так и в клеточной жидкости других тканей, особенно в почках.</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В клетках она представлена КН</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РО</w:t>
      </w:r>
      <w:r w:rsidRPr="008731CC">
        <w:rPr>
          <w:rFonts w:ascii="Times New Roman" w:eastAsia="Times New Roman" w:hAnsi="Times New Roman" w:cs="Times New Roman"/>
          <w:sz w:val="28"/>
          <w:szCs w:val="28"/>
          <w:vertAlign w:val="subscript"/>
          <w:lang w:eastAsia="ru-RU"/>
        </w:rPr>
        <w:t>4</w:t>
      </w:r>
      <w:r w:rsidRPr="008731CC">
        <w:rPr>
          <w:rFonts w:ascii="Times New Roman" w:eastAsia="Times New Roman" w:hAnsi="Times New Roman" w:cs="Times New Roman"/>
          <w:sz w:val="28"/>
          <w:szCs w:val="28"/>
          <w:lang w:eastAsia="ru-RU"/>
        </w:rPr>
        <w:t xml:space="preserve"> и К</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НРО</w:t>
      </w:r>
      <w:r w:rsidRPr="008731CC">
        <w:rPr>
          <w:rFonts w:ascii="Times New Roman" w:eastAsia="Times New Roman" w:hAnsi="Times New Roman" w:cs="Times New Roman"/>
          <w:sz w:val="28"/>
          <w:szCs w:val="28"/>
          <w:vertAlign w:val="subscript"/>
          <w:lang w:eastAsia="ru-RU"/>
        </w:rPr>
        <w:t>4</w:t>
      </w:r>
      <w:r w:rsidRPr="008731CC">
        <w:rPr>
          <w:rFonts w:ascii="Times New Roman" w:eastAsia="Times New Roman" w:hAnsi="Times New Roman" w:cs="Times New Roman"/>
          <w:sz w:val="28"/>
          <w:szCs w:val="28"/>
          <w:lang w:eastAsia="ru-RU"/>
        </w:rPr>
        <w:t>. В плазме крови и межклеточном пространстве NaH</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PO</w:t>
      </w:r>
      <w:r w:rsidRPr="008731CC">
        <w:rPr>
          <w:rFonts w:ascii="Times New Roman" w:eastAsia="Times New Roman" w:hAnsi="Times New Roman" w:cs="Times New Roman"/>
          <w:sz w:val="28"/>
          <w:szCs w:val="28"/>
          <w:vertAlign w:val="subscript"/>
          <w:lang w:eastAsia="ru-RU"/>
        </w:rPr>
        <w:t>4</w:t>
      </w:r>
      <w:r w:rsidRPr="008731CC">
        <w:rPr>
          <w:rFonts w:ascii="Times New Roman" w:eastAsia="Times New Roman" w:hAnsi="Times New Roman" w:cs="Times New Roman"/>
          <w:sz w:val="28"/>
          <w:szCs w:val="28"/>
          <w:lang w:eastAsia="ru-RU"/>
        </w:rPr>
        <w:t xml:space="preserve"> и Na</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HPO</w:t>
      </w:r>
      <w:r w:rsidRPr="008731CC">
        <w:rPr>
          <w:rFonts w:ascii="Times New Roman" w:eastAsia="Times New Roman" w:hAnsi="Times New Roman" w:cs="Times New Roman"/>
          <w:sz w:val="28"/>
          <w:szCs w:val="28"/>
          <w:vertAlign w:val="subscript"/>
          <w:lang w:eastAsia="ru-RU"/>
        </w:rPr>
        <w:t>4</w:t>
      </w:r>
      <w:r w:rsidRPr="008731CC">
        <w:rPr>
          <w:rFonts w:ascii="Times New Roman" w:eastAsia="Times New Roman" w:hAnsi="Times New Roman" w:cs="Times New Roman"/>
          <w:sz w:val="28"/>
          <w:szCs w:val="28"/>
          <w:lang w:eastAsia="ru-RU"/>
        </w:rPr>
        <w:t xml:space="preserve">. Основную роль в механизме действия этой системы играет ион   </w:t>
      </w:r>
      <w:r w:rsidRPr="008731CC">
        <w:rPr>
          <w:rFonts w:ascii="Times New Roman" w:eastAsia="Times New Roman" w:hAnsi="Times New Roman" w:cs="Times New Roman"/>
          <w:position w:val="-10"/>
          <w:sz w:val="28"/>
          <w:szCs w:val="28"/>
          <w:lang w:eastAsia="ru-RU"/>
        </w:rPr>
        <w:object w:dxaOrig="750" w:dyaOrig="375">
          <v:shape id="_x0000_i1050" type="#_x0000_t75" style="width:37.5pt;height:18.75pt" o:ole="" fillcolor="window">
            <v:imagedata r:id="rId55" o:title=""/>
          </v:shape>
          <o:OLEObject Type="Embed" ProgID="Equation.3" ShapeID="_x0000_i1050" DrawAspect="Content" ObjectID="_1527662712" r:id="rId56"/>
        </w:object>
      </w:r>
      <w:r w:rsidRPr="008731CC">
        <w:rPr>
          <w:rFonts w:ascii="Times New Roman" w:eastAsia="Times New Roman" w:hAnsi="Times New Roman" w:cs="Times New Roman"/>
          <w:sz w:val="28"/>
          <w:szCs w:val="28"/>
          <w:lang w:eastAsia="ru-RU"/>
        </w:rPr>
        <w:t>:</w:t>
      </w:r>
    </w:p>
    <w:p w:rsidR="008731CC" w:rsidRPr="008731CC" w:rsidRDefault="008731CC" w:rsidP="008731CC">
      <w:pPr>
        <w:tabs>
          <w:tab w:val="num" w:pos="1134"/>
        </w:tabs>
        <w:spacing w:after="0" w:line="240" w:lineRule="auto"/>
        <w:ind w:firstLine="567"/>
        <w:jc w:val="center"/>
        <w:rPr>
          <w:rFonts w:ascii="Times New Roman" w:eastAsia="Times New Roman" w:hAnsi="Times New Roman" w:cs="Times New Roman"/>
          <w:sz w:val="28"/>
          <w:szCs w:val="28"/>
          <w:lang w:eastAsia="ru-RU"/>
        </w:rPr>
      </w:pPr>
      <w:r w:rsidRPr="008731CC">
        <w:rPr>
          <w:rFonts w:ascii="Times New Roman" w:eastAsia="Times New Roman" w:hAnsi="Times New Roman" w:cs="Times New Roman"/>
          <w:position w:val="-10"/>
          <w:sz w:val="28"/>
          <w:szCs w:val="28"/>
          <w:lang w:eastAsia="ru-RU"/>
        </w:rPr>
        <w:object w:dxaOrig="750" w:dyaOrig="375">
          <v:shape id="_x0000_i1051" type="#_x0000_t75" style="width:37.5pt;height:18.75pt" o:ole="" fillcolor="window">
            <v:imagedata r:id="rId57" o:title=""/>
          </v:shape>
          <o:OLEObject Type="Embed" ProgID="Equation.3" ShapeID="_x0000_i1051" DrawAspect="Content" ObjectID="_1527662713" r:id="rId58"/>
        </w:object>
      </w:r>
      <w:r w:rsidRPr="008731CC">
        <w:rPr>
          <w:rFonts w:ascii="Times New Roman" w:eastAsia="Times New Roman" w:hAnsi="Times New Roman" w:cs="Times New Roman"/>
          <w:sz w:val="28"/>
          <w:szCs w:val="28"/>
          <w:lang w:eastAsia="ru-RU"/>
        </w:rPr>
        <w:t xml:space="preserve">  </w:t>
      </w:r>
      <w:r w:rsidRPr="008731CC">
        <w:rPr>
          <w:rFonts w:ascii="Cambria Math" w:eastAsia="Times New Roman" w:hAnsi="Cambria Math" w:cs="Cambria Math"/>
          <w:sz w:val="28"/>
          <w:szCs w:val="28"/>
          <w:lang w:eastAsia="ru-RU"/>
        </w:rPr>
        <w:t>⇄</w:t>
      </w:r>
      <w:r w:rsidRPr="008731CC">
        <w:rPr>
          <w:rFonts w:ascii="Times New Roman" w:eastAsia="Times New Roman" w:hAnsi="Times New Roman" w:cs="Times New Roman"/>
          <w:sz w:val="28"/>
          <w:szCs w:val="28"/>
          <w:lang w:eastAsia="ru-RU"/>
        </w:rPr>
        <w:t xml:space="preserve"> Н</w:t>
      </w:r>
      <w:r w:rsidRPr="008731CC">
        <w:rPr>
          <w:rFonts w:ascii="Times New Roman" w:eastAsia="Times New Roman" w:hAnsi="Times New Roman" w:cs="Times New Roman"/>
          <w:sz w:val="28"/>
          <w:szCs w:val="28"/>
          <w:vertAlign w:val="superscript"/>
          <w:lang w:eastAsia="ru-RU"/>
        </w:rPr>
        <w:t>+</w:t>
      </w:r>
      <w:r w:rsidRPr="008731CC">
        <w:rPr>
          <w:rFonts w:ascii="Times New Roman" w:eastAsia="Times New Roman" w:hAnsi="Times New Roman" w:cs="Times New Roman"/>
          <w:sz w:val="28"/>
          <w:szCs w:val="28"/>
          <w:lang w:eastAsia="ru-RU"/>
        </w:rPr>
        <w:t xml:space="preserve"> + </w:t>
      </w:r>
      <w:r w:rsidRPr="008731CC">
        <w:rPr>
          <w:rFonts w:ascii="Times New Roman" w:eastAsia="Times New Roman" w:hAnsi="Times New Roman" w:cs="Times New Roman"/>
          <w:position w:val="-10"/>
          <w:sz w:val="28"/>
          <w:szCs w:val="28"/>
          <w:lang w:eastAsia="ru-RU"/>
        </w:rPr>
        <w:object w:dxaOrig="750" w:dyaOrig="375">
          <v:shape id="_x0000_i1052" type="#_x0000_t75" style="width:37.5pt;height:18.75pt" o:ole="" fillcolor="window">
            <v:imagedata r:id="rId59" o:title=""/>
          </v:shape>
          <o:OLEObject Type="Embed" ProgID="Equation.3" ShapeID="_x0000_i1052" DrawAspect="Content" ObjectID="_1527662714" r:id="rId60"/>
        </w:object>
      </w:r>
    </w:p>
    <w:p w:rsidR="008731CC" w:rsidRPr="008731CC" w:rsidRDefault="008731CC" w:rsidP="008731CC">
      <w:pPr>
        <w:tabs>
          <w:tab w:val="num" w:pos="1134"/>
        </w:tabs>
        <w:spacing w:after="0" w:line="240" w:lineRule="auto"/>
        <w:ind w:firstLine="567"/>
        <w:jc w:val="center"/>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           </w:t>
      </w:r>
      <w:r w:rsidR="00BC014E">
        <w:rPr>
          <w:rFonts w:ascii="Times New Roman" w:eastAsia="Times New Roman" w:hAnsi="Times New Roman" w:cs="Times New Roman"/>
          <w:sz w:val="28"/>
          <w:szCs w:val="28"/>
          <w:lang w:eastAsia="ru-RU"/>
        </w:rPr>
        <w:t xml:space="preserve">кислота                  </w:t>
      </w:r>
      <w:r w:rsidRPr="008731CC">
        <w:rPr>
          <w:rFonts w:ascii="Times New Roman" w:eastAsia="Times New Roman" w:hAnsi="Times New Roman" w:cs="Times New Roman"/>
          <w:sz w:val="28"/>
          <w:szCs w:val="28"/>
          <w:lang w:eastAsia="ru-RU"/>
        </w:rPr>
        <w:t xml:space="preserve"> сопр.основание</w:t>
      </w:r>
    </w:p>
    <w:p w:rsidR="008731CC" w:rsidRPr="008731CC" w:rsidRDefault="008731CC" w:rsidP="008731CC">
      <w:pPr>
        <w:tabs>
          <w:tab w:val="num" w:pos="1134"/>
        </w:tabs>
        <w:spacing w:after="0" w:line="240" w:lineRule="auto"/>
        <w:ind w:firstLine="567"/>
        <w:jc w:val="center"/>
        <w:rPr>
          <w:rFonts w:ascii="Times New Roman" w:eastAsia="Times New Roman" w:hAnsi="Times New Roman" w:cs="Times New Roman"/>
          <w:sz w:val="28"/>
          <w:szCs w:val="28"/>
          <w:lang w:eastAsia="ru-RU"/>
        </w:rPr>
      </w:pP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Увеличение концентрации Н</w:t>
      </w:r>
      <w:r w:rsidRPr="008731CC">
        <w:rPr>
          <w:rFonts w:ascii="Times New Roman" w:eastAsia="Times New Roman" w:hAnsi="Times New Roman" w:cs="Times New Roman"/>
          <w:sz w:val="28"/>
          <w:szCs w:val="28"/>
          <w:vertAlign w:val="superscript"/>
          <w:lang w:eastAsia="ru-RU"/>
        </w:rPr>
        <w:t>+</w:t>
      </w:r>
      <w:r w:rsidRPr="008731CC">
        <w:rPr>
          <w:rFonts w:ascii="Times New Roman" w:eastAsia="Times New Roman" w:hAnsi="Times New Roman" w:cs="Times New Roman"/>
          <w:sz w:val="28"/>
          <w:szCs w:val="28"/>
          <w:lang w:eastAsia="ru-RU"/>
        </w:rPr>
        <w:t xml:space="preserve"> приводит к сдвигу реакции влево, т.е. к образованию кислоты:   </w:t>
      </w:r>
      <w:r w:rsidR="00BC014E">
        <w:rPr>
          <w:rFonts w:ascii="Times New Roman" w:eastAsia="Times New Roman" w:hAnsi="Times New Roman" w:cs="Times New Roman"/>
          <w:sz w:val="28"/>
          <w:szCs w:val="28"/>
          <w:lang w:eastAsia="ru-RU"/>
        </w:rPr>
        <w:t xml:space="preserve">   </w:t>
      </w:r>
      <w:r w:rsidRPr="008731CC">
        <w:rPr>
          <w:rFonts w:ascii="Times New Roman" w:eastAsia="Times New Roman" w:hAnsi="Times New Roman" w:cs="Times New Roman"/>
          <w:position w:val="-10"/>
          <w:sz w:val="28"/>
          <w:szCs w:val="28"/>
          <w:lang w:eastAsia="ru-RU"/>
        </w:rPr>
        <w:object w:dxaOrig="750" w:dyaOrig="375">
          <v:shape id="_x0000_i1053" type="#_x0000_t75" style="width:37.5pt;height:18.75pt" o:ole="" fillcolor="window">
            <v:imagedata r:id="rId59" o:title=""/>
          </v:shape>
          <o:OLEObject Type="Embed" ProgID="Equation.3" ShapeID="_x0000_i1053" DrawAspect="Content" ObjectID="_1527662715" r:id="rId61"/>
        </w:object>
      </w:r>
      <w:r w:rsidRPr="008731CC">
        <w:rPr>
          <w:rFonts w:ascii="Times New Roman" w:eastAsia="Times New Roman" w:hAnsi="Times New Roman" w:cs="Times New Roman"/>
          <w:sz w:val="28"/>
          <w:szCs w:val="28"/>
          <w:lang w:eastAsia="ru-RU"/>
        </w:rPr>
        <w:t>+ Н</w:t>
      </w:r>
      <w:r w:rsidRPr="008731CC">
        <w:rPr>
          <w:rFonts w:ascii="Times New Roman" w:eastAsia="Times New Roman" w:hAnsi="Times New Roman" w:cs="Times New Roman"/>
          <w:sz w:val="28"/>
          <w:szCs w:val="28"/>
          <w:vertAlign w:val="superscript"/>
          <w:lang w:eastAsia="ru-RU"/>
        </w:rPr>
        <w:t>+</w:t>
      </w:r>
      <w:r w:rsidRPr="008731CC">
        <w:rPr>
          <w:rFonts w:ascii="Times New Roman" w:eastAsia="Times New Roman" w:hAnsi="Times New Roman" w:cs="Times New Roman"/>
          <w:sz w:val="28"/>
          <w:szCs w:val="28"/>
          <w:lang w:eastAsia="ru-RU"/>
        </w:rPr>
        <w:t xml:space="preserve"> </w:t>
      </w:r>
      <w:r w:rsidRPr="008731CC">
        <w:rPr>
          <w:rFonts w:ascii="Cambria Math" w:eastAsia="Times New Roman" w:hAnsi="Cambria Math" w:cs="Cambria Math"/>
          <w:sz w:val="28"/>
          <w:szCs w:val="28"/>
          <w:lang w:eastAsia="ru-RU"/>
        </w:rPr>
        <w:t>⇄</w:t>
      </w:r>
      <w:r w:rsidRPr="008731CC">
        <w:rPr>
          <w:rFonts w:ascii="Times New Roman" w:eastAsia="Times New Roman" w:hAnsi="Times New Roman" w:cs="Times New Roman"/>
          <w:sz w:val="28"/>
          <w:szCs w:val="28"/>
          <w:lang w:eastAsia="ru-RU"/>
        </w:rPr>
        <w:t xml:space="preserve"> </w:t>
      </w:r>
      <w:r w:rsidRPr="008731CC">
        <w:rPr>
          <w:rFonts w:ascii="Times New Roman" w:eastAsia="Times New Roman" w:hAnsi="Times New Roman" w:cs="Times New Roman"/>
          <w:position w:val="-10"/>
          <w:sz w:val="28"/>
          <w:szCs w:val="28"/>
          <w:lang w:eastAsia="ru-RU"/>
        </w:rPr>
        <w:object w:dxaOrig="750" w:dyaOrig="375">
          <v:shape id="_x0000_i1054" type="#_x0000_t75" style="width:37.5pt;height:18.75pt" o:ole="" fillcolor="window">
            <v:imagedata r:id="rId57" o:title=""/>
          </v:shape>
          <o:OLEObject Type="Embed" ProgID="Equation.3" ShapeID="_x0000_i1054" DrawAspect="Content" ObjectID="_1527662716" r:id="rId62"/>
        </w:object>
      </w:r>
    </w:p>
    <w:p w:rsidR="008731CC" w:rsidRPr="008731CC" w:rsidRDefault="00BC014E" w:rsidP="00BC014E">
      <w:pPr>
        <w:tabs>
          <w:tab w:val="num" w:pos="1134"/>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731CC" w:rsidRPr="008731CC">
        <w:rPr>
          <w:rFonts w:ascii="Times New Roman" w:eastAsia="Times New Roman" w:hAnsi="Times New Roman" w:cs="Times New Roman"/>
          <w:sz w:val="28"/>
          <w:szCs w:val="28"/>
          <w:lang w:eastAsia="ru-RU"/>
        </w:rPr>
        <w:t>осн</w:t>
      </w:r>
      <w:r>
        <w:rPr>
          <w:rFonts w:ascii="Times New Roman" w:eastAsia="Times New Roman" w:hAnsi="Times New Roman" w:cs="Times New Roman"/>
          <w:sz w:val="28"/>
          <w:szCs w:val="28"/>
          <w:lang w:eastAsia="ru-RU"/>
        </w:rPr>
        <w:t xml:space="preserve">ование   </w:t>
      </w:r>
      <w:r w:rsidR="00006E03" w:rsidRPr="0025124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8731CC" w:rsidRPr="008731CC">
        <w:rPr>
          <w:rFonts w:ascii="Times New Roman" w:eastAsia="Times New Roman" w:hAnsi="Times New Roman" w:cs="Times New Roman"/>
          <w:sz w:val="28"/>
          <w:szCs w:val="28"/>
          <w:lang w:eastAsia="ru-RU"/>
        </w:rPr>
        <w:t>сопр. кислота</w:t>
      </w:r>
    </w:p>
    <w:p w:rsidR="00BC014E"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0933">
        <w:rPr>
          <w:rFonts w:ascii="Times New Roman" w:eastAsia="Times New Roman" w:hAnsi="Times New Roman" w:cs="Times New Roman"/>
          <w:sz w:val="28"/>
          <w:szCs w:val="28"/>
          <w:lang w:eastAsia="ru-RU"/>
        </w:rPr>
        <w:t>Белковые буферные системы</w:t>
      </w:r>
      <w:r w:rsidRPr="008731CC">
        <w:rPr>
          <w:rFonts w:ascii="Times New Roman" w:eastAsia="Times New Roman" w:hAnsi="Times New Roman" w:cs="Times New Roman"/>
          <w:b/>
          <w:sz w:val="28"/>
          <w:szCs w:val="28"/>
          <w:lang w:eastAsia="ru-RU"/>
        </w:rPr>
        <w:t xml:space="preserve"> </w:t>
      </w:r>
      <w:r w:rsidRPr="008731CC">
        <w:rPr>
          <w:rFonts w:ascii="Times New Roman" w:eastAsia="Times New Roman" w:hAnsi="Times New Roman" w:cs="Times New Roman"/>
          <w:sz w:val="28"/>
          <w:szCs w:val="28"/>
          <w:lang w:eastAsia="ru-RU"/>
        </w:rPr>
        <w:t xml:space="preserve">являются амфолитными, т.к. в их состав входят </w:t>
      </w:r>
      <w:r w:rsidRPr="008731CC">
        <w:rPr>
          <w:rFonts w:ascii="Times New Roman" w:eastAsia="Times New Roman" w:hAnsi="Times New Roman" w:cs="Times New Roman"/>
          <w:sz w:val="28"/>
          <w:szCs w:val="28"/>
          <w:lang w:eastAsia="ru-RU"/>
        </w:rPr>
        <w:sym w:font="Symbol" w:char="F061"/>
      </w:r>
      <w:r w:rsidRPr="008731CC">
        <w:rPr>
          <w:rFonts w:ascii="Times New Roman" w:eastAsia="Times New Roman" w:hAnsi="Times New Roman" w:cs="Times New Roman"/>
          <w:sz w:val="28"/>
          <w:szCs w:val="28"/>
          <w:lang w:eastAsia="ru-RU"/>
        </w:rPr>
        <w:t xml:space="preserve">– аминокислоты, содержащие группы с кислотными свойствами </w:t>
      </w:r>
      <w:r w:rsidR="00BC014E">
        <w:rPr>
          <w:rFonts w:ascii="Times New Roman" w:eastAsia="Times New Roman" w:hAnsi="Times New Roman" w:cs="Times New Roman"/>
          <w:sz w:val="28"/>
          <w:szCs w:val="28"/>
          <w:lang w:eastAsia="ru-RU"/>
        </w:rPr>
        <w:t xml:space="preserve">  </w:t>
      </w:r>
    </w:p>
    <w:p w:rsidR="008731CC" w:rsidRPr="008731CC" w:rsidRDefault="008731CC" w:rsidP="00BC014E">
      <w:pPr>
        <w:tabs>
          <w:tab w:val="num" w:pos="1134"/>
        </w:tabs>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lastRenderedPageBreak/>
        <w:t xml:space="preserve">(–СООН и – </w:t>
      </w:r>
      <w:r w:rsidRPr="008731CC">
        <w:rPr>
          <w:rFonts w:ascii="Times New Roman" w:eastAsia="Times New Roman" w:hAnsi="Times New Roman" w:cs="Times New Roman"/>
          <w:position w:val="-12"/>
          <w:sz w:val="28"/>
          <w:szCs w:val="28"/>
          <w:lang w:eastAsia="ru-RU"/>
        </w:rPr>
        <w:object w:dxaOrig="525" w:dyaOrig="390">
          <v:shape id="_x0000_i1055" type="#_x0000_t75" style="width:26.25pt;height:19.5pt" o:ole="" fillcolor="window">
            <v:imagedata r:id="rId63" o:title=""/>
          </v:shape>
          <o:OLEObject Type="Embed" ProgID="Equation.3" ShapeID="_x0000_i1055" DrawAspect="Content" ObjectID="_1527662717" r:id="rId64"/>
        </w:object>
      </w:r>
      <w:r w:rsidRPr="008731CC">
        <w:rPr>
          <w:rFonts w:ascii="Times New Roman" w:eastAsia="Times New Roman" w:hAnsi="Times New Roman" w:cs="Times New Roman"/>
          <w:sz w:val="28"/>
          <w:szCs w:val="28"/>
          <w:lang w:eastAsia="ru-RU"/>
        </w:rPr>
        <w:t>) и основными свойствами (–СОО</w:t>
      </w:r>
      <w:r w:rsidRPr="008731CC">
        <w:rPr>
          <w:rFonts w:ascii="Times New Roman" w:eastAsia="Times New Roman" w:hAnsi="Times New Roman" w:cs="Times New Roman"/>
          <w:sz w:val="28"/>
          <w:szCs w:val="28"/>
          <w:vertAlign w:val="superscript"/>
          <w:lang w:eastAsia="ru-RU"/>
        </w:rPr>
        <w:t>–</w:t>
      </w:r>
      <w:r w:rsidRPr="008731CC">
        <w:rPr>
          <w:rFonts w:ascii="Times New Roman" w:eastAsia="Times New Roman" w:hAnsi="Times New Roman" w:cs="Times New Roman"/>
          <w:sz w:val="28"/>
          <w:szCs w:val="28"/>
          <w:lang w:eastAsia="ru-RU"/>
        </w:rPr>
        <w:t xml:space="preserve"> и –NH</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 Механизм действия такой буферной системы можно представить следующим образом:</w:t>
      </w:r>
    </w:p>
    <w:p w:rsidR="008731CC" w:rsidRPr="00870933"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0933">
        <w:rPr>
          <w:rFonts w:ascii="Times New Roman" w:eastAsia="Times New Roman" w:hAnsi="Times New Roman" w:cs="Times New Roman"/>
          <w:sz w:val="28"/>
          <w:szCs w:val="28"/>
          <w:lang w:eastAsia="ru-RU"/>
        </w:rPr>
        <w:t>кислотная буферная система</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val="en-US" w:eastAsia="ru-RU"/>
        </w:rPr>
      </w:pPr>
      <w:r w:rsidRPr="00870933">
        <w:rPr>
          <w:rFonts w:ascii="Times New Roman" w:eastAsia="Times New Roman" w:hAnsi="Times New Roman" w:cs="Times New Roman"/>
          <w:sz w:val="28"/>
          <w:szCs w:val="28"/>
          <w:lang w:eastAsia="ru-RU"/>
        </w:rPr>
        <w:t>а</w:t>
      </w:r>
      <w:r w:rsidRPr="00870933">
        <w:rPr>
          <w:rFonts w:ascii="Times New Roman" w:eastAsia="Times New Roman" w:hAnsi="Times New Roman" w:cs="Times New Roman"/>
          <w:sz w:val="28"/>
          <w:szCs w:val="28"/>
          <w:lang w:val="en-US" w:eastAsia="ru-RU"/>
        </w:rPr>
        <w:t>)</w:t>
      </w:r>
      <w:r w:rsidRPr="008731CC">
        <w:rPr>
          <w:rFonts w:ascii="Times New Roman" w:eastAsia="Times New Roman" w:hAnsi="Times New Roman" w:cs="Times New Roman"/>
          <w:sz w:val="28"/>
          <w:szCs w:val="28"/>
          <w:lang w:val="en-US" w:eastAsia="ru-RU"/>
        </w:rPr>
        <w:t xml:space="preserve"> H</w:t>
      </w:r>
      <w:r w:rsidRPr="008731CC">
        <w:rPr>
          <w:rFonts w:ascii="Times New Roman" w:eastAsia="Times New Roman" w:hAnsi="Times New Roman" w:cs="Times New Roman"/>
          <w:sz w:val="28"/>
          <w:szCs w:val="28"/>
          <w:vertAlign w:val="subscript"/>
          <w:lang w:val="en-US" w:eastAsia="ru-RU"/>
        </w:rPr>
        <w:t>3</w:t>
      </w:r>
      <w:r w:rsidRPr="008731CC">
        <w:rPr>
          <w:rFonts w:ascii="Times New Roman" w:eastAsia="Times New Roman" w:hAnsi="Times New Roman" w:cs="Times New Roman"/>
          <w:sz w:val="28"/>
          <w:szCs w:val="28"/>
          <w:lang w:val="en-US" w:eastAsia="ru-RU"/>
        </w:rPr>
        <w:t>N</w:t>
      </w:r>
      <w:r w:rsidRPr="008731CC">
        <w:rPr>
          <w:rFonts w:ascii="Times New Roman" w:eastAsia="Times New Roman" w:hAnsi="Times New Roman" w:cs="Times New Roman"/>
          <w:sz w:val="28"/>
          <w:szCs w:val="28"/>
          <w:vertAlign w:val="superscript"/>
          <w:lang w:val="en-US" w:eastAsia="ru-RU"/>
        </w:rPr>
        <w:t>+</w:t>
      </w:r>
      <w:r w:rsidRPr="008731CC">
        <w:rPr>
          <w:rFonts w:ascii="Times New Roman" w:eastAsia="Times New Roman" w:hAnsi="Times New Roman" w:cs="Times New Roman"/>
          <w:sz w:val="28"/>
          <w:szCs w:val="28"/>
          <w:lang w:val="en-US" w:eastAsia="ru-RU"/>
        </w:rPr>
        <w:t xml:space="preserve"> – R – COOH + OH</w:t>
      </w:r>
      <w:r w:rsidRPr="008731CC">
        <w:rPr>
          <w:rFonts w:ascii="Times New Roman" w:eastAsia="Times New Roman" w:hAnsi="Times New Roman" w:cs="Times New Roman"/>
          <w:sz w:val="28"/>
          <w:szCs w:val="28"/>
          <w:vertAlign w:val="superscript"/>
          <w:lang w:val="en-US" w:eastAsia="ru-RU"/>
        </w:rPr>
        <w:t>–</w:t>
      </w:r>
      <w:r w:rsidRPr="008731CC">
        <w:rPr>
          <w:rFonts w:ascii="Times New Roman" w:eastAsia="Times New Roman" w:hAnsi="Times New Roman" w:cs="Times New Roman"/>
          <w:sz w:val="28"/>
          <w:szCs w:val="28"/>
          <w:lang w:val="en-US" w:eastAsia="ru-RU"/>
        </w:rPr>
        <w:t xml:space="preserve"> </w:t>
      </w:r>
      <w:r w:rsidRPr="008731CC">
        <w:rPr>
          <w:rFonts w:ascii="Cambria Math" w:eastAsia="Times New Roman" w:hAnsi="Cambria Math" w:cs="Cambria Math"/>
          <w:sz w:val="28"/>
          <w:szCs w:val="28"/>
          <w:lang w:val="en-US" w:eastAsia="ru-RU"/>
        </w:rPr>
        <w:t>⇄</w:t>
      </w:r>
      <w:r w:rsidRPr="008731CC">
        <w:rPr>
          <w:rFonts w:ascii="Times New Roman" w:eastAsia="Times New Roman" w:hAnsi="Times New Roman" w:cs="Times New Roman"/>
          <w:sz w:val="28"/>
          <w:szCs w:val="28"/>
          <w:lang w:val="en-US" w:eastAsia="ru-RU"/>
        </w:rPr>
        <w:t>H</w:t>
      </w:r>
      <w:r w:rsidRPr="008731CC">
        <w:rPr>
          <w:rFonts w:ascii="Times New Roman" w:eastAsia="Times New Roman" w:hAnsi="Times New Roman" w:cs="Times New Roman"/>
          <w:sz w:val="28"/>
          <w:szCs w:val="28"/>
          <w:vertAlign w:val="subscript"/>
          <w:lang w:val="en-US" w:eastAsia="ru-RU"/>
        </w:rPr>
        <w:t>3</w:t>
      </w:r>
      <w:r w:rsidRPr="008731CC">
        <w:rPr>
          <w:rFonts w:ascii="Times New Roman" w:eastAsia="Times New Roman" w:hAnsi="Times New Roman" w:cs="Times New Roman"/>
          <w:sz w:val="28"/>
          <w:szCs w:val="28"/>
          <w:lang w:val="en-US" w:eastAsia="ru-RU"/>
        </w:rPr>
        <w:t>N</w:t>
      </w:r>
      <w:r w:rsidRPr="008731CC">
        <w:rPr>
          <w:rFonts w:ascii="Times New Roman" w:eastAsia="Times New Roman" w:hAnsi="Times New Roman" w:cs="Times New Roman"/>
          <w:sz w:val="28"/>
          <w:szCs w:val="28"/>
          <w:vertAlign w:val="superscript"/>
          <w:lang w:val="en-US" w:eastAsia="ru-RU"/>
        </w:rPr>
        <w:t>+</w:t>
      </w:r>
      <w:r w:rsidRPr="008731CC">
        <w:rPr>
          <w:rFonts w:ascii="Times New Roman" w:eastAsia="Times New Roman" w:hAnsi="Times New Roman" w:cs="Times New Roman"/>
          <w:sz w:val="28"/>
          <w:szCs w:val="28"/>
          <w:lang w:val="en-US" w:eastAsia="ru-RU"/>
        </w:rPr>
        <w:t xml:space="preserve"> – R – COO</w:t>
      </w:r>
      <w:r w:rsidRPr="008731CC">
        <w:rPr>
          <w:rFonts w:ascii="Times New Roman" w:eastAsia="Times New Roman" w:hAnsi="Times New Roman" w:cs="Times New Roman"/>
          <w:sz w:val="28"/>
          <w:szCs w:val="28"/>
          <w:vertAlign w:val="superscript"/>
          <w:lang w:val="en-US" w:eastAsia="ru-RU"/>
        </w:rPr>
        <w:t>–</w:t>
      </w:r>
      <w:r w:rsidRPr="008731CC">
        <w:rPr>
          <w:rFonts w:ascii="Times New Roman" w:eastAsia="Times New Roman" w:hAnsi="Times New Roman" w:cs="Times New Roman"/>
          <w:sz w:val="28"/>
          <w:szCs w:val="28"/>
          <w:lang w:val="en-US" w:eastAsia="ru-RU"/>
        </w:rPr>
        <w:t xml:space="preserve"> + H</w:t>
      </w:r>
      <w:r w:rsidRPr="008731CC">
        <w:rPr>
          <w:rFonts w:ascii="Times New Roman" w:eastAsia="Times New Roman" w:hAnsi="Times New Roman" w:cs="Times New Roman"/>
          <w:sz w:val="28"/>
          <w:szCs w:val="28"/>
          <w:vertAlign w:val="subscript"/>
          <w:lang w:val="en-US" w:eastAsia="ru-RU"/>
        </w:rPr>
        <w:t>2</w:t>
      </w:r>
      <w:r w:rsidRPr="008731CC">
        <w:rPr>
          <w:rFonts w:ascii="Times New Roman" w:eastAsia="Times New Roman" w:hAnsi="Times New Roman" w:cs="Times New Roman"/>
          <w:sz w:val="28"/>
          <w:szCs w:val="28"/>
          <w:lang w:val="en-US" w:eastAsia="ru-RU"/>
        </w:rPr>
        <w:t>O</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val="en-US" w:eastAsia="ru-RU"/>
        </w:rPr>
      </w:pPr>
      <w:r w:rsidRPr="008731CC">
        <w:rPr>
          <w:rFonts w:ascii="Times New Roman" w:eastAsia="Times New Roman" w:hAnsi="Times New Roman" w:cs="Times New Roman"/>
          <w:sz w:val="28"/>
          <w:szCs w:val="28"/>
          <w:lang w:val="en-US" w:eastAsia="ru-RU"/>
        </w:rPr>
        <w:t xml:space="preserve">    </w:t>
      </w:r>
      <w:r w:rsidRPr="008731CC">
        <w:rPr>
          <w:rFonts w:ascii="Times New Roman" w:eastAsia="Times New Roman" w:hAnsi="Times New Roman" w:cs="Times New Roman"/>
          <w:sz w:val="28"/>
          <w:szCs w:val="28"/>
          <w:lang w:eastAsia="ru-RU"/>
        </w:rPr>
        <w:t>белок</w:t>
      </w:r>
      <w:r w:rsidRPr="008731CC">
        <w:rPr>
          <w:rFonts w:ascii="Times New Roman" w:eastAsia="Times New Roman" w:hAnsi="Times New Roman" w:cs="Times New Roman"/>
          <w:sz w:val="28"/>
          <w:szCs w:val="28"/>
          <w:lang w:val="en-US" w:eastAsia="ru-RU"/>
        </w:rPr>
        <w:t>–</w:t>
      </w:r>
      <w:r w:rsidRPr="008731CC">
        <w:rPr>
          <w:rFonts w:ascii="Times New Roman" w:eastAsia="Times New Roman" w:hAnsi="Times New Roman" w:cs="Times New Roman"/>
          <w:sz w:val="28"/>
          <w:szCs w:val="28"/>
          <w:lang w:eastAsia="ru-RU"/>
        </w:rPr>
        <w:t>кислота</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val="en-US" w:eastAsia="ru-RU"/>
        </w:rPr>
      </w:pPr>
      <w:r w:rsidRPr="00870933">
        <w:rPr>
          <w:rFonts w:ascii="Times New Roman" w:eastAsia="Times New Roman" w:hAnsi="Times New Roman" w:cs="Times New Roman"/>
          <w:sz w:val="28"/>
          <w:szCs w:val="28"/>
          <w:lang w:eastAsia="ru-RU"/>
        </w:rPr>
        <w:t>б</w:t>
      </w:r>
      <w:r w:rsidRPr="00870933">
        <w:rPr>
          <w:rFonts w:ascii="Times New Roman" w:eastAsia="Times New Roman" w:hAnsi="Times New Roman" w:cs="Times New Roman"/>
          <w:sz w:val="28"/>
          <w:szCs w:val="28"/>
          <w:lang w:val="en-US" w:eastAsia="ru-RU"/>
        </w:rPr>
        <w:t>)</w:t>
      </w:r>
      <w:r w:rsidRPr="008731CC">
        <w:rPr>
          <w:rFonts w:ascii="Times New Roman" w:eastAsia="Times New Roman" w:hAnsi="Times New Roman" w:cs="Times New Roman"/>
          <w:sz w:val="28"/>
          <w:szCs w:val="28"/>
          <w:lang w:val="en-US" w:eastAsia="ru-RU"/>
        </w:rPr>
        <w:t xml:space="preserve"> H</w:t>
      </w:r>
      <w:r w:rsidRPr="008731CC">
        <w:rPr>
          <w:rFonts w:ascii="Times New Roman" w:eastAsia="Times New Roman" w:hAnsi="Times New Roman" w:cs="Times New Roman"/>
          <w:sz w:val="28"/>
          <w:szCs w:val="28"/>
          <w:vertAlign w:val="subscript"/>
          <w:lang w:val="en-US" w:eastAsia="ru-RU"/>
        </w:rPr>
        <w:t>3</w:t>
      </w:r>
      <w:r w:rsidRPr="008731CC">
        <w:rPr>
          <w:rFonts w:ascii="Times New Roman" w:eastAsia="Times New Roman" w:hAnsi="Times New Roman" w:cs="Times New Roman"/>
          <w:sz w:val="28"/>
          <w:szCs w:val="28"/>
          <w:lang w:val="en-US" w:eastAsia="ru-RU"/>
        </w:rPr>
        <w:t>N</w:t>
      </w:r>
      <w:r w:rsidRPr="008731CC">
        <w:rPr>
          <w:rFonts w:ascii="Times New Roman" w:eastAsia="Times New Roman" w:hAnsi="Times New Roman" w:cs="Times New Roman"/>
          <w:sz w:val="28"/>
          <w:szCs w:val="28"/>
          <w:vertAlign w:val="superscript"/>
          <w:lang w:val="en-US" w:eastAsia="ru-RU"/>
        </w:rPr>
        <w:t>+</w:t>
      </w:r>
      <w:r w:rsidRPr="008731CC">
        <w:rPr>
          <w:rFonts w:ascii="Times New Roman" w:eastAsia="Times New Roman" w:hAnsi="Times New Roman" w:cs="Times New Roman"/>
          <w:sz w:val="28"/>
          <w:szCs w:val="28"/>
          <w:lang w:val="en-US" w:eastAsia="ru-RU"/>
        </w:rPr>
        <w:t xml:space="preserve"> – R – COO</w:t>
      </w:r>
      <w:r w:rsidRPr="008731CC">
        <w:rPr>
          <w:rFonts w:ascii="Times New Roman" w:eastAsia="Times New Roman" w:hAnsi="Times New Roman" w:cs="Times New Roman"/>
          <w:sz w:val="28"/>
          <w:szCs w:val="28"/>
          <w:vertAlign w:val="superscript"/>
          <w:lang w:val="en-US" w:eastAsia="ru-RU"/>
        </w:rPr>
        <w:t>–</w:t>
      </w:r>
      <w:r w:rsidRPr="008731CC">
        <w:rPr>
          <w:rFonts w:ascii="Times New Roman" w:eastAsia="Times New Roman" w:hAnsi="Times New Roman" w:cs="Times New Roman"/>
          <w:sz w:val="28"/>
          <w:szCs w:val="28"/>
          <w:lang w:val="en-US" w:eastAsia="ru-RU"/>
        </w:rPr>
        <w:t xml:space="preserve"> + H</w:t>
      </w:r>
      <w:r w:rsidRPr="008731CC">
        <w:rPr>
          <w:rFonts w:ascii="Times New Roman" w:eastAsia="Times New Roman" w:hAnsi="Times New Roman" w:cs="Times New Roman"/>
          <w:sz w:val="28"/>
          <w:szCs w:val="28"/>
          <w:vertAlign w:val="superscript"/>
          <w:lang w:val="en-US" w:eastAsia="ru-RU"/>
        </w:rPr>
        <w:t>+</w:t>
      </w:r>
      <w:r w:rsidRPr="008731CC">
        <w:rPr>
          <w:rFonts w:ascii="Times New Roman" w:eastAsia="Times New Roman" w:hAnsi="Times New Roman" w:cs="Times New Roman"/>
          <w:sz w:val="28"/>
          <w:szCs w:val="28"/>
          <w:lang w:val="en-US" w:eastAsia="ru-RU"/>
        </w:rPr>
        <w:t xml:space="preserve"> </w:t>
      </w:r>
      <w:r w:rsidRPr="008731CC">
        <w:rPr>
          <w:rFonts w:ascii="Cambria Math" w:eastAsia="Times New Roman" w:hAnsi="Cambria Math" w:cs="Cambria Math"/>
          <w:sz w:val="28"/>
          <w:szCs w:val="28"/>
          <w:lang w:val="en-US" w:eastAsia="ru-RU"/>
        </w:rPr>
        <w:t>⇄</w:t>
      </w:r>
      <w:r w:rsidRPr="008731CC">
        <w:rPr>
          <w:rFonts w:ascii="Times New Roman" w:eastAsia="Times New Roman" w:hAnsi="Times New Roman" w:cs="Times New Roman"/>
          <w:sz w:val="28"/>
          <w:szCs w:val="28"/>
          <w:lang w:val="en-US" w:eastAsia="ru-RU"/>
        </w:rPr>
        <w:t>H</w:t>
      </w:r>
      <w:r w:rsidRPr="008731CC">
        <w:rPr>
          <w:rFonts w:ascii="Times New Roman" w:eastAsia="Times New Roman" w:hAnsi="Times New Roman" w:cs="Times New Roman"/>
          <w:sz w:val="28"/>
          <w:szCs w:val="28"/>
          <w:vertAlign w:val="subscript"/>
          <w:lang w:val="en-US" w:eastAsia="ru-RU"/>
        </w:rPr>
        <w:t>3</w:t>
      </w:r>
      <w:r w:rsidRPr="008731CC">
        <w:rPr>
          <w:rFonts w:ascii="Times New Roman" w:eastAsia="Times New Roman" w:hAnsi="Times New Roman" w:cs="Times New Roman"/>
          <w:sz w:val="28"/>
          <w:szCs w:val="28"/>
          <w:lang w:val="en-US" w:eastAsia="ru-RU"/>
        </w:rPr>
        <w:t>N</w:t>
      </w:r>
      <w:r w:rsidRPr="008731CC">
        <w:rPr>
          <w:rFonts w:ascii="Times New Roman" w:eastAsia="Times New Roman" w:hAnsi="Times New Roman" w:cs="Times New Roman"/>
          <w:sz w:val="28"/>
          <w:szCs w:val="28"/>
          <w:vertAlign w:val="superscript"/>
          <w:lang w:val="en-US" w:eastAsia="ru-RU"/>
        </w:rPr>
        <w:t>+</w:t>
      </w:r>
      <w:r w:rsidRPr="008731CC">
        <w:rPr>
          <w:rFonts w:ascii="Times New Roman" w:eastAsia="Times New Roman" w:hAnsi="Times New Roman" w:cs="Times New Roman"/>
          <w:sz w:val="28"/>
          <w:szCs w:val="28"/>
          <w:lang w:val="en-US" w:eastAsia="ru-RU"/>
        </w:rPr>
        <w:t xml:space="preserve"> – R – COO</w:t>
      </w:r>
      <w:r w:rsidRPr="008731CC">
        <w:rPr>
          <w:rFonts w:ascii="Times New Roman" w:eastAsia="Times New Roman" w:hAnsi="Times New Roman" w:cs="Times New Roman"/>
          <w:sz w:val="28"/>
          <w:szCs w:val="28"/>
          <w:lang w:eastAsia="ru-RU"/>
        </w:rPr>
        <w:t>Н</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val="en-US" w:eastAsia="ru-RU"/>
        </w:rPr>
        <w:t xml:space="preserve">    </w:t>
      </w:r>
      <w:r w:rsidRPr="008731CC">
        <w:rPr>
          <w:rFonts w:ascii="Times New Roman" w:eastAsia="Times New Roman" w:hAnsi="Times New Roman" w:cs="Times New Roman"/>
          <w:sz w:val="28"/>
          <w:szCs w:val="28"/>
          <w:lang w:eastAsia="ru-RU"/>
        </w:rPr>
        <w:t>соль белка–кислоты</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(сопряженное основание)</w:t>
      </w:r>
    </w:p>
    <w:p w:rsidR="008731CC" w:rsidRPr="00870933"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0933">
        <w:rPr>
          <w:rFonts w:ascii="Times New Roman" w:eastAsia="Times New Roman" w:hAnsi="Times New Roman" w:cs="Times New Roman"/>
          <w:sz w:val="28"/>
          <w:szCs w:val="28"/>
          <w:lang w:eastAsia="ru-RU"/>
        </w:rPr>
        <w:t>основная буферная система</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vertAlign w:val="superscript"/>
          <w:lang w:eastAsia="ru-RU"/>
        </w:rPr>
      </w:pPr>
      <w:r w:rsidRPr="00870933">
        <w:rPr>
          <w:rFonts w:ascii="Times New Roman" w:eastAsia="Times New Roman" w:hAnsi="Times New Roman" w:cs="Times New Roman"/>
          <w:sz w:val="28"/>
          <w:szCs w:val="28"/>
          <w:lang w:eastAsia="ru-RU"/>
        </w:rPr>
        <w:t>а)</w:t>
      </w:r>
      <w:r w:rsidRPr="008731CC">
        <w:rPr>
          <w:rFonts w:ascii="Times New Roman" w:eastAsia="Times New Roman" w:hAnsi="Times New Roman" w:cs="Times New Roman"/>
          <w:sz w:val="28"/>
          <w:szCs w:val="28"/>
          <w:lang w:eastAsia="ru-RU"/>
        </w:rPr>
        <w:t xml:space="preserve"> H</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N – R – COO</w:t>
      </w:r>
      <w:r w:rsidRPr="008731CC">
        <w:rPr>
          <w:rFonts w:ascii="Times New Roman" w:eastAsia="Times New Roman" w:hAnsi="Times New Roman" w:cs="Times New Roman"/>
          <w:sz w:val="28"/>
          <w:szCs w:val="28"/>
          <w:vertAlign w:val="superscript"/>
          <w:lang w:eastAsia="ru-RU"/>
        </w:rPr>
        <w:t>–</w:t>
      </w:r>
      <w:r w:rsidRPr="008731CC">
        <w:rPr>
          <w:rFonts w:ascii="Times New Roman" w:eastAsia="Times New Roman" w:hAnsi="Times New Roman" w:cs="Times New Roman"/>
          <w:sz w:val="28"/>
          <w:szCs w:val="28"/>
          <w:lang w:eastAsia="ru-RU"/>
        </w:rPr>
        <w:t xml:space="preserve"> + Н</w:t>
      </w:r>
      <w:r w:rsidRPr="008731CC">
        <w:rPr>
          <w:rFonts w:ascii="Times New Roman" w:eastAsia="Times New Roman" w:hAnsi="Times New Roman" w:cs="Times New Roman"/>
          <w:sz w:val="28"/>
          <w:szCs w:val="28"/>
          <w:vertAlign w:val="superscript"/>
          <w:lang w:eastAsia="ru-RU"/>
        </w:rPr>
        <w:t>+</w:t>
      </w:r>
      <w:r w:rsidRPr="008731CC">
        <w:rPr>
          <w:rFonts w:ascii="Times New Roman" w:eastAsia="Times New Roman" w:hAnsi="Times New Roman" w:cs="Times New Roman"/>
          <w:sz w:val="28"/>
          <w:szCs w:val="28"/>
          <w:lang w:eastAsia="ru-RU"/>
        </w:rPr>
        <w:t xml:space="preserve"> </w:t>
      </w:r>
      <w:r w:rsidRPr="008731CC">
        <w:rPr>
          <w:rFonts w:ascii="Cambria Math" w:eastAsia="Times New Roman" w:hAnsi="Cambria Math" w:cs="Cambria Math"/>
          <w:sz w:val="28"/>
          <w:szCs w:val="28"/>
          <w:lang w:eastAsia="ru-RU"/>
        </w:rPr>
        <w:t>⇄</w:t>
      </w:r>
      <w:r w:rsidRPr="008731CC">
        <w:rPr>
          <w:rFonts w:ascii="Times New Roman" w:eastAsia="Times New Roman" w:hAnsi="Times New Roman" w:cs="Times New Roman"/>
          <w:sz w:val="28"/>
          <w:szCs w:val="28"/>
          <w:lang w:eastAsia="ru-RU"/>
        </w:rPr>
        <w:t>H</w:t>
      </w:r>
      <w:r w:rsidRPr="008731CC">
        <w:rPr>
          <w:rFonts w:ascii="Times New Roman" w:eastAsia="Times New Roman" w:hAnsi="Times New Roman" w:cs="Times New Roman"/>
          <w:sz w:val="28"/>
          <w:szCs w:val="28"/>
          <w:vertAlign w:val="subscript"/>
          <w:lang w:eastAsia="ru-RU"/>
        </w:rPr>
        <w:t>3</w:t>
      </w:r>
      <w:r w:rsidRPr="008731CC">
        <w:rPr>
          <w:rFonts w:ascii="Times New Roman" w:eastAsia="Times New Roman" w:hAnsi="Times New Roman" w:cs="Times New Roman"/>
          <w:sz w:val="28"/>
          <w:szCs w:val="28"/>
          <w:lang w:eastAsia="ru-RU"/>
        </w:rPr>
        <w:t>N</w:t>
      </w:r>
      <w:r w:rsidRPr="008731CC">
        <w:rPr>
          <w:rFonts w:ascii="Times New Roman" w:eastAsia="Times New Roman" w:hAnsi="Times New Roman" w:cs="Times New Roman"/>
          <w:sz w:val="28"/>
          <w:szCs w:val="28"/>
          <w:vertAlign w:val="superscript"/>
          <w:lang w:eastAsia="ru-RU"/>
        </w:rPr>
        <w:t>+</w:t>
      </w:r>
      <w:r w:rsidRPr="008731CC">
        <w:rPr>
          <w:rFonts w:ascii="Times New Roman" w:eastAsia="Times New Roman" w:hAnsi="Times New Roman" w:cs="Times New Roman"/>
          <w:sz w:val="28"/>
          <w:szCs w:val="28"/>
          <w:lang w:eastAsia="ru-RU"/>
        </w:rPr>
        <w:t xml:space="preserve"> – R – COO</w:t>
      </w:r>
      <w:r w:rsidRPr="008731CC">
        <w:rPr>
          <w:rFonts w:ascii="Times New Roman" w:eastAsia="Times New Roman" w:hAnsi="Times New Roman" w:cs="Times New Roman"/>
          <w:sz w:val="28"/>
          <w:szCs w:val="28"/>
          <w:vertAlign w:val="superscript"/>
          <w:lang w:eastAsia="ru-RU"/>
        </w:rPr>
        <w:t>–</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vertAlign w:val="superscript"/>
          <w:lang w:eastAsia="ru-RU"/>
        </w:rPr>
        <w:t xml:space="preserve">     </w:t>
      </w:r>
      <w:r w:rsidRPr="008731CC">
        <w:rPr>
          <w:rFonts w:ascii="Times New Roman" w:eastAsia="Times New Roman" w:hAnsi="Times New Roman" w:cs="Times New Roman"/>
          <w:sz w:val="28"/>
          <w:szCs w:val="28"/>
          <w:lang w:eastAsia="ru-RU"/>
        </w:rPr>
        <w:t>белок–основание</w:t>
      </w:r>
    </w:p>
    <w:p w:rsidR="00BA72E3" w:rsidRDefault="00BA72E3"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0933">
        <w:rPr>
          <w:rFonts w:ascii="Times New Roman" w:eastAsia="Times New Roman" w:hAnsi="Times New Roman" w:cs="Times New Roman"/>
          <w:sz w:val="28"/>
          <w:szCs w:val="28"/>
          <w:lang w:eastAsia="ru-RU"/>
        </w:rPr>
        <w:t>б)</w:t>
      </w:r>
      <w:r w:rsidRPr="008731CC">
        <w:rPr>
          <w:rFonts w:ascii="Times New Roman" w:eastAsia="Times New Roman" w:hAnsi="Times New Roman" w:cs="Times New Roman"/>
          <w:sz w:val="28"/>
          <w:szCs w:val="28"/>
          <w:lang w:eastAsia="ru-RU"/>
        </w:rPr>
        <w:t xml:space="preserve"> H</w:t>
      </w:r>
      <w:r w:rsidRPr="008731CC">
        <w:rPr>
          <w:rFonts w:ascii="Times New Roman" w:eastAsia="Times New Roman" w:hAnsi="Times New Roman" w:cs="Times New Roman"/>
          <w:sz w:val="28"/>
          <w:szCs w:val="28"/>
          <w:vertAlign w:val="subscript"/>
          <w:lang w:eastAsia="ru-RU"/>
        </w:rPr>
        <w:t>3</w:t>
      </w:r>
      <w:r w:rsidRPr="008731CC">
        <w:rPr>
          <w:rFonts w:ascii="Times New Roman" w:eastAsia="Times New Roman" w:hAnsi="Times New Roman" w:cs="Times New Roman"/>
          <w:sz w:val="28"/>
          <w:szCs w:val="28"/>
          <w:lang w:eastAsia="ru-RU"/>
        </w:rPr>
        <w:t>N</w:t>
      </w:r>
      <w:r w:rsidRPr="008731CC">
        <w:rPr>
          <w:rFonts w:ascii="Times New Roman" w:eastAsia="Times New Roman" w:hAnsi="Times New Roman" w:cs="Times New Roman"/>
          <w:sz w:val="28"/>
          <w:szCs w:val="28"/>
          <w:vertAlign w:val="superscript"/>
          <w:lang w:eastAsia="ru-RU"/>
        </w:rPr>
        <w:t>+</w:t>
      </w:r>
      <w:r w:rsidRPr="008731CC">
        <w:rPr>
          <w:rFonts w:ascii="Times New Roman" w:eastAsia="Times New Roman" w:hAnsi="Times New Roman" w:cs="Times New Roman"/>
          <w:sz w:val="28"/>
          <w:szCs w:val="28"/>
          <w:lang w:eastAsia="ru-RU"/>
        </w:rPr>
        <w:t xml:space="preserve"> – R – COO</w:t>
      </w:r>
      <w:r w:rsidRPr="008731CC">
        <w:rPr>
          <w:rFonts w:ascii="Times New Roman" w:eastAsia="Times New Roman" w:hAnsi="Times New Roman" w:cs="Times New Roman"/>
          <w:sz w:val="28"/>
          <w:szCs w:val="28"/>
          <w:vertAlign w:val="superscript"/>
          <w:lang w:eastAsia="ru-RU"/>
        </w:rPr>
        <w:t>–</w:t>
      </w:r>
      <w:r w:rsidRPr="008731CC">
        <w:rPr>
          <w:rFonts w:ascii="Times New Roman" w:eastAsia="Times New Roman" w:hAnsi="Times New Roman" w:cs="Times New Roman"/>
          <w:sz w:val="28"/>
          <w:szCs w:val="28"/>
          <w:lang w:eastAsia="ru-RU"/>
        </w:rPr>
        <w:t xml:space="preserve"> + ОН</w:t>
      </w:r>
      <w:r w:rsidRPr="008731CC">
        <w:rPr>
          <w:rFonts w:ascii="Times New Roman" w:eastAsia="Times New Roman" w:hAnsi="Times New Roman" w:cs="Times New Roman"/>
          <w:sz w:val="28"/>
          <w:szCs w:val="28"/>
          <w:vertAlign w:val="superscript"/>
          <w:lang w:eastAsia="ru-RU"/>
        </w:rPr>
        <w:t>–</w:t>
      </w:r>
      <w:r w:rsidRPr="008731CC">
        <w:rPr>
          <w:rFonts w:ascii="Times New Roman" w:eastAsia="Times New Roman" w:hAnsi="Times New Roman" w:cs="Times New Roman"/>
          <w:sz w:val="28"/>
          <w:szCs w:val="28"/>
          <w:lang w:eastAsia="ru-RU"/>
        </w:rPr>
        <w:t xml:space="preserve"> </w:t>
      </w:r>
      <w:r w:rsidRPr="008731CC">
        <w:rPr>
          <w:rFonts w:ascii="Cambria Math" w:eastAsia="Times New Roman" w:hAnsi="Cambria Math" w:cs="Cambria Math"/>
          <w:sz w:val="28"/>
          <w:szCs w:val="28"/>
          <w:lang w:eastAsia="ru-RU"/>
        </w:rPr>
        <w:t>⇄</w:t>
      </w:r>
      <w:r w:rsidRPr="008731CC">
        <w:rPr>
          <w:rFonts w:ascii="Times New Roman" w:eastAsia="Times New Roman" w:hAnsi="Times New Roman" w:cs="Times New Roman"/>
          <w:sz w:val="28"/>
          <w:szCs w:val="28"/>
          <w:lang w:eastAsia="ru-RU"/>
        </w:rPr>
        <w:t>H</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N – R – COO</w:t>
      </w:r>
      <w:r w:rsidRPr="008731CC">
        <w:rPr>
          <w:rFonts w:ascii="Times New Roman" w:eastAsia="Times New Roman" w:hAnsi="Times New Roman" w:cs="Times New Roman"/>
          <w:sz w:val="28"/>
          <w:szCs w:val="28"/>
          <w:vertAlign w:val="superscript"/>
          <w:lang w:eastAsia="ru-RU"/>
        </w:rPr>
        <w:t>–</w:t>
      </w:r>
      <w:r w:rsidRPr="008731CC">
        <w:rPr>
          <w:rFonts w:ascii="Times New Roman" w:eastAsia="Times New Roman" w:hAnsi="Times New Roman" w:cs="Times New Roman"/>
          <w:sz w:val="28"/>
          <w:szCs w:val="28"/>
          <w:lang w:eastAsia="ru-RU"/>
        </w:rPr>
        <w:t xml:space="preserve"> + Н</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О</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 соль белка–основания</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(сопряженная кислота)</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где R – макромолекулярный остаток белка.</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Роль белков плазмы крови в гомеостазе ионов водорода весьма мала.</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0933">
        <w:rPr>
          <w:rFonts w:ascii="Times New Roman" w:eastAsia="Times New Roman" w:hAnsi="Times New Roman" w:cs="Times New Roman"/>
          <w:sz w:val="28"/>
          <w:szCs w:val="28"/>
          <w:lang w:eastAsia="ru-RU"/>
        </w:rPr>
        <w:t>Гемоглобиновая буферная система находится только в эритроцитах.</w:t>
      </w:r>
      <w:r w:rsidRPr="008731CC">
        <w:rPr>
          <w:rFonts w:ascii="Times New Roman" w:eastAsia="Times New Roman" w:hAnsi="Times New Roman" w:cs="Times New Roman"/>
          <w:b/>
          <w:sz w:val="28"/>
          <w:szCs w:val="28"/>
          <w:lang w:eastAsia="ru-RU"/>
        </w:rPr>
        <w:t xml:space="preserve"> </w:t>
      </w:r>
      <w:r w:rsidRPr="008731CC">
        <w:rPr>
          <w:rFonts w:ascii="Times New Roman" w:eastAsia="Times New Roman" w:hAnsi="Times New Roman" w:cs="Times New Roman"/>
          <w:sz w:val="28"/>
          <w:szCs w:val="28"/>
          <w:lang w:eastAsia="ru-RU"/>
        </w:rPr>
        <w:t>Механизм ее действия связан с присоединением и отдачей кислорода. В связи с этим гемоглобин (Нв) имеет окисленную ННвО</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 xml:space="preserve"> и восстановленную ННв формы.</w:t>
      </w:r>
    </w:p>
    <w:p w:rsidR="008731CC" w:rsidRPr="008731CC" w:rsidRDefault="008731CC" w:rsidP="00BC014E">
      <w:pPr>
        <w:tabs>
          <w:tab w:val="num" w:pos="1134"/>
        </w:tabs>
        <w:spacing w:after="0" w:line="240" w:lineRule="auto"/>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ННв + О</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 xml:space="preserve"> </w:t>
      </w:r>
      <w:r w:rsidRPr="008731CC">
        <w:rPr>
          <w:rFonts w:ascii="Cambria Math" w:eastAsia="Times New Roman" w:hAnsi="Cambria Math" w:cs="Cambria Math"/>
          <w:sz w:val="28"/>
          <w:szCs w:val="28"/>
          <w:lang w:eastAsia="ru-RU"/>
        </w:rPr>
        <w:t>⇄</w:t>
      </w:r>
      <w:r w:rsidRPr="008731CC">
        <w:rPr>
          <w:rFonts w:ascii="Times New Roman" w:eastAsia="Times New Roman" w:hAnsi="Times New Roman" w:cs="Times New Roman"/>
          <w:sz w:val="28"/>
          <w:szCs w:val="28"/>
          <w:lang w:eastAsia="ru-RU"/>
        </w:rPr>
        <w:t xml:space="preserve"> ННвО</w:t>
      </w:r>
      <w:r w:rsidRPr="008731CC">
        <w:rPr>
          <w:rFonts w:ascii="Times New Roman" w:eastAsia="Times New Roman" w:hAnsi="Times New Roman" w:cs="Times New Roman"/>
          <w:sz w:val="28"/>
          <w:szCs w:val="28"/>
          <w:vertAlign w:val="subscript"/>
          <w:lang w:eastAsia="ru-RU"/>
        </w:rPr>
        <w:t>2</w:t>
      </w:r>
      <w:r w:rsidRPr="008731CC">
        <w:rPr>
          <w:rFonts w:ascii="Cambria Math" w:eastAsia="Times New Roman" w:hAnsi="Cambria Math" w:cs="Cambria Math"/>
          <w:sz w:val="28"/>
          <w:szCs w:val="28"/>
          <w:lang w:eastAsia="ru-RU"/>
        </w:rPr>
        <w:t>⇄</w:t>
      </w:r>
      <w:r w:rsidRPr="008731CC">
        <w:rPr>
          <w:rFonts w:ascii="Times New Roman" w:eastAsia="Times New Roman" w:hAnsi="Times New Roman" w:cs="Times New Roman"/>
          <w:sz w:val="28"/>
          <w:szCs w:val="28"/>
          <w:lang w:eastAsia="ru-RU"/>
        </w:rPr>
        <w:t xml:space="preserve"> Н</w:t>
      </w:r>
      <w:r w:rsidRPr="008731CC">
        <w:rPr>
          <w:rFonts w:ascii="Times New Roman" w:eastAsia="Times New Roman" w:hAnsi="Times New Roman" w:cs="Times New Roman"/>
          <w:sz w:val="28"/>
          <w:szCs w:val="28"/>
          <w:vertAlign w:val="superscript"/>
          <w:lang w:eastAsia="ru-RU"/>
        </w:rPr>
        <w:t>+</w:t>
      </w:r>
      <w:r w:rsidRPr="008731CC">
        <w:rPr>
          <w:rFonts w:ascii="Times New Roman" w:eastAsia="Times New Roman" w:hAnsi="Times New Roman" w:cs="Times New Roman"/>
          <w:sz w:val="28"/>
          <w:szCs w:val="28"/>
          <w:lang w:eastAsia="ru-RU"/>
        </w:rPr>
        <w:t xml:space="preserve"> + </w:t>
      </w:r>
      <w:r w:rsidRPr="008731CC">
        <w:rPr>
          <w:rFonts w:ascii="Times New Roman" w:eastAsia="Times New Roman" w:hAnsi="Times New Roman" w:cs="Times New Roman"/>
          <w:position w:val="-10"/>
          <w:sz w:val="28"/>
          <w:szCs w:val="28"/>
          <w:lang w:eastAsia="ru-RU"/>
        </w:rPr>
        <w:object w:dxaOrig="630" w:dyaOrig="375">
          <v:shape id="_x0000_i1056" type="#_x0000_t75" style="width:31.5pt;height:18.75pt" o:ole="" fillcolor="window">
            <v:imagedata r:id="rId65" o:title=""/>
          </v:shape>
          <o:OLEObject Type="Embed" ProgID="Equation.3" ShapeID="_x0000_i1056" DrawAspect="Content" ObjectID="_1527662718" r:id="rId66"/>
        </w:object>
      </w:r>
    </w:p>
    <w:p w:rsidR="008731CC" w:rsidRPr="008731CC" w:rsidRDefault="008731CC" w:rsidP="00BC014E">
      <w:pPr>
        <w:tabs>
          <w:tab w:val="num" w:pos="1134"/>
        </w:tabs>
        <w:spacing w:after="0" w:line="240" w:lineRule="auto"/>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кислота                         сопряженное </w:t>
      </w:r>
    </w:p>
    <w:p w:rsidR="008731CC" w:rsidRPr="008731CC" w:rsidRDefault="00BC014E" w:rsidP="00BC014E">
      <w:pPr>
        <w:tabs>
          <w:tab w:val="num" w:pos="1134"/>
        </w:tabs>
        <w:spacing w:after="0"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731CC" w:rsidRPr="008731CC">
        <w:rPr>
          <w:rFonts w:ascii="Times New Roman" w:eastAsia="Times New Roman" w:hAnsi="Times New Roman" w:cs="Times New Roman"/>
          <w:sz w:val="28"/>
          <w:szCs w:val="28"/>
          <w:lang w:eastAsia="ru-RU"/>
        </w:rPr>
        <w:t>основание</w:t>
      </w:r>
    </w:p>
    <w:p w:rsidR="008731CC" w:rsidRPr="008731CC" w:rsidRDefault="008731CC" w:rsidP="00BC014E">
      <w:pPr>
        <w:tabs>
          <w:tab w:val="num" w:pos="1134"/>
        </w:tabs>
        <w:spacing w:after="0" w:line="240" w:lineRule="auto"/>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ННв </w:t>
      </w:r>
      <w:r w:rsidRPr="008731CC">
        <w:rPr>
          <w:rFonts w:ascii="Cambria Math" w:eastAsia="Times New Roman" w:hAnsi="Cambria Math" w:cs="Cambria Math"/>
          <w:sz w:val="28"/>
          <w:szCs w:val="28"/>
          <w:lang w:eastAsia="ru-RU"/>
        </w:rPr>
        <w:t>⇄</w:t>
      </w:r>
      <w:r w:rsidRPr="008731CC">
        <w:rPr>
          <w:rFonts w:ascii="Times New Roman" w:eastAsia="Times New Roman" w:hAnsi="Times New Roman" w:cs="Times New Roman"/>
          <w:sz w:val="28"/>
          <w:szCs w:val="28"/>
          <w:lang w:eastAsia="ru-RU"/>
        </w:rPr>
        <w:t xml:space="preserve"> Н</w:t>
      </w:r>
      <w:r w:rsidRPr="008731CC">
        <w:rPr>
          <w:rFonts w:ascii="Times New Roman" w:eastAsia="Times New Roman" w:hAnsi="Times New Roman" w:cs="Times New Roman"/>
          <w:sz w:val="28"/>
          <w:szCs w:val="28"/>
          <w:vertAlign w:val="superscript"/>
          <w:lang w:eastAsia="ru-RU"/>
        </w:rPr>
        <w:t>+</w:t>
      </w:r>
      <w:r w:rsidRPr="008731CC">
        <w:rPr>
          <w:rFonts w:ascii="Times New Roman" w:eastAsia="Times New Roman" w:hAnsi="Times New Roman" w:cs="Times New Roman"/>
          <w:sz w:val="28"/>
          <w:szCs w:val="28"/>
          <w:lang w:eastAsia="ru-RU"/>
        </w:rPr>
        <w:t xml:space="preserve"> + Нв</w:t>
      </w:r>
      <w:r w:rsidRPr="008731CC">
        <w:rPr>
          <w:rFonts w:ascii="Times New Roman" w:eastAsia="Times New Roman" w:hAnsi="Times New Roman" w:cs="Times New Roman"/>
          <w:sz w:val="28"/>
          <w:szCs w:val="28"/>
          <w:vertAlign w:val="superscript"/>
          <w:lang w:eastAsia="ru-RU"/>
        </w:rPr>
        <w:t>–</w:t>
      </w:r>
    </w:p>
    <w:p w:rsidR="008731CC" w:rsidRPr="008731CC" w:rsidRDefault="00BC014E" w:rsidP="00BC014E">
      <w:pPr>
        <w:tabs>
          <w:tab w:val="num" w:pos="1134"/>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кислота       </w:t>
      </w:r>
      <w:r w:rsidR="008731CC" w:rsidRPr="008731CC">
        <w:rPr>
          <w:rFonts w:ascii="Times New Roman" w:eastAsia="Times New Roman" w:hAnsi="Times New Roman" w:cs="Times New Roman"/>
          <w:sz w:val="28"/>
          <w:szCs w:val="28"/>
          <w:lang w:eastAsia="ru-RU"/>
        </w:rPr>
        <w:t xml:space="preserve"> сопряженное </w:t>
      </w:r>
    </w:p>
    <w:p w:rsidR="008731CC" w:rsidRPr="008731CC" w:rsidRDefault="008731CC" w:rsidP="00A94510">
      <w:pPr>
        <w:tabs>
          <w:tab w:val="num" w:pos="1134"/>
        </w:tabs>
        <w:spacing w:after="0" w:line="240" w:lineRule="auto"/>
        <w:ind w:firstLine="567"/>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  </w:t>
      </w:r>
      <w:r w:rsidR="00BC014E">
        <w:rPr>
          <w:rFonts w:ascii="Times New Roman" w:eastAsia="Times New Roman" w:hAnsi="Times New Roman" w:cs="Times New Roman"/>
          <w:sz w:val="28"/>
          <w:szCs w:val="28"/>
          <w:lang w:eastAsia="ru-RU"/>
        </w:rPr>
        <w:t xml:space="preserve">            </w:t>
      </w:r>
      <w:r w:rsidR="00A94510">
        <w:rPr>
          <w:rFonts w:ascii="Times New Roman" w:eastAsia="Times New Roman" w:hAnsi="Times New Roman" w:cs="Times New Roman"/>
          <w:sz w:val="28"/>
          <w:szCs w:val="28"/>
          <w:lang w:eastAsia="ru-RU"/>
        </w:rPr>
        <w:t>основание</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Механизм действия основан на реакциях:</w:t>
      </w:r>
    </w:p>
    <w:p w:rsidR="008731CC" w:rsidRPr="008731CC" w:rsidRDefault="008731CC" w:rsidP="00BC014E">
      <w:pPr>
        <w:tabs>
          <w:tab w:val="num" w:pos="1134"/>
        </w:tabs>
        <w:spacing w:after="0" w:line="240" w:lineRule="auto"/>
        <w:rPr>
          <w:rFonts w:ascii="Times New Roman" w:eastAsia="Times New Roman" w:hAnsi="Times New Roman" w:cs="Times New Roman"/>
          <w:sz w:val="28"/>
          <w:szCs w:val="28"/>
          <w:lang w:eastAsia="ru-RU"/>
        </w:rPr>
      </w:pPr>
      <w:r w:rsidRPr="008731CC">
        <w:rPr>
          <w:rFonts w:ascii="Times New Roman" w:eastAsia="Times New Roman" w:hAnsi="Times New Roman" w:cs="Times New Roman"/>
          <w:position w:val="-10"/>
          <w:sz w:val="28"/>
          <w:szCs w:val="28"/>
          <w:lang w:eastAsia="ru-RU"/>
        </w:rPr>
        <w:object w:dxaOrig="630" w:dyaOrig="375">
          <v:shape id="_x0000_i1057" type="#_x0000_t75" style="width:31.5pt;height:18.75pt" o:ole="" fillcolor="window">
            <v:imagedata r:id="rId65" o:title=""/>
          </v:shape>
          <o:OLEObject Type="Embed" ProgID="Equation.3" ShapeID="_x0000_i1057" DrawAspect="Content" ObjectID="_1527662719" r:id="rId67"/>
        </w:object>
      </w:r>
      <w:r w:rsidRPr="008731CC">
        <w:rPr>
          <w:rFonts w:ascii="Times New Roman" w:eastAsia="Times New Roman" w:hAnsi="Times New Roman" w:cs="Times New Roman"/>
          <w:sz w:val="28"/>
          <w:szCs w:val="28"/>
          <w:lang w:eastAsia="ru-RU"/>
        </w:rPr>
        <w:t xml:space="preserve">   +  Н</w:t>
      </w:r>
      <w:r w:rsidRPr="008731CC">
        <w:rPr>
          <w:rFonts w:ascii="Times New Roman" w:eastAsia="Times New Roman" w:hAnsi="Times New Roman" w:cs="Times New Roman"/>
          <w:sz w:val="28"/>
          <w:szCs w:val="28"/>
          <w:vertAlign w:val="superscript"/>
          <w:lang w:eastAsia="ru-RU"/>
        </w:rPr>
        <w:t xml:space="preserve">+ </w:t>
      </w:r>
      <w:r w:rsidRPr="008731CC">
        <w:rPr>
          <w:rFonts w:ascii="Cambria Math" w:eastAsia="Times New Roman" w:hAnsi="Cambria Math" w:cs="Cambria Math"/>
          <w:sz w:val="28"/>
          <w:szCs w:val="28"/>
          <w:lang w:eastAsia="ru-RU"/>
        </w:rPr>
        <w:t>⇄</w:t>
      </w:r>
      <w:r w:rsidRPr="008731CC">
        <w:rPr>
          <w:rFonts w:ascii="Times New Roman" w:eastAsia="Times New Roman" w:hAnsi="Times New Roman" w:cs="Times New Roman"/>
          <w:sz w:val="28"/>
          <w:szCs w:val="28"/>
          <w:lang w:eastAsia="ru-RU"/>
        </w:rPr>
        <w:t xml:space="preserve"> ННвО</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sym w:font="Symbol" w:char="F0AE"/>
      </w:r>
      <w:r w:rsidRPr="008731CC">
        <w:rPr>
          <w:rFonts w:ascii="Times New Roman" w:eastAsia="Times New Roman" w:hAnsi="Times New Roman" w:cs="Times New Roman"/>
          <w:sz w:val="28"/>
          <w:szCs w:val="28"/>
          <w:lang w:eastAsia="ru-RU"/>
        </w:rPr>
        <w:t xml:space="preserve"> ННв + О</w:t>
      </w:r>
      <w:r w:rsidRPr="008731CC">
        <w:rPr>
          <w:rFonts w:ascii="Times New Roman" w:eastAsia="Times New Roman" w:hAnsi="Times New Roman" w:cs="Times New Roman"/>
          <w:sz w:val="28"/>
          <w:szCs w:val="28"/>
          <w:vertAlign w:val="subscript"/>
          <w:lang w:eastAsia="ru-RU"/>
        </w:rPr>
        <w:t>2</w:t>
      </w:r>
    </w:p>
    <w:p w:rsidR="008731CC" w:rsidRPr="008731CC" w:rsidRDefault="008731CC" w:rsidP="00BC014E">
      <w:pPr>
        <w:tabs>
          <w:tab w:val="num" w:pos="1134"/>
        </w:tabs>
        <w:spacing w:after="0" w:line="240" w:lineRule="auto"/>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основание</w:t>
      </w:r>
    </w:p>
    <w:p w:rsidR="008731CC" w:rsidRPr="008731CC" w:rsidRDefault="008731CC" w:rsidP="00BC014E">
      <w:pPr>
        <w:tabs>
          <w:tab w:val="num" w:pos="1134"/>
        </w:tabs>
        <w:spacing w:after="0" w:line="240" w:lineRule="auto"/>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ННвО</w:t>
      </w:r>
      <w:r w:rsidRPr="008731CC">
        <w:rPr>
          <w:rFonts w:ascii="Times New Roman" w:eastAsia="Times New Roman" w:hAnsi="Times New Roman" w:cs="Times New Roman"/>
          <w:sz w:val="28"/>
          <w:szCs w:val="28"/>
          <w:vertAlign w:val="subscript"/>
          <w:lang w:eastAsia="ru-RU"/>
        </w:rPr>
        <w:t xml:space="preserve">2  </w:t>
      </w:r>
      <w:r w:rsidRPr="008731CC">
        <w:rPr>
          <w:rFonts w:ascii="Times New Roman" w:eastAsia="Times New Roman" w:hAnsi="Times New Roman" w:cs="Times New Roman"/>
          <w:sz w:val="28"/>
          <w:szCs w:val="28"/>
          <w:lang w:eastAsia="ru-RU"/>
        </w:rPr>
        <w:t xml:space="preserve"> +  ОН</w:t>
      </w:r>
      <w:r w:rsidRPr="008731CC">
        <w:rPr>
          <w:rFonts w:ascii="Times New Roman" w:eastAsia="Times New Roman" w:hAnsi="Times New Roman" w:cs="Times New Roman"/>
          <w:sz w:val="28"/>
          <w:szCs w:val="28"/>
          <w:vertAlign w:val="superscript"/>
          <w:lang w:eastAsia="ru-RU"/>
        </w:rPr>
        <w:t xml:space="preserve">– </w:t>
      </w:r>
      <w:r w:rsidRPr="008731CC">
        <w:rPr>
          <w:rFonts w:ascii="Cambria Math" w:eastAsia="Times New Roman" w:hAnsi="Cambria Math" w:cs="Cambria Math"/>
          <w:sz w:val="28"/>
          <w:szCs w:val="28"/>
          <w:lang w:eastAsia="ru-RU"/>
        </w:rPr>
        <w:t>⇄</w:t>
      </w:r>
      <w:r w:rsidRPr="008731CC">
        <w:rPr>
          <w:rFonts w:ascii="Times New Roman" w:eastAsia="Times New Roman" w:hAnsi="Times New Roman" w:cs="Times New Roman"/>
          <w:sz w:val="28"/>
          <w:szCs w:val="28"/>
          <w:lang w:eastAsia="ru-RU"/>
        </w:rPr>
        <w:t xml:space="preserve"> </w:t>
      </w:r>
      <w:r w:rsidRPr="008731CC">
        <w:rPr>
          <w:rFonts w:ascii="Times New Roman" w:eastAsia="Times New Roman" w:hAnsi="Times New Roman" w:cs="Times New Roman"/>
          <w:position w:val="-10"/>
          <w:sz w:val="28"/>
          <w:szCs w:val="28"/>
          <w:lang w:eastAsia="ru-RU"/>
        </w:rPr>
        <w:object w:dxaOrig="630" w:dyaOrig="375">
          <v:shape id="_x0000_i1058" type="#_x0000_t75" style="width:31.5pt;height:18.75pt" o:ole="" fillcolor="window">
            <v:imagedata r:id="rId65" o:title=""/>
          </v:shape>
          <o:OLEObject Type="Embed" ProgID="Equation.3" ShapeID="_x0000_i1058" DrawAspect="Content" ObjectID="_1527662720" r:id="rId68"/>
        </w:object>
      </w:r>
      <w:r w:rsidRPr="008731CC">
        <w:rPr>
          <w:rFonts w:ascii="Times New Roman" w:eastAsia="Times New Roman" w:hAnsi="Times New Roman" w:cs="Times New Roman"/>
          <w:sz w:val="28"/>
          <w:szCs w:val="28"/>
          <w:lang w:eastAsia="ru-RU"/>
        </w:rPr>
        <w:t xml:space="preserve"> + Н</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О</w:t>
      </w:r>
    </w:p>
    <w:p w:rsidR="008731CC" w:rsidRPr="008731CC" w:rsidRDefault="008731CC" w:rsidP="00BC014E">
      <w:pPr>
        <w:tabs>
          <w:tab w:val="num" w:pos="1134"/>
        </w:tabs>
        <w:spacing w:after="0" w:line="240" w:lineRule="auto"/>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кислота</w:t>
      </w:r>
    </w:p>
    <w:p w:rsidR="008731CC" w:rsidRPr="008731CC" w:rsidRDefault="008731CC" w:rsidP="00BC014E">
      <w:pPr>
        <w:tabs>
          <w:tab w:val="num" w:pos="1134"/>
        </w:tabs>
        <w:spacing w:after="0" w:line="240" w:lineRule="auto"/>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ННв   +  ОН</w:t>
      </w:r>
      <w:r w:rsidRPr="008731CC">
        <w:rPr>
          <w:rFonts w:ascii="Times New Roman" w:eastAsia="Times New Roman" w:hAnsi="Times New Roman" w:cs="Times New Roman"/>
          <w:sz w:val="28"/>
          <w:szCs w:val="28"/>
          <w:vertAlign w:val="superscript"/>
          <w:lang w:eastAsia="ru-RU"/>
        </w:rPr>
        <w:t xml:space="preserve">– </w:t>
      </w:r>
      <w:r w:rsidRPr="008731CC">
        <w:rPr>
          <w:rFonts w:ascii="Cambria Math" w:eastAsia="Times New Roman" w:hAnsi="Cambria Math" w:cs="Cambria Math"/>
          <w:sz w:val="28"/>
          <w:szCs w:val="28"/>
          <w:lang w:eastAsia="ru-RU"/>
        </w:rPr>
        <w:t>⇄</w:t>
      </w:r>
      <w:r w:rsidRPr="008731CC">
        <w:rPr>
          <w:rFonts w:ascii="Times New Roman" w:eastAsia="Times New Roman" w:hAnsi="Times New Roman" w:cs="Times New Roman"/>
          <w:sz w:val="28"/>
          <w:szCs w:val="28"/>
          <w:lang w:eastAsia="ru-RU"/>
        </w:rPr>
        <w:t xml:space="preserve"> Нв</w:t>
      </w:r>
      <w:r w:rsidRPr="008731CC">
        <w:rPr>
          <w:rFonts w:ascii="Times New Roman" w:eastAsia="Times New Roman" w:hAnsi="Times New Roman" w:cs="Times New Roman"/>
          <w:sz w:val="28"/>
          <w:szCs w:val="28"/>
          <w:vertAlign w:val="superscript"/>
          <w:lang w:eastAsia="ru-RU"/>
        </w:rPr>
        <w:t>–</w:t>
      </w:r>
      <w:r w:rsidRPr="008731CC">
        <w:rPr>
          <w:rFonts w:ascii="Times New Roman" w:eastAsia="Times New Roman" w:hAnsi="Times New Roman" w:cs="Times New Roman"/>
          <w:sz w:val="28"/>
          <w:szCs w:val="28"/>
          <w:lang w:eastAsia="ru-RU"/>
        </w:rPr>
        <w:t xml:space="preserve"> + Н</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О</w:t>
      </w:r>
    </w:p>
    <w:p w:rsidR="008731CC" w:rsidRPr="008731CC" w:rsidRDefault="008731CC" w:rsidP="00BC014E">
      <w:pPr>
        <w:tabs>
          <w:tab w:val="num" w:pos="1134"/>
        </w:tabs>
        <w:spacing w:after="0" w:line="240" w:lineRule="auto"/>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кислота</w:t>
      </w:r>
    </w:p>
    <w:p w:rsidR="008731CC" w:rsidRPr="008731CC" w:rsidRDefault="008731CC" w:rsidP="00BC014E">
      <w:pPr>
        <w:tabs>
          <w:tab w:val="num" w:pos="1134"/>
        </w:tabs>
        <w:spacing w:after="0" w:line="240" w:lineRule="auto"/>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Нв</w:t>
      </w:r>
      <w:r w:rsidRPr="008731CC">
        <w:rPr>
          <w:rFonts w:ascii="Times New Roman" w:eastAsia="Times New Roman" w:hAnsi="Times New Roman" w:cs="Times New Roman"/>
          <w:sz w:val="28"/>
          <w:szCs w:val="28"/>
          <w:vertAlign w:val="superscript"/>
          <w:lang w:eastAsia="ru-RU"/>
        </w:rPr>
        <w:t xml:space="preserve">–  </w:t>
      </w:r>
      <w:r w:rsidRPr="008731CC">
        <w:rPr>
          <w:rFonts w:ascii="Times New Roman" w:eastAsia="Times New Roman" w:hAnsi="Times New Roman" w:cs="Times New Roman"/>
          <w:sz w:val="28"/>
          <w:szCs w:val="28"/>
          <w:lang w:eastAsia="ru-RU"/>
        </w:rPr>
        <w:t>+   Н</w:t>
      </w:r>
      <w:r w:rsidRPr="008731CC">
        <w:rPr>
          <w:rFonts w:ascii="Times New Roman" w:eastAsia="Times New Roman" w:hAnsi="Times New Roman" w:cs="Times New Roman"/>
          <w:sz w:val="28"/>
          <w:szCs w:val="28"/>
          <w:vertAlign w:val="superscript"/>
          <w:lang w:eastAsia="ru-RU"/>
        </w:rPr>
        <w:t>+</w:t>
      </w:r>
      <w:r w:rsidRPr="008731CC">
        <w:rPr>
          <w:rFonts w:ascii="Times New Roman" w:eastAsia="Times New Roman" w:hAnsi="Times New Roman" w:cs="Times New Roman"/>
          <w:sz w:val="28"/>
          <w:szCs w:val="28"/>
          <w:lang w:eastAsia="ru-RU"/>
        </w:rPr>
        <w:sym w:font="Symbol" w:char="F0AE"/>
      </w:r>
      <w:r w:rsidRPr="008731CC">
        <w:rPr>
          <w:rFonts w:ascii="Times New Roman" w:eastAsia="Times New Roman" w:hAnsi="Times New Roman" w:cs="Times New Roman"/>
          <w:sz w:val="28"/>
          <w:szCs w:val="28"/>
          <w:lang w:eastAsia="ru-RU"/>
        </w:rPr>
        <w:t>ННв</w:t>
      </w:r>
    </w:p>
    <w:p w:rsidR="008731CC" w:rsidRPr="008731CC" w:rsidRDefault="008731CC" w:rsidP="00F207F0">
      <w:pPr>
        <w:tabs>
          <w:tab w:val="num" w:pos="0"/>
        </w:tabs>
        <w:spacing w:after="0" w:line="240" w:lineRule="auto"/>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основание</w:t>
      </w:r>
    </w:p>
    <w:p w:rsidR="008731CC" w:rsidRPr="008731CC" w:rsidRDefault="008731CC" w:rsidP="008731CC">
      <w:pPr>
        <w:tabs>
          <w:tab w:val="num" w:pos="1134"/>
        </w:tabs>
        <w:spacing w:after="0" w:line="240" w:lineRule="auto"/>
        <w:ind w:firstLine="567"/>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Из представленных выше схематических реакций видно, что добавление сильной кислоты или сильной щелочи выз</w:t>
      </w:r>
      <w:r w:rsidR="00EF3965">
        <w:rPr>
          <w:rFonts w:ascii="Times New Roman" w:eastAsia="Times New Roman" w:hAnsi="Times New Roman" w:cs="Times New Roman"/>
          <w:sz w:val="28"/>
          <w:szCs w:val="28"/>
          <w:lang w:eastAsia="ru-RU"/>
        </w:rPr>
        <w:t>ы</w:t>
      </w:r>
      <w:r w:rsidRPr="008731CC">
        <w:rPr>
          <w:rFonts w:ascii="Times New Roman" w:eastAsia="Times New Roman" w:hAnsi="Times New Roman" w:cs="Times New Roman"/>
          <w:sz w:val="28"/>
          <w:szCs w:val="28"/>
          <w:lang w:eastAsia="ru-RU"/>
        </w:rPr>
        <w:t>вает защитную реакцию буферной системы по сохранению постоянного значения рН среды, что объясняется связыванием добавляемых Н</w:t>
      </w:r>
      <w:r w:rsidRPr="008731CC">
        <w:rPr>
          <w:rFonts w:ascii="Times New Roman" w:eastAsia="Times New Roman" w:hAnsi="Times New Roman" w:cs="Times New Roman"/>
          <w:sz w:val="28"/>
          <w:szCs w:val="28"/>
          <w:vertAlign w:val="superscript"/>
          <w:lang w:eastAsia="ru-RU"/>
        </w:rPr>
        <w:t>+</w:t>
      </w:r>
      <w:r w:rsidRPr="008731CC">
        <w:rPr>
          <w:rFonts w:ascii="Times New Roman" w:eastAsia="Times New Roman" w:hAnsi="Times New Roman" w:cs="Times New Roman"/>
          <w:sz w:val="28"/>
          <w:szCs w:val="28"/>
          <w:lang w:eastAsia="ru-RU"/>
        </w:rPr>
        <w:t xml:space="preserve"> и ОН</w:t>
      </w:r>
      <w:r w:rsidRPr="008731CC">
        <w:rPr>
          <w:rFonts w:ascii="Times New Roman" w:eastAsia="Times New Roman" w:hAnsi="Times New Roman" w:cs="Times New Roman"/>
          <w:sz w:val="28"/>
          <w:szCs w:val="28"/>
          <w:vertAlign w:val="superscript"/>
          <w:lang w:eastAsia="ru-RU"/>
        </w:rPr>
        <w:t>–</w:t>
      </w:r>
      <w:r w:rsidRPr="008731CC">
        <w:rPr>
          <w:rFonts w:ascii="Times New Roman" w:eastAsia="Times New Roman" w:hAnsi="Times New Roman" w:cs="Times New Roman"/>
          <w:sz w:val="28"/>
          <w:szCs w:val="28"/>
          <w:lang w:eastAsia="ru-RU"/>
        </w:rPr>
        <w:t xml:space="preserve"> и образованием малодиссоциирующих электролитов.</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0933">
        <w:rPr>
          <w:rFonts w:ascii="Times New Roman" w:eastAsia="Times New Roman" w:hAnsi="Times New Roman" w:cs="Times New Roman"/>
          <w:sz w:val="28"/>
          <w:szCs w:val="28"/>
          <w:lang w:eastAsia="ru-RU"/>
        </w:rPr>
        <w:t>Гемоглобиновая буферная система в организме эффективно функционирует только в сочетании с гидрокарбонатной системой.</w:t>
      </w:r>
      <w:r w:rsidRPr="008731CC">
        <w:rPr>
          <w:rFonts w:ascii="Times New Roman" w:eastAsia="Times New Roman" w:hAnsi="Times New Roman" w:cs="Times New Roman"/>
          <w:b/>
          <w:sz w:val="28"/>
          <w:szCs w:val="28"/>
          <w:lang w:eastAsia="ru-RU"/>
        </w:rPr>
        <w:t xml:space="preserve"> </w:t>
      </w:r>
      <w:r w:rsidR="00EF3965">
        <w:rPr>
          <w:rFonts w:ascii="Times New Roman" w:eastAsia="Times New Roman" w:hAnsi="Times New Roman" w:cs="Times New Roman"/>
          <w:sz w:val="28"/>
          <w:szCs w:val="28"/>
          <w:lang w:eastAsia="ru-RU"/>
        </w:rPr>
        <w:t xml:space="preserve"> </w:t>
      </w:r>
      <w:r w:rsidR="00EF3965">
        <w:rPr>
          <w:rFonts w:ascii="Times New Roman" w:eastAsia="Times New Roman" w:hAnsi="Times New Roman" w:cs="Times New Roman"/>
          <w:sz w:val="28"/>
          <w:szCs w:val="28"/>
          <w:lang w:eastAsia="ru-RU"/>
        </w:rPr>
        <w:lastRenderedPageBreak/>
        <w:t>Поскольку</w:t>
      </w:r>
      <w:r w:rsidRPr="008731CC">
        <w:rPr>
          <w:rFonts w:ascii="Times New Roman" w:eastAsia="Times New Roman" w:hAnsi="Times New Roman" w:cs="Times New Roman"/>
          <w:sz w:val="28"/>
          <w:szCs w:val="28"/>
          <w:lang w:eastAsia="ru-RU"/>
        </w:rPr>
        <w:t xml:space="preserve"> аэробные процессы обмена веществ в эритроцитах почти не происходят, они вырабатывают относительно мало СО</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 Из плазмы крови в соответствии с концентрационным градиентом СО</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 xml:space="preserve"> диффундирует в эритроциты, где фермент карбоангидраза катализирует ее взаимодействие с водой, приводящее к образованию угольной кислоты. По мере диссоциации Н</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СО</w:t>
      </w:r>
      <w:r w:rsidRPr="008731CC">
        <w:rPr>
          <w:rFonts w:ascii="Times New Roman" w:eastAsia="Times New Roman" w:hAnsi="Times New Roman" w:cs="Times New Roman"/>
          <w:sz w:val="28"/>
          <w:szCs w:val="28"/>
          <w:vertAlign w:val="subscript"/>
          <w:lang w:eastAsia="ru-RU"/>
        </w:rPr>
        <w:t>3</w:t>
      </w:r>
      <w:r w:rsidRPr="008731CC">
        <w:rPr>
          <w:rFonts w:ascii="Times New Roman" w:eastAsia="Times New Roman" w:hAnsi="Times New Roman" w:cs="Times New Roman"/>
          <w:sz w:val="28"/>
          <w:szCs w:val="28"/>
          <w:lang w:eastAsia="ru-RU"/>
        </w:rPr>
        <w:t xml:space="preserve"> освобождающиеся ионы Н</w:t>
      </w:r>
      <w:r w:rsidRPr="008731CC">
        <w:rPr>
          <w:rFonts w:ascii="Times New Roman" w:eastAsia="Times New Roman" w:hAnsi="Times New Roman" w:cs="Times New Roman"/>
          <w:sz w:val="28"/>
          <w:szCs w:val="28"/>
          <w:vertAlign w:val="superscript"/>
          <w:lang w:eastAsia="ru-RU"/>
        </w:rPr>
        <w:t>+</w:t>
      </w:r>
      <w:r w:rsidRPr="008731CC">
        <w:rPr>
          <w:rFonts w:ascii="Times New Roman" w:eastAsia="Times New Roman" w:hAnsi="Times New Roman" w:cs="Times New Roman"/>
          <w:sz w:val="28"/>
          <w:szCs w:val="28"/>
          <w:lang w:eastAsia="ru-RU"/>
        </w:rPr>
        <w:t xml:space="preserve"> в основном взаимодействуют с гемоглобином как буферной системой. В эритроцитах увеличивается концентрация гидрокарбонат-ионов, которые диффундируют во внеклеточную жидкость в соответствии с концентрационным градиентом.</w:t>
      </w:r>
    </w:p>
    <w:bookmarkStart w:id="5" w:name="_MON_1055152704"/>
    <w:bookmarkStart w:id="6" w:name="_MON_1055153433"/>
    <w:bookmarkStart w:id="7" w:name="_MON_1062248909"/>
    <w:bookmarkStart w:id="8" w:name="_MON_1054377117"/>
    <w:bookmarkEnd w:id="5"/>
    <w:bookmarkEnd w:id="6"/>
    <w:bookmarkEnd w:id="7"/>
    <w:bookmarkEnd w:id="8"/>
    <w:bookmarkStart w:id="9" w:name="_MON_1054377838"/>
    <w:bookmarkEnd w:id="9"/>
    <w:p w:rsidR="008731CC" w:rsidRPr="008731CC" w:rsidRDefault="008731CC" w:rsidP="008731CC">
      <w:pPr>
        <w:tabs>
          <w:tab w:val="num" w:pos="1134"/>
        </w:tabs>
        <w:spacing w:after="0" w:line="240" w:lineRule="auto"/>
        <w:ind w:firstLine="567"/>
        <w:jc w:val="center"/>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object w:dxaOrig="6435" w:dyaOrig="3315">
          <v:shape id="_x0000_i1059" type="#_x0000_t75" style="width:321.75pt;height:165.75pt" o:ole="" fillcolor="window">
            <v:imagedata r:id="rId69" o:title=""/>
          </v:shape>
          <o:OLEObject Type="Embed" ProgID="Word.Picture.8" ShapeID="_x0000_i1059" DrawAspect="Content" ObjectID="_1527662721" r:id="rId70"/>
        </w:object>
      </w:r>
    </w:p>
    <w:p w:rsidR="008731CC" w:rsidRPr="008731CC" w:rsidRDefault="00FD58EA" w:rsidP="008731CC">
      <w:pPr>
        <w:tabs>
          <w:tab w:val="num" w:pos="1134"/>
        </w:tabs>
        <w:spacing w:after="0" w:line="24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2</w:t>
      </w:r>
      <w:r w:rsidR="008731CC" w:rsidRPr="008731CC">
        <w:rPr>
          <w:rFonts w:ascii="Times New Roman" w:eastAsia="Times New Roman" w:hAnsi="Times New Roman" w:cs="Times New Roman"/>
          <w:sz w:val="28"/>
          <w:szCs w:val="28"/>
          <w:lang w:eastAsia="ru-RU"/>
        </w:rPr>
        <w:t>. Образование гидрокарбонатов в эритроцитах</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Таким образом, большая часть СО</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 xml:space="preserve"> поступившего в кровь, появляется в плазме совсем не в виде кислоты, а как гидрокарбонат-ионы. </w:t>
      </w:r>
      <w:r w:rsidR="00F207F0">
        <w:rPr>
          <w:rFonts w:ascii="Times New Roman" w:eastAsia="Times New Roman" w:hAnsi="Times New Roman" w:cs="Times New Roman"/>
          <w:sz w:val="28"/>
          <w:szCs w:val="28"/>
          <w:lang w:eastAsia="ru-RU"/>
        </w:rPr>
        <w:t>Эту возможность дает и</w:t>
      </w:r>
      <w:r w:rsidRPr="008731CC">
        <w:rPr>
          <w:rFonts w:ascii="Times New Roman" w:eastAsia="Times New Roman" w:hAnsi="Times New Roman" w:cs="Times New Roman"/>
          <w:sz w:val="28"/>
          <w:szCs w:val="28"/>
          <w:lang w:eastAsia="ru-RU"/>
        </w:rPr>
        <w:t xml:space="preserve">менно присутствие в эритроцитах гемоглобиновой буферной системы и </w:t>
      </w:r>
      <w:r w:rsidR="00F207F0">
        <w:rPr>
          <w:rFonts w:ascii="Times New Roman" w:eastAsia="Times New Roman" w:hAnsi="Times New Roman" w:cs="Times New Roman"/>
          <w:sz w:val="28"/>
          <w:szCs w:val="28"/>
          <w:lang w:eastAsia="ru-RU"/>
        </w:rPr>
        <w:t>карбоангидразы</w:t>
      </w:r>
      <w:r w:rsidRPr="008731CC">
        <w:rPr>
          <w:rFonts w:ascii="Times New Roman" w:eastAsia="Times New Roman" w:hAnsi="Times New Roman" w:cs="Times New Roman"/>
          <w:sz w:val="28"/>
          <w:szCs w:val="28"/>
          <w:lang w:eastAsia="ru-RU"/>
        </w:rPr>
        <w:t>.</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Действие всех буферных систем организма взаимосвязаны. Поступившие извне или образовавшиеся в процессе обмена веществ Н</w:t>
      </w:r>
      <w:r w:rsidRPr="008731CC">
        <w:rPr>
          <w:rFonts w:ascii="Times New Roman" w:eastAsia="Times New Roman" w:hAnsi="Times New Roman" w:cs="Times New Roman"/>
          <w:sz w:val="28"/>
          <w:szCs w:val="28"/>
          <w:vertAlign w:val="superscript"/>
          <w:lang w:eastAsia="ru-RU"/>
        </w:rPr>
        <w:t>+</w:t>
      </w:r>
      <w:r w:rsidRPr="008731CC">
        <w:rPr>
          <w:rFonts w:ascii="Times New Roman" w:eastAsia="Times New Roman" w:hAnsi="Times New Roman" w:cs="Times New Roman"/>
          <w:sz w:val="28"/>
          <w:szCs w:val="28"/>
          <w:lang w:eastAsia="ru-RU"/>
        </w:rPr>
        <w:t xml:space="preserve"> ионы связываются в слабо диссоциирующие соединения, поэтому в жидкостях организма содержится значительно меньше свободных ионов Н</w:t>
      </w:r>
      <w:r w:rsidRPr="008731CC">
        <w:rPr>
          <w:rFonts w:ascii="Times New Roman" w:eastAsia="Times New Roman" w:hAnsi="Times New Roman" w:cs="Times New Roman"/>
          <w:sz w:val="28"/>
          <w:szCs w:val="28"/>
          <w:vertAlign w:val="superscript"/>
          <w:lang w:eastAsia="ru-RU"/>
        </w:rPr>
        <w:t>+</w:t>
      </w:r>
      <w:r w:rsidRPr="008731CC">
        <w:rPr>
          <w:rFonts w:ascii="Times New Roman" w:eastAsia="Times New Roman" w:hAnsi="Times New Roman" w:cs="Times New Roman"/>
          <w:sz w:val="28"/>
          <w:szCs w:val="28"/>
          <w:lang w:eastAsia="ru-RU"/>
        </w:rPr>
        <w:t>, чем поступает туда.</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Однако при заболеваниях органов системы дыхания, кровообращения, печени, почек, при отравлениях, голодании, ожоговой болезни, неукротимой рвоте, изнуряющих поносах и т.д. может иметь место нарушение кислотно-основного равновесия. Оно может сопровождаться либо увеличением концентрации ионов водорода в жидкостях организма и такое состояние получило название </w:t>
      </w:r>
      <w:r w:rsidRPr="00870933">
        <w:rPr>
          <w:rFonts w:ascii="Times New Roman" w:eastAsia="Times New Roman" w:hAnsi="Times New Roman" w:cs="Times New Roman"/>
          <w:sz w:val="28"/>
          <w:szCs w:val="28"/>
          <w:lang w:eastAsia="ru-RU"/>
        </w:rPr>
        <w:t>ацидоза</w:t>
      </w:r>
      <w:r w:rsidRPr="008731CC">
        <w:rPr>
          <w:rFonts w:ascii="Times New Roman" w:eastAsia="Times New Roman" w:hAnsi="Times New Roman" w:cs="Times New Roman"/>
          <w:sz w:val="28"/>
          <w:szCs w:val="28"/>
          <w:lang w:eastAsia="ru-RU"/>
        </w:rPr>
        <w:t xml:space="preserve">, либо уменьшением концентрации ионов водорода, и такое состояние получило название </w:t>
      </w:r>
      <w:r w:rsidRPr="00870933">
        <w:rPr>
          <w:rFonts w:ascii="Times New Roman" w:eastAsia="Times New Roman" w:hAnsi="Times New Roman" w:cs="Times New Roman"/>
          <w:sz w:val="28"/>
          <w:szCs w:val="28"/>
          <w:lang w:eastAsia="ru-RU"/>
        </w:rPr>
        <w:t>алкалоза</w:t>
      </w:r>
      <w:r w:rsidRPr="008731CC">
        <w:rPr>
          <w:rFonts w:ascii="Times New Roman" w:eastAsia="Times New Roman" w:hAnsi="Times New Roman" w:cs="Times New Roman"/>
          <w:sz w:val="28"/>
          <w:szCs w:val="28"/>
          <w:lang w:eastAsia="ru-RU"/>
        </w:rPr>
        <w:t>.</w:t>
      </w:r>
    </w:p>
    <w:p w:rsidR="008731CC" w:rsidRPr="008731CC" w:rsidRDefault="008731CC" w:rsidP="008731CC">
      <w:pPr>
        <w:tabs>
          <w:tab w:val="num" w:pos="1134"/>
        </w:tabs>
        <w:spacing w:after="0" w:line="240" w:lineRule="auto"/>
        <w:ind w:firstLine="567"/>
        <w:jc w:val="center"/>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Схема защиты против ацидоза</w:t>
      </w:r>
    </w:p>
    <w:bookmarkStart w:id="10" w:name="_MON_1054375426"/>
    <w:bookmarkStart w:id="11" w:name="_MON_1055153530"/>
    <w:bookmarkEnd w:id="10"/>
    <w:bookmarkEnd w:id="11"/>
    <w:bookmarkStart w:id="12" w:name="_MON_1054372584"/>
    <w:bookmarkEnd w:id="12"/>
    <w:p w:rsidR="008731CC" w:rsidRPr="008731CC" w:rsidRDefault="008731CC" w:rsidP="008731CC">
      <w:pPr>
        <w:tabs>
          <w:tab w:val="num" w:pos="1134"/>
        </w:tabs>
        <w:spacing w:after="0" w:line="240" w:lineRule="auto"/>
        <w:ind w:firstLine="567"/>
        <w:jc w:val="center"/>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object w:dxaOrig="8280" w:dyaOrig="2160">
          <v:shape id="_x0000_i1060" type="#_x0000_t75" style="width:414pt;height:108pt" o:ole="" fillcolor="window">
            <v:imagedata r:id="rId71" o:title=""/>
          </v:shape>
          <o:OLEObject Type="Embed" ProgID="Word.Picture.8" ShapeID="_x0000_i1060" DrawAspect="Content" ObjectID="_1527662722" r:id="rId72"/>
        </w:object>
      </w:r>
    </w:p>
    <w:p w:rsidR="008731CC" w:rsidRPr="008731CC" w:rsidRDefault="008731CC" w:rsidP="008731CC">
      <w:pPr>
        <w:tabs>
          <w:tab w:val="num" w:pos="1134"/>
          <w:tab w:val="left" w:pos="8789"/>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lastRenderedPageBreak/>
        <w:t>Ацидоз встречается чаще, так как в организме при распаде многих веществ образуются кислоты. Как указывалось</w:t>
      </w:r>
      <w:r w:rsidR="00FD58EA">
        <w:rPr>
          <w:rFonts w:ascii="Times New Roman" w:eastAsia="Times New Roman" w:hAnsi="Times New Roman" w:cs="Times New Roman"/>
          <w:sz w:val="28"/>
          <w:szCs w:val="28"/>
          <w:lang w:eastAsia="ru-RU"/>
        </w:rPr>
        <w:t>,</w:t>
      </w:r>
      <w:r w:rsidRPr="008731CC">
        <w:rPr>
          <w:rFonts w:ascii="Times New Roman" w:eastAsia="Times New Roman" w:hAnsi="Times New Roman" w:cs="Times New Roman"/>
          <w:sz w:val="28"/>
          <w:szCs w:val="28"/>
          <w:lang w:eastAsia="ru-RU"/>
        </w:rPr>
        <w:t xml:space="preserve"> выше, буферные системы крови и почки стабилизируют рН крови и тем самым всей внутренней среды организма.</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Разберем более подробно механизм защиты против ацидоза.</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Появившийся ион водорода при ацидозе нейтрализуется гидрокарбонат-ионом буферной системы крови с образованием слабо диссоциирующей угольной кислоты:</w:t>
      </w:r>
    </w:p>
    <w:p w:rsidR="008731CC" w:rsidRPr="008731CC" w:rsidRDefault="008731CC" w:rsidP="008731CC">
      <w:pPr>
        <w:tabs>
          <w:tab w:val="num" w:pos="1134"/>
        </w:tabs>
        <w:spacing w:after="0" w:line="240" w:lineRule="auto"/>
        <w:ind w:firstLine="567"/>
        <w:jc w:val="center"/>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Н</w:t>
      </w:r>
      <w:r w:rsidRPr="008731CC">
        <w:rPr>
          <w:rFonts w:ascii="Times New Roman" w:eastAsia="Times New Roman" w:hAnsi="Times New Roman" w:cs="Times New Roman"/>
          <w:sz w:val="28"/>
          <w:szCs w:val="28"/>
          <w:vertAlign w:val="superscript"/>
          <w:lang w:eastAsia="ru-RU"/>
        </w:rPr>
        <w:t>+</w:t>
      </w:r>
      <w:r w:rsidRPr="008731CC">
        <w:rPr>
          <w:rFonts w:ascii="Times New Roman" w:eastAsia="Times New Roman" w:hAnsi="Times New Roman" w:cs="Times New Roman"/>
          <w:sz w:val="28"/>
          <w:szCs w:val="28"/>
          <w:lang w:eastAsia="ru-RU"/>
        </w:rPr>
        <w:t xml:space="preserve"> + </w:t>
      </w:r>
      <w:r w:rsidRPr="008731CC">
        <w:rPr>
          <w:rFonts w:ascii="Times New Roman" w:eastAsia="Times New Roman" w:hAnsi="Times New Roman" w:cs="Times New Roman"/>
          <w:position w:val="-12"/>
          <w:sz w:val="28"/>
          <w:szCs w:val="28"/>
          <w:lang w:eastAsia="ru-RU"/>
        </w:rPr>
        <w:object w:dxaOrig="690" w:dyaOrig="390">
          <v:shape id="_x0000_i1061" type="#_x0000_t75" style="width:34.5pt;height:19.5pt" o:ole="" fillcolor="window">
            <v:imagedata r:id="rId73" o:title=""/>
          </v:shape>
          <o:OLEObject Type="Embed" ProgID="Equation.3" ShapeID="_x0000_i1061" DrawAspect="Content" ObjectID="_1527662723" r:id="rId74"/>
        </w:object>
      </w:r>
      <w:r w:rsidRPr="008731CC">
        <w:rPr>
          <w:rFonts w:ascii="Cambria Math" w:eastAsia="Times New Roman" w:hAnsi="Cambria Math" w:cs="Cambria Math"/>
          <w:sz w:val="28"/>
          <w:szCs w:val="28"/>
          <w:lang w:eastAsia="ru-RU"/>
        </w:rPr>
        <w:t>⇄</w:t>
      </w:r>
      <w:r w:rsidR="00CD5D5C" w:rsidRPr="008B34ED">
        <w:rPr>
          <w:rFonts w:ascii="Cambria Math" w:eastAsia="Times New Roman" w:hAnsi="Cambria Math" w:cs="Cambria Math"/>
          <w:sz w:val="28"/>
          <w:szCs w:val="28"/>
          <w:lang w:eastAsia="ru-RU"/>
        </w:rPr>
        <w:t xml:space="preserve"> </w:t>
      </w:r>
      <w:r w:rsidRPr="008731CC">
        <w:rPr>
          <w:rFonts w:ascii="Times New Roman" w:eastAsia="Times New Roman" w:hAnsi="Times New Roman" w:cs="Times New Roman"/>
          <w:sz w:val="28"/>
          <w:szCs w:val="28"/>
          <w:lang w:eastAsia="ru-RU"/>
        </w:rPr>
        <w:t>Н</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СО</w:t>
      </w:r>
      <w:r w:rsidRPr="008731CC">
        <w:rPr>
          <w:rFonts w:ascii="Times New Roman" w:eastAsia="Times New Roman" w:hAnsi="Times New Roman" w:cs="Times New Roman"/>
          <w:sz w:val="28"/>
          <w:szCs w:val="28"/>
          <w:vertAlign w:val="subscript"/>
          <w:lang w:eastAsia="ru-RU"/>
        </w:rPr>
        <w:t>3</w:t>
      </w:r>
    </w:p>
    <w:p w:rsidR="008731CC" w:rsidRPr="008731CC" w:rsidRDefault="008731CC" w:rsidP="00F207F0">
      <w:pPr>
        <w:tabs>
          <w:tab w:val="num" w:pos="1134"/>
        </w:tabs>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Избыточное количество последней расщепляется до Н</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О и СО</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w:t>
      </w:r>
    </w:p>
    <w:p w:rsidR="008731CC" w:rsidRPr="008731CC" w:rsidRDefault="008731CC" w:rsidP="00F207F0">
      <w:pPr>
        <w:tabs>
          <w:tab w:val="num" w:pos="1134"/>
        </w:tabs>
        <w:spacing w:after="0" w:line="240" w:lineRule="auto"/>
        <w:ind w:firstLine="567"/>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Н</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СО</w:t>
      </w:r>
      <w:r w:rsidRPr="008731CC">
        <w:rPr>
          <w:rFonts w:ascii="Times New Roman" w:eastAsia="Times New Roman" w:hAnsi="Times New Roman" w:cs="Times New Roman"/>
          <w:sz w:val="28"/>
          <w:szCs w:val="28"/>
          <w:vertAlign w:val="subscript"/>
          <w:lang w:eastAsia="ru-RU"/>
        </w:rPr>
        <w:t>3</w:t>
      </w:r>
      <w:r w:rsidRPr="008731CC">
        <w:rPr>
          <w:rFonts w:ascii="Times New Roman" w:eastAsia="Times New Roman" w:hAnsi="Times New Roman" w:cs="Times New Roman"/>
          <w:sz w:val="28"/>
          <w:szCs w:val="28"/>
          <w:lang w:eastAsia="ru-RU"/>
        </w:rPr>
        <w:t xml:space="preserve"> </w:t>
      </w:r>
      <w:r w:rsidRPr="008731CC">
        <w:rPr>
          <w:rFonts w:ascii="Times New Roman" w:eastAsia="Times New Roman" w:hAnsi="Times New Roman" w:cs="Times New Roman"/>
          <w:sz w:val="28"/>
          <w:szCs w:val="28"/>
          <w:lang w:eastAsia="ru-RU"/>
        </w:rPr>
        <w:sym w:font="Symbol" w:char="F0AE"/>
      </w:r>
      <w:r w:rsidRPr="008731CC">
        <w:rPr>
          <w:rFonts w:ascii="Times New Roman" w:eastAsia="Times New Roman" w:hAnsi="Times New Roman" w:cs="Times New Roman"/>
          <w:sz w:val="28"/>
          <w:szCs w:val="28"/>
          <w:lang w:eastAsia="ru-RU"/>
        </w:rPr>
        <w:t xml:space="preserve"> Н</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О + СО</w:t>
      </w:r>
      <w:r w:rsidRPr="008731CC">
        <w:rPr>
          <w:rFonts w:ascii="Times New Roman" w:eastAsia="Times New Roman" w:hAnsi="Times New Roman" w:cs="Times New Roman"/>
          <w:sz w:val="28"/>
          <w:szCs w:val="28"/>
          <w:vertAlign w:val="subscript"/>
          <w:lang w:eastAsia="ru-RU"/>
        </w:rPr>
        <w:t>2</w:t>
      </w:r>
    </w:p>
    <w:p w:rsidR="008731CC" w:rsidRPr="008731CC" w:rsidRDefault="00F207F0" w:rsidP="00F207F0">
      <w:pPr>
        <w:tabs>
          <w:tab w:val="num" w:pos="1134"/>
        </w:tabs>
        <w:spacing w:after="0"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731CC" w:rsidRPr="008731CC">
        <w:rPr>
          <w:rFonts w:ascii="Times New Roman" w:eastAsia="Times New Roman" w:hAnsi="Times New Roman" w:cs="Times New Roman"/>
          <w:sz w:val="28"/>
          <w:szCs w:val="28"/>
          <w:lang w:eastAsia="ru-RU"/>
        </w:rPr>
        <w:t>удаляется</w:t>
      </w:r>
    </w:p>
    <w:p w:rsidR="008731CC" w:rsidRPr="008731CC" w:rsidRDefault="00F207F0" w:rsidP="00F207F0">
      <w:pPr>
        <w:tabs>
          <w:tab w:val="num" w:pos="1134"/>
        </w:tabs>
        <w:spacing w:after="0"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731CC" w:rsidRPr="008731CC">
        <w:rPr>
          <w:rFonts w:ascii="Times New Roman" w:eastAsia="Times New Roman" w:hAnsi="Times New Roman" w:cs="Times New Roman"/>
          <w:sz w:val="28"/>
          <w:szCs w:val="28"/>
          <w:lang w:eastAsia="ru-RU"/>
        </w:rPr>
        <w:t>через легкие</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Удаление СО</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 xml:space="preserve"> через легкие означает замещение ионов водорода молекулами воды за счет гидрокарбонат-ионов. Это истощает буферную систему, однако в почках вырабатывается новое количество гидрокарбонат-ионов.</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b/>
          <w:sz w:val="28"/>
          <w:szCs w:val="28"/>
          <w:lang w:eastAsia="ru-RU"/>
        </w:rPr>
        <w:t>Буферные системы и их значение для организма человека</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Здоровье организма во многом зависит от того, насколько постоянны характеристики жидкостных систем организма. Поскольку главным растворителем в организме является вода, то важным показателем состояния жидкостных систем служит рН. Колебания уровня рН могут привести к нарушению жизнедеятельности организма и даже к гибели.</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Чтобы уровень рН оставался постоянным, в организме человека функционируют следующие буферные системы:</w:t>
      </w:r>
    </w:p>
    <w:p w:rsidR="008731CC" w:rsidRPr="008731CC" w:rsidRDefault="00A94510"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8731CC" w:rsidRPr="008731CC">
        <w:rPr>
          <w:rFonts w:ascii="Times New Roman" w:eastAsia="Times New Roman" w:hAnsi="Times New Roman" w:cs="Times New Roman"/>
          <w:sz w:val="28"/>
          <w:szCs w:val="28"/>
          <w:lang w:eastAsia="ru-RU"/>
        </w:rPr>
        <w:t xml:space="preserve"> гидрокарбонатная; </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2) фосфатная;</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3) аминокислотная;</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4) белковая.</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Гидрокарбонатная буферная система состоит из угольной кислоты и её натриевой или калиевой кислой соли. Соотношение между компонентами этой буферной системы Н</w:t>
      </w:r>
      <w:r w:rsidRPr="008731CC">
        <w:rPr>
          <w:rFonts w:ascii="Times New Roman" w:eastAsia="Times New Roman" w:hAnsi="Times New Roman" w:cs="Times New Roman"/>
          <w:sz w:val="28"/>
          <w:szCs w:val="28"/>
          <w:vertAlign w:val="subscript"/>
          <w:lang w:eastAsia="ru-RU"/>
        </w:rPr>
        <w:t>2</w:t>
      </w:r>
      <w:r w:rsidR="00CD5D5C">
        <w:rPr>
          <w:rFonts w:ascii="Times New Roman" w:eastAsia="Times New Roman" w:hAnsi="Times New Roman" w:cs="Times New Roman"/>
          <w:sz w:val="28"/>
          <w:szCs w:val="28"/>
          <w:lang w:eastAsia="ru-RU"/>
        </w:rPr>
        <w:t xml:space="preserve">О </w:t>
      </w:r>
      <w:r w:rsidR="00FD58EA">
        <w:rPr>
          <w:rFonts w:ascii="Times New Roman" w:eastAsia="Times New Roman" w:hAnsi="Times New Roman" w:cs="Times New Roman"/>
          <w:sz w:val="28"/>
          <w:szCs w:val="28"/>
          <w:lang w:eastAsia="ru-RU"/>
        </w:rPr>
        <w:t>• СО</w:t>
      </w:r>
      <w:r w:rsidRPr="008731CC">
        <w:rPr>
          <w:rFonts w:ascii="Times New Roman" w:eastAsia="Times New Roman" w:hAnsi="Times New Roman" w:cs="Times New Roman"/>
          <w:sz w:val="28"/>
          <w:szCs w:val="28"/>
          <w:vertAlign w:val="subscript"/>
          <w:lang w:eastAsia="ru-RU"/>
        </w:rPr>
        <w:t>2</w:t>
      </w:r>
      <w:r w:rsidR="00CD5D5C">
        <w:rPr>
          <w:rFonts w:ascii="Times New Roman" w:eastAsia="Times New Roman" w:hAnsi="Times New Roman" w:cs="Times New Roman"/>
          <w:sz w:val="28"/>
          <w:szCs w:val="28"/>
          <w:lang w:eastAsia="ru-RU"/>
        </w:rPr>
        <w:t>: NaHCО</w:t>
      </w:r>
      <w:r w:rsidRPr="008731CC">
        <w:rPr>
          <w:rFonts w:ascii="Times New Roman" w:eastAsia="Times New Roman" w:hAnsi="Times New Roman" w:cs="Times New Roman"/>
          <w:sz w:val="28"/>
          <w:szCs w:val="28"/>
          <w:vertAlign w:val="subscript"/>
          <w:lang w:eastAsia="ru-RU"/>
        </w:rPr>
        <w:t>3</w:t>
      </w:r>
      <w:r w:rsidRPr="008731CC">
        <w:rPr>
          <w:rFonts w:ascii="Times New Roman" w:eastAsia="Times New Roman" w:hAnsi="Times New Roman" w:cs="Times New Roman"/>
          <w:sz w:val="28"/>
          <w:szCs w:val="28"/>
          <w:lang w:eastAsia="ru-RU"/>
        </w:rPr>
        <w:t xml:space="preserve"> = 1:20. По силе это наиболее мощная буферная система крови - на ее долю приходится 53 % общего буферного действия крови.</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Организм можно определить </w:t>
      </w:r>
      <w:r w:rsidR="00BA72E3">
        <w:rPr>
          <w:rFonts w:ascii="Times New Roman" w:eastAsia="Times New Roman" w:hAnsi="Times New Roman" w:cs="Times New Roman"/>
          <w:sz w:val="28"/>
          <w:szCs w:val="28"/>
          <w:lang w:eastAsia="ru-RU"/>
        </w:rPr>
        <w:t xml:space="preserve">- </w:t>
      </w:r>
      <w:r w:rsidRPr="008731CC">
        <w:rPr>
          <w:rFonts w:ascii="Times New Roman" w:eastAsia="Times New Roman" w:hAnsi="Times New Roman" w:cs="Times New Roman"/>
          <w:sz w:val="28"/>
          <w:szCs w:val="28"/>
          <w:lang w:eastAsia="ru-RU"/>
        </w:rPr>
        <w:t>как физико-химическую систему, существующую в окружающей среде в стационарном состоянии. Именно эта способность живых систем сохранять стационарное состояние в условиях непрерывно меняющейся среды и обусловливает их выживание. Для обеспечения стационарного состояния у всех организмов – от морфологически самых простых до наиболее сложных – выработались разнообразные анатомические, физиологические и поведенческие приспособления, служащие одной цели – сохранению постоянства внутренней среды.</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lastRenderedPageBreak/>
        <w:t>Это относительное динамическое постоянство внутренней среды (крови, лимфы, тканевой жидкости) и устойчивость основных физиологических функций (кровообращения, дыхания, терморегуляции, обмена веществ и т.д.) организма человека и животных называется гомеостазом.</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Этот процесс осуществляется преимущественно деятельностью лёгких и почек за счёт дыхательной и выделительной функции. В основе гомеостаза лежит сохранение кислотно-основного баланса.</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При метаболизме в клетках образуются различные кислоты. Большинство из них затем выделяется клетками в виде углекислого газа, который при помощи фермента карбоангидразы связывается в эритроцитах с гемоглобином и переносится в лёгкие. В лёгких углекислый газ замещается кислородом и удаляется при дыхании в окружающую среду. В обычных условиях в организме существует постоянный баланс между образующимся и выдыхаемым углекислым газом, и поэтому накопления кислот в тканях не происходит.</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В результате метаболизма белков образуются нелетучие кислоты, такие как серная и фосфорная. Ежедневно при нормальном питании только за счёт продукции нелетучих кислот производится около одного ммоль/л ионов водорода на каждый килограмм массы тела. Если бы образование кислот происходило бесконтрольно, то за одни сутки концентрация ионов водорода в организме могла бы увеличиться от нормальной величины в 40 нмоль/л до 2 ммоль/л, а показатель рН </w:t>
      </w:r>
      <w:r w:rsidR="00FD58EA">
        <w:rPr>
          <w:rFonts w:ascii="Times New Roman" w:eastAsia="Times New Roman" w:hAnsi="Times New Roman" w:cs="Times New Roman"/>
          <w:sz w:val="28"/>
          <w:szCs w:val="28"/>
          <w:lang w:eastAsia="ru-RU"/>
        </w:rPr>
        <w:t>соответственно снизился бы до 2,</w:t>
      </w:r>
      <w:r w:rsidRPr="008731CC">
        <w:rPr>
          <w:rFonts w:ascii="Times New Roman" w:eastAsia="Times New Roman" w:hAnsi="Times New Roman" w:cs="Times New Roman"/>
          <w:sz w:val="28"/>
          <w:szCs w:val="28"/>
          <w:lang w:eastAsia="ru-RU"/>
        </w:rPr>
        <w:t>7. Для нормальной жизнедеятельности большинства клеток необходимы</w:t>
      </w:r>
      <w:r w:rsidR="00FD58EA">
        <w:rPr>
          <w:rFonts w:ascii="Times New Roman" w:eastAsia="Times New Roman" w:hAnsi="Times New Roman" w:cs="Times New Roman"/>
          <w:sz w:val="28"/>
          <w:szCs w:val="28"/>
          <w:lang w:eastAsia="ru-RU"/>
        </w:rPr>
        <w:t xml:space="preserve"> достаточно узкие пределы рН (6,9 – 7,</w:t>
      </w:r>
      <w:r w:rsidRPr="008731CC">
        <w:rPr>
          <w:rFonts w:ascii="Times New Roman" w:eastAsia="Times New Roman" w:hAnsi="Times New Roman" w:cs="Times New Roman"/>
          <w:sz w:val="28"/>
          <w:szCs w:val="28"/>
          <w:lang w:eastAsia="ru-RU"/>
        </w:rPr>
        <w:t>8), и организм вынужден постоянно осуществлять нейтрализацию образующихся кислот. Этот процесс выполняют буферные системы, которые связывают избыток ионов водорода и контролируют их дальнейшие перемещения в организме. Регенерация буферных систем происходит в почках, освободившиеся ионы водорода экскретируются с мочой. Когда функция почек не нарушена, организму легко удаётся поддержив</w:t>
      </w:r>
      <w:r w:rsidR="00FD58EA">
        <w:rPr>
          <w:rFonts w:ascii="Times New Roman" w:eastAsia="Times New Roman" w:hAnsi="Times New Roman" w:cs="Times New Roman"/>
          <w:sz w:val="28"/>
          <w:szCs w:val="28"/>
          <w:lang w:eastAsia="ru-RU"/>
        </w:rPr>
        <w:t>ать оптимальную для себя рН – 7,</w:t>
      </w:r>
      <w:r w:rsidRPr="008731CC">
        <w:rPr>
          <w:rFonts w:ascii="Times New Roman" w:eastAsia="Times New Roman" w:hAnsi="Times New Roman" w:cs="Times New Roman"/>
          <w:sz w:val="28"/>
          <w:szCs w:val="28"/>
          <w:lang w:eastAsia="ru-RU"/>
        </w:rPr>
        <w:t>4.</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Основная функция буферных систем предотвращение значительных сдвигов рН путём взаимодействия буфера как с кислотой, так и с основанием. Действие буферных систем в организме направлено преимущественно на нейтрализацию образующихся кислот.</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В организме одновременно существует несколько различных буферных систем. В функциональном плане их можно разделить на бикарбонатную и не бикарбонатную. Не бикарбонатная буферная система включает гемоглобин, различные белки и фосфаты. Она наиболее активно действует в крови и внутри клеток.</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Бикарбонат является ключевым компонентом главной буферной системы организма. Она состоит из двух кислотно-основных частей, находящихся в динамическом равновесии: угольная кислота / бикарбонатный ион и бикарбонатный ион / карбонатный ион.</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lastRenderedPageBreak/>
        <w:t>Кислоты, образующиеся в процессе метаболизма, нейтрализуют</w:t>
      </w:r>
      <w:r w:rsidR="00FD58EA">
        <w:rPr>
          <w:rFonts w:ascii="Times New Roman" w:eastAsia="Times New Roman" w:hAnsi="Times New Roman" w:cs="Times New Roman"/>
          <w:sz w:val="28"/>
          <w:szCs w:val="28"/>
          <w:lang w:eastAsia="ru-RU"/>
        </w:rPr>
        <w:t>ся бикарбонатом. При рН около 7,</w:t>
      </w:r>
      <w:r w:rsidRPr="008731CC">
        <w:rPr>
          <w:rFonts w:ascii="Times New Roman" w:eastAsia="Times New Roman" w:hAnsi="Times New Roman" w:cs="Times New Roman"/>
          <w:sz w:val="28"/>
          <w:szCs w:val="28"/>
          <w:lang w:eastAsia="ru-RU"/>
        </w:rPr>
        <w:t>4 в организме преобладает бикарбонатный ион, и его концентрация может в 20 раз превышать концентрацию угольной кислоты. По своей природе угольная кислота очень нестойкая и сразу же после своего образования расщепляется на углекислый газ и воду. Реакции образования и последующего быстрого расщепления угольной кислоты в организме настолько совершенны, что им часто не придают особого значения. Эти реакции катализируется ферментом карбоангидразой, который находится в эритроцитах и в почках. В зависимости от условий, обе реакции могут идти в том или ином направлении.</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Если в закрытой системе появляется избыток углекислого газа, то равновесие этих реакций смещается влево, что приводит к незначительному снижению рН. Особенность бикарбонатной буферной системы состоит в том, что она открыта. Избыток ионов водорода связывается с бикарбонатом, образующийся при этом углекислый газ стимулирует дыхательный центр, вентиляция лёгких повышается, а излишки углекислого газа удаляются при дыхании. Так в организме поддерживается баланс рН. Чем больше в клетках образуется ионов водорода, тем больше расход бикарбонатного буфера. На этом этапе метаболизма подключаются почки, которые выводят избыток ионов водорода, и количество бикарбоната в организме восстанавливается.</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Не бикарбонатные буферные системы активно функционируют в крови и внутри клеток. Фосфатный буфер может действовать как в составе органических молекул, так и в качестве свободных ионов. Одна его молекула способна связывать до трёх катионов водорода. Белки могут присоединять к своей полипептидной цепочке как кислотные, так и основные группы.</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Буферная ёмкость белковой буферной системы может охватывать широкий диапазон рН. В зависимости от имеющейся величины рН она может связывать как гидроксильные группы, так и ионы водорода. Третья часть буферной ёмкости крови приходится на гемоглобин. Каждая молекула гемоглобина может нейтрализовать несколько ионов водорода. Когда кислород переходит из гемоглобина в ткани, способность гемоглобина связывать ионы водорода возрастает и наоборот: когда в лёгких происходит оксигенация гемоглобина, он теряет присоединённые ионы водорода. Освободившиеся ионы водорода реагируют с бикарбонатом, и в результате образуется углекислый газ и вода. Образовавшийся углекислый газ удаляется из лёгких при дыхании. Приведённый пример иллюстрирует процесс восстановления не бикарбонатных буферных систем с помощью бикарбонатной буферной системы.</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Этот процесс можно рассматривать как цепь реакций, в результате которых ион водорода перемещается между различными буферными системами, в конечном итоге достигая бикарбонатного буфера. </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Как описано выше, образовавшиеся в результате метаболизма кислоты сразу же попадают под контроль различных буферных систем. Это препятствует резким сдвигам рН внутренней среды организма. </w:t>
      </w:r>
      <w:r w:rsidRPr="008731CC">
        <w:rPr>
          <w:rFonts w:ascii="Times New Roman" w:eastAsia="Times New Roman" w:hAnsi="Times New Roman" w:cs="Times New Roman"/>
          <w:sz w:val="28"/>
          <w:szCs w:val="28"/>
          <w:lang w:eastAsia="ru-RU"/>
        </w:rPr>
        <w:lastRenderedPageBreak/>
        <w:t>Образующийся углекислый газ выделяется через лёгкие при дыхании, а нелетучие кислоты могут экскретироваться только почками.</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Поддержание буферной ёмкости организма и восстановление различных буферных систем происходит за счёт восстановления уровня сывороточного бикарбоната. Этот процесс осуществляется в почках.</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На первом этапе образования мочи (клубочковая фильтрация) образуется ультра фильтрат плазмы, представляющий собой первичную мочу, по составу аналогичную плазме. В первичной моче содержится значительное количество бикарбоната, который организму необходимо сохранить. Поэтому, когда уровень бикарбоната в плазме падает ниже физиологических показателей, в проксимальных канальцах почек при участии фермента карбоангидразы начинается процесс реабсорбции профильтрованных в клубочках бикарбонатных ионов.</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Но одного сохранения бикарбоната недостаточно, так как большое его количество расходуется на восстановление других буферов организма и теряется при дыхании в виде углекислого газа. Количество бикарбоната в организме необходимо постоянно восполнять. Этот процесс осуществляется в дистальных канальцах при участии карбоангидразы. При этом в мочу секретируются ионы водорода, которые связываются с фосфатами или аммонием в канальцевом фильтрате, а бикарбонатные ионы возвращаются в кровь. Происходит секреция нелетучих кислот и восстановление бикарбоната.</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В результате процессов, описанных выше, предотвращаются потери бикарбоната с мочой, и образуется дополнительное количество ионов бикарбоната, которое соответствует эндогенной продукции катионов водорода. При нормальных условиях происходит восстановление физиологического уровня бикарбоната в крови (24 - 27 ммоль/л).</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Ухудшение функции почек ведёт к снижению секреции ионов водорода и реабсорбции бикарбоната, в организме происходит накопление кислот, а уровень бикарбоната плазмы падает ниже физиологической нормы. В начальной стадии почечной недостаточности за счёт гипервентиляции некоторое время может поддерживаться физиологический уровень рН плазмы, хотя затем всё равно развивается метаболический ацидоз. Для снижения кислотной нагрузки и улучшения самочувствия больных на этой стадии почечной недостаточности назначается диета с ограничением белка и таблетированный бикарбонат.</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По мере прогрессирования почечной недостаточности в метаболизм вовлекаются все имеющиеся буферные запасы организма, включая карбонат, содержащийся в костях. В дальнейшем, когда симптомы становятся опасными для жизни, наступает необходимость в лечении диализом. </w:t>
      </w:r>
    </w:p>
    <w:p w:rsidR="008731CC" w:rsidRPr="008731CC" w:rsidRDefault="008731CC" w:rsidP="008731CC">
      <w:pPr>
        <w:tabs>
          <w:tab w:val="num" w:pos="1134"/>
        </w:tabs>
        <w:spacing w:after="0" w:line="240" w:lineRule="auto"/>
        <w:ind w:firstLine="567"/>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Несмотря на усилия врачей, большинство диализных больных постоянно находится в состоянии метаболического ацидоза. Это объясняется тем, что за время гемодиализау них не происходит адекватной коррекции кислотно-основного состояния. </w:t>
      </w:r>
    </w:p>
    <w:p w:rsidR="00006E03" w:rsidRPr="0025124B" w:rsidRDefault="00006E03" w:rsidP="008731CC">
      <w:pPr>
        <w:spacing w:after="0" w:line="240" w:lineRule="auto"/>
        <w:jc w:val="both"/>
        <w:rPr>
          <w:rFonts w:ascii="Times New Roman" w:eastAsia="Times New Roman" w:hAnsi="Times New Roman" w:cs="Times New Roman"/>
          <w:b/>
          <w:sz w:val="28"/>
          <w:szCs w:val="28"/>
          <w:lang w:eastAsia="ru-RU"/>
        </w:rPr>
      </w:pPr>
    </w:p>
    <w:p w:rsidR="008731CC" w:rsidRPr="008731CC" w:rsidRDefault="008731CC" w:rsidP="008731CC">
      <w:pPr>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val="en-US" w:eastAsia="ru-RU"/>
        </w:rPr>
        <w:t>VI</w:t>
      </w:r>
      <w:r w:rsidR="00006E03">
        <w:rPr>
          <w:rFonts w:ascii="Times New Roman" w:eastAsia="Times New Roman" w:hAnsi="Times New Roman" w:cs="Times New Roman"/>
          <w:b/>
          <w:sz w:val="28"/>
          <w:szCs w:val="28"/>
          <w:lang w:val="en-US" w:eastAsia="ru-RU"/>
        </w:rPr>
        <w:t>II</w:t>
      </w:r>
      <w:r w:rsidRPr="008731CC">
        <w:rPr>
          <w:rFonts w:ascii="Times New Roman" w:eastAsia="Times New Roman" w:hAnsi="Times New Roman" w:cs="Times New Roman"/>
          <w:b/>
          <w:sz w:val="28"/>
          <w:szCs w:val="28"/>
          <w:lang w:eastAsia="ru-RU"/>
        </w:rPr>
        <w:t>. Задачи:</w:t>
      </w:r>
    </w:p>
    <w:p w:rsidR="008731CC" w:rsidRPr="008731CC" w:rsidRDefault="008731CC" w:rsidP="00FC1042">
      <w:pPr>
        <w:tabs>
          <w:tab w:val="left" w:pos="0"/>
          <w:tab w:val="left" w:pos="851"/>
          <w:tab w:val="left" w:pos="2266"/>
        </w:tabs>
        <w:spacing w:after="0" w:line="240" w:lineRule="auto"/>
        <w:rPr>
          <w:rFonts w:ascii="Times New Roman" w:eastAsia="Calibri" w:hAnsi="Times New Roman" w:cs="Times New Roman"/>
          <w:b/>
          <w:sz w:val="28"/>
          <w:szCs w:val="28"/>
        </w:rPr>
      </w:pPr>
      <w:r w:rsidRPr="008731CC">
        <w:rPr>
          <w:rFonts w:ascii="Times New Roman" w:eastAsia="Calibri" w:hAnsi="Times New Roman" w:cs="Times New Roman"/>
          <w:b/>
          <w:sz w:val="28"/>
          <w:szCs w:val="28"/>
        </w:rPr>
        <w:t>ЗАДАЧИ С ЭТАЛОНАМИ РЕШЕНИЙ</w:t>
      </w:r>
    </w:p>
    <w:p w:rsidR="008731CC" w:rsidRPr="008731CC" w:rsidRDefault="008731CC" w:rsidP="00FC1042">
      <w:pPr>
        <w:tabs>
          <w:tab w:val="left" w:pos="0"/>
          <w:tab w:val="left" w:pos="851"/>
          <w:tab w:val="left" w:pos="2266"/>
        </w:tabs>
        <w:spacing w:after="0" w:line="240" w:lineRule="auto"/>
        <w:jc w:val="both"/>
        <w:rPr>
          <w:rFonts w:ascii="Times New Roman" w:eastAsia="Calibri" w:hAnsi="Times New Roman" w:cs="Times New Roman"/>
          <w:b/>
          <w:sz w:val="28"/>
          <w:szCs w:val="28"/>
        </w:rPr>
      </w:pPr>
      <w:r w:rsidRPr="008731CC">
        <w:rPr>
          <w:rFonts w:ascii="Times New Roman" w:eastAsia="Calibri" w:hAnsi="Times New Roman" w:cs="Times New Roman"/>
          <w:b/>
          <w:sz w:val="28"/>
          <w:szCs w:val="28"/>
        </w:rPr>
        <w:t>Буферная система</w:t>
      </w:r>
    </w:p>
    <w:p w:rsidR="008731CC" w:rsidRPr="00FD58EA" w:rsidRDefault="00FD58EA" w:rsidP="008731CC">
      <w:pPr>
        <w:tabs>
          <w:tab w:val="left" w:pos="0"/>
          <w:tab w:val="left" w:pos="142"/>
          <w:tab w:val="left" w:pos="851"/>
          <w:tab w:val="left" w:pos="2266"/>
        </w:tabs>
        <w:spacing w:after="0" w:line="240" w:lineRule="auto"/>
        <w:ind w:firstLine="709"/>
        <w:jc w:val="both"/>
        <w:rPr>
          <w:rFonts w:ascii="Times New Roman" w:eastAsia="Calibri" w:hAnsi="Times New Roman" w:cs="Times New Roman"/>
          <w:b/>
          <w:sz w:val="28"/>
          <w:szCs w:val="28"/>
        </w:rPr>
      </w:pPr>
      <w:r w:rsidRPr="00FD58EA">
        <w:rPr>
          <w:rFonts w:ascii="Times New Roman" w:eastAsia="Calibri" w:hAnsi="Times New Roman" w:cs="Times New Roman"/>
          <w:b/>
          <w:sz w:val="28"/>
          <w:szCs w:val="28"/>
        </w:rPr>
        <w:t>Задача</w:t>
      </w:r>
      <w:r w:rsidR="008731CC" w:rsidRPr="00FD58EA">
        <w:rPr>
          <w:rFonts w:ascii="Times New Roman" w:eastAsia="Calibri" w:hAnsi="Times New Roman" w:cs="Times New Roman"/>
          <w:b/>
          <w:sz w:val="28"/>
          <w:szCs w:val="28"/>
        </w:rPr>
        <w:t xml:space="preserve"> 1</w:t>
      </w:r>
    </w:p>
    <w:p w:rsidR="008731CC" w:rsidRPr="008731CC" w:rsidRDefault="008731CC" w:rsidP="008731CC">
      <w:pPr>
        <w:tabs>
          <w:tab w:val="left" w:pos="0"/>
          <w:tab w:val="left" w:pos="142"/>
          <w:tab w:val="left" w:pos="851"/>
          <w:tab w:val="left" w:pos="2266"/>
        </w:tabs>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рН гидрокарбонатного буфера при увеличении концентрации основного компонента в 100 раз:</w:t>
      </w:r>
    </w:p>
    <w:p w:rsidR="008731CC" w:rsidRPr="008731CC" w:rsidRDefault="008731CC" w:rsidP="008731CC">
      <w:pPr>
        <w:tabs>
          <w:tab w:val="left" w:pos="0"/>
          <w:tab w:val="left" w:pos="142"/>
          <w:tab w:val="left" w:pos="851"/>
          <w:tab w:val="left" w:pos="2266"/>
        </w:tabs>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  уменьшится на 2</w:t>
      </w:r>
    </w:p>
    <w:p w:rsidR="008731CC" w:rsidRPr="008731CC" w:rsidRDefault="008731CC" w:rsidP="008731CC">
      <w:pPr>
        <w:tabs>
          <w:tab w:val="left" w:pos="0"/>
          <w:tab w:val="left" w:pos="142"/>
          <w:tab w:val="left" w:pos="851"/>
          <w:tab w:val="left" w:pos="2266"/>
        </w:tabs>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б)  увеличится на 2</w:t>
      </w:r>
    </w:p>
    <w:p w:rsidR="008731CC" w:rsidRPr="008731CC" w:rsidRDefault="008731CC" w:rsidP="008731CC">
      <w:pPr>
        <w:tabs>
          <w:tab w:val="left" w:pos="0"/>
          <w:tab w:val="left" w:pos="142"/>
          <w:tab w:val="left" w:pos="851"/>
          <w:tab w:val="left" w:pos="2266"/>
        </w:tabs>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  уменьшится в 2 раза</w:t>
      </w:r>
    </w:p>
    <w:p w:rsidR="008731CC" w:rsidRPr="008731CC" w:rsidRDefault="008731CC" w:rsidP="008731CC">
      <w:pPr>
        <w:tabs>
          <w:tab w:val="left" w:pos="0"/>
          <w:tab w:val="left" w:pos="142"/>
          <w:tab w:val="left" w:pos="851"/>
          <w:tab w:val="left" w:pos="2266"/>
        </w:tabs>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  увеличится в 2 раза</w:t>
      </w:r>
    </w:p>
    <w:p w:rsidR="008731CC" w:rsidRPr="008731CC" w:rsidRDefault="008731CC" w:rsidP="008731CC">
      <w:pPr>
        <w:tabs>
          <w:tab w:val="left" w:pos="0"/>
          <w:tab w:val="left" w:pos="142"/>
          <w:tab w:val="left" w:pos="851"/>
          <w:tab w:val="left" w:pos="2266"/>
        </w:tabs>
        <w:spacing w:after="0" w:line="240" w:lineRule="auto"/>
        <w:ind w:firstLine="709"/>
        <w:jc w:val="both"/>
        <w:rPr>
          <w:rFonts w:ascii="Times New Roman" w:eastAsia="Calibri" w:hAnsi="Times New Roman" w:cs="Times New Roman"/>
          <w:sz w:val="28"/>
          <w:szCs w:val="28"/>
          <w:u w:val="single"/>
        </w:rPr>
      </w:pPr>
      <w:r w:rsidRPr="008731CC">
        <w:rPr>
          <w:rFonts w:ascii="Times New Roman" w:eastAsia="Calibri" w:hAnsi="Times New Roman" w:cs="Times New Roman"/>
          <w:sz w:val="28"/>
          <w:szCs w:val="28"/>
          <w:u w:val="single"/>
        </w:rPr>
        <w:t>Решение:</w:t>
      </w:r>
    </w:p>
    <w:p w:rsidR="008731CC" w:rsidRPr="008731CC" w:rsidRDefault="008731CC" w:rsidP="008731CC">
      <w:pPr>
        <w:tabs>
          <w:tab w:val="left" w:pos="0"/>
          <w:tab w:val="left" w:pos="142"/>
          <w:tab w:val="left" w:pos="851"/>
          <w:tab w:val="left" w:pos="2266"/>
        </w:tabs>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Гидрокарбонатная  буферная система относится к кислотным буферным системам (Н</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СО</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rPr>
        <w:t xml:space="preserve">) / </w:t>
      </w:r>
      <w:r w:rsidRPr="008731CC">
        <w:rPr>
          <w:rFonts w:ascii="Times New Roman" w:eastAsia="Calibri" w:hAnsi="Times New Roman" w:cs="Times New Roman"/>
          <w:sz w:val="28"/>
          <w:szCs w:val="28"/>
          <w:lang w:val="en-US"/>
        </w:rPr>
        <w:t>N</w:t>
      </w:r>
      <w:r w:rsidRPr="008731CC">
        <w:rPr>
          <w:rFonts w:ascii="Times New Roman" w:eastAsia="Calibri" w:hAnsi="Times New Roman" w:cs="Times New Roman"/>
          <w:sz w:val="28"/>
          <w:szCs w:val="28"/>
        </w:rPr>
        <w:t>аНСО</w:t>
      </w:r>
      <w:r w:rsidRPr="008731CC">
        <w:rPr>
          <w:rFonts w:ascii="Times New Roman" w:eastAsia="Calibri" w:hAnsi="Times New Roman" w:cs="Times New Roman"/>
          <w:sz w:val="28"/>
          <w:szCs w:val="28"/>
          <w:vertAlign w:val="subscript"/>
        </w:rPr>
        <w:t>3</w:t>
      </w:r>
    </w:p>
    <w:p w:rsidR="008731CC" w:rsidRPr="008731CC" w:rsidRDefault="008731CC" w:rsidP="008731CC">
      <w:pPr>
        <w:tabs>
          <w:tab w:val="left" w:pos="0"/>
          <w:tab w:val="left" w:pos="142"/>
          <w:tab w:val="left" w:pos="851"/>
          <w:tab w:val="left" w:pos="2266"/>
        </w:tabs>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рН</w:t>
      </w:r>
      <w:r w:rsidRPr="008731CC">
        <w:rPr>
          <w:rFonts w:ascii="Times New Roman" w:eastAsia="Calibri" w:hAnsi="Times New Roman" w:cs="Times New Roman"/>
          <w:sz w:val="28"/>
          <w:szCs w:val="28"/>
          <w:vertAlign w:val="subscript"/>
        </w:rPr>
        <w:t>1</w:t>
      </w:r>
      <w:r w:rsidRPr="008731CC">
        <w:rPr>
          <w:rFonts w:ascii="Times New Roman" w:eastAsia="Calibri" w:hAnsi="Times New Roman" w:cs="Times New Roman"/>
          <w:sz w:val="28"/>
          <w:szCs w:val="28"/>
        </w:rPr>
        <w:t xml:space="preserve"> = рК + </w:t>
      </w:r>
      <w:r w:rsidRPr="008731CC">
        <w:rPr>
          <w:rFonts w:ascii="Monotype Corsiva" w:eastAsia="Calibri" w:hAnsi="Monotype Corsiva" w:cs="Times New Roman"/>
          <w:sz w:val="40"/>
          <w:szCs w:val="40"/>
          <w:lang w:val="en-US"/>
        </w:rPr>
        <w:t>lg</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u w:val="single"/>
        </w:rPr>
        <w:t>соль]</w:t>
      </w:r>
    </w:p>
    <w:p w:rsidR="008731CC" w:rsidRPr="008731CC" w:rsidRDefault="008731CC" w:rsidP="008731CC">
      <w:pPr>
        <w:tabs>
          <w:tab w:val="left" w:pos="0"/>
          <w:tab w:val="left" w:pos="142"/>
          <w:tab w:val="left" w:pos="851"/>
          <w:tab w:val="left" w:pos="2266"/>
        </w:tabs>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[кислота]</w:t>
      </w:r>
    </w:p>
    <w:p w:rsidR="008731CC" w:rsidRPr="008731CC" w:rsidRDefault="008731CC" w:rsidP="008731CC">
      <w:pPr>
        <w:tabs>
          <w:tab w:val="left" w:pos="0"/>
          <w:tab w:val="left" w:pos="142"/>
          <w:tab w:val="left" w:pos="851"/>
          <w:tab w:val="left" w:pos="2266"/>
        </w:tabs>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До изменения концентрации солевого компонента</w:t>
      </w:r>
    </w:p>
    <w:p w:rsidR="008731CC" w:rsidRPr="008731CC" w:rsidRDefault="008731CC" w:rsidP="008731CC">
      <w:pPr>
        <w:tabs>
          <w:tab w:val="left" w:pos="0"/>
          <w:tab w:val="left" w:pos="142"/>
          <w:tab w:val="left" w:pos="851"/>
          <w:tab w:val="left" w:pos="2266"/>
        </w:tabs>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рН = рК</w:t>
      </w:r>
      <w:r w:rsidRPr="008731CC">
        <w:rPr>
          <w:rFonts w:ascii="Times New Roman" w:eastAsia="Calibri" w:hAnsi="Times New Roman" w:cs="Times New Roman"/>
          <w:sz w:val="28"/>
          <w:szCs w:val="28"/>
          <w:vertAlign w:val="subscript"/>
        </w:rPr>
        <w:t>к-ты</w:t>
      </w:r>
      <w:r w:rsidRPr="008731CC">
        <w:rPr>
          <w:rFonts w:ascii="Times New Roman" w:eastAsia="Calibri" w:hAnsi="Times New Roman" w:cs="Times New Roman"/>
          <w:sz w:val="28"/>
          <w:szCs w:val="28"/>
        </w:rPr>
        <w:t xml:space="preserve"> + </w:t>
      </w:r>
      <w:r w:rsidRPr="008731CC">
        <w:rPr>
          <w:rFonts w:ascii="Monotype Corsiva" w:eastAsia="Calibri" w:hAnsi="Monotype Corsiva" w:cs="Times New Roman"/>
          <w:sz w:val="40"/>
          <w:szCs w:val="40"/>
          <w:lang w:val="en-US"/>
        </w:rPr>
        <w:t>lg</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u w:val="single"/>
        </w:rPr>
        <w:t>[</w:t>
      </w:r>
      <w:r w:rsidRPr="008731CC">
        <w:rPr>
          <w:rFonts w:ascii="Times New Roman" w:eastAsia="Calibri" w:hAnsi="Times New Roman" w:cs="Times New Roman"/>
          <w:sz w:val="28"/>
          <w:szCs w:val="28"/>
          <w:u w:val="single"/>
          <w:lang w:val="en-US"/>
        </w:rPr>
        <w:t>NaHCO</w:t>
      </w:r>
      <w:r w:rsidRPr="008731CC">
        <w:rPr>
          <w:rFonts w:ascii="Times New Roman" w:eastAsia="Calibri" w:hAnsi="Times New Roman" w:cs="Times New Roman"/>
          <w:sz w:val="28"/>
          <w:szCs w:val="28"/>
          <w:u w:val="single"/>
          <w:vertAlign w:val="subscript"/>
        </w:rPr>
        <w:t>3</w:t>
      </w:r>
      <w:r w:rsidRPr="008731CC">
        <w:rPr>
          <w:rFonts w:ascii="Times New Roman" w:eastAsia="Calibri" w:hAnsi="Times New Roman" w:cs="Times New Roman"/>
          <w:sz w:val="28"/>
          <w:szCs w:val="28"/>
          <w:u w:val="single"/>
        </w:rPr>
        <w:t>]</w:t>
      </w:r>
    </w:p>
    <w:p w:rsidR="008731CC" w:rsidRPr="008731CC" w:rsidRDefault="008731CC" w:rsidP="008731CC">
      <w:pPr>
        <w:tabs>
          <w:tab w:val="left" w:pos="0"/>
          <w:tab w:val="left" w:pos="709"/>
          <w:tab w:val="left" w:pos="851"/>
          <w:tab w:val="left" w:pos="2266"/>
        </w:tabs>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H</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lang w:val="en-US"/>
        </w:rPr>
        <w:t>CO</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rPr>
        <w:t>]</w:t>
      </w:r>
    </w:p>
    <w:p w:rsidR="008731CC" w:rsidRPr="008731CC" w:rsidRDefault="008731CC" w:rsidP="008731CC">
      <w:pPr>
        <w:tabs>
          <w:tab w:val="left" w:pos="0"/>
          <w:tab w:val="left" w:pos="709"/>
          <w:tab w:val="left" w:pos="851"/>
          <w:tab w:val="left" w:pos="2266"/>
        </w:tabs>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после увеличении концентрации солевого компонента  в 100 раз </w:t>
      </w:r>
    </w:p>
    <w:p w:rsidR="008731CC" w:rsidRPr="008731CC" w:rsidRDefault="008731CC" w:rsidP="008731CC">
      <w:pPr>
        <w:tabs>
          <w:tab w:val="left" w:pos="0"/>
          <w:tab w:val="left" w:pos="709"/>
          <w:tab w:val="left" w:pos="851"/>
          <w:tab w:val="left" w:pos="993"/>
          <w:tab w:val="left" w:pos="2266"/>
        </w:tabs>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рН = рК</w:t>
      </w:r>
      <w:r w:rsidRPr="008731CC">
        <w:rPr>
          <w:rFonts w:ascii="Times New Roman" w:eastAsia="Calibri" w:hAnsi="Times New Roman" w:cs="Times New Roman"/>
          <w:sz w:val="28"/>
          <w:szCs w:val="28"/>
          <w:vertAlign w:val="subscript"/>
        </w:rPr>
        <w:t>к-ты</w:t>
      </w:r>
      <w:r w:rsidRPr="008731CC">
        <w:rPr>
          <w:rFonts w:ascii="Times New Roman" w:eastAsia="Calibri" w:hAnsi="Times New Roman" w:cs="Times New Roman"/>
          <w:sz w:val="28"/>
          <w:szCs w:val="28"/>
        </w:rPr>
        <w:t xml:space="preserve"> +</w:t>
      </w:r>
      <w:r w:rsidRPr="008731CC">
        <w:rPr>
          <w:rFonts w:ascii="Monotype Corsiva" w:eastAsia="Calibri" w:hAnsi="Monotype Corsiva" w:cs="Times New Roman"/>
          <w:sz w:val="40"/>
          <w:szCs w:val="40"/>
          <w:lang w:val="en-US"/>
        </w:rPr>
        <w:t>lg</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u w:val="single"/>
        </w:rPr>
        <w:t>100 [</w:t>
      </w:r>
      <w:r w:rsidRPr="008731CC">
        <w:rPr>
          <w:rFonts w:ascii="Times New Roman" w:eastAsia="Calibri" w:hAnsi="Times New Roman" w:cs="Times New Roman"/>
          <w:sz w:val="28"/>
          <w:szCs w:val="28"/>
          <w:u w:val="single"/>
          <w:lang w:val="en-US"/>
        </w:rPr>
        <w:t>NaHCO</w:t>
      </w:r>
      <w:r w:rsidRPr="008731CC">
        <w:rPr>
          <w:rFonts w:ascii="Times New Roman" w:eastAsia="Calibri" w:hAnsi="Times New Roman" w:cs="Times New Roman"/>
          <w:sz w:val="28"/>
          <w:szCs w:val="28"/>
          <w:u w:val="single"/>
          <w:vertAlign w:val="subscript"/>
        </w:rPr>
        <w:t>3</w:t>
      </w:r>
      <w:r w:rsidRPr="008731CC">
        <w:rPr>
          <w:rFonts w:ascii="Times New Roman" w:eastAsia="Calibri" w:hAnsi="Times New Roman" w:cs="Times New Roman"/>
          <w:sz w:val="28"/>
          <w:szCs w:val="28"/>
          <w:u w:val="single"/>
        </w:rPr>
        <w:t>]</w:t>
      </w:r>
      <w:r w:rsidRPr="008731CC">
        <w:rPr>
          <w:rFonts w:ascii="Times New Roman" w:eastAsia="Calibri" w:hAnsi="Times New Roman" w:cs="Times New Roman"/>
          <w:sz w:val="28"/>
          <w:szCs w:val="28"/>
        </w:rPr>
        <w:t xml:space="preserve">  = рК</w:t>
      </w:r>
      <w:r w:rsidRPr="008731CC">
        <w:rPr>
          <w:rFonts w:ascii="Times New Roman" w:eastAsia="Calibri" w:hAnsi="Times New Roman" w:cs="Times New Roman"/>
          <w:sz w:val="28"/>
          <w:szCs w:val="28"/>
          <w:vertAlign w:val="subscript"/>
        </w:rPr>
        <w:t xml:space="preserve">к-ты </w:t>
      </w:r>
      <w:r w:rsidRPr="008731CC">
        <w:rPr>
          <w:rFonts w:ascii="Times New Roman" w:eastAsia="Calibri" w:hAnsi="Times New Roman" w:cs="Times New Roman"/>
          <w:sz w:val="28"/>
          <w:szCs w:val="28"/>
        </w:rPr>
        <w:t xml:space="preserve">+ </w:t>
      </w:r>
      <w:r w:rsidRPr="008731CC">
        <w:rPr>
          <w:rFonts w:ascii="Monotype Corsiva" w:eastAsia="Calibri" w:hAnsi="Monotype Corsiva" w:cs="Times New Roman"/>
          <w:sz w:val="40"/>
          <w:szCs w:val="40"/>
          <w:lang w:val="en-US"/>
        </w:rPr>
        <w:t>lg</w:t>
      </w:r>
      <w:r w:rsidRPr="004E1219">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u w:val="single"/>
        </w:rPr>
        <w:t>[</w:t>
      </w:r>
      <w:r w:rsidRPr="008731CC">
        <w:rPr>
          <w:rFonts w:ascii="Times New Roman" w:eastAsia="Calibri" w:hAnsi="Times New Roman" w:cs="Times New Roman"/>
          <w:sz w:val="28"/>
          <w:szCs w:val="28"/>
          <w:u w:val="single"/>
          <w:lang w:val="en-US"/>
        </w:rPr>
        <w:t>NaHCO</w:t>
      </w:r>
      <w:r w:rsidRPr="008731CC">
        <w:rPr>
          <w:rFonts w:ascii="Times New Roman" w:eastAsia="Calibri" w:hAnsi="Times New Roman" w:cs="Times New Roman"/>
          <w:sz w:val="28"/>
          <w:szCs w:val="28"/>
          <w:u w:val="single"/>
          <w:vertAlign w:val="subscript"/>
        </w:rPr>
        <w:t>3</w:t>
      </w:r>
      <w:r w:rsidRPr="008731CC">
        <w:rPr>
          <w:rFonts w:ascii="Times New Roman" w:eastAsia="Calibri" w:hAnsi="Times New Roman" w:cs="Times New Roman"/>
          <w:sz w:val="28"/>
          <w:szCs w:val="28"/>
        </w:rPr>
        <w:t xml:space="preserve">] + </w:t>
      </w:r>
      <w:r w:rsidRPr="008731CC">
        <w:rPr>
          <w:rFonts w:ascii="Monotype Corsiva" w:eastAsia="Calibri" w:hAnsi="Monotype Corsiva" w:cs="Times New Roman"/>
          <w:sz w:val="40"/>
          <w:szCs w:val="40"/>
          <w:lang w:val="en-US"/>
        </w:rPr>
        <w:t>lg</w:t>
      </w:r>
      <w:r w:rsidRPr="008731CC">
        <w:rPr>
          <w:rFonts w:ascii="Times New Roman" w:eastAsia="Calibri" w:hAnsi="Times New Roman" w:cs="Times New Roman"/>
          <w:sz w:val="28"/>
          <w:szCs w:val="28"/>
        </w:rPr>
        <w:t xml:space="preserve"> 10</w:t>
      </w:r>
      <w:r w:rsidRPr="008731CC">
        <w:rPr>
          <w:rFonts w:ascii="Times New Roman" w:eastAsia="Calibri" w:hAnsi="Times New Roman" w:cs="Times New Roman"/>
          <w:sz w:val="28"/>
          <w:szCs w:val="28"/>
          <w:vertAlign w:val="superscript"/>
        </w:rPr>
        <w:t xml:space="preserve">2 </w:t>
      </w:r>
      <w:r w:rsidRPr="008731CC">
        <w:rPr>
          <w:rFonts w:ascii="Times New Roman" w:eastAsia="Calibri" w:hAnsi="Times New Roman" w:cs="Times New Roman"/>
          <w:sz w:val="28"/>
          <w:szCs w:val="28"/>
        </w:rPr>
        <w:t>= рК</w:t>
      </w:r>
      <w:r w:rsidRPr="008731CC">
        <w:rPr>
          <w:rFonts w:ascii="Times New Roman" w:eastAsia="Calibri" w:hAnsi="Times New Roman" w:cs="Times New Roman"/>
          <w:sz w:val="28"/>
          <w:szCs w:val="28"/>
          <w:vertAlign w:val="subscript"/>
        </w:rPr>
        <w:t>к-ты</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vertAlign w:val="subscript"/>
        </w:rPr>
        <w:t xml:space="preserve"> </w:t>
      </w:r>
    </w:p>
    <w:p w:rsidR="008731CC" w:rsidRPr="008731CC" w:rsidRDefault="008731CC" w:rsidP="008731CC">
      <w:pPr>
        <w:tabs>
          <w:tab w:val="left" w:pos="0"/>
          <w:tab w:val="left" w:pos="709"/>
          <w:tab w:val="left" w:pos="851"/>
          <w:tab w:val="left" w:pos="993"/>
          <w:tab w:val="left" w:pos="2266"/>
        </w:tabs>
        <w:spacing w:after="0" w:line="240" w:lineRule="auto"/>
        <w:ind w:firstLine="709"/>
        <w:jc w:val="both"/>
        <w:rPr>
          <w:rFonts w:ascii="Times New Roman" w:eastAsia="Calibri" w:hAnsi="Times New Roman" w:cs="Times New Roman"/>
          <w:sz w:val="28"/>
          <w:szCs w:val="28"/>
          <w:lang w:val="en-US"/>
        </w:rPr>
      </w:pP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[H</w:t>
      </w:r>
      <w:r w:rsidRPr="008731CC">
        <w:rPr>
          <w:rFonts w:ascii="Times New Roman" w:eastAsia="Calibri" w:hAnsi="Times New Roman" w:cs="Times New Roman"/>
          <w:sz w:val="28"/>
          <w:szCs w:val="28"/>
          <w:vertAlign w:val="subscript"/>
          <w:lang w:val="en-US"/>
        </w:rPr>
        <w:t>2</w:t>
      </w:r>
      <w:r w:rsidRPr="008731CC">
        <w:rPr>
          <w:rFonts w:ascii="Times New Roman" w:eastAsia="Calibri" w:hAnsi="Times New Roman" w:cs="Times New Roman"/>
          <w:sz w:val="28"/>
          <w:szCs w:val="28"/>
          <w:lang w:val="en-US"/>
        </w:rPr>
        <w:t>CO3]                             [H</w:t>
      </w:r>
      <w:r w:rsidRPr="008731CC">
        <w:rPr>
          <w:rFonts w:ascii="Times New Roman" w:eastAsia="Calibri" w:hAnsi="Times New Roman" w:cs="Times New Roman"/>
          <w:sz w:val="28"/>
          <w:szCs w:val="28"/>
          <w:vertAlign w:val="subscript"/>
          <w:lang w:val="en-US"/>
        </w:rPr>
        <w:t>2</w:t>
      </w:r>
      <w:r w:rsidRPr="008731CC">
        <w:rPr>
          <w:rFonts w:ascii="Times New Roman" w:eastAsia="Calibri" w:hAnsi="Times New Roman" w:cs="Times New Roman"/>
          <w:sz w:val="28"/>
          <w:szCs w:val="28"/>
          <w:lang w:val="en-US"/>
        </w:rPr>
        <w:t>CO</w:t>
      </w:r>
      <w:r w:rsidRPr="008731CC">
        <w:rPr>
          <w:rFonts w:ascii="Times New Roman" w:eastAsia="Calibri" w:hAnsi="Times New Roman" w:cs="Times New Roman"/>
          <w:sz w:val="28"/>
          <w:szCs w:val="28"/>
          <w:vertAlign w:val="subscript"/>
          <w:lang w:val="en-US"/>
        </w:rPr>
        <w:t>3</w:t>
      </w:r>
      <w:r w:rsidRPr="008731CC">
        <w:rPr>
          <w:rFonts w:ascii="Times New Roman" w:eastAsia="Calibri" w:hAnsi="Times New Roman" w:cs="Times New Roman"/>
          <w:sz w:val="28"/>
          <w:szCs w:val="28"/>
          <w:lang w:val="en-US"/>
        </w:rPr>
        <w:t>]</w:t>
      </w:r>
    </w:p>
    <w:p w:rsidR="008731CC" w:rsidRPr="008731CC" w:rsidRDefault="008731CC" w:rsidP="008731CC">
      <w:pPr>
        <w:tabs>
          <w:tab w:val="left" w:pos="0"/>
          <w:tab w:val="left" w:pos="709"/>
          <w:tab w:val="left" w:pos="851"/>
          <w:tab w:val="left" w:pos="993"/>
          <w:tab w:val="left" w:pos="2266"/>
        </w:tabs>
        <w:spacing w:after="0" w:line="240" w:lineRule="auto"/>
        <w:ind w:firstLine="709"/>
        <w:jc w:val="both"/>
        <w:rPr>
          <w:rFonts w:ascii="Times New Roman" w:eastAsia="Calibri" w:hAnsi="Times New Roman" w:cs="Times New Roman"/>
          <w:sz w:val="28"/>
          <w:szCs w:val="28"/>
          <w:lang w:val="en-US"/>
        </w:rPr>
      </w:pPr>
    </w:p>
    <w:p w:rsidR="008731CC" w:rsidRPr="008731CC" w:rsidRDefault="008731CC" w:rsidP="008731CC">
      <w:pPr>
        <w:tabs>
          <w:tab w:val="left" w:pos="0"/>
          <w:tab w:val="left" w:pos="709"/>
          <w:tab w:val="left" w:pos="851"/>
          <w:tab w:val="left" w:pos="2266"/>
        </w:tabs>
        <w:spacing w:after="0" w:line="240" w:lineRule="auto"/>
        <w:ind w:firstLine="709"/>
        <w:jc w:val="both"/>
        <w:rPr>
          <w:rFonts w:ascii="Times New Roman" w:eastAsia="Calibri" w:hAnsi="Times New Roman" w:cs="Times New Roman"/>
          <w:sz w:val="28"/>
          <w:szCs w:val="28"/>
          <w:lang w:val="en-US"/>
        </w:rPr>
      </w:pPr>
      <w:r w:rsidRPr="008731CC">
        <w:rPr>
          <w:rFonts w:ascii="Times New Roman" w:eastAsia="Calibri" w:hAnsi="Times New Roman" w:cs="Times New Roman"/>
          <w:sz w:val="28"/>
          <w:szCs w:val="28"/>
          <w:lang w:val="en-US"/>
        </w:rPr>
        <w:t xml:space="preserve">+ </w:t>
      </w:r>
      <w:r w:rsidRPr="008731CC">
        <w:rPr>
          <w:rFonts w:ascii="Monotype Corsiva" w:eastAsia="Calibri" w:hAnsi="Monotype Corsiva" w:cs="Times New Roman"/>
          <w:sz w:val="32"/>
          <w:szCs w:val="32"/>
          <w:lang w:val="en-US"/>
        </w:rPr>
        <w:t>lg</w:t>
      </w:r>
      <w:r w:rsidRPr="008731CC">
        <w:rPr>
          <w:rFonts w:ascii="Times New Roman" w:eastAsia="Calibri" w:hAnsi="Times New Roman" w:cs="Times New Roman"/>
          <w:sz w:val="28"/>
          <w:szCs w:val="28"/>
          <w:lang w:val="en-US"/>
        </w:rPr>
        <w:t xml:space="preserve">  [</w:t>
      </w:r>
      <w:r w:rsidRPr="008731CC">
        <w:rPr>
          <w:rFonts w:ascii="Times New Roman" w:eastAsia="Calibri" w:hAnsi="Times New Roman" w:cs="Times New Roman"/>
          <w:sz w:val="28"/>
          <w:szCs w:val="28"/>
          <w:u w:val="single"/>
          <w:lang w:val="en-US"/>
        </w:rPr>
        <w:t>NaHCO</w:t>
      </w:r>
      <w:r w:rsidRPr="008731CC">
        <w:rPr>
          <w:rFonts w:ascii="Times New Roman" w:eastAsia="Calibri" w:hAnsi="Times New Roman" w:cs="Times New Roman"/>
          <w:sz w:val="28"/>
          <w:szCs w:val="28"/>
          <w:u w:val="single"/>
          <w:vertAlign w:val="subscript"/>
          <w:lang w:val="en-US"/>
        </w:rPr>
        <w:t>3</w:t>
      </w:r>
      <w:r w:rsidRPr="008731CC">
        <w:rPr>
          <w:rFonts w:ascii="Times New Roman" w:eastAsia="Calibri" w:hAnsi="Times New Roman" w:cs="Times New Roman"/>
          <w:sz w:val="28"/>
          <w:szCs w:val="28"/>
          <w:u w:val="single"/>
          <w:lang w:val="en-US"/>
        </w:rPr>
        <w:t>]</w:t>
      </w:r>
      <w:r w:rsidRPr="008731CC">
        <w:rPr>
          <w:rFonts w:ascii="Times New Roman" w:eastAsia="Calibri" w:hAnsi="Times New Roman" w:cs="Times New Roman"/>
          <w:sz w:val="28"/>
          <w:szCs w:val="28"/>
          <w:lang w:val="en-US"/>
        </w:rPr>
        <w:t xml:space="preserve"> + 2</w:t>
      </w:r>
    </w:p>
    <w:p w:rsidR="008731CC" w:rsidRPr="008731CC" w:rsidRDefault="008731CC" w:rsidP="008731CC">
      <w:pPr>
        <w:tabs>
          <w:tab w:val="left" w:pos="0"/>
          <w:tab w:val="left" w:pos="709"/>
          <w:tab w:val="left" w:pos="851"/>
          <w:tab w:val="left" w:pos="2266"/>
        </w:tabs>
        <w:spacing w:after="0" w:line="240" w:lineRule="auto"/>
        <w:ind w:firstLine="709"/>
        <w:jc w:val="both"/>
        <w:rPr>
          <w:rFonts w:ascii="Times New Roman" w:eastAsia="Calibri" w:hAnsi="Times New Roman" w:cs="Times New Roman"/>
          <w:sz w:val="28"/>
          <w:szCs w:val="28"/>
          <w:lang w:val="en-US"/>
        </w:rPr>
      </w:pPr>
      <w:r w:rsidRPr="008731CC">
        <w:rPr>
          <w:rFonts w:ascii="Times New Roman" w:eastAsia="Calibri" w:hAnsi="Times New Roman" w:cs="Times New Roman"/>
          <w:sz w:val="28"/>
          <w:szCs w:val="28"/>
          <w:lang w:val="en-US"/>
        </w:rPr>
        <w:t xml:space="preserve">          [H</w:t>
      </w:r>
      <w:r w:rsidRPr="008731CC">
        <w:rPr>
          <w:rFonts w:ascii="Times New Roman" w:eastAsia="Calibri" w:hAnsi="Times New Roman" w:cs="Times New Roman"/>
          <w:sz w:val="28"/>
          <w:szCs w:val="28"/>
          <w:vertAlign w:val="subscript"/>
          <w:lang w:val="en-US"/>
        </w:rPr>
        <w:t>2</w:t>
      </w:r>
      <w:r w:rsidRPr="008731CC">
        <w:rPr>
          <w:rFonts w:ascii="Times New Roman" w:eastAsia="Calibri" w:hAnsi="Times New Roman" w:cs="Times New Roman"/>
          <w:sz w:val="28"/>
          <w:szCs w:val="28"/>
          <w:lang w:val="en-US"/>
        </w:rPr>
        <w:t>CO</w:t>
      </w:r>
      <w:r w:rsidRPr="008731CC">
        <w:rPr>
          <w:rFonts w:ascii="Times New Roman" w:eastAsia="Calibri" w:hAnsi="Times New Roman" w:cs="Times New Roman"/>
          <w:sz w:val="28"/>
          <w:szCs w:val="28"/>
          <w:vertAlign w:val="subscript"/>
          <w:lang w:val="en-US"/>
        </w:rPr>
        <w:t>3</w:t>
      </w:r>
      <w:r w:rsidRPr="008731CC">
        <w:rPr>
          <w:rFonts w:ascii="Times New Roman" w:eastAsia="Calibri" w:hAnsi="Times New Roman" w:cs="Times New Roman"/>
          <w:sz w:val="28"/>
          <w:szCs w:val="28"/>
          <w:lang w:val="en-US"/>
        </w:rPr>
        <w:t>]</w:t>
      </w:r>
    </w:p>
    <w:p w:rsidR="008731CC" w:rsidRPr="008731CC" w:rsidRDefault="00851002" w:rsidP="008731CC">
      <w:pPr>
        <w:tabs>
          <w:tab w:val="left" w:pos="0"/>
          <w:tab w:val="left" w:pos="709"/>
          <w:tab w:val="left" w:pos="851"/>
          <w:tab w:val="left" w:pos="2266"/>
        </w:tabs>
        <w:spacing w:after="0" w:line="240" w:lineRule="auto"/>
        <w:ind w:firstLine="709"/>
        <w:jc w:val="both"/>
        <w:rPr>
          <w:rFonts w:ascii="Times New Roman" w:eastAsia="Calibri" w:hAnsi="Times New Roman" w:cs="Times New Roman"/>
          <w:sz w:val="28"/>
          <w:szCs w:val="28"/>
          <w:lang w:val="en-US"/>
        </w:rPr>
      </w:pPr>
      <w:r>
        <w:rPr>
          <w:rFonts w:ascii="Calibri" w:eastAsia="Calibri" w:hAnsi="Calibri" w:cs="Times New Roman"/>
          <w:noProof/>
          <w:lang w:eastAsia="ru-RU"/>
        </w:rPr>
        <w:pict>
          <v:shape id="Равнобедренный треугольник 48" o:spid="_x0000_s1933" type="#_x0000_t5" style="position:absolute;left:0;text-align:left;margin-left:38.95pt;margin-top:1.1pt;width:7.15pt;height:10.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" strokeweight="1.5pt"/>
        </w:pict>
      </w:r>
      <w:r w:rsidR="008731CC" w:rsidRPr="008731CC">
        <w:rPr>
          <w:rFonts w:ascii="Times New Roman" w:eastAsia="Calibri" w:hAnsi="Times New Roman" w:cs="Times New Roman"/>
          <w:sz w:val="28"/>
          <w:szCs w:val="28"/>
          <w:lang w:val="en-US"/>
        </w:rPr>
        <w:t xml:space="preserve">    </w:t>
      </w:r>
      <w:r w:rsidR="008731CC" w:rsidRPr="008731CC">
        <w:rPr>
          <w:rFonts w:ascii="Times New Roman" w:eastAsia="Calibri" w:hAnsi="Times New Roman" w:cs="Times New Roman"/>
          <w:sz w:val="28"/>
          <w:szCs w:val="28"/>
        </w:rPr>
        <w:t>рН</w:t>
      </w:r>
      <w:r w:rsidR="008731CC" w:rsidRPr="008731CC">
        <w:rPr>
          <w:rFonts w:ascii="Times New Roman" w:eastAsia="Calibri" w:hAnsi="Times New Roman" w:cs="Times New Roman"/>
          <w:sz w:val="28"/>
          <w:szCs w:val="28"/>
          <w:lang w:val="en-US"/>
        </w:rPr>
        <w:t xml:space="preserve"> = </w:t>
      </w:r>
      <w:r w:rsidR="008731CC" w:rsidRPr="008731CC">
        <w:rPr>
          <w:rFonts w:ascii="Times New Roman" w:eastAsia="Calibri" w:hAnsi="Times New Roman" w:cs="Times New Roman"/>
          <w:sz w:val="28"/>
          <w:szCs w:val="28"/>
        </w:rPr>
        <w:t>рН</w:t>
      </w:r>
      <w:r w:rsidR="008731CC" w:rsidRPr="008731CC">
        <w:rPr>
          <w:rFonts w:ascii="Times New Roman" w:eastAsia="Calibri" w:hAnsi="Times New Roman" w:cs="Times New Roman"/>
          <w:sz w:val="28"/>
          <w:szCs w:val="28"/>
          <w:vertAlign w:val="subscript"/>
          <w:lang w:val="en-US"/>
        </w:rPr>
        <w:t>2</w:t>
      </w:r>
      <w:r w:rsidR="008731CC" w:rsidRPr="008731CC">
        <w:rPr>
          <w:rFonts w:ascii="Times New Roman" w:eastAsia="Calibri" w:hAnsi="Times New Roman" w:cs="Times New Roman"/>
          <w:sz w:val="28"/>
          <w:szCs w:val="28"/>
          <w:lang w:val="en-US"/>
        </w:rPr>
        <w:t xml:space="preserve"> – </w:t>
      </w:r>
      <w:r w:rsidR="008731CC" w:rsidRPr="008731CC">
        <w:rPr>
          <w:rFonts w:ascii="Times New Roman" w:eastAsia="Calibri" w:hAnsi="Times New Roman" w:cs="Times New Roman"/>
          <w:sz w:val="28"/>
          <w:szCs w:val="28"/>
        </w:rPr>
        <w:t>рН</w:t>
      </w:r>
      <w:r w:rsidR="008731CC" w:rsidRPr="008731CC">
        <w:rPr>
          <w:rFonts w:ascii="Times New Roman" w:eastAsia="Calibri" w:hAnsi="Times New Roman" w:cs="Times New Roman"/>
          <w:sz w:val="28"/>
          <w:szCs w:val="28"/>
          <w:vertAlign w:val="subscript"/>
          <w:lang w:val="en-US"/>
        </w:rPr>
        <w:t>1</w:t>
      </w:r>
      <w:r w:rsidR="008731CC" w:rsidRPr="008731CC">
        <w:rPr>
          <w:rFonts w:ascii="Times New Roman" w:eastAsia="Calibri" w:hAnsi="Times New Roman" w:cs="Times New Roman"/>
          <w:sz w:val="28"/>
          <w:szCs w:val="28"/>
          <w:lang w:val="en-US"/>
        </w:rPr>
        <w:t xml:space="preserve"> = </w:t>
      </w:r>
      <w:r w:rsidR="008731CC" w:rsidRPr="008731CC">
        <w:rPr>
          <w:rFonts w:ascii="Times New Roman" w:eastAsia="Calibri" w:hAnsi="Times New Roman" w:cs="Times New Roman"/>
          <w:sz w:val="28"/>
          <w:szCs w:val="28"/>
        </w:rPr>
        <w:t>рК</w:t>
      </w:r>
      <w:r w:rsidR="008731CC" w:rsidRPr="008731CC">
        <w:rPr>
          <w:rFonts w:ascii="Times New Roman" w:eastAsia="Calibri" w:hAnsi="Times New Roman" w:cs="Times New Roman"/>
          <w:sz w:val="28"/>
          <w:szCs w:val="28"/>
          <w:vertAlign w:val="subscript"/>
        </w:rPr>
        <w:t>к</w:t>
      </w:r>
      <w:r w:rsidR="008731CC" w:rsidRPr="008731CC">
        <w:rPr>
          <w:rFonts w:ascii="Times New Roman" w:eastAsia="Calibri" w:hAnsi="Times New Roman" w:cs="Times New Roman"/>
          <w:sz w:val="28"/>
          <w:szCs w:val="28"/>
          <w:vertAlign w:val="subscript"/>
          <w:lang w:val="en-US"/>
        </w:rPr>
        <w:t>-</w:t>
      </w:r>
      <w:r w:rsidR="008731CC" w:rsidRPr="008731CC">
        <w:rPr>
          <w:rFonts w:ascii="Times New Roman" w:eastAsia="Calibri" w:hAnsi="Times New Roman" w:cs="Times New Roman"/>
          <w:sz w:val="28"/>
          <w:szCs w:val="28"/>
          <w:vertAlign w:val="subscript"/>
        </w:rPr>
        <w:t>ты</w:t>
      </w:r>
      <w:r w:rsidR="008731CC" w:rsidRPr="008731CC">
        <w:rPr>
          <w:rFonts w:ascii="Times New Roman" w:eastAsia="Calibri" w:hAnsi="Times New Roman" w:cs="Times New Roman"/>
          <w:sz w:val="28"/>
          <w:szCs w:val="28"/>
          <w:lang w:val="en-US"/>
        </w:rPr>
        <w:t xml:space="preserve"> + lg [</w:t>
      </w:r>
      <w:r w:rsidR="008731CC" w:rsidRPr="008731CC">
        <w:rPr>
          <w:rFonts w:ascii="Times New Roman" w:eastAsia="Calibri" w:hAnsi="Times New Roman" w:cs="Times New Roman"/>
          <w:sz w:val="28"/>
          <w:szCs w:val="28"/>
          <w:u w:val="single"/>
          <w:lang w:val="en-US"/>
        </w:rPr>
        <w:t>NaHCO</w:t>
      </w:r>
      <w:r w:rsidR="008731CC" w:rsidRPr="008731CC">
        <w:rPr>
          <w:rFonts w:ascii="Times New Roman" w:eastAsia="Calibri" w:hAnsi="Times New Roman" w:cs="Times New Roman"/>
          <w:sz w:val="28"/>
          <w:szCs w:val="28"/>
          <w:u w:val="single"/>
          <w:vertAlign w:val="subscript"/>
          <w:lang w:val="en-US"/>
        </w:rPr>
        <w:t>3</w:t>
      </w:r>
      <w:r w:rsidR="008731CC" w:rsidRPr="008731CC">
        <w:rPr>
          <w:rFonts w:ascii="Times New Roman" w:eastAsia="Calibri" w:hAnsi="Times New Roman" w:cs="Times New Roman"/>
          <w:sz w:val="28"/>
          <w:szCs w:val="28"/>
          <w:u w:val="single"/>
          <w:lang w:val="en-US"/>
        </w:rPr>
        <w:t xml:space="preserve">] </w:t>
      </w:r>
      <w:r w:rsidR="008731CC" w:rsidRPr="008731CC">
        <w:rPr>
          <w:rFonts w:ascii="Times New Roman" w:eastAsia="Calibri" w:hAnsi="Times New Roman" w:cs="Times New Roman"/>
          <w:sz w:val="28"/>
          <w:szCs w:val="28"/>
          <w:lang w:val="en-US"/>
        </w:rPr>
        <w:t xml:space="preserve">+ 2 – </w:t>
      </w:r>
      <w:r w:rsidR="008731CC" w:rsidRPr="008731CC">
        <w:rPr>
          <w:rFonts w:ascii="Times New Roman" w:eastAsia="Calibri" w:hAnsi="Times New Roman" w:cs="Times New Roman"/>
          <w:sz w:val="28"/>
          <w:szCs w:val="28"/>
        </w:rPr>
        <w:t>рК</w:t>
      </w:r>
      <w:r w:rsidR="008731CC" w:rsidRPr="008731CC">
        <w:rPr>
          <w:rFonts w:ascii="Times New Roman" w:eastAsia="Calibri" w:hAnsi="Times New Roman" w:cs="Times New Roman"/>
          <w:sz w:val="28"/>
          <w:szCs w:val="28"/>
          <w:vertAlign w:val="subscript"/>
        </w:rPr>
        <w:t>к</w:t>
      </w:r>
      <w:r w:rsidR="008731CC" w:rsidRPr="008731CC">
        <w:rPr>
          <w:rFonts w:ascii="Times New Roman" w:eastAsia="Calibri" w:hAnsi="Times New Roman" w:cs="Times New Roman"/>
          <w:sz w:val="28"/>
          <w:szCs w:val="28"/>
          <w:vertAlign w:val="subscript"/>
          <w:lang w:val="en-US"/>
        </w:rPr>
        <w:t>-</w:t>
      </w:r>
      <w:r w:rsidR="008731CC" w:rsidRPr="008731CC">
        <w:rPr>
          <w:rFonts w:ascii="Times New Roman" w:eastAsia="Calibri" w:hAnsi="Times New Roman" w:cs="Times New Roman"/>
          <w:sz w:val="28"/>
          <w:szCs w:val="28"/>
          <w:vertAlign w:val="subscript"/>
        </w:rPr>
        <w:t>ты</w:t>
      </w:r>
      <w:r w:rsidR="008731CC" w:rsidRPr="008731CC">
        <w:rPr>
          <w:rFonts w:ascii="Times New Roman" w:eastAsia="Calibri" w:hAnsi="Times New Roman" w:cs="Times New Roman"/>
          <w:sz w:val="28"/>
          <w:szCs w:val="28"/>
          <w:vertAlign w:val="subscript"/>
          <w:lang w:val="en-US"/>
        </w:rPr>
        <w:t xml:space="preserve"> </w:t>
      </w:r>
      <w:r w:rsidR="008731CC" w:rsidRPr="008731CC">
        <w:rPr>
          <w:rFonts w:ascii="Times New Roman" w:eastAsia="Calibri" w:hAnsi="Times New Roman" w:cs="Times New Roman"/>
          <w:sz w:val="28"/>
          <w:szCs w:val="28"/>
          <w:lang w:val="en-US"/>
        </w:rPr>
        <w:t xml:space="preserve"> - lg [</w:t>
      </w:r>
      <w:r w:rsidR="008731CC" w:rsidRPr="008731CC">
        <w:rPr>
          <w:rFonts w:ascii="Times New Roman" w:eastAsia="Calibri" w:hAnsi="Times New Roman" w:cs="Times New Roman"/>
          <w:sz w:val="28"/>
          <w:szCs w:val="28"/>
          <w:u w:val="single"/>
          <w:lang w:val="en-US"/>
        </w:rPr>
        <w:t>NaHCO</w:t>
      </w:r>
      <w:r w:rsidR="008731CC" w:rsidRPr="008731CC">
        <w:rPr>
          <w:rFonts w:ascii="Times New Roman" w:eastAsia="Calibri" w:hAnsi="Times New Roman" w:cs="Times New Roman"/>
          <w:sz w:val="28"/>
          <w:szCs w:val="28"/>
          <w:u w:val="single"/>
          <w:vertAlign w:val="subscript"/>
          <w:lang w:val="en-US"/>
        </w:rPr>
        <w:t>3</w:t>
      </w:r>
      <w:r w:rsidR="008731CC" w:rsidRPr="008731CC">
        <w:rPr>
          <w:rFonts w:ascii="Times New Roman" w:eastAsia="Calibri" w:hAnsi="Times New Roman" w:cs="Times New Roman"/>
          <w:sz w:val="28"/>
          <w:szCs w:val="28"/>
          <w:u w:val="single"/>
          <w:lang w:val="en-US"/>
        </w:rPr>
        <w:t xml:space="preserve">] </w:t>
      </w:r>
      <w:r w:rsidR="008731CC" w:rsidRPr="008731CC">
        <w:rPr>
          <w:rFonts w:ascii="Times New Roman" w:eastAsia="Calibri" w:hAnsi="Times New Roman" w:cs="Times New Roman"/>
          <w:sz w:val="28"/>
          <w:szCs w:val="28"/>
          <w:lang w:val="en-US"/>
        </w:rPr>
        <w:t xml:space="preserve">= 2 </w:t>
      </w:r>
    </w:p>
    <w:p w:rsidR="008731CC" w:rsidRDefault="008731CC" w:rsidP="00251058">
      <w:pPr>
        <w:tabs>
          <w:tab w:val="left" w:pos="0"/>
          <w:tab w:val="left" w:pos="709"/>
          <w:tab w:val="left" w:pos="851"/>
          <w:tab w:val="left" w:pos="2266"/>
        </w:tabs>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lang w:val="en-US"/>
        </w:rPr>
        <w:t xml:space="preserve">                                                     </w:t>
      </w:r>
      <w:r w:rsidRPr="008731CC">
        <w:rPr>
          <w:rFonts w:ascii="Times New Roman" w:eastAsia="Calibri" w:hAnsi="Times New Roman" w:cs="Times New Roman"/>
          <w:sz w:val="28"/>
          <w:szCs w:val="28"/>
        </w:rPr>
        <w:t>[</w:t>
      </w:r>
      <w:r w:rsidRPr="008731CC">
        <w:rPr>
          <w:rFonts w:ascii="Times New Roman" w:eastAsia="Calibri" w:hAnsi="Times New Roman" w:cs="Times New Roman"/>
          <w:sz w:val="28"/>
          <w:szCs w:val="28"/>
          <w:lang w:val="en-US"/>
        </w:rPr>
        <w:t>H</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lang w:val="en-US"/>
        </w:rPr>
        <w:t>CO</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rPr>
        <w:t>]                               [</w:t>
      </w:r>
      <w:r w:rsidRPr="008731CC">
        <w:rPr>
          <w:rFonts w:ascii="Times New Roman" w:eastAsia="Calibri" w:hAnsi="Times New Roman" w:cs="Times New Roman"/>
          <w:sz w:val="28"/>
          <w:szCs w:val="28"/>
          <w:lang w:val="en-US"/>
        </w:rPr>
        <w:t>H</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lang w:val="en-US"/>
        </w:rPr>
        <w:t>CO</w:t>
      </w:r>
      <w:r w:rsidRPr="008731CC">
        <w:rPr>
          <w:rFonts w:ascii="Times New Roman" w:eastAsia="Calibri" w:hAnsi="Times New Roman" w:cs="Times New Roman"/>
          <w:sz w:val="28"/>
          <w:szCs w:val="28"/>
          <w:vertAlign w:val="subscript"/>
        </w:rPr>
        <w:t>3</w:t>
      </w:r>
      <w:r w:rsidR="00FC1042">
        <w:rPr>
          <w:rFonts w:ascii="Times New Roman" w:eastAsia="Calibri" w:hAnsi="Times New Roman" w:cs="Times New Roman"/>
          <w:sz w:val="28"/>
          <w:szCs w:val="28"/>
        </w:rPr>
        <w:t xml:space="preserve">]      </w:t>
      </w:r>
    </w:p>
    <w:p w:rsidR="00FC1042" w:rsidRPr="00251058" w:rsidRDefault="00FC1042" w:rsidP="00251058">
      <w:pPr>
        <w:tabs>
          <w:tab w:val="left" w:pos="0"/>
          <w:tab w:val="left" w:pos="709"/>
          <w:tab w:val="left" w:pos="851"/>
          <w:tab w:val="left" w:pos="2266"/>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Ответ: б</w:t>
      </w:r>
    </w:p>
    <w:p w:rsidR="00FC1042" w:rsidRDefault="00FC1042"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b/>
          <w:sz w:val="28"/>
          <w:szCs w:val="28"/>
          <w:u w:val="single"/>
        </w:rPr>
      </w:pPr>
    </w:p>
    <w:p w:rsidR="008731CC" w:rsidRPr="00FD58EA" w:rsidRDefault="00FD58EA"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b/>
          <w:sz w:val="28"/>
          <w:szCs w:val="28"/>
        </w:rPr>
      </w:pPr>
      <w:r w:rsidRPr="00FD58EA">
        <w:rPr>
          <w:rFonts w:ascii="Times New Roman" w:eastAsia="Calibri" w:hAnsi="Times New Roman" w:cs="Times New Roman"/>
          <w:b/>
          <w:sz w:val="28"/>
          <w:szCs w:val="28"/>
        </w:rPr>
        <w:t>Задача</w:t>
      </w:r>
      <w:r w:rsidR="008731CC" w:rsidRPr="00FD58EA">
        <w:rPr>
          <w:rFonts w:ascii="Times New Roman" w:eastAsia="Calibri" w:hAnsi="Times New Roman" w:cs="Times New Roman"/>
          <w:b/>
          <w:sz w:val="28"/>
          <w:szCs w:val="28"/>
        </w:rPr>
        <w:t xml:space="preserve"> 2</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рН аммиачной буферной системы при увеличении концентрации солевого компонента в 1000 раз:</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   увеличится в 3 раза</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б)  уменьшится на 3</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32"/>
          <w:szCs w:val="32"/>
        </w:rPr>
      </w:pPr>
      <w:r w:rsidRPr="008731CC">
        <w:rPr>
          <w:rFonts w:ascii="Times New Roman" w:eastAsia="Calibri" w:hAnsi="Times New Roman" w:cs="Times New Roman"/>
          <w:sz w:val="32"/>
          <w:szCs w:val="32"/>
        </w:rPr>
        <w:t>в)  увеличится на 3</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  уменьшится в 3 раза</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u w:val="single"/>
        </w:rPr>
      </w:pPr>
      <w:r w:rsidRPr="008731CC">
        <w:rPr>
          <w:rFonts w:ascii="Times New Roman" w:eastAsia="Calibri" w:hAnsi="Times New Roman" w:cs="Times New Roman"/>
          <w:sz w:val="28"/>
          <w:szCs w:val="28"/>
          <w:u w:val="single"/>
        </w:rPr>
        <w:t>Решение:</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Аммиачная буферная система относится к основным </w:t>
      </w:r>
      <w:r w:rsidRPr="008731CC">
        <w:rPr>
          <w:rFonts w:ascii="Times New Roman" w:eastAsia="Calibri" w:hAnsi="Times New Roman" w:cs="Times New Roman"/>
          <w:sz w:val="28"/>
          <w:szCs w:val="28"/>
          <w:lang w:val="en-US"/>
        </w:rPr>
        <w:t>NH</w:t>
      </w:r>
      <w:r w:rsidRPr="008731CC">
        <w:rPr>
          <w:rFonts w:ascii="Times New Roman" w:eastAsia="Calibri" w:hAnsi="Times New Roman" w:cs="Times New Roman"/>
          <w:sz w:val="28"/>
          <w:szCs w:val="28"/>
          <w:vertAlign w:val="subscript"/>
        </w:rPr>
        <w:t>4</w:t>
      </w:r>
      <w:r w:rsidRPr="008731CC">
        <w:rPr>
          <w:rFonts w:ascii="Times New Roman" w:eastAsia="Calibri" w:hAnsi="Times New Roman" w:cs="Times New Roman"/>
          <w:sz w:val="28"/>
          <w:szCs w:val="28"/>
          <w:lang w:val="en-US"/>
        </w:rPr>
        <w:t>OH</w:t>
      </w:r>
      <w:r w:rsidRPr="008731CC">
        <w:rPr>
          <w:rFonts w:ascii="Times New Roman" w:eastAsia="Calibri" w:hAnsi="Times New Roman" w:cs="Times New Roman"/>
          <w:sz w:val="28"/>
          <w:szCs w:val="28"/>
        </w:rPr>
        <w:t xml:space="preserve"> / </w:t>
      </w:r>
      <w:r w:rsidRPr="008731CC">
        <w:rPr>
          <w:rFonts w:ascii="Times New Roman" w:eastAsia="Calibri" w:hAnsi="Times New Roman" w:cs="Times New Roman"/>
          <w:sz w:val="28"/>
          <w:szCs w:val="28"/>
          <w:lang w:val="en-US"/>
        </w:rPr>
        <w:t>NH</w:t>
      </w:r>
      <w:r w:rsidRPr="008731CC">
        <w:rPr>
          <w:rFonts w:ascii="Times New Roman" w:eastAsia="Calibri" w:hAnsi="Times New Roman" w:cs="Times New Roman"/>
          <w:sz w:val="28"/>
          <w:szCs w:val="28"/>
          <w:vertAlign w:val="subscript"/>
        </w:rPr>
        <w:t>4</w:t>
      </w:r>
      <w:r w:rsidRPr="008731CC">
        <w:rPr>
          <w:rFonts w:ascii="Times New Roman" w:eastAsia="Calibri" w:hAnsi="Times New Roman" w:cs="Times New Roman"/>
          <w:sz w:val="28"/>
          <w:szCs w:val="28"/>
          <w:lang w:val="en-US"/>
        </w:rPr>
        <w:t>Cl</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рН = 14 – рК</w:t>
      </w:r>
      <w:r w:rsidRPr="008731CC">
        <w:rPr>
          <w:rFonts w:ascii="Times New Roman" w:eastAsia="Calibri" w:hAnsi="Times New Roman" w:cs="Times New Roman"/>
          <w:sz w:val="28"/>
          <w:szCs w:val="28"/>
          <w:vertAlign w:val="subscript"/>
        </w:rPr>
        <w:t>осн.</w:t>
      </w:r>
      <w:r w:rsidRPr="008731CC">
        <w:rPr>
          <w:rFonts w:ascii="Times New Roman" w:eastAsia="Calibri" w:hAnsi="Times New Roman" w:cs="Times New Roman"/>
          <w:sz w:val="28"/>
          <w:szCs w:val="28"/>
        </w:rPr>
        <w:t xml:space="preserve"> – </w:t>
      </w:r>
      <w:r w:rsidRPr="008731CC">
        <w:rPr>
          <w:rFonts w:ascii="Monotype Corsiva" w:eastAsia="Calibri" w:hAnsi="Monotype Corsiva" w:cs="Times New Roman"/>
          <w:sz w:val="32"/>
          <w:szCs w:val="32"/>
          <w:lang w:val="en-US"/>
        </w:rPr>
        <w:t>lg</w:t>
      </w:r>
      <w:r w:rsidRPr="004E1219">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u w:val="single"/>
        </w:rPr>
        <w:t>[соль]</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[основ]</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До изменения концентрации солевого компонента</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рН</w:t>
      </w:r>
      <w:r w:rsidRPr="008731CC">
        <w:rPr>
          <w:rFonts w:ascii="Times New Roman" w:eastAsia="Calibri" w:hAnsi="Times New Roman" w:cs="Times New Roman"/>
          <w:sz w:val="28"/>
          <w:szCs w:val="28"/>
          <w:vertAlign w:val="subscript"/>
        </w:rPr>
        <w:t>1</w:t>
      </w:r>
      <w:r w:rsidRPr="008731CC">
        <w:rPr>
          <w:rFonts w:ascii="Times New Roman" w:eastAsia="Calibri" w:hAnsi="Times New Roman" w:cs="Times New Roman"/>
          <w:sz w:val="28"/>
          <w:szCs w:val="28"/>
        </w:rPr>
        <w:t xml:space="preserve"> = 14 - рК</w:t>
      </w:r>
      <w:r w:rsidRPr="008731CC">
        <w:rPr>
          <w:rFonts w:ascii="Times New Roman" w:eastAsia="Calibri" w:hAnsi="Times New Roman" w:cs="Times New Roman"/>
          <w:sz w:val="28"/>
          <w:szCs w:val="28"/>
          <w:vertAlign w:val="subscript"/>
        </w:rPr>
        <w:t>осн.</w:t>
      </w:r>
      <w:r w:rsidRPr="008731CC">
        <w:rPr>
          <w:rFonts w:ascii="Times New Roman" w:eastAsia="Calibri" w:hAnsi="Times New Roman" w:cs="Times New Roman"/>
          <w:sz w:val="28"/>
          <w:szCs w:val="28"/>
        </w:rPr>
        <w:t xml:space="preserve"> – </w:t>
      </w:r>
      <w:r w:rsidRPr="008731CC">
        <w:rPr>
          <w:rFonts w:ascii="Monotype Corsiva" w:eastAsia="Calibri" w:hAnsi="Monotype Corsiva" w:cs="Times New Roman"/>
          <w:sz w:val="32"/>
          <w:szCs w:val="32"/>
          <w:lang w:val="en-US"/>
        </w:rPr>
        <w:t>lg</w:t>
      </w:r>
      <w:r w:rsidRPr="004E1219">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u w:val="single"/>
        </w:rPr>
        <w:t>[</w:t>
      </w:r>
      <w:r w:rsidRPr="008731CC">
        <w:rPr>
          <w:rFonts w:ascii="Times New Roman" w:eastAsia="Calibri" w:hAnsi="Times New Roman" w:cs="Times New Roman"/>
          <w:sz w:val="28"/>
          <w:szCs w:val="28"/>
          <w:u w:val="single"/>
          <w:lang w:val="en-US"/>
        </w:rPr>
        <w:t>NH</w:t>
      </w:r>
      <w:r w:rsidRPr="008731CC">
        <w:rPr>
          <w:rFonts w:ascii="Times New Roman" w:eastAsia="Calibri" w:hAnsi="Times New Roman" w:cs="Times New Roman"/>
          <w:sz w:val="28"/>
          <w:szCs w:val="28"/>
          <w:u w:val="single"/>
          <w:vertAlign w:val="subscript"/>
        </w:rPr>
        <w:t>4</w:t>
      </w:r>
      <w:r w:rsidRPr="008731CC">
        <w:rPr>
          <w:rFonts w:ascii="Times New Roman" w:eastAsia="Calibri" w:hAnsi="Times New Roman" w:cs="Times New Roman"/>
          <w:sz w:val="28"/>
          <w:szCs w:val="28"/>
          <w:u w:val="single"/>
          <w:lang w:val="en-US"/>
        </w:rPr>
        <w:t>Cl</w:t>
      </w:r>
      <w:r w:rsidRPr="008731CC">
        <w:rPr>
          <w:rFonts w:ascii="Times New Roman" w:eastAsia="Calibri" w:hAnsi="Times New Roman" w:cs="Times New Roman"/>
          <w:sz w:val="28"/>
          <w:szCs w:val="28"/>
          <w:u w:val="single"/>
        </w:rPr>
        <w:t>]</w:t>
      </w:r>
    </w:p>
    <w:p w:rsidR="008731CC" w:rsidRPr="008731CC" w:rsidRDefault="008731CC" w:rsidP="008731CC">
      <w:pPr>
        <w:tabs>
          <w:tab w:val="left" w:pos="0"/>
          <w:tab w:val="left" w:pos="709"/>
          <w:tab w:val="left" w:pos="851"/>
          <w:tab w:val="left" w:pos="2266"/>
        </w:tabs>
        <w:spacing w:after="0" w:line="240" w:lineRule="auto"/>
        <w:ind w:left="426"/>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NH</w:t>
      </w:r>
      <w:r w:rsidRPr="008731CC">
        <w:rPr>
          <w:rFonts w:ascii="Times New Roman" w:eastAsia="Calibri" w:hAnsi="Times New Roman" w:cs="Times New Roman"/>
          <w:sz w:val="28"/>
          <w:szCs w:val="28"/>
          <w:vertAlign w:val="subscript"/>
        </w:rPr>
        <w:t>4</w:t>
      </w:r>
      <w:r w:rsidRPr="008731CC">
        <w:rPr>
          <w:rFonts w:ascii="Times New Roman" w:eastAsia="Calibri" w:hAnsi="Times New Roman" w:cs="Times New Roman"/>
          <w:sz w:val="28"/>
          <w:szCs w:val="28"/>
          <w:lang w:val="en-US"/>
        </w:rPr>
        <w:t>OH</w:t>
      </w:r>
      <w:r w:rsidRPr="008731CC">
        <w:rPr>
          <w:rFonts w:ascii="Times New Roman" w:eastAsia="Calibri" w:hAnsi="Times New Roman" w:cs="Times New Roman"/>
          <w:sz w:val="28"/>
          <w:szCs w:val="28"/>
        </w:rPr>
        <w:t>]</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lastRenderedPageBreak/>
        <w:t>После увеличения концентрации солевого компонента в 1000 раз</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рН = 14 – рК</w:t>
      </w:r>
      <w:r w:rsidRPr="008731CC">
        <w:rPr>
          <w:rFonts w:ascii="Times New Roman" w:eastAsia="Calibri" w:hAnsi="Times New Roman" w:cs="Times New Roman"/>
          <w:sz w:val="28"/>
          <w:szCs w:val="28"/>
          <w:vertAlign w:val="subscript"/>
        </w:rPr>
        <w:t>осн.</w:t>
      </w:r>
      <w:r w:rsidRPr="008731CC">
        <w:rPr>
          <w:rFonts w:ascii="Times New Roman" w:eastAsia="Calibri" w:hAnsi="Times New Roman" w:cs="Times New Roman"/>
          <w:sz w:val="28"/>
          <w:szCs w:val="28"/>
        </w:rPr>
        <w:t xml:space="preserve"> – </w:t>
      </w:r>
      <w:r w:rsidRPr="008731CC">
        <w:rPr>
          <w:rFonts w:ascii="Monotype Corsiva" w:eastAsia="Calibri" w:hAnsi="Monotype Corsiva" w:cs="Times New Roman"/>
          <w:sz w:val="32"/>
          <w:szCs w:val="32"/>
          <w:lang w:val="en-US"/>
        </w:rPr>
        <w:t>lg</w:t>
      </w:r>
      <w:r w:rsidRPr="004E1219">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u w:val="single"/>
        </w:rPr>
        <w:t>[</w:t>
      </w:r>
      <w:r w:rsidRPr="008731CC">
        <w:rPr>
          <w:rFonts w:ascii="Times New Roman" w:eastAsia="Calibri" w:hAnsi="Times New Roman" w:cs="Times New Roman"/>
          <w:sz w:val="28"/>
          <w:szCs w:val="28"/>
          <w:u w:val="single"/>
          <w:lang w:val="en-US"/>
        </w:rPr>
        <w:t>NH</w:t>
      </w:r>
      <w:r w:rsidRPr="008731CC">
        <w:rPr>
          <w:rFonts w:ascii="Times New Roman" w:eastAsia="Calibri" w:hAnsi="Times New Roman" w:cs="Times New Roman"/>
          <w:sz w:val="28"/>
          <w:szCs w:val="28"/>
          <w:u w:val="single"/>
          <w:vertAlign w:val="subscript"/>
        </w:rPr>
        <w:t>4</w:t>
      </w:r>
      <w:r w:rsidRPr="008731CC">
        <w:rPr>
          <w:rFonts w:ascii="Times New Roman" w:eastAsia="Calibri" w:hAnsi="Times New Roman" w:cs="Times New Roman"/>
          <w:sz w:val="28"/>
          <w:szCs w:val="28"/>
          <w:u w:val="single"/>
          <w:lang w:val="en-US"/>
        </w:rPr>
        <w:t>Cl</w:t>
      </w:r>
      <w:r w:rsidRPr="008731CC">
        <w:rPr>
          <w:rFonts w:ascii="Times New Roman" w:eastAsia="Calibri" w:hAnsi="Times New Roman" w:cs="Times New Roman"/>
          <w:sz w:val="28"/>
          <w:szCs w:val="28"/>
          <w:u w:val="single"/>
        </w:rPr>
        <w:t>] • 1000</w:t>
      </w:r>
      <w:r w:rsidRPr="008731CC">
        <w:rPr>
          <w:rFonts w:ascii="Times New Roman" w:eastAsia="Calibri" w:hAnsi="Times New Roman" w:cs="Times New Roman"/>
          <w:sz w:val="28"/>
          <w:szCs w:val="28"/>
        </w:rPr>
        <w:t xml:space="preserve"> = 14 – рК</w:t>
      </w:r>
      <w:r w:rsidRPr="008731CC">
        <w:rPr>
          <w:rFonts w:ascii="Times New Roman" w:eastAsia="Calibri" w:hAnsi="Times New Roman" w:cs="Times New Roman"/>
          <w:sz w:val="28"/>
          <w:szCs w:val="28"/>
          <w:vertAlign w:val="subscript"/>
        </w:rPr>
        <w:t>осн</w:t>
      </w:r>
      <w:r w:rsidRPr="008731CC">
        <w:rPr>
          <w:rFonts w:ascii="Times New Roman" w:eastAsia="Calibri" w:hAnsi="Times New Roman" w:cs="Times New Roman"/>
          <w:sz w:val="28"/>
          <w:szCs w:val="28"/>
        </w:rPr>
        <w:t xml:space="preserve"> – </w:t>
      </w:r>
      <w:r w:rsidRPr="008731CC">
        <w:rPr>
          <w:rFonts w:ascii="Monotype Corsiva" w:eastAsia="Calibri" w:hAnsi="Monotype Corsiva" w:cs="Times New Roman"/>
          <w:sz w:val="32"/>
          <w:szCs w:val="32"/>
          <w:lang w:val="en-US"/>
        </w:rPr>
        <w:t>lg</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u w:val="single"/>
          <w:lang w:val="en-US"/>
        </w:rPr>
        <w:t>NH</w:t>
      </w:r>
      <w:r w:rsidRPr="008731CC">
        <w:rPr>
          <w:rFonts w:ascii="Times New Roman" w:eastAsia="Calibri" w:hAnsi="Times New Roman" w:cs="Times New Roman"/>
          <w:sz w:val="28"/>
          <w:szCs w:val="28"/>
          <w:u w:val="single"/>
          <w:vertAlign w:val="subscript"/>
        </w:rPr>
        <w:t>4</w:t>
      </w:r>
      <w:r w:rsidRPr="008731CC">
        <w:rPr>
          <w:rFonts w:ascii="Times New Roman" w:eastAsia="Calibri" w:hAnsi="Times New Roman" w:cs="Times New Roman"/>
          <w:sz w:val="28"/>
          <w:szCs w:val="28"/>
          <w:u w:val="single"/>
          <w:lang w:val="en-US"/>
        </w:rPr>
        <w:t>Cl</w:t>
      </w:r>
      <w:r w:rsidRPr="008731CC">
        <w:rPr>
          <w:rFonts w:ascii="Times New Roman" w:eastAsia="Calibri" w:hAnsi="Times New Roman" w:cs="Times New Roman"/>
          <w:sz w:val="28"/>
          <w:szCs w:val="28"/>
          <w:u w:val="single"/>
        </w:rPr>
        <w:t xml:space="preserve">] </w:t>
      </w:r>
      <w:r w:rsidRPr="008731CC">
        <w:rPr>
          <w:rFonts w:ascii="Times New Roman" w:eastAsia="Calibri" w:hAnsi="Times New Roman" w:cs="Times New Roman"/>
          <w:sz w:val="28"/>
          <w:szCs w:val="28"/>
        </w:rPr>
        <w:t xml:space="preserve">– </w:t>
      </w:r>
      <w:r w:rsidRPr="008731CC">
        <w:rPr>
          <w:rFonts w:ascii="Monotype Corsiva" w:eastAsia="Calibri" w:hAnsi="Monotype Corsiva" w:cs="Times New Roman"/>
          <w:sz w:val="32"/>
          <w:szCs w:val="32"/>
          <w:lang w:val="en-US"/>
        </w:rPr>
        <w:t>lg</w:t>
      </w:r>
      <w:r w:rsidRPr="008731CC">
        <w:rPr>
          <w:rFonts w:ascii="Times New Roman" w:eastAsia="Calibri" w:hAnsi="Times New Roman" w:cs="Times New Roman"/>
          <w:sz w:val="28"/>
          <w:szCs w:val="28"/>
        </w:rPr>
        <w:t xml:space="preserve"> 10</w:t>
      </w:r>
      <w:r w:rsidRPr="008731CC">
        <w:rPr>
          <w:rFonts w:ascii="Times New Roman" w:eastAsia="Calibri" w:hAnsi="Times New Roman" w:cs="Times New Roman"/>
          <w:sz w:val="28"/>
          <w:szCs w:val="28"/>
          <w:vertAlign w:val="superscript"/>
        </w:rPr>
        <w:t>3</w:t>
      </w:r>
      <w:r w:rsidRPr="008731CC">
        <w:rPr>
          <w:rFonts w:ascii="Times New Roman" w:eastAsia="Calibri" w:hAnsi="Times New Roman" w:cs="Times New Roman"/>
          <w:sz w:val="28"/>
          <w:szCs w:val="28"/>
        </w:rPr>
        <w:t xml:space="preserve"> = </w:t>
      </w:r>
    </w:p>
    <w:p w:rsidR="008731CC" w:rsidRPr="008731CC" w:rsidRDefault="008731CC" w:rsidP="008731CC">
      <w:pPr>
        <w:tabs>
          <w:tab w:val="left" w:pos="0"/>
          <w:tab w:val="left" w:pos="709"/>
          <w:tab w:val="left" w:pos="851"/>
          <w:tab w:val="left" w:pos="993"/>
          <w:tab w:val="left" w:pos="2266"/>
        </w:tabs>
        <w:spacing w:after="0" w:line="240" w:lineRule="auto"/>
        <w:ind w:left="426"/>
        <w:contextualSpacing/>
        <w:jc w:val="both"/>
        <w:rPr>
          <w:rFonts w:ascii="Times New Roman" w:eastAsia="Calibri" w:hAnsi="Times New Roman" w:cs="Times New Roman"/>
          <w:sz w:val="28"/>
          <w:szCs w:val="28"/>
          <w:lang w:val="en-US"/>
        </w:rPr>
      </w:pP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[NH</w:t>
      </w:r>
      <w:r w:rsidRPr="008731CC">
        <w:rPr>
          <w:rFonts w:ascii="Times New Roman" w:eastAsia="Calibri" w:hAnsi="Times New Roman" w:cs="Times New Roman"/>
          <w:sz w:val="28"/>
          <w:szCs w:val="28"/>
          <w:vertAlign w:val="subscript"/>
          <w:lang w:val="en-US"/>
        </w:rPr>
        <w:t>4</w:t>
      </w:r>
      <w:r w:rsidRPr="008731CC">
        <w:rPr>
          <w:rFonts w:ascii="Times New Roman" w:eastAsia="Calibri" w:hAnsi="Times New Roman" w:cs="Times New Roman"/>
          <w:sz w:val="28"/>
          <w:szCs w:val="28"/>
          <w:lang w:val="en-US"/>
        </w:rPr>
        <w:t>OH]                                      [NH</w:t>
      </w:r>
      <w:r w:rsidRPr="008731CC">
        <w:rPr>
          <w:rFonts w:ascii="Times New Roman" w:eastAsia="Calibri" w:hAnsi="Times New Roman" w:cs="Times New Roman"/>
          <w:sz w:val="28"/>
          <w:szCs w:val="28"/>
          <w:vertAlign w:val="subscript"/>
          <w:lang w:val="en-US"/>
        </w:rPr>
        <w:t>4</w:t>
      </w:r>
      <w:r w:rsidRPr="008731CC">
        <w:rPr>
          <w:rFonts w:ascii="Times New Roman" w:eastAsia="Calibri" w:hAnsi="Times New Roman" w:cs="Times New Roman"/>
          <w:sz w:val="28"/>
          <w:szCs w:val="28"/>
          <w:lang w:val="en-US"/>
        </w:rPr>
        <w:t>OH]</w:t>
      </w:r>
    </w:p>
    <w:p w:rsidR="008731CC" w:rsidRPr="008731CC" w:rsidRDefault="008731CC" w:rsidP="008731CC">
      <w:pPr>
        <w:tabs>
          <w:tab w:val="left" w:pos="0"/>
          <w:tab w:val="left" w:pos="709"/>
          <w:tab w:val="left" w:pos="851"/>
          <w:tab w:val="left" w:pos="993"/>
          <w:tab w:val="left" w:pos="2266"/>
        </w:tabs>
        <w:spacing w:after="0" w:line="240" w:lineRule="auto"/>
        <w:ind w:left="426" w:firstLine="283"/>
        <w:contextualSpacing/>
        <w:jc w:val="both"/>
        <w:rPr>
          <w:rFonts w:ascii="Times New Roman" w:eastAsia="Calibri" w:hAnsi="Times New Roman" w:cs="Times New Roman"/>
          <w:sz w:val="28"/>
          <w:szCs w:val="28"/>
          <w:lang w:val="en-US"/>
        </w:rPr>
      </w:pPr>
      <w:r w:rsidRPr="008731CC">
        <w:rPr>
          <w:rFonts w:ascii="Times New Roman" w:eastAsia="Calibri" w:hAnsi="Times New Roman" w:cs="Times New Roman"/>
          <w:sz w:val="28"/>
          <w:szCs w:val="28"/>
          <w:lang w:val="en-US"/>
        </w:rPr>
        <w:t>= 14 – pK</w:t>
      </w:r>
      <w:r w:rsidRPr="008731CC">
        <w:rPr>
          <w:rFonts w:ascii="Times New Roman" w:eastAsia="Calibri" w:hAnsi="Times New Roman" w:cs="Times New Roman"/>
          <w:sz w:val="28"/>
          <w:szCs w:val="28"/>
          <w:vertAlign w:val="subscript"/>
        </w:rPr>
        <w:t>осн</w:t>
      </w:r>
      <w:r w:rsidRPr="008731CC">
        <w:rPr>
          <w:rFonts w:ascii="Times New Roman" w:eastAsia="Calibri" w:hAnsi="Times New Roman" w:cs="Times New Roman"/>
          <w:sz w:val="28"/>
          <w:szCs w:val="28"/>
          <w:lang w:val="en-US"/>
        </w:rPr>
        <w:t>-</w:t>
      </w:r>
      <w:r w:rsidRPr="008731CC">
        <w:rPr>
          <w:rFonts w:ascii="Monotype Corsiva" w:eastAsia="Calibri" w:hAnsi="Monotype Corsiva" w:cs="Times New Roman"/>
          <w:sz w:val="32"/>
          <w:szCs w:val="32"/>
          <w:lang w:val="en-US"/>
        </w:rPr>
        <w:t xml:space="preserve"> lg</w:t>
      </w:r>
      <w:r w:rsidRPr="008731CC">
        <w:rPr>
          <w:rFonts w:ascii="Times New Roman" w:eastAsia="Calibri" w:hAnsi="Times New Roman" w:cs="Times New Roman"/>
          <w:sz w:val="28"/>
          <w:szCs w:val="28"/>
          <w:lang w:val="en-US"/>
        </w:rPr>
        <w:t xml:space="preserve"> </w:t>
      </w:r>
      <w:r w:rsidRPr="008731CC">
        <w:rPr>
          <w:rFonts w:ascii="Times New Roman" w:eastAsia="Calibri" w:hAnsi="Times New Roman" w:cs="Times New Roman"/>
          <w:sz w:val="28"/>
          <w:szCs w:val="28"/>
          <w:u w:val="single"/>
          <w:lang w:val="en-US"/>
        </w:rPr>
        <w:t>[NH</w:t>
      </w:r>
      <w:r w:rsidRPr="008731CC">
        <w:rPr>
          <w:rFonts w:ascii="Times New Roman" w:eastAsia="Calibri" w:hAnsi="Times New Roman" w:cs="Times New Roman"/>
          <w:sz w:val="28"/>
          <w:szCs w:val="28"/>
          <w:u w:val="single"/>
          <w:vertAlign w:val="subscript"/>
          <w:lang w:val="en-US"/>
        </w:rPr>
        <w:t>4</w:t>
      </w:r>
      <w:r w:rsidRPr="008731CC">
        <w:rPr>
          <w:rFonts w:ascii="Times New Roman" w:eastAsia="Calibri" w:hAnsi="Times New Roman" w:cs="Times New Roman"/>
          <w:sz w:val="28"/>
          <w:szCs w:val="28"/>
          <w:u w:val="single"/>
          <w:lang w:val="en-US"/>
        </w:rPr>
        <w:t>Cl]</w:t>
      </w:r>
      <w:r w:rsidRPr="008731CC">
        <w:rPr>
          <w:rFonts w:ascii="Times New Roman" w:eastAsia="Calibri" w:hAnsi="Times New Roman" w:cs="Times New Roman"/>
          <w:sz w:val="28"/>
          <w:szCs w:val="28"/>
          <w:lang w:val="en-US"/>
        </w:rPr>
        <w:t xml:space="preserve">   – 3 </w:t>
      </w:r>
    </w:p>
    <w:p w:rsidR="008731CC" w:rsidRPr="008731CC" w:rsidRDefault="008731CC" w:rsidP="008731CC">
      <w:pPr>
        <w:tabs>
          <w:tab w:val="left" w:pos="0"/>
          <w:tab w:val="left" w:pos="709"/>
          <w:tab w:val="left" w:pos="851"/>
          <w:tab w:val="left" w:pos="2266"/>
        </w:tabs>
        <w:spacing w:after="0" w:line="240" w:lineRule="auto"/>
        <w:ind w:left="426"/>
        <w:contextualSpacing/>
        <w:jc w:val="both"/>
        <w:rPr>
          <w:rFonts w:ascii="Times New Roman" w:eastAsia="Calibri" w:hAnsi="Times New Roman" w:cs="Times New Roman"/>
          <w:sz w:val="28"/>
          <w:szCs w:val="28"/>
          <w:lang w:val="en-US"/>
        </w:rPr>
      </w:pPr>
      <w:r w:rsidRPr="008731CC">
        <w:rPr>
          <w:rFonts w:ascii="Times New Roman" w:eastAsia="Calibri" w:hAnsi="Times New Roman" w:cs="Times New Roman"/>
          <w:sz w:val="28"/>
          <w:szCs w:val="28"/>
          <w:lang w:val="en-US"/>
        </w:rPr>
        <w:t xml:space="preserve">                          [NH</w:t>
      </w:r>
      <w:r w:rsidRPr="008731CC">
        <w:rPr>
          <w:rFonts w:ascii="Times New Roman" w:eastAsia="Calibri" w:hAnsi="Times New Roman" w:cs="Times New Roman"/>
          <w:sz w:val="28"/>
          <w:szCs w:val="28"/>
          <w:vertAlign w:val="subscript"/>
          <w:lang w:val="en-US"/>
        </w:rPr>
        <w:t>4</w:t>
      </w:r>
      <w:r w:rsidRPr="008731CC">
        <w:rPr>
          <w:rFonts w:ascii="Times New Roman" w:eastAsia="Calibri" w:hAnsi="Times New Roman" w:cs="Times New Roman"/>
          <w:sz w:val="28"/>
          <w:szCs w:val="28"/>
          <w:lang w:val="en-US"/>
        </w:rPr>
        <w:t>OH]</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рН</w:t>
      </w:r>
      <w:r w:rsidRPr="008731CC">
        <w:rPr>
          <w:rFonts w:ascii="Times New Roman" w:eastAsia="Calibri" w:hAnsi="Times New Roman" w:cs="Times New Roman"/>
          <w:sz w:val="28"/>
          <w:szCs w:val="28"/>
          <w:lang w:val="en-US"/>
        </w:rPr>
        <w:t xml:space="preserve"> = </w:t>
      </w:r>
      <w:r w:rsidRPr="008731CC">
        <w:rPr>
          <w:rFonts w:ascii="Times New Roman" w:eastAsia="Calibri" w:hAnsi="Times New Roman" w:cs="Times New Roman"/>
          <w:sz w:val="28"/>
          <w:szCs w:val="28"/>
        </w:rPr>
        <w:t>рН</w:t>
      </w:r>
      <w:r w:rsidRPr="008731CC">
        <w:rPr>
          <w:rFonts w:ascii="Times New Roman" w:eastAsia="Calibri" w:hAnsi="Times New Roman" w:cs="Times New Roman"/>
          <w:sz w:val="28"/>
          <w:szCs w:val="28"/>
          <w:vertAlign w:val="subscript"/>
          <w:lang w:val="en-US"/>
        </w:rPr>
        <w:t>2</w:t>
      </w:r>
      <w:r w:rsidRPr="008731CC">
        <w:rPr>
          <w:rFonts w:ascii="Times New Roman" w:eastAsia="Calibri" w:hAnsi="Times New Roman" w:cs="Times New Roman"/>
          <w:sz w:val="28"/>
          <w:szCs w:val="28"/>
          <w:lang w:val="en-US"/>
        </w:rPr>
        <w:t xml:space="preserve"> – </w:t>
      </w:r>
      <w:r w:rsidRPr="008731CC">
        <w:rPr>
          <w:rFonts w:ascii="Times New Roman" w:eastAsia="Calibri" w:hAnsi="Times New Roman" w:cs="Times New Roman"/>
          <w:sz w:val="28"/>
          <w:szCs w:val="28"/>
        </w:rPr>
        <w:t>рН</w:t>
      </w:r>
      <w:r w:rsidRPr="008731CC">
        <w:rPr>
          <w:rFonts w:ascii="Times New Roman" w:eastAsia="Calibri" w:hAnsi="Times New Roman" w:cs="Times New Roman"/>
          <w:sz w:val="28"/>
          <w:szCs w:val="28"/>
          <w:vertAlign w:val="subscript"/>
          <w:lang w:val="en-US"/>
        </w:rPr>
        <w:t>1</w:t>
      </w:r>
      <w:r w:rsidRPr="008731CC">
        <w:rPr>
          <w:rFonts w:ascii="Times New Roman" w:eastAsia="Calibri" w:hAnsi="Times New Roman" w:cs="Times New Roman"/>
          <w:sz w:val="28"/>
          <w:szCs w:val="28"/>
          <w:lang w:val="en-US"/>
        </w:rPr>
        <w:t xml:space="preserve"> = 14 – </w:t>
      </w:r>
      <w:r w:rsidRPr="008731CC">
        <w:rPr>
          <w:rFonts w:ascii="Times New Roman" w:eastAsia="Calibri" w:hAnsi="Times New Roman" w:cs="Times New Roman"/>
          <w:sz w:val="28"/>
          <w:szCs w:val="28"/>
        </w:rPr>
        <w:t>рК</w:t>
      </w:r>
      <w:r w:rsidRPr="008731CC">
        <w:rPr>
          <w:rFonts w:ascii="Times New Roman" w:eastAsia="Calibri" w:hAnsi="Times New Roman" w:cs="Times New Roman"/>
          <w:sz w:val="28"/>
          <w:szCs w:val="28"/>
          <w:vertAlign w:val="subscript"/>
        </w:rPr>
        <w:t>осн</w:t>
      </w:r>
      <w:r w:rsidRPr="008731CC">
        <w:rPr>
          <w:rFonts w:ascii="Times New Roman" w:eastAsia="Calibri" w:hAnsi="Times New Roman" w:cs="Times New Roman"/>
          <w:sz w:val="28"/>
          <w:szCs w:val="28"/>
          <w:vertAlign w:val="subscript"/>
          <w:lang w:val="en-US"/>
        </w:rPr>
        <w:t>.</w:t>
      </w:r>
      <w:r w:rsidRPr="008731CC">
        <w:rPr>
          <w:rFonts w:ascii="Times New Roman" w:eastAsia="Calibri" w:hAnsi="Times New Roman" w:cs="Times New Roman"/>
          <w:sz w:val="28"/>
          <w:szCs w:val="28"/>
          <w:lang w:val="en-US"/>
        </w:rPr>
        <w:t xml:space="preserve"> –</w:t>
      </w:r>
      <w:r w:rsidRPr="008731CC">
        <w:rPr>
          <w:rFonts w:ascii="Monotype Corsiva" w:eastAsia="Calibri" w:hAnsi="Monotype Corsiva" w:cs="Times New Roman"/>
          <w:sz w:val="28"/>
          <w:szCs w:val="28"/>
          <w:lang w:val="en-US"/>
        </w:rPr>
        <w:t xml:space="preserve"> </w:t>
      </w:r>
      <w:r w:rsidRPr="008731CC">
        <w:rPr>
          <w:rFonts w:ascii="Monotype Corsiva" w:eastAsia="Calibri" w:hAnsi="Monotype Corsiva" w:cs="Times New Roman"/>
          <w:sz w:val="32"/>
          <w:szCs w:val="32"/>
          <w:lang w:val="en-US"/>
        </w:rPr>
        <w:t>l</w:t>
      </w:r>
      <w:r w:rsidRPr="008731CC">
        <w:rPr>
          <w:rFonts w:ascii="Monotype Corsiva" w:eastAsia="Calibri" w:hAnsi="Monotype Corsiva" w:cs="Times New Roman"/>
          <w:sz w:val="36"/>
          <w:szCs w:val="36"/>
          <w:lang w:val="en-US"/>
        </w:rPr>
        <w:t>g</w:t>
      </w:r>
      <w:r w:rsidRPr="008731CC">
        <w:rPr>
          <w:rFonts w:ascii="Times New Roman" w:eastAsia="Calibri" w:hAnsi="Times New Roman" w:cs="Times New Roman"/>
          <w:sz w:val="36"/>
          <w:szCs w:val="36"/>
          <w:lang w:val="en-US"/>
        </w:rPr>
        <w:t xml:space="preserve"> </w:t>
      </w:r>
      <w:r w:rsidRPr="008731CC">
        <w:rPr>
          <w:rFonts w:ascii="Times New Roman" w:eastAsia="Calibri" w:hAnsi="Times New Roman" w:cs="Times New Roman"/>
          <w:sz w:val="28"/>
          <w:szCs w:val="28"/>
          <w:u w:val="single"/>
          <w:lang w:val="en-US"/>
        </w:rPr>
        <w:t>[NH</w:t>
      </w:r>
      <w:r w:rsidRPr="008731CC">
        <w:rPr>
          <w:rFonts w:ascii="Times New Roman" w:eastAsia="Calibri" w:hAnsi="Times New Roman" w:cs="Times New Roman"/>
          <w:sz w:val="28"/>
          <w:szCs w:val="28"/>
          <w:u w:val="single"/>
          <w:vertAlign w:val="subscript"/>
          <w:lang w:val="en-US"/>
        </w:rPr>
        <w:t>4</w:t>
      </w:r>
      <w:r w:rsidRPr="008731CC">
        <w:rPr>
          <w:rFonts w:ascii="Times New Roman" w:eastAsia="Calibri" w:hAnsi="Times New Roman" w:cs="Times New Roman"/>
          <w:sz w:val="28"/>
          <w:szCs w:val="28"/>
          <w:u w:val="single"/>
          <w:lang w:val="en-US"/>
        </w:rPr>
        <w:t>Cl</w:t>
      </w:r>
      <w:r w:rsidRPr="008731CC">
        <w:rPr>
          <w:rFonts w:ascii="Times New Roman" w:eastAsia="Calibri" w:hAnsi="Times New Roman" w:cs="Times New Roman"/>
          <w:sz w:val="28"/>
          <w:szCs w:val="28"/>
          <w:lang w:val="en-US"/>
        </w:rPr>
        <w:t>] – 3 – 14 + pK</w:t>
      </w:r>
      <w:r w:rsidRPr="008731CC">
        <w:rPr>
          <w:rFonts w:ascii="Times New Roman" w:eastAsia="Calibri" w:hAnsi="Times New Roman" w:cs="Times New Roman"/>
          <w:sz w:val="28"/>
          <w:szCs w:val="28"/>
          <w:vertAlign w:val="subscript"/>
        </w:rPr>
        <w:t>осн</w:t>
      </w:r>
      <w:r w:rsidRPr="008731CC">
        <w:rPr>
          <w:rFonts w:ascii="Times New Roman" w:eastAsia="Calibri" w:hAnsi="Times New Roman" w:cs="Times New Roman"/>
          <w:sz w:val="28"/>
          <w:szCs w:val="28"/>
          <w:vertAlign w:val="subscript"/>
          <w:lang w:val="en-US"/>
        </w:rPr>
        <w:t>.</w:t>
      </w:r>
      <w:r w:rsidRPr="008731CC">
        <w:rPr>
          <w:rFonts w:ascii="Times New Roman" w:eastAsia="Calibri" w:hAnsi="Times New Roman" w:cs="Times New Roman"/>
          <w:sz w:val="28"/>
          <w:szCs w:val="28"/>
          <w:lang w:val="en-US"/>
        </w:rPr>
        <w:t xml:space="preserve"> </w:t>
      </w:r>
      <w:r w:rsidRPr="008731CC">
        <w:rPr>
          <w:rFonts w:ascii="Times New Roman" w:eastAsia="Calibri" w:hAnsi="Times New Roman" w:cs="Times New Roman"/>
          <w:sz w:val="28"/>
          <w:szCs w:val="28"/>
        </w:rPr>
        <w:t>+</w:t>
      </w:r>
      <w:r w:rsidRPr="008731CC">
        <w:rPr>
          <w:rFonts w:ascii="Monotype Corsiva" w:eastAsia="Calibri" w:hAnsi="Monotype Corsiva" w:cs="Times New Roman"/>
          <w:sz w:val="32"/>
          <w:szCs w:val="32"/>
        </w:rPr>
        <w:t xml:space="preserve"> </w:t>
      </w:r>
      <w:r w:rsidRPr="008731CC">
        <w:rPr>
          <w:rFonts w:ascii="Monotype Corsiva" w:eastAsia="Calibri" w:hAnsi="Monotype Corsiva" w:cs="Times New Roman"/>
          <w:sz w:val="32"/>
          <w:szCs w:val="32"/>
          <w:lang w:val="en-US"/>
        </w:rPr>
        <w:t>l</w:t>
      </w:r>
      <w:r w:rsidRPr="008731CC">
        <w:rPr>
          <w:rFonts w:ascii="Monotype Corsiva" w:eastAsia="Calibri" w:hAnsi="Monotype Corsiva" w:cs="Times New Roman"/>
          <w:sz w:val="36"/>
          <w:szCs w:val="36"/>
          <w:lang w:val="en-US"/>
        </w:rPr>
        <w:t>g</w:t>
      </w:r>
      <w:r w:rsidRPr="004E1219">
        <w:rPr>
          <w:rFonts w:ascii="Times New Roman" w:eastAsia="Calibri" w:hAnsi="Times New Roman" w:cs="Times New Roman"/>
          <w:sz w:val="36"/>
          <w:szCs w:val="36"/>
        </w:rPr>
        <w:t xml:space="preserve"> </w:t>
      </w:r>
      <w:r w:rsidRPr="008731CC">
        <w:rPr>
          <w:rFonts w:ascii="Times New Roman" w:eastAsia="Calibri" w:hAnsi="Times New Roman" w:cs="Times New Roman"/>
          <w:sz w:val="28"/>
          <w:szCs w:val="28"/>
        </w:rPr>
        <w:t>[</w:t>
      </w:r>
      <w:r w:rsidRPr="008731CC">
        <w:rPr>
          <w:rFonts w:ascii="Times New Roman" w:eastAsia="Calibri" w:hAnsi="Times New Roman" w:cs="Times New Roman"/>
          <w:sz w:val="28"/>
          <w:szCs w:val="28"/>
          <w:u w:val="single"/>
          <w:lang w:val="en-US"/>
        </w:rPr>
        <w:t>NH</w:t>
      </w:r>
      <w:r w:rsidRPr="008731CC">
        <w:rPr>
          <w:rFonts w:ascii="Times New Roman" w:eastAsia="Calibri" w:hAnsi="Times New Roman" w:cs="Times New Roman"/>
          <w:sz w:val="28"/>
          <w:szCs w:val="28"/>
          <w:u w:val="single"/>
          <w:vertAlign w:val="subscript"/>
        </w:rPr>
        <w:t>4</w:t>
      </w:r>
      <w:r w:rsidRPr="008731CC">
        <w:rPr>
          <w:rFonts w:ascii="Times New Roman" w:eastAsia="Calibri" w:hAnsi="Times New Roman" w:cs="Times New Roman"/>
          <w:sz w:val="28"/>
          <w:szCs w:val="28"/>
          <w:u w:val="single"/>
          <w:lang w:val="en-US"/>
        </w:rPr>
        <w:t>Cl</w:t>
      </w:r>
      <w:r w:rsidRPr="008731CC">
        <w:rPr>
          <w:rFonts w:ascii="Times New Roman" w:eastAsia="Calibri" w:hAnsi="Times New Roman" w:cs="Times New Roman"/>
          <w:sz w:val="28"/>
          <w:szCs w:val="28"/>
          <w:u w:val="single"/>
        </w:rPr>
        <w:t>]</w:t>
      </w:r>
      <w:r w:rsidRPr="008731CC">
        <w:rPr>
          <w:rFonts w:ascii="Times New Roman" w:eastAsia="Calibri" w:hAnsi="Times New Roman" w:cs="Times New Roman"/>
          <w:sz w:val="28"/>
          <w:szCs w:val="28"/>
        </w:rPr>
        <w:t xml:space="preserve"> =   </w:t>
      </w:r>
    </w:p>
    <w:p w:rsidR="008731CC" w:rsidRPr="008731CC" w:rsidRDefault="008731CC" w:rsidP="008731CC">
      <w:pPr>
        <w:tabs>
          <w:tab w:val="left" w:pos="0"/>
          <w:tab w:val="left" w:pos="709"/>
          <w:tab w:val="left" w:pos="851"/>
          <w:tab w:val="left" w:pos="2266"/>
        </w:tabs>
        <w:spacing w:after="0" w:line="240" w:lineRule="auto"/>
        <w:ind w:left="426"/>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NH</w:t>
      </w:r>
      <w:r w:rsidRPr="008731CC">
        <w:rPr>
          <w:rFonts w:ascii="Times New Roman" w:eastAsia="Calibri" w:hAnsi="Times New Roman" w:cs="Times New Roman"/>
          <w:sz w:val="28"/>
          <w:szCs w:val="28"/>
          <w:vertAlign w:val="subscript"/>
        </w:rPr>
        <w:t>4</w:t>
      </w:r>
      <w:r w:rsidRPr="008731CC">
        <w:rPr>
          <w:rFonts w:ascii="Times New Roman" w:eastAsia="Calibri" w:hAnsi="Times New Roman" w:cs="Times New Roman"/>
          <w:sz w:val="28"/>
          <w:szCs w:val="28"/>
          <w:lang w:val="en-US"/>
        </w:rPr>
        <w:t>OH</w:t>
      </w:r>
      <w:r w:rsidRPr="008731CC">
        <w:rPr>
          <w:rFonts w:ascii="Times New Roman" w:eastAsia="Calibri" w:hAnsi="Times New Roman" w:cs="Times New Roman"/>
          <w:sz w:val="28"/>
          <w:szCs w:val="28"/>
        </w:rPr>
        <w:t>]                                   [</w:t>
      </w:r>
      <w:r w:rsidRPr="008731CC">
        <w:rPr>
          <w:rFonts w:ascii="Times New Roman" w:eastAsia="Calibri" w:hAnsi="Times New Roman" w:cs="Times New Roman"/>
          <w:sz w:val="28"/>
          <w:szCs w:val="28"/>
          <w:lang w:val="en-US"/>
        </w:rPr>
        <w:t>NH</w:t>
      </w:r>
      <w:r w:rsidRPr="008731CC">
        <w:rPr>
          <w:rFonts w:ascii="Times New Roman" w:eastAsia="Calibri" w:hAnsi="Times New Roman" w:cs="Times New Roman"/>
          <w:sz w:val="28"/>
          <w:szCs w:val="28"/>
          <w:vertAlign w:val="subscript"/>
        </w:rPr>
        <w:t>4</w:t>
      </w:r>
      <w:r w:rsidRPr="008731CC">
        <w:rPr>
          <w:rFonts w:ascii="Times New Roman" w:eastAsia="Calibri" w:hAnsi="Times New Roman" w:cs="Times New Roman"/>
          <w:sz w:val="28"/>
          <w:szCs w:val="28"/>
          <w:lang w:val="en-US"/>
        </w:rPr>
        <w:t>OH</w:t>
      </w:r>
      <w:r w:rsidRPr="008731CC">
        <w:rPr>
          <w:rFonts w:ascii="Times New Roman" w:eastAsia="Calibri" w:hAnsi="Times New Roman" w:cs="Times New Roman"/>
          <w:sz w:val="28"/>
          <w:szCs w:val="28"/>
        </w:rPr>
        <w:t>]</w:t>
      </w:r>
    </w:p>
    <w:p w:rsidR="008731CC" w:rsidRDefault="008731CC" w:rsidP="00882D2E">
      <w:pPr>
        <w:tabs>
          <w:tab w:val="left" w:pos="0"/>
          <w:tab w:val="left" w:pos="709"/>
          <w:tab w:val="left" w:pos="851"/>
          <w:tab w:val="left" w:pos="2266"/>
        </w:tabs>
        <w:spacing w:after="0" w:line="240" w:lineRule="auto"/>
        <w:ind w:left="426"/>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 - 3, т.е</w:t>
      </w:r>
      <w:r w:rsidR="00FC1042">
        <w:rPr>
          <w:rFonts w:ascii="Times New Roman" w:eastAsia="Calibri" w:hAnsi="Times New Roman" w:cs="Times New Roman"/>
          <w:sz w:val="28"/>
          <w:szCs w:val="28"/>
        </w:rPr>
        <w:t xml:space="preserve">. уменьшается на 3          </w:t>
      </w:r>
    </w:p>
    <w:p w:rsidR="00FC1042" w:rsidRPr="00882D2E" w:rsidRDefault="00FC1042" w:rsidP="00882D2E">
      <w:pPr>
        <w:tabs>
          <w:tab w:val="left" w:pos="0"/>
          <w:tab w:val="left" w:pos="709"/>
          <w:tab w:val="left" w:pos="851"/>
          <w:tab w:val="left" w:pos="2266"/>
        </w:tabs>
        <w:spacing w:after="0" w:line="240" w:lineRule="auto"/>
        <w:ind w:left="426"/>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Ответ: б</w:t>
      </w:r>
    </w:p>
    <w:p w:rsidR="00FC1042" w:rsidRDefault="00FC1042"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b/>
          <w:sz w:val="28"/>
          <w:szCs w:val="28"/>
          <w:u w:val="single"/>
        </w:rPr>
      </w:pPr>
    </w:p>
    <w:p w:rsidR="008731CC" w:rsidRPr="00FD58EA" w:rsidRDefault="00FD58EA"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b/>
          <w:sz w:val="28"/>
          <w:szCs w:val="28"/>
        </w:rPr>
      </w:pPr>
      <w:r w:rsidRPr="00FD58EA">
        <w:rPr>
          <w:rFonts w:ascii="Times New Roman" w:eastAsia="Calibri" w:hAnsi="Times New Roman" w:cs="Times New Roman"/>
          <w:b/>
          <w:sz w:val="28"/>
          <w:szCs w:val="28"/>
        </w:rPr>
        <w:t xml:space="preserve"> Задача</w:t>
      </w:r>
      <w:r w:rsidR="008731CC" w:rsidRPr="00FD58EA">
        <w:rPr>
          <w:rFonts w:ascii="Times New Roman" w:eastAsia="Calibri" w:hAnsi="Times New Roman" w:cs="Times New Roman"/>
          <w:b/>
          <w:sz w:val="28"/>
          <w:szCs w:val="28"/>
        </w:rPr>
        <w:t xml:space="preserve"> 3</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рН буферного раствора, состоящего из 20мл раствора СН</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rPr>
        <w:t>СООН и 40мл раствора СН</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rPr>
        <w:t>С</w:t>
      </w:r>
      <w:r w:rsidRPr="008731CC">
        <w:rPr>
          <w:rFonts w:ascii="Times New Roman" w:eastAsia="Calibri" w:hAnsi="Times New Roman" w:cs="Times New Roman"/>
          <w:sz w:val="28"/>
          <w:szCs w:val="28"/>
          <w:lang w:val="en-US"/>
        </w:rPr>
        <w:t>OONa</w:t>
      </w:r>
      <w:r w:rsidRPr="008731CC">
        <w:rPr>
          <w:rFonts w:ascii="Times New Roman" w:eastAsia="Calibri" w:hAnsi="Times New Roman" w:cs="Times New Roman"/>
          <w:sz w:val="28"/>
          <w:szCs w:val="28"/>
        </w:rPr>
        <w:t xml:space="preserve"> в одинаковой молярной концентрации равен:</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(рК</w:t>
      </w:r>
      <w:r w:rsidRPr="008731CC">
        <w:rPr>
          <w:rFonts w:ascii="Times New Roman" w:eastAsia="Calibri" w:hAnsi="Times New Roman" w:cs="Times New Roman"/>
          <w:sz w:val="28"/>
          <w:szCs w:val="28"/>
          <w:vertAlign w:val="subscript"/>
        </w:rPr>
        <w:t>СН3СООН</w:t>
      </w:r>
      <w:r w:rsidRPr="008731CC">
        <w:rPr>
          <w:rFonts w:ascii="Times New Roman" w:eastAsia="Calibri" w:hAnsi="Times New Roman" w:cs="Times New Roman"/>
          <w:sz w:val="28"/>
          <w:szCs w:val="28"/>
        </w:rPr>
        <w:t xml:space="preserve"> = 4,75; </w:t>
      </w:r>
      <w:r w:rsidRPr="008731CC">
        <w:rPr>
          <w:rFonts w:ascii="Monotype Corsiva" w:eastAsia="Calibri" w:hAnsi="Monotype Corsiva" w:cs="Times New Roman"/>
          <w:sz w:val="32"/>
          <w:szCs w:val="32"/>
          <w:lang w:val="en-US"/>
        </w:rPr>
        <w:t>lg</w:t>
      </w:r>
      <w:r w:rsidRPr="004E1219">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 xml:space="preserve"> = 0,3)</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  4,45               б)  5,05               в)  3,75                г)  4,0</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u w:val="single"/>
        </w:rPr>
      </w:pPr>
      <w:r w:rsidRPr="008731CC">
        <w:rPr>
          <w:rFonts w:ascii="Times New Roman" w:eastAsia="Calibri" w:hAnsi="Times New Roman" w:cs="Times New Roman"/>
          <w:sz w:val="28"/>
          <w:szCs w:val="28"/>
          <w:u w:val="single"/>
        </w:rPr>
        <w:t xml:space="preserve"> Решение:</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Ацетатная буферная система относится к кислотным. Так как компоненты буферной системы, имеют одинаковые концентрации, то</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рН = рК</w:t>
      </w:r>
      <w:r w:rsidRPr="008731CC">
        <w:rPr>
          <w:rFonts w:ascii="Times New Roman" w:eastAsia="Calibri" w:hAnsi="Times New Roman" w:cs="Times New Roman"/>
          <w:sz w:val="28"/>
          <w:szCs w:val="28"/>
          <w:vertAlign w:val="subscript"/>
        </w:rPr>
        <w:t>к-ты</w:t>
      </w:r>
      <w:r w:rsidRPr="008731CC">
        <w:rPr>
          <w:rFonts w:ascii="Times New Roman" w:eastAsia="Calibri" w:hAnsi="Times New Roman" w:cs="Times New Roman"/>
          <w:sz w:val="28"/>
          <w:szCs w:val="28"/>
        </w:rPr>
        <w:t xml:space="preserve"> + </w:t>
      </w:r>
      <w:r w:rsidRPr="008731CC">
        <w:rPr>
          <w:rFonts w:ascii="Monotype Corsiva" w:eastAsia="Calibri" w:hAnsi="Monotype Corsiva" w:cs="Times New Roman"/>
          <w:sz w:val="32"/>
          <w:szCs w:val="32"/>
          <w:lang w:val="en-US"/>
        </w:rPr>
        <w:t>lg</w:t>
      </w:r>
      <w:r w:rsidRPr="004E1219">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u w:val="single"/>
          <w:lang w:val="en-US"/>
        </w:rPr>
        <w:t>V</w:t>
      </w:r>
      <w:r w:rsidRPr="008731CC">
        <w:rPr>
          <w:rFonts w:ascii="Times New Roman" w:eastAsia="Calibri" w:hAnsi="Times New Roman" w:cs="Times New Roman"/>
          <w:sz w:val="28"/>
          <w:szCs w:val="28"/>
          <w:u w:val="single"/>
          <w:vertAlign w:val="subscript"/>
        </w:rPr>
        <w:t>соли</w:t>
      </w:r>
      <w:r w:rsidRPr="008731CC">
        <w:rPr>
          <w:rFonts w:ascii="Times New Roman" w:eastAsia="Calibri" w:hAnsi="Times New Roman" w:cs="Times New Roman"/>
          <w:sz w:val="28"/>
          <w:szCs w:val="28"/>
        </w:rPr>
        <w:t xml:space="preserve"> = 4,75 +</w:t>
      </w:r>
      <w:r w:rsidRPr="008731CC">
        <w:rPr>
          <w:rFonts w:ascii="Monotype Corsiva" w:eastAsia="Calibri" w:hAnsi="Monotype Corsiva" w:cs="Times New Roman"/>
          <w:sz w:val="32"/>
          <w:szCs w:val="32"/>
        </w:rPr>
        <w:t xml:space="preserve"> </w:t>
      </w:r>
      <w:r w:rsidRPr="008731CC">
        <w:rPr>
          <w:rFonts w:ascii="Monotype Corsiva" w:eastAsia="Calibri" w:hAnsi="Monotype Corsiva" w:cs="Times New Roman"/>
          <w:sz w:val="32"/>
          <w:szCs w:val="32"/>
          <w:lang w:val="en-US"/>
        </w:rPr>
        <w:t>lg</w:t>
      </w:r>
      <w:r w:rsidRPr="004E1219">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u w:val="single"/>
        </w:rPr>
        <w:t>40мл</w:t>
      </w:r>
      <w:r w:rsidRPr="008731CC">
        <w:rPr>
          <w:rFonts w:ascii="Times New Roman" w:eastAsia="Calibri" w:hAnsi="Times New Roman" w:cs="Times New Roman"/>
          <w:sz w:val="28"/>
          <w:szCs w:val="28"/>
        </w:rPr>
        <w:t xml:space="preserve">  = 4,75 + </w:t>
      </w:r>
      <w:r w:rsidRPr="008731CC">
        <w:rPr>
          <w:rFonts w:ascii="Monotype Corsiva" w:eastAsia="Calibri" w:hAnsi="Monotype Corsiva" w:cs="Times New Roman"/>
          <w:sz w:val="32"/>
          <w:szCs w:val="32"/>
          <w:lang w:val="en-US"/>
        </w:rPr>
        <w:t>lg</w:t>
      </w:r>
      <w:r w:rsidRPr="004E1219">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vertAlign w:val="subscript"/>
        </w:rPr>
        <w:t>2</w:t>
      </w:r>
      <w:r w:rsidR="00FC1042">
        <w:rPr>
          <w:rFonts w:ascii="Times New Roman" w:eastAsia="Calibri" w:hAnsi="Times New Roman" w:cs="Times New Roman"/>
          <w:sz w:val="28"/>
          <w:szCs w:val="28"/>
        </w:rPr>
        <w:t xml:space="preserve"> = 4,75+0,3=5,05   </w:t>
      </w:r>
      <w:r w:rsidRPr="008731CC">
        <w:rPr>
          <w:rFonts w:ascii="Times New Roman" w:eastAsia="Calibri" w:hAnsi="Times New Roman" w:cs="Times New Roman"/>
          <w:sz w:val="28"/>
          <w:szCs w:val="28"/>
        </w:rPr>
        <w:t xml:space="preserve">  </w:t>
      </w:r>
    </w:p>
    <w:p w:rsidR="008731CC" w:rsidRDefault="008731CC" w:rsidP="00882D2E">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V</w:t>
      </w:r>
      <w:r w:rsidRPr="008731CC">
        <w:rPr>
          <w:rFonts w:ascii="Times New Roman" w:eastAsia="Calibri" w:hAnsi="Times New Roman" w:cs="Times New Roman"/>
          <w:sz w:val="28"/>
          <w:szCs w:val="28"/>
          <w:vertAlign w:val="subscript"/>
        </w:rPr>
        <w:t>к-ты</w:t>
      </w:r>
      <w:r w:rsidR="00882D2E">
        <w:rPr>
          <w:rFonts w:ascii="Times New Roman" w:eastAsia="Calibri" w:hAnsi="Times New Roman" w:cs="Times New Roman"/>
          <w:sz w:val="28"/>
          <w:szCs w:val="28"/>
        </w:rPr>
        <w:t xml:space="preserve">                   20мл</w:t>
      </w:r>
    </w:p>
    <w:p w:rsidR="00FC1042" w:rsidRPr="00882D2E" w:rsidRDefault="00FC1042" w:rsidP="00882D2E">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Ответ: б</w:t>
      </w:r>
    </w:p>
    <w:p w:rsidR="00FC1042" w:rsidRDefault="00FC1042"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b/>
          <w:sz w:val="28"/>
          <w:szCs w:val="28"/>
          <w:u w:val="single"/>
        </w:rPr>
      </w:pPr>
    </w:p>
    <w:p w:rsidR="00006E03" w:rsidRDefault="00006E03"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b/>
          <w:sz w:val="28"/>
          <w:szCs w:val="28"/>
          <w:u w:val="single"/>
        </w:rPr>
      </w:pPr>
    </w:p>
    <w:p w:rsidR="008731CC" w:rsidRPr="00FD58EA" w:rsidRDefault="00FD58EA"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b/>
          <w:sz w:val="28"/>
          <w:szCs w:val="28"/>
        </w:rPr>
      </w:pPr>
      <w:r w:rsidRPr="00FD58EA">
        <w:rPr>
          <w:rFonts w:ascii="Times New Roman" w:eastAsia="Calibri" w:hAnsi="Times New Roman" w:cs="Times New Roman"/>
          <w:b/>
          <w:sz w:val="28"/>
          <w:szCs w:val="28"/>
        </w:rPr>
        <w:t>Задача</w:t>
      </w:r>
      <w:r w:rsidR="008731CC" w:rsidRPr="00FD58EA">
        <w:rPr>
          <w:rFonts w:ascii="Times New Roman" w:eastAsia="Calibri" w:hAnsi="Times New Roman" w:cs="Times New Roman"/>
          <w:b/>
          <w:sz w:val="28"/>
          <w:szCs w:val="28"/>
        </w:rPr>
        <w:t xml:space="preserve"> 4</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рН аммонийного буфера, полученного при смешивании растворов гидроксида аммония и хлорида аммония одинаковой молярной концентрации в соотношении  1 : 3  (К</w:t>
      </w:r>
      <w:r w:rsidRPr="008731CC">
        <w:rPr>
          <w:rFonts w:ascii="Times New Roman" w:eastAsia="Calibri" w:hAnsi="Times New Roman" w:cs="Times New Roman"/>
          <w:sz w:val="28"/>
          <w:szCs w:val="28"/>
          <w:vertAlign w:val="subscript"/>
          <w:lang w:val="en-US"/>
        </w:rPr>
        <w:t>NH</w:t>
      </w:r>
      <w:r w:rsidRPr="008731CC">
        <w:rPr>
          <w:rFonts w:ascii="Times New Roman" w:eastAsia="Calibri" w:hAnsi="Times New Roman" w:cs="Times New Roman"/>
          <w:sz w:val="28"/>
          <w:szCs w:val="28"/>
          <w:vertAlign w:val="subscript"/>
        </w:rPr>
        <w:t>4</w:t>
      </w:r>
      <w:r w:rsidRPr="008731CC">
        <w:rPr>
          <w:rFonts w:ascii="Times New Roman" w:eastAsia="Calibri" w:hAnsi="Times New Roman" w:cs="Times New Roman"/>
          <w:sz w:val="28"/>
          <w:szCs w:val="28"/>
          <w:vertAlign w:val="subscript"/>
          <w:lang w:val="en-US"/>
        </w:rPr>
        <w:t>OH</w:t>
      </w:r>
      <w:r w:rsidRPr="008731CC">
        <w:rPr>
          <w:rFonts w:ascii="Times New Roman" w:eastAsia="Calibri" w:hAnsi="Times New Roman" w:cs="Times New Roman"/>
          <w:sz w:val="28"/>
          <w:szCs w:val="28"/>
        </w:rPr>
        <w:t>) = 1,85 .  10</w:t>
      </w:r>
      <w:r w:rsidRPr="008731CC">
        <w:rPr>
          <w:rFonts w:ascii="Times New Roman" w:eastAsia="Calibri" w:hAnsi="Times New Roman" w:cs="Times New Roman"/>
          <w:sz w:val="28"/>
          <w:szCs w:val="28"/>
          <w:vertAlign w:val="superscript"/>
        </w:rPr>
        <w:t>-5</w:t>
      </w:r>
      <w:r w:rsidRPr="008731CC">
        <w:rPr>
          <w:rFonts w:ascii="Times New Roman" w:eastAsia="Calibri" w:hAnsi="Times New Roman" w:cs="Times New Roman"/>
          <w:sz w:val="28"/>
          <w:szCs w:val="28"/>
        </w:rPr>
        <w:t xml:space="preserve"> моль/л; </w:t>
      </w:r>
      <w:r w:rsidRPr="008731CC">
        <w:rPr>
          <w:rFonts w:ascii="Monotype Corsiva" w:eastAsia="Calibri" w:hAnsi="Monotype Corsiva" w:cs="Times New Roman"/>
          <w:sz w:val="32"/>
          <w:szCs w:val="32"/>
          <w:lang w:val="en-US"/>
        </w:rPr>
        <w:t>lg</w:t>
      </w:r>
      <w:r w:rsidRPr="004E1219">
        <w:rPr>
          <w:rFonts w:ascii="Monotype Corsiva" w:eastAsia="Calibri" w:hAnsi="Monotype Corsiva" w:cs="Times New Roman"/>
          <w:sz w:val="32"/>
          <w:szCs w:val="32"/>
        </w:rPr>
        <w:t xml:space="preserve"> </w:t>
      </w:r>
      <w:r w:rsidRPr="008731CC">
        <w:rPr>
          <w:rFonts w:ascii="Times New Roman" w:eastAsia="Calibri" w:hAnsi="Times New Roman" w:cs="Times New Roman"/>
          <w:sz w:val="28"/>
          <w:szCs w:val="28"/>
        </w:rPr>
        <w:t xml:space="preserve"> 1,85 = 0,26; </w:t>
      </w:r>
      <w:r w:rsidRPr="008731CC">
        <w:rPr>
          <w:rFonts w:ascii="Monotype Corsiva" w:eastAsia="Calibri" w:hAnsi="Monotype Corsiva" w:cs="Times New Roman"/>
          <w:sz w:val="28"/>
          <w:szCs w:val="28"/>
          <w:lang w:val="en-US"/>
        </w:rPr>
        <w:t>l</w:t>
      </w:r>
      <w:r w:rsidRPr="008731CC">
        <w:rPr>
          <w:rFonts w:ascii="Monotype Corsiva" w:eastAsia="Calibri" w:hAnsi="Monotype Corsiva" w:cs="Times New Roman"/>
          <w:sz w:val="32"/>
          <w:szCs w:val="32"/>
          <w:lang w:val="en-US"/>
        </w:rPr>
        <w:t>g</w:t>
      </w:r>
      <w:r w:rsidRPr="008731CC">
        <w:rPr>
          <w:rFonts w:ascii="Times New Roman" w:eastAsia="Calibri" w:hAnsi="Times New Roman" w:cs="Times New Roman"/>
          <w:sz w:val="28"/>
          <w:szCs w:val="28"/>
        </w:rPr>
        <w:t xml:space="preserve"> 3 = 0,48, равен:</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  9,74               б)  8,12              в)8,78            г)  9,26</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u w:val="single"/>
        </w:rPr>
      </w:pPr>
      <w:r w:rsidRPr="008731CC">
        <w:rPr>
          <w:rFonts w:ascii="Times New Roman" w:eastAsia="Calibri" w:hAnsi="Times New Roman" w:cs="Times New Roman"/>
          <w:sz w:val="28"/>
          <w:szCs w:val="28"/>
          <w:u w:val="single"/>
        </w:rPr>
        <w:t>Решение:</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Так как компоненты  буферной системы имеют одинаковую концентрацию, то рН =14 – рК</w:t>
      </w:r>
      <w:r w:rsidRPr="008731CC">
        <w:rPr>
          <w:rFonts w:ascii="Times New Roman" w:eastAsia="Calibri" w:hAnsi="Times New Roman" w:cs="Times New Roman"/>
          <w:sz w:val="28"/>
          <w:szCs w:val="28"/>
          <w:vertAlign w:val="subscript"/>
        </w:rPr>
        <w:t>омн.</w:t>
      </w:r>
      <w:r w:rsidRPr="008731CC">
        <w:rPr>
          <w:rFonts w:ascii="Times New Roman" w:eastAsia="Calibri" w:hAnsi="Times New Roman" w:cs="Times New Roman"/>
          <w:sz w:val="28"/>
          <w:szCs w:val="28"/>
        </w:rPr>
        <w:t>–</w:t>
      </w:r>
      <w:r w:rsidRPr="008731CC">
        <w:rPr>
          <w:rFonts w:ascii="Monotype Corsiva" w:eastAsia="Calibri" w:hAnsi="Monotype Corsiva" w:cs="Times New Roman"/>
          <w:sz w:val="28"/>
          <w:szCs w:val="28"/>
        </w:rPr>
        <w:t xml:space="preserve"> </w:t>
      </w:r>
      <w:r w:rsidRPr="008731CC">
        <w:rPr>
          <w:rFonts w:ascii="Monotype Corsiva" w:eastAsia="Calibri" w:hAnsi="Monotype Corsiva" w:cs="Times New Roman"/>
          <w:sz w:val="32"/>
          <w:szCs w:val="32"/>
          <w:lang w:val="en-US"/>
        </w:rPr>
        <w:t>lg</w:t>
      </w:r>
      <w:r w:rsidRPr="004E1219">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u w:val="single"/>
          <w:lang w:val="en-US"/>
        </w:rPr>
        <w:t>V</w:t>
      </w:r>
      <w:r w:rsidRPr="008731CC">
        <w:rPr>
          <w:rFonts w:ascii="Times New Roman" w:eastAsia="Calibri" w:hAnsi="Times New Roman" w:cs="Times New Roman"/>
          <w:sz w:val="28"/>
          <w:szCs w:val="28"/>
          <w:u w:val="single"/>
        </w:rPr>
        <w:t>соли</w:t>
      </w:r>
      <w:r w:rsidRPr="008731CC">
        <w:rPr>
          <w:rFonts w:ascii="Times New Roman" w:eastAsia="Calibri" w:hAnsi="Times New Roman" w:cs="Times New Roman"/>
          <w:sz w:val="28"/>
          <w:szCs w:val="28"/>
        </w:rPr>
        <w:t xml:space="preserve"> =14– рК</w:t>
      </w:r>
      <w:r w:rsidRPr="008731CC">
        <w:rPr>
          <w:rFonts w:ascii="Times New Roman" w:eastAsia="Calibri" w:hAnsi="Times New Roman" w:cs="Times New Roman"/>
          <w:sz w:val="28"/>
          <w:szCs w:val="28"/>
          <w:vertAlign w:val="subscript"/>
        </w:rPr>
        <w:t>осн.</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u w:val="single"/>
        </w:rPr>
        <w:t>3</w:t>
      </w:r>
      <w:r w:rsidR="00FD58EA">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rPr>
        <w:t xml:space="preserve"> рК</w:t>
      </w:r>
      <w:r w:rsidRPr="008731CC">
        <w:rPr>
          <w:rFonts w:ascii="Times New Roman" w:eastAsia="Calibri" w:hAnsi="Times New Roman" w:cs="Times New Roman"/>
          <w:sz w:val="28"/>
          <w:szCs w:val="28"/>
          <w:vertAlign w:val="subscript"/>
        </w:rPr>
        <w:t>осн.</w:t>
      </w:r>
      <w:r w:rsidRPr="008731CC">
        <w:rPr>
          <w:rFonts w:ascii="Times New Roman" w:eastAsia="Calibri" w:hAnsi="Times New Roman" w:cs="Times New Roman"/>
          <w:sz w:val="28"/>
          <w:szCs w:val="28"/>
        </w:rPr>
        <w:t xml:space="preserve">= - </w:t>
      </w:r>
      <w:r w:rsidRPr="008731CC">
        <w:rPr>
          <w:rFonts w:ascii="Monotype Corsiva" w:eastAsia="Calibri" w:hAnsi="Monotype Corsiva" w:cs="Times New Roman"/>
          <w:sz w:val="32"/>
          <w:szCs w:val="32"/>
          <w:lang w:val="en-US"/>
        </w:rPr>
        <w:t>lg</w:t>
      </w:r>
      <w:r w:rsidRPr="008731CC">
        <w:rPr>
          <w:rFonts w:ascii="Times New Roman" w:eastAsia="Calibri" w:hAnsi="Times New Roman" w:cs="Times New Roman"/>
          <w:sz w:val="28"/>
          <w:szCs w:val="28"/>
        </w:rPr>
        <w:t>К</w:t>
      </w:r>
      <w:r w:rsidRPr="008731CC">
        <w:rPr>
          <w:rFonts w:ascii="Times New Roman" w:eastAsia="Calibri" w:hAnsi="Times New Roman" w:cs="Times New Roman"/>
          <w:sz w:val="28"/>
          <w:szCs w:val="28"/>
          <w:vertAlign w:val="subscript"/>
          <w:lang w:val="en-US"/>
        </w:rPr>
        <w:t>NH</w:t>
      </w:r>
      <w:r w:rsidRPr="008731CC">
        <w:rPr>
          <w:rFonts w:ascii="Times New Roman" w:eastAsia="Calibri" w:hAnsi="Times New Roman" w:cs="Times New Roman"/>
          <w:sz w:val="28"/>
          <w:szCs w:val="28"/>
          <w:vertAlign w:val="subscript"/>
        </w:rPr>
        <w:t>4</w:t>
      </w:r>
      <w:r w:rsidRPr="008731CC">
        <w:rPr>
          <w:rFonts w:ascii="Times New Roman" w:eastAsia="Calibri" w:hAnsi="Times New Roman" w:cs="Times New Roman"/>
          <w:sz w:val="28"/>
          <w:szCs w:val="28"/>
          <w:vertAlign w:val="subscript"/>
          <w:lang w:val="en-US"/>
        </w:rPr>
        <w:t>OH</w:t>
      </w:r>
      <w:r w:rsidRPr="008731CC">
        <w:rPr>
          <w:rFonts w:ascii="Times New Roman" w:eastAsia="Calibri" w:hAnsi="Times New Roman" w:cs="Times New Roman"/>
          <w:sz w:val="28"/>
          <w:szCs w:val="28"/>
        </w:rPr>
        <w:t xml:space="preserve">= </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V</w:t>
      </w:r>
      <w:r w:rsidR="00FD58EA">
        <w:rPr>
          <w:rFonts w:ascii="Times New Roman" w:eastAsia="Calibri" w:hAnsi="Times New Roman" w:cs="Times New Roman"/>
          <w:sz w:val="28"/>
          <w:szCs w:val="28"/>
        </w:rPr>
        <w:t xml:space="preserve">осн                      </w:t>
      </w:r>
      <w:r w:rsidRPr="008731CC">
        <w:rPr>
          <w:rFonts w:ascii="Times New Roman" w:eastAsia="Calibri" w:hAnsi="Times New Roman" w:cs="Times New Roman"/>
          <w:sz w:val="28"/>
          <w:szCs w:val="28"/>
        </w:rPr>
        <w:t>1</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w:t>
      </w:r>
      <w:r w:rsidRPr="008731CC">
        <w:rPr>
          <w:rFonts w:ascii="Monotype Corsiva" w:eastAsia="Calibri" w:hAnsi="Monotype Corsiva" w:cs="Times New Roman"/>
          <w:sz w:val="28"/>
          <w:szCs w:val="28"/>
        </w:rPr>
        <w:t xml:space="preserve"> </w:t>
      </w:r>
      <w:r w:rsidRPr="008731CC">
        <w:rPr>
          <w:rFonts w:ascii="Monotype Corsiva" w:eastAsia="Calibri" w:hAnsi="Monotype Corsiva" w:cs="Times New Roman"/>
          <w:sz w:val="32"/>
          <w:szCs w:val="32"/>
          <w:lang w:val="en-US"/>
        </w:rPr>
        <w:t>lg</w:t>
      </w:r>
      <w:r w:rsidR="00FD58EA">
        <w:rPr>
          <w:rFonts w:ascii="Times New Roman" w:eastAsia="Calibri" w:hAnsi="Times New Roman" w:cs="Times New Roman"/>
          <w:sz w:val="28"/>
          <w:szCs w:val="28"/>
        </w:rPr>
        <w:t xml:space="preserve"> 1,85 </w:t>
      </w:r>
      <w:r w:rsidR="00FD58EA">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rPr>
        <w:t xml:space="preserve"> 10</w:t>
      </w:r>
      <w:r w:rsidRPr="008731CC">
        <w:rPr>
          <w:rFonts w:ascii="Times New Roman" w:eastAsia="Calibri" w:hAnsi="Times New Roman" w:cs="Times New Roman"/>
          <w:sz w:val="28"/>
          <w:szCs w:val="28"/>
          <w:vertAlign w:val="superscript"/>
        </w:rPr>
        <w:t>-5</w:t>
      </w:r>
      <w:r w:rsidRPr="008731CC">
        <w:rPr>
          <w:rFonts w:ascii="Times New Roman" w:eastAsia="Calibri" w:hAnsi="Times New Roman" w:cs="Times New Roman"/>
          <w:sz w:val="28"/>
          <w:szCs w:val="28"/>
        </w:rPr>
        <w:t xml:space="preserve"> = 5 – 0,26 = 4,74</w:t>
      </w:r>
    </w:p>
    <w:p w:rsidR="008731CC" w:rsidRDefault="008731CC" w:rsidP="00882D2E">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рН = 14 – 4</w:t>
      </w:r>
      <w:r w:rsidR="00FC1042">
        <w:rPr>
          <w:rFonts w:ascii="Times New Roman" w:eastAsia="Calibri" w:hAnsi="Times New Roman" w:cs="Times New Roman"/>
          <w:sz w:val="28"/>
          <w:szCs w:val="28"/>
        </w:rPr>
        <w:t xml:space="preserve">,74 – 0,48 = 8,78            </w:t>
      </w:r>
    </w:p>
    <w:p w:rsidR="00FC1042" w:rsidRPr="00882D2E" w:rsidRDefault="00FC1042" w:rsidP="00FC1042">
      <w:pPr>
        <w:tabs>
          <w:tab w:val="left" w:pos="0"/>
          <w:tab w:val="left" w:pos="709"/>
          <w:tab w:val="left" w:pos="851"/>
          <w:tab w:val="left" w:pos="2266"/>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Ответ: в</w:t>
      </w:r>
    </w:p>
    <w:p w:rsidR="00FC1042" w:rsidRDefault="00FC1042"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b/>
          <w:sz w:val="28"/>
          <w:szCs w:val="28"/>
          <w:u w:val="single"/>
        </w:rPr>
      </w:pPr>
    </w:p>
    <w:p w:rsidR="00006E03" w:rsidRDefault="00006E03"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b/>
          <w:sz w:val="28"/>
          <w:szCs w:val="28"/>
          <w:u w:val="single"/>
        </w:rPr>
      </w:pPr>
    </w:p>
    <w:p w:rsidR="008731CC" w:rsidRPr="00FD58EA" w:rsidRDefault="00FD58EA"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b/>
          <w:sz w:val="28"/>
          <w:szCs w:val="28"/>
        </w:rPr>
      </w:pPr>
      <w:r w:rsidRPr="00FD58EA">
        <w:rPr>
          <w:rFonts w:ascii="Times New Roman" w:eastAsia="Calibri" w:hAnsi="Times New Roman" w:cs="Times New Roman"/>
          <w:b/>
          <w:sz w:val="28"/>
          <w:szCs w:val="28"/>
        </w:rPr>
        <w:t>Задача</w:t>
      </w:r>
      <w:r w:rsidR="008731CC" w:rsidRPr="00FD58EA">
        <w:rPr>
          <w:rFonts w:ascii="Times New Roman" w:eastAsia="Calibri" w:hAnsi="Times New Roman" w:cs="Times New Roman"/>
          <w:b/>
          <w:sz w:val="28"/>
          <w:szCs w:val="28"/>
        </w:rPr>
        <w:t xml:space="preserve"> 5</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Больному с рН крови 7,6 объемом 4л и буферной емкостью по кислоте 0,06 моль/л для нормализации рН крови необходимо ввести количество (моль) одноосновной кислоты:</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  0,56                б)  0,048               в)  0,032                г)  0,064</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u w:val="single"/>
        </w:rPr>
      </w:pPr>
      <w:r w:rsidRPr="008731CC">
        <w:rPr>
          <w:rFonts w:ascii="Times New Roman" w:eastAsia="Calibri" w:hAnsi="Times New Roman" w:cs="Times New Roman"/>
          <w:sz w:val="28"/>
          <w:szCs w:val="28"/>
          <w:u w:val="single"/>
        </w:rPr>
        <w:lastRenderedPageBreak/>
        <w:t>Решение:</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lang w:val="en-US"/>
        </w:rPr>
      </w:pP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N (</w:t>
      </w:r>
      <w:r w:rsidRPr="008731CC">
        <w:rPr>
          <w:rFonts w:ascii="Times New Roman" w:eastAsia="Calibri" w:hAnsi="Times New Roman" w:cs="Times New Roman"/>
          <w:sz w:val="28"/>
          <w:szCs w:val="28"/>
          <w:u w:val="single"/>
          <w:lang w:val="en-US"/>
        </w:rPr>
        <w:t xml:space="preserve"> I</w:t>
      </w:r>
      <w:r w:rsidRPr="008731CC">
        <w:rPr>
          <w:rFonts w:ascii="Times New Roman" w:eastAsia="Calibri" w:hAnsi="Times New Roman" w:cs="Times New Roman"/>
          <w:sz w:val="28"/>
          <w:szCs w:val="28"/>
          <w:lang w:val="en-US"/>
        </w:rPr>
        <w:t xml:space="preserve"> ) r-ns</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lang w:val="en-US"/>
        </w:rPr>
      </w:pPr>
      <w:r w:rsidRPr="008731CC">
        <w:rPr>
          <w:rFonts w:ascii="Times New Roman" w:eastAsia="Calibri" w:hAnsi="Times New Roman" w:cs="Times New Roman"/>
          <w:sz w:val="28"/>
          <w:szCs w:val="28"/>
        </w:rPr>
        <w:t>Вк</w:t>
      </w:r>
      <w:r w:rsidRPr="008731CC">
        <w:rPr>
          <w:rFonts w:ascii="Times New Roman" w:eastAsia="Calibri" w:hAnsi="Times New Roman" w:cs="Times New Roman"/>
          <w:sz w:val="28"/>
          <w:szCs w:val="28"/>
          <w:lang w:val="en-US"/>
        </w:rPr>
        <w:t xml:space="preserve"> =    ___</w:t>
      </w:r>
      <w:r w:rsidRPr="008731CC">
        <w:rPr>
          <w:rFonts w:ascii="Times New Roman" w:eastAsia="Calibri" w:hAnsi="Times New Roman" w:cs="Times New Roman"/>
          <w:strike/>
          <w:sz w:val="28"/>
          <w:szCs w:val="28"/>
          <w:u w:val="single"/>
          <w:lang w:val="en-US"/>
        </w:rPr>
        <w:t>Z</w:t>
      </w:r>
      <w:r w:rsidR="00B43F52" w:rsidRPr="00CD5D5C">
        <w:rPr>
          <w:rFonts w:ascii="Times New Roman" w:eastAsia="Calibri" w:hAnsi="Times New Roman" w:cs="Times New Roman"/>
          <w:sz w:val="28"/>
          <w:szCs w:val="28"/>
          <w:lang w:val="en-US"/>
        </w:rPr>
        <w:t>________</w:t>
      </w:r>
      <w:r w:rsidRPr="008731CC">
        <w:rPr>
          <w:rFonts w:ascii="Times New Roman" w:eastAsia="Calibri" w:hAnsi="Times New Roman" w:cs="Times New Roman"/>
          <w:sz w:val="28"/>
          <w:szCs w:val="28"/>
          <w:lang w:val="en-US"/>
        </w:rPr>
        <w:t xml:space="preserve">                                   </w:t>
      </w:r>
      <w:r w:rsidRPr="008731CC">
        <w:rPr>
          <w:rFonts w:ascii="Times New Roman" w:eastAsia="Calibri" w:hAnsi="Times New Roman" w:cs="Times New Roman"/>
          <w:strike/>
          <w:sz w:val="28"/>
          <w:szCs w:val="28"/>
          <w:lang w:val="en-US"/>
        </w:rPr>
        <w:t xml:space="preserve">Z </w:t>
      </w:r>
      <w:r w:rsidRPr="008731CC">
        <w:rPr>
          <w:rFonts w:ascii="Times New Roman" w:eastAsia="Calibri" w:hAnsi="Times New Roman" w:cs="Times New Roman"/>
          <w:sz w:val="28"/>
          <w:szCs w:val="28"/>
          <w:lang w:val="en-US"/>
        </w:rPr>
        <w:t>= 1</w:t>
      </w:r>
    </w:p>
    <w:p w:rsidR="008731CC" w:rsidRPr="00CD5D5C" w:rsidRDefault="00851002"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lang w:val="en-US"/>
        </w:rPr>
      </w:pPr>
      <w:r>
        <w:rPr>
          <w:rFonts w:ascii="Calibri" w:eastAsia="Calibri" w:hAnsi="Calibri" w:cs="Times New Roman"/>
          <w:noProof/>
          <w:lang w:eastAsia="ru-RU"/>
        </w:rPr>
        <w:pict>
          <v:shape id="Равнобедренный треугольник 47" o:spid="_x0000_s1932" type="#_x0000_t5" style="position:absolute;left:0;text-align:left;margin-left:82pt;margin-top:2.9pt;width:7.15pt;height:1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" strokeweight="1.5pt"/>
        </w:pict>
      </w:r>
      <w:r w:rsidR="00FD58EA" w:rsidRPr="00CD5D5C">
        <w:rPr>
          <w:rFonts w:ascii="Times New Roman" w:eastAsia="Calibri" w:hAnsi="Times New Roman" w:cs="Times New Roman"/>
          <w:sz w:val="28"/>
          <w:szCs w:val="28"/>
          <w:lang w:val="en-US"/>
        </w:rPr>
        <w:t xml:space="preserve">           </w:t>
      </w:r>
      <w:r w:rsidR="00CD5D5C">
        <w:rPr>
          <w:rFonts w:ascii="Times New Roman" w:eastAsia="Calibri" w:hAnsi="Times New Roman" w:cs="Times New Roman"/>
          <w:sz w:val="28"/>
          <w:szCs w:val="28"/>
          <w:lang w:val="en-US"/>
        </w:rPr>
        <w:t>|</w:t>
      </w:r>
      <w:r w:rsidR="00FD58EA" w:rsidRPr="00CD5D5C">
        <w:rPr>
          <w:rFonts w:ascii="Times New Roman" w:eastAsia="Calibri" w:hAnsi="Times New Roman" w:cs="Times New Roman"/>
          <w:sz w:val="28"/>
          <w:szCs w:val="28"/>
          <w:lang w:val="en-US"/>
        </w:rPr>
        <w:t xml:space="preserve"> </w:t>
      </w:r>
      <w:r w:rsidR="00CD5D5C">
        <w:rPr>
          <w:rFonts w:ascii="Times New Roman" w:eastAsia="Calibri" w:hAnsi="Times New Roman" w:cs="Times New Roman"/>
          <w:sz w:val="28"/>
          <w:szCs w:val="28"/>
          <w:lang w:val="en-US"/>
        </w:rPr>
        <w:t xml:space="preserve"> </w:t>
      </w:r>
      <w:r w:rsidR="00FD58EA" w:rsidRPr="00CD5D5C">
        <w:rPr>
          <w:rFonts w:ascii="Times New Roman" w:eastAsia="Calibri" w:hAnsi="Times New Roman" w:cs="Times New Roman"/>
          <w:sz w:val="28"/>
          <w:szCs w:val="28"/>
          <w:lang w:val="en-US"/>
        </w:rPr>
        <w:t xml:space="preserve">  </w:t>
      </w:r>
      <w:r w:rsidR="00FD58EA">
        <w:rPr>
          <w:rFonts w:ascii="Times New Roman" w:eastAsia="Calibri" w:hAnsi="Times New Roman" w:cs="Times New Roman"/>
          <w:sz w:val="28"/>
          <w:szCs w:val="28"/>
          <w:lang w:val="en-US"/>
        </w:rPr>
        <w:t>pH</w:t>
      </w:r>
      <w:r w:rsidR="00CD5D5C" w:rsidRPr="00CD5D5C">
        <w:rPr>
          <w:rFonts w:ascii="Times New Roman" w:eastAsia="Calibri" w:hAnsi="Times New Roman" w:cs="Times New Roman"/>
          <w:sz w:val="28"/>
          <w:szCs w:val="28"/>
          <w:lang w:val="en-US"/>
        </w:rPr>
        <w:t>|</w:t>
      </w:r>
      <w:r w:rsidR="00FD58EA" w:rsidRPr="00CD5D5C">
        <w:rPr>
          <w:rFonts w:ascii="Times New Roman" w:eastAsia="Calibri" w:hAnsi="Times New Roman" w:cs="Times New Roman"/>
          <w:sz w:val="28"/>
          <w:szCs w:val="28"/>
          <w:lang w:val="en-US"/>
        </w:rPr>
        <w:t xml:space="preserve"> </w:t>
      </w:r>
      <w:r w:rsidR="00FD58EA" w:rsidRPr="00CD5D5C">
        <w:rPr>
          <w:rFonts w:ascii="Times New Roman" w:eastAsia="Times New Roman" w:hAnsi="Times New Roman" w:cs="Times New Roman"/>
          <w:sz w:val="28"/>
          <w:szCs w:val="28"/>
          <w:lang w:val="en-US" w:eastAsia="ru-RU"/>
        </w:rPr>
        <w:t>•</w:t>
      </w:r>
      <w:r w:rsidR="008731CC" w:rsidRPr="00CD5D5C">
        <w:rPr>
          <w:rFonts w:ascii="Times New Roman" w:eastAsia="Calibri" w:hAnsi="Times New Roman" w:cs="Times New Roman"/>
          <w:sz w:val="28"/>
          <w:szCs w:val="28"/>
          <w:lang w:val="en-US"/>
        </w:rPr>
        <w:t xml:space="preserve"> </w:t>
      </w:r>
      <w:r w:rsidR="008731CC" w:rsidRPr="008731CC">
        <w:rPr>
          <w:rFonts w:ascii="Times New Roman" w:eastAsia="Calibri" w:hAnsi="Times New Roman" w:cs="Times New Roman"/>
          <w:sz w:val="28"/>
          <w:szCs w:val="28"/>
          <w:lang w:val="en-US"/>
        </w:rPr>
        <w:t>V</w:t>
      </w:r>
      <w:r w:rsidR="008731CC" w:rsidRPr="008731CC">
        <w:rPr>
          <w:rFonts w:ascii="Times New Roman" w:eastAsia="Calibri" w:hAnsi="Times New Roman" w:cs="Times New Roman"/>
          <w:sz w:val="28"/>
          <w:szCs w:val="28"/>
        </w:rPr>
        <w:t>б</w:t>
      </w:r>
      <w:r w:rsidR="008731CC" w:rsidRPr="00CD5D5C">
        <w:rPr>
          <w:rFonts w:ascii="Times New Roman" w:eastAsia="Calibri" w:hAnsi="Times New Roman" w:cs="Times New Roman"/>
          <w:sz w:val="28"/>
          <w:szCs w:val="28"/>
          <w:lang w:val="en-US"/>
        </w:rPr>
        <w:t xml:space="preserve">. </w:t>
      </w:r>
      <w:r w:rsidR="008731CC" w:rsidRPr="008731CC">
        <w:rPr>
          <w:rFonts w:ascii="Times New Roman" w:eastAsia="Calibri" w:hAnsi="Times New Roman" w:cs="Times New Roman"/>
          <w:sz w:val="28"/>
          <w:szCs w:val="28"/>
        </w:rPr>
        <w:t>с</w:t>
      </w:r>
      <w:r w:rsidR="008731CC" w:rsidRPr="00CD5D5C">
        <w:rPr>
          <w:rFonts w:ascii="Times New Roman" w:eastAsia="Calibri" w:hAnsi="Times New Roman" w:cs="Times New Roman"/>
          <w:sz w:val="28"/>
          <w:szCs w:val="28"/>
          <w:lang w:val="en-US"/>
        </w:rPr>
        <w:t xml:space="preserve">.       </w:t>
      </w:r>
    </w:p>
    <w:p w:rsidR="008731CC" w:rsidRPr="008B34ED" w:rsidRDefault="00851002" w:rsidP="00882D2E">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Pr>
          <w:rFonts w:ascii="Calibri" w:eastAsia="Calibri" w:hAnsi="Calibri" w:cs="Times New Roman"/>
          <w:noProof/>
          <w:lang w:eastAsia="ru-RU"/>
        </w:rPr>
        <w:pict>
          <v:shape id="Равнобедренный треугольник 46" o:spid="_x0000_s1931" type="#_x0000_t5" style="position:absolute;left:0;text-align:left;margin-left:129.6pt;margin-top:3.3pt;width:7.15pt;height:11.5pt;z-index:2516992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" strokeweight="1.5pt"/>
        </w:pict>
      </w:r>
      <w:r w:rsidR="008731CC" w:rsidRPr="008731CC">
        <w:rPr>
          <w:rFonts w:ascii="Times New Roman" w:eastAsia="Calibri" w:hAnsi="Times New Roman" w:cs="Times New Roman"/>
          <w:sz w:val="28"/>
          <w:szCs w:val="28"/>
          <w:lang w:val="en-US"/>
        </w:rPr>
        <w:t>n</w:t>
      </w:r>
      <w:r w:rsidR="00B43F52" w:rsidRPr="008B34ED">
        <w:rPr>
          <w:rFonts w:ascii="Times New Roman" w:eastAsia="Calibri" w:hAnsi="Times New Roman" w:cs="Times New Roman"/>
          <w:sz w:val="28"/>
          <w:szCs w:val="28"/>
        </w:rPr>
        <w:t>(</w:t>
      </w:r>
      <w:r w:rsidR="00B43F52">
        <w:rPr>
          <w:rFonts w:ascii="Times New Roman" w:eastAsia="Calibri" w:hAnsi="Times New Roman" w:cs="Times New Roman"/>
          <w:sz w:val="28"/>
          <w:szCs w:val="28"/>
        </w:rPr>
        <w:t>к</w:t>
      </w:r>
      <w:r w:rsidR="00B43F52" w:rsidRPr="008B34ED">
        <w:rPr>
          <w:rFonts w:ascii="Times New Roman" w:eastAsia="Calibri" w:hAnsi="Times New Roman" w:cs="Times New Roman"/>
          <w:sz w:val="28"/>
          <w:szCs w:val="28"/>
        </w:rPr>
        <w:t>-</w:t>
      </w:r>
      <w:r w:rsidR="00B43F52">
        <w:rPr>
          <w:rFonts w:ascii="Times New Roman" w:eastAsia="Calibri" w:hAnsi="Times New Roman" w:cs="Times New Roman"/>
          <w:sz w:val="28"/>
          <w:szCs w:val="28"/>
        </w:rPr>
        <w:t>ты</w:t>
      </w:r>
      <w:r w:rsidR="00B43F52" w:rsidRPr="008B34ED">
        <w:rPr>
          <w:rFonts w:ascii="Times New Roman" w:eastAsia="Calibri" w:hAnsi="Times New Roman" w:cs="Times New Roman"/>
          <w:sz w:val="28"/>
          <w:szCs w:val="28"/>
        </w:rPr>
        <w:t xml:space="preserve">) = </w:t>
      </w:r>
      <w:r w:rsidR="00B43F52">
        <w:rPr>
          <w:rFonts w:ascii="Times New Roman" w:eastAsia="Calibri" w:hAnsi="Times New Roman" w:cs="Times New Roman"/>
          <w:sz w:val="28"/>
          <w:szCs w:val="28"/>
        </w:rPr>
        <w:t>Вк</w:t>
      </w:r>
      <w:r w:rsidR="00B43F52" w:rsidRPr="008B34ED">
        <w:rPr>
          <w:rFonts w:ascii="Times New Roman" w:eastAsia="Calibri" w:hAnsi="Times New Roman" w:cs="Times New Roman"/>
          <w:sz w:val="28"/>
          <w:szCs w:val="28"/>
        </w:rPr>
        <w:t xml:space="preserve"> </w:t>
      </w:r>
      <w:r w:rsidR="00B43F52" w:rsidRPr="008B34ED">
        <w:rPr>
          <w:rFonts w:ascii="Times New Roman" w:eastAsia="Times New Roman" w:hAnsi="Times New Roman" w:cs="Times New Roman"/>
          <w:sz w:val="28"/>
          <w:szCs w:val="28"/>
          <w:lang w:eastAsia="ru-RU"/>
        </w:rPr>
        <w:t>•</w:t>
      </w:r>
      <w:r w:rsidR="00CD5D5C" w:rsidRPr="008B34ED">
        <w:rPr>
          <w:rFonts w:ascii="Times New Roman" w:eastAsia="Calibri" w:hAnsi="Times New Roman" w:cs="Times New Roman"/>
          <w:sz w:val="28"/>
          <w:szCs w:val="28"/>
        </w:rPr>
        <w:t xml:space="preserve"> |    </w:t>
      </w:r>
      <w:r w:rsidR="00CD5D5C">
        <w:rPr>
          <w:rFonts w:ascii="Times New Roman" w:eastAsia="Calibri" w:hAnsi="Times New Roman" w:cs="Times New Roman"/>
          <w:sz w:val="28"/>
          <w:szCs w:val="28"/>
        </w:rPr>
        <w:t>рН</w:t>
      </w:r>
      <w:r w:rsidR="00CD5D5C" w:rsidRPr="008B34ED">
        <w:rPr>
          <w:rFonts w:ascii="Times New Roman" w:eastAsia="Calibri" w:hAnsi="Times New Roman" w:cs="Times New Roman"/>
          <w:sz w:val="28"/>
          <w:szCs w:val="28"/>
        </w:rPr>
        <w:t>|</w:t>
      </w:r>
      <w:r w:rsidR="00B43F52" w:rsidRPr="008B34ED">
        <w:rPr>
          <w:rFonts w:ascii="Times New Roman" w:eastAsia="Calibri" w:hAnsi="Times New Roman" w:cs="Times New Roman"/>
          <w:sz w:val="28"/>
          <w:szCs w:val="28"/>
        </w:rPr>
        <w:t xml:space="preserve"> </w:t>
      </w:r>
      <w:r w:rsidR="00B43F52" w:rsidRPr="008B34ED">
        <w:rPr>
          <w:rFonts w:ascii="Times New Roman" w:eastAsia="Times New Roman" w:hAnsi="Times New Roman" w:cs="Times New Roman"/>
          <w:sz w:val="28"/>
          <w:szCs w:val="28"/>
          <w:lang w:eastAsia="ru-RU"/>
        </w:rPr>
        <w:t>•</w:t>
      </w:r>
      <w:r w:rsidR="008731CC" w:rsidRPr="008B34ED">
        <w:rPr>
          <w:rFonts w:ascii="Times New Roman" w:eastAsia="Calibri" w:hAnsi="Times New Roman" w:cs="Times New Roman"/>
          <w:sz w:val="28"/>
          <w:szCs w:val="28"/>
        </w:rPr>
        <w:t xml:space="preserve"> </w:t>
      </w:r>
      <w:r w:rsidR="008731CC" w:rsidRPr="008731CC">
        <w:rPr>
          <w:rFonts w:ascii="Times New Roman" w:eastAsia="Calibri" w:hAnsi="Times New Roman" w:cs="Times New Roman"/>
          <w:sz w:val="28"/>
          <w:szCs w:val="28"/>
          <w:lang w:val="en-US"/>
        </w:rPr>
        <w:t>V</w:t>
      </w:r>
      <w:r w:rsidR="00B43F52">
        <w:rPr>
          <w:rFonts w:ascii="Times New Roman" w:eastAsia="Calibri" w:hAnsi="Times New Roman" w:cs="Times New Roman"/>
          <w:sz w:val="28"/>
          <w:szCs w:val="28"/>
        </w:rPr>
        <w:t>б</w:t>
      </w:r>
      <w:r w:rsidR="00B43F52" w:rsidRPr="008B34ED">
        <w:rPr>
          <w:rFonts w:ascii="Times New Roman" w:eastAsia="Calibri" w:hAnsi="Times New Roman" w:cs="Times New Roman"/>
          <w:sz w:val="28"/>
          <w:szCs w:val="28"/>
        </w:rPr>
        <w:t>.</w:t>
      </w:r>
      <w:r w:rsidR="00B43F52">
        <w:rPr>
          <w:rFonts w:ascii="Times New Roman" w:eastAsia="Calibri" w:hAnsi="Times New Roman" w:cs="Times New Roman"/>
          <w:sz w:val="28"/>
          <w:szCs w:val="28"/>
        </w:rPr>
        <w:t>с</w:t>
      </w:r>
      <w:r w:rsidR="00B43F52" w:rsidRPr="008B34ED">
        <w:rPr>
          <w:rFonts w:ascii="Times New Roman" w:eastAsia="Calibri" w:hAnsi="Times New Roman" w:cs="Times New Roman"/>
          <w:sz w:val="28"/>
          <w:szCs w:val="28"/>
        </w:rPr>
        <w:t>. = 0,06</w:t>
      </w:r>
      <w:r w:rsidR="00B43F52">
        <w:rPr>
          <w:rFonts w:ascii="Times New Roman" w:eastAsia="Calibri" w:hAnsi="Times New Roman" w:cs="Times New Roman"/>
          <w:sz w:val="28"/>
          <w:szCs w:val="28"/>
        </w:rPr>
        <w:t>моль</w:t>
      </w:r>
      <w:r w:rsidR="00B43F52" w:rsidRPr="008B34ED">
        <w:rPr>
          <w:rFonts w:ascii="Times New Roman" w:eastAsia="Calibri" w:hAnsi="Times New Roman" w:cs="Times New Roman"/>
          <w:sz w:val="28"/>
          <w:szCs w:val="28"/>
        </w:rPr>
        <w:t>/</w:t>
      </w:r>
      <w:r w:rsidR="00B43F52">
        <w:rPr>
          <w:rFonts w:ascii="Times New Roman" w:eastAsia="Calibri" w:hAnsi="Times New Roman" w:cs="Times New Roman"/>
          <w:sz w:val="28"/>
          <w:szCs w:val="28"/>
        </w:rPr>
        <w:t>л</w:t>
      </w:r>
      <w:r w:rsidR="00B43F52" w:rsidRPr="008B34ED">
        <w:rPr>
          <w:rFonts w:ascii="Times New Roman" w:eastAsia="Calibri" w:hAnsi="Times New Roman" w:cs="Times New Roman"/>
          <w:sz w:val="28"/>
          <w:szCs w:val="28"/>
        </w:rPr>
        <w:t xml:space="preserve"> </w:t>
      </w:r>
      <w:r w:rsidR="00B43F52" w:rsidRPr="008B34ED">
        <w:rPr>
          <w:rFonts w:ascii="Times New Roman" w:eastAsia="Times New Roman" w:hAnsi="Times New Roman" w:cs="Times New Roman"/>
          <w:sz w:val="28"/>
          <w:szCs w:val="28"/>
          <w:lang w:eastAsia="ru-RU"/>
        </w:rPr>
        <w:t>•</w:t>
      </w:r>
      <w:r w:rsidR="00B43F52" w:rsidRPr="008B34ED">
        <w:rPr>
          <w:rFonts w:ascii="Times New Roman" w:eastAsia="Calibri" w:hAnsi="Times New Roman" w:cs="Times New Roman"/>
          <w:sz w:val="28"/>
          <w:szCs w:val="28"/>
        </w:rPr>
        <w:t xml:space="preserve"> (7,6 – 7,40) </w:t>
      </w:r>
      <w:r w:rsidR="00B43F52" w:rsidRPr="008B34ED">
        <w:rPr>
          <w:rFonts w:ascii="Times New Roman" w:eastAsia="Times New Roman" w:hAnsi="Times New Roman" w:cs="Times New Roman"/>
          <w:sz w:val="28"/>
          <w:szCs w:val="28"/>
          <w:lang w:eastAsia="ru-RU"/>
        </w:rPr>
        <w:t>•</w:t>
      </w:r>
      <w:r w:rsidR="008731CC" w:rsidRPr="008B34ED">
        <w:rPr>
          <w:rFonts w:ascii="Times New Roman" w:eastAsia="Calibri" w:hAnsi="Times New Roman" w:cs="Times New Roman"/>
          <w:sz w:val="28"/>
          <w:szCs w:val="28"/>
        </w:rPr>
        <w:t xml:space="preserve"> 4</w:t>
      </w:r>
      <w:r w:rsidR="008731CC" w:rsidRPr="008731CC">
        <w:rPr>
          <w:rFonts w:ascii="Times New Roman" w:eastAsia="Calibri" w:hAnsi="Times New Roman" w:cs="Times New Roman"/>
          <w:sz w:val="28"/>
          <w:szCs w:val="28"/>
        </w:rPr>
        <w:t>л</w:t>
      </w:r>
      <w:r w:rsidR="008731CC" w:rsidRPr="008B34ED">
        <w:rPr>
          <w:rFonts w:ascii="Times New Roman" w:eastAsia="Calibri" w:hAnsi="Times New Roman" w:cs="Times New Roman"/>
          <w:sz w:val="28"/>
          <w:szCs w:val="28"/>
        </w:rPr>
        <w:t xml:space="preserve"> = 0,048 </w:t>
      </w:r>
      <w:r w:rsidR="00FC1042">
        <w:rPr>
          <w:rFonts w:ascii="Times New Roman" w:eastAsia="Calibri" w:hAnsi="Times New Roman" w:cs="Times New Roman"/>
          <w:sz w:val="28"/>
          <w:szCs w:val="28"/>
        </w:rPr>
        <w:t>моль</w:t>
      </w:r>
      <w:r w:rsidR="00FC1042" w:rsidRPr="008B34ED">
        <w:rPr>
          <w:rFonts w:ascii="Times New Roman" w:eastAsia="Calibri" w:hAnsi="Times New Roman" w:cs="Times New Roman"/>
          <w:sz w:val="28"/>
          <w:szCs w:val="28"/>
        </w:rPr>
        <w:t xml:space="preserve">      </w:t>
      </w:r>
    </w:p>
    <w:p w:rsidR="00FC1042" w:rsidRPr="00882D2E" w:rsidRDefault="00FC1042" w:rsidP="00FC1042">
      <w:pPr>
        <w:tabs>
          <w:tab w:val="left" w:pos="0"/>
          <w:tab w:val="left" w:pos="709"/>
          <w:tab w:val="left" w:pos="851"/>
          <w:tab w:val="left" w:pos="2266"/>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Ответ: б</w:t>
      </w:r>
    </w:p>
    <w:p w:rsidR="00FC1042" w:rsidRDefault="00FC1042"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b/>
          <w:sz w:val="28"/>
          <w:szCs w:val="28"/>
          <w:u w:val="single"/>
        </w:rPr>
      </w:pPr>
    </w:p>
    <w:p w:rsidR="008731CC" w:rsidRPr="00B43F52" w:rsidRDefault="00B43F52"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b/>
          <w:sz w:val="28"/>
          <w:szCs w:val="28"/>
        </w:rPr>
      </w:pPr>
      <w:r w:rsidRPr="00B43F52">
        <w:rPr>
          <w:rFonts w:ascii="Times New Roman" w:eastAsia="Calibri" w:hAnsi="Times New Roman" w:cs="Times New Roman"/>
          <w:b/>
          <w:sz w:val="28"/>
          <w:szCs w:val="28"/>
        </w:rPr>
        <w:t>Задача</w:t>
      </w:r>
      <w:r w:rsidR="008731CC" w:rsidRPr="00B43F52">
        <w:rPr>
          <w:rFonts w:ascii="Times New Roman" w:eastAsia="Calibri" w:hAnsi="Times New Roman" w:cs="Times New Roman"/>
          <w:b/>
          <w:sz w:val="28"/>
          <w:szCs w:val="28"/>
        </w:rPr>
        <w:t xml:space="preserve"> 6</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Кислотная буферная си</w:t>
      </w:r>
      <w:r w:rsidR="00B43F52">
        <w:rPr>
          <w:rFonts w:ascii="Times New Roman" w:eastAsia="Calibri" w:hAnsi="Times New Roman" w:cs="Times New Roman"/>
          <w:sz w:val="28"/>
          <w:szCs w:val="28"/>
        </w:rPr>
        <w:t>стема, содержащая в 1л 0,05моль</w:t>
      </w:r>
      <w:r w:rsidRPr="008731CC">
        <w:rPr>
          <w:rFonts w:ascii="Times New Roman" w:eastAsia="Calibri" w:hAnsi="Times New Roman" w:cs="Times New Roman"/>
          <w:sz w:val="28"/>
          <w:szCs w:val="28"/>
        </w:rPr>
        <w:t xml:space="preserve"> слабой кислоты и 0,03 моль ее натриевой соли, имеет рН =4,5, что соответствует [</w:t>
      </w:r>
      <w:r w:rsidRPr="008731CC">
        <w:rPr>
          <w:rFonts w:ascii="Times New Roman" w:eastAsia="Calibri" w:hAnsi="Times New Roman" w:cs="Times New Roman"/>
          <w:sz w:val="28"/>
          <w:szCs w:val="28"/>
          <w:lang w:val="en-US"/>
        </w:rPr>
        <w:t>H</w:t>
      </w:r>
      <w:r w:rsidRPr="008731CC">
        <w:rPr>
          <w:rFonts w:ascii="Times New Roman" w:eastAsia="Calibri" w:hAnsi="Times New Roman" w:cs="Times New Roman"/>
          <w:sz w:val="28"/>
          <w:szCs w:val="28"/>
          <w:vertAlign w:val="superscript"/>
        </w:rPr>
        <w:t>+</w:t>
      </w:r>
      <w:r w:rsidR="00B43F52">
        <w:rPr>
          <w:rFonts w:ascii="Times New Roman" w:eastAsia="Calibri" w:hAnsi="Times New Roman" w:cs="Times New Roman"/>
          <w:sz w:val="28"/>
          <w:szCs w:val="28"/>
        </w:rPr>
        <w:t xml:space="preserve">]= 3,1 </w:t>
      </w:r>
      <w:r w:rsidR="00B43F52">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rPr>
        <w:t xml:space="preserve"> 10</w:t>
      </w:r>
      <w:r w:rsidRPr="008731CC">
        <w:rPr>
          <w:rFonts w:ascii="Times New Roman" w:eastAsia="Calibri" w:hAnsi="Times New Roman" w:cs="Times New Roman"/>
          <w:sz w:val="28"/>
          <w:szCs w:val="28"/>
          <w:vertAlign w:val="superscript"/>
        </w:rPr>
        <w:t xml:space="preserve">-5 </w:t>
      </w:r>
      <w:r w:rsidR="00B43F52">
        <w:rPr>
          <w:rFonts w:ascii="Times New Roman" w:eastAsia="Calibri" w:hAnsi="Times New Roman" w:cs="Times New Roman"/>
          <w:sz w:val="28"/>
          <w:szCs w:val="28"/>
        </w:rPr>
        <w:t xml:space="preserve">моль/л. </w:t>
      </w:r>
      <w:r w:rsidRPr="008731CC">
        <w:rPr>
          <w:rFonts w:ascii="Times New Roman" w:eastAsia="Calibri" w:hAnsi="Times New Roman" w:cs="Times New Roman"/>
          <w:sz w:val="28"/>
          <w:szCs w:val="28"/>
        </w:rPr>
        <w:t>Следовательно, константа диссоциации кислоты будет равна (моль/л):</w:t>
      </w:r>
    </w:p>
    <w:p w:rsidR="008731CC" w:rsidRPr="008731CC" w:rsidRDefault="00B43F52" w:rsidP="00FC1042">
      <w:pPr>
        <w:tabs>
          <w:tab w:val="left" w:pos="0"/>
          <w:tab w:val="left" w:pos="709"/>
          <w:tab w:val="left" w:pos="851"/>
          <w:tab w:val="left" w:pos="2266"/>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а)  5,17 </w:t>
      </w:r>
      <w:r>
        <w:rPr>
          <w:rFonts w:ascii="Times New Roman" w:eastAsia="Times New Roman" w:hAnsi="Times New Roman" w:cs="Times New Roman"/>
          <w:sz w:val="28"/>
          <w:szCs w:val="28"/>
          <w:lang w:eastAsia="ru-RU"/>
        </w:rPr>
        <w:t>•</w:t>
      </w:r>
      <w:r w:rsidR="008731CC" w:rsidRPr="008731CC">
        <w:rPr>
          <w:rFonts w:ascii="Times New Roman" w:eastAsia="Calibri" w:hAnsi="Times New Roman" w:cs="Times New Roman"/>
          <w:sz w:val="28"/>
          <w:szCs w:val="28"/>
        </w:rPr>
        <w:t xml:space="preserve"> 10</w:t>
      </w:r>
      <w:r w:rsidR="008731CC" w:rsidRPr="008731CC">
        <w:rPr>
          <w:rFonts w:ascii="Times New Roman" w:eastAsia="Calibri" w:hAnsi="Times New Roman" w:cs="Times New Roman"/>
          <w:sz w:val="28"/>
          <w:szCs w:val="28"/>
          <w:vertAlign w:val="superscript"/>
        </w:rPr>
        <w:t>-5</w:t>
      </w:r>
      <w:r>
        <w:rPr>
          <w:rFonts w:ascii="Times New Roman" w:eastAsia="Calibri" w:hAnsi="Times New Roman" w:cs="Times New Roman"/>
          <w:sz w:val="28"/>
          <w:szCs w:val="28"/>
        </w:rPr>
        <w:t xml:space="preserve">           б)  1,86 </w:t>
      </w:r>
      <w:r>
        <w:rPr>
          <w:rFonts w:ascii="Times New Roman" w:eastAsia="Times New Roman" w:hAnsi="Times New Roman" w:cs="Times New Roman"/>
          <w:sz w:val="28"/>
          <w:szCs w:val="28"/>
          <w:lang w:eastAsia="ru-RU"/>
        </w:rPr>
        <w:t>•</w:t>
      </w:r>
      <w:r w:rsidR="008731CC" w:rsidRPr="008731CC">
        <w:rPr>
          <w:rFonts w:ascii="Times New Roman" w:eastAsia="Calibri" w:hAnsi="Times New Roman" w:cs="Times New Roman"/>
          <w:sz w:val="28"/>
          <w:szCs w:val="28"/>
        </w:rPr>
        <w:t xml:space="preserve"> 10</w:t>
      </w:r>
      <w:r w:rsidR="008731CC" w:rsidRPr="008731CC">
        <w:rPr>
          <w:rFonts w:ascii="Times New Roman" w:eastAsia="Calibri" w:hAnsi="Times New Roman" w:cs="Times New Roman"/>
          <w:sz w:val="28"/>
          <w:szCs w:val="28"/>
          <w:vertAlign w:val="superscript"/>
        </w:rPr>
        <w:t xml:space="preserve">-5             </w:t>
      </w:r>
      <w:r>
        <w:rPr>
          <w:rFonts w:ascii="Times New Roman" w:eastAsia="Calibri" w:hAnsi="Times New Roman" w:cs="Times New Roman"/>
          <w:sz w:val="28"/>
          <w:szCs w:val="28"/>
        </w:rPr>
        <w:t xml:space="preserve">в)  2,13 </w:t>
      </w:r>
      <w:r>
        <w:rPr>
          <w:rFonts w:ascii="Times New Roman" w:eastAsia="Times New Roman" w:hAnsi="Times New Roman" w:cs="Times New Roman"/>
          <w:sz w:val="28"/>
          <w:szCs w:val="28"/>
          <w:lang w:eastAsia="ru-RU"/>
        </w:rPr>
        <w:t>•</w:t>
      </w:r>
      <w:r w:rsidR="008731CC" w:rsidRPr="008731CC">
        <w:rPr>
          <w:rFonts w:ascii="Times New Roman" w:eastAsia="Calibri" w:hAnsi="Times New Roman" w:cs="Times New Roman"/>
          <w:sz w:val="28"/>
          <w:szCs w:val="28"/>
        </w:rPr>
        <w:t xml:space="preserve"> 10</w:t>
      </w:r>
      <w:r w:rsidR="008731CC" w:rsidRPr="008731CC">
        <w:rPr>
          <w:rFonts w:ascii="Times New Roman" w:eastAsia="Calibri" w:hAnsi="Times New Roman" w:cs="Times New Roman"/>
          <w:sz w:val="28"/>
          <w:szCs w:val="28"/>
          <w:vertAlign w:val="superscript"/>
        </w:rPr>
        <w:t>-4</w:t>
      </w:r>
      <w:r>
        <w:rPr>
          <w:rFonts w:ascii="Times New Roman" w:eastAsia="Calibri" w:hAnsi="Times New Roman" w:cs="Times New Roman"/>
          <w:sz w:val="28"/>
          <w:szCs w:val="28"/>
        </w:rPr>
        <w:t xml:space="preserve">           г)  3,25 </w:t>
      </w:r>
      <w:r>
        <w:rPr>
          <w:rFonts w:ascii="Times New Roman" w:eastAsia="Times New Roman" w:hAnsi="Times New Roman" w:cs="Times New Roman"/>
          <w:sz w:val="28"/>
          <w:szCs w:val="28"/>
          <w:lang w:eastAsia="ru-RU"/>
        </w:rPr>
        <w:t xml:space="preserve">• </w:t>
      </w:r>
      <w:r w:rsidR="008731CC" w:rsidRPr="008731CC">
        <w:rPr>
          <w:rFonts w:ascii="Times New Roman" w:eastAsia="Calibri" w:hAnsi="Times New Roman" w:cs="Times New Roman"/>
          <w:sz w:val="28"/>
          <w:szCs w:val="28"/>
        </w:rPr>
        <w:t>10</w:t>
      </w:r>
      <w:r w:rsidR="008731CC" w:rsidRPr="008731CC">
        <w:rPr>
          <w:rFonts w:ascii="Times New Roman" w:eastAsia="Calibri" w:hAnsi="Times New Roman" w:cs="Times New Roman"/>
          <w:sz w:val="28"/>
          <w:szCs w:val="28"/>
          <w:vertAlign w:val="superscript"/>
        </w:rPr>
        <w:t>-5</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u w:val="single"/>
        </w:rPr>
      </w:pPr>
      <w:r w:rsidRPr="008731CC">
        <w:rPr>
          <w:rFonts w:ascii="Times New Roman" w:eastAsia="Calibri" w:hAnsi="Times New Roman" w:cs="Times New Roman"/>
          <w:sz w:val="28"/>
          <w:szCs w:val="28"/>
          <w:u w:val="single"/>
        </w:rPr>
        <w:t>Решение:</w:t>
      </w:r>
    </w:p>
    <w:p w:rsidR="008731CC" w:rsidRPr="008731CC" w:rsidRDefault="008731CC" w:rsidP="00FC1042">
      <w:pPr>
        <w:tabs>
          <w:tab w:val="left" w:pos="0"/>
          <w:tab w:val="left" w:pos="709"/>
          <w:tab w:val="left" w:pos="851"/>
          <w:tab w:val="left" w:pos="2266"/>
        </w:tabs>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 кислотной буферной системе:</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w:t>
      </w:r>
      <w:r w:rsidRPr="008731CC">
        <w:rPr>
          <w:rFonts w:ascii="Times New Roman" w:eastAsia="Calibri" w:hAnsi="Times New Roman" w:cs="Times New Roman"/>
          <w:sz w:val="28"/>
          <w:szCs w:val="28"/>
          <w:lang w:val="en-US"/>
        </w:rPr>
        <w:t>H</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xml:space="preserve">] = </w:t>
      </w:r>
      <w:r w:rsidRPr="008731CC">
        <w:rPr>
          <w:rFonts w:ascii="Times New Roman" w:eastAsia="Calibri" w:hAnsi="Times New Roman" w:cs="Times New Roman"/>
          <w:sz w:val="28"/>
          <w:szCs w:val="28"/>
          <w:lang w:val="en-US"/>
        </w:rPr>
        <w:t>K</w:t>
      </w:r>
      <w:r w:rsidR="00B43F52">
        <w:rPr>
          <w:rFonts w:ascii="Times New Roman" w:eastAsia="Calibri" w:hAnsi="Times New Roman" w:cs="Times New Roman"/>
          <w:sz w:val="28"/>
          <w:szCs w:val="28"/>
          <w:vertAlign w:val="subscript"/>
        </w:rPr>
        <w:t>д</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u w:val="single"/>
        </w:rPr>
        <w:t>[к-та]</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c</w:t>
      </w:r>
      <w:r w:rsidRPr="008731CC">
        <w:rPr>
          <w:rFonts w:ascii="Times New Roman" w:eastAsia="Calibri" w:hAnsi="Times New Roman" w:cs="Times New Roman"/>
          <w:sz w:val="28"/>
          <w:szCs w:val="28"/>
        </w:rPr>
        <w:t>оль]</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w:t>
      </w:r>
      <w:r w:rsidR="00B43F52">
        <w:rPr>
          <w:rFonts w:ascii="Times New Roman" w:eastAsia="Calibri" w:hAnsi="Times New Roman" w:cs="Times New Roman"/>
          <w:sz w:val="28"/>
          <w:szCs w:val="28"/>
          <w:vertAlign w:val="subscript"/>
        </w:rPr>
        <w:t>д</w:t>
      </w:r>
      <w:r w:rsidRPr="008731CC">
        <w:rPr>
          <w:rFonts w:ascii="Times New Roman" w:eastAsia="Calibri" w:hAnsi="Times New Roman" w:cs="Times New Roman"/>
          <w:sz w:val="28"/>
          <w:szCs w:val="28"/>
        </w:rPr>
        <w:t xml:space="preserve"> = </w:t>
      </w:r>
      <w:r w:rsidRPr="008731CC">
        <w:rPr>
          <w:rFonts w:ascii="Times New Roman" w:eastAsia="Calibri" w:hAnsi="Times New Roman" w:cs="Times New Roman"/>
          <w:sz w:val="28"/>
          <w:szCs w:val="28"/>
          <w:u w:val="single"/>
        </w:rPr>
        <w:t>[Н</w:t>
      </w:r>
      <w:r w:rsidRPr="008731CC">
        <w:rPr>
          <w:rFonts w:ascii="Times New Roman" w:eastAsia="Calibri" w:hAnsi="Times New Roman" w:cs="Times New Roman"/>
          <w:sz w:val="28"/>
          <w:szCs w:val="28"/>
          <w:u w:val="single"/>
          <w:vertAlign w:val="superscript"/>
        </w:rPr>
        <w:t>+</w:t>
      </w:r>
      <w:r w:rsidRPr="008731CC">
        <w:rPr>
          <w:rFonts w:ascii="Times New Roman" w:eastAsia="Calibri" w:hAnsi="Times New Roman" w:cs="Times New Roman"/>
          <w:sz w:val="28"/>
          <w:szCs w:val="28"/>
          <w:u w:val="single"/>
        </w:rPr>
        <w:t>][соль]</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[кислота] </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[кислота] = </w:t>
      </w:r>
      <w:r w:rsidRPr="008731CC">
        <w:rPr>
          <w:rFonts w:ascii="Times New Roman" w:eastAsia="Calibri" w:hAnsi="Times New Roman" w:cs="Times New Roman"/>
          <w:sz w:val="28"/>
          <w:szCs w:val="28"/>
          <w:u w:val="single"/>
          <w:lang w:val="en-US"/>
        </w:rPr>
        <w:t>n</w:t>
      </w:r>
      <w:r w:rsidRPr="008731CC">
        <w:rPr>
          <w:rFonts w:ascii="Times New Roman" w:eastAsia="Calibri" w:hAnsi="Times New Roman" w:cs="Times New Roman"/>
          <w:sz w:val="28"/>
          <w:szCs w:val="28"/>
        </w:rPr>
        <w:t xml:space="preserve"> </w:t>
      </w:r>
      <w:r w:rsidR="00B43F52">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rPr>
        <w:t xml:space="preserve">= </w:t>
      </w:r>
      <w:r w:rsidR="00B43F52">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u w:val="single"/>
        </w:rPr>
        <w:t>0,05моль</w:t>
      </w:r>
      <w:r w:rsidRPr="008731CC">
        <w:rPr>
          <w:rFonts w:ascii="Times New Roman" w:eastAsia="Calibri" w:hAnsi="Times New Roman" w:cs="Times New Roman"/>
          <w:sz w:val="28"/>
          <w:szCs w:val="28"/>
        </w:rPr>
        <w:t xml:space="preserve"> = 0,05моль/л</w:t>
      </w:r>
    </w:p>
    <w:p w:rsidR="008731CC" w:rsidRPr="008731CC" w:rsidRDefault="00B43F52"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731CC" w:rsidRPr="008731CC">
        <w:rPr>
          <w:rFonts w:ascii="Times New Roman" w:eastAsia="Calibri" w:hAnsi="Times New Roman" w:cs="Times New Roman"/>
          <w:sz w:val="28"/>
          <w:szCs w:val="28"/>
        </w:rPr>
        <w:t xml:space="preserve"> </w:t>
      </w:r>
      <w:r w:rsidR="008731CC" w:rsidRPr="008731CC">
        <w:rPr>
          <w:rFonts w:ascii="Times New Roman" w:eastAsia="Calibri" w:hAnsi="Times New Roman" w:cs="Times New Roman"/>
          <w:sz w:val="28"/>
          <w:szCs w:val="28"/>
          <w:lang w:val="en-US"/>
        </w:rPr>
        <w:t>V</w:t>
      </w:r>
      <w:r w:rsidR="008731CC" w:rsidRPr="008731CC">
        <w:rPr>
          <w:rFonts w:ascii="Times New Roman" w:eastAsia="Calibri" w:hAnsi="Times New Roman" w:cs="Times New Roman"/>
          <w:sz w:val="28"/>
          <w:szCs w:val="28"/>
        </w:rPr>
        <w:t xml:space="preserve">         1л</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[соль] = </w:t>
      </w:r>
      <w:r w:rsidRPr="008731CC">
        <w:rPr>
          <w:rFonts w:ascii="Times New Roman" w:eastAsia="Calibri" w:hAnsi="Times New Roman" w:cs="Times New Roman"/>
          <w:sz w:val="28"/>
          <w:szCs w:val="28"/>
          <w:u w:val="single"/>
          <w:lang w:val="en-US"/>
        </w:rPr>
        <w:t>n</w:t>
      </w:r>
      <w:r w:rsidRPr="008731CC">
        <w:rPr>
          <w:rFonts w:ascii="Times New Roman" w:eastAsia="Calibri" w:hAnsi="Times New Roman" w:cs="Times New Roman"/>
          <w:sz w:val="28"/>
          <w:szCs w:val="28"/>
        </w:rPr>
        <w:t xml:space="preserve"> = </w:t>
      </w:r>
      <w:r w:rsidRPr="008731CC">
        <w:rPr>
          <w:rFonts w:ascii="Times New Roman" w:eastAsia="Calibri" w:hAnsi="Times New Roman" w:cs="Times New Roman"/>
          <w:sz w:val="28"/>
          <w:szCs w:val="28"/>
          <w:u w:val="single"/>
        </w:rPr>
        <w:t>0,03моль</w:t>
      </w:r>
      <w:r w:rsidRPr="008731CC">
        <w:rPr>
          <w:rFonts w:ascii="Times New Roman" w:eastAsia="Calibri" w:hAnsi="Times New Roman" w:cs="Times New Roman"/>
          <w:sz w:val="28"/>
          <w:szCs w:val="28"/>
        </w:rPr>
        <w:t>= 0,03 мольл</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V</w:t>
      </w:r>
      <w:r w:rsidRPr="008731CC">
        <w:rPr>
          <w:rFonts w:ascii="Times New Roman" w:eastAsia="Calibri" w:hAnsi="Times New Roman" w:cs="Times New Roman"/>
          <w:sz w:val="28"/>
          <w:szCs w:val="28"/>
        </w:rPr>
        <w:t xml:space="preserve">       1л                  </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w:t>
      </w:r>
      <w:r w:rsidR="00B43F52" w:rsidRPr="00B43F52">
        <w:rPr>
          <w:rFonts w:ascii="Times New Roman" w:eastAsia="Calibri" w:hAnsi="Times New Roman" w:cs="Times New Roman"/>
          <w:sz w:val="28"/>
          <w:szCs w:val="28"/>
          <w:vertAlign w:val="subscript"/>
        </w:rPr>
        <w:t>д</w:t>
      </w:r>
      <w:r w:rsidRPr="008731CC">
        <w:rPr>
          <w:rFonts w:ascii="Times New Roman" w:eastAsia="Calibri" w:hAnsi="Times New Roman" w:cs="Times New Roman"/>
          <w:sz w:val="28"/>
          <w:szCs w:val="28"/>
        </w:rPr>
        <w:t xml:space="preserve"> = </w:t>
      </w:r>
      <w:r w:rsidR="00B43F52">
        <w:rPr>
          <w:rFonts w:ascii="Times New Roman" w:eastAsia="Calibri" w:hAnsi="Times New Roman" w:cs="Times New Roman"/>
          <w:sz w:val="28"/>
          <w:szCs w:val="28"/>
          <w:u w:val="single"/>
        </w:rPr>
        <w:t xml:space="preserve">3,1 </w:t>
      </w:r>
      <w:r w:rsidR="00B43F52">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u w:val="single"/>
        </w:rPr>
        <w:t xml:space="preserve"> 10</w:t>
      </w:r>
      <w:r w:rsidRPr="008731CC">
        <w:rPr>
          <w:rFonts w:ascii="Times New Roman" w:eastAsia="Calibri" w:hAnsi="Times New Roman" w:cs="Times New Roman"/>
          <w:sz w:val="28"/>
          <w:szCs w:val="28"/>
          <w:u w:val="single"/>
          <w:vertAlign w:val="superscript"/>
        </w:rPr>
        <w:t>-5</w:t>
      </w:r>
      <w:r w:rsidR="00B43F52">
        <w:rPr>
          <w:rFonts w:ascii="Times New Roman" w:eastAsia="Calibri" w:hAnsi="Times New Roman" w:cs="Times New Roman"/>
          <w:sz w:val="28"/>
          <w:szCs w:val="28"/>
          <w:u w:val="single"/>
        </w:rPr>
        <w:t xml:space="preserve">моль/л </w:t>
      </w:r>
      <w:r w:rsidR="00B43F52">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u w:val="single"/>
        </w:rPr>
        <w:t xml:space="preserve"> 0,03моль/л </w:t>
      </w:r>
      <w:r w:rsidR="00B43F52">
        <w:rPr>
          <w:rFonts w:ascii="Times New Roman" w:eastAsia="Calibri" w:hAnsi="Times New Roman" w:cs="Times New Roman"/>
          <w:sz w:val="28"/>
          <w:szCs w:val="28"/>
        </w:rPr>
        <w:t xml:space="preserve">= 1,86 </w:t>
      </w:r>
      <w:r w:rsidR="00B43F52">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rPr>
        <w:t xml:space="preserve"> 10</w:t>
      </w:r>
      <w:r w:rsidRPr="008731CC">
        <w:rPr>
          <w:rFonts w:ascii="Times New Roman" w:eastAsia="Calibri" w:hAnsi="Times New Roman" w:cs="Times New Roman"/>
          <w:sz w:val="28"/>
          <w:szCs w:val="28"/>
          <w:vertAlign w:val="superscript"/>
        </w:rPr>
        <w:t>-5</w:t>
      </w:r>
      <w:r w:rsidRPr="008731CC">
        <w:rPr>
          <w:rFonts w:ascii="Times New Roman" w:eastAsia="Calibri" w:hAnsi="Times New Roman" w:cs="Times New Roman"/>
          <w:sz w:val="28"/>
          <w:szCs w:val="28"/>
        </w:rPr>
        <w:t>моль/л</w:t>
      </w:r>
    </w:p>
    <w:p w:rsidR="008731CC" w:rsidRDefault="008731CC" w:rsidP="00882D2E">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0,05моль/л                    </w:t>
      </w:r>
      <w:r w:rsidR="00FC1042">
        <w:rPr>
          <w:rFonts w:ascii="Times New Roman" w:eastAsia="Calibri" w:hAnsi="Times New Roman" w:cs="Times New Roman"/>
          <w:sz w:val="28"/>
          <w:szCs w:val="28"/>
        </w:rPr>
        <w:t xml:space="preserve">                            </w:t>
      </w:r>
    </w:p>
    <w:p w:rsidR="00FC1042" w:rsidRPr="00882D2E" w:rsidRDefault="00FC1042" w:rsidP="00FC1042">
      <w:pPr>
        <w:tabs>
          <w:tab w:val="left" w:pos="0"/>
          <w:tab w:val="left" w:pos="709"/>
          <w:tab w:val="left" w:pos="851"/>
          <w:tab w:val="left" w:pos="2266"/>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Ответ: б</w:t>
      </w:r>
    </w:p>
    <w:p w:rsidR="00FC1042" w:rsidRDefault="00FC1042"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b/>
          <w:sz w:val="28"/>
          <w:szCs w:val="28"/>
          <w:u w:val="single"/>
        </w:rPr>
      </w:pPr>
    </w:p>
    <w:p w:rsidR="008731CC" w:rsidRPr="00B135A8" w:rsidRDefault="00B135A8"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b/>
          <w:sz w:val="28"/>
          <w:szCs w:val="28"/>
        </w:rPr>
      </w:pPr>
      <w:r w:rsidRPr="00B135A8">
        <w:rPr>
          <w:rFonts w:ascii="Times New Roman" w:eastAsia="Calibri" w:hAnsi="Times New Roman" w:cs="Times New Roman"/>
          <w:b/>
          <w:sz w:val="28"/>
          <w:szCs w:val="28"/>
        </w:rPr>
        <w:t xml:space="preserve">Задача </w:t>
      </w:r>
      <w:r w:rsidR="008731CC" w:rsidRPr="00B135A8">
        <w:rPr>
          <w:rFonts w:ascii="Times New Roman" w:eastAsia="Calibri" w:hAnsi="Times New Roman" w:cs="Times New Roman"/>
          <w:b/>
          <w:sz w:val="28"/>
          <w:szCs w:val="28"/>
        </w:rPr>
        <w:t>7</w:t>
      </w:r>
    </w:p>
    <w:p w:rsidR="008731CC" w:rsidRPr="008731CC" w:rsidRDefault="008731CC" w:rsidP="00FC1042">
      <w:pPr>
        <w:tabs>
          <w:tab w:val="left" w:pos="0"/>
          <w:tab w:val="left" w:pos="709"/>
          <w:tab w:val="left" w:pos="851"/>
          <w:tab w:val="left" w:pos="2266"/>
        </w:tabs>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Концентрация [</w:t>
      </w:r>
      <w:r w:rsidRPr="008731CC">
        <w:rPr>
          <w:rFonts w:ascii="Times New Roman" w:eastAsia="Calibri" w:hAnsi="Times New Roman" w:cs="Times New Roman"/>
          <w:sz w:val="28"/>
          <w:szCs w:val="28"/>
          <w:lang w:val="en-US"/>
        </w:rPr>
        <w:t>OH</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и рН в 0,003 молярном растворе СН</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rPr>
        <w:t>СООН равна:</w:t>
      </w:r>
    </w:p>
    <w:p w:rsidR="008731CC" w:rsidRPr="008731CC" w:rsidRDefault="008731CC" w:rsidP="00FC1042">
      <w:pPr>
        <w:tabs>
          <w:tab w:val="left" w:pos="0"/>
          <w:tab w:val="left" w:pos="709"/>
          <w:tab w:val="left" w:pos="851"/>
          <w:tab w:val="left" w:pos="2266"/>
        </w:tabs>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w:t>
      </w:r>
      <w:r w:rsidRPr="008731CC">
        <w:rPr>
          <w:rFonts w:ascii="Times New Roman" w:eastAsia="Calibri" w:hAnsi="Times New Roman" w:cs="Times New Roman"/>
          <w:sz w:val="28"/>
          <w:szCs w:val="28"/>
          <w:vertAlign w:val="subscript"/>
        </w:rPr>
        <w:t>СН3СООН</w:t>
      </w:r>
      <w:r w:rsidR="00B43F52">
        <w:rPr>
          <w:rFonts w:ascii="Times New Roman" w:eastAsia="Calibri" w:hAnsi="Times New Roman" w:cs="Times New Roman"/>
          <w:sz w:val="28"/>
          <w:szCs w:val="28"/>
        </w:rPr>
        <w:t xml:space="preserve"> = 1,85 </w:t>
      </w:r>
      <w:r w:rsidR="00B43F52">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rPr>
        <w:t xml:space="preserve"> 10</w:t>
      </w:r>
      <w:r w:rsidRPr="008731CC">
        <w:rPr>
          <w:rFonts w:ascii="Times New Roman" w:eastAsia="Calibri" w:hAnsi="Times New Roman" w:cs="Times New Roman"/>
          <w:sz w:val="28"/>
          <w:szCs w:val="28"/>
          <w:vertAlign w:val="superscript"/>
        </w:rPr>
        <w:t>-5</w:t>
      </w:r>
      <w:r w:rsidRPr="008731CC">
        <w:rPr>
          <w:rFonts w:ascii="Times New Roman" w:eastAsia="Calibri" w:hAnsi="Times New Roman" w:cs="Times New Roman"/>
          <w:sz w:val="28"/>
          <w:szCs w:val="28"/>
        </w:rPr>
        <w:t xml:space="preserve"> моль/л; </w:t>
      </w:r>
      <w:r w:rsidRPr="008731CC">
        <w:rPr>
          <w:rFonts w:ascii="Monotype Corsiva" w:eastAsia="Calibri" w:hAnsi="Monotype Corsiva" w:cs="Times New Roman"/>
          <w:sz w:val="32"/>
          <w:szCs w:val="32"/>
          <w:lang w:val="en-US"/>
        </w:rPr>
        <w:t>lg</w:t>
      </w:r>
      <w:r w:rsidRPr="008731CC">
        <w:rPr>
          <w:rFonts w:ascii="Times New Roman" w:eastAsia="Calibri" w:hAnsi="Times New Roman" w:cs="Times New Roman"/>
          <w:sz w:val="28"/>
          <w:szCs w:val="28"/>
        </w:rPr>
        <w:t xml:space="preserve"> 2,36 = 0,36)</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  4,36                         б)  5,12                      в)  3,64                  г)  2,36</w:t>
      </w:r>
    </w:p>
    <w:p w:rsidR="008731CC" w:rsidRPr="008731CC" w:rsidRDefault="00B43F52"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5,02 </w:t>
      </w:r>
      <w:r>
        <w:rPr>
          <w:rFonts w:ascii="Times New Roman" w:eastAsia="Times New Roman" w:hAnsi="Times New Roman" w:cs="Times New Roman"/>
          <w:sz w:val="28"/>
          <w:szCs w:val="28"/>
          <w:lang w:eastAsia="ru-RU"/>
        </w:rPr>
        <w:t>•</w:t>
      </w:r>
      <w:r w:rsidR="008731CC" w:rsidRPr="008731CC">
        <w:rPr>
          <w:rFonts w:ascii="Times New Roman" w:eastAsia="Calibri" w:hAnsi="Times New Roman" w:cs="Times New Roman"/>
          <w:sz w:val="28"/>
          <w:szCs w:val="28"/>
        </w:rPr>
        <w:t xml:space="preserve"> 10</w:t>
      </w:r>
      <w:r w:rsidR="008731CC" w:rsidRPr="008731CC">
        <w:rPr>
          <w:rFonts w:ascii="Times New Roman" w:eastAsia="Calibri" w:hAnsi="Times New Roman" w:cs="Times New Roman"/>
          <w:sz w:val="28"/>
          <w:szCs w:val="28"/>
          <w:vertAlign w:val="superscript"/>
        </w:rPr>
        <w:t>-11</w:t>
      </w:r>
      <w:r>
        <w:rPr>
          <w:rFonts w:ascii="Times New Roman" w:eastAsia="Calibri" w:hAnsi="Times New Roman" w:cs="Times New Roman"/>
          <w:sz w:val="28"/>
          <w:szCs w:val="28"/>
        </w:rPr>
        <w:t xml:space="preserve">              0,42 </w:t>
      </w:r>
      <w:r>
        <w:rPr>
          <w:rFonts w:ascii="Times New Roman" w:eastAsia="Times New Roman" w:hAnsi="Times New Roman" w:cs="Times New Roman"/>
          <w:sz w:val="28"/>
          <w:szCs w:val="28"/>
          <w:lang w:eastAsia="ru-RU"/>
        </w:rPr>
        <w:t>•</w:t>
      </w:r>
      <w:r w:rsidR="008731CC" w:rsidRPr="008731CC">
        <w:rPr>
          <w:rFonts w:ascii="Times New Roman" w:eastAsia="Calibri" w:hAnsi="Times New Roman" w:cs="Times New Roman"/>
          <w:sz w:val="28"/>
          <w:szCs w:val="28"/>
        </w:rPr>
        <w:t xml:space="preserve"> 10</w:t>
      </w:r>
      <w:r w:rsidR="008731CC" w:rsidRPr="008731CC">
        <w:rPr>
          <w:rFonts w:ascii="Times New Roman" w:eastAsia="Calibri" w:hAnsi="Times New Roman" w:cs="Times New Roman"/>
          <w:sz w:val="28"/>
          <w:szCs w:val="28"/>
          <w:vertAlign w:val="superscript"/>
        </w:rPr>
        <w:t xml:space="preserve">-11             </w:t>
      </w:r>
      <w:r>
        <w:rPr>
          <w:rFonts w:ascii="Times New Roman" w:eastAsia="Calibri" w:hAnsi="Times New Roman" w:cs="Times New Roman"/>
          <w:sz w:val="28"/>
          <w:szCs w:val="28"/>
        </w:rPr>
        <w:t xml:space="preserve">         4,24 </w:t>
      </w:r>
      <w:r>
        <w:rPr>
          <w:rFonts w:ascii="Times New Roman" w:eastAsia="Times New Roman" w:hAnsi="Times New Roman" w:cs="Times New Roman"/>
          <w:sz w:val="28"/>
          <w:szCs w:val="28"/>
          <w:lang w:eastAsia="ru-RU"/>
        </w:rPr>
        <w:t>•</w:t>
      </w:r>
      <w:r w:rsidR="008731CC" w:rsidRPr="008731CC">
        <w:rPr>
          <w:rFonts w:ascii="Times New Roman" w:eastAsia="Calibri" w:hAnsi="Times New Roman" w:cs="Times New Roman"/>
          <w:sz w:val="28"/>
          <w:szCs w:val="28"/>
        </w:rPr>
        <w:t xml:space="preserve"> 10</w:t>
      </w:r>
      <w:r w:rsidR="008731CC" w:rsidRPr="008731CC">
        <w:rPr>
          <w:rFonts w:ascii="Times New Roman" w:eastAsia="Calibri" w:hAnsi="Times New Roman" w:cs="Times New Roman"/>
          <w:sz w:val="28"/>
          <w:szCs w:val="28"/>
          <w:vertAlign w:val="superscript"/>
        </w:rPr>
        <w:t xml:space="preserve">-11    </w:t>
      </w:r>
      <w:r>
        <w:rPr>
          <w:rFonts w:ascii="Times New Roman" w:eastAsia="Calibri" w:hAnsi="Times New Roman" w:cs="Times New Roman"/>
          <w:sz w:val="28"/>
          <w:szCs w:val="28"/>
        </w:rPr>
        <w:t xml:space="preserve">       </w:t>
      </w:r>
      <w:r w:rsidR="00CD5D5C" w:rsidRPr="008B34E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6,17 </w:t>
      </w:r>
      <w:r>
        <w:rPr>
          <w:rFonts w:ascii="Times New Roman" w:eastAsia="Times New Roman" w:hAnsi="Times New Roman" w:cs="Times New Roman"/>
          <w:sz w:val="28"/>
          <w:szCs w:val="28"/>
          <w:lang w:eastAsia="ru-RU"/>
        </w:rPr>
        <w:t>•</w:t>
      </w:r>
      <w:r w:rsidR="008731CC" w:rsidRPr="008731CC">
        <w:rPr>
          <w:rFonts w:ascii="Times New Roman" w:eastAsia="Calibri" w:hAnsi="Times New Roman" w:cs="Times New Roman"/>
          <w:sz w:val="28"/>
          <w:szCs w:val="28"/>
        </w:rPr>
        <w:t xml:space="preserve"> 10</w:t>
      </w:r>
      <w:r w:rsidR="008731CC" w:rsidRPr="008731CC">
        <w:rPr>
          <w:rFonts w:ascii="Times New Roman" w:eastAsia="Calibri" w:hAnsi="Times New Roman" w:cs="Times New Roman"/>
          <w:sz w:val="28"/>
          <w:szCs w:val="28"/>
          <w:vertAlign w:val="superscript"/>
        </w:rPr>
        <w:t>-10</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u w:val="single"/>
        </w:rPr>
      </w:pPr>
      <w:r w:rsidRPr="008731CC">
        <w:rPr>
          <w:rFonts w:ascii="Times New Roman" w:eastAsia="Calibri" w:hAnsi="Times New Roman" w:cs="Times New Roman"/>
          <w:sz w:val="28"/>
          <w:szCs w:val="28"/>
          <w:u w:val="single"/>
        </w:rPr>
        <w:t>Решение:</w:t>
      </w:r>
    </w:p>
    <w:p w:rsidR="008731CC" w:rsidRPr="008731CC" w:rsidRDefault="00851002" w:rsidP="00FC1042">
      <w:pPr>
        <w:tabs>
          <w:tab w:val="left" w:pos="0"/>
          <w:tab w:val="left" w:pos="709"/>
          <w:tab w:val="left" w:pos="851"/>
          <w:tab w:val="left" w:pos="2266"/>
        </w:tabs>
        <w:spacing w:after="0" w:line="240" w:lineRule="auto"/>
        <w:contextualSpacing/>
        <w:jc w:val="both"/>
        <w:rPr>
          <w:rFonts w:ascii="Times New Roman" w:eastAsia="Calibri" w:hAnsi="Times New Roman" w:cs="Times New Roman"/>
          <w:sz w:val="28"/>
          <w:szCs w:val="28"/>
        </w:rPr>
      </w:pPr>
      <w:r>
        <w:rPr>
          <w:rFonts w:ascii="Calibri" w:eastAsia="Calibri" w:hAnsi="Calibri" w:cs="Times New Roman"/>
          <w:noProof/>
          <w:lang w:eastAsia="ru-RU"/>
        </w:rPr>
        <w:pict>
          <v:shape id="Прямая со стрелкой 45" o:spid="_x0000_s1930" type="#_x0000_t32" style="position:absolute;left:0;text-align:left;margin-left:208.45pt;margin-top:16.2pt;width:215.05pt;height:0;z-index:2517012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"/>
        </w:pict>
      </w:r>
      <w:r w:rsidR="008731CC" w:rsidRPr="008731CC">
        <w:rPr>
          <w:rFonts w:ascii="Times New Roman" w:eastAsia="Calibri" w:hAnsi="Times New Roman" w:cs="Times New Roman"/>
          <w:sz w:val="28"/>
          <w:szCs w:val="28"/>
        </w:rPr>
        <w:t>Для одноосновных слабых кислот</w:t>
      </w:r>
      <w:r w:rsidR="00FC1042">
        <w:rPr>
          <w:rFonts w:ascii="Times New Roman" w:eastAsia="Calibri" w:hAnsi="Times New Roman" w:cs="Times New Roman"/>
          <w:sz w:val="28"/>
          <w:szCs w:val="28"/>
        </w:rPr>
        <w:t xml:space="preserve"> используем уравнение</w:t>
      </w:r>
    </w:p>
    <w:p w:rsidR="008731CC" w:rsidRPr="008731CC" w:rsidRDefault="00851002"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Pr>
          <w:rFonts w:ascii="Calibri" w:eastAsia="Calibri" w:hAnsi="Calibri" w:cs="Times New Roman"/>
          <w:noProof/>
          <w:lang w:eastAsia="ru-RU"/>
        </w:rPr>
        <w:pict>
          <v:shape id="Прямая со стрелкой 44" o:spid="_x0000_s1929" type="#_x0000_t32" style="position:absolute;left:0;text-align:left;margin-left:82pt;margin-top:1.25pt;width:107.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"/>
        </w:pict>
      </w:r>
      <w:r w:rsidR="008731CC" w:rsidRPr="008731CC">
        <w:rPr>
          <w:rFonts w:ascii="Times New Roman" w:eastAsia="Calibri" w:hAnsi="Times New Roman" w:cs="Times New Roman"/>
          <w:sz w:val="28"/>
          <w:szCs w:val="28"/>
        </w:rPr>
        <w:t>[Н</w:t>
      </w:r>
      <w:r w:rsidR="008731CC" w:rsidRPr="008731CC">
        <w:rPr>
          <w:rFonts w:ascii="Times New Roman" w:eastAsia="Calibri" w:hAnsi="Times New Roman" w:cs="Times New Roman"/>
          <w:sz w:val="28"/>
          <w:szCs w:val="28"/>
          <w:vertAlign w:val="superscript"/>
        </w:rPr>
        <w:t>+</w:t>
      </w:r>
      <w:r w:rsidR="008731CC" w:rsidRPr="008731CC">
        <w:rPr>
          <w:rFonts w:ascii="Times New Roman" w:eastAsia="Calibri" w:hAnsi="Times New Roman" w:cs="Times New Roman"/>
          <w:sz w:val="28"/>
          <w:szCs w:val="28"/>
        </w:rPr>
        <w:t>] = √   К</w:t>
      </w:r>
      <w:r w:rsidR="008731CC" w:rsidRPr="008731CC">
        <w:rPr>
          <w:rFonts w:ascii="Times New Roman" w:eastAsia="Calibri" w:hAnsi="Times New Roman" w:cs="Times New Roman"/>
          <w:sz w:val="28"/>
          <w:szCs w:val="28"/>
          <w:vertAlign w:val="subscript"/>
        </w:rPr>
        <w:t>СН3СООН</w:t>
      </w:r>
      <w:r w:rsidR="00B43F52">
        <w:rPr>
          <w:rFonts w:ascii="Times New Roman" w:eastAsia="Calibri" w:hAnsi="Times New Roman" w:cs="Times New Roman"/>
          <w:sz w:val="28"/>
          <w:szCs w:val="28"/>
        </w:rPr>
        <w:t xml:space="preserve"> </w:t>
      </w:r>
      <w:r w:rsidR="00B43F52">
        <w:rPr>
          <w:rFonts w:ascii="Times New Roman" w:eastAsia="Times New Roman" w:hAnsi="Times New Roman" w:cs="Times New Roman"/>
          <w:sz w:val="28"/>
          <w:szCs w:val="28"/>
          <w:lang w:eastAsia="ru-RU"/>
        </w:rPr>
        <w:t>•</w:t>
      </w:r>
      <w:r w:rsidR="008731CC" w:rsidRPr="008731CC">
        <w:rPr>
          <w:rFonts w:ascii="Times New Roman" w:eastAsia="Calibri" w:hAnsi="Times New Roman" w:cs="Times New Roman"/>
          <w:sz w:val="28"/>
          <w:szCs w:val="28"/>
        </w:rPr>
        <w:t xml:space="preserve"> С</w:t>
      </w:r>
      <w:r w:rsidR="008731CC" w:rsidRPr="008731CC">
        <w:rPr>
          <w:rFonts w:ascii="Times New Roman" w:eastAsia="Calibri" w:hAnsi="Times New Roman" w:cs="Times New Roman"/>
          <w:sz w:val="28"/>
          <w:szCs w:val="28"/>
          <w:vertAlign w:val="subscript"/>
        </w:rPr>
        <w:t>к-ты</w:t>
      </w:r>
      <w:r w:rsidR="00B43F52">
        <w:rPr>
          <w:rFonts w:ascii="Times New Roman" w:eastAsia="Calibri" w:hAnsi="Times New Roman" w:cs="Times New Roman"/>
          <w:sz w:val="28"/>
          <w:szCs w:val="28"/>
        </w:rPr>
        <w:t xml:space="preserve"> =  √ 1,85 </w:t>
      </w:r>
      <w:r w:rsidR="00B43F52">
        <w:rPr>
          <w:rFonts w:ascii="Times New Roman" w:eastAsia="Times New Roman" w:hAnsi="Times New Roman" w:cs="Times New Roman"/>
          <w:sz w:val="28"/>
          <w:szCs w:val="28"/>
          <w:lang w:eastAsia="ru-RU"/>
        </w:rPr>
        <w:t>•</w:t>
      </w:r>
      <w:r w:rsidR="008731CC" w:rsidRPr="008731CC">
        <w:rPr>
          <w:rFonts w:ascii="Times New Roman" w:eastAsia="Calibri" w:hAnsi="Times New Roman" w:cs="Times New Roman"/>
          <w:sz w:val="28"/>
          <w:szCs w:val="28"/>
        </w:rPr>
        <w:t xml:space="preserve"> 10</w:t>
      </w:r>
      <w:r w:rsidR="008731CC" w:rsidRPr="008731CC">
        <w:rPr>
          <w:rFonts w:ascii="Times New Roman" w:eastAsia="Calibri" w:hAnsi="Times New Roman" w:cs="Times New Roman"/>
          <w:sz w:val="28"/>
          <w:szCs w:val="28"/>
          <w:vertAlign w:val="superscript"/>
        </w:rPr>
        <w:t>-5</w:t>
      </w:r>
      <w:r w:rsidR="00B43F52">
        <w:rPr>
          <w:rFonts w:ascii="Times New Roman" w:eastAsia="Calibri" w:hAnsi="Times New Roman" w:cs="Times New Roman"/>
          <w:sz w:val="28"/>
          <w:szCs w:val="28"/>
        </w:rPr>
        <w:t xml:space="preserve">моль/л </w:t>
      </w:r>
      <w:r w:rsidR="00B43F52">
        <w:rPr>
          <w:rFonts w:ascii="Times New Roman" w:eastAsia="Times New Roman" w:hAnsi="Times New Roman" w:cs="Times New Roman"/>
          <w:sz w:val="28"/>
          <w:szCs w:val="28"/>
          <w:lang w:eastAsia="ru-RU"/>
        </w:rPr>
        <w:t>•</w:t>
      </w:r>
      <w:r w:rsidR="00B43F52">
        <w:rPr>
          <w:rFonts w:ascii="Times New Roman" w:eastAsia="Calibri" w:hAnsi="Times New Roman" w:cs="Times New Roman"/>
          <w:sz w:val="28"/>
          <w:szCs w:val="28"/>
        </w:rPr>
        <w:t xml:space="preserve"> 3 </w:t>
      </w:r>
      <w:r w:rsidR="00B43F52">
        <w:rPr>
          <w:rFonts w:ascii="Times New Roman" w:eastAsia="Times New Roman" w:hAnsi="Times New Roman" w:cs="Times New Roman"/>
          <w:sz w:val="28"/>
          <w:szCs w:val="28"/>
          <w:lang w:eastAsia="ru-RU"/>
        </w:rPr>
        <w:t>•</w:t>
      </w:r>
      <w:r w:rsidR="008731CC" w:rsidRPr="008731CC">
        <w:rPr>
          <w:rFonts w:ascii="Times New Roman" w:eastAsia="Calibri" w:hAnsi="Times New Roman" w:cs="Times New Roman"/>
          <w:sz w:val="28"/>
          <w:szCs w:val="28"/>
        </w:rPr>
        <w:t xml:space="preserve"> 10</w:t>
      </w:r>
      <w:r w:rsidR="008731CC" w:rsidRPr="008731CC">
        <w:rPr>
          <w:rFonts w:ascii="Times New Roman" w:eastAsia="Calibri" w:hAnsi="Times New Roman" w:cs="Times New Roman"/>
          <w:sz w:val="28"/>
          <w:szCs w:val="28"/>
          <w:vertAlign w:val="superscript"/>
        </w:rPr>
        <w:t>-3</w:t>
      </w:r>
      <w:r w:rsidR="008731CC" w:rsidRPr="008731CC">
        <w:rPr>
          <w:rFonts w:ascii="Times New Roman" w:eastAsia="Calibri" w:hAnsi="Times New Roman" w:cs="Times New Roman"/>
          <w:sz w:val="28"/>
          <w:szCs w:val="28"/>
        </w:rPr>
        <w:t xml:space="preserve">моль/л </w:t>
      </w:r>
      <w:r w:rsidR="00B43F52">
        <w:rPr>
          <w:rFonts w:ascii="Times New Roman" w:eastAsia="Calibri" w:hAnsi="Times New Roman" w:cs="Times New Roman"/>
          <w:sz w:val="28"/>
          <w:szCs w:val="28"/>
        </w:rPr>
        <w:t xml:space="preserve">         </w:t>
      </w:r>
      <w:r w:rsidR="008731CC" w:rsidRPr="008731CC">
        <w:rPr>
          <w:rFonts w:ascii="Times New Roman" w:eastAsia="Calibri" w:hAnsi="Times New Roman" w:cs="Times New Roman"/>
          <w:sz w:val="28"/>
          <w:szCs w:val="28"/>
        </w:rPr>
        <w:t xml:space="preserve">=      </w:t>
      </w:r>
    </w:p>
    <w:p w:rsidR="008731CC" w:rsidRPr="008731CC" w:rsidRDefault="00851002"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Pr>
          <w:rFonts w:ascii="Calibri" w:eastAsia="Calibri" w:hAnsi="Calibri" w:cs="Times New Roman"/>
          <w:noProof/>
          <w:lang w:eastAsia="ru-RU"/>
        </w:rPr>
        <w:pict>
          <v:shape id="Прямая со стрелкой 43" o:spid="_x0000_s1928" type="#_x0000_t32" style="position:absolute;left:0;text-align:left;margin-left:58.95pt;margin-top:.15pt;width:130.5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"/>
        </w:pict>
      </w:r>
      <w:r w:rsidR="00B43F52">
        <w:rPr>
          <w:rFonts w:ascii="Times New Roman" w:eastAsia="Calibri" w:hAnsi="Times New Roman" w:cs="Times New Roman"/>
          <w:sz w:val="28"/>
          <w:szCs w:val="28"/>
        </w:rPr>
        <w:t xml:space="preserve">=  √  5,55 </w:t>
      </w:r>
      <w:r w:rsidR="00B43F52">
        <w:rPr>
          <w:rFonts w:ascii="Times New Roman" w:eastAsia="Times New Roman" w:hAnsi="Times New Roman" w:cs="Times New Roman"/>
          <w:sz w:val="28"/>
          <w:szCs w:val="28"/>
          <w:lang w:eastAsia="ru-RU"/>
        </w:rPr>
        <w:t>•</w:t>
      </w:r>
      <w:r w:rsidR="008731CC" w:rsidRPr="008731CC">
        <w:rPr>
          <w:rFonts w:ascii="Times New Roman" w:eastAsia="Calibri" w:hAnsi="Times New Roman" w:cs="Times New Roman"/>
          <w:sz w:val="28"/>
          <w:szCs w:val="28"/>
        </w:rPr>
        <w:t xml:space="preserve"> 10</w:t>
      </w:r>
      <w:r w:rsidR="008731CC" w:rsidRPr="008731CC">
        <w:rPr>
          <w:rFonts w:ascii="Times New Roman" w:eastAsia="Calibri" w:hAnsi="Times New Roman" w:cs="Times New Roman"/>
          <w:sz w:val="28"/>
          <w:szCs w:val="28"/>
          <w:vertAlign w:val="superscript"/>
        </w:rPr>
        <w:t>-8</w:t>
      </w:r>
      <w:r w:rsidR="008731CC" w:rsidRPr="008731CC">
        <w:rPr>
          <w:rFonts w:ascii="Times New Roman" w:eastAsia="Calibri" w:hAnsi="Times New Roman" w:cs="Times New Roman"/>
          <w:sz w:val="28"/>
          <w:szCs w:val="28"/>
        </w:rPr>
        <w:t>моль</w:t>
      </w:r>
      <w:r w:rsidR="008731CC" w:rsidRPr="008731CC">
        <w:rPr>
          <w:rFonts w:ascii="Times New Roman" w:eastAsia="Calibri" w:hAnsi="Times New Roman" w:cs="Times New Roman"/>
          <w:sz w:val="28"/>
          <w:szCs w:val="28"/>
          <w:vertAlign w:val="superscript"/>
        </w:rPr>
        <w:t>2</w:t>
      </w:r>
      <w:r w:rsidR="008731CC" w:rsidRPr="008731CC">
        <w:rPr>
          <w:rFonts w:ascii="Times New Roman" w:eastAsia="Calibri" w:hAnsi="Times New Roman" w:cs="Times New Roman"/>
          <w:sz w:val="28"/>
          <w:szCs w:val="28"/>
        </w:rPr>
        <w:t>/л</w:t>
      </w:r>
      <w:r w:rsidR="008731CC" w:rsidRPr="008731CC">
        <w:rPr>
          <w:rFonts w:ascii="Times New Roman" w:eastAsia="Calibri" w:hAnsi="Times New Roman" w:cs="Times New Roman"/>
          <w:sz w:val="28"/>
          <w:szCs w:val="28"/>
          <w:vertAlign w:val="superscript"/>
        </w:rPr>
        <w:t>2</w:t>
      </w:r>
      <w:r w:rsidR="008731CC" w:rsidRPr="008731CC">
        <w:rPr>
          <w:rFonts w:ascii="Times New Roman" w:eastAsia="Calibri" w:hAnsi="Times New Roman" w:cs="Times New Roman"/>
          <w:sz w:val="28"/>
          <w:szCs w:val="28"/>
        </w:rPr>
        <w:t xml:space="preserve"> </w:t>
      </w:r>
      <w:r w:rsidR="00B135A8">
        <w:rPr>
          <w:rFonts w:ascii="Times New Roman" w:eastAsia="Calibri" w:hAnsi="Times New Roman" w:cs="Times New Roman"/>
          <w:sz w:val="28"/>
          <w:szCs w:val="28"/>
        </w:rPr>
        <w:t xml:space="preserve">       = 2,36 </w:t>
      </w:r>
      <w:r w:rsidR="00B135A8">
        <w:rPr>
          <w:rFonts w:ascii="Times New Roman" w:eastAsia="Times New Roman" w:hAnsi="Times New Roman" w:cs="Times New Roman"/>
          <w:sz w:val="28"/>
          <w:szCs w:val="28"/>
          <w:lang w:eastAsia="ru-RU"/>
        </w:rPr>
        <w:t>•</w:t>
      </w:r>
      <w:r w:rsidR="008731CC" w:rsidRPr="008731CC">
        <w:rPr>
          <w:rFonts w:ascii="Times New Roman" w:eastAsia="Calibri" w:hAnsi="Times New Roman" w:cs="Times New Roman"/>
          <w:sz w:val="28"/>
          <w:szCs w:val="28"/>
        </w:rPr>
        <w:t xml:space="preserve"> 10</w:t>
      </w:r>
      <w:r w:rsidR="008731CC" w:rsidRPr="008731CC">
        <w:rPr>
          <w:rFonts w:ascii="Times New Roman" w:eastAsia="Calibri" w:hAnsi="Times New Roman" w:cs="Times New Roman"/>
          <w:sz w:val="28"/>
          <w:szCs w:val="28"/>
          <w:vertAlign w:val="superscript"/>
        </w:rPr>
        <w:t>-4</w:t>
      </w:r>
      <w:r w:rsidR="008731CC" w:rsidRPr="008731CC">
        <w:rPr>
          <w:rFonts w:ascii="Times New Roman" w:eastAsia="Calibri" w:hAnsi="Times New Roman" w:cs="Times New Roman"/>
          <w:sz w:val="28"/>
          <w:szCs w:val="28"/>
        </w:rPr>
        <w:t>моль/л</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[ОН</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u w:val="single"/>
        </w:rPr>
        <w:t>Кв</w:t>
      </w:r>
      <w:r w:rsidRPr="008731CC">
        <w:rPr>
          <w:rFonts w:ascii="Times New Roman" w:eastAsia="Calibri" w:hAnsi="Times New Roman" w:cs="Times New Roman"/>
          <w:sz w:val="28"/>
          <w:szCs w:val="28"/>
        </w:rPr>
        <w:t xml:space="preserve">  =  </w:t>
      </w:r>
      <w:r w:rsidRPr="008731CC">
        <w:rPr>
          <w:rFonts w:ascii="Times New Roman" w:eastAsia="Calibri" w:hAnsi="Times New Roman" w:cs="Times New Roman"/>
          <w:sz w:val="28"/>
          <w:szCs w:val="28"/>
          <w:u w:val="single"/>
        </w:rPr>
        <w:t>10</w:t>
      </w:r>
      <w:r w:rsidRPr="008731CC">
        <w:rPr>
          <w:rFonts w:ascii="Times New Roman" w:eastAsia="Calibri" w:hAnsi="Times New Roman" w:cs="Times New Roman"/>
          <w:sz w:val="28"/>
          <w:szCs w:val="28"/>
          <w:u w:val="single"/>
          <w:vertAlign w:val="superscript"/>
        </w:rPr>
        <w:t>-14</w:t>
      </w:r>
      <w:r w:rsidRPr="008731CC">
        <w:rPr>
          <w:rFonts w:ascii="Times New Roman" w:eastAsia="Calibri" w:hAnsi="Times New Roman" w:cs="Times New Roman"/>
          <w:sz w:val="28"/>
          <w:szCs w:val="28"/>
          <w:u w:val="single"/>
        </w:rPr>
        <w:t>моль</w:t>
      </w:r>
      <w:r w:rsidRPr="008731CC">
        <w:rPr>
          <w:rFonts w:ascii="Times New Roman" w:eastAsia="Calibri" w:hAnsi="Times New Roman" w:cs="Times New Roman"/>
          <w:sz w:val="28"/>
          <w:szCs w:val="28"/>
          <w:u w:val="single"/>
          <w:vertAlign w:val="superscript"/>
        </w:rPr>
        <w:t>2</w:t>
      </w:r>
      <w:r w:rsidRPr="008731CC">
        <w:rPr>
          <w:rFonts w:ascii="Times New Roman" w:eastAsia="Calibri" w:hAnsi="Times New Roman" w:cs="Times New Roman"/>
          <w:sz w:val="28"/>
          <w:szCs w:val="28"/>
          <w:u w:val="single"/>
        </w:rPr>
        <w:t>/л</w:t>
      </w:r>
      <w:r w:rsidRPr="008731CC">
        <w:rPr>
          <w:rFonts w:ascii="Times New Roman" w:eastAsia="Calibri" w:hAnsi="Times New Roman" w:cs="Times New Roman"/>
          <w:sz w:val="28"/>
          <w:szCs w:val="28"/>
          <w:u w:val="single"/>
          <w:vertAlign w:val="superscript"/>
        </w:rPr>
        <w:t>2</w:t>
      </w:r>
      <w:r w:rsidR="00B135A8">
        <w:rPr>
          <w:rFonts w:ascii="Times New Roman" w:eastAsia="Calibri" w:hAnsi="Times New Roman" w:cs="Times New Roman"/>
          <w:sz w:val="28"/>
          <w:szCs w:val="28"/>
          <w:u w:val="single"/>
          <w:vertAlign w:val="superscript"/>
        </w:rPr>
        <w:t xml:space="preserve">          </w:t>
      </w:r>
      <w:r w:rsidR="00B135A8">
        <w:rPr>
          <w:rFonts w:ascii="Times New Roman" w:eastAsia="Calibri" w:hAnsi="Times New Roman" w:cs="Times New Roman"/>
          <w:sz w:val="28"/>
          <w:szCs w:val="28"/>
        </w:rPr>
        <w:t xml:space="preserve">   = 4,24 </w:t>
      </w:r>
      <w:r w:rsidR="00B135A8">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rPr>
        <w:t xml:space="preserve"> 10</w:t>
      </w:r>
      <w:r w:rsidRPr="008731CC">
        <w:rPr>
          <w:rFonts w:ascii="Times New Roman" w:eastAsia="Calibri" w:hAnsi="Times New Roman" w:cs="Times New Roman"/>
          <w:sz w:val="28"/>
          <w:szCs w:val="28"/>
          <w:vertAlign w:val="superscript"/>
        </w:rPr>
        <w:t xml:space="preserve">-11 </w:t>
      </w:r>
      <w:r w:rsidRPr="008731CC">
        <w:rPr>
          <w:rFonts w:ascii="Times New Roman" w:eastAsia="Calibri" w:hAnsi="Times New Roman" w:cs="Times New Roman"/>
          <w:sz w:val="28"/>
          <w:szCs w:val="28"/>
        </w:rPr>
        <w:t>моль/л</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[Н</w:t>
      </w:r>
      <w:r w:rsidRPr="008731CC">
        <w:rPr>
          <w:rFonts w:ascii="Times New Roman" w:eastAsia="Calibri" w:hAnsi="Times New Roman" w:cs="Times New Roman"/>
          <w:sz w:val="28"/>
          <w:szCs w:val="28"/>
          <w:vertAlign w:val="superscript"/>
        </w:rPr>
        <w:t>+</w:t>
      </w:r>
      <w:r w:rsidR="00B135A8">
        <w:rPr>
          <w:rFonts w:ascii="Times New Roman" w:eastAsia="Calibri" w:hAnsi="Times New Roman" w:cs="Times New Roman"/>
          <w:sz w:val="28"/>
          <w:szCs w:val="28"/>
        </w:rPr>
        <w:t xml:space="preserve">]   2,36 </w:t>
      </w:r>
      <w:r w:rsidR="00B135A8">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rPr>
        <w:t xml:space="preserve"> 10</w:t>
      </w:r>
      <w:r w:rsidRPr="008731CC">
        <w:rPr>
          <w:rFonts w:ascii="Times New Roman" w:eastAsia="Calibri" w:hAnsi="Times New Roman" w:cs="Times New Roman"/>
          <w:sz w:val="28"/>
          <w:szCs w:val="28"/>
          <w:vertAlign w:val="superscript"/>
        </w:rPr>
        <w:t>-4</w:t>
      </w:r>
      <w:r w:rsidRPr="008731CC">
        <w:rPr>
          <w:rFonts w:ascii="Times New Roman" w:eastAsia="Calibri" w:hAnsi="Times New Roman" w:cs="Times New Roman"/>
          <w:sz w:val="28"/>
          <w:szCs w:val="28"/>
        </w:rPr>
        <w:t>моль/л</w:t>
      </w:r>
    </w:p>
    <w:p w:rsidR="008731CC" w:rsidRDefault="008731CC" w:rsidP="00882D2E">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рН = - </w:t>
      </w:r>
      <w:r w:rsidRPr="008731CC">
        <w:rPr>
          <w:rFonts w:ascii="Monotype Corsiva" w:eastAsia="Calibri" w:hAnsi="Monotype Corsiva" w:cs="Times New Roman"/>
          <w:sz w:val="32"/>
          <w:szCs w:val="32"/>
          <w:lang w:val="en-US"/>
        </w:rPr>
        <w:t>lg</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H</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xml:space="preserve">] = - </w:t>
      </w:r>
      <w:r w:rsidRPr="008731CC">
        <w:rPr>
          <w:rFonts w:ascii="Monotype Corsiva" w:eastAsia="Calibri" w:hAnsi="Monotype Corsiva" w:cs="Times New Roman"/>
          <w:sz w:val="32"/>
          <w:szCs w:val="32"/>
          <w:lang w:val="en-US"/>
        </w:rPr>
        <w:t>lg</w:t>
      </w:r>
      <w:r w:rsidR="00B135A8">
        <w:rPr>
          <w:rFonts w:ascii="Times New Roman" w:eastAsia="Calibri" w:hAnsi="Times New Roman" w:cs="Times New Roman"/>
          <w:sz w:val="28"/>
          <w:szCs w:val="28"/>
        </w:rPr>
        <w:t xml:space="preserve"> 2,36 </w:t>
      </w:r>
      <w:r w:rsidR="00B135A8">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rPr>
        <w:t xml:space="preserve"> 10</w:t>
      </w:r>
      <w:r w:rsidRPr="008731CC">
        <w:rPr>
          <w:rFonts w:ascii="Times New Roman" w:eastAsia="Calibri" w:hAnsi="Times New Roman" w:cs="Times New Roman"/>
          <w:sz w:val="28"/>
          <w:szCs w:val="28"/>
          <w:vertAlign w:val="superscript"/>
        </w:rPr>
        <w:t>-4</w:t>
      </w:r>
      <w:r w:rsidRPr="008731CC">
        <w:rPr>
          <w:rFonts w:ascii="Times New Roman" w:eastAsia="Calibri" w:hAnsi="Times New Roman" w:cs="Times New Roman"/>
          <w:sz w:val="28"/>
          <w:szCs w:val="28"/>
        </w:rPr>
        <w:t xml:space="preserve"> = 4 – 0,36 = 3,64           </w:t>
      </w:r>
      <w:r w:rsidR="00FC1042">
        <w:rPr>
          <w:rFonts w:ascii="Times New Roman" w:eastAsia="Calibri" w:hAnsi="Times New Roman" w:cs="Times New Roman"/>
          <w:sz w:val="28"/>
          <w:szCs w:val="28"/>
        </w:rPr>
        <w:t xml:space="preserve">                            </w:t>
      </w:r>
    </w:p>
    <w:p w:rsidR="00FC1042" w:rsidRPr="00882D2E" w:rsidRDefault="00FC1042" w:rsidP="00FC1042">
      <w:pPr>
        <w:tabs>
          <w:tab w:val="left" w:pos="0"/>
          <w:tab w:val="left" w:pos="709"/>
          <w:tab w:val="left" w:pos="851"/>
          <w:tab w:val="left" w:pos="2266"/>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Ответ: в</w:t>
      </w:r>
    </w:p>
    <w:p w:rsidR="00FC1042" w:rsidRDefault="00FC1042"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b/>
          <w:sz w:val="28"/>
          <w:szCs w:val="28"/>
          <w:u w:val="single"/>
        </w:rPr>
      </w:pPr>
    </w:p>
    <w:p w:rsidR="008731CC" w:rsidRPr="00B135A8" w:rsidRDefault="00B135A8"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b/>
          <w:sz w:val="28"/>
          <w:szCs w:val="28"/>
        </w:rPr>
      </w:pPr>
      <w:r w:rsidRPr="00B135A8">
        <w:rPr>
          <w:rFonts w:ascii="Times New Roman" w:eastAsia="Calibri" w:hAnsi="Times New Roman" w:cs="Times New Roman"/>
          <w:b/>
          <w:sz w:val="28"/>
          <w:szCs w:val="28"/>
        </w:rPr>
        <w:t>Задача</w:t>
      </w:r>
      <w:r w:rsidR="008731CC" w:rsidRPr="00B135A8">
        <w:rPr>
          <w:rFonts w:ascii="Times New Roman" w:eastAsia="Calibri" w:hAnsi="Times New Roman" w:cs="Times New Roman"/>
          <w:b/>
          <w:sz w:val="28"/>
          <w:szCs w:val="28"/>
        </w:rPr>
        <w:t xml:space="preserve"> 8</w:t>
      </w:r>
    </w:p>
    <w:p w:rsidR="008731CC" w:rsidRPr="008731CC" w:rsidRDefault="008731CC" w:rsidP="00FC1042">
      <w:pPr>
        <w:tabs>
          <w:tab w:val="left" w:pos="0"/>
          <w:tab w:val="left" w:pos="709"/>
          <w:tab w:val="left" w:pos="851"/>
          <w:tab w:val="left" w:pos="2266"/>
        </w:tabs>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рН раствора, в 1л которого содержится 4г </w:t>
      </w:r>
      <w:r w:rsidRPr="008731CC">
        <w:rPr>
          <w:rFonts w:ascii="Times New Roman" w:eastAsia="Calibri" w:hAnsi="Times New Roman" w:cs="Times New Roman"/>
          <w:sz w:val="28"/>
          <w:szCs w:val="28"/>
          <w:lang w:val="en-US"/>
        </w:rPr>
        <w:t>Na</w:t>
      </w:r>
      <w:r w:rsidRPr="008731CC">
        <w:rPr>
          <w:rFonts w:ascii="Times New Roman" w:eastAsia="Calibri" w:hAnsi="Times New Roman" w:cs="Times New Roman"/>
          <w:sz w:val="28"/>
          <w:szCs w:val="28"/>
        </w:rPr>
        <w:t>ОН равен:</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  11               б)  13               в)  12             г)  10</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u w:val="single"/>
        </w:rPr>
      </w:pPr>
      <w:r w:rsidRPr="008731CC">
        <w:rPr>
          <w:rFonts w:ascii="Times New Roman" w:eastAsia="Calibri" w:hAnsi="Times New Roman" w:cs="Times New Roman"/>
          <w:sz w:val="28"/>
          <w:szCs w:val="28"/>
          <w:u w:val="single"/>
        </w:rPr>
        <w:lastRenderedPageBreak/>
        <w:t>Решение:</w:t>
      </w:r>
    </w:p>
    <w:p w:rsidR="008731CC" w:rsidRPr="008731CC" w:rsidRDefault="00851002"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lang w:val="en-US"/>
        </w:rPr>
      </w:pPr>
      <w:r>
        <w:rPr>
          <w:rFonts w:ascii="Calibri" w:eastAsia="Calibri" w:hAnsi="Calibri" w:cs="Times New Roman"/>
          <w:noProof/>
          <w:lang w:eastAsia="ru-RU"/>
        </w:rPr>
        <w:pict>
          <v:shape id="Прямая со стрелкой 42" o:spid="_x0000_s1927" type="#_x0000_t32" style="position:absolute;left:0;text-align:left;margin-left:79.1pt;margin-top:8pt;width:24.9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" strokeweight="1.5pt">
            <v:stroke endarrow="block"/>
          </v:shape>
        </w:pict>
      </w:r>
      <w:r w:rsidR="008731CC" w:rsidRPr="008731CC">
        <w:rPr>
          <w:rFonts w:ascii="Times New Roman" w:eastAsia="Calibri" w:hAnsi="Times New Roman" w:cs="Times New Roman"/>
          <w:sz w:val="28"/>
          <w:szCs w:val="28"/>
          <w:lang w:val="en-US"/>
        </w:rPr>
        <w:t>NaOH          Na</w:t>
      </w:r>
      <w:r w:rsidR="008731CC" w:rsidRPr="008731CC">
        <w:rPr>
          <w:rFonts w:ascii="Times New Roman" w:eastAsia="Calibri" w:hAnsi="Times New Roman" w:cs="Times New Roman"/>
          <w:sz w:val="28"/>
          <w:szCs w:val="28"/>
          <w:vertAlign w:val="superscript"/>
          <w:lang w:val="en-US"/>
        </w:rPr>
        <w:t>+</w:t>
      </w:r>
      <w:r w:rsidR="008731CC" w:rsidRPr="008731CC">
        <w:rPr>
          <w:rFonts w:ascii="Times New Roman" w:eastAsia="Calibri" w:hAnsi="Times New Roman" w:cs="Times New Roman"/>
          <w:sz w:val="28"/>
          <w:szCs w:val="28"/>
          <w:lang w:val="en-US"/>
        </w:rPr>
        <w:t xml:space="preserve">  +  OH</w:t>
      </w:r>
      <w:r w:rsidR="008731CC" w:rsidRPr="008731CC">
        <w:rPr>
          <w:rFonts w:ascii="Times New Roman" w:eastAsia="Calibri" w:hAnsi="Times New Roman" w:cs="Times New Roman"/>
          <w:sz w:val="28"/>
          <w:szCs w:val="28"/>
          <w:vertAlign w:val="superscript"/>
          <w:lang w:val="en-US"/>
        </w:rPr>
        <w:t>-</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lang w:val="en-US"/>
        </w:rPr>
      </w:pPr>
      <w:r w:rsidRPr="008731CC">
        <w:rPr>
          <w:rFonts w:ascii="Times New Roman" w:eastAsia="Calibri" w:hAnsi="Times New Roman" w:cs="Times New Roman"/>
          <w:sz w:val="28"/>
          <w:szCs w:val="28"/>
          <w:lang w:val="en-US"/>
        </w:rPr>
        <w:t xml:space="preserve">(NaOH) = </w:t>
      </w:r>
      <w:r w:rsidRPr="008731CC">
        <w:rPr>
          <w:rFonts w:ascii="Times New Roman" w:eastAsia="Calibri" w:hAnsi="Times New Roman" w:cs="Times New Roman"/>
          <w:sz w:val="28"/>
          <w:szCs w:val="28"/>
          <w:u w:val="single"/>
          <w:lang w:val="en-US"/>
        </w:rPr>
        <w:t>m (NaOH)</w:t>
      </w:r>
      <w:r w:rsidRPr="008731CC">
        <w:rPr>
          <w:rFonts w:ascii="Times New Roman" w:eastAsia="Calibri" w:hAnsi="Times New Roman" w:cs="Times New Roman"/>
          <w:sz w:val="28"/>
          <w:szCs w:val="28"/>
          <w:lang w:val="en-US"/>
        </w:rPr>
        <w:t xml:space="preserve"> =</w:t>
      </w:r>
      <w:r w:rsidRPr="008731CC">
        <w:rPr>
          <w:rFonts w:ascii="Times New Roman" w:eastAsia="Calibri" w:hAnsi="Times New Roman" w:cs="Times New Roman"/>
          <w:sz w:val="28"/>
          <w:szCs w:val="28"/>
          <w:u w:val="single"/>
          <w:lang w:val="en-US"/>
        </w:rPr>
        <w:t xml:space="preserve"> 4</w:t>
      </w:r>
      <w:r w:rsidRPr="008731CC">
        <w:rPr>
          <w:rFonts w:ascii="Times New Roman" w:eastAsia="Calibri" w:hAnsi="Times New Roman" w:cs="Times New Roman"/>
          <w:sz w:val="28"/>
          <w:szCs w:val="28"/>
          <w:u w:val="single"/>
        </w:rPr>
        <w:t>г</w:t>
      </w:r>
      <w:r w:rsidRPr="008731CC">
        <w:rPr>
          <w:rFonts w:ascii="Times New Roman" w:eastAsia="Calibri" w:hAnsi="Times New Roman" w:cs="Times New Roman"/>
          <w:sz w:val="28"/>
          <w:szCs w:val="28"/>
          <w:u w:val="single"/>
          <w:lang w:val="en-US"/>
        </w:rPr>
        <w:t>______</w:t>
      </w:r>
      <w:r w:rsidRPr="008731CC">
        <w:rPr>
          <w:rFonts w:ascii="Times New Roman" w:eastAsia="Calibri" w:hAnsi="Times New Roman" w:cs="Times New Roman"/>
          <w:sz w:val="28"/>
          <w:szCs w:val="28"/>
          <w:lang w:val="en-US"/>
        </w:rPr>
        <w:t xml:space="preserve">  = 0,1 </w:t>
      </w:r>
      <w:r w:rsidRPr="008731CC">
        <w:rPr>
          <w:rFonts w:ascii="Times New Roman" w:eastAsia="Calibri" w:hAnsi="Times New Roman" w:cs="Times New Roman"/>
          <w:sz w:val="28"/>
          <w:szCs w:val="28"/>
        </w:rPr>
        <w:t>моль</w:t>
      </w:r>
      <w:r w:rsidRPr="008731CC">
        <w:rPr>
          <w:rFonts w:ascii="Times New Roman" w:eastAsia="Calibri" w:hAnsi="Times New Roman" w:cs="Times New Roman"/>
          <w:sz w:val="28"/>
          <w:szCs w:val="28"/>
          <w:lang w:val="en-US"/>
        </w:rPr>
        <w:t xml:space="preserve"> </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lang w:val="en-US"/>
        </w:rPr>
        <w:t xml:space="preserve">                 </w:t>
      </w:r>
      <w:r w:rsidRPr="008731CC">
        <w:rPr>
          <w:rFonts w:ascii="Times New Roman" w:eastAsia="Calibri" w:hAnsi="Times New Roman" w:cs="Times New Roman"/>
          <w:sz w:val="28"/>
          <w:szCs w:val="28"/>
        </w:rPr>
        <w:t>М (</w:t>
      </w:r>
      <w:r w:rsidRPr="008731CC">
        <w:rPr>
          <w:rFonts w:ascii="Times New Roman" w:eastAsia="Calibri" w:hAnsi="Times New Roman" w:cs="Times New Roman"/>
          <w:sz w:val="28"/>
          <w:szCs w:val="28"/>
          <w:lang w:val="en-US"/>
        </w:rPr>
        <w:t>NaOH</w:t>
      </w:r>
      <w:r w:rsidRPr="008731CC">
        <w:rPr>
          <w:rFonts w:ascii="Times New Roman" w:eastAsia="Calibri" w:hAnsi="Times New Roman" w:cs="Times New Roman"/>
          <w:sz w:val="28"/>
          <w:szCs w:val="28"/>
        </w:rPr>
        <w:t>)    40г/моль</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С = </w:t>
      </w:r>
      <w:r w:rsidRPr="008731CC">
        <w:rPr>
          <w:rFonts w:ascii="Times New Roman" w:eastAsia="Calibri" w:hAnsi="Times New Roman" w:cs="Times New Roman"/>
          <w:sz w:val="28"/>
          <w:szCs w:val="28"/>
          <w:u w:val="single"/>
          <w:lang w:val="en-US"/>
        </w:rPr>
        <w:t>n</w:t>
      </w:r>
      <w:r w:rsidRPr="004E1219">
        <w:rPr>
          <w:rFonts w:ascii="Times New Roman" w:eastAsia="Calibri" w:hAnsi="Times New Roman" w:cs="Times New Roman"/>
          <w:sz w:val="28"/>
          <w:szCs w:val="28"/>
          <w:u w:val="single"/>
        </w:rPr>
        <w:t xml:space="preserve"> </w:t>
      </w:r>
      <w:r w:rsidRPr="008731CC">
        <w:rPr>
          <w:rFonts w:ascii="Times New Roman" w:eastAsia="Calibri" w:hAnsi="Times New Roman" w:cs="Times New Roman"/>
          <w:sz w:val="28"/>
          <w:szCs w:val="28"/>
        </w:rPr>
        <w:t xml:space="preserve"> =</w:t>
      </w:r>
      <w:r w:rsidR="00CD5D5C" w:rsidRPr="008B34ED">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u w:val="single"/>
        </w:rPr>
        <w:t xml:space="preserve"> 0,1 моль </w:t>
      </w:r>
      <w:r w:rsidR="00CD5D5C" w:rsidRPr="008B34ED">
        <w:rPr>
          <w:rFonts w:ascii="Times New Roman" w:eastAsia="Calibri" w:hAnsi="Times New Roman" w:cs="Times New Roman"/>
          <w:sz w:val="28"/>
          <w:szCs w:val="28"/>
          <w:u w:val="single"/>
        </w:rPr>
        <w:t xml:space="preserve"> </w:t>
      </w:r>
      <w:r w:rsidR="00CD5D5C" w:rsidRPr="008B34ED">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rPr>
        <w:t>= 0,1 моль/л</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V</w:t>
      </w:r>
      <w:r w:rsidRPr="008731CC">
        <w:rPr>
          <w:rFonts w:ascii="Times New Roman" w:eastAsia="Calibri" w:hAnsi="Times New Roman" w:cs="Times New Roman"/>
          <w:sz w:val="28"/>
          <w:szCs w:val="28"/>
        </w:rPr>
        <w:t xml:space="preserve">          1л</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С </w:t>
      </w:r>
      <w:r w:rsidRPr="008731CC">
        <w:rPr>
          <w:rFonts w:ascii="Times New Roman" w:eastAsia="Calibri" w:hAnsi="Times New Roman" w:cs="Times New Roman"/>
          <w:sz w:val="28"/>
          <w:szCs w:val="28"/>
          <w:vertAlign w:val="subscript"/>
          <w:lang w:val="en-US"/>
        </w:rPr>
        <w:t>NaOH</w:t>
      </w:r>
      <w:r w:rsidRPr="004E1219">
        <w:rPr>
          <w:rFonts w:ascii="Times New Roman" w:eastAsia="Calibri" w:hAnsi="Times New Roman" w:cs="Times New Roman"/>
          <w:sz w:val="28"/>
          <w:szCs w:val="28"/>
          <w:vertAlign w:val="subscript"/>
        </w:rPr>
        <w:t xml:space="preserve"> </w:t>
      </w:r>
      <w:r w:rsidRPr="008731CC">
        <w:rPr>
          <w:rFonts w:ascii="Times New Roman" w:eastAsia="Calibri" w:hAnsi="Times New Roman" w:cs="Times New Roman"/>
          <w:sz w:val="28"/>
          <w:szCs w:val="28"/>
        </w:rPr>
        <w:t>= С</w:t>
      </w:r>
      <w:r w:rsidRPr="008731CC">
        <w:rPr>
          <w:rFonts w:ascii="Times New Roman" w:eastAsia="Calibri" w:hAnsi="Times New Roman" w:cs="Times New Roman"/>
          <w:sz w:val="28"/>
          <w:szCs w:val="28"/>
          <w:vertAlign w:val="subscript"/>
        </w:rPr>
        <w:t>ОН-</w:t>
      </w:r>
      <w:r w:rsidRPr="008731CC">
        <w:rPr>
          <w:rFonts w:ascii="Times New Roman" w:eastAsia="Calibri" w:hAnsi="Times New Roman" w:cs="Times New Roman"/>
          <w:sz w:val="28"/>
          <w:szCs w:val="28"/>
        </w:rPr>
        <w:t xml:space="preserve"> = 0,1 моль/л</w:t>
      </w:r>
    </w:p>
    <w:p w:rsidR="008731CC" w:rsidRPr="008731CC"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рОН = - </w:t>
      </w:r>
      <w:r w:rsidRPr="008731CC">
        <w:rPr>
          <w:rFonts w:ascii="Monotype Corsiva" w:eastAsia="Calibri" w:hAnsi="Monotype Corsiva" w:cs="Times New Roman"/>
          <w:sz w:val="32"/>
          <w:szCs w:val="32"/>
          <w:lang w:val="en-US"/>
        </w:rPr>
        <w:t>lg</w:t>
      </w:r>
      <w:r w:rsidRPr="008731CC">
        <w:rPr>
          <w:rFonts w:ascii="Times New Roman" w:eastAsia="Calibri" w:hAnsi="Times New Roman" w:cs="Times New Roman"/>
          <w:sz w:val="28"/>
          <w:szCs w:val="28"/>
          <w:lang w:val="en-US"/>
        </w:rPr>
        <w:t>C</w:t>
      </w:r>
      <w:r w:rsidRPr="008731CC">
        <w:rPr>
          <w:rFonts w:ascii="Times New Roman" w:eastAsia="Calibri" w:hAnsi="Times New Roman" w:cs="Times New Roman"/>
          <w:sz w:val="28"/>
          <w:szCs w:val="28"/>
          <w:vertAlign w:val="subscript"/>
          <w:lang w:val="en-US"/>
        </w:rPr>
        <w:t>OH</w:t>
      </w:r>
      <w:r w:rsidRPr="008731CC">
        <w:rPr>
          <w:rFonts w:ascii="Times New Roman" w:eastAsia="Calibri" w:hAnsi="Times New Roman" w:cs="Times New Roman"/>
          <w:sz w:val="28"/>
          <w:szCs w:val="28"/>
          <w:vertAlign w:val="subscript"/>
        </w:rPr>
        <w:t>-</w:t>
      </w:r>
      <w:r w:rsidRPr="008731CC">
        <w:rPr>
          <w:rFonts w:ascii="Times New Roman" w:eastAsia="Calibri" w:hAnsi="Times New Roman" w:cs="Times New Roman"/>
          <w:sz w:val="28"/>
          <w:szCs w:val="28"/>
        </w:rPr>
        <w:t xml:space="preserve"> = - </w:t>
      </w:r>
      <w:r w:rsidRPr="008731CC">
        <w:rPr>
          <w:rFonts w:ascii="Monotype Corsiva" w:eastAsia="Calibri" w:hAnsi="Monotype Corsiva" w:cs="Times New Roman"/>
          <w:sz w:val="32"/>
          <w:szCs w:val="32"/>
          <w:lang w:val="en-US"/>
        </w:rPr>
        <w:t>lg</w:t>
      </w:r>
      <w:r w:rsidRPr="008731CC">
        <w:rPr>
          <w:rFonts w:ascii="Times New Roman" w:eastAsia="Calibri" w:hAnsi="Times New Roman" w:cs="Times New Roman"/>
          <w:sz w:val="28"/>
          <w:szCs w:val="28"/>
        </w:rPr>
        <w:t xml:space="preserve"> 10</w:t>
      </w:r>
      <w:r w:rsidRPr="008731CC">
        <w:rPr>
          <w:rFonts w:ascii="Times New Roman" w:eastAsia="Calibri" w:hAnsi="Times New Roman" w:cs="Times New Roman"/>
          <w:sz w:val="28"/>
          <w:szCs w:val="28"/>
          <w:vertAlign w:val="superscript"/>
        </w:rPr>
        <w:t>-1</w:t>
      </w:r>
      <w:r w:rsidRPr="008731CC">
        <w:rPr>
          <w:rFonts w:ascii="Times New Roman" w:eastAsia="Calibri" w:hAnsi="Times New Roman" w:cs="Times New Roman"/>
          <w:sz w:val="28"/>
          <w:szCs w:val="28"/>
        </w:rPr>
        <w:t xml:space="preserve"> = 1</w:t>
      </w:r>
    </w:p>
    <w:p w:rsidR="00FC1042" w:rsidRDefault="008731CC" w:rsidP="008731CC">
      <w:pPr>
        <w:tabs>
          <w:tab w:val="left" w:pos="0"/>
          <w:tab w:val="left" w:pos="709"/>
          <w:tab w:val="left" w:pos="851"/>
          <w:tab w:val="left" w:pos="2266"/>
        </w:tabs>
        <w:spacing w:after="0" w:line="240" w:lineRule="auto"/>
        <w:ind w:firstLine="709"/>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рН </w:t>
      </w:r>
      <w:r w:rsidR="00FC1042">
        <w:rPr>
          <w:rFonts w:ascii="Times New Roman" w:eastAsia="Calibri" w:hAnsi="Times New Roman" w:cs="Times New Roman"/>
          <w:sz w:val="28"/>
          <w:szCs w:val="28"/>
        </w:rPr>
        <w:t xml:space="preserve">= 14 – 1 = 13                </w:t>
      </w:r>
    </w:p>
    <w:p w:rsidR="008731CC" w:rsidRPr="008731CC" w:rsidRDefault="00FC1042" w:rsidP="00FC1042">
      <w:pPr>
        <w:tabs>
          <w:tab w:val="left" w:pos="0"/>
          <w:tab w:val="left" w:pos="709"/>
          <w:tab w:val="left" w:pos="851"/>
          <w:tab w:val="left" w:pos="2266"/>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Ответ: б</w:t>
      </w:r>
    </w:p>
    <w:p w:rsidR="008731CC" w:rsidRPr="008731CC" w:rsidRDefault="008731CC" w:rsidP="008731CC">
      <w:pPr>
        <w:spacing w:after="0" w:line="240" w:lineRule="auto"/>
        <w:jc w:val="both"/>
        <w:rPr>
          <w:rFonts w:ascii="Times New Roman" w:eastAsia="Times New Roman" w:hAnsi="Times New Roman" w:cs="Times New Roman"/>
          <w:b/>
          <w:sz w:val="28"/>
          <w:szCs w:val="28"/>
          <w:lang w:eastAsia="ru-RU"/>
        </w:rPr>
      </w:pPr>
    </w:p>
    <w:p w:rsidR="00CD5D5C" w:rsidRDefault="00CD5D5C" w:rsidP="00FC1042">
      <w:pPr>
        <w:spacing w:after="0" w:line="240" w:lineRule="auto"/>
        <w:jc w:val="both"/>
        <w:rPr>
          <w:rFonts w:ascii="Times New Roman" w:eastAsia="Times New Roman" w:hAnsi="Times New Roman" w:cs="Times New Roman"/>
          <w:b/>
          <w:caps/>
          <w:sz w:val="28"/>
          <w:szCs w:val="28"/>
          <w:lang w:eastAsia="ru-RU"/>
        </w:rPr>
      </w:pPr>
    </w:p>
    <w:p w:rsidR="008731CC" w:rsidRPr="008731CC" w:rsidRDefault="008731CC" w:rsidP="00FC1042">
      <w:pPr>
        <w:spacing w:after="0" w:line="240" w:lineRule="auto"/>
        <w:jc w:val="both"/>
        <w:rPr>
          <w:rFonts w:ascii="Times New Roman" w:eastAsia="Times New Roman" w:hAnsi="Times New Roman" w:cs="Times New Roman"/>
          <w:b/>
          <w:caps/>
          <w:sz w:val="28"/>
          <w:szCs w:val="28"/>
          <w:lang w:eastAsia="ru-RU"/>
        </w:rPr>
      </w:pPr>
      <w:r w:rsidRPr="008731CC">
        <w:rPr>
          <w:rFonts w:ascii="Times New Roman" w:eastAsia="Times New Roman" w:hAnsi="Times New Roman" w:cs="Times New Roman"/>
          <w:b/>
          <w:caps/>
          <w:sz w:val="28"/>
          <w:szCs w:val="28"/>
          <w:lang w:eastAsia="ru-RU"/>
        </w:rPr>
        <w:t>Ситуационные задачи</w:t>
      </w:r>
    </w:p>
    <w:p w:rsidR="008731CC" w:rsidRPr="008731CC" w:rsidRDefault="008731CC" w:rsidP="00FC1042">
      <w:pPr>
        <w:spacing w:after="0" w:line="240" w:lineRule="auto"/>
        <w:rPr>
          <w:rFonts w:ascii="Times New Roman" w:eastAsia="Times New Roman" w:hAnsi="Times New Roman" w:cs="Times New Roman"/>
          <w:b/>
          <w:caps/>
          <w:sz w:val="28"/>
          <w:szCs w:val="28"/>
          <w:lang w:eastAsia="ru-RU"/>
        </w:rPr>
      </w:pPr>
      <w:r w:rsidRPr="008731CC">
        <w:rPr>
          <w:rFonts w:ascii="Times New Roman" w:eastAsia="Times New Roman" w:hAnsi="Times New Roman" w:cs="Times New Roman"/>
          <w:b/>
          <w:caps/>
          <w:sz w:val="28"/>
          <w:szCs w:val="28"/>
          <w:lang w:eastAsia="ru-RU"/>
        </w:rPr>
        <w:t>«</w:t>
      </w:r>
      <w:r w:rsidRPr="008731CC">
        <w:rPr>
          <w:rFonts w:ascii="Times New Roman" w:eastAsia="Times New Roman" w:hAnsi="Times New Roman" w:cs="Times New Roman"/>
          <w:b/>
          <w:caps/>
          <w:sz w:val="24"/>
          <w:szCs w:val="24"/>
          <w:lang w:eastAsia="ru-RU"/>
        </w:rPr>
        <w:t>буферные системы</w:t>
      </w:r>
      <w:r w:rsidRPr="008731CC">
        <w:rPr>
          <w:rFonts w:ascii="Times New Roman" w:eastAsia="Times New Roman" w:hAnsi="Times New Roman" w:cs="Times New Roman"/>
          <w:b/>
          <w:caps/>
          <w:sz w:val="28"/>
          <w:szCs w:val="28"/>
          <w:lang w:eastAsia="ru-RU"/>
        </w:rPr>
        <w:t>»</w:t>
      </w:r>
    </w:p>
    <w:p w:rsidR="008731CC" w:rsidRPr="008731CC" w:rsidRDefault="008731CC" w:rsidP="00FC1042">
      <w:pPr>
        <w:spacing w:after="0" w:line="240" w:lineRule="auto"/>
        <w:rPr>
          <w:rFonts w:ascii="Times New Roman" w:eastAsia="Times New Roman" w:hAnsi="Times New Roman" w:cs="Times New Roman"/>
          <w:b/>
          <w:sz w:val="28"/>
          <w:szCs w:val="24"/>
          <w:lang w:eastAsia="ru-RU"/>
        </w:rPr>
      </w:pPr>
      <w:r w:rsidRPr="008731CC">
        <w:rPr>
          <w:rFonts w:ascii="Times New Roman" w:eastAsia="Times New Roman" w:hAnsi="Times New Roman" w:cs="Times New Roman"/>
          <w:b/>
          <w:sz w:val="28"/>
          <w:szCs w:val="24"/>
          <w:lang w:eastAsia="ru-RU"/>
        </w:rPr>
        <w:t>Задача №1</w:t>
      </w:r>
    </w:p>
    <w:p w:rsidR="008731CC" w:rsidRPr="008731CC" w:rsidRDefault="008731CC" w:rsidP="008731CC">
      <w:pPr>
        <w:spacing w:after="0" w:line="240" w:lineRule="auto"/>
        <w:jc w:val="both"/>
        <w:rPr>
          <w:rFonts w:ascii="Times New Roman" w:eastAsia="Times New Roman" w:hAnsi="Times New Roman" w:cs="Times New Roman"/>
          <w:b/>
          <w:sz w:val="28"/>
          <w:szCs w:val="24"/>
          <w:lang w:eastAsia="ru-RU"/>
        </w:rPr>
      </w:pPr>
      <w:r w:rsidRPr="008731CC">
        <w:rPr>
          <w:rFonts w:ascii="Times New Roman" w:eastAsia="Times New Roman" w:hAnsi="Times New Roman" w:cs="Times New Roman"/>
          <w:b/>
          <w:sz w:val="28"/>
          <w:szCs w:val="24"/>
          <w:lang w:eastAsia="ru-RU"/>
        </w:rPr>
        <w:t>В крови находится несколько буферных систем. Требуется сопоставить их способность к поддержанию постоянства водородного показателя крови.</w:t>
      </w:r>
    </w:p>
    <w:p w:rsidR="008731CC" w:rsidRPr="008731CC" w:rsidRDefault="008731CC" w:rsidP="008731CC">
      <w:pPr>
        <w:spacing w:after="0" w:line="240" w:lineRule="auto"/>
        <w:jc w:val="both"/>
        <w:rPr>
          <w:rFonts w:ascii="Times New Roman" w:eastAsia="Times New Roman" w:hAnsi="Times New Roman" w:cs="Times New Roman"/>
          <w:b/>
          <w:sz w:val="28"/>
          <w:szCs w:val="24"/>
          <w:lang w:eastAsia="ru-RU"/>
        </w:rPr>
      </w:pPr>
      <w:r w:rsidRPr="008731CC">
        <w:rPr>
          <w:rFonts w:ascii="Times New Roman" w:eastAsia="Times New Roman" w:hAnsi="Times New Roman" w:cs="Times New Roman"/>
          <w:b/>
          <w:sz w:val="28"/>
          <w:szCs w:val="24"/>
          <w:lang w:eastAsia="ru-RU"/>
        </w:rPr>
        <w:t>Вопросы:</w:t>
      </w:r>
    </w:p>
    <w:p w:rsidR="008731CC" w:rsidRPr="008731CC" w:rsidRDefault="008731CC" w:rsidP="008731CC">
      <w:pPr>
        <w:spacing w:after="0" w:line="240" w:lineRule="auto"/>
        <w:jc w:val="both"/>
        <w:rPr>
          <w:rFonts w:ascii="Times New Roman" w:eastAsia="Times New Roman" w:hAnsi="Times New Roman" w:cs="Times New Roman"/>
          <w:sz w:val="28"/>
          <w:szCs w:val="24"/>
          <w:lang w:eastAsia="ru-RU"/>
        </w:rPr>
      </w:pPr>
      <w:r w:rsidRPr="008731CC">
        <w:rPr>
          <w:rFonts w:ascii="Times New Roman" w:eastAsia="Times New Roman" w:hAnsi="Times New Roman" w:cs="Times New Roman"/>
          <w:sz w:val="28"/>
          <w:szCs w:val="28"/>
          <w:lang w:eastAsia="ru-RU"/>
        </w:rPr>
        <w:t>1</w:t>
      </w:r>
      <w:r w:rsidRPr="008731CC">
        <w:rPr>
          <w:rFonts w:ascii="Times New Roman" w:eastAsia="Times New Roman" w:hAnsi="Times New Roman" w:cs="Times New Roman"/>
          <w:sz w:val="28"/>
          <w:szCs w:val="24"/>
          <w:lang w:eastAsia="ru-RU"/>
        </w:rPr>
        <w:t>.Какие системы называются буферными?</w:t>
      </w:r>
    </w:p>
    <w:p w:rsidR="008731CC" w:rsidRPr="008731CC" w:rsidRDefault="008731CC" w:rsidP="008731CC">
      <w:pPr>
        <w:spacing w:after="0" w:line="240" w:lineRule="auto"/>
        <w:jc w:val="both"/>
        <w:rPr>
          <w:rFonts w:ascii="Times New Roman" w:eastAsia="Times New Roman" w:hAnsi="Times New Roman" w:cs="Times New Roman"/>
          <w:sz w:val="28"/>
          <w:szCs w:val="24"/>
          <w:lang w:eastAsia="ru-RU"/>
        </w:rPr>
      </w:pPr>
      <w:r w:rsidRPr="008731CC">
        <w:rPr>
          <w:rFonts w:ascii="Times New Roman" w:eastAsia="Times New Roman" w:hAnsi="Times New Roman" w:cs="Times New Roman"/>
          <w:sz w:val="28"/>
          <w:szCs w:val="28"/>
          <w:lang w:eastAsia="ru-RU"/>
        </w:rPr>
        <w:t>2</w:t>
      </w:r>
      <w:r w:rsidRPr="008731CC">
        <w:rPr>
          <w:rFonts w:ascii="Times New Roman" w:eastAsia="Times New Roman" w:hAnsi="Times New Roman" w:cs="Times New Roman"/>
          <w:sz w:val="28"/>
          <w:szCs w:val="24"/>
          <w:lang w:eastAsia="ru-RU"/>
        </w:rPr>
        <w:t>.Какие буферные системы содержатся в плазме крови?</w:t>
      </w:r>
    </w:p>
    <w:p w:rsidR="008731CC" w:rsidRPr="008731CC" w:rsidRDefault="008731CC" w:rsidP="008731CC">
      <w:pPr>
        <w:spacing w:after="0" w:line="240" w:lineRule="auto"/>
        <w:jc w:val="both"/>
        <w:rPr>
          <w:rFonts w:ascii="Times New Roman" w:eastAsia="Times New Roman" w:hAnsi="Times New Roman" w:cs="Times New Roman"/>
          <w:sz w:val="28"/>
          <w:szCs w:val="24"/>
          <w:lang w:eastAsia="ru-RU"/>
        </w:rPr>
      </w:pPr>
      <w:r w:rsidRPr="008731CC">
        <w:rPr>
          <w:rFonts w:ascii="Times New Roman" w:eastAsia="Times New Roman" w:hAnsi="Times New Roman" w:cs="Times New Roman"/>
          <w:sz w:val="28"/>
          <w:szCs w:val="28"/>
          <w:lang w:eastAsia="ru-RU"/>
        </w:rPr>
        <w:t>3</w:t>
      </w:r>
      <w:r w:rsidRPr="008731CC">
        <w:rPr>
          <w:rFonts w:ascii="Times New Roman" w:eastAsia="Times New Roman" w:hAnsi="Times New Roman" w:cs="Times New Roman"/>
          <w:sz w:val="28"/>
          <w:szCs w:val="24"/>
          <w:lang w:eastAsia="ru-RU"/>
        </w:rPr>
        <w:t>.Какова эффективность действия гидрокарбонатного буфера крови?</w:t>
      </w:r>
    </w:p>
    <w:p w:rsidR="008731CC" w:rsidRPr="008731CC" w:rsidRDefault="008731CC" w:rsidP="008731CC">
      <w:pPr>
        <w:spacing w:after="0" w:line="240" w:lineRule="auto"/>
        <w:jc w:val="both"/>
        <w:rPr>
          <w:rFonts w:ascii="Times New Roman" w:eastAsia="Times New Roman" w:hAnsi="Times New Roman" w:cs="Times New Roman"/>
          <w:sz w:val="28"/>
          <w:szCs w:val="24"/>
          <w:lang w:eastAsia="ru-RU"/>
        </w:rPr>
      </w:pPr>
      <w:r w:rsidRPr="008731CC">
        <w:rPr>
          <w:rFonts w:ascii="Times New Roman" w:eastAsia="Times New Roman" w:hAnsi="Times New Roman" w:cs="Times New Roman"/>
          <w:sz w:val="28"/>
          <w:szCs w:val="24"/>
          <w:lang w:eastAsia="ru-RU"/>
        </w:rPr>
        <w:t>4.Какова эффективность действия фосфатного буфера крови?</w:t>
      </w:r>
    </w:p>
    <w:p w:rsidR="00B135A8" w:rsidRPr="00CD5D5C" w:rsidRDefault="008731CC" w:rsidP="00CD5D5C">
      <w:pPr>
        <w:spacing w:after="0" w:line="240" w:lineRule="auto"/>
        <w:jc w:val="both"/>
        <w:rPr>
          <w:rFonts w:ascii="Times New Roman" w:eastAsia="Times New Roman" w:hAnsi="Times New Roman" w:cs="Times New Roman"/>
          <w:sz w:val="28"/>
          <w:szCs w:val="24"/>
          <w:lang w:eastAsia="ru-RU"/>
        </w:rPr>
      </w:pPr>
      <w:r w:rsidRPr="008731CC">
        <w:rPr>
          <w:rFonts w:ascii="Times New Roman" w:eastAsia="Times New Roman" w:hAnsi="Times New Roman" w:cs="Times New Roman"/>
          <w:sz w:val="28"/>
          <w:szCs w:val="24"/>
          <w:lang w:eastAsia="ru-RU"/>
        </w:rPr>
        <w:t>5.Какова эффективность действия белкового буфе</w:t>
      </w:r>
      <w:r w:rsidR="00882D2E">
        <w:rPr>
          <w:rFonts w:ascii="Times New Roman" w:eastAsia="Times New Roman" w:hAnsi="Times New Roman" w:cs="Times New Roman"/>
          <w:sz w:val="28"/>
          <w:szCs w:val="24"/>
          <w:lang w:eastAsia="ru-RU"/>
        </w:rPr>
        <w:t>ра крови?</w:t>
      </w:r>
    </w:p>
    <w:p w:rsidR="008731CC" w:rsidRPr="008731CC" w:rsidRDefault="008731CC" w:rsidP="00B3055A">
      <w:pPr>
        <w:spacing w:after="0" w:line="240" w:lineRule="auto"/>
        <w:rPr>
          <w:rFonts w:ascii="Times New Roman" w:eastAsia="Times New Roman" w:hAnsi="Times New Roman" w:cs="Times New Roman"/>
          <w:b/>
          <w:sz w:val="32"/>
          <w:szCs w:val="24"/>
          <w:lang w:eastAsia="ru-RU"/>
        </w:rPr>
      </w:pPr>
      <w:r w:rsidRPr="008731CC">
        <w:rPr>
          <w:rFonts w:ascii="Times New Roman" w:eastAsia="Times New Roman" w:hAnsi="Times New Roman" w:cs="Times New Roman"/>
          <w:b/>
          <w:sz w:val="28"/>
          <w:szCs w:val="24"/>
          <w:lang w:eastAsia="ru-RU"/>
        </w:rPr>
        <w:t>Задача</w:t>
      </w:r>
      <w:r w:rsidRPr="008731CC">
        <w:rPr>
          <w:rFonts w:ascii="Times New Roman" w:eastAsia="Times New Roman" w:hAnsi="Times New Roman" w:cs="Times New Roman"/>
          <w:b/>
          <w:sz w:val="32"/>
          <w:szCs w:val="24"/>
          <w:lang w:eastAsia="ru-RU"/>
        </w:rPr>
        <w:t xml:space="preserve"> </w:t>
      </w:r>
      <w:r w:rsidRPr="008731CC">
        <w:rPr>
          <w:rFonts w:ascii="Times New Roman" w:eastAsia="Times New Roman" w:hAnsi="Times New Roman" w:cs="Times New Roman"/>
          <w:b/>
          <w:sz w:val="28"/>
          <w:szCs w:val="28"/>
          <w:lang w:eastAsia="ru-RU"/>
        </w:rPr>
        <w:t>№</w:t>
      </w:r>
      <w:r w:rsidRPr="008731CC">
        <w:rPr>
          <w:rFonts w:ascii="Times New Roman" w:eastAsia="Times New Roman" w:hAnsi="Times New Roman" w:cs="Times New Roman"/>
          <w:b/>
          <w:sz w:val="32"/>
          <w:szCs w:val="24"/>
          <w:lang w:eastAsia="ru-RU"/>
        </w:rPr>
        <w:t xml:space="preserve"> </w:t>
      </w:r>
      <w:r w:rsidRPr="008731CC">
        <w:rPr>
          <w:rFonts w:ascii="Times New Roman" w:eastAsia="Times New Roman" w:hAnsi="Times New Roman" w:cs="Times New Roman"/>
          <w:b/>
          <w:sz w:val="28"/>
          <w:szCs w:val="28"/>
          <w:lang w:eastAsia="ru-RU"/>
        </w:rPr>
        <w:t>2</w:t>
      </w:r>
    </w:p>
    <w:p w:rsidR="008731CC" w:rsidRPr="008731CC" w:rsidRDefault="008731CC" w:rsidP="008731CC">
      <w:pPr>
        <w:spacing w:after="0" w:line="240" w:lineRule="auto"/>
        <w:jc w:val="both"/>
        <w:rPr>
          <w:rFonts w:ascii="Times New Roman" w:eastAsia="Times New Roman" w:hAnsi="Times New Roman" w:cs="Times New Roman"/>
          <w:b/>
          <w:sz w:val="28"/>
          <w:szCs w:val="24"/>
          <w:lang w:eastAsia="ru-RU"/>
        </w:rPr>
      </w:pPr>
      <w:r w:rsidRPr="008731CC">
        <w:rPr>
          <w:rFonts w:ascii="Times New Roman" w:eastAsia="Times New Roman" w:hAnsi="Times New Roman" w:cs="Times New Roman"/>
          <w:b/>
          <w:sz w:val="28"/>
          <w:szCs w:val="24"/>
          <w:lang w:eastAsia="ru-RU"/>
        </w:rPr>
        <w:t>В организме гидрокарбонатный буферный раствор плазмы крови находится в равновесии с углекислым газом в альвеолах легких. Требуется объяснить способность гидрокарбонатного буфера нейтрализовать кислые и основные продукты клеточного метаболизма.</w:t>
      </w:r>
    </w:p>
    <w:p w:rsidR="008731CC" w:rsidRPr="008731CC" w:rsidRDefault="008731CC" w:rsidP="008731CC">
      <w:pPr>
        <w:spacing w:after="0" w:line="240" w:lineRule="auto"/>
        <w:jc w:val="both"/>
        <w:rPr>
          <w:rFonts w:ascii="Times New Roman" w:eastAsia="Times New Roman" w:hAnsi="Times New Roman" w:cs="Times New Roman"/>
          <w:b/>
          <w:sz w:val="28"/>
          <w:szCs w:val="24"/>
          <w:lang w:eastAsia="ru-RU"/>
        </w:rPr>
      </w:pPr>
      <w:r w:rsidRPr="008731CC">
        <w:rPr>
          <w:rFonts w:ascii="Times New Roman" w:eastAsia="Times New Roman" w:hAnsi="Times New Roman" w:cs="Times New Roman"/>
          <w:b/>
          <w:sz w:val="28"/>
          <w:szCs w:val="24"/>
          <w:lang w:eastAsia="ru-RU"/>
        </w:rPr>
        <w:t>Вопросы:</w:t>
      </w:r>
    </w:p>
    <w:p w:rsidR="008731CC" w:rsidRPr="008731CC" w:rsidRDefault="008731CC" w:rsidP="008731CC">
      <w:pPr>
        <w:spacing w:after="0" w:line="240" w:lineRule="auto"/>
        <w:jc w:val="both"/>
        <w:rPr>
          <w:rFonts w:ascii="Times New Roman" w:eastAsia="Times New Roman" w:hAnsi="Times New Roman" w:cs="Times New Roman"/>
          <w:sz w:val="28"/>
          <w:szCs w:val="24"/>
          <w:lang w:eastAsia="ru-RU"/>
        </w:rPr>
      </w:pPr>
      <w:r w:rsidRPr="008731CC">
        <w:rPr>
          <w:rFonts w:ascii="Times New Roman" w:eastAsia="Times New Roman" w:hAnsi="Times New Roman" w:cs="Times New Roman"/>
          <w:sz w:val="28"/>
          <w:szCs w:val="28"/>
          <w:lang w:eastAsia="ru-RU"/>
        </w:rPr>
        <w:t>1</w:t>
      </w:r>
      <w:r w:rsidRPr="008731CC">
        <w:rPr>
          <w:rFonts w:ascii="Times New Roman" w:eastAsia="Times New Roman" w:hAnsi="Times New Roman" w:cs="Times New Roman"/>
          <w:sz w:val="28"/>
          <w:szCs w:val="24"/>
          <w:lang w:eastAsia="ru-RU"/>
        </w:rPr>
        <w:t>.Из каких компонентов состоит гидрокарбонатный буферный раствор?</w:t>
      </w:r>
    </w:p>
    <w:p w:rsidR="008731CC" w:rsidRPr="008731CC" w:rsidRDefault="008731CC" w:rsidP="008731CC">
      <w:pPr>
        <w:spacing w:after="0" w:line="240" w:lineRule="auto"/>
        <w:jc w:val="both"/>
        <w:rPr>
          <w:rFonts w:ascii="Times New Roman" w:eastAsia="Times New Roman" w:hAnsi="Times New Roman" w:cs="Times New Roman"/>
          <w:sz w:val="28"/>
          <w:szCs w:val="24"/>
          <w:lang w:eastAsia="ru-RU"/>
        </w:rPr>
      </w:pPr>
      <w:r w:rsidRPr="008731CC">
        <w:rPr>
          <w:rFonts w:ascii="Times New Roman" w:eastAsia="Times New Roman" w:hAnsi="Times New Roman" w:cs="Times New Roman"/>
          <w:sz w:val="28"/>
          <w:szCs w:val="28"/>
          <w:lang w:eastAsia="ru-RU"/>
        </w:rPr>
        <w:t>2</w:t>
      </w:r>
      <w:r w:rsidRPr="008731CC">
        <w:rPr>
          <w:rFonts w:ascii="Times New Roman" w:eastAsia="Times New Roman" w:hAnsi="Times New Roman" w:cs="Times New Roman"/>
          <w:sz w:val="28"/>
          <w:szCs w:val="24"/>
          <w:lang w:eastAsia="ru-RU"/>
        </w:rPr>
        <w:t>.В чем сущность буферного действия?</w:t>
      </w:r>
    </w:p>
    <w:p w:rsidR="008731CC" w:rsidRPr="008731CC" w:rsidRDefault="008731CC" w:rsidP="008731CC">
      <w:pPr>
        <w:spacing w:after="0" w:line="240" w:lineRule="auto"/>
        <w:jc w:val="both"/>
        <w:rPr>
          <w:rFonts w:ascii="Times New Roman" w:eastAsia="Times New Roman" w:hAnsi="Times New Roman" w:cs="Times New Roman"/>
          <w:sz w:val="28"/>
          <w:szCs w:val="24"/>
          <w:lang w:eastAsia="ru-RU"/>
        </w:rPr>
      </w:pPr>
      <w:r w:rsidRPr="008731CC">
        <w:rPr>
          <w:rFonts w:ascii="Times New Roman" w:eastAsia="Times New Roman" w:hAnsi="Times New Roman" w:cs="Times New Roman"/>
          <w:sz w:val="28"/>
          <w:szCs w:val="28"/>
          <w:lang w:eastAsia="ru-RU"/>
        </w:rPr>
        <w:t>3</w:t>
      </w:r>
      <w:r w:rsidRPr="008731CC">
        <w:rPr>
          <w:rFonts w:ascii="Times New Roman" w:eastAsia="Times New Roman" w:hAnsi="Times New Roman" w:cs="Times New Roman"/>
          <w:sz w:val="28"/>
          <w:szCs w:val="24"/>
          <w:lang w:eastAsia="ru-RU"/>
        </w:rPr>
        <w:t>.Что происходит при попадании в кровь кислых метаболитов?</w:t>
      </w:r>
    </w:p>
    <w:p w:rsidR="008731CC" w:rsidRPr="008731CC" w:rsidRDefault="008731CC" w:rsidP="008731CC">
      <w:pPr>
        <w:spacing w:after="0" w:line="240" w:lineRule="auto"/>
        <w:jc w:val="both"/>
        <w:rPr>
          <w:rFonts w:ascii="Times New Roman" w:eastAsia="Times New Roman" w:hAnsi="Times New Roman" w:cs="Times New Roman"/>
          <w:sz w:val="28"/>
          <w:szCs w:val="24"/>
          <w:lang w:eastAsia="ru-RU"/>
        </w:rPr>
      </w:pPr>
      <w:r w:rsidRPr="008731CC">
        <w:rPr>
          <w:rFonts w:ascii="Times New Roman" w:eastAsia="Times New Roman" w:hAnsi="Times New Roman" w:cs="Times New Roman"/>
          <w:sz w:val="28"/>
          <w:szCs w:val="24"/>
          <w:lang w:eastAsia="ru-RU"/>
        </w:rPr>
        <w:t>4.Что происходит при попадании в кровь основных метаболитов?</w:t>
      </w:r>
    </w:p>
    <w:p w:rsidR="00B135A8" w:rsidRPr="00CD5D5C" w:rsidRDefault="008731CC" w:rsidP="00CD5D5C">
      <w:pPr>
        <w:spacing w:after="0" w:line="240" w:lineRule="auto"/>
        <w:jc w:val="both"/>
        <w:rPr>
          <w:rFonts w:ascii="Times New Roman" w:eastAsia="Times New Roman" w:hAnsi="Times New Roman" w:cs="Times New Roman"/>
          <w:sz w:val="28"/>
          <w:szCs w:val="24"/>
          <w:lang w:eastAsia="ru-RU"/>
        </w:rPr>
      </w:pPr>
      <w:r w:rsidRPr="008731CC">
        <w:rPr>
          <w:rFonts w:ascii="Times New Roman" w:eastAsia="Times New Roman" w:hAnsi="Times New Roman" w:cs="Times New Roman"/>
          <w:sz w:val="28"/>
          <w:szCs w:val="24"/>
          <w:lang w:eastAsia="ru-RU"/>
        </w:rPr>
        <w:t>5.Почему гидрокарбонатный буфер является наибол</w:t>
      </w:r>
      <w:r w:rsidR="00882D2E">
        <w:rPr>
          <w:rFonts w:ascii="Times New Roman" w:eastAsia="Times New Roman" w:hAnsi="Times New Roman" w:cs="Times New Roman"/>
          <w:sz w:val="28"/>
          <w:szCs w:val="24"/>
          <w:lang w:eastAsia="ru-RU"/>
        </w:rPr>
        <w:t>ее важным буфером плазмы крови?</w:t>
      </w:r>
    </w:p>
    <w:p w:rsidR="008731CC" w:rsidRPr="008731CC" w:rsidRDefault="008731CC" w:rsidP="00B3055A">
      <w:pPr>
        <w:spacing w:after="0" w:line="240" w:lineRule="auto"/>
        <w:rPr>
          <w:rFonts w:ascii="Times New Roman" w:eastAsia="Times New Roman" w:hAnsi="Times New Roman" w:cs="Times New Roman"/>
          <w:sz w:val="28"/>
          <w:szCs w:val="28"/>
          <w:lang w:eastAsia="ru-RU"/>
        </w:rPr>
      </w:pPr>
      <w:r w:rsidRPr="008731CC">
        <w:rPr>
          <w:rFonts w:ascii="Times New Roman" w:eastAsia="Times New Roman" w:hAnsi="Times New Roman" w:cs="Times New Roman"/>
          <w:b/>
          <w:sz w:val="28"/>
          <w:szCs w:val="24"/>
          <w:lang w:eastAsia="ru-RU"/>
        </w:rPr>
        <w:t>Задача</w:t>
      </w:r>
      <w:r w:rsidRPr="008731CC">
        <w:rPr>
          <w:rFonts w:ascii="Times New Roman" w:eastAsia="Times New Roman" w:hAnsi="Times New Roman" w:cs="Times New Roman"/>
          <w:b/>
          <w:sz w:val="32"/>
          <w:szCs w:val="24"/>
          <w:lang w:eastAsia="ru-RU"/>
        </w:rPr>
        <w:t xml:space="preserve"> </w:t>
      </w:r>
      <w:r w:rsidRPr="008731CC">
        <w:rPr>
          <w:rFonts w:ascii="Times New Roman" w:eastAsia="Times New Roman" w:hAnsi="Times New Roman" w:cs="Times New Roman"/>
          <w:b/>
          <w:sz w:val="28"/>
          <w:szCs w:val="28"/>
          <w:lang w:eastAsia="ru-RU"/>
        </w:rPr>
        <w:t>№</w:t>
      </w:r>
      <w:r w:rsidRPr="008731CC">
        <w:rPr>
          <w:rFonts w:ascii="Times New Roman" w:eastAsia="Times New Roman" w:hAnsi="Times New Roman" w:cs="Times New Roman"/>
          <w:b/>
          <w:sz w:val="32"/>
          <w:szCs w:val="24"/>
          <w:lang w:eastAsia="ru-RU"/>
        </w:rPr>
        <w:t xml:space="preserve"> </w:t>
      </w:r>
      <w:r w:rsidRPr="008731CC">
        <w:rPr>
          <w:rFonts w:ascii="Times New Roman" w:eastAsia="Times New Roman" w:hAnsi="Times New Roman" w:cs="Times New Roman"/>
          <w:b/>
          <w:sz w:val="28"/>
          <w:szCs w:val="28"/>
          <w:lang w:eastAsia="ru-RU"/>
        </w:rPr>
        <w:t>3</w:t>
      </w:r>
    </w:p>
    <w:p w:rsidR="008731CC" w:rsidRPr="008731CC" w:rsidRDefault="008731CC" w:rsidP="008731CC">
      <w:pPr>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eastAsia="ru-RU"/>
        </w:rPr>
        <w:t xml:space="preserve">В лаборатории для проведения биохимических экспериментов требуется приготовить 100 мл фосфатного буферного раствора с </w:t>
      </w:r>
      <w:r w:rsidRPr="008731CC">
        <w:rPr>
          <w:rFonts w:ascii="Times New Roman" w:eastAsia="Times New Roman" w:hAnsi="Times New Roman" w:cs="Times New Roman"/>
          <w:b/>
          <w:sz w:val="28"/>
          <w:szCs w:val="28"/>
          <w:lang w:val="en-US" w:eastAsia="ru-RU"/>
        </w:rPr>
        <w:t>pH</w:t>
      </w:r>
      <w:r w:rsidRPr="008731CC">
        <w:rPr>
          <w:rFonts w:ascii="Times New Roman" w:eastAsia="Times New Roman" w:hAnsi="Times New Roman" w:cs="Times New Roman"/>
          <w:b/>
          <w:sz w:val="28"/>
          <w:szCs w:val="28"/>
          <w:lang w:eastAsia="ru-RU"/>
        </w:rPr>
        <w:t xml:space="preserve"> = 7,2.</w:t>
      </w:r>
    </w:p>
    <w:p w:rsidR="008731CC" w:rsidRPr="008731CC" w:rsidRDefault="008731CC" w:rsidP="008731CC">
      <w:pPr>
        <w:spacing w:after="0" w:line="240" w:lineRule="auto"/>
        <w:jc w:val="both"/>
        <w:rPr>
          <w:rFonts w:ascii="Times New Roman" w:eastAsia="Times New Roman" w:hAnsi="Times New Roman" w:cs="Times New Roman"/>
          <w:b/>
          <w:sz w:val="28"/>
          <w:szCs w:val="24"/>
          <w:lang w:eastAsia="ru-RU"/>
        </w:rPr>
      </w:pPr>
      <w:r w:rsidRPr="008731CC">
        <w:rPr>
          <w:rFonts w:ascii="Times New Roman" w:eastAsia="Times New Roman" w:hAnsi="Times New Roman" w:cs="Times New Roman"/>
          <w:b/>
          <w:sz w:val="28"/>
          <w:szCs w:val="24"/>
          <w:lang w:eastAsia="ru-RU"/>
        </w:rPr>
        <w:t>Вопросы:</w:t>
      </w:r>
    </w:p>
    <w:p w:rsidR="008731CC" w:rsidRPr="008731CC" w:rsidRDefault="008731CC" w:rsidP="008731CC">
      <w:pPr>
        <w:spacing w:after="0" w:line="240" w:lineRule="auto"/>
        <w:jc w:val="both"/>
        <w:rPr>
          <w:rFonts w:ascii="Times New Roman" w:eastAsia="Times New Roman" w:hAnsi="Times New Roman" w:cs="Times New Roman"/>
          <w:sz w:val="28"/>
          <w:szCs w:val="24"/>
          <w:lang w:eastAsia="ru-RU"/>
        </w:rPr>
      </w:pPr>
      <w:r w:rsidRPr="008731CC">
        <w:rPr>
          <w:rFonts w:ascii="Times New Roman" w:eastAsia="Times New Roman" w:hAnsi="Times New Roman" w:cs="Times New Roman"/>
          <w:sz w:val="28"/>
          <w:szCs w:val="28"/>
          <w:lang w:eastAsia="ru-RU"/>
        </w:rPr>
        <w:t>1</w:t>
      </w:r>
      <w:r w:rsidRPr="008731CC">
        <w:rPr>
          <w:rFonts w:ascii="Times New Roman" w:eastAsia="Times New Roman" w:hAnsi="Times New Roman" w:cs="Times New Roman"/>
          <w:sz w:val="28"/>
          <w:szCs w:val="24"/>
          <w:lang w:eastAsia="ru-RU"/>
        </w:rPr>
        <w:t>.Какой раствор называется буферным?</w:t>
      </w:r>
    </w:p>
    <w:p w:rsidR="008731CC" w:rsidRPr="008731CC" w:rsidRDefault="008731CC" w:rsidP="008731CC">
      <w:pPr>
        <w:spacing w:after="0" w:line="240" w:lineRule="auto"/>
        <w:jc w:val="both"/>
        <w:rPr>
          <w:rFonts w:ascii="Times New Roman" w:eastAsia="Times New Roman" w:hAnsi="Times New Roman" w:cs="Times New Roman"/>
          <w:sz w:val="28"/>
          <w:szCs w:val="24"/>
          <w:lang w:eastAsia="ru-RU"/>
        </w:rPr>
      </w:pPr>
      <w:r w:rsidRPr="008731CC">
        <w:rPr>
          <w:rFonts w:ascii="Times New Roman" w:eastAsia="Times New Roman" w:hAnsi="Times New Roman" w:cs="Times New Roman"/>
          <w:sz w:val="28"/>
          <w:szCs w:val="28"/>
          <w:lang w:eastAsia="ru-RU"/>
        </w:rPr>
        <w:t>2</w:t>
      </w:r>
      <w:r w:rsidRPr="008731CC">
        <w:rPr>
          <w:rFonts w:ascii="Times New Roman" w:eastAsia="Times New Roman" w:hAnsi="Times New Roman" w:cs="Times New Roman"/>
          <w:sz w:val="28"/>
          <w:szCs w:val="24"/>
          <w:lang w:eastAsia="ru-RU"/>
        </w:rPr>
        <w:t>.Из каких компонентов состоит фосфатная буферная система?</w:t>
      </w:r>
    </w:p>
    <w:p w:rsidR="008731CC" w:rsidRPr="008731CC" w:rsidRDefault="008731CC" w:rsidP="008731CC">
      <w:pPr>
        <w:spacing w:after="0" w:line="240" w:lineRule="auto"/>
        <w:jc w:val="both"/>
        <w:rPr>
          <w:rFonts w:ascii="Times New Roman" w:eastAsia="Times New Roman" w:hAnsi="Times New Roman" w:cs="Times New Roman"/>
          <w:sz w:val="28"/>
          <w:szCs w:val="24"/>
          <w:lang w:eastAsia="ru-RU"/>
        </w:rPr>
      </w:pPr>
      <w:r w:rsidRPr="008731CC">
        <w:rPr>
          <w:rFonts w:ascii="Times New Roman" w:eastAsia="Times New Roman" w:hAnsi="Times New Roman" w:cs="Times New Roman"/>
          <w:sz w:val="28"/>
          <w:szCs w:val="28"/>
          <w:lang w:eastAsia="ru-RU"/>
        </w:rPr>
        <w:t>3</w:t>
      </w:r>
      <w:r w:rsidRPr="008731CC">
        <w:rPr>
          <w:rFonts w:ascii="Times New Roman" w:eastAsia="Times New Roman" w:hAnsi="Times New Roman" w:cs="Times New Roman"/>
          <w:sz w:val="28"/>
          <w:szCs w:val="24"/>
          <w:lang w:eastAsia="ru-RU"/>
        </w:rPr>
        <w:t>.К какому типу буферных систем относится фосфатный буфер?</w:t>
      </w:r>
    </w:p>
    <w:p w:rsidR="008731CC" w:rsidRPr="008731CC" w:rsidRDefault="008731CC" w:rsidP="008731CC">
      <w:pPr>
        <w:spacing w:after="0" w:line="240" w:lineRule="auto"/>
        <w:jc w:val="both"/>
        <w:rPr>
          <w:rFonts w:ascii="Times New Roman" w:eastAsia="Times New Roman" w:hAnsi="Times New Roman" w:cs="Times New Roman"/>
          <w:sz w:val="28"/>
          <w:szCs w:val="24"/>
          <w:lang w:eastAsia="ru-RU"/>
        </w:rPr>
      </w:pPr>
      <w:r w:rsidRPr="008731CC">
        <w:rPr>
          <w:rFonts w:ascii="Times New Roman" w:eastAsia="Times New Roman" w:hAnsi="Times New Roman" w:cs="Times New Roman"/>
          <w:sz w:val="28"/>
          <w:szCs w:val="24"/>
          <w:lang w:eastAsia="ru-RU"/>
        </w:rPr>
        <w:t xml:space="preserve">4.По какой формуле вычисляется </w:t>
      </w:r>
      <w:r w:rsidRPr="008731CC">
        <w:rPr>
          <w:rFonts w:ascii="Times New Roman" w:eastAsia="Times New Roman" w:hAnsi="Times New Roman" w:cs="Times New Roman"/>
          <w:sz w:val="28"/>
          <w:szCs w:val="24"/>
          <w:lang w:val="en-US" w:eastAsia="ru-RU"/>
        </w:rPr>
        <w:t>pH</w:t>
      </w:r>
      <w:r w:rsidRPr="008731CC">
        <w:rPr>
          <w:rFonts w:ascii="Times New Roman" w:eastAsia="Times New Roman" w:hAnsi="Times New Roman" w:cs="Times New Roman"/>
          <w:sz w:val="28"/>
          <w:szCs w:val="24"/>
          <w:lang w:eastAsia="ru-RU"/>
        </w:rPr>
        <w:t xml:space="preserve"> фосфатного буферного раствора?</w:t>
      </w:r>
    </w:p>
    <w:p w:rsidR="008731CC" w:rsidRPr="00CD5D5C" w:rsidRDefault="008731CC" w:rsidP="008731CC">
      <w:pPr>
        <w:spacing w:after="0" w:line="240" w:lineRule="auto"/>
        <w:jc w:val="both"/>
        <w:rPr>
          <w:rFonts w:ascii="Times New Roman" w:eastAsia="Times New Roman" w:hAnsi="Times New Roman" w:cs="Times New Roman"/>
          <w:sz w:val="28"/>
          <w:szCs w:val="24"/>
          <w:lang w:eastAsia="ru-RU"/>
        </w:rPr>
      </w:pPr>
      <w:r w:rsidRPr="008731CC">
        <w:rPr>
          <w:rFonts w:ascii="Times New Roman" w:eastAsia="Times New Roman" w:hAnsi="Times New Roman" w:cs="Times New Roman"/>
          <w:sz w:val="28"/>
          <w:szCs w:val="24"/>
          <w:lang w:eastAsia="ru-RU"/>
        </w:rPr>
        <w:lastRenderedPageBreak/>
        <w:t>5.В каких объемных соотношениях надо смешать исходные растворы компонентов фосфатной буферной системы, молярная концентрация которых 0,</w:t>
      </w:r>
      <w:r w:rsidRPr="008731CC">
        <w:rPr>
          <w:rFonts w:ascii="Times New Roman" w:eastAsia="Times New Roman" w:hAnsi="Times New Roman" w:cs="Times New Roman"/>
          <w:sz w:val="28"/>
          <w:szCs w:val="28"/>
          <w:lang w:eastAsia="ru-RU"/>
        </w:rPr>
        <w:t>1</w:t>
      </w:r>
      <w:r w:rsidRPr="008731CC">
        <w:rPr>
          <w:rFonts w:ascii="Times New Roman" w:eastAsia="Times New Roman" w:hAnsi="Times New Roman" w:cs="Times New Roman"/>
          <w:sz w:val="28"/>
          <w:szCs w:val="24"/>
          <w:lang w:eastAsia="ru-RU"/>
        </w:rPr>
        <w:t xml:space="preserve"> моль/л, чтобы приготовить </w:t>
      </w:r>
      <w:r w:rsidRPr="008731CC">
        <w:rPr>
          <w:rFonts w:ascii="Times New Roman" w:eastAsia="Times New Roman" w:hAnsi="Times New Roman" w:cs="Times New Roman"/>
          <w:sz w:val="28"/>
          <w:szCs w:val="28"/>
          <w:lang w:eastAsia="ru-RU"/>
        </w:rPr>
        <w:t>1</w:t>
      </w:r>
      <w:r w:rsidRPr="008731CC">
        <w:rPr>
          <w:rFonts w:ascii="Times New Roman" w:eastAsia="Times New Roman" w:hAnsi="Times New Roman" w:cs="Times New Roman"/>
          <w:sz w:val="28"/>
          <w:szCs w:val="24"/>
          <w:lang w:eastAsia="ru-RU"/>
        </w:rPr>
        <w:t xml:space="preserve">00 мл буферного раствора с </w:t>
      </w:r>
      <w:r w:rsidRPr="008731CC">
        <w:rPr>
          <w:rFonts w:ascii="Times New Roman" w:eastAsia="Times New Roman" w:hAnsi="Times New Roman" w:cs="Times New Roman"/>
          <w:sz w:val="28"/>
          <w:szCs w:val="24"/>
          <w:lang w:val="en-US" w:eastAsia="ru-RU"/>
        </w:rPr>
        <w:t>pH</w:t>
      </w:r>
      <w:r w:rsidRPr="008731CC">
        <w:rPr>
          <w:rFonts w:ascii="Times New Roman" w:eastAsia="Times New Roman" w:hAnsi="Times New Roman" w:cs="Times New Roman"/>
          <w:sz w:val="28"/>
          <w:szCs w:val="24"/>
          <w:lang w:eastAsia="ru-RU"/>
        </w:rPr>
        <w:t xml:space="preserve"> = 7,</w:t>
      </w:r>
      <w:r w:rsidRPr="008731CC">
        <w:rPr>
          <w:rFonts w:ascii="Times New Roman" w:eastAsia="Times New Roman" w:hAnsi="Times New Roman" w:cs="Times New Roman"/>
          <w:sz w:val="28"/>
          <w:szCs w:val="28"/>
          <w:lang w:eastAsia="ru-RU"/>
        </w:rPr>
        <w:t>2</w:t>
      </w:r>
      <w:r w:rsidRPr="008731CC">
        <w:rPr>
          <w:rFonts w:ascii="Times New Roman" w:eastAsia="Times New Roman" w:hAnsi="Times New Roman" w:cs="Times New Roman"/>
          <w:sz w:val="28"/>
          <w:szCs w:val="24"/>
          <w:lang w:eastAsia="ru-RU"/>
        </w:rPr>
        <w:t xml:space="preserve">, если </w:t>
      </w:r>
      <w:r w:rsidRPr="008731CC">
        <w:rPr>
          <w:rFonts w:ascii="Times New Roman" w:eastAsia="Times New Roman" w:hAnsi="Times New Roman" w:cs="Times New Roman"/>
          <w:i/>
          <w:sz w:val="28"/>
          <w:szCs w:val="28"/>
          <w:lang w:val="en-US" w:eastAsia="ru-RU"/>
        </w:rPr>
        <w:t>pK</w:t>
      </w:r>
      <w:r w:rsidRPr="008731CC">
        <w:rPr>
          <w:rFonts w:ascii="Times New Roman" w:eastAsia="Times New Roman" w:hAnsi="Times New Roman" w:cs="Times New Roman"/>
          <w:i/>
          <w:sz w:val="28"/>
          <w:szCs w:val="28"/>
          <w:vertAlign w:val="subscript"/>
          <w:lang w:val="en-US" w:eastAsia="ru-RU"/>
        </w:rPr>
        <w:t>a</w:t>
      </w:r>
      <w:r w:rsidRPr="008731CC">
        <w:rPr>
          <w:rFonts w:ascii="Times New Roman" w:eastAsia="Times New Roman" w:hAnsi="Times New Roman" w:cs="Times New Roman"/>
          <w:sz w:val="28"/>
          <w:szCs w:val="28"/>
          <w:lang w:eastAsia="ru-RU"/>
        </w:rPr>
        <w:t>(</w:t>
      </w:r>
      <w:r w:rsidRPr="008731CC">
        <w:rPr>
          <w:rFonts w:ascii="Times New Roman" w:eastAsia="Times New Roman" w:hAnsi="Times New Roman" w:cs="Times New Roman"/>
          <w:sz w:val="28"/>
          <w:szCs w:val="28"/>
          <w:lang w:val="en-US" w:eastAsia="ru-RU"/>
        </w:rPr>
        <w:t>H</w:t>
      </w:r>
      <w:r w:rsidRPr="008731CC">
        <w:rPr>
          <w:rFonts w:ascii="Times New Roman" w:eastAsia="Times New Roman" w:hAnsi="Times New Roman" w:cs="Times New Roman"/>
          <w:sz w:val="28"/>
          <w:szCs w:val="28"/>
          <w:vertAlign w:val="subscript"/>
          <w:lang w:eastAsia="ru-RU"/>
        </w:rPr>
        <w:t>3</w:t>
      </w:r>
      <w:r w:rsidRPr="008731CC">
        <w:rPr>
          <w:rFonts w:ascii="Times New Roman" w:eastAsia="Times New Roman" w:hAnsi="Times New Roman" w:cs="Times New Roman"/>
          <w:sz w:val="28"/>
          <w:szCs w:val="28"/>
          <w:lang w:val="en-US" w:eastAsia="ru-RU"/>
        </w:rPr>
        <w:t>PO</w:t>
      </w:r>
      <w:r w:rsidRPr="008731CC">
        <w:rPr>
          <w:rFonts w:ascii="Times New Roman" w:eastAsia="Times New Roman" w:hAnsi="Times New Roman" w:cs="Times New Roman"/>
          <w:sz w:val="28"/>
          <w:szCs w:val="28"/>
          <w:vertAlign w:val="subscript"/>
          <w:lang w:eastAsia="ru-RU"/>
        </w:rPr>
        <w:t>4</w:t>
      </w:r>
      <w:r w:rsidR="00B135A8">
        <w:rPr>
          <w:rFonts w:ascii="Times New Roman" w:eastAsia="Times New Roman" w:hAnsi="Times New Roman" w:cs="Times New Roman"/>
          <w:sz w:val="28"/>
          <w:szCs w:val="28"/>
          <w:lang w:eastAsia="ru-RU"/>
        </w:rPr>
        <w:t>) = 1,9;</w:t>
      </w:r>
      <w:r w:rsidRPr="008731CC">
        <w:rPr>
          <w:rFonts w:ascii="Times New Roman" w:eastAsia="Times New Roman" w:hAnsi="Times New Roman" w:cs="Times New Roman"/>
          <w:sz w:val="28"/>
          <w:szCs w:val="28"/>
          <w:lang w:eastAsia="ru-RU"/>
        </w:rPr>
        <w:t xml:space="preserve"> </w:t>
      </w:r>
      <w:r w:rsidRPr="008731CC">
        <w:rPr>
          <w:rFonts w:ascii="Times New Roman" w:eastAsia="Times New Roman" w:hAnsi="Times New Roman" w:cs="Times New Roman"/>
          <w:i/>
          <w:sz w:val="28"/>
          <w:szCs w:val="28"/>
          <w:lang w:val="en-US" w:eastAsia="ru-RU"/>
        </w:rPr>
        <w:t>pK</w:t>
      </w:r>
      <w:r w:rsidRPr="008731CC">
        <w:rPr>
          <w:rFonts w:ascii="Times New Roman" w:eastAsia="Times New Roman" w:hAnsi="Times New Roman" w:cs="Times New Roman"/>
          <w:i/>
          <w:sz w:val="28"/>
          <w:szCs w:val="28"/>
          <w:vertAlign w:val="subscript"/>
          <w:lang w:val="en-US" w:eastAsia="ru-RU"/>
        </w:rPr>
        <w:t>a</w:t>
      </w:r>
      <w:r w:rsidRPr="008731CC">
        <w:rPr>
          <w:rFonts w:ascii="Times New Roman" w:eastAsia="Times New Roman" w:hAnsi="Times New Roman" w:cs="Times New Roman"/>
          <w:sz w:val="28"/>
          <w:szCs w:val="28"/>
          <w:lang w:eastAsia="ru-RU"/>
        </w:rPr>
        <w:t>(</w:t>
      </w:r>
      <w:r w:rsidRPr="008731CC">
        <w:rPr>
          <w:rFonts w:ascii="Times New Roman" w:eastAsia="Times New Roman" w:hAnsi="Times New Roman" w:cs="Times New Roman"/>
          <w:sz w:val="28"/>
          <w:szCs w:val="28"/>
          <w:lang w:val="en-US" w:eastAsia="ru-RU"/>
        </w:rPr>
        <w:t>H</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val="en-US" w:eastAsia="ru-RU"/>
        </w:rPr>
        <w:t>PO</w:t>
      </w:r>
      <w:r w:rsidRPr="008731CC">
        <w:rPr>
          <w:rFonts w:ascii="Times New Roman" w:eastAsia="Times New Roman" w:hAnsi="Times New Roman" w:cs="Times New Roman"/>
          <w:sz w:val="28"/>
          <w:szCs w:val="28"/>
          <w:vertAlign w:val="subscript"/>
          <w:lang w:eastAsia="ru-RU"/>
        </w:rPr>
        <w:t>4</w:t>
      </w:r>
      <w:r w:rsidRPr="008731CC">
        <w:rPr>
          <w:rFonts w:ascii="Times New Roman" w:eastAsia="Times New Roman" w:hAnsi="Times New Roman" w:cs="Times New Roman"/>
          <w:sz w:val="28"/>
          <w:szCs w:val="28"/>
          <w:vertAlign w:val="superscript"/>
          <w:lang w:eastAsia="ru-RU"/>
        </w:rPr>
        <w:sym w:font="Symbol" w:char="F02D"/>
      </w:r>
      <w:r w:rsidRPr="008731CC">
        <w:rPr>
          <w:rFonts w:ascii="Times New Roman" w:eastAsia="Times New Roman" w:hAnsi="Times New Roman" w:cs="Times New Roman"/>
          <w:sz w:val="28"/>
          <w:szCs w:val="28"/>
          <w:lang w:eastAsia="ru-RU"/>
        </w:rPr>
        <w:t xml:space="preserve">) = 7,2; </w:t>
      </w:r>
      <w:r w:rsidRPr="008731CC">
        <w:rPr>
          <w:rFonts w:ascii="Times New Roman" w:eastAsia="Times New Roman" w:hAnsi="Times New Roman" w:cs="Times New Roman"/>
          <w:i/>
          <w:sz w:val="28"/>
          <w:szCs w:val="28"/>
          <w:lang w:val="en-US" w:eastAsia="ru-RU"/>
        </w:rPr>
        <w:t>pK</w:t>
      </w:r>
      <w:r w:rsidRPr="008731CC">
        <w:rPr>
          <w:rFonts w:ascii="Times New Roman" w:eastAsia="Times New Roman" w:hAnsi="Times New Roman" w:cs="Times New Roman"/>
          <w:i/>
          <w:sz w:val="28"/>
          <w:szCs w:val="28"/>
          <w:vertAlign w:val="subscript"/>
          <w:lang w:val="en-US" w:eastAsia="ru-RU"/>
        </w:rPr>
        <w:t>a</w:t>
      </w:r>
      <w:r w:rsidRPr="008731CC">
        <w:rPr>
          <w:rFonts w:ascii="Times New Roman" w:eastAsia="Times New Roman" w:hAnsi="Times New Roman" w:cs="Times New Roman"/>
          <w:sz w:val="28"/>
          <w:szCs w:val="28"/>
          <w:lang w:eastAsia="ru-RU"/>
        </w:rPr>
        <w:t>(</w:t>
      </w:r>
      <w:r w:rsidRPr="008731CC">
        <w:rPr>
          <w:rFonts w:ascii="Times New Roman" w:eastAsia="Times New Roman" w:hAnsi="Times New Roman" w:cs="Times New Roman"/>
          <w:sz w:val="28"/>
          <w:szCs w:val="28"/>
          <w:lang w:val="en-US" w:eastAsia="ru-RU"/>
        </w:rPr>
        <w:t>HPO</w:t>
      </w:r>
      <w:r w:rsidRPr="008731CC">
        <w:rPr>
          <w:rFonts w:ascii="Times New Roman" w:eastAsia="Times New Roman" w:hAnsi="Times New Roman" w:cs="Times New Roman"/>
          <w:sz w:val="28"/>
          <w:szCs w:val="28"/>
          <w:vertAlign w:val="subscript"/>
          <w:lang w:eastAsia="ru-RU"/>
        </w:rPr>
        <w:t>4</w:t>
      </w:r>
      <w:r w:rsidRPr="008731CC">
        <w:rPr>
          <w:rFonts w:ascii="Times New Roman" w:eastAsia="Times New Roman" w:hAnsi="Times New Roman" w:cs="Times New Roman"/>
          <w:sz w:val="28"/>
          <w:szCs w:val="28"/>
          <w:vertAlign w:val="superscript"/>
          <w:lang w:eastAsia="ru-RU"/>
        </w:rPr>
        <w:t>2</w:t>
      </w:r>
      <w:r w:rsidRPr="008731CC">
        <w:rPr>
          <w:rFonts w:ascii="Times New Roman" w:eastAsia="Times New Roman" w:hAnsi="Times New Roman" w:cs="Times New Roman"/>
          <w:sz w:val="28"/>
          <w:szCs w:val="28"/>
          <w:vertAlign w:val="superscript"/>
          <w:lang w:eastAsia="ru-RU"/>
        </w:rPr>
        <w:sym w:font="Symbol" w:char="F02D"/>
      </w:r>
      <w:r w:rsidRPr="008731CC">
        <w:rPr>
          <w:rFonts w:ascii="Times New Roman" w:eastAsia="Times New Roman" w:hAnsi="Times New Roman" w:cs="Times New Roman"/>
          <w:sz w:val="28"/>
          <w:szCs w:val="28"/>
          <w:lang w:eastAsia="ru-RU"/>
        </w:rPr>
        <w:t>) = 12,3</w:t>
      </w:r>
      <w:r w:rsidR="00CD5D5C">
        <w:rPr>
          <w:rFonts w:ascii="Times New Roman" w:eastAsia="Times New Roman" w:hAnsi="Times New Roman" w:cs="Times New Roman"/>
          <w:sz w:val="28"/>
          <w:szCs w:val="24"/>
          <w:lang w:eastAsia="ru-RU"/>
        </w:rPr>
        <w:t>?</w:t>
      </w:r>
    </w:p>
    <w:p w:rsidR="008731CC" w:rsidRPr="008731CC" w:rsidRDefault="008731CC" w:rsidP="00B3055A">
      <w:pPr>
        <w:spacing w:after="0" w:line="240" w:lineRule="auto"/>
        <w:rPr>
          <w:rFonts w:ascii="Times New Roman" w:eastAsia="Times New Roman" w:hAnsi="Times New Roman" w:cs="Times New Roman"/>
          <w:b/>
          <w:sz w:val="28"/>
          <w:szCs w:val="20"/>
          <w:lang w:eastAsia="ru-RU"/>
        </w:rPr>
      </w:pPr>
      <w:r w:rsidRPr="008731CC">
        <w:rPr>
          <w:rFonts w:ascii="Times New Roman" w:eastAsia="Times New Roman" w:hAnsi="Times New Roman" w:cs="Times New Roman"/>
          <w:b/>
          <w:sz w:val="28"/>
          <w:szCs w:val="20"/>
          <w:lang w:eastAsia="ru-RU"/>
        </w:rPr>
        <w:t>Задача</w:t>
      </w:r>
      <w:r w:rsidRPr="008731CC">
        <w:rPr>
          <w:rFonts w:ascii="Times New Roman" w:eastAsia="Times New Roman" w:hAnsi="Times New Roman" w:cs="Times New Roman"/>
          <w:b/>
          <w:sz w:val="32"/>
          <w:szCs w:val="20"/>
          <w:lang w:eastAsia="ru-RU"/>
        </w:rPr>
        <w:t xml:space="preserve"> </w:t>
      </w:r>
      <w:r w:rsidRPr="008731CC">
        <w:rPr>
          <w:rFonts w:ascii="Times New Roman" w:eastAsia="Times New Roman" w:hAnsi="Times New Roman" w:cs="Times New Roman"/>
          <w:b/>
          <w:sz w:val="28"/>
          <w:szCs w:val="28"/>
          <w:lang w:eastAsia="ru-RU"/>
        </w:rPr>
        <w:t>№</w:t>
      </w:r>
      <w:r w:rsidRPr="008731CC">
        <w:rPr>
          <w:rFonts w:ascii="Times New Roman" w:eastAsia="Times New Roman" w:hAnsi="Times New Roman" w:cs="Times New Roman"/>
          <w:b/>
          <w:sz w:val="32"/>
          <w:szCs w:val="20"/>
          <w:lang w:eastAsia="ru-RU"/>
        </w:rPr>
        <w:t xml:space="preserve"> </w:t>
      </w:r>
      <w:r w:rsidRPr="008731CC">
        <w:rPr>
          <w:rFonts w:ascii="Times New Roman" w:eastAsia="Times New Roman" w:hAnsi="Times New Roman" w:cs="Times New Roman"/>
          <w:b/>
          <w:sz w:val="28"/>
          <w:szCs w:val="20"/>
          <w:lang w:eastAsia="ru-RU"/>
        </w:rPr>
        <w:t>4</w:t>
      </w:r>
    </w:p>
    <w:p w:rsidR="008731CC" w:rsidRPr="008731CC" w:rsidRDefault="008731CC" w:rsidP="008731CC">
      <w:pPr>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eastAsia="ru-RU"/>
        </w:rPr>
        <w:t>В лаборатории приготовлен фосфатный буферный раствор. Необходимо определить буферную емкость этого раствора по кислоте и по щелочи.</w:t>
      </w:r>
    </w:p>
    <w:p w:rsidR="008731CC" w:rsidRPr="008731CC" w:rsidRDefault="008731CC" w:rsidP="008731CC">
      <w:pPr>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eastAsia="ru-RU"/>
        </w:rPr>
        <w:t>Вопросы:</w:t>
      </w:r>
    </w:p>
    <w:p w:rsidR="008731CC" w:rsidRPr="008731CC" w:rsidRDefault="008731CC" w:rsidP="008731CC">
      <w:pPr>
        <w:spacing w:after="0" w:line="240" w:lineRule="auto"/>
        <w:jc w:val="both"/>
        <w:rPr>
          <w:rFonts w:ascii="Times New Roman" w:eastAsia="Times New Roman" w:hAnsi="Times New Roman" w:cs="Times New Roman"/>
          <w:sz w:val="28"/>
          <w:szCs w:val="24"/>
          <w:lang w:eastAsia="ru-RU"/>
        </w:rPr>
      </w:pPr>
      <w:r w:rsidRPr="008731CC">
        <w:rPr>
          <w:rFonts w:ascii="Times New Roman" w:eastAsia="Times New Roman" w:hAnsi="Times New Roman" w:cs="Times New Roman"/>
          <w:sz w:val="28"/>
          <w:szCs w:val="28"/>
          <w:lang w:eastAsia="ru-RU"/>
        </w:rPr>
        <w:t>1</w:t>
      </w:r>
      <w:r w:rsidRPr="008731CC">
        <w:rPr>
          <w:rFonts w:ascii="Times New Roman" w:eastAsia="Times New Roman" w:hAnsi="Times New Roman" w:cs="Times New Roman"/>
          <w:sz w:val="28"/>
          <w:szCs w:val="24"/>
          <w:lang w:eastAsia="ru-RU"/>
        </w:rPr>
        <w:t>.Что называется буферной емкостью по кислоте и буферной емкостью по щелочи?</w:t>
      </w:r>
    </w:p>
    <w:p w:rsidR="008731CC" w:rsidRPr="008731CC" w:rsidRDefault="008731CC" w:rsidP="008731CC">
      <w:pPr>
        <w:spacing w:after="0" w:line="240" w:lineRule="auto"/>
        <w:jc w:val="both"/>
        <w:rPr>
          <w:rFonts w:ascii="Times New Roman" w:eastAsia="Times New Roman" w:hAnsi="Times New Roman" w:cs="Times New Roman"/>
          <w:sz w:val="28"/>
          <w:szCs w:val="24"/>
          <w:lang w:eastAsia="ru-RU"/>
        </w:rPr>
      </w:pPr>
      <w:r w:rsidRPr="008731CC">
        <w:rPr>
          <w:rFonts w:ascii="Times New Roman" w:eastAsia="Times New Roman" w:hAnsi="Times New Roman" w:cs="Times New Roman"/>
          <w:sz w:val="28"/>
          <w:szCs w:val="28"/>
          <w:lang w:eastAsia="ru-RU"/>
        </w:rPr>
        <w:t>2</w:t>
      </w:r>
      <w:r w:rsidRPr="008731CC">
        <w:rPr>
          <w:rFonts w:ascii="Times New Roman" w:eastAsia="Times New Roman" w:hAnsi="Times New Roman" w:cs="Times New Roman"/>
          <w:sz w:val="28"/>
          <w:szCs w:val="24"/>
          <w:lang w:eastAsia="ru-RU"/>
        </w:rPr>
        <w:t>.Какой метод следует выбрать для определения буферной емкости раствора?</w:t>
      </w:r>
    </w:p>
    <w:p w:rsidR="00B135A8" w:rsidRPr="00CD5D5C" w:rsidRDefault="00B3055A" w:rsidP="00CD5D5C">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3</w:t>
      </w:r>
      <w:r w:rsidR="008731CC" w:rsidRPr="008731CC">
        <w:rPr>
          <w:rFonts w:ascii="Times New Roman" w:eastAsia="Times New Roman" w:hAnsi="Times New Roman" w:cs="Times New Roman"/>
          <w:sz w:val="28"/>
          <w:szCs w:val="24"/>
          <w:lang w:eastAsia="ru-RU"/>
        </w:rPr>
        <w:t xml:space="preserve">.По каким формулам рассчитывается буферная емкость по кислоте </w:t>
      </w:r>
      <w:r w:rsidR="00882D2E">
        <w:rPr>
          <w:rFonts w:ascii="Times New Roman" w:eastAsia="Times New Roman" w:hAnsi="Times New Roman" w:cs="Times New Roman"/>
          <w:sz w:val="28"/>
          <w:szCs w:val="24"/>
          <w:lang w:eastAsia="ru-RU"/>
        </w:rPr>
        <w:t>и буферная емкость по щелочи?</w:t>
      </w:r>
    </w:p>
    <w:p w:rsidR="008731CC" w:rsidRPr="008731CC" w:rsidRDefault="008731CC" w:rsidP="00B3055A">
      <w:pPr>
        <w:spacing w:after="0" w:line="240" w:lineRule="auto"/>
        <w:rPr>
          <w:rFonts w:ascii="Times New Roman" w:eastAsia="Times New Roman" w:hAnsi="Times New Roman" w:cs="Times New Roman"/>
          <w:b/>
          <w:sz w:val="28"/>
          <w:szCs w:val="20"/>
          <w:lang w:eastAsia="ru-RU"/>
        </w:rPr>
      </w:pPr>
      <w:r w:rsidRPr="008731CC">
        <w:rPr>
          <w:rFonts w:ascii="Times New Roman" w:eastAsia="Times New Roman" w:hAnsi="Times New Roman" w:cs="Times New Roman"/>
          <w:b/>
          <w:sz w:val="28"/>
          <w:szCs w:val="20"/>
          <w:lang w:eastAsia="ru-RU"/>
        </w:rPr>
        <w:t>Задача</w:t>
      </w:r>
      <w:r w:rsidRPr="008731CC">
        <w:rPr>
          <w:rFonts w:ascii="Times New Roman" w:eastAsia="Times New Roman" w:hAnsi="Times New Roman" w:cs="Times New Roman"/>
          <w:b/>
          <w:sz w:val="32"/>
          <w:szCs w:val="20"/>
          <w:lang w:eastAsia="ru-RU"/>
        </w:rPr>
        <w:t xml:space="preserve"> </w:t>
      </w:r>
      <w:r w:rsidRPr="008731CC">
        <w:rPr>
          <w:rFonts w:ascii="Times New Roman" w:eastAsia="Times New Roman" w:hAnsi="Times New Roman" w:cs="Times New Roman"/>
          <w:b/>
          <w:sz w:val="28"/>
          <w:szCs w:val="28"/>
          <w:lang w:eastAsia="ru-RU"/>
        </w:rPr>
        <w:t>№</w:t>
      </w:r>
      <w:r w:rsidRPr="008731CC">
        <w:rPr>
          <w:rFonts w:ascii="Times New Roman" w:eastAsia="Times New Roman" w:hAnsi="Times New Roman" w:cs="Times New Roman"/>
          <w:b/>
          <w:sz w:val="32"/>
          <w:szCs w:val="20"/>
          <w:lang w:eastAsia="ru-RU"/>
        </w:rPr>
        <w:t xml:space="preserve"> </w:t>
      </w:r>
      <w:r w:rsidRPr="008731CC">
        <w:rPr>
          <w:rFonts w:ascii="Times New Roman" w:eastAsia="Times New Roman" w:hAnsi="Times New Roman" w:cs="Times New Roman"/>
          <w:b/>
          <w:sz w:val="28"/>
          <w:szCs w:val="20"/>
          <w:lang w:eastAsia="ru-RU"/>
        </w:rPr>
        <w:t>5</w:t>
      </w:r>
    </w:p>
    <w:p w:rsidR="008731CC" w:rsidRPr="008731CC" w:rsidRDefault="008731CC" w:rsidP="008731CC">
      <w:pPr>
        <w:spacing w:after="0" w:line="240" w:lineRule="auto"/>
        <w:jc w:val="both"/>
        <w:rPr>
          <w:rFonts w:ascii="Times New Roman" w:eastAsia="Times New Roman" w:hAnsi="Times New Roman" w:cs="Times New Roman"/>
          <w:b/>
          <w:sz w:val="28"/>
          <w:szCs w:val="20"/>
          <w:lang w:eastAsia="ru-RU"/>
        </w:rPr>
      </w:pPr>
      <w:r w:rsidRPr="008731CC">
        <w:rPr>
          <w:rFonts w:ascii="Times New Roman" w:eastAsia="Times New Roman" w:hAnsi="Times New Roman" w:cs="Times New Roman"/>
          <w:b/>
          <w:sz w:val="28"/>
          <w:szCs w:val="20"/>
          <w:lang w:eastAsia="ru-RU"/>
        </w:rPr>
        <w:t>В лаборатории имеются гидрокарбонатная (</w:t>
      </w:r>
      <w:r w:rsidRPr="008731CC">
        <w:rPr>
          <w:rFonts w:ascii="Times New Roman" w:eastAsia="Times New Roman" w:hAnsi="Times New Roman" w:cs="Times New Roman"/>
          <w:b/>
          <w:sz w:val="28"/>
          <w:szCs w:val="20"/>
          <w:lang w:val="en-US" w:eastAsia="ru-RU"/>
        </w:rPr>
        <w:t>p</w:t>
      </w:r>
      <w:r w:rsidRPr="008731CC">
        <w:rPr>
          <w:rFonts w:ascii="Times New Roman" w:eastAsia="Times New Roman" w:hAnsi="Times New Roman" w:cs="Times New Roman"/>
          <w:b/>
          <w:i/>
          <w:sz w:val="28"/>
          <w:szCs w:val="20"/>
          <w:lang w:val="en-US" w:eastAsia="ru-RU"/>
        </w:rPr>
        <w:t>K</w:t>
      </w:r>
      <w:r w:rsidRPr="008731CC">
        <w:rPr>
          <w:rFonts w:ascii="Times New Roman" w:eastAsia="Times New Roman" w:hAnsi="Times New Roman" w:cs="Times New Roman"/>
          <w:b/>
          <w:i/>
          <w:sz w:val="28"/>
          <w:szCs w:val="20"/>
          <w:vertAlign w:val="subscript"/>
          <w:lang w:val="en-US" w:eastAsia="ru-RU"/>
        </w:rPr>
        <w:t>a</w:t>
      </w:r>
      <w:r w:rsidRPr="008731CC">
        <w:rPr>
          <w:rFonts w:ascii="Times New Roman" w:eastAsia="Times New Roman" w:hAnsi="Times New Roman" w:cs="Times New Roman"/>
          <w:b/>
          <w:sz w:val="28"/>
          <w:szCs w:val="20"/>
          <w:lang w:eastAsia="ru-RU"/>
        </w:rPr>
        <w:t>(</w:t>
      </w:r>
      <w:r w:rsidRPr="008731CC">
        <w:rPr>
          <w:rFonts w:ascii="Times New Roman" w:eastAsia="Times New Roman" w:hAnsi="Times New Roman" w:cs="Times New Roman"/>
          <w:b/>
          <w:sz w:val="28"/>
          <w:szCs w:val="20"/>
          <w:lang w:val="en-US" w:eastAsia="ru-RU"/>
        </w:rPr>
        <w:t>H</w:t>
      </w:r>
      <w:r w:rsidRPr="008731CC">
        <w:rPr>
          <w:rFonts w:ascii="Times New Roman" w:eastAsia="Times New Roman" w:hAnsi="Times New Roman" w:cs="Times New Roman"/>
          <w:b/>
          <w:sz w:val="28"/>
          <w:szCs w:val="28"/>
          <w:vertAlign w:val="subscript"/>
          <w:lang w:eastAsia="ru-RU"/>
        </w:rPr>
        <w:t>2</w:t>
      </w:r>
      <w:r w:rsidRPr="008731CC">
        <w:rPr>
          <w:rFonts w:ascii="Times New Roman" w:eastAsia="Times New Roman" w:hAnsi="Times New Roman" w:cs="Times New Roman"/>
          <w:b/>
          <w:sz w:val="28"/>
          <w:szCs w:val="20"/>
          <w:lang w:val="en-US" w:eastAsia="ru-RU"/>
        </w:rPr>
        <w:t>CO</w:t>
      </w:r>
      <w:r w:rsidRPr="008731CC">
        <w:rPr>
          <w:rFonts w:ascii="Times New Roman" w:eastAsia="Times New Roman" w:hAnsi="Times New Roman" w:cs="Times New Roman"/>
          <w:b/>
          <w:sz w:val="28"/>
          <w:szCs w:val="28"/>
          <w:vertAlign w:val="subscript"/>
          <w:lang w:eastAsia="ru-RU"/>
        </w:rPr>
        <w:t>3</w:t>
      </w:r>
      <w:r w:rsidR="00870933">
        <w:rPr>
          <w:rFonts w:ascii="Times New Roman" w:eastAsia="Times New Roman" w:hAnsi="Times New Roman" w:cs="Times New Roman"/>
          <w:b/>
          <w:sz w:val="28"/>
          <w:szCs w:val="20"/>
          <w:lang w:eastAsia="ru-RU"/>
        </w:rPr>
        <w:t xml:space="preserve">) = </w:t>
      </w:r>
      <w:r w:rsidRPr="008731CC">
        <w:rPr>
          <w:rFonts w:ascii="Times New Roman" w:eastAsia="Times New Roman" w:hAnsi="Times New Roman" w:cs="Times New Roman"/>
          <w:b/>
          <w:sz w:val="28"/>
          <w:szCs w:val="20"/>
          <w:lang w:eastAsia="ru-RU"/>
        </w:rPr>
        <w:t>6,</w:t>
      </w:r>
      <w:r w:rsidRPr="008731CC">
        <w:rPr>
          <w:rFonts w:ascii="Times New Roman" w:eastAsia="Times New Roman" w:hAnsi="Times New Roman" w:cs="Times New Roman"/>
          <w:b/>
          <w:sz w:val="28"/>
          <w:szCs w:val="28"/>
          <w:lang w:eastAsia="ru-RU"/>
        </w:rPr>
        <w:t>3</w:t>
      </w:r>
      <w:r w:rsidRPr="008731CC">
        <w:rPr>
          <w:rFonts w:ascii="Times New Roman" w:eastAsia="Times New Roman" w:hAnsi="Times New Roman" w:cs="Times New Roman"/>
          <w:b/>
          <w:sz w:val="28"/>
          <w:szCs w:val="20"/>
          <w:lang w:eastAsia="ru-RU"/>
        </w:rPr>
        <w:t>5), фосфатная (</w:t>
      </w:r>
      <w:r w:rsidRPr="008731CC">
        <w:rPr>
          <w:rFonts w:ascii="Times New Roman" w:eastAsia="Times New Roman" w:hAnsi="Times New Roman" w:cs="Times New Roman"/>
          <w:b/>
          <w:sz w:val="28"/>
          <w:szCs w:val="20"/>
          <w:lang w:val="en-US" w:eastAsia="ru-RU"/>
        </w:rPr>
        <w:t>p</w:t>
      </w:r>
      <w:r w:rsidRPr="008731CC">
        <w:rPr>
          <w:rFonts w:ascii="Times New Roman" w:eastAsia="Times New Roman" w:hAnsi="Times New Roman" w:cs="Times New Roman"/>
          <w:b/>
          <w:i/>
          <w:sz w:val="28"/>
          <w:szCs w:val="20"/>
          <w:lang w:val="en-US" w:eastAsia="ru-RU"/>
        </w:rPr>
        <w:t>K</w:t>
      </w:r>
      <w:r w:rsidRPr="008731CC">
        <w:rPr>
          <w:rFonts w:ascii="Times New Roman" w:eastAsia="Times New Roman" w:hAnsi="Times New Roman" w:cs="Times New Roman"/>
          <w:b/>
          <w:i/>
          <w:sz w:val="28"/>
          <w:szCs w:val="20"/>
          <w:vertAlign w:val="subscript"/>
          <w:lang w:val="en-US" w:eastAsia="ru-RU"/>
        </w:rPr>
        <w:t>a</w:t>
      </w:r>
      <w:r w:rsidRPr="008731CC">
        <w:rPr>
          <w:rFonts w:ascii="Times New Roman" w:eastAsia="Times New Roman" w:hAnsi="Times New Roman" w:cs="Times New Roman"/>
          <w:b/>
          <w:sz w:val="28"/>
          <w:szCs w:val="20"/>
          <w:lang w:eastAsia="ru-RU"/>
        </w:rPr>
        <w:t>(</w:t>
      </w:r>
      <w:r w:rsidRPr="008731CC">
        <w:rPr>
          <w:rFonts w:ascii="Times New Roman" w:eastAsia="Times New Roman" w:hAnsi="Times New Roman" w:cs="Times New Roman"/>
          <w:b/>
          <w:sz w:val="28"/>
          <w:szCs w:val="20"/>
          <w:lang w:val="en-US" w:eastAsia="ru-RU"/>
        </w:rPr>
        <w:t>H</w:t>
      </w:r>
      <w:r w:rsidRPr="008731CC">
        <w:rPr>
          <w:rFonts w:ascii="Times New Roman" w:eastAsia="Times New Roman" w:hAnsi="Times New Roman" w:cs="Times New Roman"/>
          <w:b/>
          <w:sz w:val="28"/>
          <w:szCs w:val="28"/>
          <w:vertAlign w:val="subscript"/>
          <w:lang w:eastAsia="ru-RU"/>
        </w:rPr>
        <w:t>2</w:t>
      </w:r>
      <w:r w:rsidRPr="008731CC">
        <w:rPr>
          <w:rFonts w:ascii="Times New Roman" w:eastAsia="Times New Roman" w:hAnsi="Times New Roman" w:cs="Times New Roman"/>
          <w:b/>
          <w:sz w:val="28"/>
          <w:szCs w:val="20"/>
          <w:lang w:val="en-US" w:eastAsia="ru-RU"/>
        </w:rPr>
        <w:t>PO</w:t>
      </w:r>
      <w:r w:rsidRPr="008731CC">
        <w:rPr>
          <w:rFonts w:ascii="Times New Roman" w:eastAsia="Times New Roman" w:hAnsi="Times New Roman" w:cs="Times New Roman"/>
          <w:b/>
          <w:sz w:val="28"/>
          <w:szCs w:val="20"/>
          <w:vertAlign w:val="subscript"/>
          <w:lang w:eastAsia="ru-RU"/>
        </w:rPr>
        <w:t>4</w:t>
      </w:r>
      <w:r w:rsidRPr="008731CC">
        <w:rPr>
          <w:rFonts w:ascii="Times New Roman" w:eastAsia="Times New Roman" w:hAnsi="Times New Roman" w:cs="Times New Roman"/>
          <w:b/>
          <w:sz w:val="28"/>
          <w:szCs w:val="20"/>
          <w:vertAlign w:val="superscript"/>
          <w:lang w:eastAsia="ru-RU"/>
        </w:rPr>
        <w:sym w:font="Symbol" w:char="F02D"/>
      </w:r>
      <w:r w:rsidR="00870933">
        <w:rPr>
          <w:rFonts w:ascii="Times New Roman" w:eastAsia="Times New Roman" w:hAnsi="Times New Roman" w:cs="Times New Roman"/>
          <w:b/>
          <w:sz w:val="28"/>
          <w:szCs w:val="20"/>
          <w:lang w:eastAsia="ru-RU"/>
        </w:rPr>
        <w:t xml:space="preserve">) = </w:t>
      </w:r>
      <w:r w:rsidRPr="008731CC">
        <w:rPr>
          <w:rFonts w:ascii="Times New Roman" w:eastAsia="Times New Roman" w:hAnsi="Times New Roman" w:cs="Times New Roman"/>
          <w:b/>
          <w:sz w:val="28"/>
          <w:szCs w:val="20"/>
          <w:lang w:eastAsia="ru-RU"/>
        </w:rPr>
        <w:t>7,</w:t>
      </w:r>
      <w:r w:rsidRPr="008731CC">
        <w:rPr>
          <w:rFonts w:ascii="Times New Roman" w:eastAsia="Times New Roman" w:hAnsi="Times New Roman" w:cs="Times New Roman"/>
          <w:b/>
          <w:sz w:val="28"/>
          <w:szCs w:val="28"/>
          <w:lang w:eastAsia="ru-RU"/>
        </w:rPr>
        <w:t>12</w:t>
      </w:r>
      <w:r w:rsidRPr="008731CC">
        <w:rPr>
          <w:rFonts w:ascii="Times New Roman" w:eastAsia="Times New Roman" w:hAnsi="Times New Roman" w:cs="Times New Roman"/>
          <w:b/>
          <w:sz w:val="28"/>
          <w:szCs w:val="20"/>
          <w:lang w:eastAsia="ru-RU"/>
        </w:rPr>
        <w:t>) и ацетатная (</w:t>
      </w:r>
      <w:r w:rsidRPr="008731CC">
        <w:rPr>
          <w:rFonts w:ascii="Times New Roman" w:eastAsia="Times New Roman" w:hAnsi="Times New Roman" w:cs="Times New Roman"/>
          <w:b/>
          <w:sz w:val="28"/>
          <w:szCs w:val="20"/>
          <w:lang w:val="en-US" w:eastAsia="ru-RU"/>
        </w:rPr>
        <w:t>p</w:t>
      </w:r>
      <w:r w:rsidRPr="008731CC">
        <w:rPr>
          <w:rFonts w:ascii="Times New Roman" w:eastAsia="Times New Roman" w:hAnsi="Times New Roman" w:cs="Times New Roman"/>
          <w:b/>
          <w:i/>
          <w:sz w:val="28"/>
          <w:szCs w:val="20"/>
          <w:lang w:val="en-US" w:eastAsia="ru-RU"/>
        </w:rPr>
        <w:t>K</w:t>
      </w:r>
      <w:r w:rsidRPr="008731CC">
        <w:rPr>
          <w:rFonts w:ascii="Times New Roman" w:eastAsia="Times New Roman" w:hAnsi="Times New Roman" w:cs="Times New Roman"/>
          <w:b/>
          <w:i/>
          <w:sz w:val="28"/>
          <w:szCs w:val="20"/>
          <w:vertAlign w:val="subscript"/>
          <w:lang w:val="en-US" w:eastAsia="ru-RU"/>
        </w:rPr>
        <w:t>a</w:t>
      </w:r>
      <w:r w:rsidRPr="008731CC">
        <w:rPr>
          <w:rFonts w:ascii="Times New Roman" w:eastAsia="Times New Roman" w:hAnsi="Times New Roman" w:cs="Times New Roman"/>
          <w:b/>
          <w:sz w:val="28"/>
          <w:szCs w:val="20"/>
          <w:lang w:eastAsia="ru-RU"/>
        </w:rPr>
        <w:t>(</w:t>
      </w:r>
      <w:r w:rsidRPr="008731CC">
        <w:rPr>
          <w:rFonts w:ascii="Times New Roman" w:eastAsia="Times New Roman" w:hAnsi="Times New Roman" w:cs="Times New Roman"/>
          <w:b/>
          <w:sz w:val="28"/>
          <w:szCs w:val="20"/>
          <w:lang w:val="en-US" w:eastAsia="ru-RU"/>
        </w:rPr>
        <w:t>CH</w:t>
      </w:r>
      <w:r w:rsidRPr="008731CC">
        <w:rPr>
          <w:rFonts w:ascii="Times New Roman" w:eastAsia="Times New Roman" w:hAnsi="Times New Roman" w:cs="Times New Roman"/>
          <w:b/>
          <w:sz w:val="28"/>
          <w:szCs w:val="28"/>
          <w:vertAlign w:val="subscript"/>
          <w:lang w:eastAsia="ru-RU"/>
        </w:rPr>
        <w:t>3</w:t>
      </w:r>
      <w:r w:rsidRPr="008731CC">
        <w:rPr>
          <w:rFonts w:ascii="Times New Roman" w:eastAsia="Times New Roman" w:hAnsi="Times New Roman" w:cs="Times New Roman"/>
          <w:b/>
          <w:sz w:val="28"/>
          <w:szCs w:val="20"/>
          <w:lang w:val="en-US" w:eastAsia="ru-RU"/>
        </w:rPr>
        <w:t>COOH</w:t>
      </w:r>
      <w:r w:rsidR="00870933">
        <w:rPr>
          <w:rFonts w:ascii="Times New Roman" w:eastAsia="Times New Roman" w:hAnsi="Times New Roman" w:cs="Times New Roman"/>
          <w:b/>
          <w:sz w:val="28"/>
          <w:szCs w:val="20"/>
          <w:lang w:eastAsia="ru-RU"/>
        </w:rPr>
        <w:t xml:space="preserve">) = </w:t>
      </w:r>
      <w:r w:rsidRPr="008731CC">
        <w:rPr>
          <w:rFonts w:ascii="Times New Roman" w:eastAsia="Times New Roman" w:hAnsi="Times New Roman" w:cs="Times New Roman"/>
          <w:b/>
          <w:sz w:val="28"/>
          <w:szCs w:val="20"/>
          <w:lang w:eastAsia="ru-RU"/>
        </w:rPr>
        <w:t xml:space="preserve">4,75) буферные системы. Необходимо выбрать буферную систему для проведения биохимического эксперимента при значении </w:t>
      </w:r>
      <w:r w:rsidRPr="008731CC">
        <w:rPr>
          <w:rFonts w:ascii="Times New Roman" w:eastAsia="Times New Roman" w:hAnsi="Times New Roman" w:cs="Times New Roman"/>
          <w:b/>
          <w:sz w:val="28"/>
          <w:szCs w:val="20"/>
          <w:lang w:val="en-US" w:eastAsia="ru-RU"/>
        </w:rPr>
        <w:t>pH</w:t>
      </w:r>
      <w:r w:rsidR="004D6B9F">
        <w:rPr>
          <w:rFonts w:ascii="Times New Roman" w:eastAsia="Times New Roman" w:hAnsi="Times New Roman" w:cs="Times New Roman"/>
          <w:b/>
          <w:sz w:val="28"/>
          <w:szCs w:val="20"/>
          <w:lang w:eastAsia="ru-RU"/>
        </w:rPr>
        <w:t xml:space="preserve"> = </w:t>
      </w:r>
      <w:r w:rsidRPr="008731CC">
        <w:rPr>
          <w:rFonts w:ascii="Times New Roman" w:eastAsia="Times New Roman" w:hAnsi="Times New Roman" w:cs="Times New Roman"/>
          <w:b/>
          <w:sz w:val="28"/>
          <w:szCs w:val="20"/>
          <w:lang w:eastAsia="ru-RU"/>
        </w:rPr>
        <w:t>7,4.</w:t>
      </w:r>
    </w:p>
    <w:p w:rsidR="008731CC" w:rsidRPr="008731CC" w:rsidRDefault="008731CC" w:rsidP="008731CC">
      <w:pPr>
        <w:spacing w:after="0" w:line="240" w:lineRule="auto"/>
        <w:ind w:right="-286"/>
        <w:jc w:val="both"/>
        <w:rPr>
          <w:rFonts w:ascii="Times New Roman" w:eastAsia="Times New Roman" w:hAnsi="Times New Roman" w:cs="Times New Roman"/>
          <w:b/>
          <w:sz w:val="28"/>
          <w:szCs w:val="20"/>
          <w:lang w:eastAsia="ru-RU"/>
        </w:rPr>
      </w:pPr>
      <w:r w:rsidRPr="008731CC">
        <w:rPr>
          <w:rFonts w:ascii="Times New Roman" w:eastAsia="Times New Roman" w:hAnsi="Times New Roman" w:cs="Times New Roman"/>
          <w:b/>
          <w:sz w:val="28"/>
          <w:szCs w:val="20"/>
          <w:lang w:eastAsia="ru-RU"/>
        </w:rPr>
        <w:t>Вопросы:</w:t>
      </w:r>
    </w:p>
    <w:p w:rsidR="008731CC" w:rsidRPr="008731CC" w:rsidRDefault="008731CC" w:rsidP="008731CC">
      <w:pPr>
        <w:spacing w:after="0" w:line="240" w:lineRule="auto"/>
        <w:jc w:val="both"/>
        <w:rPr>
          <w:rFonts w:ascii="Times New Roman" w:eastAsia="Times New Roman" w:hAnsi="Times New Roman" w:cs="Times New Roman"/>
          <w:sz w:val="28"/>
          <w:szCs w:val="20"/>
          <w:lang w:eastAsia="ru-RU"/>
        </w:rPr>
      </w:pPr>
      <w:r w:rsidRPr="008731CC">
        <w:rPr>
          <w:rFonts w:ascii="Times New Roman" w:eastAsia="Times New Roman" w:hAnsi="Times New Roman" w:cs="Times New Roman"/>
          <w:sz w:val="28"/>
          <w:szCs w:val="28"/>
          <w:lang w:eastAsia="ru-RU"/>
        </w:rPr>
        <w:t>1</w:t>
      </w:r>
      <w:r w:rsidRPr="008731CC">
        <w:rPr>
          <w:rFonts w:ascii="Times New Roman" w:eastAsia="Times New Roman" w:hAnsi="Times New Roman" w:cs="Times New Roman"/>
          <w:sz w:val="28"/>
          <w:szCs w:val="20"/>
          <w:lang w:eastAsia="ru-RU"/>
        </w:rPr>
        <w:t xml:space="preserve">.Что называется интервалом буферного </w:t>
      </w:r>
      <w:r w:rsidRPr="008731CC">
        <w:rPr>
          <w:rFonts w:ascii="Times New Roman" w:eastAsia="Times New Roman" w:hAnsi="Times New Roman" w:cs="Times New Roman"/>
          <w:sz w:val="28"/>
          <w:szCs w:val="32"/>
          <w:lang w:eastAsia="ru-RU"/>
        </w:rPr>
        <w:t>действия</w:t>
      </w:r>
      <w:r w:rsidRPr="008731CC">
        <w:rPr>
          <w:rFonts w:ascii="Times New Roman" w:eastAsia="Times New Roman" w:hAnsi="Times New Roman" w:cs="Times New Roman"/>
          <w:sz w:val="28"/>
          <w:szCs w:val="20"/>
          <w:lang w:eastAsia="ru-RU"/>
        </w:rPr>
        <w:t>?</w:t>
      </w:r>
    </w:p>
    <w:p w:rsidR="008731CC" w:rsidRPr="008731CC" w:rsidRDefault="008731CC" w:rsidP="008731CC">
      <w:pPr>
        <w:spacing w:after="0" w:line="240" w:lineRule="auto"/>
        <w:jc w:val="both"/>
        <w:rPr>
          <w:rFonts w:ascii="Times New Roman" w:eastAsia="Times New Roman" w:hAnsi="Times New Roman" w:cs="Times New Roman"/>
          <w:sz w:val="28"/>
          <w:szCs w:val="20"/>
          <w:lang w:eastAsia="ru-RU"/>
        </w:rPr>
      </w:pPr>
      <w:r w:rsidRPr="008731CC">
        <w:rPr>
          <w:rFonts w:ascii="Times New Roman" w:eastAsia="Times New Roman" w:hAnsi="Times New Roman" w:cs="Times New Roman"/>
          <w:sz w:val="28"/>
          <w:szCs w:val="28"/>
          <w:lang w:eastAsia="ru-RU"/>
        </w:rPr>
        <w:t>2</w:t>
      </w:r>
      <w:r w:rsidRPr="008731CC">
        <w:rPr>
          <w:rFonts w:ascii="Times New Roman" w:eastAsia="Times New Roman" w:hAnsi="Times New Roman" w:cs="Times New Roman"/>
          <w:sz w:val="28"/>
          <w:szCs w:val="20"/>
          <w:lang w:eastAsia="ru-RU"/>
        </w:rPr>
        <w:t xml:space="preserve">.Как определить интервал буферного </w:t>
      </w:r>
      <w:r w:rsidRPr="008731CC">
        <w:rPr>
          <w:rFonts w:ascii="Times New Roman" w:eastAsia="Times New Roman" w:hAnsi="Times New Roman" w:cs="Times New Roman"/>
          <w:sz w:val="28"/>
          <w:szCs w:val="32"/>
          <w:lang w:eastAsia="ru-RU"/>
        </w:rPr>
        <w:t>действия</w:t>
      </w:r>
      <w:r w:rsidRPr="008731CC">
        <w:rPr>
          <w:rFonts w:ascii="Times New Roman" w:eastAsia="Times New Roman" w:hAnsi="Times New Roman" w:cs="Times New Roman"/>
          <w:sz w:val="28"/>
          <w:szCs w:val="20"/>
          <w:lang w:eastAsia="ru-RU"/>
        </w:rPr>
        <w:t>?</w:t>
      </w:r>
    </w:p>
    <w:p w:rsidR="008731CC" w:rsidRPr="008731CC" w:rsidRDefault="008731CC" w:rsidP="008731CC">
      <w:pPr>
        <w:spacing w:after="0" w:line="240" w:lineRule="auto"/>
        <w:jc w:val="both"/>
        <w:rPr>
          <w:rFonts w:ascii="Times New Roman" w:eastAsia="Times New Roman" w:hAnsi="Times New Roman" w:cs="Times New Roman"/>
          <w:sz w:val="28"/>
          <w:szCs w:val="20"/>
          <w:lang w:eastAsia="ru-RU"/>
        </w:rPr>
      </w:pPr>
      <w:r w:rsidRPr="008731CC">
        <w:rPr>
          <w:rFonts w:ascii="Times New Roman" w:eastAsia="Times New Roman" w:hAnsi="Times New Roman" w:cs="Times New Roman"/>
          <w:sz w:val="28"/>
          <w:szCs w:val="28"/>
          <w:lang w:eastAsia="ru-RU"/>
        </w:rPr>
        <w:t>3</w:t>
      </w:r>
      <w:r w:rsidRPr="008731CC">
        <w:rPr>
          <w:rFonts w:ascii="Times New Roman" w:eastAsia="Times New Roman" w:hAnsi="Times New Roman" w:cs="Times New Roman"/>
          <w:sz w:val="28"/>
          <w:szCs w:val="20"/>
          <w:lang w:eastAsia="ru-RU"/>
        </w:rPr>
        <w:t>.Возможно ли использование гидрокарбонатной буферной системы для проведения эксперимента?</w:t>
      </w:r>
    </w:p>
    <w:p w:rsidR="008731CC" w:rsidRPr="008731CC" w:rsidRDefault="008731CC" w:rsidP="008731CC">
      <w:pPr>
        <w:spacing w:after="0" w:line="240" w:lineRule="auto"/>
        <w:jc w:val="both"/>
        <w:rPr>
          <w:rFonts w:ascii="Times New Roman" w:eastAsia="Times New Roman" w:hAnsi="Times New Roman" w:cs="Times New Roman"/>
          <w:sz w:val="28"/>
          <w:szCs w:val="20"/>
          <w:lang w:eastAsia="ru-RU"/>
        </w:rPr>
      </w:pPr>
      <w:r w:rsidRPr="008731CC">
        <w:rPr>
          <w:rFonts w:ascii="Times New Roman" w:eastAsia="Times New Roman" w:hAnsi="Times New Roman" w:cs="Times New Roman"/>
          <w:sz w:val="28"/>
          <w:szCs w:val="20"/>
          <w:lang w:eastAsia="ru-RU"/>
        </w:rPr>
        <w:t>4.Возможно ли использование фосфатной буферной системы для проведения эксперимента?</w:t>
      </w:r>
    </w:p>
    <w:p w:rsidR="008731CC" w:rsidRPr="008731CC" w:rsidRDefault="008731CC" w:rsidP="008731CC">
      <w:pPr>
        <w:spacing w:after="0" w:line="240" w:lineRule="auto"/>
        <w:jc w:val="both"/>
        <w:rPr>
          <w:rFonts w:ascii="Times New Roman" w:eastAsia="Times New Roman" w:hAnsi="Times New Roman" w:cs="Times New Roman"/>
          <w:sz w:val="28"/>
          <w:szCs w:val="20"/>
          <w:lang w:eastAsia="ru-RU"/>
        </w:rPr>
      </w:pPr>
      <w:r w:rsidRPr="008731CC">
        <w:rPr>
          <w:rFonts w:ascii="Times New Roman" w:eastAsia="Times New Roman" w:hAnsi="Times New Roman" w:cs="Times New Roman"/>
          <w:sz w:val="28"/>
          <w:szCs w:val="20"/>
          <w:lang w:eastAsia="ru-RU"/>
        </w:rPr>
        <w:t>5.Возможно ли использование ацетатной буферной системы для проведения эксперимента?</w:t>
      </w:r>
    </w:p>
    <w:p w:rsidR="008731CC" w:rsidRPr="008731CC" w:rsidRDefault="00657AD5" w:rsidP="008731CC">
      <w:pPr>
        <w:spacing w:after="0" w:line="240" w:lineRule="auto"/>
        <w:jc w:val="both"/>
        <w:rPr>
          <w:rFonts w:ascii="Times New Roman" w:eastAsia="Calibri" w:hAnsi="Times New Roman" w:cs="Times New Roman"/>
          <w:b/>
          <w:sz w:val="28"/>
          <w:szCs w:val="28"/>
          <w:u w:val="single"/>
        </w:rPr>
      </w:pPr>
      <w:r>
        <w:rPr>
          <w:rFonts w:ascii="Times New Roman" w:eastAsia="Calibri" w:hAnsi="Times New Roman" w:cs="Times New Roman"/>
          <w:b/>
          <w:sz w:val="28"/>
          <w:szCs w:val="28"/>
          <w:lang w:val="en-US"/>
        </w:rPr>
        <w:t>I</w:t>
      </w:r>
      <w:r w:rsidR="00006E03">
        <w:rPr>
          <w:rFonts w:ascii="Times New Roman" w:eastAsia="Calibri" w:hAnsi="Times New Roman" w:cs="Times New Roman"/>
          <w:b/>
          <w:sz w:val="28"/>
          <w:szCs w:val="28"/>
          <w:lang w:val="en-US"/>
        </w:rPr>
        <w:t>X</w:t>
      </w:r>
      <w:r w:rsidR="008731CC" w:rsidRPr="008731CC">
        <w:rPr>
          <w:rFonts w:ascii="Times New Roman" w:eastAsia="Calibri" w:hAnsi="Times New Roman" w:cs="Times New Roman"/>
          <w:b/>
          <w:sz w:val="28"/>
          <w:szCs w:val="28"/>
        </w:rPr>
        <w:t>. Литература для самоподготовки:</w:t>
      </w:r>
    </w:p>
    <w:p w:rsidR="00EC5A02" w:rsidRPr="00F6223D" w:rsidRDefault="00EC5A02" w:rsidP="00EC5A02">
      <w:pPr>
        <w:spacing w:after="0" w:line="240" w:lineRule="auto"/>
        <w:jc w:val="both"/>
        <w:rPr>
          <w:rFonts w:ascii="Times New Roman" w:eastAsia="Times New Roman" w:hAnsi="Times New Roman" w:cs="Times New Roman"/>
          <w:sz w:val="28"/>
          <w:szCs w:val="28"/>
          <w:lang w:eastAsia="ru-RU"/>
        </w:rPr>
      </w:pPr>
      <w:r w:rsidRPr="00F6223D">
        <w:rPr>
          <w:rFonts w:ascii="Times New Roman" w:eastAsia="Times New Roman" w:hAnsi="Times New Roman" w:cs="Times New Roman"/>
          <w:sz w:val="28"/>
          <w:szCs w:val="28"/>
          <w:lang w:eastAsia="ru-RU"/>
        </w:rPr>
        <w:t>а) основная учебная литература</w:t>
      </w:r>
    </w:p>
    <w:p w:rsidR="00EC5A02" w:rsidRPr="00F6223D" w:rsidRDefault="00EC5A02" w:rsidP="00EC5A0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F6223D">
        <w:rPr>
          <w:rFonts w:ascii="Times New Roman" w:eastAsia="Times New Roman" w:hAnsi="Times New Roman" w:cs="Times New Roman"/>
          <w:sz w:val="28"/>
          <w:szCs w:val="28"/>
          <w:lang w:eastAsia="ru-RU"/>
        </w:rPr>
        <w:t>Пузаков С.А. Химия: учебник для факультета ВСО – М.: ГЭОТАР-Медиа, 2006 – 640 с.</w:t>
      </w:r>
    </w:p>
    <w:p w:rsidR="00EC5A02" w:rsidRPr="00F6223D" w:rsidRDefault="00EC5A02" w:rsidP="00EC5A0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F6223D">
        <w:rPr>
          <w:rFonts w:ascii="Times New Roman" w:eastAsia="Times New Roman" w:hAnsi="Times New Roman" w:cs="Times New Roman"/>
          <w:sz w:val="28"/>
          <w:szCs w:val="28"/>
          <w:lang w:eastAsia="ru-RU"/>
        </w:rPr>
        <w:t>Пузаков С.А. Химия [Электронн</w:t>
      </w:r>
      <w:r w:rsidR="00CD5D5C">
        <w:rPr>
          <w:rFonts w:ascii="Times New Roman" w:eastAsia="Times New Roman" w:hAnsi="Times New Roman" w:cs="Times New Roman"/>
          <w:sz w:val="28"/>
          <w:szCs w:val="28"/>
          <w:lang w:eastAsia="ru-RU"/>
        </w:rPr>
        <w:t>ый ресурс] / Пузаков С.А., 2006, ГЭОТАР-Медиа «</w:t>
      </w:r>
      <w:r w:rsidRPr="00F6223D">
        <w:rPr>
          <w:rFonts w:ascii="Times New Roman" w:eastAsia="Times New Roman" w:hAnsi="Times New Roman" w:cs="Times New Roman"/>
          <w:sz w:val="28"/>
          <w:szCs w:val="28"/>
          <w:lang w:eastAsia="ru-RU"/>
        </w:rPr>
        <w:t>Консультант студент»</w:t>
      </w:r>
    </w:p>
    <w:p w:rsidR="00EC5A02" w:rsidRPr="00F6223D" w:rsidRDefault="00EC5A02" w:rsidP="00EC5A02">
      <w:pPr>
        <w:spacing w:after="0" w:line="240" w:lineRule="auto"/>
        <w:jc w:val="both"/>
        <w:rPr>
          <w:rFonts w:ascii="Times New Roman" w:eastAsia="Times New Roman" w:hAnsi="Times New Roman" w:cs="Times New Roman"/>
          <w:sz w:val="28"/>
          <w:szCs w:val="28"/>
          <w:lang w:eastAsia="ru-RU"/>
        </w:rPr>
      </w:pPr>
      <w:r w:rsidRPr="00F6223D">
        <w:rPr>
          <w:rFonts w:ascii="Times New Roman" w:eastAsia="Times New Roman" w:hAnsi="Times New Roman" w:cs="Times New Roman"/>
          <w:sz w:val="28"/>
          <w:szCs w:val="28"/>
          <w:lang w:eastAsia="ru-RU"/>
        </w:rPr>
        <w:t>б) дополнительная учебная литература</w:t>
      </w:r>
    </w:p>
    <w:p w:rsidR="00EC5A02" w:rsidRPr="00F6223D" w:rsidRDefault="00EC5A02" w:rsidP="00EC5A0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F6223D">
        <w:rPr>
          <w:rFonts w:ascii="Times New Roman" w:eastAsia="Times New Roman" w:hAnsi="Times New Roman" w:cs="Times New Roman"/>
          <w:sz w:val="28"/>
          <w:szCs w:val="28"/>
          <w:lang w:eastAsia="ru-RU"/>
        </w:rPr>
        <w:t>Жолнин А. В. Общая химия [Электронн</w:t>
      </w:r>
      <w:r w:rsidR="00CD5D5C">
        <w:rPr>
          <w:rFonts w:ascii="Times New Roman" w:eastAsia="Times New Roman" w:hAnsi="Times New Roman" w:cs="Times New Roman"/>
          <w:sz w:val="28"/>
          <w:szCs w:val="28"/>
          <w:lang w:eastAsia="ru-RU"/>
        </w:rPr>
        <w:t>ый ресурс] / А. В. Жолнин, 2012, ГЭОТАР-</w:t>
      </w:r>
      <w:r w:rsidR="00CD5D5C" w:rsidRPr="00CD5D5C">
        <w:rPr>
          <w:rFonts w:ascii="Times New Roman" w:eastAsia="Times New Roman" w:hAnsi="Times New Roman" w:cs="Times New Roman"/>
          <w:sz w:val="28"/>
          <w:szCs w:val="28"/>
          <w:lang w:eastAsia="ru-RU"/>
        </w:rPr>
        <w:t xml:space="preserve"> </w:t>
      </w:r>
      <w:r w:rsidR="00CD5D5C">
        <w:rPr>
          <w:rFonts w:ascii="Times New Roman" w:eastAsia="Times New Roman" w:hAnsi="Times New Roman" w:cs="Times New Roman"/>
          <w:sz w:val="28"/>
          <w:szCs w:val="28"/>
          <w:lang w:eastAsia="ru-RU"/>
        </w:rPr>
        <w:t>Медиа «</w:t>
      </w:r>
      <w:r w:rsidRPr="00F6223D">
        <w:rPr>
          <w:rFonts w:ascii="Times New Roman" w:eastAsia="Times New Roman" w:hAnsi="Times New Roman" w:cs="Times New Roman"/>
          <w:sz w:val="28"/>
          <w:szCs w:val="28"/>
          <w:lang w:eastAsia="ru-RU"/>
        </w:rPr>
        <w:t>Консультант студент»</w:t>
      </w:r>
    </w:p>
    <w:p w:rsidR="00EC5A02" w:rsidRPr="00F6223D" w:rsidRDefault="00EC5A02" w:rsidP="00EC5A0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F6223D">
        <w:rPr>
          <w:rFonts w:ascii="Times New Roman" w:eastAsia="Times New Roman" w:hAnsi="Times New Roman" w:cs="Times New Roman"/>
          <w:sz w:val="28"/>
          <w:szCs w:val="28"/>
          <w:lang w:eastAsia="ru-RU"/>
        </w:rPr>
        <w:t>Ершов Ю. А. Общая химия. Биофизическая х</w:t>
      </w:r>
      <w:r w:rsidR="00CD5D5C">
        <w:rPr>
          <w:rFonts w:ascii="Times New Roman" w:eastAsia="Times New Roman" w:hAnsi="Times New Roman" w:cs="Times New Roman"/>
          <w:sz w:val="28"/>
          <w:szCs w:val="28"/>
          <w:lang w:eastAsia="ru-RU"/>
        </w:rPr>
        <w:t>имия. Химия биогенных элементов: учебник</w:t>
      </w:r>
      <w:r w:rsidRPr="00F6223D">
        <w:rPr>
          <w:rFonts w:ascii="Times New Roman" w:eastAsia="Times New Roman" w:hAnsi="Times New Roman" w:cs="Times New Roman"/>
          <w:sz w:val="28"/>
          <w:szCs w:val="28"/>
          <w:lang w:eastAsia="ru-RU"/>
        </w:rPr>
        <w:t xml:space="preserve"> для вузов / Ю. А. Ерш</w:t>
      </w:r>
      <w:r w:rsidR="00CD5D5C">
        <w:rPr>
          <w:rFonts w:ascii="Times New Roman" w:eastAsia="Times New Roman" w:hAnsi="Times New Roman" w:cs="Times New Roman"/>
          <w:sz w:val="28"/>
          <w:szCs w:val="28"/>
          <w:lang w:eastAsia="ru-RU"/>
        </w:rPr>
        <w:t>ов, В. А. Попков, А. С. Берлянд</w:t>
      </w:r>
      <w:r w:rsidRPr="00F6223D">
        <w:rPr>
          <w:rFonts w:ascii="Times New Roman" w:eastAsia="Times New Roman" w:hAnsi="Times New Roman" w:cs="Times New Roman"/>
          <w:sz w:val="28"/>
          <w:szCs w:val="28"/>
          <w:lang w:eastAsia="ru-RU"/>
        </w:rPr>
        <w:t>; ред. Ю. А. Ершов, 2015, Юрайт. - 560 с</w:t>
      </w:r>
    </w:p>
    <w:p w:rsidR="00EC5A02" w:rsidRDefault="00EC5A02" w:rsidP="00EC5A0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F6223D">
        <w:rPr>
          <w:rFonts w:ascii="Times New Roman" w:eastAsia="Times New Roman" w:hAnsi="Times New Roman" w:cs="Times New Roman"/>
          <w:sz w:val="28"/>
          <w:szCs w:val="28"/>
          <w:lang w:eastAsia="ru-RU"/>
        </w:rPr>
        <w:t xml:space="preserve">Попков В.А. Общая химия [Электронный ресурс] / </w:t>
      </w:r>
      <w:r w:rsidR="00CD5D5C">
        <w:rPr>
          <w:rFonts w:ascii="Times New Roman" w:eastAsia="Times New Roman" w:hAnsi="Times New Roman" w:cs="Times New Roman"/>
          <w:sz w:val="28"/>
          <w:szCs w:val="28"/>
          <w:lang w:eastAsia="ru-RU"/>
        </w:rPr>
        <w:t>Попков В.А., 2010, ГЭОТАР-Медиа «</w:t>
      </w:r>
      <w:r w:rsidRPr="00F6223D">
        <w:rPr>
          <w:rFonts w:ascii="Times New Roman" w:eastAsia="Times New Roman" w:hAnsi="Times New Roman" w:cs="Times New Roman"/>
          <w:sz w:val="28"/>
          <w:szCs w:val="28"/>
          <w:lang w:eastAsia="ru-RU"/>
        </w:rPr>
        <w:t>Консультант студент»</w:t>
      </w:r>
    </w:p>
    <w:p w:rsidR="00EC5A02" w:rsidRPr="008731CC" w:rsidRDefault="00EC5A02" w:rsidP="00EC5A0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4.Материалы</w:t>
      </w:r>
      <w:r w:rsidRPr="008731CC">
        <w:rPr>
          <w:rFonts w:ascii="Times New Roman" w:eastAsia="Times New Roman" w:hAnsi="Times New Roman" w:cs="Times New Roman"/>
          <w:sz w:val="28"/>
          <w:szCs w:val="28"/>
          <w:lang w:eastAsia="ru-RU"/>
        </w:rPr>
        <w:t xml:space="preserve"> лекций.</w:t>
      </w:r>
    </w:p>
    <w:p w:rsidR="008731CC" w:rsidRPr="008731CC" w:rsidRDefault="008731CC" w:rsidP="008731CC">
      <w:pPr>
        <w:spacing w:line="240" w:lineRule="auto"/>
        <w:rPr>
          <w:rFonts w:ascii="Calibri" w:eastAsia="Calibri" w:hAnsi="Calibri" w:cs="Times New Roman"/>
        </w:rPr>
      </w:pPr>
    </w:p>
    <w:p w:rsidR="00BA72E3" w:rsidRDefault="00BA72E3" w:rsidP="00006E03">
      <w:pPr>
        <w:spacing w:after="0" w:line="240" w:lineRule="auto"/>
        <w:rPr>
          <w:rFonts w:ascii="Times New Roman" w:eastAsia="Calibri" w:hAnsi="Times New Roman" w:cs="Times New Roman"/>
          <w:b/>
          <w:sz w:val="28"/>
          <w:szCs w:val="28"/>
        </w:rPr>
      </w:pPr>
    </w:p>
    <w:p w:rsidR="008731CC" w:rsidRPr="008731CC" w:rsidRDefault="008731CC" w:rsidP="00B3055A">
      <w:pPr>
        <w:spacing w:after="0" w:line="240" w:lineRule="auto"/>
        <w:rPr>
          <w:rFonts w:ascii="Times New Roman" w:eastAsia="Calibri" w:hAnsi="Times New Roman" w:cs="Times New Roman"/>
          <w:b/>
          <w:sz w:val="28"/>
          <w:szCs w:val="28"/>
        </w:rPr>
      </w:pPr>
      <w:r w:rsidRPr="008731CC">
        <w:rPr>
          <w:rFonts w:ascii="Times New Roman" w:eastAsia="Calibri" w:hAnsi="Times New Roman" w:cs="Times New Roman"/>
          <w:b/>
          <w:sz w:val="28"/>
          <w:szCs w:val="28"/>
        </w:rPr>
        <w:lastRenderedPageBreak/>
        <w:t>Занятие №3</w:t>
      </w:r>
    </w:p>
    <w:p w:rsidR="008731CC" w:rsidRPr="008731CC" w:rsidRDefault="008731CC" w:rsidP="00A94510">
      <w:pPr>
        <w:spacing w:after="0" w:line="240" w:lineRule="auto"/>
        <w:jc w:val="both"/>
        <w:rPr>
          <w:rFonts w:ascii="Times New Roman" w:eastAsia="Calibri" w:hAnsi="Times New Roman" w:cs="Times New Roman"/>
          <w:b/>
          <w:sz w:val="28"/>
          <w:szCs w:val="28"/>
        </w:rPr>
      </w:pPr>
      <w:r w:rsidRPr="008731CC">
        <w:rPr>
          <w:rFonts w:ascii="Times New Roman" w:eastAsia="Calibri" w:hAnsi="Times New Roman" w:cs="Times New Roman"/>
          <w:b/>
          <w:sz w:val="28"/>
          <w:szCs w:val="28"/>
          <w:lang w:val="en-US"/>
        </w:rPr>
        <w:t>I</w:t>
      </w:r>
      <w:r w:rsidRPr="008731CC">
        <w:rPr>
          <w:rFonts w:ascii="Times New Roman" w:eastAsia="Calibri" w:hAnsi="Times New Roman" w:cs="Times New Roman"/>
          <w:b/>
          <w:sz w:val="28"/>
          <w:szCs w:val="28"/>
        </w:rPr>
        <w:t>.Тема 3:</w:t>
      </w:r>
      <w:r w:rsidRPr="008731CC">
        <w:rPr>
          <w:rFonts w:ascii="Calibri" w:eastAsia="Calibri" w:hAnsi="Calibri" w:cs="Times New Roman"/>
          <w:sz w:val="28"/>
          <w:szCs w:val="28"/>
        </w:rPr>
        <w:t xml:space="preserve"> </w:t>
      </w:r>
      <w:r w:rsidRPr="008731CC">
        <w:rPr>
          <w:rFonts w:ascii="Times New Roman" w:eastAsia="Calibri" w:hAnsi="Times New Roman" w:cs="Times New Roman"/>
          <w:b/>
          <w:sz w:val="28"/>
          <w:szCs w:val="28"/>
        </w:rPr>
        <w:t>Химическая термодинамика и её применение к биосистемам</w:t>
      </w:r>
    </w:p>
    <w:p w:rsidR="008731CC" w:rsidRPr="008731CC" w:rsidRDefault="008731CC" w:rsidP="00A94510">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b/>
          <w:sz w:val="28"/>
          <w:szCs w:val="28"/>
          <w:lang w:val="en-US" w:eastAsia="ru-RU"/>
        </w:rPr>
        <w:t>II</w:t>
      </w:r>
      <w:r w:rsidRPr="008731CC">
        <w:rPr>
          <w:rFonts w:ascii="Times New Roman" w:eastAsia="Times New Roman" w:hAnsi="Times New Roman" w:cs="Times New Roman"/>
          <w:b/>
          <w:sz w:val="28"/>
          <w:szCs w:val="28"/>
          <w:lang w:eastAsia="ru-RU"/>
        </w:rPr>
        <w:t xml:space="preserve">.Актуальность темы: </w:t>
      </w:r>
      <w:r w:rsidRPr="008731CC">
        <w:rPr>
          <w:rFonts w:ascii="Times New Roman" w:eastAsia="Times New Roman" w:hAnsi="Times New Roman" w:cs="Times New Roman"/>
          <w:sz w:val="28"/>
          <w:szCs w:val="28"/>
          <w:lang w:eastAsia="ru-RU"/>
        </w:rPr>
        <w:t>Все химические реакции сопровождаются энергетическими эффектами: выделением или поглощением тепла, света, энергии. Термодинамика изучает взаимные превращения различных видов энергии, отвечает на вопрос о возможности и направлении процессов, рассчитывает их тепловые эффекты. Полученные знания способствуют более глубокому усвоению многих разделов неорганической химии (химическая кинетика, химическое равновесие, учение о растворах), а также других химических и профильных дисциплин.</w:t>
      </w:r>
    </w:p>
    <w:p w:rsidR="008731CC" w:rsidRPr="008731CC" w:rsidRDefault="00B3055A" w:rsidP="00B3055A">
      <w:pPr>
        <w:spacing w:after="0"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III</w:t>
      </w:r>
      <w:r w:rsidRPr="0013273C">
        <w:rPr>
          <w:rFonts w:ascii="Times New Roman" w:eastAsia="Times New Roman" w:hAnsi="Times New Roman" w:cs="Times New Roman"/>
          <w:b/>
          <w:sz w:val="28"/>
          <w:szCs w:val="28"/>
          <w:lang w:eastAsia="ru-RU"/>
        </w:rPr>
        <w:t>.</w:t>
      </w:r>
      <w:r w:rsidR="008731CC" w:rsidRPr="008731CC">
        <w:rPr>
          <w:rFonts w:ascii="Times New Roman" w:eastAsia="Times New Roman" w:hAnsi="Times New Roman" w:cs="Times New Roman"/>
          <w:b/>
          <w:sz w:val="28"/>
          <w:szCs w:val="28"/>
          <w:lang w:eastAsia="ru-RU"/>
        </w:rPr>
        <w:t xml:space="preserve">Цель: </w:t>
      </w:r>
    </w:p>
    <w:p w:rsidR="008731CC" w:rsidRPr="008731CC" w:rsidRDefault="00C056EB" w:rsidP="008731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w:t>
      </w:r>
      <w:r w:rsidR="008731CC" w:rsidRPr="008731CC">
        <w:rPr>
          <w:rFonts w:ascii="Times New Roman" w:eastAsia="Times New Roman" w:hAnsi="Times New Roman" w:cs="Times New Roman"/>
          <w:sz w:val="28"/>
          <w:szCs w:val="28"/>
          <w:lang w:eastAsia="ru-RU"/>
        </w:rPr>
        <w:t>роизводить термохимические расчеты, используя термодинамичес</w:t>
      </w:r>
      <w:r>
        <w:rPr>
          <w:rFonts w:ascii="Times New Roman" w:eastAsia="Times New Roman" w:hAnsi="Times New Roman" w:cs="Times New Roman"/>
          <w:sz w:val="28"/>
          <w:szCs w:val="28"/>
          <w:lang w:eastAsia="ru-RU"/>
        </w:rPr>
        <w:t>кие свойства химических веществ.</w:t>
      </w:r>
      <w:r w:rsidR="008731CC" w:rsidRPr="008731CC">
        <w:rPr>
          <w:rFonts w:ascii="Times New Roman" w:eastAsia="Times New Roman" w:hAnsi="Times New Roman" w:cs="Times New Roman"/>
          <w:sz w:val="28"/>
          <w:szCs w:val="28"/>
          <w:lang w:eastAsia="ru-RU"/>
        </w:rPr>
        <w:t xml:space="preserve"> </w:t>
      </w:r>
    </w:p>
    <w:p w:rsidR="008731CC" w:rsidRPr="008731CC" w:rsidRDefault="00C056EB" w:rsidP="008731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w:t>
      </w:r>
      <w:r w:rsidR="008731CC" w:rsidRPr="008731CC">
        <w:rPr>
          <w:rFonts w:ascii="Times New Roman" w:eastAsia="Times New Roman" w:hAnsi="Times New Roman" w:cs="Times New Roman"/>
          <w:sz w:val="28"/>
          <w:szCs w:val="28"/>
          <w:lang w:eastAsia="ru-RU"/>
        </w:rPr>
        <w:t>меть прогнозировать напр</w:t>
      </w:r>
      <w:r>
        <w:rPr>
          <w:rFonts w:ascii="Times New Roman" w:eastAsia="Times New Roman" w:hAnsi="Times New Roman" w:cs="Times New Roman"/>
          <w:sz w:val="28"/>
          <w:szCs w:val="28"/>
          <w:lang w:eastAsia="ru-RU"/>
        </w:rPr>
        <w:t>авление химических процессов.</w:t>
      </w:r>
      <w:r w:rsidR="008731CC" w:rsidRPr="008731CC">
        <w:rPr>
          <w:rFonts w:ascii="Times New Roman" w:eastAsia="Times New Roman" w:hAnsi="Times New Roman" w:cs="Times New Roman"/>
          <w:sz w:val="28"/>
          <w:szCs w:val="28"/>
          <w:lang w:eastAsia="ru-RU"/>
        </w:rPr>
        <w:t xml:space="preserve"> </w:t>
      </w:r>
    </w:p>
    <w:p w:rsidR="008731CC" w:rsidRPr="008731CC" w:rsidRDefault="00C056EB" w:rsidP="008731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8731CC" w:rsidRPr="008731CC">
        <w:rPr>
          <w:rFonts w:ascii="Times New Roman" w:eastAsia="Times New Roman" w:hAnsi="Times New Roman" w:cs="Times New Roman"/>
          <w:sz w:val="28"/>
          <w:szCs w:val="28"/>
          <w:lang w:eastAsia="ru-RU"/>
        </w:rPr>
        <w:t>аучиться экспериментально определять энтальпии реакции нейтрализации.</w:t>
      </w:r>
    </w:p>
    <w:p w:rsidR="008731CC" w:rsidRPr="008731CC" w:rsidRDefault="00B3055A" w:rsidP="00B3055A">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IV</w:t>
      </w:r>
      <w:r w:rsidRPr="0013273C">
        <w:rPr>
          <w:rFonts w:ascii="Times New Roman" w:eastAsia="Times New Roman" w:hAnsi="Times New Roman" w:cs="Times New Roman"/>
          <w:b/>
          <w:sz w:val="28"/>
          <w:szCs w:val="28"/>
          <w:lang w:eastAsia="ru-RU"/>
        </w:rPr>
        <w:t>.</w:t>
      </w:r>
      <w:r w:rsidR="008731CC" w:rsidRPr="008731CC">
        <w:rPr>
          <w:rFonts w:ascii="Times New Roman" w:eastAsia="Times New Roman" w:hAnsi="Times New Roman" w:cs="Times New Roman"/>
          <w:b/>
          <w:sz w:val="28"/>
          <w:szCs w:val="28"/>
          <w:lang w:eastAsia="ru-RU"/>
        </w:rPr>
        <w:t xml:space="preserve">Исходный уровень:  </w:t>
      </w:r>
    </w:p>
    <w:p w:rsidR="008731CC" w:rsidRPr="008731CC" w:rsidRDefault="008731CC" w:rsidP="00C056EB">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Для усвоения материала темы нужно знать:</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1. Типы химических реакций: реакции соединения, разложения, обмена.</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2. Тепловой эффект химических реакций.</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3. Тепловой эффект при растворении.</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4. Электролитическая диссоциация кислот, оснований, солей. Сильные и слабые электролиты.</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5. Ионные уравнения.</w:t>
      </w:r>
    </w:p>
    <w:p w:rsidR="008731CC" w:rsidRPr="008731CC" w:rsidRDefault="008731CC" w:rsidP="008731CC">
      <w:pPr>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val="en-US" w:eastAsia="ru-RU"/>
        </w:rPr>
        <w:t>V</w:t>
      </w:r>
      <w:r w:rsidRPr="008731CC">
        <w:rPr>
          <w:rFonts w:ascii="Times New Roman" w:eastAsia="Times New Roman" w:hAnsi="Times New Roman" w:cs="Times New Roman"/>
          <w:b/>
          <w:sz w:val="28"/>
          <w:szCs w:val="28"/>
          <w:lang w:eastAsia="ru-RU"/>
        </w:rPr>
        <w:t>.</w:t>
      </w:r>
      <w:r w:rsidRPr="008731CC">
        <w:rPr>
          <w:rFonts w:ascii="Times New Roman" w:eastAsia="Times New Roman" w:hAnsi="Times New Roman" w:cs="Times New Roman"/>
          <w:sz w:val="28"/>
          <w:szCs w:val="28"/>
          <w:lang w:eastAsia="ru-RU"/>
        </w:rPr>
        <w:t xml:space="preserve"> </w:t>
      </w:r>
      <w:r w:rsidRPr="008731CC">
        <w:rPr>
          <w:rFonts w:ascii="Times New Roman" w:eastAsia="Times New Roman" w:hAnsi="Times New Roman" w:cs="Times New Roman"/>
          <w:b/>
          <w:sz w:val="28"/>
          <w:szCs w:val="28"/>
          <w:lang w:eastAsia="ru-RU"/>
        </w:rPr>
        <w:t>Учебно-целевые вопросы:</w:t>
      </w:r>
    </w:p>
    <w:p w:rsidR="008731CC" w:rsidRPr="008731CC" w:rsidRDefault="00B3055A" w:rsidP="00B3055A">
      <w:pPr>
        <w:spacing w:after="0" w:line="240" w:lineRule="auto"/>
        <w:jc w:val="both"/>
        <w:rPr>
          <w:rFonts w:ascii="Times New Roman" w:eastAsia="Times New Roman" w:hAnsi="Times New Roman" w:cs="Times New Roman"/>
          <w:sz w:val="28"/>
          <w:szCs w:val="28"/>
          <w:lang w:eastAsia="ru-RU"/>
        </w:rPr>
      </w:pPr>
      <w:r w:rsidRPr="00B3055A">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w:t>
      </w:r>
      <w:r w:rsidR="008731CC" w:rsidRPr="008731CC">
        <w:rPr>
          <w:rFonts w:ascii="Times New Roman" w:eastAsia="Times New Roman" w:hAnsi="Times New Roman" w:cs="Times New Roman"/>
          <w:sz w:val="28"/>
          <w:szCs w:val="28"/>
          <w:lang w:eastAsia="ru-RU"/>
        </w:rPr>
        <w:t>Основные понятия химической термодинамики.</w:t>
      </w:r>
    </w:p>
    <w:p w:rsidR="008731CC" w:rsidRPr="008731CC" w:rsidRDefault="00B3055A" w:rsidP="00B3055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8731CC" w:rsidRPr="008731CC">
        <w:rPr>
          <w:rFonts w:ascii="Times New Roman" w:eastAsia="Times New Roman" w:hAnsi="Times New Roman" w:cs="Times New Roman"/>
          <w:sz w:val="28"/>
          <w:szCs w:val="28"/>
          <w:lang w:eastAsia="ru-RU"/>
        </w:rPr>
        <w:t>Внутренняя энергия и энтальпия индивидуальных веществ и многокомпонентных систем.</w:t>
      </w:r>
    </w:p>
    <w:p w:rsidR="008731CC" w:rsidRPr="008731CC" w:rsidRDefault="00B3055A" w:rsidP="00B3055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8731CC" w:rsidRPr="008731CC">
        <w:rPr>
          <w:rFonts w:ascii="Times New Roman" w:eastAsia="Times New Roman" w:hAnsi="Times New Roman" w:cs="Times New Roman"/>
          <w:sz w:val="28"/>
          <w:szCs w:val="28"/>
          <w:lang w:eastAsia="ru-RU"/>
        </w:rPr>
        <w:t xml:space="preserve">Теплота и работа. Теплоты химических реакций при постоянной температуре или </w:t>
      </w:r>
      <w:r w:rsidR="008731CC" w:rsidRPr="008731CC">
        <w:rPr>
          <w:rFonts w:ascii="Times New Roman" w:eastAsia="Times New Roman" w:hAnsi="Times New Roman" w:cs="Times New Roman"/>
          <w:sz w:val="28"/>
          <w:szCs w:val="28"/>
          <w:lang w:val="en-US" w:eastAsia="ru-RU"/>
        </w:rPr>
        <w:t>P</w:t>
      </w:r>
      <w:r w:rsidR="008731CC" w:rsidRPr="008731CC">
        <w:rPr>
          <w:rFonts w:ascii="Times New Roman" w:eastAsia="Times New Roman" w:hAnsi="Times New Roman" w:cs="Times New Roman"/>
          <w:sz w:val="28"/>
          <w:szCs w:val="28"/>
          <w:lang w:eastAsia="ru-RU"/>
        </w:rPr>
        <w:t xml:space="preserve"> и </w:t>
      </w:r>
      <w:r w:rsidR="008731CC" w:rsidRPr="008731CC">
        <w:rPr>
          <w:rFonts w:ascii="Times New Roman" w:eastAsia="Times New Roman" w:hAnsi="Times New Roman" w:cs="Times New Roman"/>
          <w:sz w:val="28"/>
          <w:szCs w:val="28"/>
          <w:lang w:val="en-US" w:eastAsia="ru-RU"/>
        </w:rPr>
        <w:t>V</w:t>
      </w:r>
      <w:r w:rsidR="008731CC" w:rsidRPr="008731CC">
        <w:rPr>
          <w:rFonts w:ascii="Times New Roman" w:eastAsia="Times New Roman" w:hAnsi="Times New Roman" w:cs="Times New Roman"/>
          <w:sz w:val="28"/>
          <w:szCs w:val="28"/>
          <w:lang w:eastAsia="ru-RU"/>
        </w:rPr>
        <w:t>.</w:t>
      </w:r>
    </w:p>
    <w:p w:rsidR="008731CC" w:rsidRPr="008731CC" w:rsidRDefault="00B3055A" w:rsidP="00B3055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8731CC" w:rsidRPr="008731CC">
        <w:rPr>
          <w:rFonts w:ascii="Times New Roman" w:eastAsia="Times New Roman" w:hAnsi="Times New Roman" w:cs="Times New Roman"/>
          <w:sz w:val="28"/>
          <w:szCs w:val="28"/>
          <w:lang w:eastAsia="ru-RU"/>
        </w:rPr>
        <w:t>Термохимические уравнения.</w:t>
      </w:r>
    </w:p>
    <w:p w:rsidR="008731CC" w:rsidRPr="008731CC" w:rsidRDefault="00B3055A" w:rsidP="00B3055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8731CC" w:rsidRPr="008731CC">
        <w:rPr>
          <w:rFonts w:ascii="Times New Roman" w:eastAsia="Times New Roman" w:hAnsi="Times New Roman" w:cs="Times New Roman"/>
          <w:sz w:val="28"/>
          <w:szCs w:val="28"/>
          <w:lang w:eastAsia="ru-RU"/>
        </w:rPr>
        <w:t>Закон Гесса. Расчеты изменения стандартных энтальпий химических реакций и физико-химических превращений на основе закона Гесса.</w:t>
      </w:r>
    </w:p>
    <w:p w:rsidR="008731CC" w:rsidRPr="008731CC" w:rsidRDefault="00B3055A" w:rsidP="00B3055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8731CC" w:rsidRPr="008731CC">
        <w:rPr>
          <w:rFonts w:ascii="Times New Roman" w:eastAsia="Times New Roman" w:hAnsi="Times New Roman" w:cs="Times New Roman"/>
          <w:sz w:val="28"/>
          <w:szCs w:val="28"/>
          <w:lang w:eastAsia="ru-RU"/>
        </w:rPr>
        <w:t>Энтропия как мера неупорядоченности системы (уравнение Больцмана)</w:t>
      </w:r>
    </w:p>
    <w:p w:rsidR="008731CC" w:rsidRPr="008731CC" w:rsidRDefault="00B3055A" w:rsidP="00B3055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8731CC" w:rsidRPr="008731CC">
        <w:rPr>
          <w:rFonts w:ascii="Times New Roman" w:eastAsia="Times New Roman" w:hAnsi="Times New Roman" w:cs="Times New Roman"/>
          <w:sz w:val="28"/>
          <w:szCs w:val="28"/>
          <w:lang w:eastAsia="ru-RU"/>
        </w:rPr>
        <w:t>Энергия Гиббса как критерий самопроизвольного протекания процесса. Энтальпийный и энтропийный факторы.</w:t>
      </w:r>
    </w:p>
    <w:p w:rsidR="008731CC" w:rsidRPr="008731CC" w:rsidRDefault="008731CC" w:rsidP="00882D2E">
      <w:pPr>
        <w:tabs>
          <w:tab w:val="num" w:pos="1080"/>
        </w:tabs>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val="en-US" w:eastAsia="ru-RU"/>
        </w:rPr>
        <w:t>VI</w:t>
      </w:r>
      <w:r w:rsidRPr="008731CC">
        <w:rPr>
          <w:rFonts w:ascii="Times New Roman" w:eastAsia="Times New Roman" w:hAnsi="Times New Roman" w:cs="Times New Roman"/>
          <w:b/>
          <w:sz w:val="28"/>
          <w:szCs w:val="28"/>
          <w:lang w:eastAsia="ru-RU"/>
        </w:rPr>
        <w:t>. После изучения темы студент должен</w:t>
      </w:r>
    </w:p>
    <w:p w:rsidR="008731CC" w:rsidRPr="008731CC" w:rsidRDefault="008731CC" w:rsidP="00B3055A">
      <w:p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i/>
          <w:sz w:val="28"/>
          <w:szCs w:val="28"/>
          <w:u w:val="single"/>
          <w:lang w:eastAsia="ru-RU"/>
        </w:rPr>
        <w:t>знать:</w:t>
      </w:r>
    </w:p>
    <w:p w:rsidR="008731CC" w:rsidRPr="008731CC" w:rsidRDefault="008731CC" w:rsidP="008731CC">
      <w:pPr>
        <w:spacing w:after="0" w:line="240" w:lineRule="auto"/>
        <w:jc w:val="both"/>
        <w:rPr>
          <w:rFonts w:ascii="Times New Roman" w:eastAsia="Times New Roman" w:hAnsi="Times New Roman" w:cs="Times New Roman"/>
          <w:noProof/>
          <w:sz w:val="28"/>
          <w:szCs w:val="28"/>
          <w:lang w:eastAsia="ru-RU" w:bidi="hi-IN"/>
        </w:rPr>
      </w:pPr>
      <w:r w:rsidRPr="008731CC">
        <w:rPr>
          <w:rFonts w:ascii="Times New Roman" w:eastAsia="Times New Roman" w:hAnsi="Times New Roman" w:cs="Times New Roman"/>
          <w:noProof/>
          <w:sz w:val="28"/>
          <w:szCs w:val="28"/>
          <w:lang w:eastAsia="ru-RU" w:bidi="hi-IN"/>
        </w:rPr>
        <w:t xml:space="preserve">основные </w:t>
      </w:r>
      <w:r w:rsidR="00B3055A">
        <w:rPr>
          <w:rFonts w:ascii="Times New Roman" w:eastAsia="Times New Roman" w:hAnsi="Times New Roman" w:cs="Times New Roman"/>
          <w:noProof/>
          <w:sz w:val="28"/>
          <w:szCs w:val="28"/>
          <w:lang w:eastAsia="ru-RU" w:bidi="hi-IN"/>
        </w:rPr>
        <w:t>начала термодинамики, термохимии</w:t>
      </w:r>
      <w:r w:rsidRPr="008731CC">
        <w:rPr>
          <w:rFonts w:ascii="Times New Roman" w:eastAsia="Times New Roman" w:hAnsi="Times New Roman" w:cs="Times New Roman"/>
          <w:noProof/>
          <w:sz w:val="28"/>
          <w:szCs w:val="28"/>
          <w:lang w:eastAsia="ru-RU" w:bidi="hi-IN"/>
        </w:rPr>
        <w:t xml:space="preserve">; значения термодинамических потенциалов (энергий Гиббса и Гельмгольца); следствия из закона Гесса; </w:t>
      </w:r>
      <w:r w:rsidRPr="008731CC">
        <w:rPr>
          <w:rFonts w:ascii="Times New Roman" w:eastAsia="Times New Roman" w:hAnsi="Times New Roman" w:cs="Times New Roman"/>
          <w:i/>
          <w:iCs/>
          <w:sz w:val="28"/>
          <w:szCs w:val="28"/>
          <w:u w:val="single"/>
          <w:lang w:eastAsia="ru-RU"/>
        </w:rPr>
        <w:t xml:space="preserve">уметь: </w:t>
      </w:r>
    </w:p>
    <w:p w:rsidR="008731CC" w:rsidRPr="008731CC" w:rsidRDefault="008731CC" w:rsidP="008731CC">
      <w:pPr>
        <w:spacing w:after="0" w:line="240" w:lineRule="auto"/>
        <w:jc w:val="both"/>
        <w:rPr>
          <w:rFonts w:ascii="Times New Roman" w:eastAsia="Times New Roman" w:hAnsi="Times New Roman" w:cs="Times New Roman"/>
          <w:iCs/>
          <w:sz w:val="28"/>
          <w:szCs w:val="28"/>
          <w:lang w:eastAsia="ru-RU"/>
        </w:rPr>
      </w:pPr>
      <w:r w:rsidRPr="008731CC">
        <w:rPr>
          <w:rFonts w:ascii="Times New Roman" w:eastAsia="Times New Roman" w:hAnsi="Times New Roman" w:cs="Times New Roman"/>
          <w:iCs/>
          <w:sz w:val="28"/>
          <w:szCs w:val="28"/>
          <w:lang w:eastAsia="ru-RU"/>
        </w:rPr>
        <w:t>- интерпретировать термодинамические понятия: система, состояние, свойства, параметры и функции состояния, термодинамические процессы;</w:t>
      </w:r>
    </w:p>
    <w:p w:rsidR="008731CC" w:rsidRPr="008731CC" w:rsidRDefault="008731CC" w:rsidP="008731CC">
      <w:pPr>
        <w:spacing w:after="0" w:line="240" w:lineRule="auto"/>
        <w:jc w:val="both"/>
        <w:rPr>
          <w:rFonts w:ascii="Times New Roman" w:eastAsia="Times New Roman" w:hAnsi="Times New Roman" w:cs="Times New Roman"/>
          <w:iCs/>
          <w:sz w:val="28"/>
          <w:szCs w:val="28"/>
          <w:lang w:eastAsia="ru-RU"/>
        </w:rPr>
      </w:pPr>
      <w:r w:rsidRPr="008731CC">
        <w:rPr>
          <w:rFonts w:ascii="Times New Roman" w:eastAsia="Times New Roman" w:hAnsi="Times New Roman" w:cs="Times New Roman"/>
          <w:iCs/>
          <w:sz w:val="28"/>
          <w:szCs w:val="28"/>
          <w:lang w:eastAsia="ru-RU"/>
        </w:rPr>
        <w:t>- интерпретировать законы термодинамики и термохимии (</w:t>
      </w:r>
      <w:r w:rsidRPr="008731CC">
        <w:rPr>
          <w:rFonts w:ascii="Times New Roman" w:eastAsia="Times New Roman" w:hAnsi="Times New Roman" w:cs="Times New Roman"/>
          <w:iCs/>
          <w:sz w:val="28"/>
          <w:szCs w:val="28"/>
          <w:lang w:val="en-US" w:eastAsia="ru-RU"/>
        </w:rPr>
        <w:t>I</w:t>
      </w:r>
      <w:r w:rsidRPr="008731CC">
        <w:rPr>
          <w:rFonts w:ascii="Times New Roman" w:eastAsia="Times New Roman" w:hAnsi="Times New Roman" w:cs="Times New Roman"/>
          <w:iCs/>
          <w:sz w:val="28"/>
          <w:szCs w:val="28"/>
          <w:lang w:eastAsia="ru-RU"/>
        </w:rPr>
        <w:t xml:space="preserve">, </w:t>
      </w:r>
      <w:r w:rsidRPr="008731CC">
        <w:rPr>
          <w:rFonts w:ascii="Times New Roman" w:eastAsia="Times New Roman" w:hAnsi="Times New Roman" w:cs="Times New Roman"/>
          <w:iCs/>
          <w:sz w:val="28"/>
          <w:szCs w:val="28"/>
          <w:lang w:val="en-US" w:eastAsia="ru-RU"/>
        </w:rPr>
        <w:t>II</w:t>
      </w:r>
      <w:r w:rsidRPr="008731CC">
        <w:rPr>
          <w:rFonts w:ascii="Times New Roman" w:eastAsia="Times New Roman" w:hAnsi="Times New Roman" w:cs="Times New Roman"/>
          <w:iCs/>
          <w:sz w:val="28"/>
          <w:szCs w:val="28"/>
          <w:lang w:eastAsia="ru-RU"/>
        </w:rPr>
        <w:t xml:space="preserve"> законы, закон Гесса);</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iCs/>
          <w:sz w:val="28"/>
          <w:szCs w:val="28"/>
          <w:lang w:eastAsia="ru-RU"/>
        </w:rPr>
        <w:lastRenderedPageBreak/>
        <w:t>- р</w:t>
      </w:r>
      <w:r w:rsidRPr="008731CC">
        <w:rPr>
          <w:rFonts w:ascii="Times New Roman" w:eastAsia="Times New Roman" w:hAnsi="Times New Roman" w:cs="Times New Roman"/>
          <w:sz w:val="28"/>
          <w:szCs w:val="28"/>
          <w:lang w:eastAsia="ru-RU"/>
        </w:rPr>
        <w:t xml:space="preserve">ассчитывать термодинамические функции состояния системы, тепловые эффекты химических процессов; </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интерпретировать рассчитанные значения термодинамических функций с целью прогнозирования возможности осуществления и направление протекания химических процессов;</w:t>
      </w:r>
    </w:p>
    <w:p w:rsid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трактовать роль химической термодинамики и энергетики в биологических системах и медицинской практике.</w:t>
      </w:r>
    </w:p>
    <w:p w:rsidR="00BA72E3" w:rsidRDefault="00BA72E3" w:rsidP="008731CC">
      <w:pPr>
        <w:spacing w:after="0" w:line="240" w:lineRule="auto"/>
        <w:jc w:val="both"/>
        <w:rPr>
          <w:rFonts w:ascii="Times New Roman" w:eastAsia="Times New Roman" w:hAnsi="Times New Roman" w:cs="Times New Roman"/>
          <w:i/>
          <w:sz w:val="28"/>
          <w:szCs w:val="28"/>
          <w:u w:val="single"/>
          <w:lang w:eastAsia="ru-RU"/>
        </w:rPr>
      </w:pPr>
      <w:r>
        <w:rPr>
          <w:rFonts w:ascii="Times New Roman" w:eastAsia="Times New Roman" w:hAnsi="Times New Roman" w:cs="Times New Roman"/>
          <w:i/>
          <w:sz w:val="28"/>
          <w:szCs w:val="28"/>
          <w:u w:val="single"/>
          <w:lang w:eastAsia="ru-RU"/>
        </w:rPr>
        <w:t>владеть</w:t>
      </w:r>
    </w:p>
    <w:p w:rsidR="00BA72E3" w:rsidRPr="00BA72E3" w:rsidRDefault="00BA72E3" w:rsidP="008731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навыками решения ситуационных задач по данной тематике.</w:t>
      </w:r>
    </w:p>
    <w:p w:rsidR="00657AD5" w:rsidRPr="002D7DE5" w:rsidRDefault="00657AD5" w:rsidP="008731CC">
      <w:pPr>
        <w:spacing w:after="0" w:line="240" w:lineRule="auto"/>
        <w:jc w:val="both"/>
        <w:rPr>
          <w:rFonts w:ascii="Times New Roman" w:eastAsia="Times New Roman" w:hAnsi="Times New Roman" w:cs="Times New Roman"/>
          <w:b/>
          <w:sz w:val="28"/>
          <w:szCs w:val="28"/>
          <w:lang w:eastAsia="ru-RU"/>
        </w:rPr>
      </w:pPr>
    </w:p>
    <w:p w:rsidR="008731CC" w:rsidRPr="008731CC" w:rsidRDefault="008731CC" w:rsidP="008731CC">
      <w:pPr>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val="en-US" w:eastAsia="ru-RU"/>
        </w:rPr>
        <w:t>VII</w:t>
      </w:r>
      <w:r w:rsidRPr="008731CC">
        <w:rPr>
          <w:rFonts w:ascii="Times New Roman" w:eastAsia="Times New Roman" w:hAnsi="Times New Roman" w:cs="Times New Roman"/>
          <w:b/>
          <w:sz w:val="28"/>
          <w:szCs w:val="28"/>
          <w:lang w:eastAsia="ru-RU"/>
        </w:rPr>
        <w:t>. Теоретический материал</w:t>
      </w:r>
    </w:p>
    <w:p w:rsidR="008731CC" w:rsidRPr="008731CC" w:rsidRDefault="008731CC" w:rsidP="004D6B9F">
      <w:pPr>
        <w:spacing w:after="0" w:line="240" w:lineRule="auto"/>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Тепловые эффекты являются важными характеристиками химических реакций. По их величинам можно судить о том, будет ли в течение реакции некая система нагреваться или охлаждаться и на сколько.</w:t>
      </w:r>
    </w:p>
    <w:p w:rsidR="008731CC" w:rsidRPr="008731CC" w:rsidRDefault="008731CC" w:rsidP="004D6B9F">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Химические процессы, протекающие в живых организмах, а также большинство химических реакций осуществляются в условиях постоянного давления (</w:t>
      </w:r>
      <w:r w:rsidRPr="008731CC">
        <w:rPr>
          <w:rFonts w:ascii="Times New Roman" w:eastAsia="Times New Roman" w:hAnsi="Times New Roman" w:cs="Times New Roman"/>
          <w:color w:val="000000"/>
          <w:sz w:val="28"/>
          <w:szCs w:val="28"/>
          <w:lang w:val="en-US" w:eastAsia="ru-RU"/>
        </w:rPr>
        <w:t>p</w:t>
      </w:r>
      <w:r w:rsidRPr="008731CC">
        <w:rPr>
          <w:rFonts w:ascii="Times New Roman" w:eastAsia="Times New Roman" w:hAnsi="Times New Roman" w:cs="Times New Roman"/>
          <w:color w:val="000000"/>
          <w:sz w:val="28"/>
          <w:szCs w:val="28"/>
          <w:lang w:eastAsia="ru-RU"/>
        </w:rPr>
        <w:t xml:space="preserve"> = </w:t>
      </w:r>
      <w:r w:rsidRPr="008731CC">
        <w:rPr>
          <w:rFonts w:ascii="Times New Roman" w:eastAsia="Times New Roman" w:hAnsi="Times New Roman" w:cs="Times New Roman"/>
          <w:color w:val="000000"/>
          <w:sz w:val="28"/>
          <w:szCs w:val="28"/>
          <w:lang w:val="en-US" w:eastAsia="ru-RU"/>
        </w:rPr>
        <w:t>const</w:t>
      </w:r>
      <w:r w:rsidRPr="008731CC">
        <w:rPr>
          <w:rFonts w:ascii="Times New Roman" w:eastAsia="Times New Roman" w:hAnsi="Times New Roman" w:cs="Times New Roman"/>
          <w:color w:val="000000"/>
          <w:sz w:val="28"/>
          <w:szCs w:val="28"/>
          <w:lang w:eastAsia="ru-RU"/>
        </w:rPr>
        <w:t>). Энергия, которой обладает система, находящаяся при постоянном давлении (изобарный процесс) называется энтальпией.</w:t>
      </w:r>
    </w:p>
    <w:p w:rsidR="008731CC" w:rsidRPr="008731CC" w:rsidRDefault="008731CC" w:rsidP="004D6B9F">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u w:val="single"/>
          <w:lang w:eastAsia="ru-RU"/>
        </w:rPr>
        <w:t>Энтальпия</w:t>
      </w:r>
      <w:r w:rsidRPr="008731CC">
        <w:rPr>
          <w:rFonts w:ascii="Times New Roman" w:eastAsia="Times New Roman" w:hAnsi="Times New Roman" w:cs="Times New Roman"/>
          <w:color w:val="000000"/>
          <w:sz w:val="28"/>
          <w:szCs w:val="28"/>
          <w:lang w:eastAsia="ru-RU"/>
        </w:rPr>
        <w:t xml:space="preserve"> – это сумма внутренней энергии системы и произведения объема на давление:</w:t>
      </w:r>
    </w:p>
    <w:p w:rsidR="008731CC" w:rsidRPr="008731CC" w:rsidRDefault="008731CC" w:rsidP="004D6B9F">
      <w:pPr>
        <w:spacing w:after="0" w:line="240" w:lineRule="auto"/>
        <w:ind w:firstLine="720"/>
        <w:jc w:val="center"/>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noProof/>
          <w:color w:val="000000"/>
          <w:position w:val="-12"/>
          <w:sz w:val="28"/>
          <w:szCs w:val="28"/>
          <w:lang w:eastAsia="ru-RU"/>
        </w:rPr>
        <w:drawing>
          <wp:inline distT="0" distB="0" distL="0" distR="0">
            <wp:extent cx="952500" cy="2286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p>
    <w:p w:rsidR="008731CC" w:rsidRPr="008731CC" w:rsidRDefault="008731CC" w:rsidP="004D6B9F">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u w:val="single"/>
          <w:lang w:eastAsia="ru-RU"/>
        </w:rPr>
        <w:t>Энтальпия</w:t>
      </w:r>
      <w:r w:rsidRPr="008731CC">
        <w:rPr>
          <w:rFonts w:ascii="Times New Roman" w:eastAsia="Times New Roman" w:hAnsi="Times New Roman" w:cs="Times New Roman"/>
          <w:color w:val="000000"/>
          <w:sz w:val="28"/>
          <w:szCs w:val="28"/>
          <w:lang w:eastAsia="ru-RU"/>
        </w:rPr>
        <w:t xml:space="preserve"> – это функция состояния и в термодинамических расчетах используют изменение энтальпии между конченым и начальным состоянием:</w:t>
      </w:r>
    </w:p>
    <w:p w:rsidR="008731CC" w:rsidRPr="008731CC" w:rsidRDefault="008731CC" w:rsidP="004D6B9F">
      <w:pPr>
        <w:spacing w:after="0" w:line="240" w:lineRule="auto"/>
        <w:ind w:firstLine="720"/>
        <w:jc w:val="center"/>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noProof/>
          <w:color w:val="000000"/>
          <w:position w:val="-12"/>
          <w:sz w:val="28"/>
          <w:szCs w:val="28"/>
          <w:lang w:eastAsia="ru-RU"/>
        </w:rPr>
        <w:drawing>
          <wp:inline distT="0" distB="0" distL="0" distR="0">
            <wp:extent cx="1114425" cy="2381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14425" cy="238125"/>
                    </a:xfrm>
                    <a:prstGeom prst="rect">
                      <a:avLst/>
                    </a:prstGeom>
                    <a:noFill/>
                    <a:ln>
                      <a:noFill/>
                    </a:ln>
                  </pic:spPr>
                </pic:pic>
              </a:graphicData>
            </a:graphic>
          </wp:inline>
        </w:drawing>
      </w:r>
      <w:r w:rsidRPr="008731CC">
        <w:rPr>
          <w:rFonts w:ascii="Times New Roman" w:eastAsia="Times New Roman" w:hAnsi="Times New Roman" w:cs="Times New Roman"/>
          <w:color w:val="000000"/>
          <w:sz w:val="28"/>
          <w:szCs w:val="28"/>
          <w:lang w:eastAsia="ru-RU"/>
        </w:rPr>
        <w:t xml:space="preserve">, </w:t>
      </w:r>
    </w:p>
    <w:p w:rsidR="008731CC" w:rsidRPr="008731CC" w:rsidRDefault="008731CC" w:rsidP="004D6B9F">
      <w:pPr>
        <w:spacing w:after="0" w:line="240" w:lineRule="auto"/>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где Н</w:t>
      </w:r>
      <w:r w:rsidRPr="008731CC">
        <w:rPr>
          <w:rFonts w:ascii="Times New Roman" w:eastAsia="Times New Roman" w:hAnsi="Times New Roman" w:cs="Times New Roman"/>
          <w:color w:val="000000"/>
          <w:sz w:val="28"/>
          <w:szCs w:val="28"/>
          <w:vertAlign w:val="subscript"/>
          <w:lang w:eastAsia="ru-RU"/>
        </w:rPr>
        <w:t>1</w:t>
      </w:r>
      <w:r w:rsidRPr="008731CC">
        <w:rPr>
          <w:rFonts w:ascii="Times New Roman" w:eastAsia="Times New Roman" w:hAnsi="Times New Roman" w:cs="Times New Roman"/>
          <w:color w:val="000000"/>
          <w:sz w:val="28"/>
          <w:szCs w:val="28"/>
          <w:lang w:eastAsia="ru-RU"/>
        </w:rPr>
        <w:t xml:space="preserve"> – энтальпия начального состояния системы;</w:t>
      </w:r>
    </w:p>
    <w:p w:rsidR="008731CC" w:rsidRPr="008731CC" w:rsidRDefault="008731CC" w:rsidP="004D6B9F">
      <w:pPr>
        <w:spacing w:after="0" w:line="240" w:lineRule="auto"/>
        <w:ind w:firstLine="540"/>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Н</w:t>
      </w:r>
      <w:r w:rsidRPr="008731CC">
        <w:rPr>
          <w:rFonts w:ascii="Times New Roman" w:eastAsia="Times New Roman" w:hAnsi="Times New Roman" w:cs="Times New Roman"/>
          <w:color w:val="000000"/>
          <w:sz w:val="28"/>
          <w:szCs w:val="28"/>
          <w:vertAlign w:val="subscript"/>
          <w:lang w:eastAsia="ru-RU"/>
        </w:rPr>
        <w:t>2</w:t>
      </w:r>
      <w:r w:rsidRPr="008731CC">
        <w:rPr>
          <w:rFonts w:ascii="Times New Roman" w:eastAsia="Times New Roman" w:hAnsi="Times New Roman" w:cs="Times New Roman"/>
          <w:color w:val="000000"/>
          <w:sz w:val="28"/>
          <w:szCs w:val="28"/>
          <w:lang w:eastAsia="ru-RU"/>
        </w:rPr>
        <w:t xml:space="preserve"> – энтальпия конечного состояния системы</w:t>
      </w:r>
    </w:p>
    <w:p w:rsidR="008731CC" w:rsidRPr="008731CC" w:rsidRDefault="008731CC" w:rsidP="004D6B9F">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Если реакция </w:t>
      </w:r>
      <w:r w:rsidRPr="004D6B9F">
        <w:rPr>
          <w:rFonts w:ascii="Times New Roman" w:eastAsia="Times New Roman" w:hAnsi="Times New Roman" w:cs="Times New Roman"/>
          <w:color w:val="000000"/>
          <w:sz w:val="28"/>
          <w:szCs w:val="28"/>
          <w:lang w:eastAsia="ru-RU"/>
        </w:rPr>
        <w:t>экзотермическая</w:t>
      </w:r>
      <w:r w:rsidRPr="008731CC">
        <w:rPr>
          <w:rFonts w:ascii="Times New Roman" w:eastAsia="Times New Roman" w:hAnsi="Times New Roman" w:cs="Times New Roman"/>
          <w:color w:val="000000"/>
          <w:sz w:val="28"/>
          <w:szCs w:val="28"/>
          <w:lang w:eastAsia="ru-RU"/>
        </w:rPr>
        <w:t xml:space="preserve">, то энергия выделяется из системы, что ведет к уменьшению энтальпии, то есть </w:t>
      </w:r>
      <w:r w:rsidRPr="008731CC">
        <w:rPr>
          <w:rFonts w:ascii="Times New Roman" w:eastAsia="Times New Roman" w:hAnsi="Times New Roman" w:cs="Times New Roman"/>
          <w:i/>
          <w:color w:val="000000"/>
          <w:sz w:val="28"/>
          <w:szCs w:val="28"/>
          <w:lang w:val="en-US" w:eastAsia="ru-RU"/>
        </w:rPr>
        <w:t>Q</w:t>
      </w:r>
      <w:r w:rsidR="00C056EB">
        <w:rPr>
          <w:rFonts w:ascii="Times New Roman" w:eastAsia="Times New Roman" w:hAnsi="Times New Roman" w:cs="Times New Roman"/>
          <w:i/>
          <w:color w:val="000000"/>
          <w:sz w:val="28"/>
          <w:szCs w:val="28"/>
          <w:lang w:eastAsia="ru-RU"/>
        </w:rPr>
        <w:t xml:space="preserve"> </w:t>
      </w:r>
      <w:r w:rsidRPr="008731CC">
        <w:rPr>
          <w:rFonts w:ascii="Times New Roman" w:eastAsia="Times New Roman" w:hAnsi="Times New Roman" w:cs="Times New Roman"/>
          <w:color w:val="000000"/>
          <w:sz w:val="28"/>
          <w:szCs w:val="28"/>
          <w:lang w:eastAsia="ru-RU"/>
        </w:rPr>
        <w:t>&gt;</w:t>
      </w:r>
      <w:r w:rsidR="00C056EB">
        <w:rPr>
          <w:rFonts w:ascii="Times New Roman" w:eastAsia="Times New Roman" w:hAnsi="Times New Roman" w:cs="Times New Roman"/>
          <w:color w:val="000000"/>
          <w:sz w:val="28"/>
          <w:szCs w:val="28"/>
          <w:lang w:eastAsia="ru-RU"/>
        </w:rPr>
        <w:t xml:space="preserve"> </w:t>
      </w:r>
      <w:smartTag w:uri="urn:schemas-microsoft-com:office:smarttags" w:element="metricconverter">
        <w:smartTagPr>
          <w:attr w:name="ProductID" w:val="0, a"/>
        </w:smartTagPr>
        <w:r w:rsidRPr="008731CC">
          <w:rPr>
            <w:rFonts w:ascii="Times New Roman" w:eastAsia="Times New Roman" w:hAnsi="Times New Roman" w:cs="Times New Roman"/>
            <w:color w:val="000000"/>
            <w:sz w:val="28"/>
            <w:szCs w:val="28"/>
            <w:lang w:eastAsia="ru-RU"/>
          </w:rPr>
          <w:t xml:space="preserve">0, </w:t>
        </w:r>
        <w:r w:rsidRPr="008731CC">
          <w:rPr>
            <w:rFonts w:ascii="Times New Roman" w:eastAsia="Times New Roman" w:hAnsi="Times New Roman" w:cs="Times New Roman"/>
            <w:color w:val="000000"/>
            <w:sz w:val="28"/>
            <w:szCs w:val="28"/>
            <w:lang w:val="en-US" w:eastAsia="ru-RU"/>
          </w:rPr>
          <w:t>a</w:t>
        </w:r>
      </w:smartTag>
      <w:r w:rsidRPr="004E1219">
        <w:rPr>
          <w:rFonts w:ascii="Times New Roman" w:eastAsia="Times New Roman" w:hAnsi="Times New Roman" w:cs="Times New Roman"/>
          <w:color w:val="000000"/>
          <w:sz w:val="28"/>
          <w:szCs w:val="28"/>
          <w:lang w:eastAsia="ru-RU"/>
        </w:rPr>
        <w:t xml:space="preserve"> </w:t>
      </w:r>
      <w:r w:rsidRPr="008731CC">
        <w:rPr>
          <w:rFonts w:ascii="Times New Roman" w:eastAsia="Times New Roman" w:hAnsi="Times New Roman" w:cs="Times New Roman"/>
          <w:i/>
          <w:color w:val="000000"/>
          <w:sz w:val="28"/>
          <w:szCs w:val="28"/>
          <w:lang w:val="en-US" w:eastAsia="ru-RU"/>
        </w:rPr>
        <w:t>ΔH</w:t>
      </w:r>
      <w:r w:rsidR="00C056EB">
        <w:rPr>
          <w:rFonts w:ascii="Times New Roman" w:eastAsia="Times New Roman" w:hAnsi="Times New Roman" w:cs="Times New Roman"/>
          <w:i/>
          <w:color w:val="000000"/>
          <w:sz w:val="28"/>
          <w:szCs w:val="28"/>
          <w:lang w:eastAsia="ru-RU"/>
        </w:rPr>
        <w:t xml:space="preserve"> </w:t>
      </w:r>
      <w:r w:rsidRPr="008731CC">
        <w:rPr>
          <w:rFonts w:ascii="Times New Roman" w:eastAsia="Times New Roman" w:hAnsi="Times New Roman" w:cs="Times New Roman"/>
          <w:color w:val="000000"/>
          <w:sz w:val="28"/>
          <w:szCs w:val="28"/>
          <w:lang w:eastAsia="ru-RU"/>
        </w:rPr>
        <w:t>&lt;</w:t>
      </w:r>
      <w:r w:rsidR="00C056EB">
        <w:rPr>
          <w:rFonts w:ascii="Times New Roman" w:eastAsia="Times New Roman" w:hAnsi="Times New Roman" w:cs="Times New Roman"/>
          <w:color w:val="000000"/>
          <w:sz w:val="28"/>
          <w:szCs w:val="28"/>
          <w:lang w:eastAsia="ru-RU"/>
        </w:rPr>
        <w:t xml:space="preserve"> </w:t>
      </w:r>
      <w:r w:rsidRPr="008731CC">
        <w:rPr>
          <w:rFonts w:ascii="Times New Roman" w:eastAsia="Times New Roman" w:hAnsi="Times New Roman" w:cs="Times New Roman"/>
          <w:color w:val="000000"/>
          <w:sz w:val="28"/>
          <w:szCs w:val="28"/>
          <w:lang w:eastAsia="ru-RU"/>
        </w:rPr>
        <w:t xml:space="preserve">0. Если реакция </w:t>
      </w:r>
      <w:r w:rsidRPr="004D6B9F">
        <w:rPr>
          <w:rFonts w:ascii="Times New Roman" w:eastAsia="Times New Roman" w:hAnsi="Times New Roman" w:cs="Times New Roman"/>
          <w:color w:val="000000"/>
          <w:sz w:val="28"/>
          <w:szCs w:val="28"/>
          <w:lang w:eastAsia="ru-RU"/>
        </w:rPr>
        <w:t>эндотермическая</w:t>
      </w:r>
      <w:r w:rsidRPr="008731CC">
        <w:rPr>
          <w:rFonts w:ascii="Times New Roman" w:eastAsia="Times New Roman" w:hAnsi="Times New Roman" w:cs="Times New Roman"/>
          <w:color w:val="000000"/>
          <w:sz w:val="28"/>
          <w:szCs w:val="28"/>
          <w:lang w:eastAsia="ru-RU"/>
        </w:rPr>
        <w:t xml:space="preserve"> – тепло поглощается системой, то есть </w:t>
      </w:r>
      <w:r w:rsidRPr="008731CC">
        <w:rPr>
          <w:rFonts w:ascii="Times New Roman" w:eastAsia="Times New Roman" w:hAnsi="Times New Roman" w:cs="Times New Roman"/>
          <w:i/>
          <w:color w:val="000000"/>
          <w:sz w:val="28"/>
          <w:szCs w:val="28"/>
          <w:lang w:val="en-US" w:eastAsia="ru-RU"/>
        </w:rPr>
        <w:t>Q</w:t>
      </w:r>
      <w:r w:rsidR="00C056EB">
        <w:rPr>
          <w:rFonts w:ascii="Times New Roman" w:eastAsia="Times New Roman" w:hAnsi="Times New Roman" w:cs="Times New Roman"/>
          <w:i/>
          <w:color w:val="000000"/>
          <w:sz w:val="28"/>
          <w:szCs w:val="28"/>
          <w:lang w:eastAsia="ru-RU"/>
        </w:rPr>
        <w:t xml:space="preserve"> </w:t>
      </w:r>
      <w:r w:rsidRPr="008731CC">
        <w:rPr>
          <w:rFonts w:ascii="Times New Roman" w:eastAsia="Times New Roman" w:hAnsi="Times New Roman" w:cs="Times New Roman"/>
          <w:color w:val="000000"/>
          <w:sz w:val="28"/>
          <w:szCs w:val="28"/>
          <w:lang w:eastAsia="ru-RU"/>
        </w:rPr>
        <w:t>&lt;</w:t>
      </w:r>
      <w:r w:rsidR="00C056EB">
        <w:rPr>
          <w:rFonts w:ascii="Times New Roman" w:eastAsia="Times New Roman" w:hAnsi="Times New Roman" w:cs="Times New Roman"/>
          <w:color w:val="000000"/>
          <w:sz w:val="28"/>
          <w:szCs w:val="28"/>
          <w:lang w:eastAsia="ru-RU"/>
        </w:rPr>
        <w:t xml:space="preserve"> </w:t>
      </w:r>
      <w:smartTag w:uri="urn:schemas-microsoft-com:office:smarttags" w:element="metricconverter">
        <w:smartTagPr>
          <w:attr w:name="ProductID" w:val="0, a"/>
        </w:smartTagPr>
        <w:r w:rsidRPr="008731CC">
          <w:rPr>
            <w:rFonts w:ascii="Times New Roman" w:eastAsia="Times New Roman" w:hAnsi="Times New Roman" w:cs="Times New Roman"/>
            <w:color w:val="000000"/>
            <w:sz w:val="28"/>
            <w:szCs w:val="28"/>
            <w:lang w:eastAsia="ru-RU"/>
          </w:rPr>
          <w:t xml:space="preserve">0, </w:t>
        </w:r>
        <w:r w:rsidRPr="008731CC">
          <w:rPr>
            <w:rFonts w:ascii="Times New Roman" w:eastAsia="Times New Roman" w:hAnsi="Times New Roman" w:cs="Times New Roman"/>
            <w:color w:val="000000"/>
            <w:sz w:val="28"/>
            <w:szCs w:val="28"/>
            <w:lang w:val="en-US" w:eastAsia="ru-RU"/>
          </w:rPr>
          <w:t>a</w:t>
        </w:r>
      </w:smartTag>
      <w:r w:rsidRPr="004E1219">
        <w:rPr>
          <w:rFonts w:ascii="Times New Roman" w:eastAsia="Times New Roman" w:hAnsi="Times New Roman" w:cs="Times New Roman"/>
          <w:color w:val="000000"/>
          <w:sz w:val="28"/>
          <w:szCs w:val="28"/>
          <w:lang w:eastAsia="ru-RU"/>
        </w:rPr>
        <w:t xml:space="preserve"> </w:t>
      </w:r>
      <w:r w:rsidRPr="008731CC">
        <w:rPr>
          <w:rFonts w:ascii="Times New Roman" w:eastAsia="Times New Roman" w:hAnsi="Times New Roman" w:cs="Times New Roman"/>
          <w:i/>
          <w:color w:val="000000"/>
          <w:sz w:val="28"/>
          <w:szCs w:val="28"/>
          <w:lang w:val="en-US" w:eastAsia="ru-RU"/>
        </w:rPr>
        <w:t>ΔH</w:t>
      </w:r>
      <w:r w:rsidR="00C056EB">
        <w:rPr>
          <w:rFonts w:ascii="Times New Roman" w:eastAsia="Times New Roman" w:hAnsi="Times New Roman" w:cs="Times New Roman"/>
          <w:i/>
          <w:color w:val="000000"/>
          <w:sz w:val="28"/>
          <w:szCs w:val="28"/>
          <w:lang w:eastAsia="ru-RU"/>
        </w:rPr>
        <w:t xml:space="preserve"> </w:t>
      </w:r>
      <w:r w:rsidRPr="008731CC">
        <w:rPr>
          <w:rFonts w:ascii="Times New Roman" w:eastAsia="Times New Roman" w:hAnsi="Times New Roman" w:cs="Times New Roman"/>
          <w:color w:val="000000"/>
          <w:sz w:val="28"/>
          <w:szCs w:val="28"/>
          <w:lang w:eastAsia="ru-RU"/>
        </w:rPr>
        <w:t>&gt;</w:t>
      </w:r>
      <w:r w:rsidR="00C056EB">
        <w:rPr>
          <w:rFonts w:ascii="Times New Roman" w:eastAsia="Times New Roman" w:hAnsi="Times New Roman" w:cs="Times New Roman"/>
          <w:color w:val="000000"/>
          <w:sz w:val="28"/>
          <w:szCs w:val="28"/>
          <w:lang w:eastAsia="ru-RU"/>
        </w:rPr>
        <w:t xml:space="preserve"> </w:t>
      </w:r>
      <w:r w:rsidRPr="008731CC">
        <w:rPr>
          <w:rFonts w:ascii="Times New Roman" w:eastAsia="Times New Roman" w:hAnsi="Times New Roman" w:cs="Times New Roman"/>
          <w:color w:val="000000"/>
          <w:sz w:val="28"/>
          <w:szCs w:val="28"/>
          <w:lang w:eastAsia="ru-RU"/>
        </w:rPr>
        <w:t xml:space="preserve">0. Таким образом, тепловой эффект реакции </w:t>
      </w:r>
      <w:r w:rsidRPr="008731CC">
        <w:rPr>
          <w:rFonts w:ascii="Times New Roman" w:eastAsia="Times New Roman" w:hAnsi="Times New Roman" w:cs="Times New Roman"/>
          <w:i/>
          <w:color w:val="000000"/>
          <w:sz w:val="28"/>
          <w:szCs w:val="28"/>
          <w:lang w:val="en-US" w:eastAsia="ru-RU"/>
        </w:rPr>
        <w:t>Q</w:t>
      </w:r>
      <w:r w:rsidRPr="008731CC">
        <w:rPr>
          <w:rFonts w:ascii="Times New Roman" w:eastAsia="Times New Roman" w:hAnsi="Times New Roman" w:cs="Times New Roman"/>
          <w:color w:val="000000"/>
          <w:sz w:val="28"/>
          <w:szCs w:val="28"/>
          <w:lang w:eastAsia="ru-RU"/>
        </w:rPr>
        <w:t xml:space="preserve"> и энтальпия </w:t>
      </w:r>
      <w:r w:rsidRPr="008731CC">
        <w:rPr>
          <w:rFonts w:ascii="Times New Roman" w:eastAsia="Times New Roman" w:hAnsi="Times New Roman" w:cs="Times New Roman"/>
          <w:i/>
          <w:color w:val="000000"/>
          <w:sz w:val="28"/>
          <w:szCs w:val="28"/>
          <w:lang w:eastAsia="ru-RU"/>
        </w:rPr>
        <w:t>Н</w:t>
      </w:r>
      <w:r w:rsidRPr="008731CC">
        <w:rPr>
          <w:rFonts w:ascii="Times New Roman" w:eastAsia="Times New Roman" w:hAnsi="Times New Roman" w:cs="Times New Roman"/>
          <w:color w:val="000000"/>
          <w:sz w:val="28"/>
          <w:szCs w:val="28"/>
          <w:lang w:eastAsia="ru-RU"/>
        </w:rPr>
        <w:t xml:space="preserve"> противоположны по знаку:</w:t>
      </w:r>
    </w:p>
    <w:p w:rsidR="008731CC" w:rsidRPr="008731CC" w:rsidRDefault="008731CC" w:rsidP="008731CC">
      <w:pPr>
        <w:spacing w:before="120" w:after="0" w:line="240" w:lineRule="auto"/>
        <w:ind w:firstLine="720"/>
        <w:jc w:val="center"/>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noProof/>
          <w:color w:val="000000"/>
          <w:position w:val="-12"/>
          <w:sz w:val="28"/>
          <w:szCs w:val="28"/>
          <w:lang w:eastAsia="ru-RU"/>
        </w:rPr>
        <w:drawing>
          <wp:inline distT="0" distB="0" distL="0" distR="0">
            <wp:extent cx="714375" cy="2286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p>
    <w:p w:rsidR="008731CC" w:rsidRPr="008731CC" w:rsidRDefault="008731CC" w:rsidP="004D6B9F">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Из второго закона термодинамики следует, что внутренняя энергия системы состоит как бы из двух частей: </w:t>
      </w:r>
      <w:r w:rsidRPr="008731CC">
        <w:rPr>
          <w:rFonts w:ascii="Times New Roman" w:eastAsia="Times New Roman" w:hAnsi="Times New Roman" w:cs="Times New Roman"/>
          <w:color w:val="000000"/>
          <w:sz w:val="28"/>
          <w:szCs w:val="28"/>
          <w:u w:val="single"/>
          <w:lang w:eastAsia="ru-RU"/>
        </w:rPr>
        <w:t xml:space="preserve">свободная энергия </w:t>
      </w:r>
      <w:r w:rsidRPr="008731CC">
        <w:rPr>
          <w:rFonts w:ascii="Times New Roman" w:eastAsia="Times New Roman" w:hAnsi="Times New Roman" w:cs="Times New Roman"/>
          <w:color w:val="000000"/>
          <w:sz w:val="28"/>
          <w:szCs w:val="28"/>
          <w:lang w:eastAsia="ru-RU"/>
        </w:rPr>
        <w:t xml:space="preserve">– та часть внутренней энергии, которая может быть использована для совершения работы, и </w:t>
      </w:r>
      <w:r w:rsidRPr="008731CC">
        <w:rPr>
          <w:rFonts w:ascii="Times New Roman" w:eastAsia="Times New Roman" w:hAnsi="Times New Roman" w:cs="Times New Roman"/>
          <w:color w:val="000000"/>
          <w:sz w:val="28"/>
          <w:szCs w:val="28"/>
          <w:u w:val="single"/>
          <w:lang w:eastAsia="ru-RU"/>
        </w:rPr>
        <w:t>связанная энергия</w:t>
      </w:r>
      <w:r w:rsidRPr="008731CC">
        <w:rPr>
          <w:rFonts w:ascii="Times New Roman" w:eastAsia="Times New Roman" w:hAnsi="Times New Roman" w:cs="Times New Roman"/>
          <w:color w:val="000000"/>
          <w:sz w:val="28"/>
          <w:szCs w:val="28"/>
          <w:lang w:eastAsia="ru-RU"/>
        </w:rPr>
        <w:t xml:space="preserve"> – та часть внутренней энергии, которая не используется для совершения работы, а бесполезно рассеивается в виде тепла.  Связанная энергия определяется энтропией </w:t>
      </w:r>
      <w:r w:rsidRPr="008731CC">
        <w:rPr>
          <w:rFonts w:ascii="Times New Roman" w:eastAsia="Times New Roman" w:hAnsi="Times New Roman" w:cs="Times New Roman"/>
          <w:i/>
          <w:color w:val="000000"/>
          <w:sz w:val="28"/>
          <w:szCs w:val="28"/>
          <w:lang w:val="en-US" w:eastAsia="ru-RU"/>
        </w:rPr>
        <w:t>S</w:t>
      </w:r>
      <w:r w:rsidRPr="008731CC">
        <w:rPr>
          <w:rFonts w:ascii="Times New Roman" w:eastAsia="Times New Roman" w:hAnsi="Times New Roman" w:cs="Times New Roman"/>
          <w:color w:val="000000"/>
          <w:sz w:val="28"/>
          <w:szCs w:val="28"/>
          <w:lang w:eastAsia="ru-RU"/>
        </w:rPr>
        <w:t xml:space="preserve">, которая равна </w:t>
      </w:r>
      <w:r w:rsidRPr="008731CC">
        <w:rPr>
          <w:rFonts w:ascii="Times New Roman" w:eastAsia="Times New Roman" w:hAnsi="Times New Roman" w:cs="Times New Roman"/>
          <w:noProof/>
          <w:color w:val="000000"/>
          <w:position w:val="-26"/>
          <w:sz w:val="28"/>
          <w:szCs w:val="28"/>
          <w:lang w:eastAsia="ru-RU"/>
        </w:rPr>
        <w:drawing>
          <wp:inline distT="0" distB="0" distL="0" distR="0">
            <wp:extent cx="200025" cy="4476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0025" cy="447675"/>
                    </a:xfrm>
                    <a:prstGeom prst="rect">
                      <a:avLst/>
                    </a:prstGeom>
                    <a:noFill/>
                    <a:ln>
                      <a:noFill/>
                    </a:ln>
                  </pic:spPr>
                </pic:pic>
              </a:graphicData>
            </a:graphic>
          </wp:inline>
        </w:drawing>
      </w:r>
      <w:r w:rsidRPr="008731CC">
        <w:rPr>
          <w:rFonts w:ascii="Times New Roman" w:eastAsia="Times New Roman" w:hAnsi="Times New Roman" w:cs="Times New Roman"/>
          <w:color w:val="000000"/>
          <w:sz w:val="28"/>
          <w:szCs w:val="28"/>
          <w:lang w:eastAsia="ru-RU"/>
        </w:rPr>
        <w:t xml:space="preserve"> или:</w:t>
      </w:r>
    </w:p>
    <w:p w:rsidR="008731CC" w:rsidRPr="008731CC" w:rsidRDefault="008731CC" w:rsidP="004D6B9F">
      <w:pPr>
        <w:spacing w:after="0" w:line="240" w:lineRule="auto"/>
        <w:ind w:firstLine="720"/>
        <w:jc w:val="center"/>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noProof/>
          <w:color w:val="000000"/>
          <w:position w:val="-12"/>
          <w:sz w:val="28"/>
          <w:szCs w:val="28"/>
          <w:lang w:eastAsia="ru-RU"/>
        </w:rPr>
        <w:drawing>
          <wp:inline distT="0" distB="0" distL="0" distR="0">
            <wp:extent cx="685800" cy="2286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8731CC">
        <w:rPr>
          <w:rFonts w:ascii="Times New Roman" w:eastAsia="Times New Roman" w:hAnsi="Times New Roman" w:cs="Times New Roman"/>
          <w:color w:val="000000"/>
          <w:sz w:val="28"/>
          <w:szCs w:val="28"/>
          <w:lang w:eastAsia="ru-RU"/>
        </w:rPr>
        <w:t xml:space="preserve"> (при постоянной </w:t>
      </w:r>
      <w:r w:rsidRPr="008731CC">
        <w:rPr>
          <w:rFonts w:ascii="Times New Roman" w:eastAsia="Times New Roman" w:hAnsi="Times New Roman" w:cs="Times New Roman"/>
          <w:i/>
          <w:color w:val="000000"/>
          <w:sz w:val="28"/>
          <w:szCs w:val="28"/>
          <w:lang w:eastAsia="ru-RU"/>
        </w:rPr>
        <w:t>Т</w:t>
      </w:r>
      <w:r w:rsidRPr="008731CC">
        <w:rPr>
          <w:rFonts w:ascii="Times New Roman" w:eastAsia="Times New Roman" w:hAnsi="Times New Roman" w:cs="Times New Roman"/>
          <w:color w:val="000000"/>
          <w:sz w:val="28"/>
          <w:szCs w:val="28"/>
          <w:lang w:eastAsia="ru-RU"/>
        </w:rPr>
        <w:t>)</w:t>
      </w:r>
    </w:p>
    <w:p w:rsidR="008731CC" w:rsidRPr="008731CC" w:rsidRDefault="008731CC" w:rsidP="004D6B9F">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Чем больше энтропия, тем больше количество связанной энергии, а чем больше в системе связанной энергии, тем более необратимым является процесс.</w:t>
      </w:r>
    </w:p>
    <w:p w:rsidR="008731CC" w:rsidRPr="008731CC" w:rsidRDefault="008731CC" w:rsidP="004D6B9F">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lastRenderedPageBreak/>
        <w:t>С точки зрения статистической термодинамики, энтропию можно рассматривать как меру беспорядка или наиболее вероятного состояния системы:</w:t>
      </w:r>
    </w:p>
    <w:p w:rsidR="008731CC" w:rsidRPr="008731CC" w:rsidRDefault="008731CC" w:rsidP="004D6B9F">
      <w:pPr>
        <w:spacing w:after="0" w:line="240" w:lineRule="auto"/>
        <w:ind w:firstLine="720"/>
        <w:jc w:val="center"/>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noProof/>
          <w:color w:val="000000"/>
          <w:position w:val="-6"/>
          <w:sz w:val="28"/>
          <w:szCs w:val="28"/>
          <w:lang w:eastAsia="ru-RU"/>
        </w:rPr>
        <w:drawing>
          <wp:inline distT="0" distB="0" distL="0" distR="0">
            <wp:extent cx="914400" cy="1905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14400" cy="190500"/>
                    </a:xfrm>
                    <a:prstGeom prst="rect">
                      <a:avLst/>
                    </a:prstGeom>
                    <a:noFill/>
                    <a:ln>
                      <a:noFill/>
                    </a:ln>
                  </pic:spPr>
                </pic:pic>
              </a:graphicData>
            </a:graphic>
          </wp:inline>
        </w:drawing>
      </w:r>
      <w:r w:rsidRPr="008731CC">
        <w:rPr>
          <w:rFonts w:ascii="Times New Roman" w:eastAsia="Times New Roman" w:hAnsi="Times New Roman" w:cs="Times New Roman"/>
          <w:color w:val="000000"/>
          <w:sz w:val="28"/>
          <w:szCs w:val="28"/>
          <w:lang w:eastAsia="ru-RU"/>
        </w:rPr>
        <w:t>,</w:t>
      </w:r>
    </w:p>
    <w:p w:rsidR="008731CC" w:rsidRPr="008731CC" w:rsidRDefault="008731CC" w:rsidP="004D6B9F">
      <w:pPr>
        <w:spacing w:after="0" w:line="240" w:lineRule="auto"/>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где </w:t>
      </w:r>
      <w:r w:rsidRPr="008731CC">
        <w:rPr>
          <w:rFonts w:ascii="Times New Roman" w:eastAsia="Times New Roman" w:hAnsi="Times New Roman" w:cs="Times New Roman"/>
          <w:color w:val="000000"/>
          <w:sz w:val="28"/>
          <w:szCs w:val="28"/>
          <w:lang w:val="en-US" w:eastAsia="ru-RU"/>
        </w:rPr>
        <w:t>W</w:t>
      </w:r>
      <w:r w:rsidRPr="008731CC">
        <w:rPr>
          <w:rFonts w:ascii="Times New Roman" w:eastAsia="Times New Roman" w:hAnsi="Times New Roman" w:cs="Times New Roman"/>
          <w:color w:val="000000"/>
          <w:sz w:val="28"/>
          <w:szCs w:val="28"/>
          <w:lang w:eastAsia="ru-RU"/>
        </w:rPr>
        <w:t xml:space="preserve"> – вероятность существования вещества;</w:t>
      </w:r>
    </w:p>
    <w:p w:rsidR="008731CC" w:rsidRPr="008731CC" w:rsidRDefault="008731CC" w:rsidP="004D6B9F">
      <w:pPr>
        <w:spacing w:after="0" w:line="240" w:lineRule="auto"/>
        <w:ind w:firstLine="540"/>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К – постоянная Больцмана:</w:t>
      </w:r>
    </w:p>
    <w:p w:rsidR="008731CC" w:rsidRPr="008731CC" w:rsidRDefault="008731CC" w:rsidP="004D6B9F">
      <w:pPr>
        <w:spacing w:after="0" w:line="240" w:lineRule="auto"/>
        <w:ind w:firstLine="720"/>
        <w:jc w:val="center"/>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noProof/>
          <w:color w:val="000000"/>
          <w:position w:val="-34"/>
          <w:sz w:val="28"/>
          <w:szCs w:val="28"/>
          <w:lang w:eastAsia="ru-RU"/>
        </w:rPr>
        <w:drawing>
          <wp:inline distT="0" distB="0" distL="0" distR="0">
            <wp:extent cx="657225" cy="4953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57225" cy="495300"/>
                    </a:xfrm>
                    <a:prstGeom prst="rect">
                      <a:avLst/>
                    </a:prstGeom>
                    <a:noFill/>
                    <a:ln>
                      <a:noFill/>
                    </a:ln>
                  </pic:spPr>
                </pic:pic>
              </a:graphicData>
            </a:graphic>
          </wp:inline>
        </w:drawing>
      </w:r>
      <w:r w:rsidRPr="008731CC">
        <w:rPr>
          <w:rFonts w:ascii="Times New Roman" w:eastAsia="Times New Roman" w:hAnsi="Times New Roman" w:cs="Times New Roman"/>
          <w:color w:val="000000"/>
          <w:sz w:val="28"/>
          <w:szCs w:val="28"/>
          <w:lang w:eastAsia="ru-RU"/>
        </w:rPr>
        <w:t>,</w:t>
      </w:r>
    </w:p>
    <w:p w:rsidR="008731CC" w:rsidRPr="008731CC" w:rsidRDefault="008731CC" w:rsidP="004D6B9F">
      <w:pPr>
        <w:spacing w:after="0" w:line="240" w:lineRule="auto"/>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где </w:t>
      </w:r>
      <w:r w:rsidRPr="008731CC">
        <w:rPr>
          <w:rFonts w:ascii="Times New Roman" w:eastAsia="Times New Roman" w:hAnsi="Times New Roman" w:cs="Times New Roman"/>
          <w:color w:val="000000"/>
          <w:sz w:val="28"/>
          <w:szCs w:val="28"/>
          <w:lang w:val="en-US" w:eastAsia="ru-RU"/>
        </w:rPr>
        <w:t>R</w:t>
      </w:r>
      <w:r w:rsidRPr="008731CC">
        <w:rPr>
          <w:rFonts w:ascii="Times New Roman" w:eastAsia="Times New Roman" w:hAnsi="Times New Roman" w:cs="Times New Roman"/>
          <w:color w:val="000000"/>
          <w:sz w:val="28"/>
          <w:szCs w:val="28"/>
          <w:lang w:eastAsia="ru-RU"/>
        </w:rPr>
        <w:t xml:space="preserve"> – газовая постоянная;</w:t>
      </w:r>
    </w:p>
    <w:p w:rsidR="008731CC" w:rsidRPr="00B3055A" w:rsidRDefault="008731CC" w:rsidP="004D6B9F">
      <w:pPr>
        <w:spacing w:after="0" w:line="240" w:lineRule="auto"/>
        <w:ind w:firstLine="540"/>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val="en-US" w:eastAsia="ru-RU"/>
        </w:rPr>
        <w:t>N</w:t>
      </w:r>
      <w:r w:rsidRPr="008731CC">
        <w:rPr>
          <w:rFonts w:ascii="Times New Roman" w:eastAsia="Times New Roman" w:hAnsi="Times New Roman" w:cs="Times New Roman"/>
          <w:color w:val="000000"/>
          <w:sz w:val="28"/>
          <w:szCs w:val="28"/>
          <w:vertAlign w:val="subscript"/>
          <w:lang w:val="en-US" w:eastAsia="ru-RU"/>
        </w:rPr>
        <w:t>A</w:t>
      </w:r>
      <w:r w:rsidRPr="008731CC">
        <w:rPr>
          <w:rFonts w:ascii="Times New Roman" w:eastAsia="Times New Roman" w:hAnsi="Times New Roman" w:cs="Times New Roman"/>
          <w:color w:val="000000"/>
          <w:sz w:val="28"/>
          <w:szCs w:val="28"/>
          <w:lang w:eastAsia="ru-RU"/>
        </w:rPr>
        <w:t xml:space="preserve"> – число Авогадро</w:t>
      </w:r>
      <w:r w:rsidR="00B3055A">
        <w:rPr>
          <w:rFonts w:ascii="Times New Roman" w:eastAsia="Times New Roman" w:hAnsi="Times New Roman" w:cs="Times New Roman"/>
          <w:color w:val="000000"/>
          <w:sz w:val="28"/>
          <w:szCs w:val="28"/>
          <w:lang w:eastAsia="ru-RU"/>
        </w:rPr>
        <w:t xml:space="preserve">, </w:t>
      </w:r>
      <w:r w:rsidR="00B3055A" w:rsidRPr="00B3055A">
        <w:rPr>
          <w:rFonts w:ascii="Times New Roman" w:eastAsia="Times New Roman" w:hAnsi="Times New Roman" w:cs="Times New Roman"/>
          <w:color w:val="000000"/>
          <w:sz w:val="28"/>
          <w:szCs w:val="28"/>
          <w:lang w:val="en-US" w:eastAsia="ru-RU"/>
        </w:rPr>
        <w:t>N</w:t>
      </w:r>
      <w:r w:rsidR="00B3055A" w:rsidRPr="00B3055A">
        <w:rPr>
          <w:rFonts w:ascii="Times New Roman" w:eastAsia="Times New Roman" w:hAnsi="Times New Roman" w:cs="Times New Roman"/>
          <w:color w:val="000000"/>
          <w:sz w:val="28"/>
          <w:szCs w:val="28"/>
          <w:vertAlign w:val="subscript"/>
          <w:lang w:val="en-US" w:eastAsia="ru-RU"/>
        </w:rPr>
        <w:t>A</w:t>
      </w:r>
      <w:r w:rsidR="00B3055A">
        <w:rPr>
          <w:rFonts w:ascii="Times New Roman" w:eastAsia="Times New Roman" w:hAnsi="Times New Roman" w:cs="Times New Roman"/>
          <w:color w:val="000000"/>
          <w:sz w:val="28"/>
          <w:szCs w:val="28"/>
          <w:vertAlign w:val="subscript"/>
          <w:lang w:eastAsia="ru-RU"/>
        </w:rPr>
        <w:t xml:space="preserve"> </w:t>
      </w:r>
      <w:r w:rsidR="00C056EB">
        <w:rPr>
          <w:rFonts w:ascii="Times New Roman" w:eastAsia="Times New Roman" w:hAnsi="Times New Roman" w:cs="Times New Roman"/>
          <w:color w:val="000000"/>
          <w:sz w:val="28"/>
          <w:szCs w:val="28"/>
          <w:lang w:eastAsia="ru-RU"/>
        </w:rPr>
        <w:t xml:space="preserve">= 6,02 </w:t>
      </w:r>
      <w:r w:rsidR="00C056EB">
        <w:rPr>
          <w:rFonts w:ascii="Times New Roman" w:eastAsia="Times New Roman" w:hAnsi="Times New Roman" w:cs="Times New Roman"/>
          <w:sz w:val="28"/>
          <w:szCs w:val="28"/>
          <w:lang w:eastAsia="ru-RU"/>
        </w:rPr>
        <w:t xml:space="preserve">• </w:t>
      </w:r>
      <w:r w:rsidR="00B3055A">
        <w:rPr>
          <w:rFonts w:ascii="Times New Roman" w:eastAsia="Times New Roman" w:hAnsi="Times New Roman" w:cs="Times New Roman"/>
          <w:color w:val="000000"/>
          <w:sz w:val="28"/>
          <w:szCs w:val="28"/>
          <w:lang w:eastAsia="ru-RU"/>
        </w:rPr>
        <w:t>10</w:t>
      </w:r>
      <w:r w:rsidR="00B3055A">
        <w:rPr>
          <w:rFonts w:ascii="Times New Roman" w:eastAsia="Times New Roman" w:hAnsi="Times New Roman" w:cs="Times New Roman"/>
          <w:color w:val="000000"/>
          <w:sz w:val="28"/>
          <w:szCs w:val="28"/>
          <w:vertAlign w:val="superscript"/>
          <w:lang w:eastAsia="ru-RU"/>
        </w:rPr>
        <w:t>23</w:t>
      </w:r>
      <w:r w:rsidR="00B3055A">
        <w:rPr>
          <w:rFonts w:ascii="Times New Roman" w:eastAsia="Times New Roman" w:hAnsi="Times New Roman" w:cs="Times New Roman"/>
          <w:color w:val="000000"/>
          <w:sz w:val="28"/>
          <w:szCs w:val="28"/>
          <w:lang w:eastAsia="ru-RU"/>
        </w:rPr>
        <w:t xml:space="preserve"> частиц</w:t>
      </w:r>
    </w:p>
    <w:p w:rsidR="008731CC" w:rsidRPr="008731CC" w:rsidRDefault="008731CC" w:rsidP="004D6B9F">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Энтропия также, как и энтальпия, является функцией состояния, то есть определяется начальным и конечным состоянием.</w:t>
      </w:r>
    </w:p>
    <w:p w:rsidR="008731CC" w:rsidRPr="003148DC" w:rsidRDefault="008731CC" w:rsidP="003148DC">
      <w:pPr>
        <w:spacing w:before="120" w:after="0" w:line="240" w:lineRule="auto"/>
        <w:ind w:firstLine="720"/>
        <w:jc w:val="both"/>
        <w:rPr>
          <w:rFonts w:ascii="Times New Roman" w:eastAsia="Times New Roman" w:hAnsi="Times New Roman" w:cs="Times New Roman"/>
          <w:b/>
          <w:color w:val="000000"/>
          <w:sz w:val="28"/>
          <w:szCs w:val="28"/>
          <w:lang w:eastAsia="ru-RU"/>
        </w:rPr>
      </w:pPr>
      <w:r w:rsidRPr="003148DC">
        <w:rPr>
          <w:rFonts w:ascii="Times New Roman" w:eastAsia="Times New Roman" w:hAnsi="Times New Roman" w:cs="Times New Roman"/>
          <w:b/>
          <w:color w:val="000000"/>
          <w:sz w:val="28"/>
          <w:szCs w:val="28"/>
          <w:lang w:eastAsia="ru-RU"/>
        </w:rPr>
        <w:t>Энтальпийный и энтропийный факторы. Энергия Гиббса</w:t>
      </w:r>
    </w:p>
    <w:p w:rsidR="008731CC" w:rsidRPr="008731CC" w:rsidRDefault="008731CC" w:rsidP="004D6B9F">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Самопроизвольное на</w:t>
      </w:r>
      <w:r w:rsidR="003148DC">
        <w:rPr>
          <w:rFonts w:ascii="Times New Roman" w:eastAsia="Times New Roman" w:hAnsi="Times New Roman" w:cs="Times New Roman"/>
          <w:color w:val="000000"/>
          <w:sz w:val="28"/>
          <w:szCs w:val="28"/>
          <w:lang w:eastAsia="ru-RU"/>
        </w:rPr>
        <w:t xml:space="preserve">правление реакции определяется </w:t>
      </w:r>
      <w:r w:rsidRPr="008731CC">
        <w:rPr>
          <w:rFonts w:ascii="Times New Roman" w:eastAsia="Times New Roman" w:hAnsi="Times New Roman" w:cs="Times New Roman"/>
          <w:color w:val="000000"/>
          <w:sz w:val="28"/>
          <w:szCs w:val="28"/>
          <w:lang w:eastAsia="ru-RU"/>
        </w:rPr>
        <w:t xml:space="preserve">действием двух факторов: </w:t>
      </w:r>
    </w:p>
    <w:p w:rsidR="008731CC" w:rsidRPr="008731CC" w:rsidRDefault="008731CC" w:rsidP="004D6B9F">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1) тенденцией системы к переходу в состояние с меньшей внутренней энергией (энтальпийный фактор);</w:t>
      </w:r>
    </w:p>
    <w:p w:rsidR="008731CC" w:rsidRPr="008731CC" w:rsidRDefault="008731CC" w:rsidP="004D6B9F">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2) тенденцией к достижению наиболее вероятного состояния, которое достигается переходом системы из более упорядоченного состояния в менее упорядоченное (энтропийный фактор).</w:t>
      </w:r>
    </w:p>
    <w:p w:rsidR="008731CC" w:rsidRPr="008731CC" w:rsidRDefault="008731CC" w:rsidP="004D6B9F">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Таким образом, движущая сила любого процесса определяется разностью энтальпийного и энтропийного факторов при постоянном давлении и температуре, и называется </w:t>
      </w:r>
      <w:r w:rsidRPr="008731CC">
        <w:rPr>
          <w:rFonts w:ascii="Times New Roman" w:eastAsia="Times New Roman" w:hAnsi="Times New Roman" w:cs="Times New Roman"/>
          <w:color w:val="000000"/>
          <w:sz w:val="28"/>
          <w:szCs w:val="28"/>
          <w:u w:val="single"/>
          <w:lang w:eastAsia="ru-RU"/>
        </w:rPr>
        <w:t>энергией Гиббса</w:t>
      </w:r>
      <w:r w:rsidRPr="008731CC">
        <w:rPr>
          <w:rFonts w:ascii="Times New Roman" w:eastAsia="Times New Roman" w:hAnsi="Times New Roman" w:cs="Times New Roman"/>
          <w:color w:val="000000"/>
          <w:sz w:val="28"/>
          <w:szCs w:val="28"/>
          <w:lang w:eastAsia="ru-RU"/>
        </w:rPr>
        <w:t>:</w:t>
      </w:r>
    </w:p>
    <w:p w:rsidR="008731CC" w:rsidRPr="008731CC" w:rsidRDefault="008731CC" w:rsidP="008731CC">
      <w:pPr>
        <w:spacing w:before="120" w:after="0" w:line="240" w:lineRule="auto"/>
        <w:ind w:firstLine="720"/>
        <w:jc w:val="center"/>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noProof/>
          <w:color w:val="000000"/>
          <w:position w:val="-6"/>
          <w:sz w:val="28"/>
          <w:szCs w:val="28"/>
          <w:lang w:eastAsia="ru-RU"/>
        </w:rPr>
        <w:drawing>
          <wp:inline distT="0" distB="0" distL="0" distR="0">
            <wp:extent cx="1133475" cy="1905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33475" cy="190500"/>
                    </a:xfrm>
                    <a:prstGeom prst="rect">
                      <a:avLst/>
                    </a:prstGeom>
                    <a:noFill/>
                    <a:ln>
                      <a:noFill/>
                    </a:ln>
                  </pic:spPr>
                </pic:pic>
              </a:graphicData>
            </a:graphic>
          </wp:inline>
        </w:drawing>
      </w:r>
      <w:r w:rsidRPr="008731CC">
        <w:rPr>
          <w:rFonts w:ascii="Times New Roman" w:eastAsia="Times New Roman" w:hAnsi="Times New Roman" w:cs="Times New Roman"/>
          <w:color w:val="000000"/>
          <w:sz w:val="28"/>
          <w:szCs w:val="28"/>
          <w:lang w:eastAsia="ru-RU"/>
        </w:rPr>
        <w:t>,</w:t>
      </w:r>
    </w:p>
    <w:p w:rsidR="008731CC" w:rsidRPr="008731CC" w:rsidRDefault="008731CC" w:rsidP="008731CC">
      <w:pPr>
        <w:spacing w:before="120" w:after="0" w:line="240" w:lineRule="auto"/>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где </w:t>
      </w:r>
    </w:p>
    <w:p w:rsidR="008731CC" w:rsidRPr="008731CC" w:rsidRDefault="008731CC" w:rsidP="008731CC">
      <w:pPr>
        <w:spacing w:before="120" w:after="0" w:line="240" w:lineRule="auto"/>
        <w:jc w:val="center"/>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noProof/>
          <w:color w:val="000000"/>
          <w:position w:val="-64"/>
          <w:sz w:val="28"/>
          <w:szCs w:val="28"/>
          <w:lang w:eastAsia="ru-RU"/>
        </w:rPr>
        <w:drawing>
          <wp:inline distT="0" distB="0" distL="0" distR="0">
            <wp:extent cx="1514475" cy="8763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14475" cy="876300"/>
                    </a:xfrm>
                    <a:prstGeom prst="rect">
                      <a:avLst/>
                    </a:prstGeom>
                    <a:noFill/>
                    <a:ln>
                      <a:noFill/>
                    </a:ln>
                  </pic:spPr>
                </pic:pic>
              </a:graphicData>
            </a:graphic>
          </wp:inline>
        </w:drawing>
      </w:r>
    </w:p>
    <w:p w:rsidR="008731CC" w:rsidRPr="008731CC" w:rsidRDefault="008731CC" w:rsidP="008731CC">
      <w:pPr>
        <w:spacing w:before="120"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Знак</w:t>
      </w:r>
      <w:r w:rsidRPr="008731CC">
        <w:rPr>
          <w:rFonts w:ascii="Times New Roman" w:eastAsia="Times New Roman" w:hAnsi="Times New Roman" w:cs="Times New Roman"/>
          <w:i/>
          <w:color w:val="000000"/>
          <w:sz w:val="28"/>
          <w:szCs w:val="28"/>
          <w:lang w:eastAsia="ru-RU"/>
        </w:rPr>
        <w:t xml:space="preserve"> Δ</w:t>
      </w:r>
      <w:r w:rsidRPr="008731CC">
        <w:rPr>
          <w:rFonts w:ascii="Times New Roman" w:eastAsia="Times New Roman" w:hAnsi="Times New Roman" w:cs="Times New Roman"/>
          <w:i/>
          <w:color w:val="000000"/>
          <w:sz w:val="28"/>
          <w:szCs w:val="28"/>
          <w:lang w:val="en-US" w:eastAsia="ru-RU"/>
        </w:rPr>
        <w:t>G</w:t>
      </w:r>
      <w:r w:rsidRPr="008731CC">
        <w:rPr>
          <w:rFonts w:ascii="Times New Roman" w:eastAsia="Times New Roman" w:hAnsi="Times New Roman" w:cs="Times New Roman"/>
          <w:color w:val="000000"/>
          <w:sz w:val="28"/>
          <w:szCs w:val="28"/>
          <w:lang w:eastAsia="ru-RU"/>
        </w:rPr>
        <w:t xml:space="preserve"> определяет направление процесса. При </w:t>
      </w:r>
      <w:r w:rsidRPr="008731CC">
        <w:rPr>
          <w:rFonts w:ascii="Times New Roman" w:eastAsia="Times New Roman" w:hAnsi="Times New Roman" w:cs="Times New Roman"/>
          <w:i/>
          <w:color w:val="000000"/>
          <w:sz w:val="28"/>
          <w:szCs w:val="28"/>
          <w:lang w:eastAsia="ru-RU"/>
        </w:rPr>
        <w:t>ΔG</w:t>
      </w:r>
      <w:r w:rsidR="00C056EB">
        <w:rPr>
          <w:rFonts w:ascii="Times New Roman" w:eastAsia="Times New Roman" w:hAnsi="Times New Roman" w:cs="Times New Roman"/>
          <w:i/>
          <w:color w:val="000000"/>
          <w:sz w:val="28"/>
          <w:szCs w:val="28"/>
          <w:lang w:eastAsia="ru-RU"/>
        </w:rPr>
        <w:t xml:space="preserve"> </w:t>
      </w:r>
      <w:r w:rsidRPr="008731CC">
        <w:rPr>
          <w:rFonts w:ascii="Times New Roman" w:eastAsia="Times New Roman" w:hAnsi="Times New Roman" w:cs="Times New Roman"/>
          <w:color w:val="000000"/>
          <w:sz w:val="28"/>
          <w:szCs w:val="28"/>
          <w:lang w:eastAsia="ru-RU"/>
        </w:rPr>
        <w:t>&lt;</w:t>
      </w:r>
      <w:r w:rsidR="00C056EB">
        <w:rPr>
          <w:rFonts w:ascii="Times New Roman" w:eastAsia="Times New Roman" w:hAnsi="Times New Roman" w:cs="Times New Roman"/>
          <w:color w:val="000000"/>
          <w:sz w:val="28"/>
          <w:szCs w:val="28"/>
          <w:lang w:eastAsia="ru-RU"/>
        </w:rPr>
        <w:t xml:space="preserve"> </w:t>
      </w:r>
      <w:r w:rsidRPr="008731CC">
        <w:rPr>
          <w:rFonts w:ascii="Times New Roman" w:eastAsia="Times New Roman" w:hAnsi="Times New Roman" w:cs="Times New Roman"/>
          <w:color w:val="000000"/>
          <w:sz w:val="28"/>
          <w:szCs w:val="28"/>
          <w:lang w:eastAsia="ru-RU"/>
        </w:rPr>
        <w:t xml:space="preserve">0 процесс идет в прямом направлении , </w:t>
      </w:r>
      <w:r w:rsidRPr="008731CC">
        <w:rPr>
          <w:rFonts w:ascii="Times New Roman" w:eastAsia="Times New Roman" w:hAnsi="Times New Roman" w:cs="Times New Roman"/>
          <w:i/>
          <w:color w:val="000000"/>
          <w:sz w:val="28"/>
          <w:szCs w:val="28"/>
          <w:lang w:eastAsia="ru-RU"/>
        </w:rPr>
        <w:t>ΔG</w:t>
      </w:r>
      <w:r w:rsidR="00C056EB">
        <w:rPr>
          <w:rFonts w:ascii="Times New Roman" w:eastAsia="Times New Roman" w:hAnsi="Times New Roman" w:cs="Times New Roman"/>
          <w:i/>
          <w:color w:val="000000"/>
          <w:sz w:val="28"/>
          <w:szCs w:val="28"/>
          <w:lang w:eastAsia="ru-RU"/>
        </w:rPr>
        <w:t xml:space="preserve"> </w:t>
      </w:r>
      <w:r w:rsidRPr="008731CC">
        <w:rPr>
          <w:rFonts w:ascii="Times New Roman" w:eastAsia="Times New Roman" w:hAnsi="Times New Roman" w:cs="Times New Roman"/>
          <w:color w:val="000000"/>
          <w:sz w:val="28"/>
          <w:szCs w:val="28"/>
          <w:lang w:eastAsia="ru-RU"/>
        </w:rPr>
        <w:t>&gt;</w:t>
      </w:r>
      <w:r w:rsidR="00C056EB">
        <w:rPr>
          <w:rFonts w:ascii="Times New Roman" w:eastAsia="Times New Roman" w:hAnsi="Times New Roman" w:cs="Times New Roman"/>
          <w:color w:val="000000"/>
          <w:sz w:val="28"/>
          <w:szCs w:val="28"/>
          <w:lang w:eastAsia="ru-RU"/>
        </w:rPr>
        <w:t xml:space="preserve"> </w:t>
      </w:r>
      <w:r w:rsidRPr="008731CC">
        <w:rPr>
          <w:rFonts w:ascii="Times New Roman" w:eastAsia="Times New Roman" w:hAnsi="Times New Roman" w:cs="Times New Roman"/>
          <w:color w:val="000000"/>
          <w:sz w:val="28"/>
          <w:szCs w:val="28"/>
          <w:lang w:eastAsia="ru-RU"/>
        </w:rPr>
        <w:t xml:space="preserve">0, процесс идет в обратном направлении, </w:t>
      </w:r>
      <w:r w:rsidRPr="008731CC">
        <w:rPr>
          <w:rFonts w:ascii="Times New Roman" w:eastAsia="Times New Roman" w:hAnsi="Times New Roman" w:cs="Times New Roman"/>
          <w:i/>
          <w:color w:val="000000"/>
          <w:sz w:val="28"/>
          <w:szCs w:val="28"/>
          <w:lang w:eastAsia="ru-RU"/>
        </w:rPr>
        <w:t>ΔG</w:t>
      </w:r>
      <w:r w:rsidR="00C056EB">
        <w:rPr>
          <w:rFonts w:ascii="Times New Roman" w:eastAsia="Times New Roman" w:hAnsi="Times New Roman" w:cs="Times New Roman"/>
          <w:i/>
          <w:color w:val="000000"/>
          <w:sz w:val="28"/>
          <w:szCs w:val="28"/>
          <w:lang w:eastAsia="ru-RU"/>
        </w:rPr>
        <w:t xml:space="preserve"> </w:t>
      </w:r>
      <w:r w:rsidRPr="008731CC">
        <w:rPr>
          <w:rFonts w:ascii="Times New Roman" w:eastAsia="Times New Roman" w:hAnsi="Times New Roman" w:cs="Times New Roman"/>
          <w:color w:val="000000"/>
          <w:sz w:val="28"/>
          <w:szCs w:val="28"/>
          <w:lang w:eastAsia="ru-RU"/>
        </w:rPr>
        <w:t>=</w:t>
      </w:r>
      <w:r w:rsidR="00C056EB">
        <w:rPr>
          <w:rFonts w:ascii="Times New Roman" w:eastAsia="Times New Roman" w:hAnsi="Times New Roman" w:cs="Times New Roman"/>
          <w:color w:val="000000"/>
          <w:sz w:val="28"/>
          <w:szCs w:val="28"/>
          <w:lang w:eastAsia="ru-RU"/>
        </w:rPr>
        <w:t xml:space="preserve"> </w:t>
      </w:r>
      <w:r w:rsidRPr="008731CC">
        <w:rPr>
          <w:rFonts w:ascii="Times New Roman" w:eastAsia="Times New Roman" w:hAnsi="Times New Roman" w:cs="Times New Roman"/>
          <w:color w:val="000000"/>
          <w:sz w:val="28"/>
          <w:szCs w:val="28"/>
          <w:lang w:eastAsia="ru-RU"/>
        </w:rPr>
        <w:t>0, условие термодинамического равновесия, при котором в системе не происходит ни энергетических изменений, ни меняется степень беспорядка.</w:t>
      </w:r>
    </w:p>
    <w:p w:rsidR="008731CC" w:rsidRPr="003148DC" w:rsidRDefault="008731CC" w:rsidP="003148DC">
      <w:pPr>
        <w:spacing w:before="120" w:after="0" w:line="240" w:lineRule="auto"/>
        <w:jc w:val="both"/>
        <w:rPr>
          <w:rFonts w:ascii="Times New Roman" w:eastAsia="Times New Roman" w:hAnsi="Times New Roman" w:cs="Times New Roman"/>
          <w:b/>
          <w:color w:val="000000"/>
          <w:sz w:val="28"/>
          <w:szCs w:val="28"/>
          <w:lang w:eastAsia="ru-RU"/>
        </w:rPr>
      </w:pPr>
      <w:r w:rsidRPr="003148DC">
        <w:rPr>
          <w:rFonts w:ascii="Times New Roman" w:eastAsia="Times New Roman" w:hAnsi="Times New Roman" w:cs="Times New Roman"/>
          <w:b/>
          <w:color w:val="000000"/>
          <w:sz w:val="28"/>
          <w:szCs w:val="28"/>
          <w:lang w:eastAsia="ru-RU"/>
        </w:rPr>
        <w:t>Критерии направления самопроизвольно протекающих процессов</w:t>
      </w:r>
    </w:p>
    <w:p w:rsidR="008731CC" w:rsidRPr="008731CC" w:rsidRDefault="008731CC" w:rsidP="008731CC">
      <w:pPr>
        <w:spacing w:before="120"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Из уравнения </w:t>
      </w:r>
      <w:r w:rsidRPr="008731CC">
        <w:rPr>
          <w:rFonts w:ascii="Times New Roman" w:eastAsia="Times New Roman" w:hAnsi="Times New Roman" w:cs="Times New Roman"/>
          <w:noProof/>
          <w:color w:val="000000"/>
          <w:position w:val="-6"/>
          <w:sz w:val="28"/>
          <w:szCs w:val="28"/>
          <w:lang w:eastAsia="ru-RU"/>
        </w:rPr>
        <w:drawing>
          <wp:inline distT="0" distB="0" distL="0" distR="0">
            <wp:extent cx="1219200" cy="1905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19200" cy="190500"/>
                    </a:xfrm>
                    <a:prstGeom prst="rect">
                      <a:avLst/>
                    </a:prstGeom>
                    <a:noFill/>
                    <a:ln>
                      <a:noFill/>
                    </a:ln>
                  </pic:spPr>
                </pic:pic>
              </a:graphicData>
            </a:graphic>
          </wp:inline>
        </w:drawing>
      </w:r>
      <w:r w:rsidRPr="008731CC">
        <w:rPr>
          <w:rFonts w:ascii="Times New Roman" w:eastAsia="Times New Roman" w:hAnsi="Times New Roman" w:cs="Times New Roman"/>
          <w:color w:val="000000"/>
          <w:sz w:val="28"/>
          <w:szCs w:val="28"/>
          <w:lang w:eastAsia="ru-RU"/>
        </w:rPr>
        <w:t xml:space="preserve"> можно выявить критерии направления самопроизвольных реакций.</w:t>
      </w:r>
    </w:p>
    <w:tbl>
      <w:tblPr>
        <w:tblStyle w:val="ae"/>
        <w:tblW w:w="5000" w:type="pct"/>
        <w:tblLook w:val="01A0" w:firstRow="1" w:lastRow="0" w:firstColumn="1" w:lastColumn="1" w:noHBand="0" w:noVBand="0"/>
      </w:tblPr>
      <w:tblGrid>
        <w:gridCol w:w="1059"/>
        <w:gridCol w:w="1181"/>
        <w:gridCol w:w="1080"/>
        <w:gridCol w:w="1108"/>
        <w:gridCol w:w="5143"/>
      </w:tblGrid>
      <w:tr w:rsidR="008731CC" w:rsidRPr="008731CC" w:rsidTr="008731CC">
        <w:tc>
          <w:tcPr>
            <w:tcW w:w="553" w:type="pct"/>
            <w:vMerge w:val="restart"/>
            <w:tcBorders>
              <w:top w:val="single" w:sz="4" w:space="0" w:color="auto"/>
              <w:left w:val="single" w:sz="4" w:space="0" w:color="auto"/>
              <w:bottom w:val="single" w:sz="4" w:space="0" w:color="auto"/>
              <w:right w:val="single" w:sz="4" w:space="0" w:color="auto"/>
            </w:tcBorders>
            <w:hideMark/>
          </w:tcPr>
          <w:p w:rsidR="008731CC" w:rsidRPr="00C056EB" w:rsidRDefault="008731CC" w:rsidP="008731CC">
            <w:pPr>
              <w:spacing w:before="120"/>
              <w:rPr>
                <w:color w:val="000000"/>
                <w:sz w:val="28"/>
                <w:szCs w:val="28"/>
                <w:lang w:eastAsia="ru-RU"/>
              </w:rPr>
            </w:pPr>
            <w:r w:rsidRPr="00C056EB">
              <w:rPr>
                <w:rFonts w:eastAsia="Calibri"/>
                <w:color w:val="000000"/>
                <w:sz w:val="28"/>
                <w:szCs w:val="28"/>
                <w:lang w:eastAsia="ru-RU"/>
              </w:rPr>
              <w:t>№ п/п</w:t>
            </w:r>
          </w:p>
        </w:tc>
        <w:tc>
          <w:tcPr>
            <w:tcW w:w="1760" w:type="pct"/>
            <w:gridSpan w:val="3"/>
            <w:tcBorders>
              <w:top w:val="single" w:sz="4" w:space="0" w:color="auto"/>
              <w:left w:val="single" w:sz="4" w:space="0" w:color="auto"/>
              <w:bottom w:val="single" w:sz="4" w:space="0" w:color="auto"/>
              <w:right w:val="single" w:sz="4" w:space="0" w:color="auto"/>
            </w:tcBorders>
            <w:hideMark/>
          </w:tcPr>
          <w:p w:rsidR="008731CC" w:rsidRPr="00C056EB" w:rsidRDefault="008731CC" w:rsidP="008731CC">
            <w:pPr>
              <w:spacing w:before="120"/>
              <w:rPr>
                <w:rFonts w:eastAsia="Calibri"/>
                <w:color w:val="000000"/>
                <w:sz w:val="28"/>
                <w:szCs w:val="28"/>
                <w:lang w:eastAsia="ru-RU"/>
              </w:rPr>
            </w:pPr>
            <w:r w:rsidRPr="00C056EB">
              <w:rPr>
                <w:rFonts w:eastAsia="Calibri"/>
                <w:color w:val="000000"/>
                <w:sz w:val="28"/>
                <w:szCs w:val="28"/>
                <w:lang w:eastAsia="ru-RU"/>
              </w:rPr>
              <w:t>Знак изменения функции</w:t>
            </w:r>
          </w:p>
        </w:tc>
        <w:tc>
          <w:tcPr>
            <w:tcW w:w="2687" w:type="pct"/>
            <w:vMerge w:val="restart"/>
            <w:tcBorders>
              <w:top w:val="single" w:sz="4" w:space="0" w:color="auto"/>
              <w:left w:val="single" w:sz="4" w:space="0" w:color="auto"/>
              <w:bottom w:val="single" w:sz="4" w:space="0" w:color="auto"/>
              <w:right w:val="single" w:sz="4" w:space="0" w:color="auto"/>
            </w:tcBorders>
            <w:hideMark/>
          </w:tcPr>
          <w:p w:rsidR="008731CC" w:rsidRPr="00C056EB" w:rsidRDefault="008731CC" w:rsidP="008731CC">
            <w:pPr>
              <w:spacing w:before="120"/>
              <w:rPr>
                <w:rFonts w:eastAsia="Calibri"/>
                <w:color w:val="000000"/>
                <w:sz w:val="28"/>
                <w:szCs w:val="28"/>
                <w:lang w:eastAsia="ru-RU"/>
              </w:rPr>
            </w:pPr>
            <w:r w:rsidRPr="00C056EB">
              <w:rPr>
                <w:rFonts w:eastAsia="Calibri"/>
                <w:color w:val="000000"/>
                <w:sz w:val="28"/>
                <w:szCs w:val="28"/>
                <w:lang w:eastAsia="ru-RU"/>
              </w:rPr>
              <w:t>Возможность самопроизвольного протекания реакции</w:t>
            </w:r>
          </w:p>
        </w:tc>
      </w:tr>
      <w:tr w:rsidR="008731CC" w:rsidRPr="008731CC" w:rsidTr="008731CC">
        <w:tc>
          <w:tcPr>
            <w:tcW w:w="0" w:type="auto"/>
            <w:vMerge/>
            <w:tcBorders>
              <w:top w:val="single" w:sz="4" w:space="0" w:color="auto"/>
              <w:left w:val="single" w:sz="4" w:space="0" w:color="auto"/>
              <w:bottom w:val="single" w:sz="4" w:space="0" w:color="auto"/>
              <w:right w:val="single" w:sz="4" w:space="0" w:color="auto"/>
            </w:tcBorders>
            <w:vAlign w:val="center"/>
            <w:hideMark/>
          </w:tcPr>
          <w:p w:rsidR="008731CC" w:rsidRPr="00C056EB" w:rsidRDefault="008731CC" w:rsidP="008731CC">
            <w:pPr>
              <w:rPr>
                <w:color w:val="000000"/>
                <w:sz w:val="28"/>
                <w:szCs w:val="28"/>
                <w:lang w:eastAsia="ru-RU"/>
              </w:rPr>
            </w:pPr>
          </w:p>
        </w:tc>
        <w:tc>
          <w:tcPr>
            <w:tcW w:w="617" w:type="pct"/>
            <w:tcBorders>
              <w:top w:val="single" w:sz="4" w:space="0" w:color="auto"/>
              <w:left w:val="single" w:sz="4" w:space="0" w:color="auto"/>
              <w:bottom w:val="single" w:sz="4" w:space="0" w:color="auto"/>
              <w:right w:val="single" w:sz="4" w:space="0" w:color="auto"/>
            </w:tcBorders>
            <w:hideMark/>
          </w:tcPr>
          <w:p w:rsidR="008731CC" w:rsidRPr="00C056EB" w:rsidRDefault="008731CC" w:rsidP="008731CC">
            <w:pPr>
              <w:spacing w:before="120"/>
              <w:jc w:val="center"/>
              <w:rPr>
                <w:rFonts w:eastAsia="Calibri"/>
                <w:i/>
                <w:color w:val="000000"/>
                <w:sz w:val="28"/>
                <w:szCs w:val="28"/>
                <w:lang w:eastAsia="ru-RU"/>
              </w:rPr>
            </w:pPr>
            <w:r w:rsidRPr="00C056EB">
              <w:rPr>
                <w:rFonts w:eastAsia="Calibri"/>
                <w:i/>
                <w:color w:val="000000"/>
                <w:sz w:val="28"/>
                <w:szCs w:val="28"/>
                <w:lang w:eastAsia="ru-RU"/>
              </w:rPr>
              <w:t>ΔН</w:t>
            </w:r>
          </w:p>
        </w:tc>
        <w:tc>
          <w:tcPr>
            <w:tcW w:w="564" w:type="pct"/>
            <w:tcBorders>
              <w:top w:val="single" w:sz="4" w:space="0" w:color="auto"/>
              <w:left w:val="single" w:sz="4" w:space="0" w:color="auto"/>
              <w:bottom w:val="single" w:sz="4" w:space="0" w:color="auto"/>
              <w:right w:val="single" w:sz="4" w:space="0" w:color="auto"/>
            </w:tcBorders>
            <w:hideMark/>
          </w:tcPr>
          <w:p w:rsidR="008731CC" w:rsidRPr="00C056EB" w:rsidRDefault="008731CC" w:rsidP="008731CC">
            <w:pPr>
              <w:spacing w:before="120"/>
              <w:jc w:val="center"/>
              <w:rPr>
                <w:rFonts w:eastAsia="Calibri"/>
                <w:i/>
                <w:color w:val="000000"/>
                <w:sz w:val="28"/>
                <w:szCs w:val="28"/>
                <w:lang w:eastAsia="ru-RU"/>
              </w:rPr>
            </w:pPr>
            <w:r w:rsidRPr="00C056EB">
              <w:rPr>
                <w:rFonts w:eastAsia="Calibri"/>
                <w:i/>
                <w:color w:val="000000"/>
                <w:sz w:val="28"/>
                <w:szCs w:val="28"/>
                <w:lang w:eastAsia="ru-RU"/>
              </w:rPr>
              <w:t>Δ</w:t>
            </w:r>
            <w:r w:rsidRPr="00C056EB">
              <w:rPr>
                <w:rFonts w:eastAsia="Calibri"/>
                <w:i/>
                <w:color w:val="000000"/>
                <w:sz w:val="28"/>
                <w:szCs w:val="28"/>
                <w:lang w:val="en-US" w:eastAsia="ru-RU"/>
              </w:rPr>
              <w:t>S</w:t>
            </w:r>
          </w:p>
        </w:tc>
        <w:tc>
          <w:tcPr>
            <w:tcW w:w="579" w:type="pct"/>
            <w:tcBorders>
              <w:top w:val="single" w:sz="4" w:space="0" w:color="auto"/>
              <w:left w:val="single" w:sz="4" w:space="0" w:color="auto"/>
              <w:bottom w:val="single" w:sz="4" w:space="0" w:color="auto"/>
              <w:right w:val="single" w:sz="4" w:space="0" w:color="auto"/>
            </w:tcBorders>
            <w:hideMark/>
          </w:tcPr>
          <w:p w:rsidR="008731CC" w:rsidRPr="00C056EB" w:rsidRDefault="008731CC" w:rsidP="008731CC">
            <w:pPr>
              <w:spacing w:before="120"/>
              <w:jc w:val="center"/>
              <w:rPr>
                <w:rFonts w:eastAsia="Calibri"/>
                <w:i/>
                <w:color w:val="000000"/>
                <w:sz w:val="28"/>
                <w:szCs w:val="28"/>
                <w:lang w:eastAsia="ru-RU"/>
              </w:rPr>
            </w:pPr>
            <w:r w:rsidRPr="00C056EB">
              <w:rPr>
                <w:rFonts w:eastAsia="Calibri"/>
                <w:i/>
                <w:color w:val="000000"/>
                <w:sz w:val="28"/>
                <w:szCs w:val="28"/>
                <w:lang w:eastAsia="ru-RU"/>
              </w:rPr>
              <w:t>Δ</w:t>
            </w:r>
            <w:r w:rsidRPr="00C056EB">
              <w:rPr>
                <w:rFonts w:eastAsia="Calibri"/>
                <w:i/>
                <w:color w:val="000000"/>
                <w:sz w:val="28"/>
                <w:szCs w:val="28"/>
                <w:lang w:val="en-US" w:eastAsia="ru-RU"/>
              </w:rPr>
              <w:t>G</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731CC" w:rsidRPr="00C056EB" w:rsidRDefault="008731CC" w:rsidP="008731CC">
            <w:pPr>
              <w:rPr>
                <w:color w:val="000000"/>
                <w:sz w:val="28"/>
                <w:szCs w:val="28"/>
                <w:lang w:eastAsia="ru-RU"/>
              </w:rPr>
            </w:pPr>
          </w:p>
        </w:tc>
      </w:tr>
      <w:tr w:rsidR="008731CC" w:rsidRPr="008731CC" w:rsidTr="008731CC">
        <w:tc>
          <w:tcPr>
            <w:tcW w:w="553" w:type="pct"/>
            <w:tcBorders>
              <w:top w:val="single" w:sz="4" w:space="0" w:color="auto"/>
              <w:left w:val="single" w:sz="4" w:space="0" w:color="auto"/>
              <w:bottom w:val="single" w:sz="4" w:space="0" w:color="auto"/>
              <w:right w:val="single" w:sz="4" w:space="0" w:color="auto"/>
            </w:tcBorders>
            <w:hideMark/>
          </w:tcPr>
          <w:p w:rsidR="008731CC" w:rsidRPr="00C056EB" w:rsidRDefault="008731CC" w:rsidP="008731CC">
            <w:pPr>
              <w:spacing w:before="120"/>
              <w:rPr>
                <w:rFonts w:eastAsia="Calibri"/>
                <w:color w:val="000000"/>
                <w:sz w:val="28"/>
                <w:szCs w:val="28"/>
                <w:lang w:eastAsia="ru-RU"/>
              </w:rPr>
            </w:pPr>
            <w:r w:rsidRPr="00C056EB">
              <w:rPr>
                <w:rFonts w:eastAsia="Calibri"/>
                <w:color w:val="000000"/>
                <w:sz w:val="28"/>
                <w:szCs w:val="28"/>
                <w:lang w:eastAsia="ru-RU"/>
              </w:rPr>
              <w:t>1</w:t>
            </w:r>
          </w:p>
        </w:tc>
        <w:tc>
          <w:tcPr>
            <w:tcW w:w="617" w:type="pct"/>
            <w:tcBorders>
              <w:top w:val="single" w:sz="4" w:space="0" w:color="auto"/>
              <w:left w:val="single" w:sz="4" w:space="0" w:color="auto"/>
              <w:bottom w:val="single" w:sz="4" w:space="0" w:color="auto"/>
              <w:right w:val="single" w:sz="4" w:space="0" w:color="auto"/>
            </w:tcBorders>
            <w:vAlign w:val="center"/>
            <w:hideMark/>
          </w:tcPr>
          <w:p w:rsidR="008731CC" w:rsidRPr="00C056EB" w:rsidRDefault="008731CC" w:rsidP="008731CC">
            <w:pPr>
              <w:spacing w:before="120"/>
              <w:jc w:val="center"/>
              <w:rPr>
                <w:rFonts w:eastAsia="Calibri"/>
                <w:color w:val="000000"/>
                <w:sz w:val="28"/>
                <w:szCs w:val="28"/>
                <w:lang w:eastAsia="ru-RU"/>
              </w:rPr>
            </w:pPr>
            <w:r w:rsidRPr="00C056EB">
              <w:rPr>
                <w:rFonts w:eastAsia="Calibri"/>
                <w:color w:val="000000"/>
                <w:sz w:val="28"/>
                <w:szCs w:val="28"/>
                <w:lang w:eastAsia="ru-RU"/>
              </w:rPr>
              <w:t>-</w:t>
            </w:r>
          </w:p>
        </w:tc>
        <w:tc>
          <w:tcPr>
            <w:tcW w:w="564" w:type="pct"/>
            <w:tcBorders>
              <w:top w:val="single" w:sz="4" w:space="0" w:color="auto"/>
              <w:left w:val="single" w:sz="4" w:space="0" w:color="auto"/>
              <w:bottom w:val="single" w:sz="4" w:space="0" w:color="auto"/>
              <w:right w:val="single" w:sz="4" w:space="0" w:color="auto"/>
            </w:tcBorders>
            <w:vAlign w:val="center"/>
            <w:hideMark/>
          </w:tcPr>
          <w:p w:rsidR="008731CC" w:rsidRPr="00C056EB" w:rsidRDefault="008731CC" w:rsidP="008731CC">
            <w:pPr>
              <w:spacing w:before="120"/>
              <w:jc w:val="center"/>
              <w:rPr>
                <w:rFonts w:eastAsia="Calibri"/>
                <w:color w:val="000000"/>
                <w:sz w:val="28"/>
                <w:szCs w:val="28"/>
                <w:lang w:eastAsia="ru-RU"/>
              </w:rPr>
            </w:pPr>
            <w:r w:rsidRPr="00C056EB">
              <w:rPr>
                <w:rFonts w:eastAsia="Calibri"/>
                <w:color w:val="000000"/>
                <w:sz w:val="28"/>
                <w:szCs w:val="28"/>
                <w:lang w:eastAsia="ru-RU"/>
              </w:rPr>
              <w:t>+</w:t>
            </w:r>
          </w:p>
        </w:tc>
        <w:tc>
          <w:tcPr>
            <w:tcW w:w="579" w:type="pct"/>
            <w:tcBorders>
              <w:top w:val="single" w:sz="4" w:space="0" w:color="auto"/>
              <w:left w:val="single" w:sz="4" w:space="0" w:color="auto"/>
              <w:bottom w:val="single" w:sz="4" w:space="0" w:color="auto"/>
              <w:right w:val="single" w:sz="4" w:space="0" w:color="auto"/>
            </w:tcBorders>
            <w:vAlign w:val="center"/>
            <w:hideMark/>
          </w:tcPr>
          <w:p w:rsidR="008731CC" w:rsidRPr="00C056EB" w:rsidRDefault="008731CC" w:rsidP="008731CC">
            <w:pPr>
              <w:spacing w:before="120"/>
              <w:jc w:val="center"/>
              <w:rPr>
                <w:rFonts w:eastAsia="Calibri"/>
                <w:color w:val="000000"/>
                <w:sz w:val="28"/>
                <w:szCs w:val="28"/>
                <w:lang w:eastAsia="ru-RU"/>
              </w:rPr>
            </w:pPr>
            <w:r w:rsidRPr="00C056EB">
              <w:rPr>
                <w:rFonts w:eastAsia="Calibri"/>
                <w:color w:val="000000"/>
                <w:sz w:val="28"/>
                <w:szCs w:val="28"/>
                <w:lang w:eastAsia="ru-RU"/>
              </w:rPr>
              <w:t>-</w:t>
            </w:r>
          </w:p>
        </w:tc>
        <w:tc>
          <w:tcPr>
            <w:tcW w:w="2687" w:type="pct"/>
            <w:tcBorders>
              <w:top w:val="single" w:sz="4" w:space="0" w:color="auto"/>
              <w:left w:val="single" w:sz="4" w:space="0" w:color="auto"/>
              <w:bottom w:val="single" w:sz="4" w:space="0" w:color="auto"/>
              <w:right w:val="single" w:sz="4" w:space="0" w:color="auto"/>
            </w:tcBorders>
            <w:hideMark/>
          </w:tcPr>
          <w:p w:rsidR="008731CC" w:rsidRPr="00C056EB" w:rsidRDefault="008731CC" w:rsidP="008731CC">
            <w:pPr>
              <w:spacing w:before="120"/>
              <w:rPr>
                <w:rFonts w:eastAsia="Calibri"/>
                <w:color w:val="000000"/>
                <w:sz w:val="28"/>
                <w:szCs w:val="28"/>
                <w:lang w:eastAsia="ru-RU"/>
              </w:rPr>
            </w:pPr>
            <w:r w:rsidRPr="00C056EB">
              <w:rPr>
                <w:rFonts w:eastAsia="Calibri"/>
                <w:color w:val="000000"/>
                <w:sz w:val="28"/>
                <w:szCs w:val="28"/>
                <w:lang w:eastAsia="ru-RU"/>
              </w:rPr>
              <w:t xml:space="preserve">Возможно при любых </w:t>
            </w:r>
            <w:r w:rsidRPr="00C056EB">
              <w:rPr>
                <w:rFonts w:eastAsia="Calibri"/>
                <w:i/>
                <w:color w:val="000000"/>
                <w:sz w:val="28"/>
                <w:szCs w:val="28"/>
                <w:lang w:eastAsia="ru-RU"/>
              </w:rPr>
              <w:t>Т</w:t>
            </w:r>
          </w:p>
        </w:tc>
      </w:tr>
      <w:tr w:rsidR="008731CC" w:rsidRPr="008731CC" w:rsidTr="008731CC">
        <w:tc>
          <w:tcPr>
            <w:tcW w:w="553" w:type="pct"/>
            <w:tcBorders>
              <w:top w:val="single" w:sz="4" w:space="0" w:color="auto"/>
              <w:left w:val="single" w:sz="4" w:space="0" w:color="auto"/>
              <w:bottom w:val="single" w:sz="4" w:space="0" w:color="auto"/>
              <w:right w:val="single" w:sz="4" w:space="0" w:color="auto"/>
            </w:tcBorders>
            <w:hideMark/>
          </w:tcPr>
          <w:p w:rsidR="008731CC" w:rsidRPr="00C056EB" w:rsidRDefault="008731CC" w:rsidP="008731CC">
            <w:pPr>
              <w:spacing w:before="120"/>
              <w:rPr>
                <w:rFonts w:eastAsia="Calibri"/>
                <w:color w:val="000000"/>
                <w:sz w:val="28"/>
                <w:szCs w:val="28"/>
                <w:lang w:eastAsia="ru-RU"/>
              </w:rPr>
            </w:pPr>
            <w:r w:rsidRPr="00C056EB">
              <w:rPr>
                <w:rFonts w:eastAsia="Calibri"/>
                <w:color w:val="000000"/>
                <w:sz w:val="28"/>
                <w:szCs w:val="28"/>
                <w:lang w:eastAsia="ru-RU"/>
              </w:rPr>
              <w:lastRenderedPageBreak/>
              <w:t>2</w:t>
            </w:r>
          </w:p>
        </w:tc>
        <w:tc>
          <w:tcPr>
            <w:tcW w:w="617" w:type="pct"/>
            <w:tcBorders>
              <w:top w:val="single" w:sz="4" w:space="0" w:color="auto"/>
              <w:left w:val="single" w:sz="4" w:space="0" w:color="auto"/>
              <w:bottom w:val="single" w:sz="4" w:space="0" w:color="auto"/>
              <w:right w:val="single" w:sz="4" w:space="0" w:color="auto"/>
            </w:tcBorders>
            <w:vAlign w:val="center"/>
            <w:hideMark/>
          </w:tcPr>
          <w:p w:rsidR="008731CC" w:rsidRPr="00C056EB" w:rsidRDefault="008731CC" w:rsidP="008731CC">
            <w:pPr>
              <w:spacing w:before="120"/>
              <w:jc w:val="center"/>
              <w:rPr>
                <w:rFonts w:eastAsia="Calibri"/>
                <w:color w:val="000000"/>
                <w:sz w:val="28"/>
                <w:szCs w:val="28"/>
                <w:lang w:eastAsia="ru-RU"/>
              </w:rPr>
            </w:pPr>
            <w:r w:rsidRPr="00C056EB">
              <w:rPr>
                <w:rFonts w:eastAsia="Calibri"/>
                <w:color w:val="000000"/>
                <w:sz w:val="28"/>
                <w:szCs w:val="28"/>
                <w:lang w:eastAsia="ru-RU"/>
              </w:rPr>
              <w:t>+</w:t>
            </w:r>
          </w:p>
        </w:tc>
        <w:tc>
          <w:tcPr>
            <w:tcW w:w="564" w:type="pct"/>
            <w:tcBorders>
              <w:top w:val="single" w:sz="4" w:space="0" w:color="auto"/>
              <w:left w:val="single" w:sz="4" w:space="0" w:color="auto"/>
              <w:bottom w:val="single" w:sz="4" w:space="0" w:color="auto"/>
              <w:right w:val="single" w:sz="4" w:space="0" w:color="auto"/>
            </w:tcBorders>
            <w:vAlign w:val="center"/>
            <w:hideMark/>
          </w:tcPr>
          <w:p w:rsidR="008731CC" w:rsidRPr="00C056EB" w:rsidRDefault="008731CC" w:rsidP="008731CC">
            <w:pPr>
              <w:spacing w:before="120"/>
              <w:jc w:val="center"/>
              <w:rPr>
                <w:rFonts w:eastAsia="Calibri"/>
                <w:color w:val="000000"/>
                <w:sz w:val="28"/>
                <w:szCs w:val="28"/>
                <w:lang w:eastAsia="ru-RU"/>
              </w:rPr>
            </w:pPr>
            <w:r w:rsidRPr="00C056EB">
              <w:rPr>
                <w:rFonts w:eastAsia="Calibri"/>
                <w:color w:val="000000"/>
                <w:sz w:val="28"/>
                <w:szCs w:val="28"/>
                <w:lang w:eastAsia="ru-RU"/>
              </w:rPr>
              <w:t>-</w:t>
            </w:r>
          </w:p>
        </w:tc>
        <w:tc>
          <w:tcPr>
            <w:tcW w:w="579" w:type="pct"/>
            <w:tcBorders>
              <w:top w:val="single" w:sz="4" w:space="0" w:color="auto"/>
              <w:left w:val="single" w:sz="4" w:space="0" w:color="auto"/>
              <w:bottom w:val="single" w:sz="4" w:space="0" w:color="auto"/>
              <w:right w:val="single" w:sz="4" w:space="0" w:color="auto"/>
            </w:tcBorders>
            <w:vAlign w:val="center"/>
            <w:hideMark/>
          </w:tcPr>
          <w:p w:rsidR="008731CC" w:rsidRPr="00C056EB" w:rsidRDefault="008731CC" w:rsidP="008731CC">
            <w:pPr>
              <w:spacing w:before="120"/>
              <w:jc w:val="center"/>
              <w:rPr>
                <w:rFonts w:eastAsia="Calibri"/>
                <w:color w:val="000000"/>
                <w:sz w:val="28"/>
                <w:szCs w:val="28"/>
                <w:lang w:eastAsia="ru-RU"/>
              </w:rPr>
            </w:pPr>
            <w:r w:rsidRPr="00C056EB">
              <w:rPr>
                <w:rFonts w:eastAsia="Calibri"/>
                <w:color w:val="000000"/>
                <w:sz w:val="28"/>
                <w:szCs w:val="28"/>
                <w:lang w:eastAsia="ru-RU"/>
              </w:rPr>
              <w:t>+</w:t>
            </w:r>
          </w:p>
        </w:tc>
        <w:tc>
          <w:tcPr>
            <w:tcW w:w="2687" w:type="pct"/>
            <w:tcBorders>
              <w:top w:val="single" w:sz="4" w:space="0" w:color="auto"/>
              <w:left w:val="single" w:sz="4" w:space="0" w:color="auto"/>
              <w:bottom w:val="single" w:sz="4" w:space="0" w:color="auto"/>
              <w:right w:val="single" w:sz="4" w:space="0" w:color="auto"/>
            </w:tcBorders>
            <w:hideMark/>
          </w:tcPr>
          <w:p w:rsidR="008731CC" w:rsidRPr="00C056EB" w:rsidRDefault="008731CC" w:rsidP="008731CC">
            <w:pPr>
              <w:rPr>
                <w:rFonts w:eastAsia="Calibri"/>
                <w:color w:val="000000"/>
                <w:sz w:val="28"/>
                <w:szCs w:val="28"/>
                <w:lang w:eastAsia="ru-RU"/>
              </w:rPr>
            </w:pPr>
            <w:r w:rsidRPr="00C056EB">
              <w:rPr>
                <w:rFonts w:eastAsia="Calibri"/>
                <w:color w:val="000000"/>
                <w:sz w:val="28"/>
                <w:szCs w:val="28"/>
                <w:lang w:eastAsia="ru-RU"/>
              </w:rPr>
              <w:t xml:space="preserve">Невозможно при любых </w:t>
            </w:r>
            <w:r w:rsidRPr="00C056EB">
              <w:rPr>
                <w:rFonts w:eastAsia="Calibri"/>
                <w:i/>
                <w:color w:val="000000"/>
                <w:sz w:val="28"/>
                <w:szCs w:val="28"/>
                <w:lang w:eastAsia="ru-RU"/>
              </w:rPr>
              <w:t>Т</w:t>
            </w:r>
          </w:p>
        </w:tc>
      </w:tr>
      <w:tr w:rsidR="008731CC" w:rsidRPr="008731CC" w:rsidTr="008731CC">
        <w:tc>
          <w:tcPr>
            <w:tcW w:w="553" w:type="pct"/>
            <w:tcBorders>
              <w:top w:val="single" w:sz="4" w:space="0" w:color="auto"/>
              <w:left w:val="single" w:sz="4" w:space="0" w:color="auto"/>
              <w:bottom w:val="single" w:sz="4" w:space="0" w:color="auto"/>
              <w:right w:val="single" w:sz="4" w:space="0" w:color="auto"/>
            </w:tcBorders>
            <w:hideMark/>
          </w:tcPr>
          <w:p w:rsidR="008731CC" w:rsidRPr="00C056EB" w:rsidRDefault="008731CC" w:rsidP="008731CC">
            <w:pPr>
              <w:spacing w:before="120"/>
              <w:rPr>
                <w:rFonts w:eastAsia="Calibri"/>
                <w:color w:val="000000"/>
                <w:sz w:val="28"/>
                <w:szCs w:val="28"/>
                <w:lang w:eastAsia="ru-RU"/>
              </w:rPr>
            </w:pPr>
            <w:r w:rsidRPr="00C056EB">
              <w:rPr>
                <w:rFonts w:eastAsia="Calibri"/>
                <w:color w:val="000000"/>
                <w:sz w:val="28"/>
                <w:szCs w:val="28"/>
                <w:lang w:eastAsia="ru-RU"/>
              </w:rPr>
              <w:t>3</w:t>
            </w:r>
          </w:p>
        </w:tc>
        <w:tc>
          <w:tcPr>
            <w:tcW w:w="617" w:type="pct"/>
            <w:tcBorders>
              <w:top w:val="single" w:sz="4" w:space="0" w:color="auto"/>
              <w:left w:val="single" w:sz="4" w:space="0" w:color="auto"/>
              <w:bottom w:val="single" w:sz="4" w:space="0" w:color="auto"/>
              <w:right w:val="single" w:sz="4" w:space="0" w:color="auto"/>
            </w:tcBorders>
            <w:vAlign w:val="center"/>
            <w:hideMark/>
          </w:tcPr>
          <w:p w:rsidR="008731CC" w:rsidRPr="00C056EB" w:rsidRDefault="008731CC" w:rsidP="008731CC">
            <w:pPr>
              <w:spacing w:before="120"/>
              <w:jc w:val="center"/>
              <w:rPr>
                <w:rFonts w:eastAsia="Calibri"/>
                <w:color w:val="000000"/>
                <w:sz w:val="28"/>
                <w:szCs w:val="28"/>
                <w:lang w:eastAsia="ru-RU"/>
              </w:rPr>
            </w:pPr>
            <w:r w:rsidRPr="00C056EB">
              <w:rPr>
                <w:rFonts w:eastAsia="Calibri"/>
                <w:color w:val="000000"/>
                <w:sz w:val="28"/>
                <w:szCs w:val="28"/>
                <w:lang w:eastAsia="ru-RU"/>
              </w:rPr>
              <w:t>-</w:t>
            </w:r>
          </w:p>
        </w:tc>
        <w:tc>
          <w:tcPr>
            <w:tcW w:w="564" w:type="pct"/>
            <w:tcBorders>
              <w:top w:val="single" w:sz="4" w:space="0" w:color="auto"/>
              <w:left w:val="single" w:sz="4" w:space="0" w:color="auto"/>
              <w:bottom w:val="single" w:sz="4" w:space="0" w:color="auto"/>
              <w:right w:val="single" w:sz="4" w:space="0" w:color="auto"/>
            </w:tcBorders>
            <w:vAlign w:val="center"/>
            <w:hideMark/>
          </w:tcPr>
          <w:p w:rsidR="008731CC" w:rsidRPr="00C056EB" w:rsidRDefault="008731CC" w:rsidP="008731CC">
            <w:pPr>
              <w:spacing w:before="120"/>
              <w:jc w:val="center"/>
              <w:rPr>
                <w:rFonts w:eastAsia="Calibri"/>
                <w:color w:val="000000"/>
                <w:sz w:val="28"/>
                <w:szCs w:val="28"/>
                <w:lang w:eastAsia="ru-RU"/>
              </w:rPr>
            </w:pPr>
            <w:r w:rsidRPr="00C056EB">
              <w:rPr>
                <w:rFonts w:eastAsia="Calibri"/>
                <w:color w:val="000000"/>
                <w:sz w:val="28"/>
                <w:szCs w:val="28"/>
                <w:lang w:eastAsia="ru-RU"/>
              </w:rPr>
              <w:t>-</w:t>
            </w:r>
          </w:p>
        </w:tc>
        <w:tc>
          <w:tcPr>
            <w:tcW w:w="579" w:type="pct"/>
            <w:tcBorders>
              <w:top w:val="single" w:sz="4" w:space="0" w:color="auto"/>
              <w:left w:val="single" w:sz="4" w:space="0" w:color="auto"/>
              <w:bottom w:val="single" w:sz="4" w:space="0" w:color="auto"/>
              <w:right w:val="single" w:sz="4" w:space="0" w:color="auto"/>
            </w:tcBorders>
            <w:vAlign w:val="center"/>
            <w:hideMark/>
          </w:tcPr>
          <w:p w:rsidR="008731CC" w:rsidRPr="00C056EB" w:rsidRDefault="008731CC" w:rsidP="008731CC">
            <w:pPr>
              <w:spacing w:before="120"/>
              <w:jc w:val="center"/>
              <w:rPr>
                <w:rFonts w:eastAsia="Calibri"/>
                <w:color w:val="000000"/>
                <w:sz w:val="28"/>
                <w:szCs w:val="28"/>
                <w:lang w:eastAsia="ru-RU"/>
              </w:rPr>
            </w:pPr>
            <w:r w:rsidRPr="00C056EB">
              <w:rPr>
                <w:rFonts w:eastAsia="Calibri"/>
                <w:color w:val="000000"/>
                <w:sz w:val="28"/>
                <w:szCs w:val="28"/>
                <w:lang w:eastAsia="ru-RU"/>
              </w:rPr>
              <w:t>-</w:t>
            </w:r>
          </w:p>
        </w:tc>
        <w:tc>
          <w:tcPr>
            <w:tcW w:w="2687" w:type="pct"/>
            <w:tcBorders>
              <w:top w:val="single" w:sz="4" w:space="0" w:color="auto"/>
              <w:left w:val="single" w:sz="4" w:space="0" w:color="auto"/>
              <w:bottom w:val="single" w:sz="4" w:space="0" w:color="auto"/>
              <w:right w:val="single" w:sz="4" w:space="0" w:color="auto"/>
            </w:tcBorders>
            <w:hideMark/>
          </w:tcPr>
          <w:p w:rsidR="008731CC" w:rsidRPr="00C056EB" w:rsidRDefault="008731CC" w:rsidP="008731CC">
            <w:pPr>
              <w:rPr>
                <w:rFonts w:eastAsia="Calibri"/>
                <w:color w:val="000000"/>
                <w:sz w:val="28"/>
                <w:szCs w:val="28"/>
                <w:lang w:eastAsia="ru-RU"/>
              </w:rPr>
            </w:pPr>
            <w:r w:rsidRPr="00C056EB">
              <w:rPr>
                <w:rFonts w:eastAsia="Calibri"/>
                <w:color w:val="000000"/>
                <w:sz w:val="28"/>
                <w:szCs w:val="28"/>
                <w:lang w:eastAsia="ru-RU"/>
              </w:rPr>
              <w:t xml:space="preserve">Возможно при низких </w:t>
            </w:r>
            <w:r w:rsidRPr="00C056EB">
              <w:rPr>
                <w:rFonts w:eastAsia="Calibri"/>
                <w:i/>
                <w:color w:val="000000"/>
                <w:sz w:val="28"/>
                <w:szCs w:val="28"/>
                <w:lang w:eastAsia="ru-RU"/>
              </w:rPr>
              <w:t>Т</w:t>
            </w:r>
          </w:p>
        </w:tc>
      </w:tr>
      <w:tr w:rsidR="008731CC" w:rsidRPr="008731CC" w:rsidTr="008731CC">
        <w:tc>
          <w:tcPr>
            <w:tcW w:w="553" w:type="pct"/>
            <w:tcBorders>
              <w:top w:val="single" w:sz="4" w:space="0" w:color="auto"/>
              <w:left w:val="single" w:sz="4" w:space="0" w:color="auto"/>
              <w:bottom w:val="single" w:sz="4" w:space="0" w:color="auto"/>
              <w:right w:val="single" w:sz="4" w:space="0" w:color="auto"/>
            </w:tcBorders>
            <w:hideMark/>
          </w:tcPr>
          <w:p w:rsidR="008731CC" w:rsidRPr="00C056EB" w:rsidRDefault="008731CC" w:rsidP="008731CC">
            <w:pPr>
              <w:rPr>
                <w:rFonts w:eastAsia="Calibri"/>
                <w:color w:val="000000"/>
                <w:sz w:val="28"/>
                <w:szCs w:val="28"/>
                <w:lang w:eastAsia="ru-RU"/>
              </w:rPr>
            </w:pPr>
            <w:r w:rsidRPr="00C056EB">
              <w:rPr>
                <w:rFonts w:eastAsia="Calibri"/>
                <w:color w:val="000000"/>
                <w:sz w:val="28"/>
                <w:szCs w:val="28"/>
                <w:lang w:eastAsia="ru-RU"/>
              </w:rPr>
              <w:t>4</w:t>
            </w:r>
          </w:p>
        </w:tc>
        <w:tc>
          <w:tcPr>
            <w:tcW w:w="617" w:type="pct"/>
            <w:tcBorders>
              <w:top w:val="single" w:sz="4" w:space="0" w:color="auto"/>
              <w:left w:val="single" w:sz="4" w:space="0" w:color="auto"/>
              <w:bottom w:val="single" w:sz="4" w:space="0" w:color="auto"/>
              <w:right w:val="single" w:sz="4" w:space="0" w:color="auto"/>
            </w:tcBorders>
            <w:vAlign w:val="center"/>
            <w:hideMark/>
          </w:tcPr>
          <w:p w:rsidR="008731CC" w:rsidRPr="00C056EB" w:rsidRDefault="008731CC" w:rsidP="008731CC">
            <w:pPr>
              <w:jc w:val="center"/>
              <w:rPr>
                <w:rFonts w:eastAsia="Calibri"/>
                <w:color w:val="000000"/>
                <w:sz w:val="28"/>
                <w:szCs w:val="28"/>
                <w:lang w:eastAsia="ru-RU"/>
              </w:rPr>
            </w:pPr>
            <w:r w:rsidRPr="00C056EB">
              <w:rPr>
                <w:rFonts w:eastAsia="Calibri"/>
                <w:color w:val="000000"/>
                <w:sz w:val="28"/>
                <w:szCs w:val="28"/>
                <w:lang w:eastAsia="ru-RU"/>
              </w:rPr>
              <w:t>+</w:t>
            </w:r>
          </w:p>
        </w:tc>
        <w:tc>
          <w:tcPr>
            <w:tcW w:w="564" w:type="pct"/>
            <w:tcBorders>
              <w:top w:val="single" w:sz="4" w:space="0" w:color="auto"/>
              <w:left w:val="single" w:sz="4" w:space="0" w:color="auto"/>
              <w:bottom w:val="single" w:sz="4" w:space="0" w:color="auto"/>
              <w:right w:val="single" w:sz="4" w:space="0" w:color="auto"/>
            </w:tcBorders>
            <w:vAlign w:val="center"/>
            <w:hideMark/>
          </w:tcPr>
          <w:p w:rsidR="008731CC" w:rsidRPr="00C056EB" w:rsidRDefault="008731CC" w:rsidP="008731CC">
            <w:pPr>
              <w:jc w:val="center"/>
              <w:rPr>
                <w:rFonts w:eastAsia="Calibri"/>
                <w:color w:val="000000"/>
                <w:sz w:val="28"/>
                <w:szCs w:val="28"/>
                <w:lang w:eastAsia="ru-RU"/>
              </w:rPr>
            </w:pPr>
            <w:r w:rsidRPr="00C056EB">
              <w:rPr>
                <w:rFonts w:eastAsia="Calibri"/>
                <w:color w:val="000000"/>
                <w:sz w:val="28"/>
                <w:szCs w:val="28"/>
                <w:lang w:eastAsia="ru-RU"/>
              </w:rPr>
              <w:t>+</w:t>
            </w:r>
          </w:p>
        </w:tc>
        <w:tc>
          <w:tcPr>
            <w:tcW w:w="579" w:type="pct"/>
            <w:tcBorders>
              <w:top w:val="single" w:sz="4" w:space="0" w:color="auto"/>
              <w:left w:val="single" w:sz="4" w:space="0" w:color="auto"/>
              <w:bottom w:val="single" w:sz="4" w:space="0" w:color="auto"/>
              <w:right w:val="single" w:sz="4" w:space="0" w:color="auto"/>
            </w:tcBorders>
            <w:vAlign w:val="center"/>
            <w:hideMark/>
          </w:tcPr>
          <w:p w:rsidR="008731CC" w:rsidRPr="00C056EB" w:rsidRDefault="008731CC" w:rsidP="008731CC">
            <w:pPr>
              <w:jc w:val="center"/>
              <w:rPr>
                <w:rFonts w:eastAsia="Calibri"/>
                <w:color w:val="000000"/>
                <w:sz w:val="28"/>
                <w:szCs w:val="28"/>
                <w:lang w:eastAsia="ru-RU"/>
              </w:rPr>
            </w:pPr>
            <w:r w:rsidRPr="00C056EB">
              <w:rPr>
                <w:rFonts w:eastAsia="Calibri"/>
                <w:color w:val="000000"/>
                <w:sz w:val="28"/>
                <w:szCs w:val="28"/>
                <w:lang w:eastAsia="ru-RU"/>
              </w:rPr>
              <w:t>-</w:t>
            </w:r>
          </w:p>
        </w:tc>
        <w:tc>
          <w:tcPr>
            <w:tcW w:w="2687" w:type="pct"/>
            <w:tcBorders>
              <w:top w:val="single" w:sz="4" w:space="0" w:color="auto"/>
              <w:left w:val="single" w:sz="4" w:space="0" w:color="auto"/>
              <w:bottom w:val="single" w:sz="4" w:space="0" w:color="auto"/>
              <w:right w:val="single" w:sz="4" w:space="0" w:color="auto"/>
            </w:tcBorders>
            <w:hideMark/>
          </w:tcPr>
          <w:p w:rsidR="008731CC" w:rsidRPr="00C056EB" w:rsidRDefault="008731CC" w:rsidP="008731CC">
            <w:pPr>
              <w:rPr>
                <w:rFonts w:eastAsia="Calibri"/>
                <w:color w:val="000000"/>
                <w:sz w:val="28"/>
                <w:szCs w:val="28"/>
                <w:lang w:eastAsia="ru-RU"/>
              </w:rPr>
            </w:pPr>
            <w:r w:rsidRPr="00C056EB">
              <w:rPr>
                <w:rFonts w:eastAsia="Calibri"/>
                <w:color w:val="000000"/>
                <w:sz w:val="28"/>
                <w:szCs w:val="28"/>
                <w:lang w:eastAsia="ru-RU"/>
              </w:rPr>
              <w:t xml:space="preserve">Возможно при высоких </w:t>
            </w:r>
            <w:r w:rsidRPr="00C056EB">
              <w:rPr>
                <w:rFonts w:eastAsia="Calibri"/>
                <w:i/>
                <w:color w:val="000000"/>
                <w:sz w:val="28"/>
                <w:szCs w:val="28"/>
                <w:lang w:eastAsia="ru-RU"/>
              </w:rPr>
              <w:t>Т</w:t>
            </w:r>
          </w:p>
        </w:tc>
      </w:tr>
    </w:tbl>
    <w:p w:rsidR="008731CC" w:rsidRPr="008731CC" w:rsidRDefault="008731CC" w:rsidP="008731CC">
      <w:pPr>
        <w:spacing w:after="200" w:line="276" w:lineRule="auto"/>
        <w:rPr>
          <w:rFonts w:ascii="Times New Roman" w:eastAsia="Calibri" w:hAnsi="Times New Roman" w:cs="Times New Roman"/>
          <w:b/>
          <w:sz w:val="28"/>
          <w:szCs w:val="28"/>
        </w:rPr>
      </w:pPr>
    </w:p>
    <w:p w:rsidR="008731CC" w:rsidRPr="008731CC" w:rsidRDefault="008731CC" w:rsidP="008731CC">
      <w:pPr>
        <w:spacing w:after="200" w:line="276" w:lineRule="auto"/>
        <w:rPr>
          <w:rFonts w:ascii="Times New Roman" w:eastAsia="Calibri" w:hAnsi="Times New Roman" w:cs="Times New Roman"/>
          <w:b/>
          <w:sz w:val="28"/>
          <w:szCs w:val="28"/>
        </w:rPr>
      </w:pPr>
      <w:r w:rsidRPr="008731CC">
        <w:rPr>
          <w:rFonts w:ascii="Times New Roman" w:eastAsia="Calibri" w:hAnsi="Times New Roman" w:cs="Times New Roman"/>
          <w:b/>
          <w:sz w:val="28"/>
          <w:szCs w:val="28"/>
        </w:rPr>
        <w:t>Химическая термодинамика и её применение к биосистемам</w:t>
      </w:r>
    </w:p>
    <w:p w:rsidR="008731CC" w:rsidRPr="008731CC" w:rsidRDefault="008731CC" w:rsidP="003148DC">
      <w:pPr>
        <w:spacing w:after="0" w:line="276"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В 19 столетии было доказано экспериментально, что первый закон термодинамики применим к процессам, которые происходят в биологических системах. </w:t>
      </w:r>
    </w:p>
    <w:p w:rsidR="008731CC" w:rsidRPr="008731CC" w:rsidRDefault="008731CC" w:rsidP="003148DC">
      <w:pPr>
        <w:spacing w:after="0" w:line="256"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Поступление пищи обеспечивает энергию, которая используется для выполнения различных функций организма или сохраняется для последующего использования. Энергия высвобождается из пищевых продуктов в процессе их биологического окисления, которое является многоступенчатым процессом. </w:t>
      </w:r>
    </w:p>
    <w:p w:rsidR="008731CC" w:rsidRPr="008731CC" w:rsidRDefault="008731CC" w:rsidP="003148DC">
      <w:pPr>
        <w:spacing w:after="0" w:line="276"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Энергия пищевых продуктов используется в клетках первоначально для синтеза макроэргических соединений - например, аденозинтрифосфорной кислоты (ATФ) . ATФ, в свою очередь, может использоваться как источник энергии почти для всех процессов в клетке. </w:t>
      </w:r>
    </w:p>
    <w:p w:rsidR="008731CC" w:rsidRPr="008731CC" w:rsidRDefault="008731CC" w:rsidP="003148DC">
      <w:pPr>
        <w:spacing w:after="0" w:line="276"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Пищевые вещества окисляются вплоть до конечных продуктов, которые выделяются из организма. Например, углеводы окисляются в организме до углекислого газа и воды. Такие же конечные продукты образуются при сжигании углеводов в калориметре: </w:t>
      </w:r>
    </w:p>
    <w:p w:rsidR="008731CC" w:rsidRPr="008731CC" w:rsidRDefault="008731CC" w:rsidP="003148DC">
      <w:pPr>
        <w:spacing w:after="0" w:line="276"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C</w:t>
      </w:r>
      <w:r w:rsidRPr="008731CC">
        <w:rPr>
          <w:rFonts w:ascii="Times New Roman" w:eastAsia="Calibri" w:hAnsi="Times New Roman" w:cs="Times New Roman"/>
          <w:sz w:val="28"/>
          <w:szCs w:val="28"/>
          <w:vertAlign w:val="subscript"/>
        </w:rPr>
        <w:t>6</w:t>
      </w:r>
      <w:r w:rsidRPr="008731CC">
        <w:rPr>
          <w:rFonts w:ascii="Times New Roman" w:eastAsia="Calibri" w:hAnsi="Times New Roman" w:cs="Times New Roman"/>
          <w:sz w:val="28"/>
          <w:szCs w:val="28"/>
        </w:rPr>
        <w:t>H</w:t>
      </w:r>
      <w:r w:rsidRPr="008731CC">
        <w:rPr>
          <w:rFonts w:ascii="Times New Roman" w:eastAsia="Calibri" w:hAnsi="Times New Roman" w:cs="Times New Roman"/>
          <w:sz w:val="28"/>
          <w:szCs w:val="28"/>
          <w:vertAlign w:val="subscript"/>
        </w:rPr>
        <w:t>12</w:t>
      </w:r>
      <w:r w:rsidRPr="008731CC">
        <w:rPr>
          <w:rFonts w:ascii="Times New Roman" w:eastAsia="Calibri" w:hAnsi="Times New Roman" w:cs="Times New Roman"/>
          <w:sz w:val="28"/>
          <w:szCs w:val="28"/>
        </w:rPr>
        <w:t>O</w:t>
      </w:r>
      <w:r w:rsidRPr="008731CC">
        <w:rPr>
          <w:rFonts w:ascii="Times New Roman" w:eastAsia="Calibri" w:hAnsi="Times New Roman" w:cs="Times New Roman"/>
          <w:sz w:val="28"/>
          <w:szCs w:val="28"/>
          <w:vertAlign w:val="subscript"/>
        </w:rPr>
        <w:t>6</w:t>
      </w:r>
      <w:r w:rsidRPr="008731CC">
        <w:rPr>
          <w:rFonts w:ascii="Times New Roman" w:eastAsia="Calibri" w:hAnsi="Times New Roman" w:cs="Times New Roman"/>
          <w:sz w:val="28"/>
          <w:szCs w:val="28"/>
        </w:rPr>
        <w:t xml:space="preserve"> + 6O</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 xml:space="preserve"> = 6CO</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 xml:space="preserve"> + 6H</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 xml:space="preserve">O </w:t>
      </w:r>
    </w:p>
    <w:p w:rsidR="008731CC" w:rsidRPr="003148DC" w:rsidRDefault="008731CC" w:rsidP="003148DC">
      <w:pPr>
        <w:spacing w:after="0" w:line="276" w:lineRule="auto"/>
        <w:ind w:firstLine="709"/>
        <w:jc w:val="both"/>
        <w:rPr>
          <w:rFonts w:ascii="Times New Roman" w:eastAsia="Calibri" w:hAnsi="Times New Roman" w:cs="Times New Roman"/>
          <w:i/>
          <w:sz w:val="28"/>
          <w:szCs w:val="28"/>
        </w:rPr>
      </w:pPr>
      <w:r w:rsidRPr="008731CC">
        <w:rPr>
          <w:rFonts w:ascii="Times New Roman" w:eastAsia="Calibri" w:hAnsi="Times New Roman" w:cs="Times New Roman"/>
          <w:sz w:val="28"/>
          <w:szCs w:val="28"/>
        </w:rPr>
        <w:t xml:space="preserve">Величина энергии, высвобождаемой из каждого грамма глюкозы в этой реакции, составляет 4,1 килокалории (кКал) . Столько же энергии, образуется при окислении глюкозы в живых клетках, несмотря на то, что процесс окисления в них является многоступенчатым процессом и происходит в несколько стадий. Этот вывод основан на принципе Гесса, который является следствием </w:t>
      </w:r>
      <w:r w:rsidRPr="003148DC">
        <w:rPr>
          <w:rFonts w:ascii="Times New Roman" w:eastAsia="Calibri" w:hAnsi="Times New Roman" w:cs="Times New Roman"/>
          <w:i/>
          <w:sz w:val="28"/>
          <w:szCs w:val="28"/>
        </w:rPr>
        <w:t xml:space="preserve">первого закона термодинамики: тепловой эффект многоступенчатого химического процесса не зависит от его промежуточных этапов, а определяется лишь начальным и конечным состояниями системы. </w:t>
      </w:r>
    </w:p>
    <w:p w:rsidR="008731CC" w:rsidRPr="008731CC" w:rsidRDefault="008731CC" w:rsidP="003148DC">
      <w:pPr>
        <w:spacing w:after="0" w:line="256"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Таким образом, исследования с помощью калориметра показали среднюю величину физиологически доступной энергии, которая содержится в 1грамме трех пищевых продуктов (в килокалориях) : углеводы - 4,1; белки - 4,1; жиры - 9,3. </w:t>
      </w:r>
    </w:p>
    <w:p w:rsidR="008731CC" w:rsidRPr="008731CC" w:rsidRDefault="008731CC" w:rsidP="003148DC">
      <w:pPr>
        <w:spacing w:after="0" w:line="276"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С другой стороны, в конечном итоге вся энергия, поступившая в организм, превращается в теплоту. Также при образовании АТФ лишь часть энергии запасается, большая - рассеивается в форме тепла. При </w:t>
      </w:r>
      <w:r w:rsidRPr="008731CC">
        <w:rPr>
          <w:rFonts w:ascii="Times New Roman" w:eastAsia="Calibri" w:hAnsi="Times New Roman" w:cs="Times New Roman"/>
          <w:sz w:val="28"/>
          <w:szCs w:val="28"/>
        </w:rPr>
        <w:lastRenderedPageBreak/>
        <w:t xml:space="preserve">использовании энергии ATФ функциональными системами организма большая часть этой энергии также переходит в тепловую. </w:t>
      </w:r>
    </w:p>
    <w:p w:rsidR="008731CC" w:rsidRPr="008731CC" w:rsidRDefault="008731CC" w:rsidP="003148DC">
      <w:pPr>
        <w:spacing w:after="0" w:line="276"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Оставшаяся часть энергии в клетках идёт на выполнении ими функции, однако, в конечном счёте, превращается в теплоту. Например, энергия, используемая мышечными клетками, расходуется на преодоление вязкости мышцы и других тканей. Вязкое перемещение вызывает трение, что приводит к образованию тепла. </w:t>
      </w:r>
    </w:p>
    <w:p w:rsidR="008731CC" w:rsidRPr="008731CC" w:rsidRDefault="008731CC" w:rsidP="003148DC">
      <w:pPr>
        <w:spacing w:after="0" w:line="276"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Другим примером является расход энергии, передаваемой сокращающимся сердцем крови. При течении крови по сосудам вся энергия превращается в тепло вследствие трения между слоями крови и между кровью и стенками сосудов.  </w:t>
      </w:r>
    </w:p>
    <w:p w:rsidR="008731CC" w:rsidRPr="008731CC" w:rsidRDefault="008731CC" w:rsidP="003148DC">
      <w:pPr>
        <w:spacing w:after="0" w:line="276"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Следовательно, по существу вся энергия, потраченная организмом, в конечном счете, преобразуется в теплоту. Из этого принципа существует лишь единственное исключение: в случае, когда мышцы выполняют работу над внешними телами.  </w:t>
      </w:r>
    </w:p>
    <w:p w:rsidR="008731CC" w:rsidRPr="008731CC" w:rsidRDefault="008731CC" w:rsidP="003148DC">
      <w:pPr>
        <w:spacing w:after="0" w:line="276"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Если человек не выполняет внешней работы, то уровень высвобождения организмом энергии можно определить по величине общего количества теплоты, выделенной телом. Для этого применяют метод прямой калориметрии, для реализации которого используют большой, специально оборудованный калориметр. Организм помещают в специальную камеру, которая хорошо изолирована от среды, то есть не происходит обмена энергией с окружающей камеру средой. Количество теплоты, выделенной исследуемым организмом, можно точно измерить. Эксперименты, выполненные этим методом, показали, что количество энергии, поступающей в организм, равно энергии, выделяющейся при проведении калориметрии. </w:t>
      </w:r>
    </w:p>
    <w:p w:rsidR="008731CC" w:rsidRPr="008731CC" w:rsidRDefault="008731CC" w:rsidP="003148DC">
      <w:pPr>
        <w:spacing w:after="0" w:line="276"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Прямая калориметрия в проведении трудоёмка, поэтому в настоящее время используют метод непрямой калориметрии, который основан на вычислении энергетического выхода организма по использованию им кислорода.</w:t>
      </w:r>
    </w:p>
    <w:p w:rsidR="008731CC" w:rsidRPr="008731CC" w:rsidRDefault="008731CC" w:rsidP="008731CC">
      <w:pPr>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val="en-US" w:eastAsia="ru-RU"/>
        </w:rPr>
        <w:t>V</w:t>
      </w:r>
      <w:r w:rsidRPr="008731CC">
        <w:rPr>
          <w:rFonts w:ascii="Times New Roman" w:eastAsia="Times New Roman" w:hAnsi="Times New Roman" w:cs="Times New Roman"/>
          <w:b/>
          <w:sz w:val="28"/>
          <w:szCs w:val="28"/>
          <w:lang w:eastAsia="ru-RU"/>
        </w:rPr>
        <w:t>Ш.Задачи:</w:t>
      </w:r>
    </w:p>
    <w:p w:rsidR="008731CC" w:rsidRPr="00A94510" w:rsidRDefault="00A94510" w:rsidP="00A94510">
      <w:pPr>
        <w:tabs>
          <w:tab w:val="left" w:pos="0"/>
          <w:tab w:val="left" w:pos="851"/>
          <w:tab w:val="left" w:pos="2266"/>
        </w:tabs>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ЗАДАЧИ С ЭТАЛОНАМИ РЕШЕНИЙ</w:t>
      </w:r>
    </w:p>
    <w:p w:rsidR="008731CC" w:rsidRPr="008731CC" w:rsidRDefault="008731CC" w:rsidP="00CF5076">
      <w:pPr>
        <w:spacing w:after="0" w:line="240" w:lineRule="auto"/>
        <w:ind w:firstLine="709"/>
        <w:jc w:val="both"/>
        <w:rPr>
          <w:rFonts w:ascii="Arial" w:eastAsia="Times New Roman" w:hAnsi="Arial" w:cs="Arial"/>
          <w:b/>
          <w:color w:val="000000"/>
          <w:sz w:val="28"/>
          <w:szCs w:val="28"/>
          <w:lang w:eastAsia="ru-RU"/>
        </w:rPr>
      </w:pPr>
      <w:r w:rsidRPr="008731CC">
        <w:rPr>
          <w:rFonts w:ascii="Arial" w:eastAsia="Times New Roman" w:hAnsi="Arial" w:cs="Arial"/>
          <w:b/>
          <w:color w:val="000000"/>
          <w:sz w:val="28"/>
          <w:szCs w:val="28"/>
          <w:lang w:eastAsia="ru-RU"/>
        </w:rPr>
        <w:t xml:space="preserve"> </w:t>
      </w:r>
      <w:r w:rsidRPr="008731CC">
        <w:rPr>
          <w:rFonts w:ascii="Times New Roman" w:eastAsia="Times New Roman" w:hAnsi="Times New Roman" w:cs="Times New Roman"/>
          <w:b/>
          <w:color w:val="000000"/>
          <w:sz w:val="28"/>
          <w:szCs w:val="28"/>
          <w:lang w:eastAsia="ru-RU"/>
        </w:rPr>
        <w:t>Задача</w:t>
      </w:r>
      <w:r w:rsidRPr="008731CC">
        <w:rPr>
          <w:rFonts w:ascii="Arial" w:eastAsia="Times New Roman" w:hAnsi="Arial" w:cs="Arial"/>
          <w:b/>
          <w:color w:val="000000"/>
          <w:sz w:val="28"/>
          <w:szCs w:val="28"/>
          <w:lang w:eastAsia="ru-RU"/>
        </w:rPr>
        <w:t xml:space="preserve"> </w:t>
      </w:r>
      <w:r w:rsidRPr="008731CC">
        <w:rPr>
          <w:rFonts w:ascii="Times New Roman" w:eastAsia="Times New Roman" w:hAnsi="Times New Roman" w:cs="Times New Roman"/>
          <w:b/>
          <w:color w:val="000000"/>
          <w:sz w:val="28"/>
          <w:szCs w:val="28"/>
          <w:lang w:eastAsia="ru-RU"/>
        </w:rPr>
        <w:t>1</w:t>
      </w:r>
      <w:r w:rsidRPr="008731CC">
        <w:rPr>
          <w:rFonts w:ascii="Arial" w:eastAsia="Times New Roman" w:hAnsi="Arial" w:cs="Arial"/>
          <w:b/>
          <w:color w:val="000000"/>
          <w:sz w:val="28"/>
          <w:szCs w:val="28"/>
          <w:lang w:eastAsia="ru-RU"/>
        </w:rPr>
        <w:t xml:space="preserve"> </w:t>
      </w:r>
    </w:p>
    <w:p w:rsidR="008731CC" w:rsidRPr="008731CC" w:rsidRDefault="008731CC" w:rsidP="008731CC">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При сгорании 1 моль ацетилена в кислороде выделилось 1300 кДж теплоты. Определите теплоту образования ацетилена, если стандартные теплоты образовании СО</w:t>
      </w:r>
      <w:r w:rsidRPr="008731CC">
        <w:rPr>
          <w:rFonts w:ascii="Times New Roman" w:eastAsia="Times New Roman" w:hAnsi="Times New Roman" w:cs="Times New Roman"/>
          <w:color w:val="000000"/>
          <w:sz w:val="28"/>
          <w:szCs w:val="28"/>
          <w:vertAlign w:val="subscript"/>
          <w:lang w:eastAsia="ru-RU"/>
        </w:rPr>
        <w:t>2</w:t>
      </w:r>
      <w:r w:rsidRPr="008731CC">
        <w:rPr>
          <w:rFonts w:ascii="Times New Roman" w:eastAsia="Times New Roman" w:hAnsi="Times New Roman" w:cs="Times New Roman"/>
          <w:color w:val="000000"/>
          <w:sz w:val="28"/>
          <w:szCs w:val="28"/>
          <w:lang w:eastAsia="ru-RU"/>
        </w:rPr>
        <w:t xml:space="preserve"> (г) и Н</w:t>
      </w:r>
      <w:r w:rsidRPr="008731CC">
        <w:rPr>
          <w:rFonts w:ascii="Times New Roman" w:eastAsia="Times New Roman" w:hAnsi="Times New Roman" w:cs="Times New Roman"/>
          <w:color w:val="000000"/>
          <w:sz w:val="28"/>
          <w:szCs w:val="28"/>
          <w:vertAlign w:val="subscript"/>
          <w:lang w:eastAsia="ru-RU"/>
        </w:rPr>
        <w:t>2</w:t>
      </w:r>
      <w:r w:rsidRPr="008731CC">
        <w:rPr>
          <w:rFonts w:ascii="Times New Roman" w:eastAsia="Times New Roman" w:hAnsi="Times New Roman" w:cs="Times New Roman"/>
          <w:color w:val="000000"/>
          <w:sz w:val="28"/>
          <w:szCs w:val="28"/>
          <w:lang w:eastAsia="ru-RU"/>
        </w:rPr>
        <w:t>О (ж) равны 393,5 кДж/моль и 286 кДж/моль соответственно.</w:t>
      </w:r>
    </w:p>
    <w:p w:rsidR="008731CC" w:rsidRPr="008731CC" w:rsidRDefault="008731CC" w:rsidP="008731CC">
      <w:pPr>
        <w:spacing w:after="0" w:line="240" w:lineRule="auto"/>
        <w:jc w:val="both"/>
        <w:rPr>
          <w:rFonts w:ascii="Times New Roman" w:eastAsia="Times New Roman" w:hAnsi="Times New Roman" w:cs="Times New Roman"/>
          <w:b/>
          <w:color w:val="000000"/>
          <w:sz w:val="28"/>
          <w:szCs w:val="28"/>
          <w:lang w:eastAsia="ru-RU"/>
        </w:rPr>
      </w:pPr>
      <w:r w:rsidRPr="008731CC">
        <w:rPr>
          <w:rFonts w:ascii="Times New Roman" w:eastAsia="Times New Roman" w:hAnsi="Times New Roman" w:cs="Times New Roman"/>
          <w:b/>
          <w:color w:val="000000"/>
          <w:sz w:val="28"/>
          <w:szCs w:val="28"/>
          <w:lang w:eastAsia="ru-RU"/>
        </w:rPr>
        <w:t>Решение:</w:t>
      </w:r>
    </w:p>
    <w:p w:rsidR="008731CC" w:rsidRPr="008731CC" w:rsidRDefault="008731CC" w:rsidP="003148DC">
      <w:pPr>
        <w:spacing w:after="0" w:line="240" w:lineRule="auto"/>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Рассчитываем теплоту образования ацетилена по уравнению:</w:t>
      </w:r>
    </w:p>
    <w:p w:rsidR="008731CC" w:rsidRPr="008731CC" w:rsidRDefault="008731CC" w:rsidP="008731CC">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position w:val="-20"/>
          <w:sz w:val="28"/>
          <w:szCs w:val="28"/>
          <w:lang w:eastAsia="ru-RU"/>
        </w:rPr>
        <w:object w:dxaOrig="5235" w:dyaOrig="540">
          <v:shape id="_x0000_i1062" type="#_x0000_t75" style="width:261.75pt;height:27pt" o:ole="">
            <v:imagedata r:id="rId85" o:title=""/>
          </v:shape>
          <o:OLEObject Type="Embed" ProgID="Equation.3" ShapeID="_x0000_i1062" DrawAspect="Content" ObjectID="_1527662724" r:id="rId86"/>
        </w:object>
      </w:r>
      <w:r w:rsidRPr="008731CC">
        <w:rPr>
          <w:rFonts w:ascii="Times New Roman" w:eastAsia="Times New Roman" w:hAnsi="Times New Roman" w:cs="Times New Roman"/>
          <w:color w:val="000000"/>
          <w:sz w:val="28"/>
          <w:szCs w:val="28"/>
          <w:lang w:eastAsia="ru-RU"/>
        </w:rPr>
        <w:t xml:space="preserve"> кДж</w:t>
      </w:r>
    </w:p>
    <w:p w:rsidR="008731CC" w:rsidRPr="008731CC" w:rsidRDefault="008731CC" w:rsidP="008731CC">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lastRenderedPageBreak/>
        <w:t>Отсюда можно записать:</w:t>
      </w:r>
    </w:p>
    <w:p w:rsidR="008731CC" w:rsidRPr="008731CC" w:rsidRDefault="008731CC" w:rsidP="008731CC">
      <w:pPr>
        <w:spacing w:after="0" w:line="240" w:lineRule="auto"/>
        <w:ind w:right="-365" w:hanging="18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position w:val="-22"/>
          <w:sz w:val="28"/>
          <w:szCs w:val="28"/>
          <w:lang w:eastAsia="ru-RU"/>
        </w:rPr>
        <w:object w:dxaOrig="9705" w:dyaOrig="555">
          <v:shape id="_x0000_i1063" type="#_x0000_t75" style="width:485.25pt;height:27.75pt" o:ole="">
            <v:imagedata r:id="rId87" o:title=""/>
          </v:shape>
          <o:OLEObject Type="Embed" ProgID="Equation.3" ShapeID="_x0000_i1063" DrawAspect="Content" ObjectID="_1527662725" r:id="rId88"/>
        </w:object>
      </w:r>
    </w:p>
    <w:p w:rsidR="008731CC" w:rsidRPr="008731CC" w:rsidRDefault="008731CC" w:rsidP="003148DC">
      <w:pPr>
        <w:spacing w:after="0" w:line="240" w:lineRule="auto"/>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Отсюда находим:</w:t>
      </w:r>
    </w:p>
    <w:p w:rsidR="008731CC" w:rsidRPr="008731CC" w:rsidRDefault="008731CC" w:rsidP="008731CC">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position w:val="-22"/>
          <w:sz w:val="28"/>
          <w:szCs w:val="28"/>
          <w:lang w:eastAsia="ru-RU"/>
        </w:rPr>
        <w:object w:dxaOrig="2475" w:dyaOrig="480">
          <v:shape id="_x0000_i1064" type="#_x0000_t75" style="width:123.75pt;height:24pt" o:ole="">
            <v:imagedata r:id="rId89" o:title=""/>
          </v:shape>
          <o:OLEObject Type="Embed" ProgID="Equation.3" ShapeID="_x0000_i1064" DrawAspect="Content" ObjectID="_1527662726" r:id="rId90"/>
        </w:object>
      </w:r>
      <w:r w:rsidRPr="008731CC">
        <w:rPr>
          <w:rFonts w:ascii="Times New Roman" w:eastAsia="Times New Roman" w:hAnsi="Times New Roman" w:cs="Times New Roman"/>
          <w:color w:val="000000"/>
          <w:sz w:val="28"/>
          <w:szCs w:val="28"/>
          <w:lang w:eastAsia="ru-RU"/>
        </w:rPr>
        <w:t xml:space="preserve"> кДж</w:t>
      </w:r>
    </w:p>
    <w:p w:rsidR="008731CC" w:rsidRPr="00A94510" w:rsidRDefault="008731CC" w:rsidP="003148DC">
      <w:pPr>
        <w:spacing w:after="120" w:line="240" w:lineRule="auto"/>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Ответ: Теплота образования С</w:t>
      </w:r>
      <w:r w:rsidRPr="008731CC">
        <w:rPr>
          <w:rFonts w:ascii="Times New Roman" w:eastAsia="Times New Roman" w:hAnsi="Times New Roman" w:cs="Times New Roman"/>
          <w:color w:val="000000"/>
          <w:sz w:val="28"/>
          <w:szCs w:val="28"/>
          <w:vertAlign w:val="subscript"/>
          <w:lang w:eastAsia="ru-RU"/>
        </w:rPr>
        <w:t>2</w:t>
      </w:r>
      <w:r w:rsidRPr="008731CC">
        <w:rPr>
          <w:rFonts w:ascii="Times New Roman" w:eastAsia="Times New Roman" w:hAnsi="Times New Roman" w:cs="Times New Roman"/>
          <w:color w:val="000000"/>
          <w:sz w:val="28"/>
          <w:szCs w:val="28"/>
          <w:lang w:eastAsia="ru-RU"/>
        </w:rPr>
        <w:t>Н</w:t>
      </w:r>
      <w:r w:rsidRPr="008731CC">
        <w:rPr>
          <w:rFonts w:ascii="Times New Roman" w:eastAsia="Times New Roman" w:hAnsi="Times New Roman" w:cs="Times New Roman"/>
          <w:color w:val="000000"/>
          <w:sz w:val="28"/>
          <w:szCs w:val="28"/>
          <w:vertAlign w:val="subscript"/>
          <w:lang w:eastAsia="ru-RU"/>
        </w:rPr>
        <w:t>2</w:t>
      </w:r>
      <w:r w:rsidR="00A94510">
        <w:rPr>
          <w:rFonts w:ascii="Times New Roman" w:eastAsia="Times New Roman" w:hAnsi="Times New Roman" w:cs="Times New Roman"/>
          <w:color w:val="000000"/>
          <w:sz w:val="28"/>
          <w:szCs w:val="28"/>
          <w:lang w:eastAsia="ru-RU"/>
        </w:rPr>
        <w:t xml:space="preserve"> равна 227кДж/моль</w:t>
      </w:r>
    </w:p>
    <w:p w:rsidR="008731CC" w:rsidRPr="008731CC" w:rsidRDefault="00C056EB" w:rsidP="00CF5076">
      <w:pPr>
        <w:spacing w:after="0" w:line="24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Задача 2</w:t>
      </w:r>
      <w:r w:rsidR="008731CC" w:rsidRPr="008731CC">
        <w:rPr>
          <w:rFonts w:ascii="Times New Roman" w:eastAsia="Times New Roman" w:hAnsi="Times New Roman" w:cs="Times New Roman"/>
          <w:b/>
          <w:color w:val="000000"/>
          <w:sz w:val="28"/>
          <w:szCs w:val="28"/>
          <w:lang w:eastAsia="ru-RU"/>
        </w:rPr>
        <w:t xml:space="preserve"> </w:t>
      </w:r>
    </w:p>
    <w:p w:rsidR="008731CC" w:rsidRPr="008731CC" w:rsidRDefault="008731CC" w:rsidP="008731CC">
      <w:pPr>
        <w:spacing w:after="0" w:line="240" w:lineRule="auto"/>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При горении формальдегида выделяется 561 кДж тепла. Вычислите теплоту образования формальдегида, если теплота образования СО</w:t>
      </w:r>
      <w:r w:rsidRPr="008731CC">
        <w:rPr>
          <w:rFonts w:ascii="Times New Roman" w:eastAsia="Times New Roman" w:hAnsi="Times New Roman" w:cs="Times New Roman"/>
          <w:color w:val="000000"/>
          <w:sz w:val="28"/>
          <w:szCs w:val="28"/>
          <w:vertAlign w:val="subscript"/>
          <w:lang w:eastAsia="ru-RU"/>
        </w:rPr>
        <w:t>2</w:t>
      </w:r>
      <w:r w:rsidRPr="008731CC">
        <w:rPr>
          <w:rFonts w:ascii="Times New Roman" w:eastAsia="Times New Roman" w:hAnsi="Times New Roman" w:cs="Times New Roman"/>
          <w:color w:val="000000"/>
          <w:sz w:val="28"/>
          <w:szCs w:val="28"/>
          <w:lang w:eastAsia="ru-RU"/>
        </w:rPr>
        <w:t xml:space="preserve"> равна 393,6 кДж/моль, а теплота образования Н</w:t>
      </w:r>
      <w:r w:rsidRPr="008731CC">
        <w:rPr>
          <w:rFonts w:ascii="Times New Roman" w:eastAsia="Times New Roman" w:hAnsi="Times New Roman" w:cs="Times New Roman"/>
          <w:color w:val="000000"/>
          <w:sz w:val="28"/>
          <w:szCs w:val="28"/>
          <w:vertAlign w:val="subscript"/>
          <w:lang w:eastAsia="ru-RU"/>
        </w:rPr>
        <w:t>2</w:t>
      </w:r>
      <w:r w:rsidRPr="008731CC">
        <w:rPr>
          <w:rFonts w:ascii="Times New Roman" w:eastAsia="Times New Roman" w:hAnsi="Times New Roman" w:cs="Times New Roman"/>
          <w:color w:val="000000"/>
          <w:sz w:val="28"/>
          <w:szCs w:val="28"/>
          <w:lang w:eastAsia="ru-RU"/>
        </w:rPr>
        <w:t>О (г) – 242 кДж/моль.</w:t>
      </w:r>
    </w:p>
    <w:p w:rsidR="008731CC" w:rsidRPr="008731CC" w:rsidRDefault="008731CC" w:rsidP="008731CC">
      <w:pPr>
        <w:spacing w:after="0" w:line="240" w:lineRule="auto"/>
        <w:jc w:val="both"/>
        <w:rPr>
          <w:rFonts w:ascii="Times New Roman" w:eastAsia="Times New Roman" w:hAnsi="Times New Roman" w:cs="Times New Roman"/>
          <w:b/>
          <w:color w:val="000000"/>
          <w:sz w:val="28"/>
          <w:szCs w:val="28"/>
          <w:lang w:eastAsia="ru-RU"/>
        </w:rPr>
      </w:pPr>
      <w:r w:rsidRPr="008731CC">
        <w:rPr>
          <w:rFonts w:ascii="Times New Roman" w:eastAsia="Times New Roman" w:hAnsi="Times New Roman" w:cs="Times New Roman"/>
          <w:b/>
          <w:color w:val="000000"/>
          <w:sz w:val="28"/>
          <w:szCs w:val="28"/>
          <w:lang w:eastAsia="ru-RU"/>
        </w:rPr>
        <w:t>Решение:</w:t>
      </w:r>
    </w:p>
    <w:p w:rsidR="008731CC" w:rsidRPr="008731CC" w:rsidRDefault="008731CC" w:rsidP="003148D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По первому следствию из закона Гесса записываем:</w:t>
      </w:r>
    </w:p>
    <w:p w:rsidR="008731CC" w:rsidRPr="008731CC" w:rsidRDefault="008731CC" w:rsidP="008731CC">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position w:val="-92"/>
          <w:sz w:val="28"/>
          <w:szCs w:val="28"/>
          <w:lang w:eastAsia="ru-RU"/>
        </w:rPr>
        <w:object w:dxaOrig="7815" w:dyaOrig="1905">
          <v:shape id="_x0000_i1065" type="#_x0000_t75" style="width:390.75pt;height:95.25pt" o:ole="">
            <v:imagedata r:id="rId91" o:title=""/>
          </v:shape>
          <o:OLEObject Type="Embed" ProgID="Equation.3" ShapeID="_x0000_i1065" DrawAspect="Content" ObjectID="_1527662727" r:id="rId92"/>
        </w:object>
      </w:r>
    </w:p>
    <w:p w:rsidR="008731CC" w:rsidRPr="003148DC" w:rsidRDefault="008731CC" w:rsidP="003148DC">
      <w:pPr>
        <w:spacing w:after="120" w:line="240" w:lineRule="auto"/>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Ответ: Теплота образова</w:t>
      </w:r>
      <w:r w:rsidR="00C056EB">
        <w:rPr>
          <w:rFonts w:ascii="Times New Roman" w:eastAsia="Times New Roman" w:hAnsi="Times New Roman" w:cs="Times New Roman"/>
          <w:color w:val="000000"/>
          <w:sz w:val="28"/>
          <w:szCs w:val="28"/>
          <w:lang w:eastAsia="ru-RU"/>
        </w:rPr>
        <w:t xml:space="preserve">ния формальдегида равна 74,6 </w:t>
      </w:r>
      <w:r w:rsidR="00C056EB" w:rsidRPr="00C056EB">
        <w:rPr>
          <w:rFonts w:ascii="Times New Roman" w:eastAsia="Times New Roman" w:hAnsi="Times New Roman" w:cs="Times New Roman"/>
          <w:color w:val="000000"/>
          <w:sz w:val="28"/>
          <w:szCs w:val="28"/>
          <w:lang w:eastAsia="ru-RU"/>
        </w:rPr>
        <w:t>кДж/моль</w:t>
      </w:r>
    </w:p>
    <w:p w:rsidR="003148DC" w:rsidRDefault="003148DC" w:rsidP="008731CC">
      <w:pPr>
        <w:spacing w:after="0" w:line="240" w:lineRule="auto"/>
        <w:jc w:val="both"/>
        <w:rPr>
          <w:rFonts w:ascii="Times New Roman" w:eastAsia="Times New Roman" w:hAnsi="Times New Roman" w:cs="Times New Roman"/>
          <w:color w:val="000000"/>
          <w:sz w:val="28"/>
          <w:szCs w:val="28"/>
          <w:lang w:eastAsia="ru-RU"/>
        </w:rPr>
      </w:pPr>
    </w:p>
    <w:p w:rsidR="008731CC" w:rsidRPr="008731CC" w:rsidRDefault="00C056EB" w:rsidP="00CF5076">
      <w:pPr>
        <w:spacing w:after="0" w:line="24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Задача 3</w:t>
      </w:r>
      <w:r w:rsidR="008731CC" w:rsidRPr="008731CC">
        <w:rPr>
          <w:rFonts w:ascii="Times New Roman" w:eastAsia="Times New Roman" w:hAnsi="Times New Roman" w:cs="Times New Roman"/>
          <w:b/>
          <w:color w:val="000000"/>
          <w:sz w:val="28"/>
          <w:szCs w:val="28"/>
          <w:lang w:eastAsia="ru-RU"/>
        </w:rPr>
        <w:t xml:space="preserve"> </w:t>
      </w:r>
    </w:p>
    <w:p w:rsidR="008731CC" w:rsidRPr="008731CC" w:rsidRDefault="008731CC" w:rsidP="008731CC">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Определите как изменится энтропия в следующей реакции: </w:t>
      </w:r>
      <w:r w:rsidRPr="008731CC">
        <w:rPr>
          <w:rFonts w:ascii="Times New Roman" w:eastAsia="Times New Roman" w:hAnsi="Times New Roman" w:cs="Times New Roman"/>
          <w:color w:val="000000"/>
          <w:position w:val="-12"/>
          <w:sz w:val="28"/>
          <w:szCs w:val="28"/>
          <w:lang w:eastAsia="ru-RU"/>
        </w:rPr>
        <w:object w:dxaOrig="3225" w:dyaOrig="375">
          <v:shape id="_x0000_i1066" type="#_x0000_t75" style="width:161.25pt;height:18.75pt" o:ole="">
            <v:imagedata r:id="rId93" o:title=""/>
          </v:shape>
          <o:OLEObject Type="Embed" ProgID="Equation.3" ShapeID="_x0000_i1066" DrawAspect="Content" ObjectID="_1527662728" r:id="rId94"/>
        </w:object>
      </w:r>
      <w:r w:rsidRPr="008731CC">
        <w:rPr>
          <w:rFonts w:ascii="Times New Roman" w:eastAsia="Times New Roman" w:hAnsi="Times New Roman" w:cs="Times New Roman"/>
          <w:color w:val="000000"/>
          <w:sz w:val="28"/>
          <w:szCs w:val="28"/>
          <w:lang w:eastAsia="ru-RU"/>
        </w:rPr>
        <w:t>, полученный ответ подтвердите расчетами, если:</w:t>
      </w:r>
    </w:p>
    <w:p w:rsidR="008731CC" w:rsidRPr="008731CC" w:rsidRDefault="008731CC" w:rsidP="008731CC">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position w:val="-54"/>
          <w:sz w:val="28"/>
          <w:szCs w:val="28"/>
          <w:lang w:eastAsia="ru-RU"/>
        </w:rPr>
        <w:object w:dxaOrig="3285" w:dyaOrig="1200">
          <v:shape id="_x0000_i1067" type="#_x0000_t75" style="width:164.25pt;height:60pt" o:ole="">
            <v:imagedata r:id="rId95" o:title=""/>
          </v:shape>
          <o:OLEObject Type="Embed" ProgID="Equation.3" ShapeID="_x0000_i1067" DrawAspect="Content" ObjectID="_1527662729" r:id="rId96"/>
        </w:object>
      </w:r>
    </w:p>
    <w:p w:rsidR="008731CC" w:rsidRPr="008731CC" w:rsidRDefault="008731CC" w:rsidP="008731CC">
      <w:pPr>
        <w:spacing w:after="0" w:line="240" w:lineRule="auto"/>
        <w:jc w:val="both"/>
        <w:rPr>
          <w:rFonts w:ascii="Times New Roman" w:eastAsia="Times New Roman" w:hAnsi="Times New Roman" w:cs="Times New Roman"/>
          <w:b/>
          <w:color w:val="000000"/>
          <w:sz w:val="28"/>
          <w:szCs w:val="28"/>
          <w:lang w:eastAsia="ru-RU"/>
        </w:rPr>
      </w:pPr>
      <w:r w:rsidRPr="008731CC">
        <w:rPr>
          <w:rFonts w:ascii="Times New Roman" w:eastAsia="Times New Roman" w:hAnsi="Times New Roman" w:cs="Times New Roman"/>
          <w:b/>
          <w:color w:val="000000"/>
          <w:sz w:val="28"/>
          <w:szCs w:val="28"/>
          <w:lang w:eastAsia="ru-RU"/>
        </w:rPr>
        <w:t>Решение:</w:t>
      </w:r>
    </w:p>
    <w:p w:rsidR="008731CC" w:rsidRPr="008731CC" w:rsidRDefault="008731CC" w:rsidP="008731CC">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i/>
          <w:color w:val="000000"/>
          <w:sz w:val="28"/>
          <w:szCs w:val="28"/>
          <w:lang w:eastAsia="ru-RU"/>
        </w:rPr>
        <w:t>Δ</w:t>
      </w:r>
      <w:r w:rsidRPr="008731CC">
        <w:rPr>
          <w:rFonts w:ascii="Times New Roman" w:eastAsia="Times New Roman" w:hAnsi="Times New Roman" w:cs="Times New Roman"/>
          <w:i/>
          <w:color w:val="000000"/>
          <w:sz w:val="28"/>
          <w:szCs w:val="28"/>
          <w:lang w:val="en-US" w:eastAsia="ru-RU"/>
        </w:rPr>
        <w:t>S</w:t>
      </w:r>
      <w:r w:rsidRPr="008731CC">
        <w:rPr>
          <w:rFonts w:ascii="Times New Roman" w:eastAsia="Times New Roman" w:hAnsi="Times New Roman" w:cs="Times New Roman"/>
          <w:color w:val="000000"/>
          <w:sz w:val="28"/>
          <w:szCs w:val="28"/>
          <w:lang w:eastAsia="ru-RU"/>
        </w:rPr>
        <w:t>&lt;0, так как в реакции число молей веществ а газообразном состоянии уменьшается, значит энтропия тоже уменьшается(</w:t>
      </w:r>
      <w:r w:rsidRPr="008731CC">
        <w:rPr>
          <w:rFonts w:ascii="Times New Roman" w:eastAsia="Times New Roman" w:hAnsi="Times New Roman" w:cs="Times New Roman"/>
          <w:color w:val="000000"/>
          <w:sz w:val="28"/>
          <w:szCs w:val="28"/>
          <w:lang w:val="en-US" w:eastAsia="ru-RU"/>
        </w:rPr>
        <w:t>S</w:t>
      </w:r>
      <w:r w:rsidRPr="008731CC">
        <w:rPr>
          <w:rFonts w:ascii="Times New Roman" w:eastAsia="Times New Roman" w:hAnsi="Times New Roman" w:cs="Times New Roman"/>
          <w:color w:val="000000"/>
          <w:sz w:val="28"/>
          <w:szCs w:val="28"/>
          <w:vertAlign w:val="subscript"/>
          <w:lang w:eastAsia="ru-RU"/>
        </w:rPr>
        <w:t>1</w:t>
      </w:r>
      <w:r w:rsidRPr="008731CC">
        <w:rPr>
          <w:rFonts w:ascii="Times New Roman" w:eastAsia="Times New Roman" w:hAnsi="Times New Roman" w:cs="Times New Roman"/>
          <w:color w:val="000000"/>
          <w:sz w:val="28"/>
          <w:szCs w:val="28"/>
          <w:lang w:eastAsia="ru-RU"/>
        </w:rPr>
        <w:t>&gt;</w:t>
      </w:r>
      <w:r w:rsidRPr="008731CC">
        <w:rPr>
          <w:rFonts w:ascii="Times New Roman" w:eastAsia="Times New Roman" w:hAnsi="Times New Roman" w:cs="Times New Roman"/>
          <w:color w:val="000000"/>
          <w:sz w:val="28"/>
          <w:szCs w:val="28"/>
          <w:lang w:val="en-US" w:eastAsia="ru-RU"/>
        </w:rPr>
        <w:t>S</w:t>
      </w:r>
      <w:r w:rsidRPr="008731CC">
        <w:rPr>
          <w:rFonts w:ascii="Times New Roman" w:eastAsia="Times New Roman" w:hAnsi="Times New Roman" w:cs="Times New Roman"/>
          <w:color w:val="000000"/>
          <w:sz w:val="28"/>
          <w:szCs w:val="28"/>
          <w:vertAlign w:val="subscript"/>
          <w:lang w:eastAsia="ru-RU"/>
        </w:rPr>
        <w:t>2</w:t>
      </w:r>
      <w:r w:rsidRPr="008731CC">
        <w:rPr>
          <w:rFonts w:ascii="Times New Roman" w:eastAsia="Times New Roman" w:hAnsi="Times New Roman" w:cs="Times New Roman"/>
          <w:color w:val="000000"/>
          <w:sz w:val="28"/>
          <w:szCs w:val="28"/>
          <w:lang w:eastAsia="ru-RU"/>
        </w:rPr>
        <w:t>).</w:t>
      </w:r>
    </w:p>
    <w:p w:rsidR="008731CC" w:rsidRPr="008731CC" w:rsidRDefault="008731CC" w:rsidP="008731CC">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По первому следствию из закона Гесса:</w:t>
      </w:r>
    </w:p>
    <w:p w:rsidR="008731CC" w:rsidRPr="008731CC" w:rsidRDefault="008731CC" w:rsidP="008731CC">
      <w:pPr>
        <w:spacing w:after="0" w:line="240" w:lineRule="auto"/>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position w:val="-16"/>
          <w:sz w:val="28"/>
          <w:szCs w:val="28"/>
          <w:lang w:eastAsia="ru-RU"/>
        </w:rPr>
        <w:object w:dxaOrig="9555" w:dyaOrig="480">
          <v:shape id="_x0000_i1068" type="#_x0000_t75" style="width:477.75pt;height:24pt" o:ole="">
            <v:imagedata r:id="rId97" o:title=""/>
          </v:shape>
          <o:OLEObject Type="Embed" ProgID="Equation.3" ShapeID="_x0000_i1068" DrawAspect="Content" ObjectID="_1527662730" r:id="rId98"/>
        </w:object>
      </w:r>
    </w:p>
    <w:p w:rsidR="008731CC" w:rsidRPr="008731CC" w:rsidRDefault="00C056EB" w:rsidP="00CF5076">
      <w:pPr>
        <w:spacing w:after="0" w:line="24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Задача 4</w:t>
      </w:r>
      <w:r w:rsidR="008731CC" w:rsidRPr="008731CC">
        <w:rPr>
          <w:rFonts w:ascii="Times New Roman" w:eastAsia="Times New Roman" w:hAnsi="Times New Roman" w:cs="Times New Roman"/>
          <w:b/>
          <w:color w:val="000000"/>
          <w:sz w:val="28"/>
          <w:szCs w:val="28"/>
          <w:lang w:eastAsia="ru-RU"/>
        </w:rPr>
        <w:t xml:space="preserve"> </w:t>
      </w:r>
    </w:p>
    <w:p w:rsidR="008731CC" w:rsidRPr="008731CC" w:rsidRDefault="008731CC" w:rsidP="008731CC">
      <w:pPr>
        <w:spacing w:after="0" w:line="240" w:lineRule="auto"/>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Рассчитаете </w:t>
      </w:r>
      <w:r w:rsidRPr="008731CC">
        <w:rPr>
          <w:rFonts w:ascii="Times New Roman" w:eastAsia="Times New Roman" w:hAnsi="Times New Roman" w:cs="Times New Roman"/>
          <w:i/>
          <w:color w:val="000000"/>
          <w:sz w:val="28"/>
          <w:szCs w:val="28"/>
          <w:lang w:eastAsia="ru-RU"/>
        </w:rPr>
        <w:t>Δ</w:t>
      </w:r>
      <w:r w:rsidRPr="008731CC">
        <w:rPr>
          <w:rFonts w:ascii="Times New Roman" w:eastAsia="Times New Roman" w:hAnsi="Times New Roman" w:cs="Times New Roman"/>
          <w:i/>
          <w:color w:val="000000"/>
          <w:sz w:val="28"/>
          <w:szCs w:val="28"/>
          <w:lang w:val="en-US" w:eastAsia="ru-RU"/>
        </w:rPr>
        <w:t>G</w:t>
      </w:r>
      <w:r w:rsidRPr="004E1219">
        <w:rPr>
          <w:rFonts w:ascii="Times New Roman" w:eastAsia="Times New Roman" w:hAnsi="Times New Roman" w:cs="Times New Roman"/>
          <w:i/>
          <w:color w:val="000000"/>
          <w:sz w:val="28"/>
          <w:szCs w:val="28"/>
          <w:lang w:eastAsia="ru-RU"/>
        </w:rPr>
        <w:t xml:space="preserve"> </w:t>
      </w:r>
      <w:r w:rsidRPr="008731CC">
        <w:rPr>
          <w:rFonts w:ascii="Times New Roman" w:eastAsia="Times New Roman" w:hAnsi="Times New Roman" w:cs="Times New Roman"/>
          <w:color w:val="000000"/>
          <w:sz w:val="28"/>
          <w:szCs w:val="28"/>
          <w:lang w:eastAsia="ru-RU"/>
        </w:rPr>
        <w:t xml:space="preserve">реакции </w:t>
      </w:r>
      <w:r w:rsidRPr="008731CC">
        <w:rPr>
          <w:rFonts w:ascii="Times New Roman" w:eastAsia="Times New Roman" w:hAnsi="Times New Roman" w:cs="Times New Roman"/>
          <w:color w:val="000000"/>
          <w:position w:val="-12"/>
          <w:sz w:val="28"/>
          <w:szCs w:val="28"/>
          <w:lang w:eastAsia="ru-RU"/>
        </w:rPr>
        <w:object w:dxaOrig="3225" w:dyaOrig="375">
          <v:shape id="_x0000_i1069" type="#_x0000_t75" style="width:161.25pt;height:18.75pt" o:ole="">
            <v:imagedata r:id="rId93" o:title=""/>
          </v:shape>
          <o:OLEObject Type="Embed" ProgID="Equation.3" ShapeID="_x0000_i1069" DrawAspect="Content" ObjectID="_1527662731" r:id="rId99"/>
        </w:object>
      </w:r>
      <w:r w:rsidRPr="008731CC">
        <w:rPr>
          <w:rFonts w:ascii="Times New Roman" w:eastAsia="Times New Roman" w:hAnsi="Times New Roman" w:cs="Times New Roman"/>
          <w:color w:val="000000"/>
          <w:sz w:val="28"/>
          <w:szCs w:val="28"/>
          <w:lang w:eastAsia="ru-RU"/>
        </w:rPr>
        <w:t xml:space="preserve">, если </w:t>
      </w:r>
      <w:r w:rsidRPr="008731CC">
        <w:rPr>
          <w:rFonts w:ascii="Times New Roman" w:eastAsia="Times New Roman" w:hAnsi="Times New Roman" w:cs="Times New Roman"/>
          <w:color w:val="000000"/>
          <w:position w:val="-16"/>
          <w:sz w:val="28"/>
          <w:szCs w:val="28"/>
          <w:lang w:eastAsia="ru-RU"/>
        </w:rPr>
        <w:object w:dxaOrig="2700" w:dyaOrig="480">
          <v:shape id="_x0000_i1070" type="#_x0000_t75" style="width:135pt;height:24pt" o:ole="">
            <v:imagedata r:id="rId100" o:title=""/>
          </v:shape>
          <o:OLEObject Type="Embed" ProgID="Equation.3" ShapeID="_x0000_i1070" DrawAspect="Content" ObjectID="_1527662732" r:id="rId101"/>
        </w:object>
      </w:r>
      <w:r w:rsidRPr="008731CC">
        <w:rPr>
          <w:rFonts w:ascii="Times New Roman" w:eastAsia="Times New Roman" w:hAnsi="Times New Roman" w:cs="Times New Roman"/>
          <w:color w:val="000000"/>
          <w:sz w:val="28"/>
          <w:szCs w:val="28"/>
          <w:lang w:eastAsia="ru-RU"/>
        </w:rPr>
        <w:t xml:space="preserve">, а </w:t>
      </w:r>
      <w:r w:rsidRPr="008731CC">
        <w:rPr>
          <w:rFonts w:ascii="Times New Roman" w:eastAsia="Times New Roman" w:hAnsi="Times New Roman" w:cs="Times New Roman"/>
          <w:color w:val="000000"/>
          <w:position w:val="-16"/>
          <w:sz w:val="28"/>
          <w:szCs w:val="28"/>
          <w:lang w:eastAsia="ru-RU"/>
        </w:rPr>
        <w:object w:dxaOrig="2685" w:dyaOrig="480">
          <v:shape id="_x0000_i1071" type="#_x0000_t75" style="width:134.25pt;height:24pt" o:ole="">
            <v:imagedata r:id="rId102" o:title=""/>
          </v:shape>
          <o:OLEObject Type="Embed" ProgID="Equation.3" ShapeID="_x0000_i1071" DrawAspect="Content" ObjectID="_1527662733" r:id="rId103"/>
        </w:object>
      </w:r>
      <w:r w:rsidRPr="008731CC">
        <w:rPr>
          <w:rFonts w:ascii="Times New Roman" w:eastAsia="Times New Roman" w:hAnsi="Times New Roman" w:cs="Times New Roman"/>
          <w:color w:val="000000"/>
          <w:sz w:val="28"/>
          <w:szCs w:val="28"/>
          <w:lang w:eastAsia="ru-RU"/>
        </w:rPr>
        <w:t>. Возможна ли эта реакция в стандартных условиях?</w:t>
      </w:r>
    </w:p>
    <w:p w:rsidR="008731CC" w:rsidRPr="008731CC" w:rsidRDefault="008731CC" w:rsidP="008731CC">
      <w:pPr>
        <w:spacing w:after="0" w:line="240" w:lineRule="auto"/>
        <w:jc w:val="both"/>
        <w:rPr>
          <w:rFonts w:ascii="Times New Roman" w:eastAsia="Times New Roman" w:hAnsi="Times New Roman" w:cs="Times New Roman"/>
          <w:b/>
          <w:color w:val="000000"/>
          <w:sz w:val="28"/>
          <w:szCs w:val="28"/>
          <w:lang w:eastAsia="ru-RU"/>
        </w:rPr>
      </w:pPr>
      <w:r w:rsidRPr="008731CC">
        <w:rPr>
          <w:rFonts w:ascii="Times New Roman" w:eastAsia="Times New Roman" w:hAnsi="Times New Roman" w:cs="Times New Roman"/>
          <w:b/>
          <w:color w:val="000000"/>
          <w:sz w:val="28"/>
          <w:szCs w:val="28"/>
          <w:lang w:eastAsia="ru-RU"/>
        </w:rPr>
        <w:t>Решение:</w:t>
      </w:r>
    </w:p>
    <w:p w:rsidR="008731CC" w:rsidRPr="008731CC" w:rsidRDefault="008731CC" w:rsidP="008731CC">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Используем уравнение Гиббса:</w:t>
      </w:r>
    </w:p>
    <w:p w:rsidR="008731CC" w:rsidRPr="008731CC" w:rsidRDefault="008731CC" w:rsidP="008731CC">
      <w:pPr>
        <w:spacing w:after="0" w:line="240" w:lineRule="auto"/>
        <w:ind w:firstLine="720"/>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position w:val="-32"/>
          <w:sz w:val="28"/>
          <w:szCs w:val="28"/>
          <w:lang w:eastAsia="ru-RU"/>
        </w:rPr>
        <w:object w:dxaOrig="7935" w:dyaOrig="780">
          <v:shape id="_x0000_i1072" type="#_x0000_t75" style="width:396.75pt;height:39pt" o:ole="">
            <v:imagedata r:id="rId104" o:title=""/>
          </v:shape>
          <o:OLEObject Type="Embed" ProgID="Equation.3" ShapeID="_x0000_i1072" DrawAspect="Content" ObjectID="_1527662734" r:id="rId105"/>
        </w:object>
      </w:r>
    </w:p>
    <w:p w:rsidR="003148DC" w:rsidRPr="00006E03" w:rsidRDefault="003148DC" w:rsidP="00006E03">
      <w:pPr>
        <w:spacing w:after="12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Ответ: </w:t>
      </w:r>
      <w:r w:rsidR="008731CC" w:rsidRPr="008731CC">
        <w:rPr>
          <w:rFonts w:ascii="Times New Roman" w:eastAsia="Times New Roman" w:hAnsi="Times New Roman" w:cs="Times New Roman"/>
          <w:i/>
          <w:color w:val="000000"/>
          <w:sz w:val="28"/>
          <w:szCs w:val="28"/>
          <w:lang w:eastAsia="ru-RU"/>
        </w:rPr>
        <w:t>Δ</w:t>
      </w:r>
      <w:r w:rsidR="008731CC" w:rsidRPr="008731CC">
        <w:rPr>
          <w:rFonts w:ascii="Times New Roman" w:eastAsia="Times New Roman" w:hAnsi="Times New Roman" w:cs="Times New Roman"/>
          <w:i/>
          <w:color w:val="000000"/>
          <w:sz w:val="28"/>
          <w:szCs w:val="28"/>
          <w:lang w:val="en-US" w:eastAsia="ru-RU"/>
        </w:rPr>
        <w:t>G</w:t>
      </w:r>
      <w:r w:rsidR="008731CC" w:rsidRPr="008731CC">
        <w:rPr>
          <w:rFonts w:ascii="Times New Roman" w:eastAsia="Times New Roman" w:hAnsi="Times New Roman" w:cs="Times New Roman"/>
          <w:color w:val="000000"/>
          <w:sz w:val="28"/>
          <w:szCs w:val="28"/>
          <w:lang w:eastAsia="ru-RU"/>
        </w:rPr>
        <w:t>&lt;0, ре</w:t>
      </w:r>
      <w:r w:rsidR="00D52CC0">
        <w:rPr>
          <w:rFonts w:ascii="Times New Roman" w:eastAsia="Times New Roman" w:hAnsi="Times New Roman" w:cs="Times New Roman"/>
          <w:color w:val="000000"/>
          <w:sz w:val="28"/>
          <w:szCs w:val="28"/>
          <w:lang w:eastAsia="ru-RU"/>
        </w:rPr>
        <w:t>акция идет в прямом направлении</w:t>
      </w:r>
    </w:p>
    <w:p w:rsidR="008731CC" w:rsidRPr="008731CC" w:rsidRDefault="000675B8" w:rsidP="00CF5076">
      <w:pPr>
        <w:spacing w:after="0" w:line="24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Задача 5</w:t>
      </w:r>
      <w:r w:rsidR="008731CC" w:rsidRPr="008731CC">
        <w:rPr>
          <w:rFonts w:ascii="Times New Roman" w:eastAsia="Times New Roman" w:hAnsi="Times New Roman" w:cs="Times New Roman"/>
          <w:b/>
          <w:color w:val="000000"/>
          <w:sz w:val="28"/>
          <w:szCs w:val="28"/>
          <w:lang w:eastAsia="ru-RU"/>
        </w:rPr>
        <w:t xml:space="preserve"> </w:t>
      </w:r>
    </w:p>
    <w:p w:rsidR="008731CC" w:rsidRPr="008731CC" w:rsidRDefault="008731CC" w:rsidP="008731CC">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Повлияет ли изменение температуры (повышение и понижение) на направление протекания реакции, если </w:t>
      </w:r>
      <w:r w:rsidRPr="008731CC">
        <w:rPr>
          <w:rFonts w:ascii="Times New Roman" w:eastAsia="Times New Roman" w:hAnsi="Times New Roman" w:cs="Times New Roman"/>
          <w:i/>
          <w:color w:val="000000"/>
          <w:sz w:val="28"/>
          <w:szCs w:val="28"/>
          <w:lang w:eastAsia="ru-RU"/>
        </w:rPr>
        <w:t>ΔН</w:t>
      </w:r>
      <w:r w:rsidRPr="008731CC">
        <w:rPr>
          <w:rFonts w:ascii="Times New Roman" w:eastAsia="Times New Roman" w:hAnsi="Times New Roman" w:cs="Times New Roman"/>
          <w:color w:val="000000"/>
          <w:sz w:val="28"/>
          <w:szCs w:val="28"/>
          <w:lang w:eastAsia="ru-RU"/>
        </w:rPr>
        <w:t xml:space="preserve">&lt;0, </w:t>
      </w:r>
      <w:r w:rsidRPr="008731CC">
        <w:rPr>
          <w:rFonts w:ascii="Times New Roman" w:eastAsia="Times New Roman" w:hAnsi="Times New Roman" w:cs="Times New Roman"/>
          <w:i/>
          <w:color w:val="000000"/>
          <w:sz w:val="28"/>
          <w:szCs w:val="28"/>
          <w:lang w:val="en-US" w:eastAsia="ru-RU"/>
        </w:rPr>
        <w:t>S</w:t>
      </w:r>
      <w:r w:rsidRPr="008731CC">
        <w:rPr>
          <w:rFonts w:ascii="Times New Roman" w:eastAsia="Times New Roman" w:hAnsi="Times New Roman" w:cs="Times New Roman"/>
          <w:color w:val="000000"/>
          <w:sz w:val="28"/>
          <w:szCs w:val="28"/>
          <w:lang w:eastAsia="ru-RU"/>
        </w:rPr>
        <w:t>&gt;0. (Проанализируйте уравнение Гиббса)</w:t>
      </w:r>
    </w:p>
    <w:p w:rsidR="008731CC" w:rsidRPr="008731CC" w:rsidRDefault="008731CC" w:rsidP="008731CC">
      <w:pPr>
        <w:spacing w:after="0" w:line="240" w:lineRule="auto"/>
        <w:jc w:val="both"/>
        <w:rPr>
          <w:rFonts w:ascii="Times New Roman" w:eastAsia="Times New Roman" w:hAnsi="Times New Roman" w:cs="Times New Roman"/>
          <w:b/>
          <w:color w:val="000000"/>
          <w:sz w:val="28"/>
          <w:szCs w:val="28"/>
          <w:lang w:eastAsia="ru-RU"/>
        </w:rPr>
      </w:pPr>
      <w:r w:rsidRPr="008731CC">
        <w:rPr>
          <w:rFonts w:ascii="Times New Roman" w:eastAsia="Times New Roman" w:hAnsi="Times New Roman" w:cs="Times New Roman"/>
          <w:b/>
          <w:color w:val="000000"/>
          <w:sz w:val="28"/>
          <w:szCs w:val="28"/>
          <w:lang w:eastAsia="ru-RU"/>
        </w:rPr>
        <w:t>Решение:</w:t>
      </w:r>
    </w:p>
    <w:p w:rsidR="008731CC" w:rsidRPr="008731CC" w:rsidRDefault="008731CC" w:rsidP="008731CC">
      <w:pPr>
        <w:spacing w:after="0" w:line="240" w:lineRule="auto"/>
        <w:ind w:firstLine="720"/>
        <w:jc w:val="center"/>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position w:val="-6"/>
          <w:sz w:val="28"/>
          <w:szCs w:val="28"/>
          <w:lang w:eastAsia="ru-RU"/>
        </w:rPr>
        <w:object w:dxaOrig="1920" w:dyaOrig="300">
          <v:shape id="_x0000_i1073" type="#_x0000_t75" style="width:96pt;height:15pt" o:ole="">
            <v:imagedata r:id="rId106" o:title=""/>
          </v:shape>
          <o:OLEObject Type="Embed" ProgID="Equation.3" ShapeID="_x0000_i1073" DrawAspect="Content" ObjectID="_1527662735" r:id="rId107"/>
        </w:object>
      </w:r>
    </w:p>
    <w:p w:rsidR="008731CC" w:rsidRPr="00D52CC0" w:rsidRDefault="008731CC" w:rsidP="00D52CC0">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При условии Δ</w:t>
      </w:r>
      <w:r w:rsidRPr="008731CC">
        <w:rPr>
          <w:rFonts w:ascii="Times New Roman" w:eastAsia="Times New Roman" w:hAnsi="Times New Roman" w:cs="Times New Roman"/>
          <w:i/>
          <w:color w:val="000000"/>
          <w:sz w:val="28"/>
          <w:szCs w:val="28"/>
          <w:lang w:eastAsia="ru-RU"/>
        </w:rPr>
        <w:t>Н</w:t>
      </w:r>
      <w:r w:rsidRPr="008731CC">
        <w:rPr>
          <w:rFonts w:ascii="Times New Roman" w:eastAsia="Times New Roman" w:hAnsi="Times New Roman" w:cs="Times New Roman"/>
          <w:color w:val="000000"/>
          <w:sz w:val="28"/>
          <w:szCs w:val="28"/>
          <w:lang w:eastAsia="ru-RU"/>
        </w:rPr>
        <w:t>&lt;0, а Δ</w:t>
      </w:r>
      <w:r w:rsidRPr="008731CC">
        <w:rPr>
          <w:rFonts w:ascii="Times New Roman" w:eastAsia="Times New Roman" w:hAnsi="Times New Roman" w:cs="Times New Roman"/>
          <w:i/>
          <w:color w:val="000000"/>
          <w:sz w:val="28"/>
          <w:szCs w:val="28"/>
          <w:lang w:val="en-US" w:eastAsia="ru-RU"/>
        </w:rPr>
        <w:t>S</w:t>
      </w:r>
      <w:r w:rsidRPr="008731CC">
        <w:rPr>
          <w:rFonts w:ascii="Times New Roman" w:eastAsia="Times New Roman" w:hAnsi="Times New Roman" w:cs="Times New Roman"/>
          <w:color w:val="000000"/>
          <w:sz w:val="28"/>
          <w:szCs w:val="28"/>
          <w:lang w:eastAsia="ru-RU"/>
        </w:rPr>
        <w:t>&gt;0 Δ</w:t>
      </w:r>
      <w:r w:rsidRPr="008731CC">
        <w:rPr>
          <w:rFonts w:ascii="Times New Roman" w:eastAsia="Times New Roman" w:hAnsi="Times New Roman" w:cs="Times New Roman"/>
          <w:i/>
          <w:color w:val="000000"/>
          <w:sz w:val="28"/>
          <w:szCs w:val="28"/>
          <w:lang w:val="en-US" w:eastAsia="ru-RU"/>
        </w:rPr>
        <w:t>G</w:t>
      </w:r>
      <w:r w:rsidRPr="008731CC">
        <w:rPr>
          <w:rFonts w:ascii="Times New Roman" w:eastAsia="Times New Roman" w:hAnsi="Times New Roman" w:cs="Times New Roman"/>
          <w:color w:val="000000"/>
          <w:sz w:val="28"/>
          <w:szCs w:val="28"/>
          <w:lang w:eastAsia="ru-RU"/>
        </w:rPr>
        <w:t xml:space="preserve">&lt;0 при </w:t>
      </w:r>
      <w:r w:rsidRPr="008731CC">
        <w:rPr>
          <w:rFonts w:ascii="Times New Roman" w:eastAsia="Times New Roman" w:hAnsi="Times New Roman" w:cs="Times New Roman"/>
          <w:b/>
          <w:color w:val="000000"/>
          <w:sz w:val="28"/>
          <w:szCs w:val="28"/>
          <w:lang w:eastAsia="ru-RU"/>
        </w:rPr>
        <w:t>любых температурах</w:t>
      </w:r>
      <w:r w:rsidRPr="008731CC">
        <w:rPr>
          <w:rFonts w:ascii="Times New Roman" w:eastAsia="Times New Roman" w:hAnsi="Times New Roman" w:cs="Times New Roman"/>
          <w:color w:val="000000"/>
          <w:sz w:val="28"/>
          <w:szCs w:val="28"/>
          <w:lang w:eastAsia="ru-RU"/>
        </w:rPr>
        <w:t xml:space="preserve"> (при высо</w:t>
      </w:r>
      <w:r w:rsidR="00D52CC0">
        <w:rPr>
          <w:rFonts w:ascii="Times New Roman" w:eastAsia="Times New Roman" w:hAnsi="Times New Roman" w:cs="Times New Roman"/>
          <w:color w:val="000000"/>
          <w:sz w:val="28"/>
          <w:szCs w:val="28"/>
          <w:lang w:eastAsia="ru-RU"/>
        </w:rPr>
        <w:t>ких и при низких температурах).</w:t>
      </w:r>
    </w:p>
    <w:p w:rsidR="00CA0424" w:rsidRDefault="00CA0424" w:rsidP="003148DC">
      <w:pPr>
        <w:spacing w:after="0" w:line="240" w:lineRule="auto"/>
        <w:jc w:val="both"/>
        <w:rPr>
          <w:rFonts w:ascii="Times New Roman" w:eastAsia="Times New Roman" w:hAnsi="Times New Roman" w:cs="Times New Roman"/>
          <w:b/>
          <w:caps/>
          <w:sz w:val="24"/>
          <w:szCs w:val="24"/>
          <w:lang w:eastAsia="ru-RU"/>
        </w:rPr>
      </w:pPr>
    </w:p>
    <w:p w:rsidR="000675B8" w:rsidRDefault="000675B8" w:rsidP="003148DC">
      <w:pPr>
        <w:spacing w:after="0" w:line="240" w:lineRule="auto"/>
        <w:jc w:val="both"/>
        <w:rPr>
          <w:rFonts w:ascii="Times New Roman" w:eastAsia="Times New Roman" w:hAnsi="Times New Roman" w:cs="Times New Roman"/>
          <w:b/>
          <w:caps/>
          <w:sz w:val="24"/>
          <w:szCs w:val="24"/>
          <w:lang w:eastAsia="ru-RU"/>
        </w:rPr>
      </w:pPr>
    </w:p>
    <w:p w:rsidR="00B8761B" w:rsidRDefault="00B8761B" w:rsidP="003148DC">
      <w:pPr>
        <w:spacing w:after="0" w:line="240" w:lineRule="auto"/>
        <w:jc w:val="both"/>
        <w:rPr>
          <w:rFonts w:ascii="Times New Roman" w:eastAsia="Times New Roman" w:hAnsi="Times New Roman" w:cs="Times New Roman"/>
          <w:b/>
          <w:caps/>
          <w:sz w:val="24"/>
          <w:szCs w:val="24"/>
          <w:lang w:eastAsia="ru-RU"/>
        </w:rPr>
      </w:pPr>
    </w:p>
    <w:p w:rsidR="008731CC" w:rsidRDefault="000675B8" w:rsidP="003148DC">
      <w:pPr>
        <w:spacing w:after="0" w:line="240" w:lineRule="auto"/>
        <w:jc w:val="both"/>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t>Ситуационные задачи</w:t>
      </w:r>
    </w:p>
    <w:p w:rsidR="00CA0424" w:rsidRPr="008731CC" w:rsidRDefault="00CA0424" w:rsidP="003148DC">
      <w:pPr>
        <w:spacing w:after="0" w:line="240" w:lineRule="auto"/>
        <w:jc w:val="both"/>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t>Термодинамика</w:t>
      </w:r>
    </w:p>
    <w:p w:rsidR="008731CC" w:rsidRPr="008731CC" w:rsidRDefault="008731CC" w:rsidP="003148DC">
      <w:pPr>
        <w:spacing w:after="0" w:line="240" w:lineRule="auto"/>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eastAsia="ru-RU"/>
        </w:rPr>
        <w:t>Задача №1</w:t>
      </w:r>
    </w:p>
    <w:p w:rsidR="008731CC" w:rsidRPr="008731CC" w:rsidRDefault="000675B8" w:rsidP="008731CC">
      <w:pPr>
        <w:spacing w:after="120" w:line="240" w:lineRule="auto"/>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Женщина,</w:t>
      </w:r>
      <w:r w:rsidR="008731CC" w:rsidRPr="008731CC">
        <w:rPr>
          <w:rFonts w:ascii="Times New Roman" w:eastAsia="Times New Roman" w:hAnsi="Times New Roman" w:cs="Times New Roman"/>
          <w:b/>
          <w:sz w:val="28"/>
          <w:szCs w:val="24"/>
          <w:lang w:eastAsia="ru-RU"/>
        </w:rPr>
        <w:t xml:space="preserve"> съел</w:t>
      </w:r>
      <w:r>
        <w:rPr>
          <w:rFonts w:ascii="Times New Roman" w:eastAsia="Times New Roman" w:hAnsi="Times New Roman" w:cs="Times New Roman"/>
          <w:b/>
          <w:sz w:val="28"/>
          <w:szCs w:val="24"/>
          <w:lang w:eastAsia="ru-RU"/>
        </w:rPr>
        <w:t xml:space="preserve">а вне плана в составе торта 180 </w:t>
      </w:r>
      <w:r w:rsidR="008731CC" w:rsidRPr="008731CC">
        <w:rPr>
          <w:rFonts w:ascii="Times New Roman" w:eastAsia="Times New Roman" w:hAnsi="Times New Roman" w:cs="Times New Roman"/>
          <w:b/>
          <w:sz w:val="28"/>
          <w:szCs w:val="24"/>
          <w:lang w:eastAsia="ru-RU"/>
        </w:rPr>
        <w:t>г глюкозы. Считать, что глюкоза полностью окисляется в организме по уравнению:</w:t>
      </w:r>
    </w:p>
    <w:p w:rsidR="008731CC" w:rsidRPr="008731CC" w:rsidRDefault="008731CC" w:rsidP="008731CC">
      <w:pPr>
        <w:spacing w:before="60" w:after="0" w:line="240" w:lineRule="auto"/>
        <w:jc w:val="center"/>
        <w:rPr>
          <w:rFonts w:ascii="Times New Roman" w:eastAsia="Times New Roman" w:hAnsi="Times New Roman" w:cs="Times New Roman"/>
          <w:b/>
          <w:sz w:val="28"/>
          <w:szCs w:val="24"/>
          <w:lang w:eastAsia="ru-RU"/>
        </w:rPr>
      </w:pPr>
      <w:r w:rsidRPr="008731CC">
        <w:rPr>
          <w:rFonts w:ascii="Times New Roman" w:eastAsia="Times New Roman" w:hAnsi="Times New Roman" w:cs="Times New Roman"/>
          <w:b/>
          <w:sz w:val="28"/>
          <w:szCs w:val="24"/>
          <w:lang w:eastAsia="ru-RU"/>
        </w:rPr>
        <w:t>С</w:t>
      </w:r>
      <w:r w:rsidRPr="008731CC">
        <w:rPr>
          <w:rFonts w:ascii="Times New Roman" w:eastAsia="Times New Roman" w:hAnsi="Times New Roman" w:cs="Times New Roman"/>
          <w:b/>
          <w:sz w:val="28"/>
          <w:szCs w:val="24"/>
          <w:vertAlign w:val="subscript"/>
          <w:lang w:eastAsia="ru-RU"/>
        </w:rPr>
        <w:t>6</w:t>
      </w:r>
      <w:r w:rsidRPr="008731CC">
        <w:rPr>
          <w:rFonts w:ascii="Times New Roman" w:eastAsia="Times New Roman" w:hAnsi="Times New Roman" w:cs="Times New Roman"/>
          <w:b/>
          <w:sz w:val="28"/>
          <w:szCs w:val="24"/>
          <w:lang w:eastAsia="ru-RU"/>
        </w:rPr>
        <w:t>Н</w:t>
      </w:r>
      <w:r w:rsidRPr="008731CC">
        <w:rPr>
          <w:rFonts w:ascii="Times New Roman" w:eastAsia="Times New Roman" w:hAnsi="Times New Roman" w:cs="Times New Roman"/>
          <w:b/>
          <w:sz w:val="28"/>
          <w:szCs w:val="24"/>
          <w:vertAlign w:val="subscript"/>
          <w:lang w:eastAsia="ru-RU"/>
        </w:rPr>
        <w:t>12</w:t>
      </w:r>
      <w:r w:rsidRPr="008731CC">
        <w:rPr>
          <w:rFonts w:ascii="Times New Roman" w:eastAsia="Times New Roman" w:hAnsi="Times New Roman" w:cs="Times New Roman"/>
          <w:b/>
          <w:sz w:val="28"/>
          <w:szCs w:val="24"/>
          <w:lang w:eastAsia="ru-RU"/>
        </w:rPr>
        <w:t>О</w:t>
      </w:r>
      <w:r w:rsidRPr="008731CC">
        <w:rPr>
          <w:rFonts w:ascii="Times New Roman" w:eastAsia="Times New Roman" w:hAnsi="Times New Roman" w:cs="Times New Roman"/>
          <w:b/>
          <w:sz w:val="28"/>
          <w:szCs w:val="24"/>
          <w:vertAlign w:val="subscript"/>
          <w:lang w:eastAsia="ru-RU"/>
        </w:rPr>
        <w:t>6(к)</w:t>
      </w:r>
      <w:r w:rsidRPr="008731CC">
        <w:rPr>
          <w:rFonts w:ascii="Times New Roman" w:eastAsia="Times New Roman" w:hAnsi="Times New Roman" w:cs="Times New Roman"/>
          <w:b/>
          <w:sz w:val="28"/>
          <w:szCs w:val="24"/>
          <w:lang w:eastAsia="ru-RU"/>
        </w:rPr>
        <w:t xml:space="preserve"> + 6О</w:t>
      </w:r>
      <w:r w:rsidRPr="008731CC">
        <w:rPr>
          <w:rFonts w:ascii="Times New Roman" w:eastAsia="Times New Roman" w:hAnsi="Times New Roman" w:cs="Times New Roman"/>
          <w:b/>
          <w:sz w:val="28"/>
          <w:szCs w:val="24"/>
          <w:vertAlign w:val="subscript"/>
          <w:lang w:eastAsia="ru-RU"/>
        </w:rPr>
        <w:t>2(г)</w:t>
      </w:r>
      <w:r w:rsidRPr="008731CC">
        <w:rPr>
          <w:rFonts w:ascii="Times New Roman" w:eastAsia="Times New Roman" w:hAnsi="Times New Roman" w:cs="Times New Roman"/>
          <w:b/>
          <w:sz w:val="28"/>
          <w:szCs w:val="24"/>
          <w:lang w:eastAsia="ru-RU"/>
        </w:rPr>
        <w:t xml:space="preserve"> = 6СО</w:t>
      </w:r>
      <w:r w:rsidRPr="008731CC">
        <w:rPr>
          <w:rFonts w:ascii="Times New Roman" w:eastAsia="Times New Roman" w:hAnsi="Times New Roman" w:cs="Times New Roman"/>
          <w:b/>
          <w:sz w:val="28"/>
          <w:szCs w:val="24"/>
          <w:vertAlign w:val="subscript"/>
          <w:lang w:eastAsia="ru-RU"/>
        </w:rPr>
        <w:t>2(г)</w:t>
      </w:r>
      <w:r w:rsidRPr="008731CC">
        <w:rPr>
          <w:rFonts w:ascii="Times New Roman" w:eastAsia="Times New Roman" w:hAnsi="Times New Roman" w:cs="Times New Roman"/>
          <w:b/>
          <w:sz w:val="28"/>
          <w:szCs w:val="24"/>
          <w:lang w:eastAsia="ru-RU"/>
        </w:rPr>
        <w:t xml:space="preserve"> + 6Н</w:t>
      </w:r>
      <w:r w:rsidRPr="008731CC">
        <w:rPr>
          <w:rFonts w:ascii="Times New Roman" w:eastAsia="Times New Roman" w:hAnsi="Times New Roman" w:cs="Times New Roman"/>
          <w:b/>
          <w:sz w:val="28"/>
          <w:szCs w:val="24"/>
          <w:vertAlign w:val="subscript"/>
          <w:lang w:eastAsia="ru-RU"/>
        </w:rPr>
        <w:t>2</w:t>
      </w:r>
      <w:r w:rsidRPr="008731CC">
        <w:rPr>
          <w:rFonts w:ascii="Times New Roman" w:eastAsia="Times New Roman" w:hAnsi="Times New Roman" w:cs="Times New Roman"/>
          <w:b/>
          <w:sz w:val="28"/>
          <w:szCs w:val="24"/>
          <w:lang w:eastAsia="ru-RU"/>
        </w:rPr>
        <w:t>О</w:t>
      </w:r>
      <w:r w:rsidRPr="008731CC">
        <w:rPr>
          <w:rFonts w:ascii="Times New Roman" w:eastAsia="Times New Roman" w:hAnsi="Times New Roman" w:cs="Times New Roman"/>
          <w:b/>
          <w:sz w:val="28"/>
          <w:szCs w:val="24"/>
          <w:vertAlign w:val="subscript"/>
          <w:lang w:eastAsia="ru-RU"/>
        </w:rPr>
        <w:t>(ж)</w:t>
      </w:r>
    </w:p>
    <w:p w:rsidR="008731CC" w:rsidRPr="008731CC" w:rsidRDefault="008731CC" w:rsidP="008731CC">
      <w:pPr>
        <w:spacing w:before="60" w:after="0" w:line="240" w:lineRule="auto"/>
        <w:jc w:val="center"/>
        <w:rPr>
          <w:rFonts w:ascii="Times New Roman" w:eastAsia="Times New Roman" w:hAnsi="Times New Roman" w:cs="Times New Roman"/>
          <w:b/>
          <w:sz w:val="28"/>
          <w:szCs w:val="24"/>
          <w:lang w:eastAsia="ru-RU"/>
        </w:rPr>
      </w:pPr>
      <w:r w:rsidRPr="008731CC">
        <w:rPr>
          <w:rFonts w:ascii="Times New Roman" w:eastAsia="Times New Roman" w:hAnsi="Times New Roman" w:cs="Times New Roman"/>
          <w:b/>
          <w:sz w:val="28"/>
          <w:szCs w:val="24"/>
          <w:lang w:eastAsia="ru-RU"/>
        </w:rPr>
        <w:sym w:font="Symbol" w:char="F044"/>
      </w:r>
      <w:r w:rsidRPr="008731CC">
        <w:rPr>
          <w:rFonts w:ascii="Times New Roman" w:eastAsia="Times New Roman" w:hAnsi="Times New Roman" w:cs="Times New Roman"/>
          <w:b/>
          <w:sz w:val="28"/>
          <w:szCs w:val="24"/>
          <w:lang w:eastAsia="ru-RU"/>
        </w:rPr>
        <w:t>Н</w:t>
      </w:r>
      <w:r w:rsidRPr="008731CC">
        <w:rPr>
          <w:rFonts w:ascii="Times New Roman" w:eastAsia="Times New Roman" w:hAnsi="Times New Roman" w:cs="Times New Roman"/>
          <w:b/>
          <w:sz w:val="28"/>
          <w:szCs w:val="24"/>
          <w:vertAlign w:val="superscript"/>
          <w:lang w:eastAsia="ru-RU"/>
        </w:rPr>
        <w:t>0</w:t>
      </w:r>
      <w:r w:rsidRPr="008731CC">
        <w:rPr>
          <w:rFonts w:ascii="Times New Roman" w:eastAsia="Times New Roman" w:hAnsi="Times New Roman" w:cs="Times New Roman"/>
          <w:b/>
          <w:sz w:val="28"/>
          <w:szCs w:val="24"/>
          <w:vertAlign w:val="subscript"/>
          <w:lang w:eastAsia="ru-RU"/>
        </w:rPr>
        <w:t>обр</w:t>
      </w:r>
      <w:r w:rsidRPr="008731CC">
        <w:rPr>
          <w:rFonts w:ascii="Times New Roman" w:eastAsia="Times New Roman" w:hAnsi="Times New Roman" w:cs="Times New Roman"/>
          <w:b/>
          <w:sz w:val="28"/>
          <w:szCs w:val="24"/>
          <w:lang w:eastAsia="ru-RU"/>
        </w:rPr>
        <w:t xml:space="preserve"> (С</w:t>
      </w:r>
      <w:r w:rsidRPr="008731CC">
        <w:rPr>
          <w:rFonts w:ascii="Times New Roman" w:eastAsia="Times New Roman" w:hAnsi="Times New Roman" w:cs="Times New Roman"/>
          <w:b/>
          <w:sz w:val="28"/>
          <w:szCs w:val="24"/>
          <w:vertAlign w:val="subscript"/>
          <w:lang w:eastAsia="ru-RU"/>
        </w:rPr>
        <w:t>6</w:t>
      </w:r>
      <w:r w:rsidRPr="008731CC">
        <w:rPr>
          <w:rFonts w:ascii="Times New Roman" w:eastAsia="Times New Roman" w:hAnsi="Times New Roman" w:cs="Times New Roman"/>
          <w:b/>
          <w:sz w:val="28"/>
          <w:szCs w:val="24"/>
          <w:lang w:eastAsia="ru-RU"/>
        </w:rPr>
        <w:t>Н</w:t>
      </w:r>
      <w:r w:rsidRPr="008731CC">
        <w:rPr>
          <w:rFonts w:ascii="Times New Roman" w:eastAsia="Times New Roman" w:hAnsi="Times New Roman" w:cs="Times New Roman"/>
          <w:b/>
          <w:sz w:val="28"/>
          <w:szCs w:val="24"/>
          <w:vertAlign w:val="subscript"/>
          <w:lang w:eastAsia="ru-RU"/>
        </w:rPr>
        <w:t>12</w:t>
      </w:r>
      <w:r w:rsidRPr="008731CC">
        <w:rPr>
          <w:rFonts w:ascii="Times New Roman" w:eastAsia="Times New Roman" w:hAnsi="Times New Roman" w:cs="Times New Roman"/>
          <w:b/>
          <w:sz w:val="28"/>
          <w:szCs w:val="24"/>
          <w:lang w:eastAsia="ru-RU"/>
        </w:rPr>
        <w:t>О</w:t>
      </w:r>
      <w:r w:rsidRPr="008731CC">
        <w:rPr>
          <w:rFonts w:ascii="Times New Roman" w:eastAsia="Times New Roman" w:hAnsi="Times New Roman" w:cs="Times New Roman"/>
          <w:b/>
          <w:sz w:val="28"/>
          <w:szCs w:val="24"/>
          <w:vertAlign w:val="subscript"/>
          <w:lang w:eastAsia="ru-RU"/>
        </w:rPr>
        <w:t>6</w:t>
      </w:r>
      <w:r w:rsidRPr="008731CC">
        <w:rPr>
          <w:rFonts w:ascii="Times New Roman" w:eastAsia="Times New Roman" w:hAnsi="Times New Roman" w:cs="Times New Roman"/>
          <w:b/>
          <w:sz w:val="28"/>
          <w:szCs w:val="24"/>
          <w:lang w:eastAsia="ru-RU"/>
        </w:rPr>
        <w:t xml:space="preserve">) = </w:t>
      </w:r>
      <w:r w:rsidRPr="008731CC">
        <w:rPr>
          <w:rFonts w:ascii="Times New Roman" w:eastAsia="Times New Roman" w:hAnsi="Times New Roman" w:cs="Times New Roman"/>
          <w:b/>
          <w:sz w:val="28"/>
          <w:szCs w:val="24"/>
          <w:lang w:eastAsia="ru-RU"/>
        </w:rPr>
        <w:sym w:font="Symbol" w:char="F02D"/>
      </w:r>
      <w:r w:rsidRPr="008731CC">
        <w:rPr>
          <w:rFonts w:ascii="Times New Roman" w:eastAsia="Times New Roman" w:hAnsi="Times New Roman" w:cs="Times New Roman"/>
          <w:b/>
          <w:sz w:val="28"/>
          <w:szCs w:val="24"/>
          <w:lang w:eastAsia="ru-RU"/>
        </w:rPr>
        <w:t>1273 кДж/моль;</w:t>
      </w:r>
    </w:p>
    <w:p w:rsidR="008731CC" w:rsidRPr="008731CC" w:rsidRDefault="008731CC" w:rsidP="008731CC">
      <w:pPr>
        <w:spacing w:before="60" w:after="0" w:line="240" w:lineRule="auto"/>
        <w:jc w:val="center"/>
        <w:rPr>
          <w:rFonts w:ascii="Times New Roman" w:eastAsia="Times New Roman" w:hAnsi="Times New Roman" w:cs="Times New Roman"/>
          <w:b/>
          <w:sz w:val="28"/>
          <w:szCs w:val="24"/>
          <w:lang w:eastAsia="ru-RU"/>
        </w:rPr>
      </w:pPr>
      <w:r w:rsidRPr="008731CC">
        <w:rPr>
          <w:rFonts w:ascii="Times New Roman" w:eastAsia="Times New Roman" w:hAnsi="Times New Roman" w:cs="Times New Roman"/>
          <w:b/>
          <w:sz w:val="28"/>
          <w:szCs w:val="24"/>
          <w:lang w:eastAsia="ru-RU"/>
        </w:rPr>
        <w:sym w:font="Symbol" w:char="F044"/>
      </w:r>
      <w:r w:rsidRPr="008731CC">
        <w:rPr>
          <w:rFonts w:ascii="Times New Roman" w:eastAsia="Times New Roman" w:hAnsi="Times New Roman" w:cs="Times New Roman"/>
          <w:b/>
          <w:sz w:val="28"/>
          <w:szCs w:val="24"/>
          <w:lang w:eastAsia="ru-RU"/>
        </w:rPr>
        <w:t>Н</w:t>
      </w:r>
      <w:r w:rsidRPr="008731CC">
        <w:rPr>
          <w:rFonts w:ascii="Times New Roman" w:eastAsia="Times New Roman" w:hAnsi="Times New Roman" w:cs="Times New Roman"/>
          <w:b/>
          <w:sz w:val="28"/>
          <w:szCs w:val="24"/>
          <w:vertAlign w:val="superscript"/>
          <w:lang w:eastAsia="ru-RU"/>
        </w:rPr>
        <w:t>0</w:t>
      </w:r>
      <w:r w:rsidRPr="008731CC">
        <w:rPr>
          <w:rFonts w:ascii="Times New Roman" w:eastAsia="Times New Roman" w:hAnsi="Times New Roman" w:cs="Times New Roman"/>
          <w:b/>
          <w:sz w:val="28"/>
          <w:szCs w:val="24"/>
          <w:vertAlign w:val="subscript"/>
          <w:lang w:eastAsia="ru-RU"/>
        </w:rPr>
        <w:t>обр</w:t>
      </w:r>
      <w:r w:rsidRPr="008731CC">
        <w:rPr>
          <w:rFonts w:ascii="Times New Roman" w:eastAsia="Times New Roman" w:hAnsi="Times New Roman" w:cs="Times New Roman"/>
          <w:b/>
          <w:sz w:val="28"/>
          <w:szCs w:val="24"/>
          <w:lang w:eastAsia="ru-RU"/>
        </w:rPr>
        <w:t xml:space="preserve"> (СО</w:t>
      </w:r>
      <w:r w:rsidRPr="008731CC">
        <w:rPr>
          <w:rFonts w:ascii="Times New Roman" w:eastAsia="Times New Roman" w:hAnsi="Times New Roman" w:cs="Times New Roman"/>
          <w:b/>
          <w:sz w:val="28"/>
          <w:szCs w:val="24"/>
          <w:vertAlign w:val="subscript"/>
          <w:lang w:eastAsia="ru-RU"/>
        </w:rPr>
        <w:t>2</w:t>
      </w:r>
      <w:r w:rsidRPr="008731CC">
        <w:rPr>
          <w:rFonts w:ascii="Times New Roman" w:eastAsia="Times New Roman" w:hAnsi="Times New Roman" w:cs="Times New Roman"/>
          <w:b/>
          <w:sz w:val="28"/>
          <w:szCs w:val="24"/>
          <w:lang w:eastAsia="ru-RU"/>
        </w:rPr>
        <w:t xml:space="preserve">) = </w:t>
      </w:r>
      <w:r w:rsidRPr="008731CC">
        <w:rPr>
          <w:rFonts w:ascii="Times New Roman" w:eastAsia="Times New Roman" w:hAnsi="Times New Roman" w:cs="Times New Roman"/>
          <w:b/>
          <w:sz w:val="28"/>
          <w:szCs w:val="24"/>
          <w:lang w:eastAsia="ru-RU"/>
        </w:rPr>
        <w:sym w:font="Symbol" w:char="F02D"/>
      </w:r>
      <w:r w:rsidRPr="008731CC">
        <w:rPr>
          <w:rFonts w:ascii="Times New Roman" w:eastAsia="Times New Roman" w:hAnsi="Times New Roman" w:cs="Times New Roman"/>
          <w:b/>
          <w:sz w:val="28"/>
          <w:szCs w:val="24"/>
          <w:lang w:eastAsia="ru-RU"/>
        </w:rPr>
        <w:t>394 кДж/моль;</w:t>
      </w:r>
    </w:p>
    <w:p w:rsidR="008731CC" w:rsidRPr="008731CC" w:rsidRDefault="008731CC" w:rsidP="008731CC">
      <w:pPr>
        <w:spacing w:before="60" w:after="0" w:line="240" w:lineRule="auto"/>
        <w:jc w:val="center"/>
        <w:rPr>
          <w:rFonts w:ascii="Times New Roman" w:eastAsia="Times New Roman" w:hAnsi="Times New Roman" w:cs="Times New Roman"/>
          <w:b/>
          <w:sz w:val="28"/>
          <w:szCs w:val="24"/>
          <w:lang w:eastAsia="ru-RU"/>
        </w:rPr>
      </w:pPr>
      <w:r w:rsidRPr="008731CC">
        <w:rPr>
          <w:rFonts w:ascii="Times New Roman" w:eastAsia="Times New Roman" w:hAnsi="Times New Roman" w:cs="Times New Roman"/>
          <w:b/>
          <w:sz w:val="28"/>
          <w:szCs w:val="24"/>
          <w:lang w:eastAsia="ru-RU"/>
        </w:rPr>
        <w:sym w:font="Symbol" w:char="F044"/>
      </w:r>
      <w:r w:rsidRPr="008731CC">
        <w:rPr>
          <w:rFonts w:ascii="Times New Roman" w:eastAsia="Times New Roman" w:hAnsi="Times New Roman" w:cs="Times New Roman"/>
          <w:b/>
          <w:sz w:val="28"/>
          <w:szCs w:val="24"/>
          <w:lang w:eastAsia="ru-RU"/>
        </w:rPr>
        <w:t>Н</w:t>
      </w:r>
      <w:r w:rsidRPr="008731CC">
        <w:rPr>
          <w:rFonts w:ascii="Times New Roman" w:eastAsia="Times New Roman" w:hAnsi="Times New Roman" w:cs="Times New Roman"/>
          <w:b/>
          <w:sz w:val="28"/>
          <w:szCs w:val="24"/>
          <w:vertAlign w:val="superscript"/>
          <w:lang w:eastAsia="ru-RU"/>
        </w:rPr>
        <w:t>0</w:t>
      </w:r>
      <w:r w:rsidRPr="008731CC">
        <w:rPr>
          <w:rFonts w:ascii="Times New Roman" w:eastAsia="Times New Roman" w:hAnsi="Times New Roman" w:cs="Times New Roman"/>
          <w:b/>
          <w:sz w:val="28"/>
          <w:szCs w:val="24"/>
          <w:vertAlign w:val="subscript"/>
          <w:lang w:eastAsia="ru-RU"/>
        </w:rPr>
        <w:t>обр</w:t>
      </w:r>
      <w:r w:rsidRPr="008731CC">
        <w:rPr>
          <w:rFonts w:ascii="Times New Roman" w:eastAsia="Times New Roman" w:hAnsi="Times New Roman" w:cs="Times New Roman"/>
          <w:b/>
          <w:sz w:val="28"/>
          <w:szCs w:val="24"/>
          <w:lang w:eastAsia="ru-RU"/>
        </w:rPr>
        <w:t xml:space="preserve"> (Н</w:t>
      </w:r>
      <w:r w:rsidRPr="008731CC">
        <w:rPr>
          <w:rFonts w:ascii="Times New Roman" w:eastAsia="Times New Roman" w:hAnsi="Times New Roman" w:cs="Times New Roman"/>
          <w:b/>
          <w:sz w:val="28"/>
          <w:szCs w:val="24"/>
          <w:vertAlign w:val="subscript"/>
          <w:lang w:eastAsia="ru-RU"/>
        </w:rPr>
        <w:t>2</w:t>
      </w:r>
      <w:r w:rsidRPr="008731CC">
        <w:rPr>
          <w:rFonts w:ascii="Times New Roman" w:eastAsia="Times New Roman" w:hAnsi="Times New Roman" w:cs="Times New Roman"/>
          <w:b/>
          <w:sz w:val="28"/>
          <w:szCs w:val="24"/>
          <w:lang w:eastAsia="ru-RU"/>
        </w:rPr>
        <w:t xml:space="preserve">О) = </w:t>
      </w:r>
      <w:r w:rsidRPr="008731CC">
        <w:rPr>
          <w:rFonts w:ascii="Times New Roman" w:eastAsia="Times New Roman" w:hAnsi="Times New Roman" w:cs="Times New Roman"/>
          <w:b/>
          <w:sz w:val="28"/>
          <w:szCs w:val="24"/>
          <w:lang w:eastAsia="ru-RU"/>
        </w:rPr>
        <w:sym w:font="Symbol" w:char="F02D"/>
      </w:r>
      <w:r w:rsidRPr="008731CC">
        <w:rPr>
          <w:rFonts w:ascii="Times New Roman" w:eastAsia="Times New Roman" w:hAnsi="Times New Roman" w:cs="Times New Roman"/>
          <w:b/>
          <w:sz w:val="28"/>
          <w:szCs w:val="24"/>
          <w:lang w:eastAsia="ru-RU"/>
        </w:rPr>
        <w:t>286 кДж/моль.</w:t>
      </w:r>
    </w:p>
    <w:p w:rsidR="008731CC" w:rsidRPr="008731CC" w:rsidRDefault="008731CC" w:rsidP="008731CC">
      <w:pPr>
        <w:spacing w:after="0" w:line="240" w:lineRule="auto"/>
        <w:rPr>
          <w:rFonts w:ascii="Times New Roman" w:eastAsia="Times New Roman" w:hAnsi="Times New Roman" w:cs="Times New Roman"/>
          <w:b/>
          <w:sz w:val="28"/>
          <w:szCs w:val="24"/>
          <w:lang w:eastAsia="ru-RU"/>
        </w:rPr>
      </w:pPr>
      <w:r w:rsidRPr="008731CC">
        <w:rPr>
          <w:rFonts w:ascii="Times New Roman" w:eastAsia="Times New Roman" w:hAnsi="Times New Roman" w:cs="Times New Roman"/>
          <w:b/>
          <w:sz w:val="28"/>
          <w:szCs w:val="24"/>
          <w:lang w:eastAsia="ru-RU"/>
        </w:rPr>
        <w:t>Вопросы:</w:t>
      </w:r>
    </w:p>
    <w:p w:rsidR="008731CC" w:rsidRPr="008731CC" w:rsidRDefault="008731CC" w:rsidP="008731CC">
      <w:pPr>
        <w:spacing w:after="0" w:line="240" w:lineRule="auto"/>
        <w:jc w:val="both"/>
        <w:rPr>
          <w:rFonts w:ascii="Times New Roman" w:eastAsia="Times New Roman" w:hAnsi="Times New Roman" w:cs="Times New Roman"/>
          <w:sz w:val="28"/>
          <w:szCs w:val="24"/>
          <w:lang w:eastAsia="ru-RU"/>
        </w:rPr>
      </w:pPr>
      <w:r w:rsidRPr="008731CC">
        <w:rPr>
          <w:rFonts w:ascii="Times New Roman" w:eastAsia="Times New Roman" w:hAnsi="Times New Roman" w:cs="Times New Roman"/>
          <w:sz w:val="28"/>
          <w:szCs w:val="24"/>
          <w:lang w:eastAsia="ru-RU"/>
        </w:rPr>
        <w:t>1.На основании какого закона проводятся термохимические расчеты?</w:t>
      </w:r>
    </w:p>
    <w:p w:rsidR="008731CC" w:rsidRPr="008731CC" w:rsidRDefault="008731CC" w:rsidP="008731CC">
      <w:pPr>
        <w:spacing w:after="0" w:line="240" w:lineRule="auto"/>
        <w:jc w:val="both"/>
        <w:rPr>
          <w:rFonts w:ascii="Times New Roman" w:eastAsia="Times New Roman" w:hAnsi="Times New Roman" w:cs="Times New Roman"/>
          <w:sz w:val="28"/>
          <w:szCs w:val="24"/>
          <w:lang w:eastAsia="ru-RU"/>
        </w:rPr>
      </w:pPr>
      <w:r w:rsidRPr="008731CC">
        <w:rPr>
          <w:rFonts w:ascii="Times New Roman" w:eastAsia="Times New Roman" w:hAnsi="Times New Roman" w:cs="Times New Roman"/>
          <w:sz w:val="28"/>
          <w:szCs w:val="24"/>
          <w:lang w:eastAsia="ru-RU"/>
        </w:rPr>
        <w:t>2.По какому уравнению можно рассчитать стандартную энтальпию окисления глюкозы?</w:t>
      </w:r>
    </w:p>
    <w:p w:rsidR="008731CC" w:rsidRPr="008731CC" w:rsidRDefault="008731CC" w:rsidP="008731CC">
      <w:pPr>
        <w:spacing w:after="0" w:line="240" w:lineRule="auto"/>
        <w:jc w:val="both"/>
        <w:rPr>
          <w:rFonts w:ascii="Times New Roman" w:eastAsia="Times New Roman" w:hAnsi="Times New Roman" w:cs="Times New Roman"/>
          <w:sz w:val="28"/>
          <w:szCs w:val="24"/>
          <w:lang w:eastAsia="ru-RU"/>
        </w:rPr>
      </w:pPr>
      <w:r w:rsidRPr="008731CC">
        <w:rPr>
          <w:rFonts w:ascii="Times New Roman" w:eastAsia="Times New Roman" w:hAnsi="Times New Roman" w:cs="Times New Roman"/>
          <w:sz w:val="28"/>
          <w:szCs w:val="24"/>
          <w:lang w:eastAsia="ru-RU"/>
        </w:rPr>
        <w:t>3.Каким является процесс окисления глюкозы: экзотермическим или эндотермическим?</w:t>
      </w:r>
    </w:p>
    <w:p w:rsidR="008731CC" w:rsidRPr="008731CC" w:rsidRDefault="008731CC" w:rsidP="008731CC">
      <w:pPr>
        <w:spacing w:after="0" w:line="240" w:lineRule="auto"/>
        <w:jc w:val="both"/>
        <w:rPr>
          <w:rFonts w:ascii="Times New Roman" w:eastAsia="Times New Roman" w:hAnsi="Times New Roman" w:cs="Times New Roman"/>
          <w:sz w:val="28"/>
          <w:szCs w:val="24"/>
          <w:lang w:eastAsia="ru-RU"/>
        </w:rPr>
      </w:pPr>
      <w:r w:rsidRPr="008731CC">
        <w:rPr>
          <w:rFonts w:ascii="Times New Roman" w:eastAsia="Times New Roman" w:hAnsi="Times New Roman" w:cs="Times New Roman"/>
          <w:sz w:val="28"/>
          <w:szCs w:val="24"/>
          <w:lang w:eastAsia="ru-RU"/>
        </w:rPr>
        <w:t>4.Какое количество эн</w:t>
      </w:r>
      <w:r w:rsidR="00CA0424">
        <w:rPr>
          <w:rFonts w:ascii="Times New Roman" w:eastAsia="Times New Roman" w:hAnsi="Times New Roman" w:cs="Times New Roman"/>
          <w:sz w:val="28"/>
          <w:szCs w:val="24"/>
          <w:lang w:eastAsia="ru-RU"/>
        </w:rPr>
        <w:t>ергии получит организм женщины</w:t>
      </w:r>
      <w:r w:rsidRPr="008731CC">
        <w:rPr>
          <w:rFonts w:ascii="Times New Roman" w:eastAsia="Times New Roman" w:hAnsi="Times New Roman" w:cs="Times New Roman"/>
          <w:sz w:val="28"/>
          <w:szCs w:val="24"/>
          <w:lang w:eastAsia="ru-RU"/>
        </w:rPr>
        <w:t>?</w:t>
      </w:r>
    </w:p>
    <w:p w:rsidR="008731CC" w:rsidRPr="008731CC" w:rsidRDefault="00CA0424" w:rsidP="002A2F84">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5.Какое время она</w:t>
      </w:r>
      <w:r w:rsidR="008731CC" w:rsidRPr="008731CC">
        <w:rPr>
          <w:rFonts w:ascii="Times New Roman" w:eastAsia="Times New Roman" w:hAnsi="Times New Roman" w:cs="Times New Roman"/>
          <w:sz w:val="28"/>
          <w:szCs w:val="24"/>
          <w:lang w:eastAsia="ru-RU"/>
        </w:rPr>
        <w:t xml:space="preserve"> должна затратить на стирку белья (расход энергии 543 кДж/ч), чтобы компенсировать излишества?</w:t>
      </w:r>
    </w:p>
    <w:p w:rsidR="008731CC" w:rsidRPr="008731CC" w:rsidRDefault="008731CC" w:rsidP="00CA0424">
      <w:pPr>
        <w:spacing w:before="240" w:after="0" w:line="240" w:lineRule="auto"/>
        <w:rPr>
          <w:rFonts w:ascii="Times New Roman" w:eastAsia="Times New Roman" w:hAnsi="Times New Roman" w:cs="Times New Roman"/>
          <w:b/>
          <w:sz w:val="28"/>
          <w:szCs w:val="24"/>
          <w:lang w:eastAsia="ru-RU"/>
        </w:rPr>
      </w:pPr>
      <w:r w:rsidRPr="008731CC">
        <w:rPr>
          <w:rFonts w:ascii="Times New Roman" w:eastAsia="Times New Roman" w:hAnsi="Times New Roman" w:cs="Times New Roman"/>
          <w:b/>
          <w:sz w:val="28"/>
          <w:szCs w:val="24"/>
          <w:lang w:eastAsia="ru-RU"/>
        </w:rPr>
        <w:t>Задача №2</w:t>
      </w:r>
    </w:p>
    <w:p w:rsidR="008731CC" w:rsidRPr="008731CC" w:rsidRDefault="008731CC" w:rsidP="008731CC">
      <w:pPr>
        <w:spacing w:after="0" w:line="240" w:lineRule="auto"/>
        <w:jc w:val="both"/>
        <w:rPr>
          <w:rFonts w:ascii="Times New Roman" w:eastAsia="Times New Roman" w:hAnsi="Times New Roman" w:cs="Times New Roman"/>
          <w:sz w:val="28"/>
          <w:szCs w:val="24"/>
          <w:lang w:eastAsia="ru-RU"/>
        </w:rPr>
      </w:pPr>
      <w:r w:rsidRPr="008731CC">
        <w:rPr>
          <w:rFonts w:ascii="Times New Roman" w:eastAsia="Times New Roman" w:hAnsi="Times New Roman" w:cs="Times New Roman"/>
          <w:b/>
          <w:sz w:val="28"/>
          <w:szCs w:val="24"/>
          <w:lang w:eastAsia="ru-RU"/>
        </w:rPr>
        <w:t>Требуется определить стандартную энтальпию реакции нейтрализации сильной кислоты сильной щелочью.</w:t>
      </w:r>
      <w:r w:rsidRPr="008731CC">
        <w:rPr>
          <w:rFonts w:ascii="Times New Roman" w:eastAsia="Times New Roman" w:hAnsi="Times New Roman" w:cs="Times New Roman"/>
          <w:sz w:val="28"/>
          <w:szCs w:val="24"/>
          <w:lang w:eastAsia="ru-RU"/>
        </w:rPr>
        <w:t xml:space="preserve"> </w:t>
      </w:r>
    </w:p>
    <w:p w:rsidR="008731CC" w:rsidRPr="008731CC" w:rsidRDefault="008731CC" w:rsidP="008731CC">
      <w:pPr>
        <w:spacing w:after="0" w:line="240" w:lineRule="auto"/>
        <w:rPr>
          <w:rFonts w:ascii="Times New Roman" w:eastAsia="Times New Roman" w:hAnsi="Times New Roman" w:cs="Times New Roman"/>
          <w:b/>
          <w:sz w:val="28"/>
          <w:szCs w:val="24"/>
          <w:lang w:eastAsia="ru-RU"/>
        </w:rPr>
      </w:pPr>
      <w:r w:rsidRPr="008731CC">
        <w:rPr>
          <w:rFonts w:ascii="Times New Roman" w:eastAsia="Times New Roman" w:hAnsi="Times New Roman" w:cs="Times New Roman"/>
          <w:b/>
          <w:sz w:val="28"/>
          <w:szCs w:val="24"/>
          <w:lang w:eastAsia="ru-RU"/>
        </w:rPr>
        <w:t>Вопросы:</w:t>
      </w:r>
    </w:p>
    <w:p w:rsidR="008731CC" w:rsidRPr="008731CC" w:rsidRDefault="008731CC" w:rsidP="008731CC">
      <w:pPr>
        <w:spacing w:after="0" w:line="240" w:lineRule="auto"/>
        <w:jc w:val="both"/>
        <w:rPr>
          <w:rFonts w:ascii="Times New Roman" w:eastAsia="Times New Roman" w:hAnsi="Times New Roman" w:cs="Times New Roman"/>
          <w:sz w:val="28"/>
          <w:szCs w:val="24"/>
          <w:lang w:eastAsia="ru-RU"/>
        </w:rPr>
      </w:pPr>
      <w:r w:rsidRPr="008731CC">
        <w:rPr>
          <w:rFonts w:ascii="Times New Roman" w:eastAsia="Times New Roman" w:hAnsi="Times New Roman" w:cs="Times New Roman"/>
          <w:sz w:val="28"/>
          <w:szCs w:val="24"/>
          <w:lang w:eastAsia="ru-RU"/>
        </w:rPr>
        <w:t>1.С помощью какого прибора можно провести это измерение?</w:t>
      </w:r>
    </w:p>
    <w:p w:rsidR="008731CC" w:rsidRPr="008731CC" w:rsidRDefault="008731CC" w:rsidP="008731CC">
      <w:pPr>
        <w:spacing w:after="0" w:line="240" w:lineRule="auto"/>
        <w:jc w:val="both"/>
        <w:rPr>
          <w:rFonts w:ascii="Times New Roman" w:eastAsia="Times New Roman" w:hAnsi="Times New Roman" w:cs="Times New Roman"/>
          <w:sz w:val="28"/>
          <w:szCs w:val="24"/>
          <w:lang w:eastAsia="ru-RU"/>
        </w:rPr>
      </w:pPr>
      <w:r w:rsidRPr="008731CC">
        <w:rPr>
          <w:rFonts w:ascii="Times New Roman" w:eastAsia="Times New Roman" w:hAnsi="Times New Roman" w:cs="Times New Roman"/>
          <w:sz w:val="28"/>
          <w:szCs w:val="24"/>
          <w:lang w:eastAsia="ru-RU"/>
        </w:rPr>
        <w:t>2. Какие реактивы и измерительная посуда должны быть в лаборатории?</w:t>
      </w:r>
    </w:p>
    <w:p w:rsidR="008731CC" w:rsidRPr="008731CC" w:rsidRDefault="008731CC" w:rsidP="008731CC">
      <w:pPr>
        <w:spacing w:after="0" w:line="240" w:lineRule="auto"/>
        <w:jc w:val="both"/>
        <w:rPr>
          <w:rFonts w:ascii="Times New Roman" w:eastAsia="Times New Roman" w:hAnsi="Times New Roman" w:cs="Times New Roman"/>
          <w:sz w:val="28"/>
          <w:szCs w:val="24"/>
          <w:lang w:eastAsia="ru-RU"/>
        </w:rPr>
      </w:pPr>
      <w:r w:rsidRPr="008731CC">
        <w:rPr>
          <w:rFonts w:ascii="Times New Roman" w:eastAsia="Times New Roman" w:hAnsi="Times New Roman" w:cs="Times New Roman"/>
          <w:sz w:val="28"/>
          <w:szCs w:val="24"/>
          <w:lang w:eastAsia="ru-RU"/>
        </w:rPr>
        <w:t>3.Какую цену деления должен иметь термометр, используемый для измерений?</w:t>
      </w:r>
    </w:p>
    <w:p w:rsidR="008731CC" w:rsidRPr="008731CC" w:rsidRDefault="008731CC" w:rsidP="008731CC">
      <w:pPr>
        <w:spacing w:after="0" w:line="240" w:lineRule="auto"/>
        <w:jc w:val="both"/>
        <w:rPr>
          <w:rFonts w:ascii="Times New Roman" w:eastAsia="Times New Roman" w:hAnsi="Times New Roman" w:cs="Times New Roman"/>
          <w:sz w:val="28"/>
          <w:szCs w:val="24"/>
          <w:lang w:eastAsia="ru-RU"/>
        </w:rPr>
      </w:pPr>
      <w:r w:rsidRPr="008731CC">
        <w:rPr>
          <w:rFonts w:ascii="Times New Roman" w:eastAsia="Times New Roman" w:hAnsi="Times New Roman" w:cs="Times New Roman"/>
          <w:sz w:val="28"/>
          <w:szCs w:val="24"/>
          <w:lang w:eastAsia="ru-RU"/>
        </w:rPr>
        <w:t xml:space="preserve">4.По какой формуле рассчитывают </w:t>
      </w:r>
      <w:r w:rsidRPr="008731CC">
        <w:rPr>
          <w:rFonts w:ascii="Times New Roman" w:eastAsia="Times New Roman" w:hAnsi="Times New Roman" w:cs="Times New Roman"/>
          <w:sz w:val="28"/>
          <w:szCs w:val="24"/>
          <w:lang w:eastAsia="ru-RU"/>
        </w:rPr>
        <w:sym w:font="Symbol" w:char="F044"/>
      </w:r>
      <w:r w:rsidRPr="008731CC">
        <w:rPr>
          <w:rFonts w:ascii="Times New Roman" w:eastAsia="Times New Roman" w:hAnsi="Times New Roman" w:cs="Times New Roman"/>
          <w:sz w:val="28"/>
          <w:szCs w:val="24"/>
          <w:lang w:eastAsia="ru-RU"/>
        </w:rPr>
        <w:t>Н</w:t>
      </w:r>
      <w:r w:rsidRPr="008731CC">
        <w:rPr>
          <w:rFonts w:ascii="Times New Roman" w:eastAsia="Times New Roman" w:hAnsi="Times New Roman" w:cs="Times New Roman"/>
          <w:sz w:val="28"/>
          <w:szCs w:val="24"/>
          <w:vertAlign w:val="superscript"/>
          <w:lang w:eastAsia="ru-RU"/>
        </w:rPr>
        <w:t>0</w:t>
      </w:r>
      <w:r w:rsidRPr="008731CC">
        <w:rPr>
          <w:rFonts w:ascii="Times New Roman" w:eastAsia="Times New Roman" w:hAnsi="Times New Roman" w:cs="Times New Roman"/>
          <w:sz w:val="28"/>
          <w:szCs w:val="24"/>
          <w:lang w:eastAsia="ru-RU"/>
        </w:rPr>
        <w:t xml:space="preserve"> реакции?</w:t>
      </w:r>
    </w:p>
    <w:p w:rsidR="008731CC" w:rsidRPr="008731CC" w:rsidRDefault="008731CC" w:rsidP="008731CC">
      <w:pPr>
        <w:spacing w:after="0" w:line="240" w:lineRule="auto"/>
        <w:jc w:val="both"/>
        <w:rPr>
          <w:rFonts w:ascii="Times New Roman" w:eastAsia="Times New Roman" w:hAnsi="Times New Roman" w:cs="Times New Roman"/>
          <w:sz w:val="28"/>
          <w:szCs w:val="24"/>
          <w:lang w:eastAsia="ru-RU"/>
        </w:rPr>
      </w:pPr>
      <w:r w:rsidRPr="008731CC">
        <w:rPr>
          <w:rFonts w:ascii="Times New Roman" w:eastAsia="Times New Roman" w:hAnsi="Times New Roman" w:cs="Times New Roman"/>
          <w:sz w:val="28"/>
          <w:szCs w:val="24"/>
          <w:lang w:eastAsia="ru-RU"/>
        </w:rPr>
        <w:t>5.Имеет ли значение, какие именно кислота и щелочь будут использованы в ходе измерений?</w:t>
      </w:r>
    </w:p>
    <w:p w:rsidR="00B8761B" w:rsidRDefault="00B8761B" w:rsidP="00CA0424">
      <w:pPr>
        <w:spacing w:before="240" w:after="0" w:line="240" w:lineRule="auto"/>
        <w:rPr>
          <w:rFonts w:ascii="Times New Roman" w:eastAsia="Times New Roman" w:hAnsi="Times New Roman" w:cs="Times New Roman"/>
          <w:b/>
          <w:sz w:val="28"/>
          <w:szCs w:val="24"/>
          <w:lang w:eastAsia="ru-RU"/>
        </w:rPr>
      </w:pPr>
    </w:p>
    <w:p w:rsidR="00B8761B" w:rsidRDefault="00B8761B" w:rsidP="00CA0424">
      <w:pPr>
        <w:spacing w:before="240" w:after="0" w:line="240" w:lineRule="auto"/>
        <w:rPr>
          <w:rFonts w:ascii="Times New Roman" w:eastAsia="Times New Roman" w:hAnsi="Times New Roman" w:cs="Times New Roman"/>
          <w:b/>
          <w:sz w:val="28"/>
          <w:szCs w:val="24"/>
          <w:lang w:eastAsia="ru-RU"/>
        </w:rPr>
      </w:pPr>
    </w:p>
    <w:p w:rsidR="008731CC" w:rsidRPr="008731CC" w:rsidRDefault="008731CC" w:rsidP="00CA0424">
      <w:pPr>
        <w:spacing w:before="240" w:after="0" w:line="240" w:lineRule="auto"/>
        <w:rPr>
          <w:rFonts w:ascii="Times New Roman" w:eastAsia="Times New Roman" w:hAnsi="Times New Roman" w:cs="Times New Roman"/>
          <w:b/>
          <w:sz w:val="28"/>
          <w:szCs w:val="24"/>
          <w:lang w:eastAsia="ru-RU"/>
        </w:rPr>
      </w:pPr>
      <w:r w:rsidRPr="008731CC">
        <w:rPr>
          <w:rFonts w:ascii="Times New Roman" w:eastAsia="Times New Roman" w:hAnsi="Times New Roman" w:cs="Times New Roman"/>
          <w:b/>
          <w:sz w:val="28"/>
          <w:szCs w:val="24"/>
          <w:lang w:eastAsia="ru-RU"/>
        </w:rPr>
        <w:lastRenderedPageBreak/>
        <w:t>Задача №3</w:t>
      </w:r>
    </w:p>
    <w:p w:rsidR="008731CC" w:rsidRPr="008731CC" w:rsidRDefault="000675B8" w:rsidP="008731CC">
      <w:pPr>
        <w:spacing w:after="0" w:line="240" w:lineRule="auto"/>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Мужчина</w:t>
      </w:r>
      <w:r w:rsidR="00CA0424">
        <w:rPr>
          <w:rFonts w:ascii="Times New Roman" w:eastAsia="Times New Roman" w:hAnsi="Times New Roman" w:cs="Times New Roman"/>
          <w:b/>
          <w:sz w:val="28"/>
          <w:szCs w:val="24"/>
          <w:lang w:eastAsia="ru-RU"/>
        </w:rPr>
        <w:t xml:space="preserve"> выпил на вечеринке</w:t>
      </w:r>
      <w:r w:rsidR="008731CC" w:rsidRPr="008731CC">
        <w:rPr>
          <w:rFonts w:ascii="Times New Roman" w:eastAsia="Times New Roman" w:hAnsi="Times New Roman" w:cs="Times New Roman"/>
          <w:b/>
          <w:sz w:val="28"/>
          <w:szCs w:val="24"/>
          <w:lang w:eastAsia="ru-RU"/>
        </w:rPr>
        <w:t xml:space="preserve"> в пересчете на абсолютный спирт 46 г этанола С</w:t>
      </w:r>
      <w:r w:rsidR="008731CC" w:rsidRPr="008731CC">
        <w:rPr>
          <w:rFonts w:ascii="Times New Roman" w:eastAsia="Times New Roman" w:hAnsi="Times New Roman" w:cs="Times New Roman"/>
          <w:b/>
          <w:sz w:val="28"/>
          <w:szCs w:val="24"/>
          <w:vertAlign w:val="subscript"/>
          <w:lang w:eastAsia="ru-RU"/>
        </w:rPr>
        <w:t>2</w:t>
      </w:r>
      <w:r w:rsidR="008731CC" w:rsidRPr="008731CC">
        <w:rPr>
          <w:rFonts w:ascii="Times New Roman" w:eastAsia="Times New Roman" w:hAnsi="Times New Roman" w:cs="Times New Roman"/>
          <w:b/>
          <w:sz w:val="28"/>
          <w:szCs w:val="24"/>
          <w:lang w:eastAsia="ru-RU"/>
        </w:rPr>
        <w:t>Н</w:t>
      </w:r>
      <w:r w:rsidR="008731CC" w:rsidRPr="008731CC">
        <w:rPr>
          <w:rFonts w:ascii="Times New Roman" w:eastAsia="Times New Roman" w:hAnsi="Times New Roman" w:cs="Times New Roman"/>
          <w:b/>
          <w:sz w:val="28"/>
          <w:szCs w:val="24"/>
          <w:vertAlign w:val="subscript"/>
          <w:lang w:eastAsia="ru-RU"/>
        </w:rPr>
        <w:t>5</w:t>
      </w:r>
      <w:r w:rsidR="008731CC" w:rsidRPr="008731CC">
        <w:rPr>
          <w:rFonts w:ascii="Times New Roman" w:eastAsia="Times New Roman" w:hAnsi="Times New Roman" w:cs="Times New Roman"/>
          <w:b/>
          <w:sz w:val="28"/>
          <w:szCs w:val="24"/>
          <w:lang w:eastAsia="ru-RU"/>
        </w:rPr>
        <w:t>ОН. Считать, что этанол полностью окисляется в организме по уравнению:</w:t>
      </w:r>
    </w:p>
    <w:p w:rsidR="008731CC" w:rsidRPr="008731CC" w:rsidRDefault="008731CC" w:rsidP="008731CC">
      <w:pPr>
        <w:spacing w:before="120" w:after="0" w:line="240" w:lineRule="auto"/>
        <w:jc w:val="center"/>
        <w:rPr>
          <w:rFonts w:ascii="Times New Roman" w:eastAsia="Times New Roman" w:hAnsi="Times New Roman" w:cs="Times New Roman"/>
          <w:b/>
          <w:sz w:val="28"/>
          <w:szCs w:val="24"/>
          <w:vertAlign w:val="subscript"/>
          <w:lang w:eastAsia="ru-RU"/>
        </w:rPr>
      </w:pPr>
      <w:r w:rsidRPr="008731CC">
        <w:rPr>
          <w:rFonts w:ascii="Times New Roman" w:eastAsia="Times New Roman" w:hAnsi="Times New Roman" w:cs="Times New Roman"/>
          <w:b/>
          <w:sz w:val="28"/>
          <w:szCs w:val="24"/>
          <w:lang w:eastAsia="ru-RU"/>
        </w:rPr>
        <w:t>С</w:t>
      </w:r>
      <w:r w:rsidRPr="008731CC">
        <w:rPr>
          <w:rFonts w:ascii="Times New Roman" w:eastAsia="Times New Roman" w:hAnsi="Times New Roman" w:cs="Times New Roman"/>
          <w:b/>
          <w:sz w:val="28"/>
          <w:szCs w:val="24"/>
          <w:vertAlign w:val="subscript"/>
          <w:lang w:eastAsia="ru-RU"/>
        </w:rPr>
        <w:t>2</w:t>
      </w:r>
      <w:r w:rsidRPr="008731CC">
        <w:rPr>
          <w:rFonts w:ascii="Times New Roman" w:eastAsia="Times New Roman" w:hAnsi="Times New Roman" w:cs="Times New Roman"/>
          <w:b/>
          <w:sz w:val="28"/>
          <w:szCs w:val="24"/>
          <w:lang w:eastAsia="ru-RU"/>
        </w:rPr>
        <w:t>Н</w:t>
      </w:r>
      <w:r w:rsidRPr="008731CC">
        <w:rPr>
          <w:rFonts w:ascii="Times New Roman" w:eastAsia="Times New Roman" w:hAnsi="Times New Roman" w:cs="Times New Roman"/>
          <w:b/>
          <w:sz w:val="28"/>
          <w:szCs w:val="24"/>
          <w:vertAlign w:val="subscript"/>
          <w:lang w:eastAsia="ru-RU"/>
        </w:rPr>
        <w:t>5</w:t>
      </w:r>
      <w:r w:rsidRPr="008731CC">
        <w:rPr>
          <w:rFonts w:ascii="Times New Roman" w:eastAsia="Times New Roman" w:hAnsi="Times New Roman" w:cs="Times New Roman"/>
          <w:b/>
          <w:sz w:val="28"/>
          <w:szCs w:val="24"/>
          <w:lang w:eastAsia="ru-RU"/>
        </w:rPr>
        <w:t>ОН</w:t>
      </w:r>
      <w:r w:rsidRPr="008731CC">
        <w:rPr>
          <w:rFonts w:ascii="Times New Roman" w:eastAsia="Times New Roman" w:hAnsi="Times New Roman" w:cs="Times New Roman"/>
          <w:b/>
          <w:sz w:val="28"/>
          <w:szCs w:val="24"/>
          <w:vertAlign w:val="subscript"/>
          <w:lang w:eastAsia="ru-RU"/>
        </w:rPr>
        <w:t>(ж)</w:t>
      </w:r>
      <w:r w:rsidRPr="008731CC">
        <w:rPr>
          <w:rFonts w:ascii="Times New Roman" w:eastAsia="Times New Roman" w:hAnsi="Times New Roman" w:cs="Times New Roman"/>
          <w:b/>
          <w:sz w:val="28"/>
          <w:szCs w:val="24"/>
          <w:lang w:eastAsia="ru-RU"/>
        </w:rPr>
        <w:t xml:space="preserve"> + 3О</w:t>
      </w:r>
      <w:r w:rsidRPr="008731CC">
        <w:rPr>
          <w:rFonts w:ascii="Times New Roman" w:eastAsia="Times New Roman" w:hAnsi="Times New Roman" w:cs="Times New Roman"/>
          <w:b/>
          <w:sz w:val="28"/>
          <w:szCs w:val="24"/>
          <w:vertAlign w:val="subscript"/>
          <w:lang w:eastAsia="ru-RU"/>
        </w:rPr>
        <w:t>2(г)</w:t>
      </w:r>
      <w:r w:rsidRPr="008731CC">
        <w:rPr>
          <w:rFonts w:ascii="Times New Roman" w:eastAsia="Times New Roman" w:hAnsi="Times New Roman" w:cs="Times New Roman"/>
          <w:b/>
          <w:sz w:val="28"/>
          <w:szCs w:val="24"/>
          <w:lang w:eastAsia="ru-RU"/>
        </w:rPr>
        <w:t xml:space="preserve"> = 2СО</w:t>
      </w:r>
      <w:r w:rsidRPr="008731CC">
        <w:rPr>
          <w:rFonts w:ascii="Times New Roman" w:eastAsia="Times New Roman" w:hAnsi="Times New Roman" w:cs="Times New Roman"/>
          <w:b/>
          <w:sz w:val="28"/>
          <w:szCs w:val="24"/>
          <w:vertAlign w:val="subscript"/>
          <w:lang w:eastAsia="ru-RU"/>
        </w:rPr>
        <w:t>2(г)</w:t>
      </w:r>
      <w:r w:rsidRPr="008731CC">
        <w:rPr>
          <w:rFonts w:ascii="Times New Roman" w:eastAsia="Times New Roman" w:hAnsi="Times New Roman" w:cs="Times New Roman"/>
          <w:b/>
          <w:sz w:val="28"/>
          <w:szCs w:val="24"/>
          <w:lang w:eastAsia="ru-RU"/>
        </w:rPr>
        <w:t xml:space="preserve"> + 3Н</w:t>
      </w:r>
      <w:r w:rsidRPr="008731CC">
        <w:rPr>
          <w:rFonts w:ascii="Times New Roman" w:eastAsia="Times New Roman" w:hAnsi="Times New Roman" w:cs="Times New Roman"/>
          <w:b/>
          <w:sz w:val="28"/>
          <w:szCs w:val="24"/>
          <w:vertAlign w:val="subscript"/>
          <w:lang w:eastAsia="ru-RU"/>
        </w:rPr>
        <w:t>2</w:t>
      </w:r>
      <w:r w:rsidRPr="008731CC">
        <w:rPr>
          <w:rFonts w:ascii="Times New Roman" w:eastAsia="Times New Roman" w:hAnsi="Times New Roman" w:cs="Times New Roman"/>
          <w:b/>
          <w:sz w:val="28"/>
          <w:szCs w:val="24"/>
          <w:lang w:eastAsia="ru-RU"/>
        </w:rPr>
        <w:t>О</w:t>
      </w:r>
      <w:r w:rsidRPr="008731CC">
        <w:rPr>
          <w:rFonts w:ascii="Times New Roman" w:eastAsia="Times New Roman" w:hAnsi="Times New Roman" w:cs="Times New Roman"/>
          <w:b/>
          <w:sz w:val="28"/>
          <w:szCs w:val="24"/>
          <w:vertAlign w:val="subscript"/>
          <w:lang w:eastAsia="ru-RU"/>
        </w:rPr>
        <w:t>(ж)</w:t>
      </w:r>
    </w:p>
    <w:p w:rsidR="008731CC" w:rsidRPr="008731CC" w:rsidRDefault="008731CC" w:rsidP="008731CC">
      <w:pPr>
        <w:spacing w:before="60" w:after="0" w:line="240" w:lineRule="auto"/>
        <w:ind w:right="-2"/>
        <w:jc w:val="center"/>
        <w:rPr>
          <w:rFonts w:ascii="Times New Roman" w:eastAsia="Times New Roman" w:hAnsi="Times New Roman" w:cs="Times New Roman"/>
          <w:b/>
          <w:sz w:val="28"/>
          <w:szCs w:val="24"/>
          <w:lang w:eastAsia="ru-RU"/>
        </w:rPr>
      </w:pPr>
      <w:r w:rsidRPr="008731CC">
        <w:rPr>
          <w:rFonts w:ascii="Times New Roman" w:eastAsia="Times New Roman" w:hAnsi="Times New Roman" w:cs="Times New Roman"/>
          <w:b/>
          <w:sz w:val="28"/>
          <w:szCs w:val="24"/>
          <w:lang w:eastAsia="ru-RU"/>
        </w:rPr>
        <w:sym w:font="Symbol" w:char="F044"/>
      </w:r>
      <w:r w:rsidRPr="008731CC">
        <w:rPr>
          <w:rFonts w:ascii="Times New Roman" w:eastAsia="Times New Roman" w:hAnsi="Times New Roman" w:cs="Times New Roman"/>
          <w:b/>
          <w:sz w:val="28"/>
          <w:szCs w:val="24"/>
          <w:lang w:eastAsia="ru-RU"/>
        </w:rPr>
        <w:t>Н</w:t>
      </w:r>
      <w:r w:rsidRPr="008731CC">
        <w:rPr>
          <w:rFonts w:ascii="Times New Roman" w:eastAsia="Times New Roman" w:hAnsi="Times New Roman" w:cs="Times New Roman"/>
          <w:b/>
          <w:sz w:val="28"/>
          <w:szCs w:val="24"/>
          <w:vertAlign w:val="superscript"/>
          <w:lang w:eastAsia="ru-RU"/>
        </w:rPr>
        <w:t>0</w:t>
      </w:r>
      <w:r w:rsidRPr="008731CC">
        <w:rPr>
          <w:rFonts w:ascii="Times New Roman" w:eastAsia="Times New Roman" w:hAnsi="Times New Roman" w:cs="Times New Roman"/>
          <w:b/>
          <w:sz w:val="28"/>
          <w:szCs w:val="24"/>
          <w:vertAlign w:val="subscript"/>
          <w:lang w:eastAsia="ru-RU"/>
        </w:rPr>
        <w:t>обр</w:t>
      </w:r>
      <w:r w:rsidRPr="008731CC">
        <w:rPr>
          <w:rFonts w:ascii="Times New Roman" w:eastAsia="Times New Roman" w:hAnsi="Times New Roman" w:cs="Times New Roman"/>
          <w:b/>
          <w:sz w:val="28"/>
          <w:szCs w:val="24"/>
          <w:lang w:eastAsia="ru-RU"/>
        </w:rPr>
        <w:t xml:space="preserve"> (С</w:t>
      </w:r>
      <w:r w:rsidRPr="008731CC">
        <w:rPr>
          <w:rFonts w:ascii="Times New Roman" w:eastAsia="Times New Roman" w:hAnsi="Times New Roman" w:cs="Times New Roman"/>
          <w:b/>
          <w:sz w:val="28"/>
          <w:szCs w:val="24"/>
          <w:vertAlign w:val="subscript"/>
          <w:lang w:eastAsia="ru-RU"/>
        </w:rPr>
        <w:t>2</w:t>
      </w:r>
      <w:r w:rsidRPr="008731CC">
        <w:rPr>
          <w:rFonts w:ascii="Times New Roman" w:eastAsia="Times New Roman" w:hAnsi="Times New Roman" w:cs="Times New Roman"/>
          <w:b/>
          <w:sz w:val="28"/>
          <w:szCs w:val="24"/>
          <w:lang w:eastAsia="ru-RU"/>
        </w:rPr>
        <w:t>Н</w:t>
      </w:r>
      <w:r w:rsidRPr="008731CC">
        <w:rPr>
          <w:rFonts w:ascii="Times New Roman" w:eastAsia="Times New Roman" w:hAnsi="Times New Roman" w:cs="Times New Roman"/>
          <w:b/>
          <w:sz w:val="28"/>
          <w:szCs w:val="24"/>
          <w:vertAlign w:val="subscript"/>
          <w:lang w:eastAsia="ru-RU"/>
        </w:rPr>
        <w:t>5</w:t>
      </w:r>
      <w:r w:rsidRPr="008731CC">
        <w:rPr>
          <w:rFonts w:ascii="Times New Roman" w:eastAsia="Times New Roman" w:hAnsi="Times New Roman" w:cs="Times New Roman"/>
          <w:b/>
          <w:sz w:val="28"/>
          <w:szCs w:val="24"/>
          <w:lang w:eastAsia="ru-RU"/>
        </w:rPr>
        <w:t xml:space="preserve">ОН) = </w:t>
      </w:r>
      <w:r w:rsidRPr="008731CC">
        <w:rPr>
          <w:rFonts w:ascii="Times New Roman" w:eastAsia="Times New Roman" w:hAnsi="Times New Roman" w:cs="Times New Roman"/>
          <w:b/>
          <w:sz w:val="28"/>
          <w:szCs w:val="24"/>
          <w:lang w:eastAsia="ru-RU"/>
        </w:rPr>
        <w:sym w:font="Symbol" w:char="F02D"/>
      </w:r>
      <w:r w:rsidRPr="008731CC">
        <w:rPr>
          <w:rFonts w:ascii="Times New Roman" w:eastAsia="Times New Roman" w:hAnsi="Times New Roman" w:cs="Times New Roman"/>
          <w:b/>
          <w:sz w:val="28"/>
          <w:szCs w:val="24"/>
          <w:lang w:eastAsia="ru-RU"/>
        </w:rPr>
        <w:t>1278 кДж/моль;</w:t>
      </w:r>
    </w:p>
    <w:p w:rsidR="008731CC" w:rsidRPr="008731CC" w:rsidRDefault="008731CC" w:rsidP="008731CC">
      <w:pPr>
        <w:spacing w:before="60" w:after="0" w:line="240" w:lineRule="auto"/>
        <w:ind w:right="-2"/>
        <w:jc w:val="center"/>
        <w:rPr>
          <w:rFonts w:ascii="Times New Roman" w:eastAsia="Times New Roman" w:hAnsi="Times New Roman" w:cs="Times New Roman"/>
          <w:b/>
          <w:sz w:val="28"/>
          <w:szCs w:val="24"/>
          <w:lang w:eastAsia="ru-RU"/>
        </w:rPr>
      </w:pPr>
      <w:r w:rsidRPr="008731CC">
        <w:rPr>
          <w:rFonts w:ascii="Times New Roman" w:eastAsia="Times New Roman" w:hAnsi="Times New Roman" w:cs="Times New Roman"/>
          <w:b/>
          <w:sz w:val="28"/>
          <w:szCs w:val="24"/>
          <w:lang w:eastAsia="ru-RU"/>
        </w:rPr>
        <w:sym w:font="Symbol" w:char="F044"/>
      </w:r>
      <w:r w:rsidRPr="008731CC">
        <w:rPr>
          <w:rFonts w:ascii="Times New Roman" w:eastAsia="Times New Roman" w:hAnsi="Times New Roman" w:cs="Times New Roman"/>
          <w:b/>
          <w:sz w:val="28"/>
          <w:szCs w:val="24"/>
          <w:lang w:eastAsia="ru-RU"/>
        </w:rPr>
        <w:t>Н</w:t>
      </w:r>
      <w:r w:rsidRPr="008731CC">
        <w:rPr>
          <w:rFonts w:ascii="Times New Roman" w:eastAsia="Times New Roman" w:hAnsi="Times New Roman" w:cs="Times New Roman"/>
          <w:b/>
          <w:sz w:val="28"/>
          <w:szCs w:val="24"/>
          <w:vertAlign w:val="superscript"/>
          <w:lang w:eastAsia="ru-RU"/>
        </w:rPr>
        <w:t>0</w:t>
      </w:r>
      <w:r w:rsidRPr="008731CC">
        <w:rPr>
          <w:rFonts w:ascii="Times New Roman" w:eastAsia="Times New Roman" w:hAnsi="Times New Roman" w:cs="Times New Roman"/>
          <w:b/>
          <w:sz w:val="28"/>
          <w:szCs w:val="24"/>
          <w:vertAlign w:val="subscript"/>
          <w:lang w:eastAsia="ru-RU"/>
        </w:rPr>
        <w:t>обр</w:t>
      </w:r>
      <w:r w:rsidRPr="008731CC">
        <w:rPr>
          <w:rFonts w:ascii="Times New Roman" w:eastAsia="Times New Roman" w:hAnsi="Times New Roman" w:cs="Times New Roman"/>
          <w:b/>
          <w:sz w:val="28"/>
          <w:szCs w:val="24"/>
          <w:lang w:eastAsia="ru-RU"/>
        </w:rPr>
        <w:t xml:space="preserve"> (Н</w:t>
      </w:r>
      <w:r w:rsidRPr="008731CC">
        <w:rPr>
          <w:rFonts w:ascii="Times New Roman" w:eastAsia="Times New Roman" w:hAnsi="Times New Roman" w:cs="Times New Roman"/>
          <w:b/>
          <w:sz w:val="28"/>
          <w:szCs w:val="24"/>
          <w:vertAlign w:val="subscript"/>
          <w:lang w:eastAsia="ru-RU"/>
        </w:rPr>
        <w:t>2</w:t>
      </w:r>
      <w:r w:rsidRPr="008731CC">
        <w:rPr>
          <w:rFonts w:ascii="Times New Roman" w:eastAsia="Times New Roman" w:hAnsi="Times New Roman" w:cs="Times New Roman"/>
          <w:b/>
          <w:sz w:val="28"/>
          <w:szCs w:val="24"/>
          <w:lang w:eastAsia="ru-RU"/>
        </w:rPr>
        <w:t xml:space="preserve">О) = </w:t>
      </w:r>
      <w:r w:rsidRPr="008731CC">
        <w:rPr>
          <w:rFonts w:ascii="Times New Roman" w:eastAsia="Times New Roman" w:hAnsi="Times New Roman" w:cs="Times New Roman"/>
          <w:b/>
          <w:sz w:val="28"/>
          <w:szCs w:val="24"/>
          <w:lang w:eastAsia="ru-RU"/>
        </w:rPr>
        <w:sym w:font="Symbol" w:char="F02D"/>
      </w:r>
      <w:r w:rsidRPr="008731CC">
        <w:rPr>
          <w:rFonts w:ascii="Times New Roman" w:eastAsia="Times New Roman" w:hAnsi="Times New Roman" w:cs="Times New Roman"/>
          <w:b/>
          <w:sz w:val="28"/>
          <w:szCs w:val="24"/>
          <w:lang w:eastAsia="ru-RU"/>
        </w:rPr>
        <w:t>286 кДж/моль;</w:t>
      </w:r>
    </w:p>
    <w:p w:rsidR="008731CC" w:rsidRPr="008731CC" w:rsidRDefault="008731CC" w:rsidP="008731CC">
      <w:pPr>
        <w:spacing w:before="60" w:after="0" w:line="240" w:lineRule="auto"/>
        <w:jc w:val="center"/>
        <w:rPr>
          <w:rFonts w:ascii="Times New Roman" w:eastAsia="Times New Roman" w:hAnsi="Times New Roman" w:cs="Times New Roman"/>
          <w:b/>
          <w:sz w:val="28"/>
          <w:szCs w:val="24"/>
          <w:lang w:eastAsia="ru-RU"/>
        </w:rPr>
      </w:pPr>
      <w:r w:rsidRPr="008731CC">
        <w:rPr>
          <w:rFonts w:ascii="Times New Roman" w:eastAsia="Times New Roman" w:hAnsi="Times New Roman" w:cs="Times New Roman"/>
          <w:b/>
          <w:sz w:val="28"/>
          <w:szCs w:val="24"/>
          <w:lang w:eastAsia="ru-RU"/>
        </w:rPr>
        <w:sym w:font="Symbol" w:char="F044"/>
      </w:r>
      <w:r w:rsidRPr="008731CC">
        <w:rPr>
          <w:rFonts w:ascii="Times New Roman" w:eastAsia="Times New Roman" w:hAnsi="Times New Roman" w:cs="Times New Roman"/>
          <w:b/>
          <w:sz w:val="28"/>
          <w:szCs w:val="24"/>
          <w:lang w:eastAsia="ru-RU"/>
        </w:rPr>
        <w:t>Н</w:t>
      </w:r>
      <w:r w:rsidRPr="008731CC">
        <w:rPr>
          <w:rFonts w:ascii="Times New Roman" w:eastAsia="Times New Roman" w:hAnsi="Times New Roman" w:cs="Times New Roman"/>
          <w:b/>
          <w:sz w:val="28"/>
          <w:szCs w:val="24"/>
          <w:vertAlign w:val="superscript"/>
          <w:lang w:eastAsia="ru-RU"/>
        </w:rPr>
        <w:t>0</w:t>
      </w:r>
      <w:r w:rsidRPr="008731CC">
        <w:rPr>
          <w:rFonts w:ascii="Times New Roman" w:eastAsia="Times New Roman" w:hAnsi="Times New Roman" w:cs="Times New Roman"/>
          <w:b/>
          <w:sz w:val="28"/>
          <w:szCs w:val="24"/>
          <w:vertAlign w:val="subscript"/>
          <w:lang w:eastAsia="ru-RU"/>
        </w:rPr>
        <w:t>обр</w:t>
      </w:r>
      <w:r w:rsidRPr="008731CC">
        <w:rPr>
          <w:rFonts w:ascii="Times New Roman" w:eastAsia="Times New Roman" w:hAnsi="Times New Roman" w:cs="Times New Roman"/>
          <w:b/>
          <w:sz w:val="28"/>
          <w:szCs w:val="24"/>
          <w:lang w:eastAsia="ru-RU"/>
        </w:rPr>
        <w:t xml:space="preserve"> (СО</w:t>
      </w:r>
      <w:r w:rsidRPr="008731CC">
        <w:rPr>
          <w:rFonts w:ascii="Times New Roman" w:eastAsia="Times New Roman" w:hAnsi="Times New Roman" w:cs="Times New Roman"/>
          <w:b/>
          <w:sz w:val="28"/>
          <w:szCs w:val="24"/>
          <w:vertAlign w:val="subscript"/>
          <w:lang w:eastAsia="ru-RU"/>
        </w:rPr>
        <w:t>2</w:t>
      </w:r>
      <w:r w:rsidRPr="008731CC">
        <w:rPr>
          <w:rFonts w:ascii="Times New Roman" w:eastAsia="Times New Roman" w:hAnsi="Times New Roman" w:cs="Times New Roman"/>
          <w:b/>
          <w:sz w:val="28"/>
          <w:szCs w:val="24"/>
          <w:lang w:eastAsia="ru-RU"/>
        </w:rPr>
        <w:t xml:space="preserve">) = </w:t>
      </w:r>
      <w:r w:rsidRPr="008731CC">
        <w:rPr>
          <w:rFonts w:ascii="Times New Roman" w:eastAsia="Times New Roman" w:hAnsi="Times New Roman" w:cs="Times New Roman"/>
          <w:b/>
          <w:sz w:val="28"/>
          <w:szCs w:val="24"/>
          <w:lang w:eastAsia="ru-RU"/>
        </w:rPr>
        <w:sym w:font="Symbol" w:char="F02D"/>
      </w:r>
      <w:r w:rsidRPr="008731CC">
        <w:rPr>
          <w:rFonts w:ascii="Times New Roman" w:eastAsia="Times New Roman" w:hAnsi="Times New Roman" w:cs="Times New Roman"/>
          <w:b/>
          <w:sz w:val="28"/>
          <w:szCs w:val="24"/>
          <w:lang w:eastAsia="ru-RU"/>
        </w:rPr>
        <w:t>394 кДж/моль.</w:t>
      </w:r>
    </w:p>
    <w:p w:rsidR="008731CC" w:rsidRPr="008731CC" w:rsidRDefault="008731CC" w:rsidP="008731CC">
      <w:pPr>
        <w:spacing w:after="120" w:line="240" w:lineRule="auto"/>
        <w:rPr>
          <w:rFonts w:ascii="Times New Roman" w:eastAsia="Times New Roman" w:hAnsi="Times New Roman" w:cs="Times New Roman"/>
          <w:b/>
          <w:sz w:val="28"/>
          <w:szCs w:val="24"/>
          <w:lang w:eastAsia="ru-RU"/>
        </w:rPr>
      </w:pPr>
      <w:r w:rsidRPr="008731CC">
        <w:rPr>
          <w:rFonts w:ascii="Times New Roman" w:eastAsia="Times New Roman" w:hAnsi="Times New Roman" w:cs="Times New Roman"/>
          <w:b/>
          <w:sz w:val="28"/>
          <w:szCs w:val="24"/>
          <w:lang w:eastAsia="ru-RU"/>
        </w:rPr>
        <w:t>Вопросы:</w:t>
      </w:r>
    </w:p>
    <w:p w:rsidR="008731CC" w:rsidRPr="008731CC" w:rsidRDefault="008731CC" w:rsidP="008731CC">
      <w:pPr>
        <w:spacing w:after="0" w:line="240" w:lineRule="auto"/>
        <w:jc w:val="both"/>
        <w:rPr>
          <w:rFonts w:ascii="Times New Roman" w:eastAsia="Times New Roman" w:hAnsi="Times New Roman" w:cs="Times New Roman"/>
          <w:sz w:val="28"/>
          <w:szCs w:val="24"/>
          <w:lang w:eastAsia="ru-RU"/>
        </w:rPr>
      </w:pPr>
      <w:r w:rsidRPr="008731CC">
        <w:rPr>
          <w:rFonts w:ascii="Times New Roman" w:eastAsia="Times New Roman" w:hAnsi="Times New Roman" w:cs="Times New Roman"/>
          <w:sz w:val="28"/>
          <w:szCs w:val="24"/>
          <w:lang w:eastAsia="ru-RU"/>
        </w:rPr>
        <w:t>1.На основании какого закона проводятся термохимические расчеты?</w:t>
      </w:r>
    </w:p>
    <w:p w:rsidR="008731CC" w:rsidRPr="008731CC" w:rsidRDefault="008731CC" w:rsidP="008731CC">
      <w:pPr>
        <w:spacing w:after="0" w:line="240" w:lineRule="auto"/>
        <w:jc w:val="both"/>
        <w:rPr>
          <w:rFonts w:ascii="Times New Roman" w:eastAsia="Times New Roman" w:hAnsi="Times New Roman" w:cs="Times New Roman"/>
          <w:sz w:val="28"/>
          <w:szCs w:val="24"/>
          <w:lang w:eastAsia="ru-RU"/>
        </w:rPr>
      </w:pPr>
      <w:r w:rsidRPr="008731CC">
        <w:rPr>
          <w:rFonts w:ascii="Times New Roman" w:eastAsia="Times New Roman" w:hAnsi="Times New Roman" w:cs="Times New Roman"/>
          <w:sz w:val="28"/>
          <w:szCs w:val="24"/>
          <w:lang w:eastAsia="ru-RU"/>
        </w:rPr>
        <w:t>2.По какому уравнению можно рассчитать стандартную энтальпию окисления глюкозы?</w:t>
      </w:r>
    </w:p>
    <w:p w:rsidR="008731CC" w:rsidRPr="008731CC" w:rsidRDefault="008731CC" w:rsidP="008731CC">
      <w:pPr>
        <w:spacing w:after="0" w:line="240" w:lineRule="auto"/>
        <w:jc w:val="both"/>
        <w:rPr>
          <w:rFonts w:ascii="Times New Roman" w:eastAsia="Times New Roman" w:hAnsi="Times New Roman" w:cs="Times New Roman"/>
          <w:sz w:val="28"/>
          <w:szCs w:val="24"/>
          <w:lang w:eastAsia="ru-RU"/>
        </w:rPr>
      </w:pPr>
      <w:r w:rsidRPr="008731CC">
        <w:rPr>
          <w:rFonts w:ascii="Times New Roman" w:eastAsia="Times New Roman" w:hAnsi="Times New Roman" w:cs="Times New Roman"/>
          <w:sz w:val="28"/>
          <w:szCs w:val="24"/>
          <w:lang w:eastAsia="ru-RU"/>
        </w:rPr>
        <w:t>3.Каким является процесс окисления спирта: экзотермическим или эндотермическим?</w:t>
      </w:r>
    </w:p>
    <w:p w:rsidR="008731CC" w:rsidRPr="008731CC" w:rsidRDefault="008731CC" w:rsidP="008731CC">
      <w:pPr>
        <w:spacing w:after="0" w:line="240" w:lineRule="auto"/>
        <w:jc w:val="both"/>
        <w:rPr>
          <w:rFonts w:ascii="Times New Roman" w:eastAsia="Times New Roman" w:hAnsi="Times New Roman" w:cs="Times New Roman"/>
          <w:sz w:val="28"/>
          <w:szCs w:val="24"/>
          <w:lang w:eastAsia="ru-RU"/>
        </w:rPr>
      </w:pPr>
      <w:r w:rsidRPr="008731CC">
        <w:rPr>
          <w:rFonts w:ascii="Times New Roman" w:eastAsia="Times New Roman" w:hAnsi="Times New Roman" w:cs="Times New Roman"/>
          <w:sz w:val="28"/>
          <w:szCs w:val="24"/>
          <w:lang w:eastAsia="ru-RU"/>
        </w:rPr>
        <w:t>4.Какое количество энергии получит организм пациента?</w:t>
      </w:r>
    </w:p>
    <w:p w:rsidR="008731CC" w:rsidRPr="008731CC" w:rsidRDefault="008731CC" w:rsidP="008731CC">
      <w:pPr>
        <w:spacing w:after="0" w:line="240" w:lineRule="auto"/>
        <w:jc w:val="both"/>
        <w:rPr>
          <w:rFonts w:ascii="Times New Roman" w:eastAsia="Times New Roman" w:hAnsi="Times New Roman" w:cs="Times New Roman"/>
          <w:sz w:val="28"/>
          <w:szCs w:val="24"/>
          <w:lang w:eastAsia="ru-RU"/>
        </w:rPr>
      </w:pPr>
      <w:r w:rsidRPr="008731CC">
        <w:rPr>
          <w:rFonts w:ascii="Times New Roman" w:eastAsia="Times New Roman" w:hAnsi="Times New Roman" w:cs="Times New Roman"/>
          <w:sz w:val="28"/>
          <w:szCs w:val="24"/>
          <w:lang w:eastAsia="ru-RU"/>
        </w:rPr>
        <w:t>5.Какое время мужчина должен бегать трусцой (расход энергии 920кДж/ч), чтобы компенсировать излишества?</w:t>
      </w:r>
    </w:p>
    <w:p w:rsidR="008731CC" w:rsidRPr="008731CC" w:rsidRDefault="008731CC" w:rsidP="00CA0424">
      <w:pPr>
        <w:spacing w:before="240" w:after="0" w:line="240" w:lineRule="auto"/>
        <w:rPr>
          <w:rFonts w:ascii="Times New Roman" w:eastAsia="Times New Roman" w:hAnsi="Times New Roman" w:cs="Times New Roman"/>
          <w:b/>
          <w:sz w:val="28"/>
          <w:szCs w:val="24"/>
          <w:lang w:eastAsia="ru-RU"/>
        </w:rPr>
      </w:pPr>
      <w:r w:rsidRPr="008731CC">
        <w:rPr>
          <w:rFonts w:ascii="Times New Roman" w:eastAsia="Times New Roman" w:hAnsi="Times New Roman" w:cs="Times New Roman"/>
          <w:b/>
          <w:sz w:val="28"/>
          <w:szCs w:val="24"/>
          <w:lang w:eastAsia="ru-RU"/>
        </w:rPr>
        <w:t>Задача №4</w:t>
      </w:r>
    </w:p>
    <w:p w:rsidR="008731CC" w:rsidRPr="008731CC" w:rsidRDefault="008731CC" w:rsidP="008731CC">
      <w:pPr>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eastAsia="ru-RU"/>
        </w:rPr>
        <w:t xml:space="preserve">Инспектор ГИБДД остановил водителя и по его внешнему виду заподозрил, что тот находится в состоянии алкогольного опьянения. Анализ, проведенный в токсикологической клинике, показал, что содержание этилового спирта в крови водителя превышает допустимую норму. Однако водитель утверждает, что алкогольных напитков не употреблял в течение нескольких дней. Установлено, что при выполнении профессиональных обязанностей ему приходится много времени проводить в условиях повышенной концентрации выхлопных газов и в его организме спирт мог образоваться из </w:t>
      </w:r>
      <w:r w:rsidRPr="008731CC">
        <w:rPr>
          <w:rFonts w:ascii="Times New Roman" w:eastAsia="Times New Roman" w:hAnsi="Times New Roman" w:cs="Times New Roman"/>
          <w:b/>
          <w:sz w:val="28"/>
          <w:szCs w:val="28"/>
          <w:lang w:val="en-US" w:eastAsia="ru-RU"/>
        </w:rPr>
        <w:t>CO</w:t>
      </w:r>
      <w:r w:rsidRPr="008731CC">
        <w:rPr>
          <w:rFonts w:ascii="Times New Roman" w:eastAsia="Times New Roman" w:hAnsi="Times New Roman" w:cs="Times New Roman"/>
          <w:b/>
          <w:sz w:val="28"/>
          <w:szCs w:val="28"/>
          <w:vertAlign w:val="subscript"/>
          <w:lang w:eastAsia="ru-RU"/>
        </w:rPr>
        <w:t>2</w:t>
      </w:r>
      <w:r w:rsidRPr="008731CC">
        <w:rPr>
          <w:rFonts w:ascii="Times New Roman" w:eastAsia="Times New Roman" w:hAnsi="Times New Roman" w:cs="Times New Roman"/>
          <w:b/>
          <w:sz w:val="28"/>
          <w:szCs w:val="28"/>
          <w:lang w:eastAsia="ru-RU"/>
        </w:rPr>
        <w:t xml:space="preserve"> и </w:t>
      </w:r>
      <w:r w:rsidRPr="008731CC">
        <w:rPr>
          <w:rFonts w:ascii="Times New Roman" w:eastAsia="Times New Roman" w:hAnsi="Times New Roman" w:cs="Times New Roman"/>
          <w:b/>
          <w:sz w:val="28"/>
          <w:szCs w:val="28"/>
          <w:lang w:val="en-US" w:eastAsia="ru-RU"/>
        </w:rPr>
        <w:t>H</w:t>
      </w:r>
      <w:r w:rsidRPr="008731CC">
        <w:rPr>
          <w:rFonts w:ascii="Times New Roman" w:eastAsia="Times New Roman" w:hAnsi="Times New Roman" w:cs="Times New Roman"/>
          <w:b/>
          <w:sz w:val="28"/>
          <w:szCs w:val="28"/>
          <w:vertAlign w:val="subscript"/>
          <w:lang w:eastAsia="ru-RU"/>
        </w:rPr>
        <w:t>2</w:t>
      </w:r>
      <w:r w:rsidRPr="008731CC">
        <w:rPr>
          <w:rFonts w:ascii="Times New Roman" w:eastAsia="Times New Roman" w:hAnsi="Times New Roman" w:cs="Times New Roman"/>
          <w:b/>
          <w:sz w:val="28"/>
          <w:szCs w:val="28"/>
          <w:lang w:val="en-US" w:eastAsia="ru-RU"/>
        </w:rPr>
        <w:t>O</w:t>
      </w:r>
      <w:r w:rsidRPr="008731CC">
        <w:rPr>
          <w:rFonts w:ascii="Times New Roman" w:eastAsia="Times New Roman" w:hAnsi="Times New Roman" w:cs="Times New Roman"/>
          <w:b/>
          <w:sz w:val="28"/>
          <w:szCs w:val="28"/>
          <w:lang w:eastAsia="ru-RU"/>
        </w:rPr>
        <w:t xml:space="preserve">. </w:t>
      </w:r>
    </w:p>
    <w:p w:rsidR="008731CC" w:rsidRPr="008731CC" w:rsidRDefault="008731CC" w:rsidP="008731CC">
      <w:pPr>
        <w:spacing w:before="120" w:after="120" w:line="240" w:lineRule="auto"/>
        <w:rPr>
          <w:rFonts w:ascii="Times New Roman" w:eastAsia="Times New Roman" w:hAnsi="Times New Roman" w:cs="Times New Roman"/>
          <w:b/>
          <w:sz w:val="28"/>
          <w:szCs w:val="24"/>
          <w:lang w:eastAsia="ru-RU"/>
        </w:rPr>
      </w:pPr>
      <w:r w:rsidRPr="008731CC">
        <w:rPr>
          <w:rFonts w:ascii="Times New Roman" w:eastAsia="Times New Roman" w:hAnsi="Times New Roman" w:cs="Times New Roman"/>
          <w:b/>
          <w:sz w:val="28"/>
          <w:szCs w:val="24"/>
          <w:lang w:eastAsia="ru-RU"/>
        </w:rPr>
        <w:t>Вопросы:</w:t>
      </w:r>
    </w:p>
    <w:p w:rsidR="008731CC" w:rsidRPr="008731CC" w:rsidRDefault="008731CC" w:rsidP="008731CC">
      <w:pPr>
        <w:spacing w:after="0" w:line="240" w:lineRule="auto"/>
        <w:jc w:val="both"/>
        <w:rPr>
          <w:rFonts w:ascii="Times New Roman" w:eastAsia="Times New Roman" w:hAnsi="Times New Roman" w:cs="Times New Roman"/>
          <w:sz w:val="28"/>
          <w:szCs w:val="24"/>
          <w:lang w:eastAsia="ru-RU"/>
        </w:rPr>
      </w:pPr>
      <w:r w:rsidRPr="008731CC">
        <w:rPr>
          <w:rFonts w:ascii="Times New Roman" w:eastAsia="Times New Roman" w:hAnsi="Times New Roman" w:cs="Times New Roman"/>
          <w:sz w:val="28"/>
          <w:szCs w:val="24"/>
          <w:lang w:eastAsia="ru-RU"/>
        </w:rPr>
        <w:t xml:space="preserve">1. Как выглядит уравнение образования </w:t>
      </w:r>
      <w:r w:rsidRPr="008731CC">
        <w:rPr>
          <w:rFonts w:ascii="Times New Roman" w:eastAsia="Times New Roman" w:hAnsi="Times New Roman" w:cs="Times New Roman"/>
          <w:sz w:val="28"/>
          <w:szCs w:val="24"/>
          <w:lang w:val="en-US" w:eastAsia="ru-RU"/>
        </w:rPr>
        <w:t>C</w:t>
      </w:r>
      <w:r w:rsidRPr="008731CC">
        <w:rPr>
          <w:rFonts w:ascii="Times New Roman" w:eastAsia="Times New Roman" w:hAnsi="Times New Roman" w:cs="Times New Roman"/>
          <w:sz w:val="28"/>
          <w:szCs w:val="24"/>
          <w:vertAlign w:val="subscript"/>
          <w:lang w:eastAsia="ru-RU"/>
        </w:rPr>
        <w:t>2</w:t>
      </w:r>
      <w:r w:rsidRPr="008731CC">
        <w:rPr>
          <w:rFonts w:ascii="Times New Roman" w:eastAsia="Times New Roman" w:hAnsi="Times New Roman" w:cs="Times New Roman"/>
          <w:sz w:val="28"/>
          <w:szCs w:val="24"/>
          <w:lang w:val="en-US" w:eastAsia="ru-RU"/>
        </w:rPr>
        <w:t>H</w:t>
      </w:r>
      <w:r w:rsidRPr="008731CC">
        <w:rPr>
          <w:rFonts w:ascii="Times New Roman" w:eastAsia="Times New Roman" w:hAnsi="Times New Roman" w:cs="Times New Roman"/>
          <w:sz w:val="28"/>
          <w:szCs w:val="24"/>
          <w:vertAlign w:val="subscript"/>
          <w:lang w:eastAsia="ru-RU"/>
        </w:rPr>
        <w:t>5</w:t>
      </w:r>
      <w:r w:rsidRPr="008731CC">
        <w:rPr>
          <w:rFonts w:ascii="Times New Roman" w:eastAsia="Times New Roman" w:hAnsi="Times New Roman" w:cs="Times New Roman"/>
          <w:sz w:val="28"/>
          <w:szCs w:val="24"/>
          <w:lang w:val="en-US" w:eastAsia="ru-RU"/>
        </w:rPr>
        <w:t>OH</w:t>
      </w:r>
      <w:r w:rsidRPr="008731CC">
        <w:rPr>
          <w:rFonts w:ascii="Times New Roman" w:eastAsia="Times New Roman" w:hAnsi="Times New Roman" w:cs="Times New Roman"/>
          <w:sz w:val="28"/>
          <w:szCs w:val="24"/>
          <w:lang w:eastAsia="ru-RU"/>
        </w:rPr>
        <w:t xml:space="preserve"> из </w:t>
      </w:r>
      <w:r w:rsidRPr="008731CC">
        <w:rPr>
          <w:rFonts w:ascii="Times New Roman" w:eastAsia="Times New Roman" w:hAnsi="Times New Roman" w:cs="Times New Roman"/>
          <w:sz w:val="28"/>
          <w:szCs w:val="24"/>
          <w:lang w:val="en-US" w:eastAsia="ru-RU"/>
        </w:rPr>
        <w:t>CO</w:t>
      </w:r>
      <w:r w:rsidRPr="008731CC">
        <w:rPr>
          <w:rFonts w:ascii="Times New Roman" w:eastAsia="Times New Roman" w:hAnsi="Times New Roman" w:cs="Times New Roman"/>
          <w:sz w:val="28"/>
          <w:szCs w:val="24"/>
          <w:vertAlign w:val="subscript"/>
          <w:lang w:eastAsia="ru-RU"/>
        </w:rPr>
        <w:t>2</w:t>
      </w:r>
      <w:r w:rsidRPr="008731CC">
        <w:rPr>
          <w:rFonts w:ascii="Times New Roman" w:eastAsia="Times New Roman" w:hAnsi="Times New Roman" w:cs="Times New Roman"/>
          <w:sz w:val="28"/>
          <w:szCs w:val="24"/>
          <w:lang w:eastAsia="ru-RU"/>
        </w:rPr>
        <w:t xml:space="preserve"> и </w:t>
      </w:r>
      <w:r w:rsidRPr="008731CC">
        <w:rPr>
          <w:rFonts w:ascii="Times New Roman" w:eastAsia="Times New Roman" w:hAnsi="Times New Roman" w:cs="Times New Roman"/>
          <w:sz w:val="28"/>
          <w:szCs w:val="24"/>
          <w:lang w:val="en-US" w:eastAsia="ru-RU"/>
        </w:rPr>
        <w:t>H</w:t>
      </w:r>
      <w:r w:rsidRPr="008731CC">
        <w:rPr>
          <w:rFonts w:ascii="Times New Roman" w:eastAsia="Times New Roman" w:hAnsi="Times New Roman" w:cs="Times New Roman"/>
          <w:sz w:val="28"/>
          <w:szCs w:val="24"/>
          <w:vertAlign w:val="subscript"/>
          <w:lang w:eastAsia="ru-RU"/>
        </w:rPr>
        <w:t>2</w:t>
      </w:r>
      <w:r w:rsidRPr="008731CC">
        <w:rPr>
          <w:rFonts w:ascii="Times New Roman" w:eastAsia="Times New Roman" w:hAnsi="Times New Roman" w:cs="Times New Roman"/>
          <w:sz w:val="28"/>
          <w:szCs w:val="24"/>
          <w:lang w:val="en-US" w:eastAsia="ru-RU"/>
        </w:rPr>
        <w:t>O</w:t>
      </w:r>
      <w:r w:rsidRPr="008731CC">
        <w:rPr>
          <w:rFonts w:ascii="Times New Roman" w:eastAsia="Times New Roman" w:hAnsi="Times New Roman" w:cs="Times New Roman"/>
          <w:sz w:val="28"/>
          <w:szCs w:val="24"/>
          <w:lang w:eastAsia="ru-RU"/>
        </w:rPr>
        <w:t>?</w:t>
      </w:r>
    </w:p>
    <w:p w:rsidR="008731CC" w:rsidRPr="008731CC" w:rsidRDefault="008731CC" w:rsidP="008731CC">
      <w:pPr>
        <w:spacing w:after="0" w:line="240" w:lineRule="auto"/>
        <w:jc w:val="both"/>
        <w:rPr>
          <w:rFonts w:ascii="Times New Roman" w:eastAsia="Times New Roman" w:hAnsi="Times New Roman" w:cs="Times New Roman"/>
          <w:sz w:val="28"/>
          <w:szCs w:val="24"/>
          <w:lang w:eastAsia="ru-RU"/>
        </w:rPr>
      </w:pPr>
      <w:r w:rsidRPr="008731CC">
        <w:rPr>
          <w:rFonts w:ascii="Times New Roman" w:eastAsia="Times New Roman" w:hAnsi="Times New Roman" w:cs="Times New Roman"/>
          <w:sz w:val="28"/>
          <w:szCs w:val="24"/>
          <w:lang w:eastAsia="ru-RU"/>
        </w:rPr>
        <w:t>2.Что является критерием направления самопроизвольного протекания процесса?</w:t>
      </w:r>
    </w:p>
    <w:p w:rsidR="008731CC" w:rsidRPr="008731CC" w:rsidRDefault="008731CC" w:rsidP="008731CC">
      <w:pPr>
        <w:spacing w:after="0" w:line="240" w:lineRule="auto"/>
        <w:jc w:val="both"/>
        <w:rPr>
          <w:rFonts w:ascii="Times New Roman" w:eastAsia="Times New Roman" w:hAnsi="Times New Roman" w:cs="Times New Roman"/>
          <w:sz w:val="28"/>
          <w:szCs w:val="24"/>
          <w:lang w:eastAsia="ru-RU"/>
        </w:rPr>
      </w:pPr>
      <w:r w:rsidRPr="008731CC">
        <w:rPr>
          <w:rFonts w:ascii="Times New Roman" w:eastAsia="Times New Roman" w:hAnsi="Times New Roman" w:cs="Times New Roman"/>
          <w:sz w:val="28"/>
          <w:szCs w:val="24"/>
          <w:lang w:eastAsia="ru-RU"/>
        </w:rPr>
        <w:t>3.Что называется стандартной энергией Гиббса образования вещества?</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4"/>
          <w:lang w:eastAsia="ru-RU"/>
        </w:rPr>
        <w:t xml:space="preserve">4.По какой формуле можно рассчитать </w:t>
      </w:r>
      <w:r w:rsidRPr="008731CC">
        <w:rPr>
          <w:rFonts w:ascii="Times New Roman" w:eastAsia="Times New Roman" w:hAnsi="Times New Roman" w:cs="Times New Roman"/>
          <w:sz w:val="28"/>
          <w:szCs w:val="24"/>
          <w:lang w:eastAsia="ru-RU"/>
        </w:rPr>
        <w:sym w:font="Symbol" w:char="F044"/>
      </w:r>
      <w:r w:rsidRPr="008731CC">
        <w:rPr>
          <w:rFonts w:ascii="Times New Roman" w:eastAsia="Times New Roman" w:hAnsi="Times New Roman" w:cs="Times New Roman"/>
          <w:sz w:val="28"/>
          <w:szCs w:val="24"/>
          <w:lang w:val="en-US" w:eastAsia="ru-RU"/>
        </w:rPr>
        <w:t>G</w:t>
      </w:r>
      <w:r w:rsidRPr="008731CC">
        <w:rPr>
          <w:rFonts w:ascii="Times New Roman" w:eastAsia="Times New Roman" w:hAnsi="Times New Roman" w:cs="Times New Roman"/>
          <w:sz w:val="28"/>
          <w:szCs w:val="24"/>
          <w:vertAlign w:val="superscript"/>
          <w:lang w:eastAsia="ru-RU"/>
        </w:rPr>
        <w:t>0</w:t>
      </w:r>
      <w:r w:rsidRPr="008731CC">
        <w:rPr>
          <w:rFonts w:ascii="Times New Roman" w:eastAsia="Times New Roman" w:hAnsi="Times New Roman" w:cs="Times New Roman"/>
          <w:sz w:val="28"/>
          <w:szCs w:val="24"/>
          <w:vertAlign w:val="subscript"/>
          <w:lang w:eastAsia="ru-RU"/>
        </w:rPr>
        <w:t>реакции</w:t>
      </w:r>
      <w:r w:rsidRPr="008731CC">
        <w:rPr>
          <w:rFonts w:ascii="Times New Roman" w:eastAsia="Times New Roman" w:hAnsi="Times New Roman" w:cs="Times New Roman"/>
          <w:sz w:val="28"/>
          <w:szCs w:val="24"/>
          <w:lang w:eastAsia="ru-RU"/>
        </w:rPr>
        <w:t xml:space="preserve">, </w:t>
      </w:r>
      <w:r w:rsidRPr="008731CC">
        <w:rPr>
          <w:rFonts w:ascii="Times New Roman" w:eastAsia="Times New Roman" w:hAnsi="Times New Roman" w:cs="Times New Roman"/>
          <w:sz w:val="28"/>
          <w:szCs w:val="28"/>
          <w:lang w:eastAsia="ru-RU"/>
        </w:rPr>
        <w:t>если:</w:t>
      </w:r>
    </w:p>
    <w:p w:rsidR="008731CC" w:rsidRPr="008731CC" w:rsidRDefault="008731CC" w:rsidP="008731CC">
      <w:pPr>
        <w:spacing w:after="0" w:line="240" w:lineRule="auto"/>
        <w:jc w:val="center"/>
        <w:rPr>
          <w:rFonts w:ascii="Times New Roman" w:eastAsia="Times New Roman" w:hAnsi="Times New Roman" w:cs="Times New Roman"/>
          <w:sz w:val="28"/>
          <w:szCs w:val="24"/>
          <w:lang w:eastAsia="ru-RU"/>
        </w:rPr>
      </w:pPr>
      <w:r w:rsidRPr="008731CC">
        <w:rPr>
          <w:rFonts w:ascii="Times New Roman" w:eastAsia="Times New Roman" w:hAnsi="Times New Roman" w:cs="Times New Roman"/>
          <w:sz w:val="28"/>
          <w:szCs w:val="24"/>
          <w:lang w:eastAsia="ru-RU"/>
        </w:rPr>
        <w:sym w:font="Symbol" w:char="F044"/>
      </w:r>
      <w:r w:rsidRPr="008731CC">
        <w:rPr>
          <w:rFonts w:ascii="Times New Roman" w:eastAsia="Times New Roman" w:hAnsi="Times New Roman" w:cs="Times New Roman"/>
          <w:sz w:val="28"/>
          <w:szCs w:val="24"/>
          <w:lang w:val="en-US" w:eastAsia="ru-RU"/>
        </w:rPr>
        <w:t>G</w:t>
      </w:r>
      <w:r w:rsidRPr="008731CC">
        <w:rPr>
          <w:rFonts w:ascii="Times New Roman" w:eastAsia="Times New Roman" w:hAnsi="Times New Roman" w:cs="Times New Roman"/>
          <w:sz w:val="28"/>
          <w:szCs w:val="24"/>
          <w:vertAlign w:val="superscript"/>
          <w:lang w:eastAsia="ru-RU"/>
        </w:rPr>
        <w:t>0</w:t>
      </w:r>
      <w:r w:rsidRPr="008731CC">
        <w:rPr>
          <w:rFonts w:ascii="Times New Roman" w:eastAsia="Times New Roman" w:hAnsi="Times New Roman" w:cs="Times New Roman"/>
          <w:sz w:val="28"/>
          <w:szCs w:val="24"/>
          <w:vertAlign w:val="subscript"/>
          <w:lang w:eastAsia="ru-RU"/>
        </w:rPr>
        <w:t>обр</w:t>
      </w:r>
      <w:r w:rsidRPr="008731CC">
        <w:rPr>
          <w:rFonts w:ascii="Times New Roman" w:eastAsia="Times New Roman" w:hAnsi="Times New Roman" w:cs="Times New Roman"/>
          <w:sz w:val="28"/>
          <w:szCs w:val="24"/>
          <w:lang w:eastAsia="ru-RU"/>
        </w:rPr>
        <w:t>(</w:t>
      </w:r>
      <w:r w:rsidRPr="008731CC">
        <w:rPr>
          <w:rFonts w:ascii="Times New Roman" w:eastAsia="Times New Roman" w:hAnsi="Times New Roman" w:cs="Times New Roman"/>
          <w:sz w:val="28"/>
          <w:szCs w:val="24"/>
          <w:lang w:val="en-US" w:eastAsia="ru-RU"/>
        </w:rPr>
        <w:t>C</w:t>
      </w:r>
      <w:r w:rsidRPr="008731CC">
        <w:rPr>
          <w:rFonts w:ascii="Times New Roman" w:eastAsia="Times New Roman" w:hAnsi="Times New Roman" w:cs="Times New Roman"/>
          <w:sz w:val="28"/>
          <w:szCs w:val="24"/>
          <w:vertAlign w:val="subscript"/>
          <w:lang w:eastAsia="ru-RU"/>
        </w:rPr>
        <w:t>2</w:t>
      </w:r>
      <w:r w:rsidRPr="008731CC">
        <w:rPr>
          <w:rFonts w:ascii="Times New Roman" w:eastAsia="Times New Roman" w:hAnsi="Times New Roman" w:cs="Times New Roman"/>
          <w:sz w:val="28"/>
          <w:szCs w:val="24"/>
          <w:lang w:val="en-US" w:eastAsia="ru-RU"/>
        </w:rPr>
        <w:t>H</w:t>
      </w:r>
      <w:r w:rsidRPr="008731CC">
        <w:rPr>
          <w:rFonts w:ascii="Times New Roman" w:eastAsia="Times New Roman" w:hAnsi="Times New Roman" w:cs="Times New Roman"/>
          <w:sz w:val="28"/>
          <w:szCs w:val="24"/>
          <w:vertAlign w:val="subscript"/>
          <w:lang w:eastAsia="ru-RU"/>
        </w:rPr>
        <w:t>5</w:t>
      </w:r>
      <w:r w:rsidRPr="008731CC">
        <w:rPr>
          <w:rFonts w:ascii="Times New Roman" w:eastAsia="Times New Roman" w:hAnsi="Times New Roman" w:cs="Times New Roman"/>
          <w:sz w:val="28"/>
          <w:szCs w:val="24"/>
          <w:lang w:val="en-US" w:eastAsia="ru-RU"/>
        </w:rPr>
        <w:t>OH</w:t>
      </w:r>
      <w:r w:rsidRPr="008731CC">
        <w:rPr>
          <w:rFonts w:ascii="Times New Roman" w:eastAsia="Times New Roman" w:hAnsi="Times New Roman" w:cs="Times New Roman"/>
          <w:sz w:val="28"/>
          <w:szCs w:val="24"/>
          <w:lang w:eastAsia="ru-RU"/>
        </w:rPr>
        <w:t xml:space="preserve">) = </w:t>
      </w:r>
      <w:r w:rsidRPr="008731CC">
        <w:rPr>
          <w:rFonts w:ascii="Times New Roman" w:eastAsia="Times New Roman" w:hAnsi="Times New Roman" w:cs="Times New Roman"/>
          <w:sz w:val="28"/>
          <w:szCs w:val="24"/>
          <w:lang w:eastAsia="ru-RU"/>
        </w:rPr>
        <w:sym w:font="Symbol" w:char="F02D"/>
      </w:r>
      <w:r w:rsidRPr="008731CC">
        <w:rPr>
          <w:rFonts w:ascii="Times New Roman" w:eastAsia="Times New Roman" w:hAnsi="Times New Roman" w:cs="Times New Roman"/>
          <w:sz w:val="28"/>
          <w:szCs w:val="24"/>
          <w:lang w:eastAsia="ru-RU"/>
        </w:rPr>
        <w:t>175 кДж/моль;</w:t>
      </w:r>
    </w:p>
    <w:p w:rsidR="008731CC" w:rsidRPr="008731CC" w:rsidRDefault="008731CC" w:rsidP="008731CC">
      <w:pPr>
        <w:spacing w:after="0" w:line="240" w:lineRule="auto"/>
        <w:jc w:val="center"/>
        <w:rPr>
          <w:rFonts w:ascii="Times New Roman" w:eastAsia="Times New Roman" w:hAnsi="Times New Roman" w:cs="Times New Roman"/>
          <w:sz w:val="28"/>
          <w:szCs w:val="24"/>
          <w:lang w:eastAsia="ru-RU"/>
        </w:rPr>
      </w:pPr>
      <w:r w:rsidRPr="008731CC">
        <w:rPr>
          <w:rFonts w:ascii="Times New Roman" w:eastAsia="Times New Roman" w:hAnsi="Times New Roman" w:cs="Times New Roman"/>
          <w:sz w:val="28"/>
          <w:szCs w:val="24"/>
          <w:lang w:eastAsia="ru-RU"/>
        </w:rPr>
        <w:sym w:font="Symbol" w:char="F044"/>
      </w:r>
      <w:r w:rsidRPr="008731CC">
        <w:rPr>
          <w:rFonts w:ascii="Times New Roman" w:eastAsia="Times New Roman" w:hAnsi="Times New Roman" w:cs="Times New Roman"/>
          <w:sz w:val="28"/>
          <w:szCs w:val="24"/>
          <w:lang w:val="en-US" w:eastAsia="ru-RU"/>
        </w:rPr>
        <w:t>G</w:t>
      </w:r>
      <w:r w:rsidRPr="008731CC">
        <w:rPr>
          <w:rFonts w:ascii="Times New Roman" w:eastAsia="Times New Roman" w:hAnsi="Times New Roman" w:cs="Times New Roman"/>
          <w:sz w:val="28"/>
          <w:szCs w:val="24"/>
          <w:vertAlign w:val="superscript"/>
          <w:lang w:eastAsia="ru-RU"/>
        </w:rPr>
        <w:t>0</w:t>
      </w:r>
      <w:r w:rsidRPr="008731CC">
        <w:rPr>
          <w:rFonts w:ascii="Times New Roman" w:eastAsia="Times New Roman" w:hAnsi="Times New Roman" w:cs="Times New Roman"/>
          <w:sz w:val="28"/>
          <w:szCs w:val="24"/>
          <w:vertAlign w:val="subscript"/>
          <w:lang w:eastAsia="ru-RU"/>
        </w:rPr>
        <w:t>обр</w:t>
      </w:r>
      <w:r w:rsidRPr="008731CC">
        <w:rPr>
          <w:rFonts w:ascii="Times New Roman" w:eastAsia="Times New Roman" w:hAnsi="Times New Roman" w:cs="Times New Roman"/>
          <w:sz w:val="28"/>
          <w:szCs w:val="24"/>
          <w:lang w:eastAsia="ru-RU"/>
        </w:rPr>
        <w:t>(</w:t>
      </w:r>
      <w:r w:rsidRPr="008731CC">
        <w:rPr>
          <w:rFonts w:ascii="Times New Roman" w:eastAsia="Times New Roman" w:hAnsi="Times New Roman" w:cs="Times New Roman"/>
          <w:sz w:val="28"/>
          <w:szCs w:val="24"/>
          <w:lang w:val="en-US" w:eastAsia="ru-RU"/>
        </w:rPr>
        <w:t>H</w:t>
      </w:r>
      <w:r w:rsidRPr="008731CC">
        <w:rPr>
          <w:rFonts w:ascii="Times New Roman" w:eastAsia="Times New Roman" w:hAnsi="Times New Roman" w:cs="Times New Roman"/>
          <w:sz w:val="28"/>
          <w:szCs w:val="24"/>
          <w:vertAlign w:val="subscript"/>
          <w:lang w:eastAsia="ru-RU"/>
        </w:rPr>
        <w:t>2</w:t>
      </w:r>
      <w:r w:rsidRPr="008731CC">
        <w:rPr>
          <w:rFonts w:ascii="Times New Roman" w:eastAsia="Times New Roman" w:hAnsi="Times New Roman" w:cs="Times New Roman"/>
          <w:sz w:val="28"/>
          <w:szCs w:val="24"/>
          <w:lang w:val="en-US" w:eastAsia="ru-RU"/>
        </w:rPr>
        <w:t>O</w:t>
      </w:r>
      <w:r w:rsidRPr="008731CC">
        <w:rPr>
          <w:rFonts w:ascii="Times New Roman" w:eastAsia="Times New Roman" w:hAnsi="Times New Roman" w:cs="Times New Roman"/>
          <w:sz w:val="28"/>
          <w:szCs w:val="24"/>
          <w:lang w:eastAsia="ru-RU"/>
        </w:rPr>
        <w:t xml:space="preserve">) = </w:t>
      </w:r>
      <w:r w:rsidRPr="008731CC">
        <w:rPr>
          <w:rFonts w:ascii="Times New Roman" w:eastAsia="Times New Roman" w:hAnsi="Times New Roman" w:cs="Times New Roman"/>
          <w:sz w:val="28"/>
          <w:szCs w:val="24"/>
          <w:lang w:eastAsia="ru-RU"/>
        </w:rPr>
        <w:sym w:font="Symbol" w:char="F02D"/>
      </w:r>
      <w:r w:rsidRPr="008731CC">
        <w:rPr>
          <w:rFonts w:ascii="Times New Roman" w:eastAsia="Times New Roman" w:hAnsi="Times New Roman" w:cs="Times New Roman"/>
          <w:sz w:val="28"/>
          <w:szCs w:val="24"/>
          <w:lang w:eastAsia="ru-RU"/>
        </w:rPr>
        <w:t>237 кДж/моль;</w:t>
      </w:r>
    </w:p>
    <w:p w:rsidR="008731CC" w:rsidRPr="008731CC" w:rsidRDefault="008731CC" w:rsidP="008731CC">
      <w:pPr>
        <w:spacing w:after="0" w:line="240" w:lineRule="auto"/>
        <w:jc w:val="center"/>
        <w:rPr>
          <w:rFonts w:ascii="Times New Roman" w:eastAsia="Times New Roman" w:hAnsi="Times New Roman" w:cs="Times New Roman"/>
          <w:sz w:val="28"/>
          <w:szCs w:val="24"/>
          <w:lang w:eastAsia="ru-RU"/>
        </w:rPr>
      </w:pPr>
      <w:r w:rsidRPr="008731CC">
        <w:rPr>
          <w:rFonts w:ascii="Times New Roman" w:eastAsia="Times New Roman" w:hAnsi="Times New Roman" w:cs="Times New Roman"/>
          <w:sz w:val="28"/>
          <w:szCs w:val="24"/>
          <w:lang w:eastAsia="ru-RU"/>
        </w:rPr>
        <w:sym w:font="Symbol" w:char="F044"/>
      </w:r>
      <w:r w:rsidRPr="008731CC">
        <w:rPr>
          <w:rFonts w:ascii="Times New Roman" w:eastAsia="Times New Roman" w:hAnsi="Times New Roman" w:cs="Times New Roman"/>
          <w:sz w:val="28"/>
          <w:szCs w:val="24"/>
          <w:lang w:val="en-US" w:eastAsia="ru-RU"/>
        </w:rPr>
        <w:t>G</w:t>
      </w:r>
      <w:r w:rsidRPr="008731CC">
        <w:rPr>
          <w:rFonts w:ascii="Times New Roman" w:eastAsia="Times New Roman" w:hAnsi="Times New Roman" w:cs="Times New Roman"/>
          <w:sz w:val="28"/>
          <w:szCs w:val="24"/>
          <w:vertAlign w:val="superscript"/>
          <w:lang w:eastAsia="ru-RU"/>
        </w:rPr>
        <w:t>0</w:t>
      </w:r>
      <w:r w:rsidRPr="008731CC">
        <w:rPr>
          <w:rFonts w:ascii="Times New Roman" w:eastAsia="Times New Roman" w:hAnsi="Times New Roman" w:cs="Times New Roman"/>
          <w:sz w:val="28"/>
          <w:szCs w:val="24"/>
          <w:vertAlign w:val="subscript"/>
          <w:lang w:eastAsia="ru-RU"/>
        </w:rPr>
        <w:t>обр</w:t>
      </w:r>
      <w:r w:rsidRPr="008731CC">
        <w:rPr>
          <w:rFonts w:ascii="Times New Roman" w:eastAsia="Times New Roman" w:hAnsi="Times New Roman" w:cs="Times New Roman"/>
          <w:sz w:val="28"/>
          <w:szCs w:val="24"/>
          <w:lang w:eastAsia="ru-RU"/>
        </w:rPr>
        <w:t>(</w:t>
      </w:r>
      <w:r w:rsidRPr="008731CC">
        <w:rPr>
          <w:rFonts w:ascii="Times New Roman" w:eastAsia="Times New Roman" w:hAnsi="Times New Roman" w:cs="Times New Roman"/>
          <w:sz w:val="28"/>
          <w:szCs w:val="24"/>
          <w:lang w:val="en-US" w:eastAsia="ru-RU"/>
        </w:rPr>
        <w:t>CO</w:t>
      </w:r>
      <w:r w:rsidRPr="008731CC">
        <w:rPr>
          <w:rFonts w:ascii="Times New Roman" w:eastAsia="Times New Roman" w:hAnsi="Times New Roman" w:cs="Times New Roman"/>
          <w:sz w:val="28"/>
          <w:szCs w:val="24"/>
          <w:vertAlign w:val="subscript"/>
          <w:lang w:eastAsia="ru-RU"/>
        </w:rPr>
        <w:t>2</w:t>
      </w:r>
      <w:r w:rsidRPr="008731CC">
        <w:rPr>
          <w:rFonts w:ascii="Times New Roman" w:eastAsia="Times New Roman" w:hAnsi="Times New Roman" w:cs="Times New Roman"/>
          <w:sz w:val="28"/>
          <w:szCs w:val="24"/>
          <w:lang w:eastAsia="ru-RU"/>
        </w:rPr>
        <w:t xml:space="preserve">) = </w:t>
      </w:r>
      <w:r w:rsidRPr="008731CC">
        <w:rPr>
          <w:rFonts w:ascii="Times New Roman" w:eastAsia="Times New Roman" w:hAnsi="Times New Roman" w:cs="Times New Roman"/>
          <w:sz w:val="28"/>
          <w:szCs w:val="24"/>
          <w:lang w:eastAsia="ru-RU"/>
        </w:rPr>
        <w:sym w:font="Symbol" w:char="F02D"/>
      </w:r>
      <w:r w:rsidRPr="008731CC">
        <w:rPr>
          <w:rFonts w:ascii="Times New Roman" w:eastAsia="Times New Roman" w:hAnsi="Times New Roman" w:cs="Times New Roman"/>
          <w:sz w:val="28"/>
          <w:szCs w:val="24"/>
          <w:lang w:eastAsia="ru-RU"/>
        </w:rPr>
        <w:t>394 кДж/моль.</w:t>
      </w:r>
    </w:p>
    <w:p w:rsidR="008731CC" w:rsidRPr="008731CC" w:rsidRDefault="008731CC" w:rsidP="008731CC">
      <w:pPr>
        <w:spacing w:after="0" w:line="240" w:lineRule="auto"/>
        <w:jc w:val="both"/>
        <w:rPr>
          <w:rFonts w:ascii="Times New Roman" w:eastAsia="Times New Roman" w:hAnsi="Times New Roman" w:cs="Times New Roman"/>
          <w:sz w:val="28"/>
          <w:szCs w:val="24"/>
          <w:lang w:eastAsia="ru-RU"/>
        </w:rPr>
      </w:pPr>
      <w:r w:rsidRPr="008731CC">
        <w:rPr>
          <w:rFonts w:ascii="Times New Roman" w:eastAsia="Times New Roman" w:hAnsi="Times New Roman" w:cs="Times New Roman"/>
          <w:sz w:val="28"/>
          <w:szCs w:val="24"/>
          <w:lang w:eastAsia="ru-RU"/>
        </w:rPr>
        <w:t xml:space="preserve">5.Может ли происходить в организме человека самопроизвольное образование </w:t>
      </w:r>
      <w:r w:rsidRPr="008731CC">
        <w:rPr>
          <w:rFonts w:ascii="Times New Roman" w:eastAsia="Times New Roman" w:hAnsi="Times New Roman" w:cs="Times New Roman"/>
          <w:sz w:val="28"/>
          <w:szCs w:val="24"/>
          <w:lang w:val="en-US" w:eastAsia="ru-RU"/>
        </w:rPr>
        <w:t>C</w:t>
      </w:r>
      <w:r w:rsidRPr="008731CC">
        <w:rPr>
          <w:rFonts w:ascii="Times New Roman" w:eastAsia="Times New Roman" w:hAnsi="Times New Roman" w:cs="Times New Roman"/>
          <w:sz w:val="28"/>
          <w:szCs w:val="24"/>
          <w:vertAlign w:val="subscript"/>
          <w:lang w:eastAsia="ru-RU"/>
        </w:rPr>
        <w:t>2</w:t>
      </w:r>
      <w:r w:rsidRPr="008731CC">
        <w:rPr>
          <w:rFonts w:ascii="Times New Roman" w:eastAsia="Times New Roman" w:hAnsi="Times New Roman" w:cs="Times New Roman"/>
          <w:sz w:val="28"/>
          <w:szCs w:val="24"/>
          <w:lang w:val="en-US" w:eastAsia="ru-RU"/>
        </w:rPr>
        <w:t>H</w:t>
      </w:r>
      <w:r w:rsidRPr="008731CC">
        <w:rPr>
          <w:rFonts w:ascii="Times New Roman" w:eastAsia="Times New Roman" w:hAnsi="Times New Roman" w:cs="Times New Roman"/>
          <w:sz w:val="28"/>
          <w:szCs w:val="24"/>
          <w:vertAlign w:val="subscript"/>
          <w:lang w:eastAsia="ru-RU"/>
        </w:rPr>
        <w:t>5</w:t>
      </w:r>
      <w:r w:rsidRPr="008731CC">
        <w:rPr>
          <w:rFonts w:ascii="Times New Roman" w:eastAsia="Times New Roman" w:hAnsi="Times New Roman" w:cs="Times New Roman"/>
          <w:sz w:val="28"/>
          <w:szCs w:val="24"/>
          <w:lang w:val="en-US" w:eastAsia="ru-RU"/>
        </w:rPr>
        <w:t>OH</w:t>
      </w:r>
      <w:r w:rsidRPr="008731CC">
        <w:rPr>
          <w:rFonts w:ascii="Times New Roman" w:eastAsia="Times New Roman" w:hAnsi="Times New Roman" w:cs="Times New Roman"/>
          <w:sz w:val="28"/>
          <w:szCs w:val="24"/>
          <w:lang w:eastAsia="ru-RU"/>
        </w:rPr>
        <w:t xml:space="preserve"> из </w:t>
      </w:r>
      <w:r w:rsidRPr="008731CC">
        <w:rPr>
          <w:rFonts w:ascii="Times New Roman" w:eastAsia="Times New Roman" w:hAnsi="Times New Roman" w:cs="Times New Roman"/>
          <w:sz w:val="28"/>
          <w:szCs w:val="24"/>
          <w:lang w:val="en-US" w:eastAsia="ru-RU"/>
        </w:rPr>
        <w:t>CO</w:t>
      </w:r>
      <w:r w:rsidRPr="008731CC">
        <w:rPr>
          <w:rFonts w:ascii="Times New Roman" w:eastAsia="Times New Roman" w:hAnsi="Times New Roman" w:cs="Times New Roman"/>
          <w:sz w:val="28"/>
          <w:szCs w:val="24"/>
          <w:vertAlign w:val="subscript"/>
          <w:lang w:eastAsia="ru-RU"/>
        </w:rPr>
        <w:t>2</w:t>
      </w:r>
      <w:r w:rsidRPr="008731CC">
        <w:rPr>
          <w:rFonts w:ascii="Times New Roman" w:eastAsia="Times New Roman" w:hAnsi="Times New Roman" w:cs="Times New Roman"/>
          <w:sz w:val="28"/>
          <w:szCs w:val="24"/>
          <w:lang w:eastAsia="ru-RU"/>
        </w:rPr>
        <w:t xml:space="preserve"> и </w:t>
      </w:r>
      <w:r w:rsidRPr="008731CC">
        <w:rPr>
          <w:rFonts w:ascii="Times New Roman" w:eastAsia="Times New Roman" w:hAnsi="Times New Roman" w:cs="Times New Roman"/>
          <w:sz w:val="28"/>
          <w:szCs w:val="24"/>
          <w:lang w:val="en-US" w:eastAsia="ru-RU"/>
        </w:rPr>
        <w:t>H</w:t>
      </w:r>
      <w:r w:rsidRPr="008731CC">
        <w:rPr>
          <w:rFonts w:ascii="Times New Roman" w:eastAsia="Times New Roman" w:hAnsi="Times New Roman" w:cs="Times New Roman"/>
          <w:sz w:val="28"/>
          <w:szCs w:val="24"/>
          <w:vertAlign w:val="subscript"/>
          <w:lang w:eastAsia="ru-RU"/>
        </w:rPr>
        <w:t>2</w:t>
      </w:r>
      <w:r w:rsidRPr="008731CC">
        <w:rPr>
          <w:rFonts w:ascii="Times New Roman" w:eastAsia="Times New Roman" w:hAnsi="Times New Roman" w:cs="Times New Roman"/>
          <w:sz w:val="28"/>
          <w:szCs w:val="24"/>
          <w:lang w:val="en-US" w:eastAsia="ru-RU"/>
        </w:rPr>
        <w:t>O</w:t>
      </w:r>
      <w:r w:rsidRPr="008731CC">
        <w:rPr>
          <w:rFonts w:ascii="Times New Roman" w:eastAsia="Times New Roman" w:hAnsi="Times New Roman" w:cs="Times New Roman"/>
          <w:sz w:val="28"/>
          <w:szCs w:val="24"/>
          <w:lang w:eastAsia="ru-RU"/>
        </w:rPr>
        <w:t>?</w:t>
      </w:r>
    </w:p>
    <w:p w:rsidR="00B8761B" w:rsidRDefault="00B8761B" w:rsidP="000675B8">
      <w:pPr>
        <w:spacing w:before="120" w:after="0" w:line="240" w:lineRule="auto"/>
        <w:jc w:val="both"/>
        <w:rPr>
          <w:rFonts w:ascii="Times New Roman" w:eastAsia="Times New Roman" w:hAnsi="Times New Roman" w:cs="Times New Roman"/>
          <w:b/>
          <w:sz w:val="28"/>
          <w:szCs w:val="24"/>
          <w:lang w:eastAsia="ru-RU"/>
        </w:rPr>
      </w:pPr>
    </w:p>
    <w:p w:rsidR="00B8761B" w:rsidRDefault="00B8761B" w:rsidP="000675B8">
      <w:pPr>
        <w:spacing w:before="120" w:after="0" w:line="240" w:lineRule="auto"/>
        <w:jc w:val="both"/>
        <w:rPr>
          <w:rFonts w:ascii="Times New Roman" w:eastAsia="Times New Roman" w:hAnsi="Times New Roman" w:cs="Times New Roman"/>
          <w:b/>
          <w:sz w:val="28"/>
          <w:szCs w:val="24"/>
          <w:lang w:eastAsia="ru-RU"/>
        </w:rPr>
      </w:pPr>
    </w:p>
    <w:p w:rsidR="008731CC" w:rsidRPr="008731CC" w:rsidRDefault="008731CC" w:rsidP="000675B8">
      <w:pPr>
        <w:spacing w:before="120" w:after="0" w:line="240" w:lineRule="auto"/>
        <w:jc w:val="both"/>
        <w:rPr>
          <w:rFonts w:ascii="Times New Roman" w:eastAsia="Times New Roman" w:hAnsi="Times New Roman" w:cs="Times New Roman"/>
          <w:b/>
          <w:sz w:val="28"/>
          <w:szCs w:val="24"/>
          <w:lang w:eastAsia="ru-RU"/>
        </w:rPr>
      </w:pPr>
      <w:r w:rsidRPr="008731CC">
        <w:rPr>
          <w:rFonts w:ascii="Times New Roman" w:eastAsia="Times New Roman" w:hAnsi="Times New Roman" w:cs="Times New Roman"/>
          <w:b/>
          <w:sz w:val="28"/>
          <w:szCs w:val="24"/>
          <w:lang w:eastAsia="ru-RU"/>
        </w:rPr>
        <w:lastRenderedPageBreak/>
        <w:t>Задача №5</w:t>
      </w:r>
    </w:p>
    <w:p w:rsidR="008731CC" w:rsidRPr="008731CC" w:rsidRDefault="008731CC" w:rsidP="000675B8">
      <w:pPr>
        <w:spacing w:before="120" w:after="120" w:line="240" w:lineRule="auto"/>
        <w:jc w:val="both"/>
        <w:rPr>
          <w:rFonts w:ascii="Times New Roman" w:eastAsia="Times New Roman" w:hAnsi="Times New Roman" w:cs="Times New Roman"/>
          <w:b/>
          <w:sz w:val="28"/>
          <w:szCs w:val="20"/>
          <w:lang w:eastAsia="ru-RU"/>
        </w:rPr>
      </w:pPr>
      <w:r w:rsidRPr="008731CC">
        <w:rPr>
          <w:rFonts w:ascii="Times New Roman" w:eastAsia="Times New Roman" w:hAnsi="Times New Roman" w:cs="Times New Roman"/>
          <w:b/>
          <w:sz w:val="28"/>
          <w:szCs w:val="28"/>
          <w:lang w:eastAsia="ru-RU"/>
        </w:rPr>
        <w:t>Для</w:t>
      </w:r>
      <w:r w:rsidRPr="008731CC">
        <w:rPr>
          <w:rFonts w:ascii="Times New Roman" w:eastAsia="Times New Roman" w:hAnsi="Times New Roman" w:cs="Times New Roman"/>
          <w:b/>
          <w:sz w:val="28"/>
          <w:szCs w:val="16"/>
          <w:lang w:eastAsia="ru-RU"/>
        </w:rPr>
        <w:t xml:space="preserve"> роста и нормального функционирования организма необходима энергия. Источником энергии для биологических процессов, протекающих в организме, могут быть, в частности, реакции гидролиза АТФ, глюкозо-1-</w:t>
      </w:r>
      <w:r w:rsidRPr="008731CC">
        <w:rPr>
          <w:rFonts w:ascii="Times New Roman" w:eastAsia="Times New Roman" w:hAnsi="Times New Roman" w:cs="Times New Roman"/>
          <w:b/>
          <w:sz w:val="28"/>
          <w:szCs w:val="20"/>
          <w:lang w:eastAsia="ru-RU"/>
        </w:rPr>
        <w:t xml:space="preserve">фосфата, глюкозо-6-фосфата и глицеро-1-фосфата, стандартные энергии Гиббса которых составляют соответственно: </w:t>
      </w:r>
      <w:r w:rsidRPr="008731CC">
        <w:rPr>
          <w:rFonts w:ascii="Times New Roman" w:eastAsia="Times New Roman" w:hAnsi="Times New Roman" w:cs="Times New Roman"/>
          <w:b/>
          <w:sz w:val="28"/>
          <w:szCs w:val="20"/>
          <w:lang w:eastAsia="ru-RU"/>
        </w:rPr>
        <w:sym w:font="Symbol" w:char="F02D"/>
      </w:r>
      <w:r w:rsidRPr="008731CC">
        <w:rPr>
          <w:rFonts w:ascii="Times New Roman" w:eastAsia="Times New Roman" w:hAnsi="Times New Roman" w:cs="Times New Roman"/>
          <w:b/>
          <w:sz w:val="28"/>
          <w:szCs w:val="20"/>
          <w:lang w:eastAsia="ru-RU"/>
        </w:rPr>
        <w:t xml:space="preserve">30,5; </w:t>
      </w:r>
      <w:r w:rsidRPr="008731CC">
        <w:rPr>
          <w:rFonts w:ascii="Times New Roman" w:eastAsia="Times New Roman" w:hAnsi="Times New Roman" w:cs="Times New Roman"/>
          <w:b/>
          <w:sz w:val="28"/>
          <w:szCs w:val="20"/>
          <w:lang w:eastAsia="ru-RU"/>
        </w:rPr>
        <w:sym w:font="Symbol" w:char="F02D"/>
      </w:r>
      <w:r w:rsidRPr="008731CC">
        <w:rPr>
          <w:rFonts w:ascii="Times New Roman" w:eastAsia="Times New Roman" w:hAnsi="Times New Roman" w:cs="Times New Roman"/>
          <w:b/>
          <w:sz w:val="28"/>
          <w:szCs w:val="20"/>
          <w:lang w:eastAsia="ru-RU"/>
        </w:rPr>
        <w:t xml:space="preserve">20,9; </w:t>
      </w:r>
      <w:r w:rsidRPr="008731CC">
        <w:rPr>
          <w:rFonts w:ascii="Times New Roman" w:eastAsia="Times New Roman" w:hAnsi="Times New Roman" w:cs="Times New Roman"/>
          <w:b/>
          <w:sz w:val="28"/>
          <w:szCs w:val="20"/>
          <w:lang w:eastAsia="ru-RU"/>
        </w:rPr>
        <w:sym w:font="Symbol" w:char="F02D"/>
      </w:r>
      <w:r w:rsidRPr="008731CC">
        <w:rPr>
          <w:rFonts w:ascii="Times New Roman" w:eastAsia="Times New Roman" w:hAnsi="Times New Roman" w:cs="Times New Roman"/>
          <w:b/>
          <w:sz w:val="28"/>
          <w:szCs w:val="20"/>
          <w:lang w:eastAsia="ru-RU"/>
        </w:rPr>
        <w:t xml:space="preserve">13,8; </w:t>
      </w:r>
      <w:r w:rsidRPr="008731CC">
        <w:rPr>
          <w:rFonts w:ascii="Times New Roman" w:eastAsia="Times New Roman" w:hAnsi="Times New Roman" w:cs="Times New Roman"/>
          <w:b/>
          <w:sz w:val="28"/>
          <w:szCs w:val="20"/>
          <w:lang w:eastAsia="ru-RU"/>
        </w:rPr>
        <w:sym w:font="Symbol" w:char="F02D"/>
      </w:r>
      <w:r w:rsidRPr="008731CC">
        <w:rPr>
          <w:rFonts w:ascii="Times New Roman" w:eastAsia="Times New Roman" w:hAnsi="Times New Roman" w:cs="Times New Roman"/>
          <w:b/>
          <w:sz w:val="28"/>
          <w:szCs w:val="20"/>
          <w:lang w:eastAsia="ru-RU"/>
        </w:rPr>
        <w:t xml:space="preserve">9,2 кДж/моль. </w:t>
      </w:r>
    </w:p>
    <w:p w:rsidR="008731CC" w:rsidRPr="008731CC" w:rsidRDefault="008731CC" w:rsidP="000675B8">
      <w:pPr>
        <w:spacing w:before="120" w:after="120" w:line="240" w:lineRule="auto"/>
        <w:jc w:val="both"/>
        <w:rPr>
          <w:rFonts w:ascii="Times New Roman" w:eastAsia="Times New Roman" w:hAnsi="Times New Roman" w:cs="Times New Roman"/>
          <w:b/>
          <w:sz w:val="28"/>
          <w:szCs w:val="24"/>
          <w:lang w:eastAsia="ru-RU"/>
        </w:rPr>
      </w:pPr>
      <w:r w:rsidRPr="008731CC">
        <w:rPr>
          <w:rFonts w:ascii="Times New Roman" w:eastAsia="Times New Roman" w:hAnsi="Times New Roman" w:cs="Times New Roman"/>
          <w:b/>
          <w:sz w:val="28"/>
          <w:szCs w:val="24"/>
          <w:lang w:eastAsia="ru-RU"/>
        </w:rPr>
        <w:t>Вопросы:</w:t>
      </w:r>
    </w:p>
    <w:p w:rsidR="008731CC" w:rsidRPr="008731CC" w:rsidRDefault="008731CC" w:rsidP="000675B8">
      <w:pPr>
        <w:spacing w:after="0" w:line="240" w:lineRule="auto"/>
        <w:jc w:val="both"/>
        <w:rPr>
          <w:rFonts w:ascii="Times New Roman" w:eastAsia="Times New Roman" w:hAnsi="Times New Roman" w:cs="Times New Roman"/>
          <w:sz w:val="28"/>
          <w:szCs w:val="20"/>
          <w:lang w:eastAsia="ru-RU"/>
        </w:rPr>
      </w:pPr>
      <w:r w:rsidRPr="008731CC">
        <w:rPr>
          <w:rFonts w:ascii="Times New Roman" w:eastAsia="Times New Roman" w:hAnsi="Times New Roman" w:cs="Times New Roman"/>
          <w:sz w:val="28"/>
          <w:szCs w:val="20"/>
          <w:lang w:eastAsia="ru-RU"/>
        </w:rPr>
        <w:t>1.Что такое стандартная энергия Гиббса?</w:t>
      </w:r>
    </w:p>
    <w:p w:rsidR="008731CC" w:rsidRPr="008731CC" w:rsidRDefault="008731CC" w:rsidP="000675B8">
      <w:pPr>
        <w:spacing w:after="0" w:line="240" w:lineRule="auto"/>
        <w:jc w:val="both"/>
        <w:rPr>
          <w:rFonts w:ascii="Times New Roman" w:eastAsia="Times New Roman" w:hAnsi="Times New Roman" w:cs="Times New Roman"/>
          <w:sz w:val="28"/>
          <w:szCs w:val="20"/>
          <w:lang w:eastAsia="ru-RU"/>
        </w:rPr>
      </w:pPr>
      <w:r w:rsidRPr="008731CC">
        <w:rPr>
          <w:rFonts w:ascii="Times New Roman" w:eastAsia="Times New Roman" w:hAnsi="Times New Roman" w:cs="Times New Roman"/>
          <w:sz w:val="28"/>
          <w:szCs w:val="20"/>
          <w:lang w:eastAsia="ru-RU"/>
        </w:rPr>
        <w:t>2.Какие реакции называются экзэргоническими, а какие эндэргоническими?</w:t>
      </w:r>
    </w:p>
    <w:p w:rsidR="008731CC" w:rsidRPr="008731CC" w:rsidRDefault="008731CC" w:rsidP="000675B8">
      <w:pPr>
        <w:spacing w:after="0" w:line="240" w:lineRule="auto"/>
        <w:jc w:val="both"/>
        <w:rPr>
          <w:rFonts w:ascii="Times New Roman" w:eastAsia="Times New Roman" w:hAnsi="Times New Roman" w:cs="Times New Roman"/>
          <w:sz w:val="28"/>
          <w:szCs w:val="20"/>
          <w:lang w:eastAsia="ru-RU"/>
        </w:rPr>
      </w:pPr>
      <w:r w:rsidRPr="008731CC">
        <w:rPr>
          <w:rFonts w:ascii="Times New Roman" w:eastAsia="Times New Roman" w:hAnsi="Times New Roman" w:cs="Times New Roman"/>
          <w:sz w:val="28"/>
          <w:szCs w:val="20"/>
          <w:lang w:eastAsia="ru-RU"/>
        </w:rPr>
        <w:t>3.Для чего в организме используется энергия, выделяемая при гидролизе макроэргических веществ?</w:t>
      </w:r>
    </w:p>
    <w:p w:rsidR="008731CC" w:rsidRPr="008731CC" w:rsidRDefault="008731CC" w:rsidP="000675B8">
      <w:pPr>
        <w:spacing w:after="0" w:line="240" w:lineRule="auto"/>
        <w:jc w:val="both"/>
        <w:rPr>
          <w:rFonts w:ascii="Times New Roman" w:eastAsia="Times New Roman" w:hAnsi="Times New Roman" w:cs="Times New Roman"/>
          <w:sz w:val="28"/>
          <w:szCs w:val="20"/>
          <w:lang w:eastAsia="ru-RU"/>
        </w:rPr>
      </w:pPr>
      <w:r w:rsidRPr="008731CC">
        <w:rPr>
          <w:rFonts w:ascii="Times New Roman" w:eastAsia="Times New Roman" w:hAnsi="Times New Roman" w:cs="Times New Roman"/>
          <w:sz w:val="28"/>
          <w:szCs w:val="20"/>
          <w:lang w:eastAsia="ru-RU"/>
        </w:rPr>
        <w:t>4.Какой вид имеет уравнение реакции гидролиза АТФ?</w:t>
      </w:r>
    </w:p>
    <w:p w:rsidR="008731CC" w:rsidRPr="008731CC" w:rsidRDefault="008731CC" w:rsidP="000675B8">
      <w:pPr>
        <w:spacing w:after="0" w:line="240" w:lineRule="auto"/>
        <w:jc w:val="both"/>
        <w:rPr>
          <w:rFonts w:ascii="Times New Roman" w:eastAsia="Times New Roman" w:hAnsi="Times New Roman" w:cs="Times New Roman"/>
          <w:sz w:val="28"/>
          <w:szCs w:val="24"/>
          <w:lang w:eastAsia="ru-RU"/>
        </w:rPr>
      </w:pPr>
      <w:r w:rsidRPr="008731CC">
        <w:rPr>
          <w:rFonts w:ascii="Times New Roman" w:eastAsia="Times New Roman" w:hAnsi="Times New Roman" w:cs="Times New Roman"/>
          <w:sz w:val="28"/>
          <w:szCs w:val="24"/>
          <w:lang w:eastAsia="ru-RU"/>
        </w:rPr>
        <w:t>5.Гидролиз какого из приведенных соединений является главным источником энергии для протекания биологических процессов в организме?</w:t>
      </w:r>
    </w:p>
    <w:p w:rsidR="008731CC" w:rsidRPr="008731CC" w:rsidRDefault="008731CC" w:rsidP="008731CC">
      <w:pPr>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val="en-US" w:eastAsia="ru-RU"/>
        </w:rPr>
        <w:t>IX</w:t>
      </w:r>
      <w:r w:rsidRPr="008731CC">
        <w:rPr>
          <w:rFonts w:ascii="Times New Roman" w:eastAsia="Times New Roman" w:hAnsi="Times New Roman" w:cs="Times New Roman"/>
          <w:b/>
          <w:sz w:val="28"/>
          <w:szCs w:val="28"/>
          <w:lang w:eastAsia="ru-RU"/>
        </w:rPr>
        <w:t>. Литература для самоподготовки:</w:t>
      </w:r>
    </w:p>
    <w:p w:rsidR="00EC5A02" w:rsidRDefault="00EC5A02" w:rsidP="00EC5A0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основная учебная литература</w:t>
      </w:r>
    </w:p>
    <w:p w:rsidR="00EC5A02" w:rsidRDefault="00EC5A02" w:rsidP="00EC5A0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1.Пузаков С.А. Химия: учебник для факультета ВСО – М.: ГЭОТАР-Медиа, 2006 – 640 с.</w:t>
      </w:r>
    </w:p>
    <w:p w:rsidR="00EC5A02" w:rsidRDefault="00EC5A02" w:rsidP="00EC5A0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2.Пузаков С.А. Химия [Электронный ресурс] / Пузаков С.А., 2006  , ГЭОТАР-Медиа  « Консультант студент»</w:t>
      </w:r>
    </w:p>
    <w:p w:rsidR="00EC5A02" w:rsidRDefault="00EC5A02" w:rsidP="00EC5A0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 дополнительная учебная литература</w:t>
      </w:r>
    </w:p>
    <w:p w:rsidR="00EC5A02" w:rsidRDefault="00EC5A02" w:rsidP="00EC5A0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1.Жолнин А. В. Общая химия [Электронный ресурс] / А. В. Жолнин, 2012  , ГЭОТАР-Медиа  « Консультант студент»</w:t>
      </w:r>
    </w:p>
    <w:p w:rsidR="00EC5A02" w:rsidRDefault="00EC5A02" w:rsidP="00EC5A0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2.Ершов Ю. А. Общая химия. Биофизическая химия. Химия биогенных элементов : учебник  для вузов / Ю. А. Ершов, В. А. Попков, А. С. Берлянд ; ред. Ю. А. Ершов, 2015, Юрайт. - 560 с</w:t>
      </w:r>
    </w:p>
    <w:p w:rsidR="00EC5A02" w:rsidRDefault="00EC5A02" w:rsidP="00EC5A0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3.Попков В.А. Общая химия [Электронный ресурс] / Попков В.А., 2010, ГЭОТАР-Медиа  « Консультант студент»</w:t>
      </w:r>
    </w:p>
    <w:p w:rsidR="00EC5A02" w:rsidRDefault="00EC5A02" w:rsidP="00EC5A0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4.Материалы лекций.</w:t>
      </w:r>
    </w:p>
    <w:p w:rsidR="00EC5A02" w:rsidRDefault="00EC5A02" w:rsidP="008731CC">
      <w:pPr>
        <w:spacing w:line="240" w:lineRule="auto"/>
        <w:rPr>
          <w:rFonts w:ascii="Times New Roman" w:eastAsia="Times New Roman" w:hAnsi="Times New Roman" w:cs="Times New Roman"/>
          <w:sz w:val="28"/>
          <w:szCs w:val="28"/>
          <w:lang w:eastAsia="ru-RU"/>
        </w:rPr>
      </w:pPr>
    </w:p>
    <w:p w:rsidR="00B8761B" w:rsidRDefault="00B8761B" w:rsidP="000675B8">
      <w:pPr>
        <w:spacing w:after="0" w:line="240" w:lineRule="auto"/>
        <w:ind w:left="360"/>
        <w:rPr>
          <w:rFonts w:ascii="Times New Roman" w:eastAsia="Calibri" w:hAnsi="Times New Roman" w:cs="Times New Roman"/>
          <w:b/>
          <w:sz w:val="28"/>
          <w:szCs w:val="28"/>
        </w:rPr>
      </w:pPr>
    </w:p>
    <w:p w:rsidR="008731CC" w:rsidRPr="008731CC" w:rsidRDefault="008731CC" w:rsidP="00B8761B">
      <w:pPr>
        <w:spacing w:after="0" w:line="240" w:lineRule="auto"/>
        <w:ind w:left="360"/>
        <w:jc w:val="both"/>
        <w:rPr>
          <w:rFonts w:ascii="Times New Roman" w:eastAsia="Calibri" w:hAnsi="Times New Roman" w:cs="Times New Roman"/>
          <w:b/>
          <w:sz w:val="28"/>
          <w:szCs w:val="28"/>
        </w:rPr>
      </w:pPr>
      <w:r w:rsidRPr="008731CC">
        <w:rPr>
          <w:rFonts w:ascii="Times New Roman" w:eastAsia="Calibri" w:hAnsi="Times New Roman" w:cs="Times New Roman"/>
          <w:b/>
          <w:sz w:val="28"/>
          <w:szCs w:val="28"/>
        </w:rPr>
        <w:t>Занятие №4</w:t>
      </w:r>
    </w:p>
    <w:p w:rsidR="008731CC" w:rsidRPr="008731CC" w:rsidRDefault="008731CC" w:rsidP="00882D2E">
      <w:pPr>
        <w:spacing w:after="0" w:line="240" w:lineRule="auto"/>
        <w:jc w:val="both"/>
        <w:rPr>
          <w:rFonts w:ascii="Times New Roman" w:eastAsia="Calibri" w:hAnsi="Times New Roman" w:cs="Times New Roman"/>
          <w:b/>
          <w:sz w:val="28"/>
          <w:szCs w:val="28"/>
        </w:rPr>
      </w:pPr>
      <w:r w:rsidRPr="008731CC">
        <w:rPr>
          <w:rFonts w:ascii="Times New Roman" w:eastAsia="Calibri" w:hAnsi="Times New Roman" w:cs="Times New Roman"/>
          <w:b/>
          <w:sz w:val="28"/>
          <w:szCs w:val="28"/>
          <w:lang w:val="en-US"/>
        </w:rPr>
        <w:t>I</w:t>
      </w:r>
      <w:r w:rsidRPr="008731CC">
        <w:rPr>
          <w:rFonts w:ascii="Times New Roman" w:eastAsia="Calibri" w:hAnsi="Times New Roman" w:cs="Times New Roman"/>
          <w:b/>
          <w:sz w:val="28"/>
          <w:szCs w:val="28"/>
        </w:rPr>
        <w:t>.Тема 4:</w:t>
      </w:r>
      <w:r w:rsidRPr="008731CC">
        <w:rPr>
          <w:rFonts w:ascii="Calibri" w:eastAsia="Calibri" w:hAnsi="Calibri" w:cs="Times New Roman"/>
          <w:sz w:val="28"/>
          <w:szCs w:val="28"/>
        </w:rPr>
        <w:t xml:space="preserve"> </w:t>
      </w:r>
      <w:r w:rsidRPr="008731CC">
        <w:rPr>
          <w:rFonts w:ascii="Times New Roman" w:eastAsia="Calibri" w:hAnsi="Times New Roman" w:cs="Times New Roman"/>
          <w:b/>
          <w:sz w:val="28"/>
          <w:szCs w:val="28"/>
        </w:rPr>
        <w:t>Химическая кинетика и её значение для изучения скоростей и механизмов биохимических процессов</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b/>
          <w:sz w:val="28"/>
          <w:szCs w:val="28"/>
          <w:lang w:val="en-US" w:eastAsia="ru-RU"/>
        </w:rPr>
        <w:t>II</w:t>
      </w:r>
      <w:r w:rsidRPr="008731CC">
        <w:rPr>
          <w:rFonts w:ascii="Times New Roman" w:eastAsia="Times New Roman" w:hAnsi="Times New Roman" w:cs="Times New Roman"/>
          <w:b/>
          <w:sz w:val="28"/>
          <w:szCs w:val="28"/>
          <w:lang w:eastAsia="ru-RU"/>
        </w:rPr>
        <w:t xml:space="preserve">.Актуальность темы: </w:t>
      </w:r>
      <w:r w:rsidRPr="008731CC">
        <w:rPr>
          <w:rFonts w:ascii="Times New Roman" w:eastAsia="Times New Roman" w:hAnsi="Times New Roman" w:cs="Times New Roman"/>
          <w:sz w:val="28"/>
          <w:szCs w:val="28"/>
          <w:lang w:eastAsia="ru-RU"/>
        </w:rPr>
        <w:t xml:space="preserve">Положения химической кинетики, которая изучает скорости и механизмы реакций, с успехом применяются для изучения биохимических процессов. Особенности течения биохимических процессов зависят от катализаторов; эффективность действия лекарственных веществ может быть связана со скоростью химических реакций,  возникающих при этом в организме. Изучением кинетических закономерностей поступления, распределения и выведения из организма чужеродных химических соединений ксенобиотиков, антибиотиков. Следовательно, изучение </w:t>
      </w:r>
      <w:r w:rsidRPr="008731CC">
        <w:rPr>
          <w:rFonts w:ascii="Times New Roman" w:eastAsia="Times New Roman" w:hAnsi="Times New Roman" w:cs="Times New Roman"/>
          <w:sz w:val="28"/>
          <w:szCs w:val="28"/>
          <w:lang w:eastAsia="ru-RU"/>
        </w:rPr>
        <w:lastRenderedPageBreak/>
        <w:t>кинетики и механизма химических реакций имеет большое теоретическое и практическое значение не только в химии, но и в биологии и медицине.</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b/>
          <w:sz w:val="28"/>
          <w:szCs w:val="28"/>
          <w:lang w:val="en-US" w:eastAsia="ru-RU"/>
        </w:rPr>
        <w:t>III</w:t>
      </w:r>
      <w:r w:rsidRPr="008731CC">
        <w:rPr>
          <w:rFonts w:ascii="Times New Roman" w:eastAsia="Times New Roman" w:hAnsi="Times New Roman" w:cs="Times New Roman"/>
          <w:b/>
          <w:sz w:val="28"/>
          <w:szCs w:val="28"/>
          <w:lang w:eastAsia="ru-RU"/>
        </w:rPr>
        <w:t>. Цель:</w:t>
      </w:r>
      <w:r w:rsidRPr="008731CC">
        <w:rPr>
          <w:rFonts w:ascii="Times New Roman" w:eastAsia="Times New Roman" w:hAnsi="Times New Roman" w:cs="Times New Roman"/>
          <w:sz w:val="28"/>
          <w:szCs w:val="28"/>
          <w:lang w:eastAsia="ru-RU"/>
        </w:rPr>
        <w:t xml:space="preserve"> Сформировать системный подход к рассмотрению кинетики химических процессов и научиться производить расчеты скоростей химических реакций.</w:t>
      </w:r>
    </w:p>
    <w:p w:rsidR="008731CC" w:rsidRPr="008731CC" w:rsidRDefault="008731CC" w:rsidP="008731CC">
      <w:pPr>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val="en-US" w:eastAsia="ru-RU"/>
        </w:rPr>
        <w:t>IV</w:t>
      </w:r>
      <w:r w:rsidRPr="008731CC">
        <w:rPr>
          <w:rFonts w:ascii="Times New Roman" w:eastAsia="Times New Roman" w:hAnsi="Times New Roman" w:cs="Times New Roman"/>
          <w:b/>
          <w:sz w:val="28"/>
          <w:szCs w:val="28"/>
          <w:lang w:eastAsia="ru-RU"/>
        </w:rPr>
        <w:t>. Исходный уровень:</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1. Понятие о скоростях химических реакций, факторы, от которых они          зависят.</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2. Обратимые и необратимые реакции.</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3. Понятие о состоянии химического равновесия.</w:t>
      </w:r>
    </w:p>
    <w:p w:rsidR="008731CC" w:rsidRPr="008731CC" w:rsidRDefault="008731CC" w:rsidP="008731CC">
      <w:pPr>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val="en-US" w:eastAsia="ru-RU"/>
        </w:rPr>
        <w:t>V</w:t>
      </w:r>
      <w:r w:rsidRPr="008731CC">
        <w:rPr>
          <w:rFonts w:ascii="Times New Roman" w:eastAsia="Times New Roman" w:hAnsi="Times New Roman" w:cs="Times New Roman"/>
          <w:b/>
          <w:sz w:val="28"/>
          <w:szCs w:val="28"/>
          <w:lang w:eastAsia="ru-RU"/>
        </w:rPr>
        <w:t>.Учебно – целевые вопросы:</w:t>
      </w:r>
    </w:p>
    <w:p w:rsidR="008731CC" w:rsidRPr="008731CC" w:rsidRDefault="004D6B9F" w:rsidP="008731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8731CC" w:rsidRPr="008731CC">
        <w:rPr>
          <w:rFonts w:ascii="Times New Roman" w:eastAsia="Times New Roman" w:hAnsi="Times New Roman" w:cs="Times New Roman"/>
          <w:sz w:val="28"/>
          <w:szCs w:val="28"/>
          <w:lang w:eastAsia="ru-RU"/>
        </w:rPr>
        <w:t>Обратимые и необратимые химические реакции.</w:t>
      </w:r>
    </w:p>
    <w:p w:rsidR="008731CC" w:rsidRPr="008731CC" w:rsidRDefault="004D6B9F" w:rsidP="008731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8731CC" w:rsidRPr="008731CC">
        <w:rPr>
          <w:rFonts w:ascii="Times New Roman" w:eastAsia="Times New Roman" w:hAnsi="Times New Roman" w:cs="Times New Roman"/>
          <w:sz w:val="28"/>
          <w:szCs w:val="28"/>
          <w:lang w:eastAsia="ru-RU"/>
        </w:rPr>
        <w:t xml:space="preserve"> Химическое равновесие и качественные характеристики состояния </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химического равновесия.</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3. Закон действующих масс (ЗДМ).</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4. Молекулярность и порядок реакций</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5. Константа химического равновесия и ее связь с энергией Гиббса.</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6. Определения направления протекания реакции по константе равновесия.</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7. Зависимость энергии Гиббса и константы равновесия от температуры.</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8. Принцип Ле -Шателье.</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9. Сложные реакции</w:t>
      </w:r>
    </w:p>
    <w:p w:rsidR="008731CC" w:rsidRPr="008731CC" w:rsidRDefault="008731CC" w:rsidP="00882D2E">
      <w:pPr>
        <w:tabs>
          <w:tab w:val="num" w:pos="1080"/>
        </w:tabs>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val="en-US" w:eastAsia="ru-RU"/>
        </w:rPr>
        <w:t>VI</w:t>
      </w:r>
      <w:r w:rsidRPr="008731CC">
        <w:rPr>
          <w:rFonts w:ascii="Times New Roman" w:eastAsia="Times New Roman" w:hAnsi="Times New Roman" w:cs="Times New Roman"/>
          <w:b/>
          <w:sz w:val="28"/>
          <w:szCs w:val="28"/>
          <w:lang w:eastAsia="ru-RU"/>
        </w:rPr>
        <w:t>. После изучения темы студент должен</w:t>
      </w:r>
    </w:p>
    <w:p w:rsidR="008731CC" w:rsidRPr="008731CC" w:rsidRDefault="008731CC" w:rsidP="008731CC">
      <w:pPr>
        <w:spacing w:after="0" w:line="240" w:lineRule="auto"/>
        <w:jc w:val="both"/>
        <w:rPr>
          <w:rFonts w:ascii="Times New Roman" w:eastAsia="Times New Roman" w:hAnsi="Times New Roman" w:cs="Times New Roman"/>
          <w:i/>
          <w:sz w:val="28"/>
          <w:szCs w:val="28"/>
          <w:lang w:eastAsia="ru-RU"/>
        </w:rPr>
      </w:pPr>
      <w:r w:rsidRPr="008731CC">
        <w:rPr>
          <w:rFonts w:ascii="Times New Roman" w:eastAsia="Times New Roman" w:hAnsi="Times New Roman" w:cs="Times New Roman"/>
          <w:i/>
          <w:sz w:val="28"/>
          <w:szCs w:val="28"/>
          <w:u w:val="single"/>
          <w:lang w:eastAsia="ru-RU"/>
        </w:rPr>
        <w:t>знать:</w:t>
      </w:r>
    </w:p>
    <w:p w:rsidR="008731CC" w:rsidRPr="008731CC" w:rsidRDefault="008731CC" w:rsidP="008731CC">
      <w:pPr>
        <w:spacing w:after="0" w:line="240" w:lineRule="auto"/>
        <w:jc w:val="both"/>
        <w:rPr>
          <w:rFonts w:ascii="Times New Roman" w:eastAsia="Times New Roman" w:hAnsi="Times New Roman" w:cs="Times New Roman"/>
          <w:noProof/>
          <w:sz w:val="28"/>
          <w:szCs w:val="28"/>
          <w:lang w:eastAsia="ru-RU" w:bidi="hi-IN"/>
        </w:rPr>
      </w:pPr>
      <w:r w:rsidRPr="008731CC">
        <w:rPr>
          <w:rFonts w:ascii="Times New Roman" w:eastAsia="Times New Roman" w:hAnsi="Times New Roman" w:cs="Times New Roman"/>
          <w:noProof/>
          <w:sz w:val="28"/>
          <w:szCs w:val="28"/>
          <w:lang w:eastAsia="ru-RU" w:bidi="hi-IN"/>
        </w:rPr>
        <w:t>- химическое равновесие, способы расчета констант равновесия</w:t>
      </w:r>
    </w:p>
    <w:p w:rsidR="008731CC" w:rsidRPr="008731CC" w:rsidRDefault="008731CC" w:rsidP="008731CC">
      <w:pPr>
        <w:spacing w:after="0" w:line="240" w:lineRule="auto"/>
        <w:jc w:val="both"/>
        <w:rPr>
          <w:rFonts w:ascii="Times New Roman" w:eastAsia="Times New Roman" w:hAnsi="Times New Roman" w:cs="Times New Roman"/>
          <w:i/>
          <w:noProof/>
          <w:sz w:val="28"/>
          <w:szCs w:val="28"/>
          <w:u w:val="single"/>
          <w:lang w:eastAsia="ru-RU" w:bidi="hi-IN"/>
        </w:rPr>
      </w:pPr>
      <w:r w:rsidRPr="008731CC">
        <w:rPr>
          <w:rFonts w:ascii="Times New Roman" w:eastAsia="Times New Roman" w:hAnsi="Times New Roman" w:cs="Times New Roman"/>
          <w:i/>
          <w:noProof/>
          <w:sz w:val="28"/>
          <w:szCs w:val="28"/>
          <w:u w:val="single"/>
          <w:lang w:eastAsia="ru-RU" w:bidi="hi-IN"/>
        </w:rPr>
        <w:t>уметь:</w:t>
      </w:r>
    </w:p>
    <w:p w:rsidR="008731CC" w:rsidRPr="008731CC" w:rsidRDefault="008731CC" w:rsidP="008731CC">
      <w:pPr>
        <w:spacing w:after="0" w:line="240" w:lineRule="auto"/>
        <w:jc w:val="both"/>
        <w:rPr>
          <w:rFonts w:ascii="Times New Roman" w:eastAsia="Times New Roman" w:hAnsi="Times New Roman" w:cs="Times New Roman"/>
          <w:noProof/>
          <w:sz w:val="28"/>
          <w:szCs w:val="28"/>
          <w:lang w:eastAsia="ru-RU" w:bidi="hi-IN"/>
        </w:rPr>
      </w:pPr>
      <w:r w:rsidRPr="008731CC">
        <w:rPr>
          <w:rFonts w:ascii="Times New Roman" w:eastAsia="Times New Roman" w:hAnsi="Times New Roman" w:cs="Times New Roman"/>
          <w:noProof/>
          <w:sz w:val="28"/>
          <w:szCs w:val="28"/>
          <w:lang w:eastAsia="ru-RU" w:bidi="hi-IN"/>
        </w:rPr>
        <w:t>- интерпретировать гомогенные и гетерогенные реакции, порядок и молекулярность реакций;</w:t>
      </w:r>
    </w:p>
    <w:p w:rsidR="008731CC" w:rsidRPr="008731CC" w:rsidRDefault="008731CC" w:rsidP="008731CC">
      <w:pPr>
        <w:spacing w:after="0" w:line="240" w:lineRule="auto"/>
        <w:jc w:val="both"/>
        <w:rPr>
          <w:rFonts w:ascii="Times New Roman" w:eastAsia="Times New Roman" w:hAnsi="Times New Roman" w:cs="Times New Roman"/>
          <w:noProof/>
          <w:sz w:val="28"/>
          <w:szCs w:val="28"/>
          <w:lang w:eastAsia="ru-RU" w:bidi="hi-IN"/>
        </w:rPr>
      </w:pPr>
      <w:r w:rsidRPr="008731CC">
        <w:rPr>
          <w:rFonts w:ascii="Times New Roman" w:eastAsia="Times New Roman" w:hAnsi="Times New Roman" w:cs="Times New Roman"/>
          <w:noProof/>
          <w:sz w:val="28"/>
          <w:szCs w:val="28"/>
          <w:lang w:eastAsia="ru-RU" w:bidi="hi-IN"/>
        </w:rPr>
        <w:t>- рассчитывать скорость химических реакций на основании закона действующих масс и при изменении температуры;</w:t>
      </w:r>
    </w:p>
    <w:p w:rsidR="008731CC" w:rsidRPr="008731CC" w:rsidRDefault="008731CC" w:rsidP="008731CC">
      <w:pPr>
        <w:spacing w:after="0" w:line="240" w:lineRule="auto"/>
        <w:jc w:val="both"/>
        <w:rPr>
          <w:rFonts w:ascii="Times New Roman" w:eastAsia="Times New Roman" w:hAnsi="Times New Roman" w:cs="Times New Roman"/>
          <w:noProof/>
          <w:sz w:val="28"/>
          <w:szCs w:val="28"/>
          <w:lang w:eastAsia="ru-RU" w:bidi="hi-IN"/>
        </w:rPr>
      </w:pPr>
      <w:r w:rsidRPr="008731CC">
        <w:rPr>
          <w:rFonts w:ascii="Times New Roman" w:eastAsia="Times New Roman" w:hAnsi="Times New Roman" w:cs="Times New Roman"/>
          <w:noProof/>
          <w:sz w:val="28"/>
          <w:szCs w:val="28"/>
          <w:lang w:eastAsia="ru-RU" w:bidi="hi-IN"/>
        </w:rPr>
        <w:t xml:space="preserve"> - интерпретировать константу скорости реакции, ее физический смысл;</w:t>
      </w:r>
    </w:p>
    <w:p w:rsidR="008731CC" w:rsidRPr="008731CC" w:rsidRDefault="008731CC" w:rsidP="008731CC">
      <w:pPr>
        <w:spacing w:after="0" w:line="240" w:lineRule="auto"/>
        <w:jc w:val="both"/>
        <w:rPr>
          <w:rFonts w:ascii="Times New Roman" w:eastAsia="Times New Roman" w:hAnsi="Times New Roman" w:cs="Times New Roman"/>
          <w:noProof/>
          <w:sz w:val="28"/>
          <w:szCs w:val="28"/>
          <w:lang w:eastAsia="ru-RU" w:bidi="hi-IN"/>
        </w:rPr>
      </w:pPr>
      <w:r w:rsidRPr="008731CC">
        <w:rPr>
          <w:rFonts w:ascii="Times New Roman" w:eastAsia="Times New Roman" w:hAnsi="Times New Roman" w:cs="Times New Roman"/>
          <w:noProof/>
          <w:sz w:val="28"/>
          <w:szCs w:val="28"/>
          <w:lang w:eastAsia="ru-RU" w:bidi="hi-IN"/>
        </w:rPr>
        <w:t xml:space="preserve"> - интерпретировать понятие энергии активации, теорию активных столкновений, уравнение Аррениуса;</w:t>
      </w:r>
    </w:p>
    <w:p w:rsidR="008731CC" w:rsidRDefault="008731CC" w:rsidP="008731CC">
      <w:pPr>
        <w:spacing w:after="0" w:line="240" w:lineRule="auto"/>
        <w:jc w:val="both"/>
        <w:rPr>
          <w:rFonts w:ascii="Times New Roman" w:eastAsia="Times New Roman" w:hAnsi="Times New Roman" w:cs="Times New Roman"/>
          <w:noProof/>
          <w:sz w:val="28"/>
          <w:szCs w:val="28"/>
          <w:lang w:eastAsia="ru-RU" w:bidi="hi-IN"/>
        </w:rPr>
      </w:pPr>
      <w:r w:rsidRPr="008731CC">
        <w:rPr>
          <w:rFonts w:ascii="Times New Roman" w:eastAsia="Times New Roman" w:hAnsi="Times New Roman" w:cs="Times New Roman"/>
          <w:noProof/>
          <w:sz w:val="28"/>
          <w:szCs w:val="28"/>
          <w:lang w:eastAsia="ru-RU" w:bidi="hi-IN"/>
        </w:rPr>
        <w:t xml:space="preserve"> -  трактовать константу равновесия на основании  закона действующих масс для равновесной системы и направление смещения равновесия по принципу Ле – Шателье.</w:t>
      </w:r>
    </w:p>
    <w:p w:rsidR="00BA72E3" w:rsidRDefault="00BA72E3" w:rsidP="008731CC">
      <w:pPr>
        <w:spacing w:after="0" w:line="240" w:lineRule="auto"/>
        <w:jc w:val="both"/>
        <w:rPr>
          <w:rFonts w:ascii="Times New Roman" w:eastAsia="Times New Roman" w:hAnsi="Times New Roman" w:cs="Times New Roman"/>
          <w:i/>
          <w:noProof/>
          <w:sz w:val="28"/>
          <w:szCs w:val="28"/>
          <w:u w:val="single"/>
          <w:lang w:eastAsia="ru-RU" w:bidi="hi-IN"/>
        </w:rPr>
      </w:pPr>
      <w:r>
        <w:rPr>
          <w:rFonts w:ascii="Times New Roman" w:eastAsia="Times New Roman" w:hAnsi="Times New Roman" w:cs="Times New Roman"/>
          <w:i/>
          <w:noProof/>
          <w:sz w:val="28"/>
          <w:szCs w:val="28"/>
          <w:u w:val="single"/>
          <w:lang w:eastAsia="ru-RU" w:bidi="hi-IN"/>
        </w:rPr>
        <w:t>владеть</w:t>
      </w:r>
    </w:p>
    <w:p w:rsidR="00BA72E3" w:rsidRPr="00BA72E3" w:rsidRDefault="00BA72E3" w:rsidP="008731CC">
      <w:pPr>
        <w:spacing w:after="0" w:line="240" w:lineRule="auto"/>
        <w:jc w:val="both"/>
        <w:rPr>
          <w:rFonts w:ascii="Times New Roman" w:eastAsia="Times New Roman" w:hAnsi="Times New Roman" w:cs="Times New Roman"/>
          <w:noProof/>
          <w:sz w:val="28"/>
          <w:szCs w:val="28"/>
          <w:lang w:eastAsia="ru-RU" w:bidi="hi-IN"/>
        </w:rPr>
      </w:pPr>
      <w:r>
        <w:rPr>
          <w:rFonts w:ascii="Times New Roman" w:eastAsia="Times New Roman" w:hAnsi="Times New Roman" w:cs="Times New Roman"/>
          <w:noProof/>
          <w:sz w:val="28"/>
          <w:szCs w:val="28"/>
          <w:lang w:eastAsia="ru-RU" w:bidi="hi-IN"/>
        </w:rPr>
        <w:t>- навыками решения ситуационных задач по данной тематике.</w:t>
      </w:r>
    </w:p>
    <w:p w:rsidR="008731CC" w:rsidRPr="008731CC" w:rsidRDefault="008731CC" w:rsidP="008731CC">
      <w:pPr>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val="en-US" w:eastAsia="ru-RU"/>
        </w:rPr>
        <w:t>VII</w:t>
      </w:r>
      <w:r w:rsidRPr="008731CC">
        <w:rPr>
          <w:rFonts w:ascii="Times New Roman" w:eastAsia="Times New Roman" w:hAnsi="Times New Roman" w:cs="Times New Roman"/>
          <w:b/>
          <w:sz w:val="28"/>
          <w:szCs w:val="28"/>
          <w:lang w:eastAsia="ru-RU"/>
        </w:rPr>
        <w:t>. Теоретический материал</w:t>
      </w:r>
    </w:p>
    <w:p w:rsidR="008731CC" w:rsidRPr="008731CC" w:rsidRDefault="008731CC" w:rsidP="008731CC">
      <w:pPr>
        <w:spacing w:after="0" w:line="240" w:lineRule="auto"/>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eastAsia="ru-RU"/>
        </w:rPr>
        <w:t xml:space="preserve"> Понятие о скорости химических реакций</w:t>
      </w:r>
    </w:p>
    <w:p w:rsidR="008731CC" w:rsidRPr="008731CC" w:rsidRDefault="008731CC" w:rsidP="00CA0424">
      <w:pPr>
        <w:spacing w:after="0" w:line="240" w:lineRule="auto"/>
        <w:ind w:firstLine="709"/>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О принципиальной осуществимости процесса судят по величине изменения энергии Гиббса системы. Однако эта величина ничего не </w:t>
      </w:r>
      <w:r w:rsidRPr="008731CC">
        <w:rPr>
          <w:rFonts w:ascii="Times New Roman" w:eastAsia="Times New Roman" w:hAnsi="Times New Roman" w:cs="Times New Roman"/>
          <w:position w:val="-10"/>
          <w:sz w:val="28"/>
          <w:szCs w:val="28"/>
          <w:lang w:eastAsia="ru-RU"/>
        </w:rPr>
        <w:object w:dxaOrig="180" w:dyaOrig="345">
          <v:shape id="_x0000_i1074" type="#_x0000_t75" style="width:9pt;height:17.25pt" o:ole="" fillcolor="window">
            <v:imagedata r:id="rId108" o:title=""/>
          </v:shape>
          <o:OLEObject Type="Embed" ProgID="Equation.3" ShapeID="_x0000_i1074" DrawAspect="Content" ObjectID="_1527662736" r:id="rId109"/>
        </w:object>
      </w:r>
      <w:r w:rsidRPr="008731CC">
        <w:rPr>
          <w:rFonts w:ascii="Times New Roman" w:eastAsia="Times New Roman" w:hAnsi="Times New Roman" w:cs="Times New Roman"/>
          <w:sz w:val="28"/>
          <w:szCs w:val="28"/>
          <w:lang w:eastAsia="ru-RU"/>
        </w:rPr>
        <w:t>говорит о реальной возможности протекания реакции в данных конкретных условиях, не дает никакого представления о скорости и механизме процесса. Например, реакция взаимодействия оксида азота (</w:t>
      </w:r>
      <w:r w:rsidRPr="008731CC">
        <w:rPr>
          <w:rFonts w:ascii="Times New Roman" w:eastAsia="Times New Roman" w:hAnsi="Times New Roman" w:cs="Times New Roman"/>
          <w:sz w:val="28"/>
          <w:szCs w:val="28"/>
          <w:lang w:val="en-US" w:eastAsia="ru-RU"/>
        </w:rPr>
        <w:t>II</w:t>
      </w:r>
      <w:r w:rsidRPr="008731CC">
        <w:rPr>
          <w:rFonts w:ascii="Times New Roman" w:eastAsia="Times New Roman" w:hAnsi="Times New Roman" w:cs="Times New Roman"/>
          <w:sz w:val="28"/>
          <w:szCs w:val="28"/>
          <w:lang w:eastAsia="ru-RU"/>
        </w:rPr>
        <w:t>) с кислородом</w:t>
      </w:r>
    </w:p>
    <w:p w:rsidR="008731CC" w:rsidRPr="008731CC" w:rsidRDefault="008731CC" w:rsidP="00CA0424">
      <w:pPr>
        <w:spacing w:after="0" w:line="240" w:lineRule="auto"/>
        <w:ind w:firstLine="709"/>
        <w:jc w:val="both"/>
        <w:rPr>
          <w:rFonts w:ascii="Times New Roman" w:eastAsia="Times New Roman" w:hAnsi="Times New Roman" w:cs="Times New Roman"/>
          <w:b/>
          <w:sz w:val="28"/>
          <w:szCs w:val="28"/>
          <w:lang w:eastAsia="ru-RU"/>
        </w:rPr>
      </w:pPr>
      <w:r w:rsidRPr="004D6B9F">
        <w:rPr>
          <w:rFonts w:ascii="Times New Roman" w:eastAsia="Times New Roman" w:hAnsi="Times New Roman" w:cs="Times New Roman"/>
          <w:sz w:val="28"/>
          <w:szCs w:val="28"/>
          <w:lang w:eastAsia="ru-RU"/>
        </w:rPr>
        <w:lastRenderedPageBreak/>
        <w:t xml:space="preserve">      2 </w:t>
      </w:r>
      <w:r w:rsidRPr="004D6B9F">
        <w:rPr>
          <w:rFonts w:ascii="Times New Roman" w:eastAsia="Times New Roman" w:hAnsi="Times New Roman" w:cs="Times New Roman"/>
          <w:sz w:val="28"/>
          <w:szCs w:val="28"/>
          <w:lang w:val="en-US" w:eastAsia="ru-RU"/>
        </w:rPr>
        <w:t>N</w:t>
      </w:r>
      <w:r w:rsidR="000675B8">
        <w:rPr>
          <w:rFonts w:ascii="Times New Roman" w:eastAsia="Times New Roman" w:hAnsi="Times New Roman" w:cs="Times New Roman"/>
          <w:sz w:val="28"/>
          <w:szCs w:val="28"/>
          <w:lang w:eastAsia="ru-RU"/>
        </w:rPr>
        <w:t>О</w:t>
      </w:r>
      <w:r w:rsidRPr="004D6B9F">
        <w:rPr>
          <w:rFonts w:ascii="Times New Roman" w:eastAsia="Times New Roman" w:hAnsi="Times New Roman" w:cs="Times New Roman"/>
          <w:sz w:val="28"/>
          <w:szCs w:val="28"/>
          <w:vertAlign w:val="subscript"/>
          <w:lang w:eastAsia="ru-RU"/>
        </w:rPr>
        <w:t>( г )</w:t>
      </w:r>
      <w:r w:rsidR="000675B8">
        <w:rPr>
          <w:rFonts w:ascii="Times New Roman" w:eastAsia="Times New Roman" w:hAnsi="Times New Roman" w:cs="Times New Roman"/>
          <w:sz w:val="28"/>
          <w:szCs w:val="28"/>
          <w:lang w:eastAsia="ru-RU"/>
        </w:rPr>
        <w:t xml:space="preserve"> +  О</w:t>
      </w:r>
      <w:r w:rsidRPr="004D6B9F">
        <w:rPr>
          <w:rFonts w:ascii="Times New Roman" w:eastAsia="Times New Roman" w:hAnsi="Times New Roman" w:cs="Times New Roman"/>
          <w:sz w:val="28"/>
          <w:szCs w:val="28"/>
          <w:vertAlign w:val="subscript"/>
          <w:lang w:eastAsia="ru-RU"/>
        </w:rPr>
        <w:t xml:space="preserve">2 ( г ) </w:t>
      </w:r>
      <w:r w:rsidRPr="004D6B9F">
        <w:rPr>
          <w:rFonts w:ascii="Times New Roman" w:eastAsia="Times New Roman" w:hAnsi="Times New Roman" w:cs="Times New Roman"/>
          <w:sz w:val="28"/>
          <w:szCs w:val="28"/>
          <w:lang w:eastAsia="ru-RU"/>
        </w:rPr>
        <w:t xml:space="preserve"> =  2 </w:t>
      </w:r>
      <w:r w:rsidRPr="004D6B9F">
        <w:rPr>
          <w:rFonts w:ascii="Times New Roman" w:eastAsia="Times New Roman" w:hAnsi="Times New Roman" w:cs="Times New Roman"/>
          <w:sz w:val="28"/>
          <w:szCs w:val="28"/>
          <w:lang w:val="en-US" w:eastAsia="ru-RU"/>
        </w:rPr>
        <w:t>N</w:t>
      </w:r>
      <w:r w:rsidR="000675B8">
        <w:rPr>
          <w:rFonts w:ascii="Times New Roman" w:eastAsia="Times New Roman" w:hAnsi="Times New Roman" w:cs="Times New Roman"/>
          <w:sz w:val="28"/>
          <w:szCs w:val="28"/>
          <w:lang w:eastAsia="ru-RU"/>
        </w:rPr>
        <w:t>О</w:t>
      </w:r>
      <w:r w:rsidRPr="004D6B9F">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b/>
          <w:sz w:val="28"/>
          <w:szCs w:val="28"/>
          <w:vertAlign w:val="subscript"/>
          <w:lang w:eastAsia="ru-RU"/>
        </w:rPr>
        <w:t xml:space="preserve"> ( г ) </w:t>
      </w:r>
      <w:r w:rsidRPr="008731CC">
        <w:rPr>
          <w:rFonts w:ascii="Times New Roman" w:eastAsia="Times New Roman" w:hAnsi="Times New Roman" w:cs="Times New Roman"/>
          <w:b/>
          <w:sz w:val="28"/>
          <w:szCs w:val="28"/>
          <w:lang w:eastAsia="ru-RU"/>
        </w:rPr>
        <w:t xml:space="preserve">           </w:t>
      </w:r>
      <w:r w:rsidRPr="008731CC">
        <w:rPr>
          <w:rFonts w:ascii="Times New Roman" w:eastAsia="Times New Roman" w:hAnsi="Times New Roman" w:cs="Times New Roman"/>
          <w:sz w:val="28"/>
          <w:szCs w:val="28"/>
          <w:lang w:eastAsia="ru-RU"/>
        </w:rPr>
        <w:sym w:font="Symbol" w:char="F044"/>
      </w:r>
      <w:r w:rsidRPr="008731CC">
        <w:rPr>
          <w:rFonts w:ascii="Times New Roman" w:eastAsia="Times New Roman" w:hAnsi="Times New Roman" w:cs="Times New Roman"/>
          <w:sz w:val="28"/>
          <w:szCs w:val="28"/>
          <w:lang w:val="en-US" w:eastAsia="ru-RU"/>
        </w:rPr>
        <w:t>G</w:t>
      </w:r>
      <w:r w:rsidRPr="008731CC">
        <w:rPr>
          <w:rFonts w:ascii="Times New Roman" w:eastAsia="Times New Roman" w:hAnsi="Times New Roman" w:cs="Times New Roman"/>
          <w:sz w:val="28"/>
          <w:szCs w:val="28"/>
          <w:vertAlign w:val="superscript"/>
          <w:lang w:eastAsia="ru-RU"/>
        </w:rPr>
        <w:t xml:space="preserve">0 </w:t>
      </w:r>
      <w:r w:rsidRPr="008731CC">
        <w:rPr>
          <w:rFonts w:ascii="Times New Roman" w:eastAsia="Times New Roman" w:hAnsi="Times New Roman" w:cs="Times New Roman"/>
          <w:sz w:val="28"/>
          <w:szCs w:val="28"/>
          <w:vertAlign w:val="subscript"/>
          <w:lang w:eastAsia="ru-RU"/>
        </w:rPr>
        <w:t>298</w:t>
      </w:r>
      <w:r w:rsidRPr="008731CC">
        <w:rPr>
          <w:rFonts w:ascii="Times New Roman" w:eastAsia="Times New Roman" w:hAnsi="Times New Roman" w:cs="Times New Roman"/>
          <w:sz w:val="28"/>
          <w:szCs w:val="28"/>
          <w:vertAlign w:val="superscript"/>
          <w:lang w:eastAsia="ru-RU"/>
        </w:rPr>
        <w:t xml:space="preserve">      </w:t>
      </w:r>
      <w:r w:rsidRPr="008731CC">
        <w:rPr>
          <w:rFonts w:ascii="Times New Roman" w:eastAsia="Times New Roman" w:hAnsi="Times New Roman" w:cs="Times New Roman"/>
          <w:sz w:val="28"/>
          <w:szCs w:val="28"/>
          <w:lang w:eastAsia="ru-RU"/>
        </w:rPr>
        <w:t xml:space="preserve"> = - 150 кДж/моль</w:t>
      </w:r>
      <w:r w:rsidRPr="008731CC">
        <w:rPr>
          <w:rFonts w:ascii="Times New Roman" w:eastAsia="Times New Roman" w:hAnsi="Times New Roman" w:cs="Times New Roman"/>
          <w:b/>
          <w:sz w:val="28"/>
          <w:szCs w:val="28"/>
          <w:lang w:eastAsia="ru-RU"/>
        </w:rPr>
        <w:t xml:space="preserve"> </w:t>
      </w:r>
    </w:p>
    <w:p w:rsidR="008731CC" w:rsidRPr="008731CC" w:rsidRDefault="008731CC" w:rsidP="00CA0424">
      <w:pPr>
        <w:spacing w:after="0" w:line="240" w:lineRule="auto"/>
        <w:ind w:firstLine="709"/>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проходит очень быстро  при комнатной температуре. В то время как реакция </w:t>
      </w:r>
    </w:p>
    <w:p w:rsidR="008731CC" w:rsidRPr="008731CC" w:rsidRDefault="008731CC" w:rsidP="00CA0424">
      <w:pPr>
        <w:spacing w:after="0" w:line="240" w:lineRule="auto"/>
        <w:ind w:firstLine="709"/>
        <w:jc w:val="both"/>
        <w:rPr>
          <w:rFonts w:ascii="Times New Roman" w:eastAsia="Times New Roman" w:hAnsi="Times New Roman" w:cs="Times New Roman"/>
          <w:sz w:val="28"/>
          <w:szCs w:val="28"/>
          <w:lang w:eastAsia="ru-RU"/>
        </w:rPr>
      </w:pPr>
      <w:r w:rsidRPr="004D6B9F">
        <w:rPr>
          <w:rFonts w:ascii="Times New Roman" w:eastAsia="Times New Roman" w:hAnsi="Times New Roman" w:cs="Times New Roman"/>
          <w:sz w:val="28"/>
          <w:szCs w:val="28"/>
          <w:lang w:eastAsia="ru-RU"/>
        </w:rPr>
        <w:t xml:space="preserve">      2 </w:t>
      </w:r>
      <w:r w:rsidRPr="004D6B9F">
        <w:rPr>
          <w:rFonts w:ascii="Times New Roman" w:eastAsia="Times New Roman" w:hAnsi="Times New Roman" w:cs="Times New Roman"/>
          <w:sz w:val="28"/>
          <w:szCs w:val="28"/>
          <w:lang w:val="en-US" w:eastAsia="ru-RU"/>
        </w:rPr>
        <w:t>H</w:t>
      </w:r>
      <w:r w:rsidRPr="004D6B9F">
        <w:rPr>
          <w:rFonts w:ascii="Times New Roman" w:eastAsia="Times New Roman" w:hAnsi="Times New Roman" w:cs="Times New Roman"/>
          <w:sz w:val="28"/>
          <w:szCs w:val="28"/>
          <w:vertAlign w:val="subscript"/>
          <w:lang w:eastAsia="ru-RU"/>
        </w:rPr>
        <w:t xml:space="preserve">2 (г)    </w:t>
      </w:r>
      <w:r w:rsidRPr="004D6B9F">
        <w:rPr>
          <w:rFonts w:ascii="Times New Roman" w:eastAsia="Times New Roman" w:hAnsi="Times New Roman" w:cs="Times New Roman"/>
          <w:sz w:val="28"/>
          <w:szCs w:val="28"/>
          <w:lang w:eastAsia="ru-RU"/>
        </w:rPr>
        <w:t>+  О</w:t>
      </w:r>
      <w:r w:rsidRPr="004D6B9F">
        <w:rPr>
          <w:rFonts w:ascii="Times New Roman" w:eastAsia="Times New Roman" w:hAnsi="Times New Roman" w:cs="Times New Roman"/>
          <w:sz w:val="28"/>
          <w:szCs w:val="28"/>
          <w:vertAlign w:val="subscript"/>
          <w:lang w:eastAsia="ru-RU"/>
        </w:rPr>
        <w:t>2 (г)</w:t>
      </w:r>
      <w:r w:rsidRPr="004D6B9F">
        <w:rPr>
          <w:rFonts w:ascii="Times New Roman" w:eastAsia="Times New Roman" w:hAnsi="Times New Roman" w:cs="Times New Roman"/>
          <w:sz w:val="28"/>
          <w:szCs w:val="28"/>
          <w:lang w:eastAsia="ru-RU"/>
        </w:rPr>
        <w:t xml:space="preserve"> = 2 Н</w:t>
      </w:r>
      <w:r w:rsidRPr="004D6B9F">
        <w:rPr>
          <w:rFonts w:ascii="Times New Roman" w:eastAsia="Times New Roman" w:hAnsi="Times New Roman" w:cs="Times New Roman"/>
          <w:sz w:val="28"/>
          <w:szCs w:val="28"/>
          <w:vertAlign w:val="subscript"/>
          <w:lang w:eastAsia="ru-RU"/>
        </w:rPr>
        <w:t>2</w:t>
      </w:r>
      <w:r w:rsidRPr="004D6B9F">
        <w:rPr>
          <w:rFonts w:ascii="Times New Roman" w:eastAsia="Times New Roman" w:hAnsi="Times New Roman" w:cs="Times New Roman"/>
          <w:sz w:val="28"/>
          <w:szCs w:val="28"/>
          <w:lang w:eastAsia="ru-RU"/>
        </w:rPr>
        <w:t>О</w:t>
      </w:r>
      <w:r w:rsidRPr="004D6B9F">
        <w:rPr>
          <w:rFonts w:ascii="Times New Roman" w:eastAsia="Times New Roman" w:hAnsi="Times New Roman" w:cs="Times New Roman"/>
          <w:sz w:val="28"/>
          <w:szCs w:val="28"/>
          <w:vertAlign w:val="subscript"/>
          <w:lang w:eastAsia="ru-RU"/>
        </w:rPr>
        <w:t>(г)</w:t>
      </w:r>
      <w:r w:rsidRPr="008731CC">
        <w:rPr>
          <w:rFonts w:ascii="Times New Roman" w:eastAsia="Times New Roman" w:hAnsi="Times New Roman" w:cs="Times New Roman"/>
          <w:b/>
          <w:sz w:val="28"/>
          <w:szCs w:val="28"/>
          <w:lang w:eastAsia="ru-RU"/>
        </w:rPr>
        <w:t xml:space="preserve">         </w:t>
      </w:r>
      <w:r w:rsidRPr="008731CC">
        <w:rPr>
          <w:rFonts w:ascii="Times New Roman" w:eastAsia="Times New Roman" w:hAnsi="Times New Roman" w:cs="Times New Roman"/>
          <w:sz w:val="28"/>
          <w:szCs w:val="28"/>
          <w:lang w:eastAsia="ru-RU"/>
        </w:rPr>
        <w:sym w:font="Symbol" w:char="F044"/>
      </w:r>
      <w:r w:rsidRPr="008731CC">
        <w:rPr>
          <w:rFonts w:ascii="Times New Roman" w:eastAsia="Times New Roman" w:hAnsi="Times New Roman" w:cs="Times New Roman"/>
          <w:sz w:val="28"/>
          <w:szCs w:val="28"/>
          <w:lang w:val="en-US" w:eastAsia="ru-RU"/>
        </w:rPr>
        <w:t>G</w:t>
      </w:r>
      <w:r w:rsidRPr="008731CC">
        <w:rPr>
          <w:rFonts w:ascii="Times New Roman" w:eastAsia="Times New Roman" w:hAnsi="Times New Roman" w:cs="Times New Roman"/>
          <w:sz w:val="28"/>
          <w:szCs w:val="28"/>
          <w:vertAlign w:val="superscript"/>
          <w:lang w:eastAsia="ru-RU"/>
        </w:rPr>
        <w:t>0</w:t>
      </w:r>
      <w:r w:rsidRPr="008731CC">
        <w:rPr>
          <w:rFonts w:ascii="Times New Roman" w:eastAsia="Times New Roman" w:hAnsi="Times New Roman" w:cs="Times New Roman"/>
          <w:sz w:val="28"/>
          <w:szCs w:val="28"/>
          <w:vertAlign w:val="subscript"/>
          <w:lang w:eastAsia="ru-RU"/>
        </w:rPr>
        <w:t>298</w:t>
      </w:r>
      <w:r w:rsidRPr="008731CC">
        <w:rPr>
          <w:rFonts w:ascii="Times New Roman" w:eastAsia="Times New Roman" w:hAnsi="Times New Roman" w:cs="Times New Roman"/>
          <w:sz w:val="28"/>
          <w:szCs w:val="28"/>
          <w:lang w:eastAsia="ru-RU"/>
        </w:rPr>
        <w:t xml:space="preserve">     =   - 476 кДж/моль</w:t>
      </w:r>
    </w:p>
    <w:p w:rsidR="008731CC" w:rsidRPr="008731CC" w:rsidRDefault="008731CC" w:rsidP="00CA0424">
      <w:pPr>
        <w:spacing w:after="0" w:line="240" w:lineRule="auto"/>
        <w:ind w:firstLine="709"/>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характеризуется значительно большим уменьшением  энергии Гиббса, в обычных условиях  не протекает, но в присутствии катализатора при </w:t>
      </w:r>
      <w:r w:rsidRPr="008731CC">
        <w:rPr>
          <w:rFonts w:ascii="Times New Roman" w:eastAsia="Times New Roman" w:hAnsi="Times New Roman" w:cs="Times New Roman"/>
          <w:sz w:val="28"/>
          <w:szCs w:val="28"/>
          <w:lang w:val="en-US" w:eastAsia="ru-RU"/>
        </w:rPr>
        <w:t>t</w:t>
      </w:r>
      <w:r w:rsidRPr="008731CC">
        <w:rPr>
          <w:rFonts w:ascii="Times New Roman" w:eastAsia="Times New Roman" w:hAnsi="Times New Roman" w:cs="Times New Roman"/>
          <w:sz w:val="28"/>
          <w:szCs w:val="28"/>
          <w:lang w:eastAsia="ru-RU"/>
        </w:rPr>
        <w:t xml:space="preserve"> =700</w:t>
      </w:r>
      <w:r w:rsidRPr="008731CC">
        <w:rPr>
          <w:rFonts w:ascii="Times New Roman" w:eastAsia="Times New Roman" w:hAnsi="Times New Roman" w:cs="Times New Roman"/>
          <w:sz w:val="28"/>
          <w:szCs w:val="28"/>
          <w:vertAlign w:val="superscript"/>
          <w:lang w:eastAsia="ru-RU"/>
        </w:rPr>
        <w:t>0</w:t>
      </w:r>
      <w:r w:rsidRPr="008731CC">
        <w:rPr>
          <w:rFonts w:ascii="Times New Roman" w:eastAsia="Times New Roman" w:hAnsi="Times New Roman" w:cs="Times New Roman"/>
          <w:sz w:val="28"/>
          <w:szCs w:val="28"/>
          <w:lang w:eastAsia="ru-RU"/>
        </w:rPr>
        <w:t>С практически протекает мгновенно (со взрывом).</w:t>
      </w:r>
    </w:p>
    <w:p w:rsidR="008731CC" w:rsidRPr="008731CC" w:rsidRDefault="008731CC" w:rsidP="00CA0424">
      <w:pPr>
        <w:spacing w:after="0" w:line="240" w:lineRule="auto"/>
        <w:ind w:firstLine="709"/>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Таким образом, для полного описания химической реакции необходимо знать  также закономерность ее протекания во времени, т.е. ее скорость и  механизм. Раздел химии – </w:t>
      </w:r>
      <w:r w:rsidRPr="004D6B9F">
        <w:rPr>
          <w:rFonts w:ascii="Times New Roman" w:eastAsia="Times New Roman" w:hAnsi="Times New Roman" w:cs="Times New Roman"/>
          <w:sz w:val="28"/>
          <w:szCs w:val="28"/>
          <w:lang w:eastAsia="ru-RU"/>
        </w:rPr>
        <w:t>химическая кинетика</w:t>
      </w:r>
      <w:r w:rsidRPr="008731CC">
        <w:rPr>
          <w:rFonts w:ascii="Times New Roman" w:eastAsia="Times New Roman" w:hAnsi="Times New Roman" w:cs="Times New Roman"/>
          <w:sz w:val="28"/>
          <w:szCs w:val="28"/>
          <w:lang w:eastAsia="ru-RU"/>
        </w:rPr>
        <w:t xml:space="preserve"> изучает скорость и механизм химических реакций. Одни химические реакции протекают быстро, а другие медленно. Например, нейтрализация кислоты основанием происходит сразу же после того, как мы смешаем их в одном сосуде. Также при смешивании раствора  </w:t>
      </w:r>
      <w:r w:rsidRPr="008731CC">
        <w:rPr>
          <w:rFonts w:ascii="Times New Roman" w:eastAsia="Times New Roman" w:hAnsi="Times New Roman" w:cs="Times New Roman"/>
          <w:sz w:val="28"/>
          <w:szCs w:val="28"/>
          <w:lang w:val="en-US" w:eastAsia="ru-RU"/>
        </w:rPr>
        <w:t>Ag</w:t>
      </w:r>
      <w:r w:rsidRPr="008731CC">
        <w:rPr>
          <w:rFonts w:ascii="Times New Roman" w:eastAsia="Times New Roman" w:hAnsi="Times New Roman" w:cs="Times New Roman"/>
          <w:sz w:val="28"/>
          <w:szCs w:val="28"/>
          <w:vertAlign w:val="superscript"/>
          <w:lang w:eastAsia="ru-RU"/>
        </w:rPr>
        <w:t>+</w:t>
      </w:r>
      <w:r w:rsidRPr="008731CC">
        <w:rPr>
          <w:rFonts w:ascii="Times New Roman" w:eastAsia="Times New Roman" w:hAnsi="Times New Roman" w:cs="Times New Roman"/>
          <w:sz w:val="28"/>
          <w:szCs w:val="28"/>
          <w:lang w:eastAsia="ru-RU"/>
        </w:rPr>
        <w:t xml:space="preserve"> с раствором </w:t>
      </w:r>
      <w:r w:rsidRPr="008731CC">
        <w:rPr>
          <w:rFonts w:ascii="Times New Roman" w:eastAsia="Times New Roman" w:hAnsi="Times New Roman" w:cs="Times New Roman"/>
          <w:sz w:val="28"/>
          <w:szCs w:val="28"/>
          <w:lang w:val="en-US" w:eastAsia="ru-RU"/>
        </w:rPr>
        <w:t>Cl</w:t>
      </w:r>
      <w:r w:rsidRPr="008731CC">
        <w:rPr>
          <w:rFonts w:ascii="Times New Roman" w:eastAsia="Times New Roman" w:hAnsi="Times New Roman" w:cs="Times New Roman"/>
          <w:sz w:val="28"/>
          <w:szCs w:val="28"/>
          <w:vertAlign w:val="superscript"/>
          <w:lang w:eastAsia="ru-RU"/>
        </w:rPr>
        <w:t>-</w:t>
      </w:r>
      <w:r w:rsidRPr="008731CC">
        <w:rPr>
          <w:rFonts w:ascii="Times New Roman" w:eastAsia="Times New Roman" w:hAnsi="Times New Roman" w:cs="Times New Roman"/>
          <w:sz w:val="28"/>
          <w:szCs w:val="28"/>
          <w:lang w:eastAsia="ru-RU"/>
        </w:rPr>
        <w:t xml:space="preserve"> на глазах происходит выпадение осадка </w:t>
      </w:r>
      <w:r w:rsidRPr="008731CC">
        <w:rPr>
          <w:rFonts w:ascii="Times New Roman" w:eastAsia="Times New Roman" w:hAnsi="Times New Roman" w:cs="Times New Roman"/>
          <w:sz w:val="28"/>
          <w:szCs w:val="28"/>
          <w:lang w:val="en-US" w:eastAsia="ru-RU"/>
        </w:rPr>
        <w:t>AgCl</w:t>
      </w:r>
      <w:r w:rsidRPr="008731CC">
        <w:rPr>
          <w:rFonts w:ascii="Times New Roman" w:eastAsia="Times New Roman" w:hAnsi="Times New Roman" w:cs="Times New Roman"/>
          <w:sz w:val="28"/>
          <w:szCs w:val="28"/>
          <w:lang w:eastAsia="ru-RU"/>
        </w:rPr>
        <w:t>.</w:t>
      </w:r>
    </w:p>
    <w:p w:rsidR="008731CC" w:rsidRPr="008731CC" w:rsidRDefault="008731CC" w:rsidP="00CA0424">
      <w:pPr>
        <w:spacing w:after="0" w:line="240" w:lineRule="auto"/>
        <w:ind w:firstLine="709"/>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Другие реакции, например, сгорание бензина протекает быстрее или медленнее в зависимости от того, каким образом осуществляется контакт между реагентами. Если смешать пары бензина с воздухом, то скорость так велика, что при этом происходит взрыв. Но если поджечь небольшое количество бензина, он будет гореть довольно медленно. Очень медленно протекают например, ржавление железа (окисление), переваривание пищи, сбраживание сахара в спирт и фотосинтез.      </w:t>
      </w:r>
    </w:p>
    <w:p w:rsidR="008731CC" w:rsidRPr="008731CC" w:rsidRDefault="008731CC" w:rsidP="00CA0424">
      <w:pPr>
        <w:spacing w:after="0" w:line="240" w:lineRule="auto"/>
        <w:ind w:firstLine="709"/>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sz w:val="28"/>
          <w:szCs w:val="28"/>
          <w:lang w:eastAsia="ru-RU"/>
        </w:rPr>
        <w:t>Раздел химии–-</w:t>
      </w:r>
      <w:r w:rsidRPr="00EB770D">
        <w:rPr>
          <w:rFonts w:ascii="Times New Roman" w:eastAsia="Times New Roman" w:hAnsi="Times New Roman" w:cs="Times New Roman"/>
          <w:sz w:val="28"/>
          <w:szCs w:val="28"/>
          <w:lang w:eastAsia="ru-RU"/>
        </w:rPr>
        <w:t>химическая кинетика</w:t>
      </w:r>
      <w:r w:rsidRPr="008731CC">
        <w:rPr>
          <w:rFonts w:ascii="Times New Roman" w:eastAsia="Times New Roman" w:hAnsi="Times New Roman" w:cs="Times New Roman"/>
          <w:sz w:val="28"/>
          <w:szCs w:val="28"/>
          <w:lang w:eastAsia="ru-RU"/>
        </w:rPr>
        <w:t xml:space="preserve"> изучает скорость и механизм химических реакций.</w:t>
      </w:r>
      <w:r w:rsidRPr="008731CC">
        <w:rPr>
          <w:rFonts w:ascii="Times New Roman" w:eastAsia="Times New Roman" w:hAnsi="Times New Roman" w:cs="Times New Roman"/>
          <w:b/>
          <w:sz w:val="28"/>
          <w:szCs w:val="28"/>
          <w:lang w:eastAsia="ru-RU"/>
        </w:rPr>
        <w:t xml:space="preserve">     </w:t>
      </w:r>
    </w:p>
    <w:p w:rsidR="008731CC" w:rsidRPr="008731CC" w:rsidRDefault="008731CC" w:rsidP="00CA0424">
      <w:pPr>
        <w:spacing w:after="0" w:line="240" w:lineRule="auto"/>
        <w:ind w:firstLine="709"/>
        <w:jc w:val="both"/>
        <w:rPr>
          <w:rFonts w:ascii="Times New Roman" w:eastAsia="Times New Roman" w:hAnsi="Times New Roman" w:cs="Times New Roman"/>
          <w:sz w:val="28"/>
          <w:szCs w:val="28"/>
          <w:lang w:eastAsia="ru-RU"/>
        </w:rPr>
      </w:pPr>
      <w:r w:rsidRPr="00EB770D">
        <w:rPr>
          <w:rFonts w:ascii="Times New Roman" w:eastAsia="Times New Roman" w:hAnsi="Times New Roman" w:cs="Times New Roman"/>
          <w:sz w:val="28"/>
          <w:szCs w:val="28"/>
          <w:lang w:eastAsia="ru-RU"/>
        </w:rPr>
        <w:t>Скоростью химической реакции</w:t>
      </w:r>
      <w:r w:rsidRPr="008731CC">
        <w:rPr>
          <w:rFonts w:ascii="Times New Roman" w:eastAsia="Times New Roman" w:hAnsi="Times New Roman" w:cs="Times New Roman"/>
          <w:sz w:val="28"/>
          <w:szCs w:val="28"/>
          <w:lang w:eastAsia="ru-RU"/>
        </w:rPr>
        <w:t xml:space="preserve"> называется изменение концентрации реагирующих веществ в единицу времени при неизменном объеме системы.</w:t>
      </w:r>
    </w:p>
    <w:p w:rsidR="008731CC" w:rsidRPr="008731CC" w:rsidRDefault="008731CC" w:rsidP="00CA0424">
      <w:pPr>
        <w:spacing w:after="0" w:line="240" w:lineRule="auto"/>
        <w:ind w:firstLine="709"/>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Графически изобразим зависимость концентрации исходного вещества от времени.</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noProof/>
          <w:sz w:val="28"/>
          <w:szCs w:val="28"/>
          <w:lang w:eastAsia="ru-RU"/>
        </w:rPr>
        <w:drawing>
          <wp:inline distT="0" distB="0" distL="0" distR="0">
            <wp:extent cx="3314700" cy="2000250"/>
            <wp:effectExtent l="0" t="0" r="0" b="0"/>
            <wp:docPr id="47" name="Рисунок 55" descr="сканирование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сканирование0002"/>
                    <pic:cNvPicPr>
                      <a:picLocks noChangeAspect="1" noChangeArrowheads="1"/>
                    </pic:cNvPicPr>
                  </pic:nvPicPr>
                  <pic:blipFill>
                    <a:blip r:embed="rId110" cstate="print">
                      <a:lum bright="-36000" contrast="72000"/>
                      <a:extLst>
                        <a:ext uri="{28A0092B-C50C-407E-A947-70E740481C1C}">
                          <a14:useLocalDpi xmlns:a14="http://schemas.microsoft.com/office/drawing/2010/main" val="0"/>
                        </a:ext>
                      </a:extLst>
                    </a:blip>
                    <a:srcRect l="26228" t="32382" r="28831" b="48859"/>
                    <a:stretch>
                      <a:fillRect/>
                    </a:stretch>
                  </pic:blipFill>
                  <pic:spPr bwMode="auto">
                    <a:xfrm>
                      <a:off x="0" y="0"/>
                      <a:ext cx="3314700" cy="2000250"/>
                    </a:xfrm>
                    <a:prstGeom prst="rect">
                      <a:avLst/>
                    </a:prstGeom>
                    <a:noFill/>
                    <a:ln>
                      <a:noFill/>
                    </a:ln>
                  </pic:spPr>
                </pic:pic>
              </a:graphicData>
            </a:graphic>
          </wp:inline>
        </w:drawing>
      </w:r>
    </w:p>
    <w:p w:rsidR="000675B8" w:rsidRDefault="000675B8" w:rsidP="00CA042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 3. Зависимость концентрации исходного вещества от времени. </w:t>
      </w:r>
    </w:p>
    <w:p w:rsidR="008731CC" w:rsidRPr="008731CC" w:rsidRDefault="008731CC" w:rsidP="00CA0424">
      <w:pPr>
        <w:spacing w:after="0" w:line="240" w:lineRule="auto"/>
        <w:ind w:firstLine="709"/>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Скорость реакции может быть установлена лишь для определенного промежутка времени.  Так, концентрация исходного вещества в некоторый момент времени </w:t>
      </w:r>
      <w:r w:rsidRPr="008731CC">
        <w:rPr>
          <w:rFonts w:ascii="Times New Roman" w:eastAsia="Times New Roman" w:hAnsi="Times New Roman" w:cs="Times New Roman"/>
          <w:b/>
          <w:sz w:val="28"/>
          <w:szCs w:val="28"/>
          <w:lang w:val="en-US" w:eastAsia="ru-RU"/>
        </w:rPr>
        <w:t>t</w:t>
      </w:r>
      <w:r w:rsidRPr="008731CC">
        <w:rPr>
          <w:rFonts w:ascii="Times New Roman" w:eastAsia="Times New Roman" w:hAnsi="Times New Roman" w:cs="Times New Roman"/>
          <w:b/>
          <w:sz w:val="28"/>
          <w:szCs w:val="28"/>
          <w:vertAlign w:val="subscript"/>
          <w:lang w:eastAsia="ru-RU"/>
        </w:rPr>
        <w:t xml:space="preserve">1 </w:t>
      </w:r>
      <w:r w:rsidRPr="008731CC">
        <w:rPr>
          <w:rFonts w:ascii="Times New Roman" w:eastAsia="Times New Roman" w:hAnsi="Times New Roman" w:cs="Times New Roman"/>
          <w:sz w:val="28"/>
          <w:szCs w:val="28"/>
          <w:vertAlign w:val="subscript"/>
          <w:lang w:eastAsia="ru-RU"/>
        </w:rPr>
        <w:t xml:space="preserve"> </w:t>
      </w:r>
      <w:r w:rsidRPr="008731CC">
        <w:rPr>
          <w:rFonts w:ascii="Times New Roman" w:eastAsia="Times New Roman" w:hAnsi="Times New Roman" w:cs="Times New Roman"/>
          <w:sz w:val="28"/>
          <w:szCs w:val="28"/>
          <w:lang w:eastAsia="ru-RU"/>
        </w:rPr>
        <w:t xml:space="preserve">равна  </w:t>
      </w:r>
      <w:r w:rsidRPr="008731CC">
        <w:rPr>
          <w:rFonts w:ascii="Times New Roman" w:eastAsia="Times New Roman" w:hAnsi="Times New Roman" w:cs="Times New Roman"/>
          <w:b/>
          <w:sz w:val="28"/>
          <w:szCs w:val="28"/>
          <w:lang w:eastAsia="ru-RU"/>
        </w:rPr>
        <w:t>с</w:t>
      </w:r>
      <w:r w:rsidRPr="008731CC">
        <w:rPr>
          <w:rFonts w:ascii="Times New Roman" w:eastAsia="Times New Roman" w:hAnsi="Times New Roman" w:cs="Times New Roman"/>
          <w:b/>
          <w:sz w:val="28"/>
          <w:szCs w:val="28"/>
          <w:vertAlign w:val="subscript"/>
          <w:lang w:eastAsia="ru-RU"/>
        </w:rPr>
        <w:t>1</w:t>
      </w:r>
      <w:r w:rsidRPr="008731CC">
        <w:rPr>
          <w:rFonts w:ascii="Times New Roman" w:eastAsia="Times New Roman" w:hAnsi="Times New Roman" w:cs="Times New Roman"/>
          <w:sz w:val="28"/>
          <w:szCs w:val="28"/>
          <w:lang w:eastAsia="ru-RU"/>
        </w:rPr>
        <w:t xml:space="preserve">, в момент </w:t>
      </w:r>
      <w:r w:rsidRPr="00EB770D">
        <w:rPr>
          <w:rFonts w:ascii="Times New Roman" w:eastAsia="Times New Roman" w:hAnsi="Times New Roman" w:cs="Times New Roman"/>
          <w:sz w:val="28"/>
          <w:szCs w:val="28"/>
          <w:lang w:val="en-US" w:eastAsia="ru-RU"/>
        </w:rPr>
        <w:t>t</w:t>
      </w:r>
      <w:r w:rsidRPr="00EB770D">
        <w:rPr>
          <w:rFonts w:ascii="Times New Roman" w:eastAsia="Times New Roman" w:hAnsi="Times New Roman" w:cs="Times New Roman"/>
          <w:sz w:val="28"/>
          <w:szCs w:val="28"/>
          <w:vertAlign w:val="subscript"/>
          <w:lang w:eastAsia="ru-RU"/>
        </w:rPr>
        <w:t xml:space="preserve">2  </w:t>
      </w:r>
      <w:r w:rsidRPr="00EB770D">
        <w:rPr>
          <w:rFonts w:ascii="Times New Roman" w:eastAsia="Times New Roman" w:hAnsi="Times New Roman" w:cs="Times New Roman"/>
          <w:sz w:val="28"/>
          <w:szCs w:val="28"/>
          <w:lang w:eastAsia="ru-RU"/>
        </w:rPr>
        <w:t xml:space="preserve">– </w:t>
      </w:r>
      <w:r w:rsidRPr="00EB770D">
        <w:rPr>
          <w:rFonts w:ascii="Times New Roman" w:eastAsia="Times New Roman" w:hAnsi="Times New Roman" w:cs="Times New Roman"/>
          <w:sz w:val="28"/>
          <w:szCs w:val="28"/>
          <w:lang w:val="en-US" w:eastAsia="ru-RU"/>
        </w:rPr>
        <w:t>c</w:t>
      </w:r>
      <w:r w:rsidRPr="00EB770D">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b/>
          <w:sz w:val="28"/>
          <w:szCs w:val="28"/>
          <w:vertAlign w:val="subscript"/>
          <w:lang w:eastAsia="ru-RU"/>
        </w:rPr>
        <w:t>.</w:t>
      </w:r>
      <w:r w:rsidRPr="008731CC">
        <w:rPr>
          <w:rFonts w:ascii="Times New Roman" w:eastAsia="Times New Roman" w:hAnsi="Times New Roman" w:cs="Times New Roman"/>
          <w:b/>
          <w:sz w:val="28"/>
          <w:szCs w:val="28"/>
          <w:lang w:eastAsia="ru-RU"/>
        </w:rPr>
        <w:t>,</w:t>
      </w:r>
      <w:r w:rsidRPr="008731CC">
        <w:rPr>
          <w:rFonts w:ascii="Times New Roman" w:eastAsia="Times New Roman" w:hAnsi="Times New Roman" w:cs="Times New Roman"/>
          <w:sz w:val="28"/>
          <w:szCs w:val="28"/>
          <w:lang w:eastAsia="ru-RU"/>
        </w:rPr>
        <w:t xml:space="preserve">  то за промежуток времени  </w:t>
      </w:r>
      <w:r w:rsidRPr="00EB770D">
        <w:rPr>
          <w:rFonts w:ascii="Times New Roman" w:eastAsia="Times New Roman" w:hAnsi="Times New Roman" w:cs="Times New Roman"/>
          <w:sz w:val="28"/>
          <w:szCs w:val="28"/>
          <w:lang w:eastAsia="ru-RU"/>
        </w:rPr>
        <w:sym w:font="Symbol" w:char="F044"/>
      </w:r>
      <w:r w:rsidRPr="00EB770D">
        <w:rPr>
          <w:rFonts w:ascii="Times New Roman" w:eastAsia="Times New Roman" w:hAnsi="Times New Roman" w:cs="Times New Roman"/>
          <w:sz w:val="28"/>
          <w:szCs w:val="28"/>
          <w:lang w:val="en-US" w:eastAsia="ru-RU"/>
        </w:rPr>
        <w:t>t</w:t>
      </w:r>
      <w:r w:rsidRPr="00EB770D">
        <w:rPr>
          <w:rFonts w:ascii="Times New Roman" w:eastAsia="Times New Roman" w:hAnsi="Times New Roman" w:cs="Times New Roman"/>
          <w:sz w:val="28"/>
          <w:szCs w:val="28"/>
          <w:lang w:eastAsia="ru-RU"/>
        </w:rPr>
        <w:t xml:space="preserve"> = </w:t>
      </w:r>
      <w:r w:rsidRPr="00EB770D">
        <w:rPr>
          <w:rFonts w:ascii="Times New Roman" w:eastAsia="Times New Roman" w:hAnsi="Times New Roman" w:cs="Times New Roman"/>
          <w:sz w:val="28"/>
          <w:szCs w:val="28"/>
          <w:lang w:val="en-US" w:eastAsia="ru-RU"/>
        </w:rPr>
        <w:t>t</w:t>
      </w:r>
      <w:r w:rsidRPr="00EB770D">
        <w:rPr>
          <w:rFonts w:ascii="Times New Roman" w:eastAsia="Times New Roman" w:hAnsi="Times New Roman" w:cs="Times New Roman"/>
          <w:sz w:val="28"/>
          <w:szCs w:val="28"/>
          <w:vertAlign w:val="subscript"/>
          <w:lang w:eastAsia="ru-RU"/>
        </w:rPr>
        <w:t>2</w:t>
      </w:r>
      <w:r w:rsidRPr="00EB770D">
        <w:rPr>
          <w:rFonts w:ascii="Times New Roman" w:eastAsia="Times New Roman" w:hAnsi="Times New Roman" w:cs="Times New Roman"/>
          <w:sz w:val="28"/>
          <w:szCs w:val="28"/>
          <w:lang w:eastAsia="ru-RU"/>
        </w:rPr>
        <w:t xml:space="preserve">  - </w:t>
      </w:r>
      <w:r w:rsidRPr="00EB770D">
        <w:rPr>
          <w:rFonts w:ascii="Times New Roman" w:eastAsia="Times New Roman" w:hAnsi="Times New Roman" w:cs="Times New Roman"/>
          <w:sz w:val="28"/>
          <w:szCs w:val="28"/>
          <w:lang w:val="en-US" w:eastAsia="ru-RU"/>
        </w:rPr>
        <w:t>t</w:t>
      </w:r>
      <w:r w:rsidRPr="00EB770D">
        <w:rPr>
          <w:rFonts w:ascii="Times New Roman" w:eastAsia="Times New Roman" w:hAnsi="Times New Roman" w:cs="Times New Roman"/>
          <w:sz w:val="28"/>
          <w:szCs w:val="28"/>
          <w:vertAlign w:val="subscript"/>
          <w:lang w:eastAsia="ru-RU"/>
        </w:rPr>
        <w:t>1</w:t>
      </w:r>
      <w:r w:rsidRPr="008731CC">
        <w:rPr>
          <w:rFonts w:ascii="Times New Roman" w:eastAsia="Times New Roman" w:hAnsi="Times New Roman" w:cs="Times New Roman"/>
          <w:sz w:val="28"/>
          <w:szCs w:val="28"/>
          <w:vertAlign w:val="subscript"/>
          <w:lang w:eastAsia="ru-RU"/>
        </w:rPr>
        <w:t xml:space="preserve"> </w:t>
      </w:r>
      <w:r w:rsidRPr="008731CC">
        <w:rPr>
          <w:rFonts w:ascii="Times New Roman" w:eastAsia="Times New Roman" w:hAnsi="Times New Roman" w:cs="Times New Roman"/>
          <w:sz w:val="28"/>
          <w:szCs w:val="28"/>
          <w:lang w:eastAsia="ru-RU"/>
        </w:rPr>
        <w:t xml:space="preserve">изменение концентрации составит      </w:t>
      </w:r>
    </w:p>
    <w:p w:rsidR="008731CC" w:rsidRPr="00EB770D" w:rsidRDefault="008731CC" w:rsidP="008731CC">
      <w:pPr>
        <w:spacing w:after="0" w:line="240" w:lineRule="auto"/>
        <w:jc w:val="both"/>
        <w:rPr>
          <w:rFonts w:ascii="Times New Roman" w:eastAsia="Times New Roman" w:hAnsi="Times New Roman" w:cs="Times New Roman"/>
          <w:sz w:val="28"/>
          <w:szCs w:val="28"/>
          <w:lang w:eastAsia="ru-RU"/>
        </w:rPr>
      </w:pPr>
      <w:r w:rsidRPr="00EB770D">
        <w:rPr>
          <w:rFonts w:ascii="Times New Roman" w:eastAsia="Times New Roman" w:hAnsi="Times New Roman" w:cs="Times New Roman"/>
          <w:sz w:val="28"/>
          <w:szCs w:val="28"/>
          <w:lang w:eastAsia="ru-RU"/>
        </w:rPr>
        <w:t xml:space="preserve">                                            </w:t>
      </w:r>
      <w:r w:rsidRPr="00EB770D">
        <w:rPr>
          <w:rFonts w:ascii="Times New Roman" w:eastAsia="Times New Roman" w:hAnsi="Times New Roman" w:cs="Times New Roman"/>
          <w:sz w:val="28"/>
          <w:szCs w:val="28"/>
          <w:lang w:eastAsia="ru-RU"/>
        </w:rPr>
        <w:sym w:font="Symbol" w:char="F044"/>
      </w:r>
      <w:r w:rsidRPr="00EB770D">
        <w:rPr>
          <w:rFonts w:ascii="Times New Roman" w:eastAsia="Times New Roman" w:hAnsi="Times New Roman" w:cs="Times New Roman"/>
          <w:sz w:val="28"/>
          <w:szCs w:val="28"/>
          <w:lang w:eastAsia="ru-RU"/>
        </w:rPr>
        <w:t xml:space="preserve"> </w:t>
      </w:r>
      <w:r w:rsidRPr="00EB770D">
        <w:rPr>
          <w:rFonts w:ascii="Times New Roman" w:eastAsia="Times New Roman" w:hAnsi="Times New Roman" w:cs="Times New Roman"/>
          <w:sz w:val="28"/>
          <w:szCs w:val="28"/>
          <w:lang w:val="en-US" w:eastAsia="ru-RU"/>
        </w:rPr>
        <w:t>c</w:t>
      </w:r>
      <w:r w:rsidRPr="00EB770D">
        <w:rPr>
          <w:rFonts w:ascii="Times New Roman" w:eastAsia="Times New Roman" w:hAnsi="Times New Roman" w:cs="Times New Roman"/>
          <w:sz w:val="28"/>
          <w:szCs w:val="28"/>
          <w:lang w:eastAsia="ru-RU"/>
        </w:rPr>
        <w:t xml:space="preserve">  =  </w:t>
      </w:r>
      <w:r w:rsidRPr="00EB770D">
        <w:rPr>
          <w:rFonts w:ascii="Times New Roman" w:eastAsia="Times New Roman" w:hAnsi="Times New Roman" w:cs="Times New Roman"/>
          <w:sz w:val="28"/>
          <w:szCs w:val="28"/>
          <w:lang w:val="en-US" w:eastAsia="ru-RU"/>
        </w:rPr>
        <w:t>c</w:t>
      </w:r>
      <w:r w:rsidRPr="00EB770D">
        <w:rPr>
          <w:rFonts w:ascii="Times New Roman" w:eastAsia="Times New Roman" w:hAnsi="Times New Roman" w:cs="Times New Roman"/>
          <w:sz w:val="28"/>
          <w:szCs w:val="28"/>
          <w:vertAlign w:val="subscript"/>
          <w:lang w:eastAsia="ru-RU"/>
        </w:rPr>
        <w:t>2</w:t>
      </w:r>
      <w:r w:rsidRPr="00EB770D">
        <w:rPr>
          <w:rFonts w:ascii="Times New Roman" w:eastAsia="Times New Roman" w:hAnsi="Times New Roman" w:cs="Times New Roman"/>
          <w:sz w:val="28"/>
          <w:szCs w:val="28"/>
          <w:lang w:eastAsia="ru-RU"/>
        </w:rPr>
        <w:t xml:space="preserve">  - </w:t>
      </w:r>
      <w:r w:rsidRPr="00EB770D">
        <w:rPr>
          <w:rFonts w:ascii="Times New Roman" w:eastAsia="Times New Roman" w:hAnsi="Times New Roman" w:cs="Times New Roman"/>
          <w:sz w:val="28"/>
          <w:szCs w:val="28"/>
          <w:lang w:val="en-US" w:eastAsia="ru-RU"/>
        </w:rPr>
        <w:t>c</w:t>
      </w:r>
      <w:r w:rsidRPr="00EB770D">
        <w:rPr>
          <w:rFonts w:ascii="Times New Roman" w:eastAsia="Times New Roman" w:hAnsi="Times New Roman" w:cs="Times New Roman"/>
          <w:sz w:val="28"/>
          <w:szCs w:val="28"/>
          <w:vertAlign w:val="subscript"/>
          <w:lang w:eastAsia="ru-RU"/>
        </w:rPr>
        <w:t>1</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lastRenderedPageBreak/>
        <w:t>Тогда средняя скорость реакции будет равна</w:t>
      </w:r>
    </w:p>
    <w:p w:rsidR="008731CC" w:rsidRPr="00EB770D" w:rsidRDefault="008731CC" w:rsidP="008731CC">
      <w:pPr>
        <w:spacing w:after="0" w:line="240" w:lineRule="auto"/>
        <w:ind w:left="3960" w:hanging="3960"/>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b/>
          <w:sz w:val="28"/>
          <w:szCs w:val="28"/>
          <w:lang w:eastAsia="ru-RU"/>
        </w:rPr>
        <w:t xml:space="preserve">                                                    </w:t>
      </w:r>
      <w:r w:rsidRPr="00EB770D">
        <w:rPr>
          <w:rFonts w:ascii="Times New Roman" w:eastAsia="Times New Roman" w:hAnsi="Times New Roman" w:cs="Times New Roman"/>
          <w:sz w:val="28"/>
          <w:szCs w:val="28"/>
          <w:lang w:eastAsia="ru-RU"/>
        </w:rPr>
        <w:t>с</w:t>
      </w:r>
      <w:r w:rsidRPr="00EB770D">
        <w:rPr>
          <w:rFonts w:ascii="Times New Roman" w:eastAsia="Times New Roman" w:hAnsi="Times New Roman" w:cs="Times New Roman"/>
          <w:sz w:val="28"/>
          <w:szCs w:val="28"/>
          <w:vertAlign w:val="subscript"/>
          <w:lang w:eastAsia="ru-RU"/>
        </w:rPr>
        <w:t>2</w:t>
      </w:r>
      <w:r w:rsidRPr="00EB770D">
        <w:rPr>
          <w:rFonts w:ascii="Times New Roman" w:eastAsia="Times New Roman" w:hAnsi="Times New Roman" w:cs="Times New Roman"/>
          <w:sz w:val="28"/>
          <w:szCs w:val="28"/>
          <w:lang w:eastAsia="ru-RU"/>
        </w:rPr>
        <w:t xml:space="preserve"> – с</w:t>
      </w:r>
      <w:r w:rsidRPr="00EB770D">
        <w:rPr>
          <w:rFonts w:ascii="Times New Roman" w:eastAsia="Times New Roman" w:hAnsi="Times New Roman" w:cs="Times New Roman"/>
          <w:sz w:val="28"/>
          <w:szCs w:val="28"/>
          <w:vertAlign w:val="subscript"/>
          <w:lang w:eastAsia="ru-RU"/>
        </w:rPr>
        <w:t xml:space="preserve">1                  </w:t>
      </w:r>
      <w:r w:rsidRPr="00EB770D">
        <w:rPr>
          <w:rFonts w:ascii="Times New Roman" w:eastAsia="Times New Roman" w:hAnsi="Times New Roman" w:cs="Times New Roman"/>
          <w:sz w:val="28"/>
          <w:szCs w:val="28"/>
          <w:vertAlign w:val="subscript"/>
          <w:lang w:eastAsia="ru-RU"/>
        </w:rPr>
        <w:sym w:font="Symbol" w:char="F044"/>
      </w:r>
      <w:r w:rsidRPr="00EB770D">
        <w:rPr>
          <w:rFonts w:ascii="Times New Roman" w:eastAsia="Times New Roman" w:hAnsi="Times New Roman" w:cs="Times New Roman"/>
          <w:sz w:val="28"/>
          <w:szCs w:val="28"/>
          <w:vertAlign w:val="subscript"/>
          <w:lang w:eastAsia="ru-RU"/>
        </w:rPr>
        <w:t xml:space="preserve">  </w:t>
      </w:r>
      <w:r w:rsidRPr="00EB770D">
        <w:rPr>
          <w:rFonts w:ascii="Times New Roman" w:eastAsia="Times New Roman" w:hAnsi="Times New Roman" w:cs="Times New Roman"/>
          <w:sz w:val="28"/>
          <w:szCs w:val="28"/>
          <w:lang w:val="en-US" w:eastAsia="ru-RU"/>
        </w:rPr>
        <w:t>c</w:t>
      </w:r>
    </w:p>
    <w:p w:rsidR="008731CC" w:rsidRPr="00EB770D" w:rsidRDefault="008731CC" w:rsidP="008731CC">
      <w:pPr>
        <w:spacing w:after="0" w:line="240" w:lineRule="auto"/>
        <w:ind w:left="3960" w:hanging="3960"/>
        <w:jc w:val="both"/>
        <w:rPr>
          <w:rFonts w:ascii="Times New Roman" w:eastAsia="Times New Roman" w:hAnsi="Times New Roman" w:cs="Times New Roman"/>
          <w:sz w:val="28"/>
          <w:szCs w:val="28"/>
          <w:lang w:eastAsia="ru-RU"/>
        </w:rPr>
      </w:pPr>
      <w:r w:rsidRPr="00EB770D">
        <w:rPr>
          <w:rFonts w:ascii="Times New Roman" w:eastAsia="Times New Roman" w:hAnsi="Times New Roman" w:cs="Times New Roman"/>
          <w:sz w:val="28"/>
          <w:szCs w:val="28"/>
          <w:lang w:eastAsia="ru-RU"/>
        </w:rPr>
        <w:t xml:space="preserve">                                      </w:t>
      </w:r>
      <w:r w:rsidRPr="00EB770D">
        <w:rPr>
          <w:rFonts w:ascii="Times New Roman" w:eastAsia="Times New Roman" w:hAnsi="Times New Roman" w:cs="Times New Roman"/>
          <w:sz w:val="28"/>
          <w:szCs w:val="28"/>
          <w:lang w:val="en-US" w:eastAsia="ru-RU"/>
        </w:rPr>
        <w:t>V</w:t>
      </w:r>
      <w:r w:rsidRPr="00EB770D">
        <w:rPr>
          <w:rFonts w:ascii="Times New Roman" w:eastAsia="Times New Roman" w:hAnsi="Times New Roman" w:cs="Times New Roman"/>
          <w:sz w:val="28"/>
          <w:szCs w:val="28"/>
          <w:vertAlign w:val="subscript"/>
          <w:lang w:eastAsia="ru-RU"/>
        </w:rPr>
        <w:t>ср</w:t>
      </w:r>
      <w:r w:rsidRPr="00EB770D">
        <w:rPr>
          <w:rFonts w:ascii="Times New Roman" w:eastAsia="Times New Roman" w:hAnsi="Times New Roman" w:cs="Times New Roman"/>
          <w:sz w:val="28"/>
          <w:szCs w:val="28"/>
          <w:lang w:eastAsia="ru-RU"/>
        </w:rPr>
        <w:t xml:space="preserve"> = -   --------   =  -  ---</w:t>
      </w:r>
    </w:p>
    <w:p w:rsidR="008731CC" w:rsidRPr="00EB770D" w:rsidRDefault="008731CC" w:rsidP="008731CC">
      <w:pPr>
        <w:spacing w:after="0" w:line="240" w:lineRule="auto"/>
        <w:ind w:left="3960" w:hanging="3960"/>
        <w:jc w:val="both"/>
        <w:rPr>
          <w:rFonts w:ascii="Times New Roman" w:eastAsia="Times New Roman" w:hAnsi="Times New Roman" w:cs="Times New Roman"/>
          <w:sz w:val="28"/>
          <w:szCs w:val="28"/>
          <w:lang w:eastAsia="ru-RU"/>
        </w:rPr>
      </w:pPr>
      <w:r w:rsidRPr="00EB770D">
        <w:rPr>
          <w:rFonts w:ascii="Times New Roman" w:eastAsia="Times New Roman" w:hAnsi="Times New Roman" w:cs="Times New Roman"/>
          <w:sz w:val="28"/>
          <w:szCs w:val="28"/>
          <w:lang w:eastAsia="ru-RU"/>
        </w:rPr>
        <w:t xml:space="preserve">                                                    </w:t>
      </w:r>
      <w:r w:rsidRPr="00EB770D">
        <w:rPr>
          <w:rFonts w:ascii="Times New Roman" w:eastAsia="Times New Roman" w:hAnsi="Times New Roman" w:cs="Times New Roman"/>
          <w:sz w:val="28"/>
          <w:szCs w:val="28"/>
          <w:lang w:val="en-US" w:eastAsia="ru-RU"/>
        </w:rPr>
        <w:t>t</w:t>
      </w:r>
      <w:r w:rsidRPr="00EB770D">
        <w:rPr>
          <w:rFonts w:ascii="Times New Roman" w:eastAsia="Times New Roman" w:hAnsi="Times New Roman" w:cs="Times New Roman"/>
          <w:sz w:val="28"/>
          <w:szCs w:val="28"/>
          <w:vertAlign w:val="subscript"/>
          <w:lang w:eastAsia="ru-RU"/>
        </w:rPr>
        <w:t>2</w:t>
      </w:r>
      <w:r w:rsidRPr="00EB770D">
        <w:rPr>
          <w:rFonts w:ascii="Times New Roman" w:eastAsia="Times New Roman" w:hAnsi="Times New Roman" w:cs="Times New Roman"/>
          <w:sz w:val="28"/>
          <w:szCs w:val="28"/>
          <w:lang w:eastAsia="ru-RU"/>
        </w:rPr>
        <w:t xml:space="preserve"> – </w:t>
      </w:r>
      <w:r w:rsidRPr="00EB770D">
        <w:rPr>
          <w:rFonts w:ascii="Times New Roman" w:eastAsia="Times New Roman" w:hAnsi="Times New Roman" w:cs="Times New Roman"/>
          <w:sz w:val="28"/>
          <w:szCs w:val="28"/>
          <w:lang w:val="en-US" w:eastAsia="ru-RU"/>
        </w:rPr>
        <w:t>t</w:t>
      </w:r>
      <w:r w:rsidRPr="00EB770D">
        <w:rPr>
          <w:rFonts w:ascii="Times New Roman" w:eastAsia="Times New Roman" w:hAnsi="Times New Roman" w:cs="Times New Roman"/>
          <w:sz w:val="28"/>
          <w:szCs w:val="28"/>
          <w:vertAlign w:val="subscript"/>
          <w:lang w:eastAsia="ru-RU"/>
        </w:rPr>
        <w:t xml:space="preserve">1                    </w:t>
      </w:r>
      <w:r w:rsidRPr="00EB770D">
        <w:rPr>
          <w:rFonts w:ascii="Times New Roman" w:eastAsia="Times New Roman" w:hAnsi="Times New Roman" w:cs="Times New Roman"/>
          <w:sz w:val="28"/>
          <w:szCs w:val="28"/>
          <w:lang w:eastAsia="ru-RU"/>
        </w:rPr>
        <w:sym w:font="Symbol" w:char="F044"/>
      </w:r>
      <w:r w:rsidRPr="00EB770D">
        <w:rPr>
          <w:rFonts w:ascii="Times New Roman" w:eastAsia="Times New Roman" w:hAnsi="Times New Roman" w:cs="Times New Roman"/>
          <w:sz w:val="28"/>
          <w:szCs w:val="28"/>
          <w:vertAlign w:val="subscript"/>
          <w:lang w:eastAsia="ru-RU"/>
        </w:rPr>
        <w:t xml:space="preserve">  </w:t>
      </w:r>
      <w:r w:rsidRPr="00EB770D">
        <w:rPr>
          <w:rFonts w:ascii="Times New Roman" w:eastAsia="Times New Roman" w:hAnsi="Times New Roman" w:cs="Times New Roman"/>
          <w:sz w:val="28"/>
          <w:szCs w:val="28"/>
          <w:lang w:val="en-US" w:eastAsia="ru-RU"/>
        </w:rPr>
        <w:t>t</w:t>
      </w:r>
      <w:r w:rsidRPr="00EB770D">
        <w:rPr>
          <w:rFonts w:ascii="Times New Roman" w:eastAsia="Times New Roman" w:hAnsi="Times New Roman" w:cs="Times New Roman"/>
          <w:sz w:val="28"/>
          <w:szCs w:val="28"/>
          <w:lang w:eastAsia="ru-RU"/>
        </w:rPr>
        <w:t xml:space="preserve">  </w:t>
      </w:r>
    </w:p>
    <w:p w:rsidR="008731CC" w:rsidRPr="008731CC" w:rsidRDefault="008731CC" w:rsidP="00CA0424">
      <w:pPr>
        <w:spacing w:after="0" w:line="240" w:lineRule="auto"/>
        <w:ind w:firstLine="709"/>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Знак минус ставится потому, что хотя концентрация исходного вещества убывает, скорость может быть только положительной величиной.</w:t>
      </w:r>
    </w:p>
    <w:p w:rsidR="00BA72E3" w:rsidRDefault="008731CC" w:rsidP="000675B8">
      <w:pPr>
        <w:spacing w:after="0" w:line="240" w:lineRule="auto"/>
        <w:ind w:firstLine="709"/>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Поскольку средняя скорость реакции изменяется в интервале </w:t>
      </w:r>
      <w:r w:rsidRPr="008731CC">
        <w:rPr>
          <w:rFonts w:ascii="Times New Roman" w:eastAsia="Times New Roman" w:hAnsi="Times New Roman" w:cs="Times New Roman"/>
          <w:sz w:val="28"/>
          <w:szCs w:val="28"/>
          <w:lang w:eastAsia="ru-RU"/>
        </w:rPr>
        <w:sym w:font="Symbol" w:char="F044"/>
      </w:r>
      <w:r w:rsidRPr="008731CC">
        <w:rPr>
          <w:rFonts w:ascii="Times New Roman" w:eastAsia="Times New Roman" w:hAnsi="Times New Roman" w:cs="Times New Roman"/>
          <w:sz w:val="28"/>
          <w:szCs w:val="28"/>
          <w:lang w:val="en-US" w:eastAsia="ru-RU"/>
        </w:rPr>
        <w:t>t</w:t>
      </w:r>
      <w:r w:rsidRPr="008731CC">
        <w:rPr>
          <w:rFonts w:ascii="Times New Roman" w:eastAsia="Times New Roman" w:hAnsi="Times New Roman" w:cs="Times New Roman"/>
          <w:sz w:val="28"/>
          <w:szCs w:val="28"/>
          <w:lang w:eastAsia="ru-RU"/>
        </w:rPr>
        <w:t xml:space="preserve"> , то в химической кинетике рассматривают только истинную скорость реакции, т.е. скорость в данный момент времени, которая определяется как первая производная от концентрации по времени</w:t>
      </w:r>
      <w:r w:rsidR="000675B8">
        <w:rPr>
          <w:rFonts w:ascii="Times New Roman" w:eastAsia="Times New Roman" w:hAnsi="Times New Roman" w:cs="Times New Roman"/>
          <w:sz w:val="28"/>
          <w:szCs w:val="28"/>
          <w:lang w:eastAsia="ru-RU"/>
        </w:rPr>
        <w:t>.</w:t>
      </w:r>
    </w:p>
    <w:p w:rsidR="008731CC" w:rsidRPr="00EB770D" w:rsidRDefault="00BA72E3" w:rsidP="008731CC">
      <w:pPr>
        <w:spacing w:after="0" w:line="240" w:lineRule="auto"/>
        <w:jc w:val="both"/>
        <w:rPr>
          <w:rFonts w:ascii="Times New Roman" w:eastAsia="Times New Roman" w:hAnsi="Times New Roman" w:cs="Times New Roman"/>
          <w:sz w:val="28"/>
          <w:szCs w:val="28"/>
          <w:vertAlign w:val="subscript"/>
          <w:lang w:eastAsia="ru-RU"/>
        </w:rPr>
      </w:pPr>
      <w:r>
        <w:rPr>
          <w:rFonts w:ascii="Times New Roman" w:eastAsia="Times New Roman" w:hAnsi="Times New Roman" w:cs="Times New Roman"/>
          <w:sz w:val="28"/>
          <w:szCs w:val="28"/>
          <w:lang w:eastAsia="ru-RU"/>
        </w:rPr>
        <w:t xml:space="preserve">                                    </w:t>
      </w:r>
      <w:r w:rsidR="00EB770D">
        <w:rPr>
          <w:rFonts w:ascii="Times New Roman" w:eastAsia="Times New Roman" w:hAnsi="Times New Roman" w:cs="Times New Roman"/>
          <w:sz w:val="28"/>
          <w:szCs w:val="28"/>
          <w:lang w:eastAsia="ru-RU"/>
        </w:rPr>
        <w:t xml:space="preserve">                   </w:t>
      </w:r>
      <w:r w:rsidR="008731CC" w:rsidRPr="00EB770D">
        <w:rPr>
          <w:rFonts w:ascii="Times New Roman" w:eastAsia="Times New Roman" w:hAnsi="Times New Roman" w:cs="Times New Roman"/>
          <w:sz w:val="28"/>
          <w:szCs w:val="28"/>
          <w:lang w:val="en-US" w:eastAsia="ru-RU"/>
        </w:rPr>
        <w:t>d</w:t>
      </w:r>
      <w:r w:rsidR="008731CC" w:rsidRPr="00EB770D">
        <w:rPr>
          <w:rFonts w:ascii="Times New Roman" w:eastAsia="Times New Roman" w:hAnsi="Times New Roman" w:cs="Times New Roman"/>
          <w:sz w:val="28"/>
          <w:szCs w:val="28"/>
          <w:lang w:eastAsia="ru-RU"/>
        </w:rPr>
        <w:t xml:space="preserve"> с</w:t>
      </w:r>
    </w:p>
    <w:p w:rsidR="008731CC" w:rsidRPr="00EB770D"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                                      </w:t>
      </w:r>
      <w:r w:rsidRPr="00EB770D">
        <w:rPr>
          <w:rFonts w:ascii="Times New Roman" w:eastAsia="Times New Roman" w:hAnsi="Times New Roman" w:cs="Times New Roman"/>
          <w:sz w:val="28"/>
          <w:szCs w:val="28"/>
          <w:lang w:val="en-US" w:eastAsia="ru-RU"/>
        </w:rPr>
        <w:t>V</w:t>
      </w:r>
      <w:r w:rsidRPr="00EB770D">
        <w:rPr>
          <w:rFonts w:ascii="Times New Roman" w:eastAsia="Times New Roman" w:hAnsi="Times New Roman" w:cs="Times New Roman"/>
          <w:sz w:val="28"/>
          <w:szCs w:val="28"/>
          <w:vertAlign w:val="subscript"/>
          <w:lang w:eastAsia="ru-RU"/>
        </w:rPr>
        <w:t>ист</w:t>
      </w:r>
      <w:r w:rsidRPr="008731CC">
        <w:rPr>
          <w:rFonts w:ascii="Times New Roman" w:eastAsia="Times New Roman" w:hAnsi="Times New Roman" w:cs="Times New Roman"/>
          <w:b/>
          <w:sz w:val="28"/>
          <w:szCs w:val="28"/>
          <w:vertAlign w:val="subscript"/>
          <w:lang w:eastAsia="ru-RU"/>
        </w:rPr>
        <w:t xml:space="preserve">. </w:t>
      </w:r>
      <w:r w:rsidRPr="008731CC">
        <w:rPr>
          <w:rFonts w:ascii="Times New Roman" w:eastAsia="Times New Roman" w:hAnsi="Times New Roman" w:cs="Times New Roman"/>
          <w:b/>
          <w:sz w:val="28"/>
          <w:szCs w:val="28"/>
          <w:lang w:eastAsia="ru-RU"/>
        </w:rPr>
        <w:t xml:space="preserve">=  </w:t>
      </w:r>
      <w:r w:rsidRPr="008731CC">
        <w:rPr>
          <w:rFonts w:ascii="Times New Roman" w:eastAsia="Times New Roman" w:hAnsi="Times New Roman" w:cs="Times New Roman"/>
          <w:b/>
          <w:sz w:val="28"/>
          <w:szCs w:val="28"/>
          <w:lang w:eastAsia="ru-RU"/>
        </w:rPr>
        <w:sym w:font="Symbol" w:char="F0B1"/>
      </w:r>
      <w:r w:rsidRPr="008731CC">
        <w:rPr>
          <w:rFonts w:ascii="Times New Roman" w:eastAsia="Times New Roman" w:hAnsi="Times New Roman" w:cs="Times New Roman"/>
          <w:b/>
          <w:sz w:val="28"/>
          <w:szCs w:val="28"/>
          <w:lang w:eastAsia="ru-RU"/>
        </w:rPr>
        <w:t xml:space="preserve"> ----- </w:t>
      </w:r>
    </w:p>
    <w:p w:rsidR="008731CC" w:rsidRPr="00EB770D"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b/>
          <w:sz w:val="28"/>
          <w:szCs w:val="28"/>
          <w:lang w:eastAsia="ru-RU"/>
        </w:rPr>
        <w:t xml:space="preserve">    </w:t>
      </w:r>
      <w:r w:rsidR="00BA72E3">
        <w:rPr>
          <w:rFonts w:ascii="Times New Roman" w:eastAsia="Times New Roman" w:hAnsi="Times New Roman" w:cs="Times New Roman"/>
          <w:b/>
          <w:sz w:val="28"/>
          <w:szCs w:val="28"/>
          <w:lang w:eastAsia="ru-RU"/>
        </w:rPr>
        <w:t xml:space="preserve">                               </w:t>
      </w:r>
      <w:r w:rsidRPr="008731CC">
        <w:rPr>
          <w:rFonts w:ascii="Times New Roman" w:eastAsia="Times New Roman" w:hAnsi="Times New Roman" w:cs="Times New Roman"/>
          <w:b/>
          <w:sz w:val="28"/>
          <w:szCs w:val="28"/>
          <w:lang w:eastAsia="ru-RU"/>
        </w:rPr>
        <w:t xml:space="preserve">                     </w:t>
      </w:r>
      <w:r w:rsidRPr="00EB770D">
        <w:rPr>
          <w:rFonts w:ascii="Times New Roman" w:eastAsia="Times New Roman" w:hAnsi="Times New Roman" w:cs="Times New Roman"/>
          <w:sz w:val="28"/>
          <w:szCs w:val="28"/>
          <w:lang w:val="en-US" w:eastAsia="ru-RU"/>
        </w:rPr>
        <w:t>d</w:t>
      </w:r>
      <w:r w:rsidRPr="00EB770D">
        <w:rPr>
          <w:rFonts w:ascii="Times New Roman" w:eastAsia="Times New Roman" w:hAnsi="Times New Roman" w:cs="Times New Roman"/>
          <w:sz w:val="28"/>
          <w:szCs w:val="28"/>
          <w:lang w:eastAsia="ru-RU"/>
        </w:rPr>
        <w:t xml:space="preserve"> </w:t>
      </w:r>
      <w:r w:rsidRPr="00EB770D">
        <w:rPr>
          <w:rFonts w:ascii="Times New Roman" w:eastAsia="Times New Roman" w:hAnsi="Times New Roman" w:cs="Times New Roman"/>
          <w:sz w:val="28"/>
          <w:szCs w:val="28"/>
          <w:lang w:val="en-US" w:eastAsia="ru-RU"/>
        </w:rPr>
        <w:t>t</w:t>
      </w:r>
      <w:r w:rsidRPr="00EB770D">
        <w:rPr>
          <w:rFonts w:ascii="Times New Roman" w:eastAsia="Times New Roman" w:hAnsi="Times New Roman" w:cs="Times New Roman"/>
          <w:sz w:val="28"/>
          <w:szCs w:val="28"/>
          <w:lang w:eastAsia="ru-RU"/>
        </w:rPr>
        <w:t xml:space="preserve">     </w:t>
      </w:r>
    </w:p>
    <w:p w:rsidR="008731CC" w:rsidRPr="008731CC" w:rsidRDefault="008731CC" w:rsidP="00CA0424">
      <w:pPr>
        <w:spacing w:after="0" w:line="240" w:lineRule="auto"/>
        <w:ind w:firstLine="709"/>
        <w:jc w:val="both"/>
        <w:rPr>
          <w:rFonts w:ascii="Times New Roman" w:eastAsia="Times New Roman" w:hAnsi="Times New Roman" w:cs="Times New Roman"/>
          <w:sz w:val="28"/>
          <w:szCs w:val="28"/>
          <w:lang w:eastAsia="ru-RU"/>
        </w:rPr>
      </w:pPr>
      <w:r w:rsidRPr="00EB770D">
        <w:rPr>
          <w:rFonts w:ascii="Times New Roman" w:eastAsia="Times New Roman" w:hAnsi="Times New Roman" w:cs="Times New Roman"/>
          <w:sz w:val="28"/>
          <w:szCs w:val="28"/>
          <w:lang w:eastAsia="ru-RU"/>
        </w:rPr>
        <w:t>Скорость химической реакции зависит от многих факторов</w:t>
      </w:r>
      <w:r w:rsidRPr="008731CC">
        <w:rPr>
          <w:rFonts w:ascii="Times New Roman" w:eastAsia="Times New Roman" w:hAnsi="Times New Roman" w:cs="Times New Roman"/>
          <w:b/>
          <w:sz w:val="28"/>
          <w:szCs w:val="28"/>
          <w:lang w:eastAsia="ru-RU"/>
        </w:rPr>
        <w:t>,</w:t>
      </w:r>
      <w:r w:rsidRPr="008731CC">
        <w:rPr>
          <w:rFonts w:ascii="Times New Roman" w:eastAsia="Times New Roman" w:hAnsi="Times New Roman" w:cs="Times New Roman"/>
          <w:sz w:val="28"/>
          <w:szCs w:val="28"/>
          <w:lang w:eastAsia="ru-RU"/>
        </w:rPr>
        <w:t xml:space="preserve"> среди которых:</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природа и концентрация реагирующих веществ;</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температура;</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давлени</w:t>
      </w:r>
      <w:r w:rsidR="007E701F">
        <w:rPr>
          <w:rFonts w:ascii="Times New Roman" w:eastAsia="Times New Roman" w:hAnsi="Times New Roman" w:cs="Times New Roman"/>
          <w:sz w:val="28"/>
          <w:szCs w:val="28"/>
          <w:lang w:eastAsia="ru-RU"/>
        </w:rPr>
        <w:t>е (для реакций с участием газов</w:t>
      </w:r>
      <w:r w:rsidRPr="008731CC">
        <w:rPr>
          <w:rFonts w:ascii="Times New Roman" w:eastAsia="Times New Roman" w:hAnsi="Times New Roman" w:cs="Times New Roman"/>
          <w:sz w:val="28"/>
          <w:szCs w:val="28"/>
          <w:lang w:eastAsia="ru-RU"/>
        </w:rPr>
        <w:t>);</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 присутствие катализаторов; </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среда (для реакций в растворах);</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интенсивность света (в фотохимических реакциях).</w:t>
      </w:r>
    </w:p>
    <w:p w:rsidR="008731CC" w:rsidRPr="008731CC" w:rsidRDefault="008731CC" w:rsidP="007E701F">
      <w:pPr>
        <w:spacing w:after="0" w:line="240" w:lineRule="auto"/>
        <w:ind w:firstLine="709"/>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Скорость гомогенной реакции определяется количеством вещества, вступающего в реакцию или образующегося при реакции в единице объема системы. Скорость гетерогенной реакции определяется количеством вещества, вступающего в реакцию или образующегося при реакции за единицу времени на поверхности фазы, например,</w:t>
      </w:r>
    </w:p>
    <w:p w:rsidR="008731CC" w:rsidRPr="00EB770D" w:rsidRDefault="008731CC" w:rsidP="008731CC">
      <w:pPr>
        <w:spacing w:after="0" w:line="240" w:lineRule="auto"/>
        <w:jc w:val="both"/>
        <w:rPr>
          <w:rFonts w:ascii="Times New Roman" w:eastAsia="Times New Roman" w:hAnsi="Times New Roman" w:cs="Times New Roman"/>
          <w:sz w:val="28"/>
          <w:szCs w:val="28"/>
          <w:lang w:eastAsia="ru-RU"/>
        </w:rPr>
      </w:pPr>
      <w:r w:rsidRPr="00EB770D">
        <w:rPr>
          <w:rFonts w:ascii="Times New Roman" w:eastAsia="Times New Roman" w:hAnsi="Times New Roman" w:cs="Times New Roman"/>
          <w:sz w:val="28"/>
          <w:szCs w:val="28"/>
          <w:lang w:eastAsia="ru-RU"/>
        </w:rPr>
        <w:t xml:space="preserve">                                 </w:t>
      </w:r>
      <w:r w:rsidRPr="00EB770D">
        <w:rPr>
          <w:rFonts w:ascii="Times New Roman" w:eastAsia="Times New Roman" w:hAnsi="Times New Roman" w:cs="Times New Roman"/>
          <w:sz w:val="28"/>
          <w:szCs w:val="28"/>
          <w:lang w:val="en-US" w:eastAsia="ru-RU"/>
        </w:rPr>
        <w:t>Fe</w:t>
      </w:r>
      <w:r w:rsidRPr="00EB770D">
        <w:rPr>
          <w:rFonts w:ascii="Times New Roman" w:eastAsia="Times New Roman" w:hAnsi="Times New Roman" w:cs="Times New Roman"/>
          <w:sz w:val="28"/>
          <w:szCs w:val="28"/>
          <w:lang w:eastAsia="ru-RU"/>
        </w:rPr>
        <w:t xml:space="preserve"> + 2 </w:t>
      </w:r>
      <w:r w:rsidRPr="00EB770D">
        <w:rPr>
          <w:rFonts w:ascii="Times New Roman" w:eastAsia="Times New Roman" w:hAnsi="Times New Roman" w:cs="Times New Roman"/>
          <w:sz w:val="28"/>
          <w:szCs w:val="28"/>
          <w:lang w:val="en-US" w:eastAsia="ru-RU"/>
        </w:rPr>
        <w:t>HCl</w:t>
      </w:r>
      <w:r w:rsidRPr="00EB770D">
        <w:rPr>
          <w:rFonts w:ascii="Times New Roman" w:eastAsia="Times New Roman" w:hAnsi="Times New Roman" w:cs="Times New Roman"/>
          <w:sz w:val="28"/>
          <w:szCs w:val="28"/>
          <w:lang w:eastAsia="ru-RU"/>
        </w:rPr>
        <w:t xml:space="preserve">  =  </w:t>
      </w:r>
      <w:r w:rsidRPr="00EB770D">
        <w:rPr>
          <w:rFonts w:ascii="Times New Roman" w:eastAsia="Times New Roman" w:hAnsi="Times New Roman" w:cs="Times New Roman"/>
          <w:sz w:val="28"/>
          <w:szCs w:val="28"/>
          <w:lang w:val="en-US" w:eastAsia="ru-RU"/>
        </w:rPr>
        <w:t>FeCl</w:t>
      </w:r>
      <w:r w:rsidRPr="00EB770D">
        <w:rPr>
          <w:rFonts w:ascii="Times New Roman" w:eastAsia="Times New Roman" w:hAnsi="Times New Roman" w:cs="Times New Roman"/>
          <w:sz w:val="28"/>
          <w:szCs w:val="28"/>
          <w:vertAlign w:val="subscript"/>
          <w:lang w:eastAsia="ru-RU"/>
        </w:rPr>
        <w:t xml:space="preserve">2 </w:t>
      </w:r>
      <w:r w:rsidRPr="00EB770D">
        <w:rPr>
          <w:rFonts w:ascii="Times New Roman" w:eastAsia="Times New Roman" w:hAnsi="Times New Roman" w:cs="Times New Roman"/>
          <w:sz w:val="28"/>
          <w:szCs w:val="28"/>
          <w:lang w:eastAsia="ru-RU"/>
        </w:rPr>
        <w:t xml:space="preserve">+  </w:t>
      </w:r>
      <w:r w:rsidRPr="00EB770D">
        <w:rPr>
          <w:rFonts w:ascii="Times New Roman" w:eastAsia="Times New Roman" w:hAnsi="Times New Roman" w:cs="Times New Roman"/>
          <w:sz w:val="28"/>
          <w:szCs w:val="28"/>
          <w:lang w:val="en-US" w:eastAsia="ru-RU"/>
        </w:rPr>
        <w:t>H</w:t>
      </w:r>
      <w:r w:rsidRPr="00EB770D">
        <w:rPr>
          <w:rFonts w:ascii="Times New Roman" w:eastAsia="Times New Roman" w:hAnsi="Times New Roman" w:cs="Times New Roman"/>
          <w:sz w:val="28"/>
          <w:szCs w:val="28"/>
          <w:vertAlign w:val="subscript"/>
          <w:lang w:eastAsia="ru-RU"/>
        </w:rPr>
        <w:t>2</w:t>
      </w:r>
      <w:r w:rsidRPr="00EB770D">
        <w:rPr>
          <w:rFonts w:ascii="Times New Roman" w:eastAsia="Times New Roman" w:hAnsi="Times New Roman" w:cs="Times New Roman"/>
          <w:sz w:val="28"/>
          <w:szCs w:val="28"/>
          <w:lang w:eastAsia="ru-RU"/>
        </w:rPr>
        <w:t xml:space="preserve"> , </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реакция металла идет только на поверхности металла, только здесь соприкасаются друг с другом реагирующие вещества.</w:t>
      </w:r>
    </w:p>
    <w:p w:rsidR="008731CC" w:rsidRPr="008731CC" w:rsidRDefault="008731CC" w:rsidP="008731CC">
      <w:pPr>
        <w:spacing w:after="0" w:line="240" w:lineRule="auto"/>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eastAsia="ru-RU"/>
        </w:rPr>
        <w:t xml:space="preserve">Закон действующих масс </w:t>
      </w:r>
    </w:p>
    <w:p w:rsidR="008731CC" w:rsidRPr="00EB770D" w:rsidRDefault="008731CC" w:rsidP="007E701F">
      <w:pPr>
        <w:spacing w:after="0" w:line="240" w:lineRule="auto"/>
        <w:ind w:firstLine="709"/>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  Основным законом химической кинетики является открытый норвежскими учеными математиком Гульдбергом и химиком Вааге (1867 г.) </w:t>
      </w:r>
      <w:r w:rsidRPr="00EB770D">
        <w:rPr>
          <w:rFonts w:ascii="Times New Roman" w:eastAsia="Times New Roman" w:hAnsi="Times New Roman" w:cs="Times New Roman"/>
          <w:sz w:val="28"/>
          <w:szCs w:val="28"/>
          <w:lang w:eastAsia="ru-RU"/>
        </w:rPr>
        <w:t>закон действующих масс, согласно которому скорость химической реакции пропорциональна произведению концентраций реагирующих веществ возведенных в степени их стехиометрических коэффициентов.</w:t>
      </w:r>
    </w:p>
    <w:p w:rsidR="008731CC" w:rsidRPr="008731CC" w:rsidRDefault="008731CC" w:rsidP="007E701F">
      <w:pPr>
        <w:spacing w:after="0" w:line="240" w:lineRule="auto"/>
        <w:ind w:firstLine="709"/>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К.Гульдберг и П.Вааге называли «действующей массой» - массу вещества в единице объема, отсюда название закона. Современный термин концентрация ввел  Вант – Гофф).         Для  двумолекулярной реакции, протекающей в гомогенной среде,  вида</w:t>
      </w:r>
    </w:p>
    <w:p w:rsidR="008731CC" w:rsidRPr="00EB770D" w:rsidRDefault="008731CC" w:rsidP="008731CC">
      <w:pPr>
        <w:spacing w:after="0" w:line="240" w:lineRule="auto"/>
        <w:jc w:val="both"/>
        <w:rPr>
          <w:rFonts w:ascii="Times New Roman" w:eastAsia="Times New Roman" w:hAnsi="Times New Roman" w:cs="Times New Roman"/>
          <w:sz w:val="28"/>
          <w:szCs w:val="28"/>
          <w:lang w:eastAsia="ru-RU"/>
        </w:rPr>
      </w:pPr>
      <w:r w:rsidRPr="00EB770D">
        <w:rPr>
          <w:rFonts w:ascii="Times New Roman" w:eastAsia="Times New Roman" w:hAnsi="Times New Roman" w:cs="Times New Roman"/>
          <w:sz w:val="28"/>
          <w:szCs w:val="28"/>
          <w:lang w:eastAsia="ru-RU"/>
        </w:rPr>
        <w:t xml:space="preserve">                            </w:t>
      </w:r>
      <w:r w:rsidRPr="00EB770D">
        <w:rPr>
          <w:rFonts w:ascii="Times New Roman" w:eastAsia="Times New Roman" w:hAnsi="Times New Roman" w:cs="Times New Roman"/>
          <w:sz w:val="28"/>
          <w:szCs w:val="28"/>
          <w:lang w:val="en-US" w:eastAsia="ru-RU"/>
        </w:rPr>
        <w:t>m</w:t>
      </w:r>
      <w:r w:rsidRPr="00EB770D">
        <w:rPr>
          <w:rFonts w:ascii="Times New Roman" w:eastAsia="Times New Roman" w:hAnsi="Times New Roman" w:cs="Times New Roman"/>
          <w:sz w:val="28"/>
          <w:szCs w:val="28"/>
          <w:lang w:eastAsia="ru-RU"/>
        </w:rPr>
        <w:t xml:space="preserve"> </w:t>
      </w:r>
      <w:r w:rsidRPr="00EB770D">
        <w:rPr>
          <w:rFonts w:ascii="Times New Roman" w:eastAsia="Times New Roman" w:hAnsi="Times New Roman" w:cs="Times New Roman"/>
          <w:sz w:val="28"/>
          <w:szCs w:val="28"/>
          <w:lang w:val="en-US" w:eastAsia="ru-RU"/>
        </w:rPr>
        <w:t>A</w:t>
      </w:r>
      <w:r w:rsidRPr="00EB770D">
        <w:rPr>
          <w:rFonts w:ascii="Times New Roman" w:eastAsia="Times New Roman" w:hAnsi="Times New Roman" w:cs="Times New Roman"/>
          <w:sz w:val="28"/>
          <w:szCs w:val="28"/>
          <w:lang w:eastAsia="ru-RU"/>
        </w:rPr>
        <w:t xml:space="preserve"> + </w:t>
      </w:r>
      <w:r w:rsidRPr="00EB770D">
        <w:rPr>
          <w:rFonts w:ascii="Times New Roman" w:eastAsia="Times New Roman" w:hAnsi="Times New Roman" w:cs="Times New Roman"/>
          <w:sz w:val="28"/>
          <w:szCs w:val="28"/>
          <w:lang w:val="en-US" w:eastAsia="ru-RU"/>
        </w:rPr>
        <w:t>n</w:t>
      </w:r>
      <w:r w:rsidRPr="00EB770D">
        <w:rPr>
          <w:rFonts w:ascii="Times New Roman" w:eastAsia="Times New Roman" w:hAnsi="Times New Roman" w:cs="Times New Roman"/>
          <w:sz w:val="28"/>
          <w:szCs w:val="28"/>
          <w:lang w:eastAsia="ru-RU"/>
        </w:rPr>
        <w:t xml:space="preserve"> </w:t>
      </w:r>
      <w:r w:rsidRPr="00EB770D">
        <w:rPr>
          <w:rFonts w:ascii="Times New Roman" w:eastAsia="Times New Roman" w:hAnsi="Times New Roman" w:cs="Times New Roman"/>
          <w:sz w:val="28"/>
          <w:szCs w:val="28"/>
          <w:lang w:val="en-US" w:eastAsia="ru-RU"/>
        </w:rPr>
        <w:t>B</w:t>
      </w:r>
      <w:r w:rsidRPr="00EB770D">
        <w:rPr>
          <w:rFonts w:ascii="Times New Roman" w:eastAsia="Times New Roman" w:hAnsi="Times New Roman" w:cs="Times New Roman"/>
          <w:sz w:val="28"/>
          <w:szCs w:val="28"/>
          <w:lang w:eastAsia="ru-RU"/>
        </w:rPr>
        <w:t xml:space="preserve">  =  </w:t>
      </w:r>
      <w:r w:rsidRPr="00EB770D">
        <w:rPr>
          <w:rFonts w:ascii="Times New Roman" w:eastAsia="Times New Roman" w:hAnsi="Times New Roman" w:cs="Times New Roman"/>
          <w:sz w:val="28"/>
          <w:szCs w:val="28"/>
          <w:lang w:val="en-US" w:eastAsia="ru-RU"/>
        </w:rPr>
        <w:t>p</w:t>
      </w:r>
      <w:r w:rsidRPr="00EB770D">
        <w:rPr>
          <w:rFonts w:ascii="Times New Roman" w:eastAsia="Times New Roman" w:hAnsi="Times New Roman" w:cs="Times New Roman"/>
          <w:sz w:val="28"/>
          <w:szCs w:val="28"/>
          <w:lang w:eastAsia="ru-RU"/>
        </w:rPr>
        <w:t xml:space="preserve"> </w:t>
      </w:r>
      <w:r w:rsidRPr="00EB770D">
        <w:rPr>
          <w:rFonts w:ascii="Times New Roman" w:eastAsia="Times New Roman" w:hAnsi="Times New Roman" w:cs="Times New Roman"/>
          <w:sz w:val="28"/>
          <w:szCs w:val="28"/>
          <w:lang w:val="en-US" w:eastAsia="ru-RU"/>
        </w:rPr>
        <w:t>C</w:t>
      </w:r>
      <w:r w:rsidRPr="00EB770D">
        <w:rPr>
          <w:rFonts w:ascii="Times New Roman" w:eastAsia="Times New Roman" w:hAnsi="Times New Roman" w:cs="Times New Roman"/>
          <w:sz w:val="28"/>
          <w:szCs w:val="28"/>
          <w:lang w:eastAsia="ru-RU"/>
        </w:rPr>
        <w:t xml:space="preserve"> + </w:t>
      </w:r>
      <w:r w:rsidRPr="00EB770D">
        <w:rPr>
          <w:rFonts w:ascii="Times New Roman" w:eastAsia="Times New Roman" w:hAnsi="Times New Roman" w:cs="Times New Roman"/>
          <w:sz w:val="28"/>
          <w:szCs w:val="28"/>
          <w:lang w:val="en-US" w:eastAsia="ru-RU"/>
        </w:rPr>
        <w:t>q</w:t>
      </w:r>
      <w:r w:rsidRPr="00EB770D">
        <w:rPr>
          <w:rFonts w:ascii="Times New Roman" w:eastAsia="Times New Roman" w:hAnsi="Times New Roman" w:cs="Times New Roman"/>
          <w:sz w:val="28"/>
          <w:szCs w:val="28"/>
          <w:lang w:eastAsia="ru-RU"/>
        </w:rPr>
        <w:t xml:space="preserve"> </w:t>
      </w:r>
      <w:r w:rsidRPr="00EB770D">
        <w:rPr>
          <w:rFonts w:ascii="Times New Roman" w:eastAsia="Times New Roman" w:hAnsi="Times New Roman" w:cs="Times New Roman"/>
          <w:sz w:val="28"/>
          <w:szCs w:val="28"/>
          <w:lang w:val="en-US" w:eastAsia="ru-RU"/>
        </w:rPr>
        <w:t>D</w:t>
      </w:r>
      <w:r w:rsidRPr="00EB770D">
        <w:rPr>
          <w:rFonts w:ascii="Times New Roman" w:eastAsia="Times New Roman" w:hAnsi="Times New Roman" w:cs="Times New Roman"/>
          <w:sz w:val="28"/>
          <w:szCs w:val="28"/>
          <w:lang w:eastAsia="ru-RU"/>
        </w:rPr>
        <w:t xml:space="preserve"> ;</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скорости прямой и обратной реакций  выразятся следующими кинетическими уравнениями:</w:t>
      </w:r>
    </w:p>
    <w:p w:rsidR="008731CC" w:rsidRPr="00EB770D" w:rsidRDefault="008731CC" w:rsidP="008731CC">
      <w:pPr>
        <w:spacing w:after="0" w:line="240" w:lineRule="auto"/>
        <w:ind w:left="708"/>
        <w:jc w:val="center"/>
        <w:rPr>
          <w:rFonts w:ascii="Times New Roman" w:eastAsia="Times New Roman" w:hAnsi="Times New Roman" w:cs="Times New Roman"/>
          <w:sz w:val="28"/>
          <w:szCs w:val="28"/>
          <w:lang w:val="en-US" w:eastAsia="ru-RU"/>
        </w:rPr>
      </w:pPr>
      <w:r w:rsidRPr="008731CC">
        <w:rPr>
          <w:rFonts w:ascii="Times New Roman" w:eastAsia="Times New Roman" w:hAnsi="Times New Roman" w:cs="Times New Roman"/>
          <w:position w:val="-6"/>
          <w:sz w:val="28"/>
          <w:szCs w:val="28"/>
          <w:lang w:val="en-US" w:eastAsia="ru-RU"/>
        </w:rPr>
        <w:object w:dxaOrig="285" w:dyaOrig="480">
          <v:shape id="_x0000_i1075" type="#_x0000_t75" style="width:14.25pt;height:24pt" o:ole="">
            <v:imagedata r:id="rId111" o:title=""/>
          </v:shape>
          <o:OLEObject Type="Embed" ProgID="Equation.3" ShapeID="_x0000_i1075" DrawAspect="Content" ObjectID="_1527662737" r:id="rId112"/>
        </w:object>
      </w:r>
      <w:r w:rsidRPr="008731CC">
        <w:rPr>
          <w:rFonts w:ascii="Times New Roman" w:eastAsia="Times New Roman" w:hAnsi="Times New Roman" w:cs="Times New Roman"/>
          <w:sz w:val="28"/>
          <w:szCs w:val="28"/>
          <w:lang w:val="en-US" w:eastAsia="ru-RU"/>
        </w:rPr>
        <w:t xml:space="preserve"> </w:t>
      </w:r>
      <w:r w:rsidRPr="00EB770D">
        <w:rPr>
          <w:rFonts w:ascii="Times New Roman" w:eastAsia="Times New Roman" w:hAnsi="Times New Roman" w:cs="Times New Roman"/>
          <w:sz w:val="28"/>
          <w:szCs w:val="28"/>
          <w:lang w:val="en-US" w:eastAsia="ru-RU"/>
        </w:rPr>
        <w:t>= k</w:t>
      </w:r>
      <w:r w:rsidRPr="00EB770D">
        <w:rPr>
          <w:rFonts w:ascii="Times New Roman" w:eastAsia="Times New Roman" w:hAnsi="Times New Roman" w:cs="Times New Roman"/>
          <w:sz w:val="28"/>
          <w:szCs w:val="28"/>
          <w:vertAlign w:val="subscript"/>
          <w:lang w:val="en-US" w:eastAsia="ru-RU"/>
        </w:rPr>
        <w:t xml:space="preserve">1 </w:t>
      </w:r>
      <w:r w:rsidRPr="00EB770D">
        <w:rPr>
          <w:rFonts w:ascii="Times New Roman" w:eastAsia="Times New Roman" w:hAnsi="Times New Roman" w:cs="Times New Roman"/>
          <w:sz w:val="28"/>
          <w:szCs w:val="28"/>
          <w:lang w:val="en-US" w:eastAsia="ru-RU"/>
        </w:rPr>
        <w:t>·</w:t>
      </w:r>
      <w:r w:rsidR="00097FDB" w:rsidRPr="00097FDB">
        <w:rPr>
          <w:rFonts w:ascii="Times New Roman" w:eastAsia="Times New Roman" w:hAnsi="Times New Roman" w:cs="Times New Roman"/>
          <w:sz w:val="28"/>
          <w:szCs w:val="28"/>
          <w:lang w:val="en-US" w:eastAsia="ru-RU"/>
        </w:rPr>
        <w:t xml:space="preserve"> • </w:t>
      </w:r>
      <w:r w:rsidRPr="00EB770D">
        <w:rPr>
          <w:rFonts w:ascii="Times New Roman" w:eastAsia="Times New Roman" w:hAnsi="Times New Roman" w:cs="Times New Roman"/>
          <w:sz w:val="28"/>
          <w:szCs w:val="28"/>
          <w:vertAlign w:val="subscript"/>
          <w:lang w:val="en-US" w:eastAsia="ru-RU"/>
        </w:rPr>
        <w:t xml:space="preserve"> </w:t>
      </w:r>
      <w:r w:rsidRPr="00EB770D">
        <w:rPr>
          <w:rFonts w:ascii="Times New Roman" w:eastAsia="Times New Roman" w:hAnsi="Times New Roman" w:cs="Times New Roman"/>
          <w:sz w:val="28"/>
          <w:szCs w:val="28"/>
          <w:lang w:val="en-US" w:eastAsia="ru-RU"/>
        </w:rPr>
        <w:t>C</w:t>
      </w:r>
      <w:r w:rsidRPr="00EB770D">
        <w:rPr>
          <w:rFonts w:ascii="Times New Roman" w:eastAsia="Times New Roman" w:hAnsi="Times New Roman" w:cs="Times New Roman"/>
          <w:sz w:val="28"/>
          <w:szCs w:val="28"/>
          <w:vertAlign w:val="subscript"/>
          <w:lang w:val="en-US" w:eastAsia="ru-RU"/>
        </w:rPr>
        <w:t>A</w:t>
      </w:r>
      <w:r w:rsidRPr="00EB770D">
        <w:rPr>
          <w:rFonts w:ascii="Times New Roman" w:eastAsia="Times New Roman" w:hAnsi="Times New Roman" w:cs="Times New Roman"/>
          <w:sz w:val="28"/>
          <w:szCs w:val="28"/>
          <w:vertAlign w:val="superscript"/>
          <w:lang w:val="en-US" w:eastAsia="ru-RU"/>
        </w:rPr>
        <w:t>m</w:t>
      </w:r>
      <w:r w:rsidRPr="00EB770D">
        <w:rPr>
          <w:rFonts w:ascii="Times New Roman" w:eastAsia="Times New Roman" w:hAnsi="Times New Roman" w:cs="Times New Roman"/>
          <w:sz w:val="28"/>
          <w:szCs w:val="28"/>
          <w:vertAlign w:val="subscript"/>
          <w:lang w:val="en-US" w:eastAsia="ru-RU"/>
        </w:rPr>
        <w:t xml:space="preserve">  </w:t>
      </w:r>
      <w:r w:rsidR="00097FDB" w:rsidRPr="00097FDB">
        <w:rPr>
          <w:rFonts w:ascii="Times New Roman" w:eastAsia="Times New Roman" w:hAnsi="Times New Roman" w:cs="Times New Roman"/>
          <w:sz w:val="28"/>
          <w:szCs w:val="28"/>
          <w:lang w:val="en-US" w:eastAsia="ru-RU"/>
        </w:rPr>
        <w:t xml:space="preserve"> •</w:t>
      </w:r>
      <w:r w:rsidRPr="00EB770D">
        <w:rPr>
          <w:rFonts w:ascii="Times New Roman" w:eastAsia="Times New Roman" w:hAnsi="Times New Roman" w:cs="Times New Roman"/>
          <w:sz w:val="28"/>
          <w:szCs w:val="28"/>
          <w:lang w:val="en-US" w:eastAsia="ru-RU"/>
        </w:rPr>
        <w:t xml:space="preserve"> C</w:t>
      </w:r>
      <w:r w:rsidRPr="00EB770D">
        <w:rPr>
          <w:rFonts w:ascii="Times New Roman" w:eastAsia="Times New Roman" w:hAnsi="Times New Roman" w:cs="Times New Roman"/>
          <w:sz w:val="28"/>
          <w:szCs w:val="28"/>
          <w:vertAlign w:val="subscript"/>
          <w:lang w:val="en-US" w:eastAsia="ru-RU"/>
        </w:rPr>
        <w:t>B</w:t>
      </w:r>
      <w:r w:rsidRPr="00EB770D">
        <w:rPr>
          <w:rFonts w:ascii="Times New Roman" w:eastAsia="Times New Roman" w:hAnsi="Times New Roman" w:cs="Times New Roman"/>
          <w:sz w:val="28"/>
          <w:szCs w:val="28"/>
          <w:vertAlign w:val="superscript"/>
          <w:lang w:val="en-US" w:eastAsia="ru-RU"/>
        </w:rPr>
        <w:t>n</w:t>
      </w:r>
    </w:p>
    <w:p w:rsidR="008731CC" w:rsidRPr="00EB770D" w:rsidRDefault="008731CC" w:rsidP="008731CC">
      <w:pPr>
        <w:spacing w:after="0" w:line="240" w:lineRule="auto"/>
        <w:jc w:val="center"/>
        <w:rPr>
          <w:rFonts w:ascii="Times New Roman" w:eastAsia="Times New Roman" w:hAnsi="Times New Roman" w:cs="Times New Roman"/>
          <w:sz w:val="28"/>
          <w:szCs w:val="28"/>
          <w:lang w:val="en-US" w:eastAsia="ru-RU"/>
        </w:rPr>
      </w:pPr>
      <w:r w:rsidRPr="00EB770D">
        <w:rPr>
          <w:rFonts w:ascii="Times New Roman" w:eastAsia="Times New Roman" w:hAnsi="Times New Roman" w:cs="Times New Roman"/>
          <w:sz w:val="28"/>
          <w:szCs w:val="28"/>
          <w:lang w:val="en-US" w:eastAsia="ru-RU"/>
        </w:rPr>
        <w:lastRenderedPageBreak/>
        <w:t xml:space="preserve">            </w:t>
      </w:r>
      <w:r w:rsidRPr="00EB770D">
        <w:rPr>
          <w:rFonts w:ascii="Times New Roman" w:eastAsia="Times New Roman" w:hAnsi="Times New Roman" w:cs="Times New Roman"/>
          <w:position w:val="-6"/>
          <w:sz w:val="28"/>
          <w:szCs w:val="28"/>
          <w:lang w:val="en-US" w:eastAsia="ru-RU"/>
        </w:rPr>
        <w:object w:dxaOrig="285" w:dyaOrig="480">
          <v:shape id="_x0000_i1076" type="#_x0000_t75" style="width:14.25pt;height:24pt" o:ole="">
            <v:imagedata r:id="rId113" o:title=""/>
          </v:shape>
          <o:OLEObject Type="Embed" ProgID="Equation.3" ShapeID="_x0000_i1076" DrawAspect="Content" ObjectID="_1527662738" r:id="rId114"/>
        </w:object>
      </w:r>
      <w:r w:rsidRPr="00EB770D">
        <w:rPr>
          <w:rFonts w:ascii="Times New Roman" w:eastAsia="Times New Roman" w:hAnsi="Times New Roman" w:cs="Times New Roman"/>
          <w:sz w:val="28"/>
          <w:szCs w:val="28"/>
          <w:lang w:val="en-US" w:eastAsia="ru-RU"/>
        </w:rPr>
        <w:t xml:space="preserve"> = k</w:t>
      </w:r>
      <w:r w:rsidRPr="00EB770D">
        <w:rPr>
          <w:rFonts w:ascii="Times New Roman" w:eastAsia="Times New Roman" w:hAnsi="Times New Roman" w:cs="Times New Roman"/>
          <w:sz w:val="28"/>
          <w:szCs w:val="28"/>
          <w:vertAlign w:val="subscript"/>
          <w:lang w:val="en-US" w:eastAsia="ru-RU"/>
        </w:rPr>
        <w:t>2</w:t>
      </w:r>
      <w:r w:rsidR="00097FDB" w:rsidRPr="00097FDB">
        <w:rPr>
          <w:rFonts w:ascii="Times New Roman" w:eastAsia="Times New Roman" w:hAnsi="Times New Roman" w:cs="Times New Roman"/>
          <w:sz w:val="28"/>
          <w:szCs w:val="28"/>
          <w:lang w:val="en-US" w:eastAsia="ru-RU"/>
        </w:rPr>
        <w:t xml:space="preserve"> •</w:t>
      </w:r>
      <w:r w:rsidRPr="00EB770D">
        <w:rPr>
          <w:rFonts w:ascii="Times New Roman" w:eastAsia="Times New Roman" w:hAnsi="Times New Roman" w:cs="Times New Roman"/>
          <w:sz w:val="28"/>
          <w:szCs w:val="28"/>
          <w:lang w:val="en-US" w:eastAsia="ru-RU"/>
        </w:rPr>
        <w:t xml:space="preserve"> C</w:t>
      </w:r>
      <w:r w:rsidRPr="00EB770D">
        <w:rPr>
          <w:rFonts w:ascii="Times New Roman" w:eastAsia="Times New Roman" w:hAnsi="Times New Roman" w:cs="Times New Roman"/>
          <w:sz w:val="28"/>
          <w:szCs w:val="28"/>
          <w:vertAlign w:val="subscript"/>
          <w:lang w:eastAsia="ru-RU"/>
        </w:rPr>
        <w:t>С</w:t>
      </w:r>
      <w:r w:rsidRPr="00EB770D">
        <w:rPr>
          <w:rFonts w:ascii="Times New Roman" w:eastAsia="Times New Roman" w:hAnsi="Times New Roman" w:cs="Times New Roman"/>
          <w:sz w:val="28"/>
          <w:szCs w:val="28"/>
          <w:vertAlign w:val="superscript"/>
          <w:lang w:val="en-US" w:eastAsia="ru-RU"/>
        </w:rPr>
        <w:t>p</w:t>
      </w:r>
      <w:r w:rsidR="00097FDB">
        <w:rPr>
          <w:rFonts w:ascii="Times New Roman" w:eastAsia="Times New Roman" w:hAnsi="Times New Roman" w:cs="Times New Roman"/>
          <w:sz w:val="28"/>
          <w:szCs w:val="28"/>
          <w:lang w:val="en-US" w:eastAsia="ru-RU"/>
        </w:rPr>
        <w:t xml:space="preserve"> </w:t>
      </w:r>
      <w:r w:rsidR="00097FDB" w:rsidRPr="00097FDB">
        <w:rPr>
          <w:rFonts w:ascii="Times New Roman" w:eastAsia="Times New Roman" w:hAnsi="Times New Roman" w:cs="Times New Roman"/>
          <w:sz w:val="28"/>
          <w:szCs w:val="28"/>
          <w:lang w:val="en-US" w:eastAsia="ru-RU"/>
        </w:rPr>
        <w:t>•</w:t>
      </w:r>
      <w:r w:rsidRPr="00EB770D">
        <w:rPr>
          <w:rFonts w:ascii="Times New Roman" w:eastAsia="Times New Roman" w:hAnsi="Times New Roman" w:cs="Times New Roman"/>
          <w:sz w:val="28"/>
          <w:szCs w:val="28"/>
          <w:lang w:val="en-US" w:eastAsia="ru-RU"/>
        </w:rPr>
        <w:t xml:space="preserve"> C</w:t>
      </w:r>
      <w:r w:rsidRPr="00EB770D">
        <w:rPr>
          <w:rFonts w:ascii="Times New Roman" w:eastAsia="Times New Roman" w:hAnsi="Times New Roman" w:cs="Times New Roman"/>
          <w:sz w:val="28"/>
          <w:szCs w:val="28"/>
          <w:vertAlign w:val="subscript"/>
          <w:lang w:val="en-US" w:eastAsia="ru-RU"/>
        </w:rPr>
        <w:t>D</w:t>
      </w:r>
      <w:r w:rsidRPr="00EB770D">
        <w:rPr>
          <w:rFonts w:ascii="Times New Roman" w:eastAsia="Times New Roman" w:hAnsi="Times New Roman" w:cs="Times New Roman"/>
          <w:sz w:val="28"/>
          <w:szCs w:val="28"/>
          <w:vertAlign w:val="superscript"/>
          <w:lang w:val="en-US" w:eastAsia="ru-RU"/>
        </w:rPr>
        <w:t>q</w:t>
      </w:r>
      <w:r w:rsidRPr="00EB770D">
        <w:rPr>
          <w:rFonts w:ascii="Times New Roman" w:eastAsia="Times New Roman" w:hAnsi="Times New Roman" w:cs="Times New Roman"/>
          <w:sz w:val="28"/>
          <w:szCs w:val="28"/>
          <w:lang w:val="en-US" w:eastAsia="ru-RU"/>
        </w:rPr>
        <w:t>,</w:t>
      </w:r>
    </w:p>
    <w:p w:rsidR="008731CC" w:rsidRPr="008731CC" w:rsidRDefault="008731CC" w:rsidP="008731CC">
      <w:pPr>
        <w:spacing w:after="0" w:line="240" w:lineRule="auto"/>
        <w:jc w:val="center"/>
        <w:rPr>
          <w:rFonts w:ascii="Times New Roman" w:eastAsia="Times New Roman" w:hAnsi="Times New Roman" w:cs="Times New Roman"/>
          <w:sz w:val="28"/>
          <w:szCs w:val="28"/>
          <w:lang w:val="en-US" w:eastAsia="ru-RU"/>
        </w:rPr>
      </w:pPr>
    </w:p>
    <w:p w:rsidR="008731CC" w:rsidRPr="008731CC" w:rsidRDefault="007E701F" w:rsidP="008731C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где: </w:t>
      </w:r>
      <w:r w:rsidR="008731CC" w:rsidRPr="008731CC">
        <w:rPr>
          <w:rFonts w:ascii="Times New Roman" w:eastAsia="Times New Roman" w:hAnsi="Times New Roman" w:cs="Times New Roman"/>
          <w:sz w:val="28"/>
          <w:szCs w:val="28"/>
          <w:lang w:eastAsia="ru-RU"/>
        </w:rPr>
        <w:t>С</w:t>
      </w:r>
      <w:r w:rsidR="008731CC" w:rsidRPr="008731CC">
        <w:rPr>
          <w:rFonts w:ascii="Times New Roman" w:eastAsia="Times New Roman" w:hAnsi="Times New Roman" w:cs="Times New Roman"/>
          <w:sz w:val="28"/>
          <w:szCs w:val="28"/>
          <w:vertAlign w:val="subscript"/>
          <w:lang w:eastAsia="ru-RU"/>
        </w:rPr>
        <w:t>А</w:t>
      </w:r>
      <w:r w:rsidR="008731CC" w:rsidRPr="008731CC">
        <w:rPr>
          <w:rFonts w:ascii="Times New Roman" w:eastAsia="Times New Roman" w:hAnsi="Times New Roman" w:cs="Times New Roman"/>
          <w:sz w:val="28"/>
          <w:szCs w:val="28"/>
          <w:lang w:eastAsia="ru-RU"/>
        </w:rPr>
        <w:t>, С</w:t>
      </w:r>
      <w:r w:rsidR="008731CC" w:rsidRPr="008731CC">
        <w:rPr>
          <w:rFonts w:ascii="Times New Roman" w:eastAsia="Times New Roman" w:hAnsi="Times New Roman" w:cs="Times New Roman"/>
          <w:sz w:val="28"/>
          <w:szCs w:val="28"/>
          <w:vertAlign w:val="subscript"/>
          <w:lang w:eastAsia="ru-RU"/>
        </w:rPr>
        <w:t>в,</w:t>
      </w:r>
      <w:r w:rsidR="00097FDB">
        <w:rPr>
          <w:rFonts w:ascii="Times New Roman" w:eastAsia="Times New Roman" w:hAnsi="Times New Roman" w:cs="Times New Roman"/>
          <w:sz w:val="28"/>
          <w:szCs w:val="28"/>
          <w:lang w:eastAsia="ru-RU"/>
        </w:rPr>
        <w:t xml:space="preserve"> </w:t>
      </w:r>
      <w:r w:rsidR="008731CC" w:rsidRPr="008731CC">
        <w:rPr>
          <w:rFonts w:ascii="Times New Roman" w:eastAsia="Times New Roman" w:hAnsi="Times New Roman" w:cs="Times New Roman"/>
          <w:sz w:val="28"/>
          <w:szCs w:val="28"/>
          <w:vertAlign w:val="subscript"/>
          <w:lang w:eastAsia="ru-RU"/>
        </w:rPr>
        <w:t xml:space="preserve"> </w:t>
      </w:r>
      <w:r w:rsidR="008731CC" w:rsidRPr="008731CC">
        <w:rPr>
          <w:rFonts w:ascii="Times New Roman" w:eastAsia="Times New Roman" w:hAnsi="Times New Roman" w:cs="Times New Roman"/>
          <w:sz w:val="28"/>
          <w:szCs w:val="28"/>
          <w:lang w:eastAsia="ru-RU"/>
        </w:rPr>
        <w:t>С</w:t>
      </w:r>
      <w:r w:rsidR="008731CC" w:rsidRPr="008731CC">
        <w:rPr>
          <w:rFonts w:ascii="Times New Roman" w:eastAsia="Times New Roman" w:hAnsi="Times New Roman" w:cs="Times New Roman"/>
          <w:sz w:val="28"/>
          <w:szCs w:val="28"/>
          <w:vertAlign w:val="subscript"/>
          <w:lang w:eastAsia="ru-RU"/>
        </w:rPr>
        <w:t xml:space="preserve">с </w:t>
      </w:r>
      <w:r w:rsidR="00097FDB">
        <w:rPr>
          <w:rFonts w:ascii="Times New Roman" w:eastAsia="Times New Roman" w:hAnsi="Times New Roman" w:cs="Times New Roman"/>
          <w:sz w:val="28"/>
          <w:szCs w:val="28"/>
          <w:lang w:eastAsia="ru-RU"/>
        </w:rPr>
        <w:t xml:space="preserve"> и</w:t>
      </w:r>
      <w:r w:rsidR="008731CC" w:rsidRPr="008731CC">
        <w:rPr>
          <w:rFonts w:ascii="Times New Roman" w:eastAsia="Times New Roman" w:hAnsi="Times New Roman" w:cs="Times New Roman"/>
          <w:sz w:val="28"/>
          <w:szCs w:val="28"/>
          <w:lang w:eastAsia="ru-RU"/>
        </w:rPr>
        <w:t xml:space="preserve"> С</w:t>
      </w:r>
      <w:r w:rsidR="008731CC" w:rsidRPr="008731CC">
        <w:rPr>
          <w:rFonts w:ascii="Times New Roman" w:eastAsia="Times New Roman" w:hAnsi="Times New Roman" w:cs="Times New Roman"/>
          <w:sz w:val="28"/>
          <w:szCs w:val="28"/>
          <w:vertAlign w:val="subscript"/>
          <w:lang w:val="en-US" w:eastAsia="ru-RU"/>
        </w:rPr>
        <w:t>D</w:t>
      </w:r>
      <w:r w:rsidR="008731CC" w:rsidRPr="008731CC">
        <w:rPr>
          <w:rFonts w:ascii="Times New Roman" w:eastAsia="Times New Roman" w:hAnsi="Times New Roman" w:cs="Times New Roman"/>
          <w:sz w:val="28"/>
          <w:szCs w:val="28"/>
          <w:lang w:eastAsia="ru-RU"/>
        </w:rPr>
        <w:t xml:space="preserve"> – концентрации реагентов А, В  </w:t>
      </w:r>
    </w:p>
    <w:p w:rsidR="008731CC" w:rsidRPr="008731CC" w:rsidRDefault="008731CC" w:rsidP="008731CC">
      <w:pPr>
        <w:spacing w:after="0" w:line="240" w:lineRule="auto"/>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и продуктов С и </w:t>
      </w:r>
      <w:r w:rsidRPr="008731CC">
        <w:rPr>
          <w:rFonts w:ascii="Times New Roman" w:eastAsia="Times New Roman" w:hAnsi="Times New Roman" w:cs="Times New Roman"/>
          <w:sz w:val="28"/>
          <w:szCs w:val="28"/>
          <w:lang w:val="en-US" w:eastAsia="ru-RU"/>
        </w:rPr>
        <w:t>D</w:t>
      </w:r>
      <w:r w:rsidRPr="008731CC">
        <w:rPr>
          <w:rFonts w:ascii="Times New Roman" w:eastAsia="Times New Roman" w:hAnsi="Times New Roman" w:cs="Times New Roman"/>
          <w:sz w:val="28"/>
          <w:szCs w:val="28"/>
          <w:lang w:eastAsia="ru-RU"/>
        </w:rPr>
        <w:t xml:space="preserve"> –  моль/л</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val="en-US" w:eastAsia="ru-RU"/>
        </w:rPr>
        <w:t>m</w:t>
      </w:r>
      <w:r w:rsidRPr="008731CC">
        <w:rPr>
          <w:rFonts w:ascii="Times New Roman" w:eastAsia="Times New Roman" w:hAnsi="Times New Roman" w:cs="Times New Roman"/>
          <w:sz w:val="28"/>
          <w:szCs w:val="28"/>
          <w:lang w:eastAsia="ru-RU"/>
        </w:rPr>
        <w:t xml:space="preserve">, </w:t>
      </w:r>
      <w:r w:rsidRPr="008731CC">
        <w:rPr>
          <w:rFonts w:ascii="Times New Roman" w:eastAsia="Times New Roman" w:hAnsi="Times New Roman" w:cs="Times New Roman"/>
          <w:sz w:val="28"/>
          <w:szCs w:val="28"/>
          <w:lang w:val="en-US" w:eastAsia="ru-RU"/>
        </w:rPr>
        <w:t>n</w:t>
      </w:r>
      <w:r w:rsidRPr="008731CC">
        <w:rPr>
          <w:rFonts w:ascii="Times New Roman" w:eastAsia="Times New Roman" w:hAnsi="Times New Roman" w:cs="Times New Roman"/>
          <w:sz w:val="28"/>
          <w:szCs w:val="28"/>
          <w:lang w:eastAsia="ru-RU"/>
        </w:rPr>
        <w:t>,</w:t>
      </w:r>
      <w:r w:rsidR="00097FDB">
        <w:rPr>
          <w:rFonts w:ascii="Times New Roman" w:eastAsia="Times New Roman" w:hAnsi="Times New Roman" w:cs="Times New Roman"/>
          <w:sz w:val="28"/>
          <w:szCs w:val="28"/>
          <w:lang w:eastAsia="ru-RU"/>
        </w:rPr>
        <w:t xml:space="preserve"> </w:t>
      </w:r>
      <w:r w:rsidRPr="008731CC">
        <w:rPr>
          <w:rFonts w:ascii="Times New Roman" w:eastAsia="Times New Roman" w:hAnsi="Times New Roman" w:cs="Times New Roman"/>
          <w:sz w:val="28"/>
          <w:szCs w:val="28"/>
          <w:lang w:val="en-US" w:eastAsia="ru-RU"/>
        </w:rPr>
        <w:t>p</w:t>
      </w:r>
      <w:r w:rsidRPr="008731CC">
        <w:rPr>
          <w:rFonts w:ascii="Times New Roman" w:eastAsia="Times New Roman" w:hAnsi="Times New Roman" w:cs="Times New Roman"/>
          <w:sz w:val="28"/>
          <w:szCs w:val="28"/>
          <w:lang w:eastAsia="ru-RU"/>
        </w:rPr>
        <w:t>,</w:t>
      </w:r>
      <w:r w:rsidR="00097FDB">
        <w:rPr>
          <w:rFonts w:ascii="Times New Roman" w:eastAsia="Times New Roman" w:hAnsi="Times New Roman" w:cs="Times New Roman"/>
          <w:sz w:val="28"/>
          <w:szCs w:val="28"/>
          <w:lang w:eastAsia="ru-RU"/>
        </w:rPr>
        <w:t xml:space="preserve"> </w:t>
      </w:r>
      <w:r w:rsidRPr="008731CC">
        <w:rPr>
          <w:rFonts w:ascii="Times New Roman" w:eastAsia="Times New Roman" w:hAnsi="Times New Roman" w:cs="Times New Roman"/>
          <w:sz w:val="28"/>
          <w:szCs w:val="28"/>
          <w:lang w:val="en-US" w:eastAsia="ru-RU"/>
        </w:rPr>
        <w:t>q</w:t>
      </w:r>
      <w:r w:rsidRPr="008731CC">
        <w:rPr>
          <w:rFonts w:ascii="Times New Roman" w:eastAsia="Times New Roman" w:hAnsi="Times New Roman" w:cs="Times New Roman"/>
          <w:sz w:val="28"/>
          <w:szCs w:val="28"/>
          <w:lang w:eastAsia="ru-RU"/>
        </w:rPr>
        <w:t xml:space="preserve"> – стехиометрические коэффициенты       </w:t>
      </w:r>
    </w:p>
    <w:p w:rsidR="008731CC" w:rsidRPr="00EB770D"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val="en-US" w:eastAsia="ru-RU"/>
        </w:rPr>
        <w:t>k</w:t>
      </w:r>
      <w:r w:rsidRPr="008731CC">
        <w:rPr>
          <w:rFonts w:ascii="Times New Roman" w:eastAsia="Times New Roman" w:hAnsi="Times New Roman" w:cs="Times New Roman"/>
          <w:sz w:val="28"/>
          <w:szCs w:val="28"/>
          <w:lang w:eastAsia="ru-RU"/>
        </w:rPr>
        <w:t xml:space="preserve"> – коэффициент пропорциональности, который называется </w:t>
      </w:r>
      <w:r w:rsidRPr="00EB770D">
        <w:rPr>
          <w:rFonts w:ascii="Times New Roman" w:eastAsia="Times New Roman" w:hAnsi="Times New Roman" w:cs="Times New Roman"/>
          <w:sz w:val="28"/>
          <w:szCs w:val="28"/>
          <w:lang w:eastAsia="ru-RU"/>
        </w:rPr>
        <w:t xml:space="preserve">константой скорости.      </w:t>
      </w:r>
    </w:p>
    <w:p w:rsidR="008731CC" w:rsidRPr="008731CC" w:rsidRDefault="008731CC" w:rsidP="007E701F">
      <w:pPr>
        <w:spacing w:after="0" w:line="240" w:lineRule="auto"/>
        <w:ind w:firstLine="709"/>
        <w:jc w:val="both"/>
        <w:rPr>
          <w:rFonts w:ascii="Times New Roman" w:eastAsia="Times New Roman" w:hAnsi="Times New Roman" w:cs="Times New Roman"/>
          <w:sz w:val="28"/>
          <w:szCs w:val="28"/>
          <w:u w:val="single"/>
          <w:lang w:eastAsia="ru-RU"/>
        </w:rPr>
      </w:pPr>
      <w:r w:rsidRPr="00EB770D">
        <w:rPr>
          <w:rFonts w:ascii="Times New Roman" w:eastAsia="Times New Roman" w:hAnsi="Times New Roman" w:cs="Times New Roman"/>
          <w:sz w:val="28"/>
          <w:szCs w:val="28"/>
          <w:lang w:eastAsia="ru-RU"/>
        </w:rPr>
        <w:t>Кинетическим уравнением</w:t>
      </w:r>
      <w:r w:rsidRPr="008731CC">
        <w:rPr>
          <w:rFonts w:ascii="Times New Roman" w:eastAsia="Times New Roman" w:hAnsi="Times New Roman" w:cs="Times New Roman"/>
          <w:sz w:val="28"/>
          <w:szCs w:val="28"/>
          <w:lang w:eastAsia="ru-RU"/>
        </w:rPr>
        <w:t xml:space="preserve"> называется уравнение, связывающее скорость реакции с концентрацией реагирующих веществ.</w:t>
      </w:r>
    </w:p>
    <w:p w:rsidR="008731CC" w:rsidRPr="008731CC" w:rsidRDefault="008731CC" w:rsidP="007E701F">
      <w:pPr>
        <w:spacing w:after="0" w:line="240" w:lineRule="auto"/>
        <w:ind w:firstLine="709"/>
        <w:jc w:val="both"/>
        <w:rPr>
          <w:rFonts w:ascii="Times New Roman" w:eastAsia="Times New Roman" w:hAnsi="Times New Roman" w:cs="Times New Roman"/>
          <w:sz w:val="28"/>
          <w:szCs w:val="28"/>
          <w:lang w:eastAsia="ru-RU"/>
        </w:rPr>
      </w:pPr>
      <w:r w:rsidRPr="00EB770D">
        <w:rPr>
          <w:rFonts w:ascii="Times New Roman" w:eastAsia="Times New Roman" w:hAnsi="Times New Roman" w:cs="Times New Roman"/>
          <w:sz w:val="28"/>
          <w:szCs w:val="28"/>
          <w:lang w:eastAsia="ru-RU"/>
        </w:rPr>
        <w:t>Константа скорости</w:t>
      </w:r>
      <w:r w:rsidRPr="008731CC">
        <w:rPr>
          <w:rFonts w:ascii="Times New Roman" w:eastAsia="Times New Roman" w:hAnsi="Times New Roman" w:cs="Times New Roman"/>
          <w:sz w:val="28"/>
          <w:szCs w:val="28"/>
          <w:lang w:eastAsia="ru-RU"/>
        </w:rPr>
        <w:t xml:space="preserve"> – это скорость реакции при концентрациях реагирующ</w:t>
      </w:r>
      <w:r w:rsidR="007E701F">
        <w:rPr>
          <w:rFonts w:ascii="Times New Roman" w:eastAsia="Times New Roman" w:hAnsi="Times New Roman" w:cs="Times New Roman"/>
          <w:sz w:val="28"/>
          <w:szCs w:val="28"/>
          <w:lang w:eastAsia="ru-RU"/>
        </w:rPr>
        <w:t xml:space="preserve">их веществ, равных 1 моль/л, </w:t>
      </w:r>
      <w:r w:rsidRPr="008731CC">
        <w:rPr>
          <w:rFonts w:ascii="Times New Roman" w:eastAsia="Times New Roman" w:hAnsi="Times New Roman" w:cs="Times New Roman"/>
          <w:sz w:val="28"/>
          <w:szCs w:val="28"/>
          <w:lang w:eastAsia="ru-RU"/>
        </w:rPr>
        <w:t xml:space="preserve">зависит от природы реагирующих веществ и температуры, но не зависит от концентрации.     </w:t>
      </w:r>
    </w:p>
    <w:p w:rsidR="00097FDB" w:rsidRDefault="00097FDB" w:rsidP="008731CC">
      <w:pPr>
        <w:spacing w:after="0" w:line="240" w:lineRule="auto"/>
        <w:jc w:val="both"/>
        <w:rPr>
          <w:rFonts w:ascii="Times New Roman" w:eastAsia="Times New Roman" w:hAnsi="Times New Roman" w:cs="Times New Roman"/>
          <w:b/>
          <w:sz w:val="28"/>
          <w:szCs w:val="28"/>
          <w:lang w:eastAsia="ru-RU"/>
        </w:rPr>
      </w:pPr>
    </w:p>
    <w:p w:rsidR="008731CC" w:rsidRPr="008731CC" w:rsidRDefault="008731CC" w:rsidP="008731CC">
      <w:pPr>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eastAsia="ru-RU"/>
        </w:rPr>
        <w:t>Молекулярность и порядок реакций</w:t>
      </w:r>
    </w:p>
    <w:p w:rsidR="008731CC" w:rsidRPr="008731CC" w:rsidRDefault="008731CC" w:rsidP="007E701F">
      <w:pPr>
        <w:spacing w:after="0" w:line="240" w:lineRule="auto"/>
        <w:ind w:firstLine="709"/>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В элементарном акте реакции могут принимать участие одна, две или три молекулы. По этому признаку различают мономолекулярные (од</w:t>
      </w:r>
      <w:r w:rsidR="007E701F">
        <w:rPr>
          <w:rFonts w:ascii="Times New Roman" w:eastAsia="Times New Roman" w:hAnsi="Times New Roman" w:cs="Times New Roman"/>
          <w:sz w:val="28"/>
          <w:szCs w:val="28"/>
          <w:lang w:eastAsia="ru-RU"/>
        </w:rPr>
        <w:t>номолекулярные), бимолекулярные (двумолекулярные</w:t>
      </w:r>
      <w:r w:rsidRPr="008731CC">
        <w:rPr>
          <w:rFonts w:ascii="Times New Roman" w:eastAsia="Times New Roman" w:hAnsi="Times New Roman" w:cs="Times New Roman"/>
          <w:sz w:val="28"/>
          <w:szCs w:val="28"/>
          <w:lang w:eastAsia="ru-RU"/>
        </w:rPr>
        <w:t xml:space="preserve">) и тримолекулярные реакции.  </w:t>
      </w:r>
    </w:p>
    <w:p w:rsidR="008731CC" w:rsidRPr="008731CC" w:rsidRDefault="008731CC" w:rsidP="007E701F">
      <w:pPr>
        <w:spacing w:after="0" w:line="240" w:lineRule="auto"/>
        <w:ind w:firstLine="709"/>
        <w:jc w:val="both"/>
        <w:rPr>
          <w:rFonts w:ascii="Times New Roman" w:eastAsia="Times New Roman" w:hAnsi="Times New Roman" w:cs="Times New Roman"/>
          <w:sz w:val="28"/>
          <w:szCs w:val="28"/>
          <w:lang w:eastAsia="ru-RU"/>
        </w:rPr>
      </w:pPr>
      <w:r w:rsidRPr="00EB770D">
        <w:rPr>
          <w:rFonts w:ascii="Times New Roman" w:eastAsia="Times New Roman" w:hAnsi="Times New Roman" w:cs="Times New Roman"/>
          <w:sz w:val="28"/>
          <w:szCs w:val="28"/>
          <w:lang w:eastAsia="ru-RU"/>
        </w:rPr>
        <w:t>Молекулярностью реакции</w:t>
      </w:r>
      <w:r w:rsidRPr="008731CC">
        <w:rPr>
          <w:rFonts w:ascii="Times New Roman" w:eastAsia="Times New Roman" w:hAnsi="Times New Roman" w:cs="Times New Roman"/>
          <w:sz w:val="28"/>
          <w:szCs w:val="28"/>
          <w:lang w:eastAsia="ru-RU"/>
        </w:rPr>
        <w:t xml:space="preserve"> называется число молекул, одновременно вступающих во взаимодействие. Примером мономолекулярной реакции могут быть реакции разложения и внутримолекулярных перегруппировок.</w:t>
      </w:r>
    </w:p>
    <w:p w:rsidR="008731CC" w:rsidRPr="008731CC" w:rsidRDefault="008731CC" w:rsidP="008731CC">
      <w:pPr>
        <w:numPr>
          <w:ilvl w:val="0"/>
          <w:numId w:val="22"/>
        </w:numPr>
        <w:spacing w:after="0" w:line="240" w:lineRule="auto"/>
        <w:jc w:val="both"/>
        <w:rPr>
          <w:rFonts w:ascii="Times New Roman" w:eastAsia="Times New Roman" w:hAnsi="Times New Roman" w:cs="Times New Roman"/>
          <w:sz w:val="28"/>
          <w:szCs w:val="28"/>
          <w:lang w:eastAsia="ru-RU"/>
        </w:rPr>
      </w:pPr>
      <w:r w:rsidRPr="00EB770D">
        <w:rPr>
          <w:rFonts w:ascii="Times New Roman" w:eastAsia="Times New Roman" w:hAnsi="Times New Roman" w:cs="Times New Roman"/>
          <w:sz w:val="28"/>
          <w:szCs w:val="28"/>
          <w:lang w:eastAsia="ru-RU"/>
        </w:rPr>
        <w:t>мономолекулярная реакция</w:t>
      </w:r>
      <w:r w:rsidRPr="008731CC">
        <w:rPr>
          <w:rFonts w:ascii="Times New Roman" w:eastAsia="Times New Roman" w:hAnsi="Times New Roman" w:cs="Times New Roman"/>
          <w:sz w:val="28"/>
          <w:szCs w:val="28"/>
          <w:lang w:eastAsia="ru-RU"/>
        </w:rPr>
        <w:t xml:space="preserve"> – в эл</w:t>
      </w:r>
      <w:r w:rsidR="007E701F">
        <w:rPr>
          <w:rFonts w:ascii="Times New Roman" w:eastAsia="Times New Roman" w:hAnsi="Times New Roman" w:cs="Times New Roman"/>
          <w:sz w:val="28"/>
          <w:szCs w:val="28"/>
          <w:lang w:eastAsia="ru-RU"/>
        </w:rPr>
        <w:t xml:space="preserve">ементарном акте участвует </w:t>
      </w:r>
      <w:r w:rsidRPr="008731CC">
        <w:rPr>
          <w:rFonts w:ascii="Times New Roman" w:eastAsia="Times New Roman" w:hAnsi="Times New Roman" w:cs="Times New Roman"/>
          <w:sz w:val="28"/>
          <w:szCs w:val="28"/>
          <w:lang w:eastAsia="ru-RU"/>
        </w:rPr>
        <w:t>одна молекула: например, диссоциация молекулярн</w:t>
      </w:r>
      <w:r w:rsidR="007E701F">
        <w:rPr>
          <w:rFonts w:ascii="Times New Roman" w:eastAsia="Times New Roman" w:hAnsi="Times New Roman" w:cs="Times New Roman"/>
          <w:sz w:val="28"/>
          <w:szCs w:val="28"/>
          <w:lang w:eastAsia="ru-RU"/>
        </w:rPr>
        <w:t xml:space="preserve">ого иода на атомы   </w:t>
      </w:r>
      <w:r w:rsidRPr="008731CC">
        <w:rPr>
          <w:rFonts w:ascii="Times New Roman" w:eastAsia="Times New Roman" w:hAnsi="Times New Roman" w:cs="Times New Roman"/>
          <w:sz w:val="28"/>
          <w:szCs w:val="28"/>
          <w:lang w:eastAsia="ru-RU"/>
        </w:rPr>
        <w:t xml:space="preserve">                            </w:t>
      </w:r>
    </w:p>
    <w:p w:rsidR="008731CC" w:rsidRPr="00EB770D" w:rsidRDefault="008731CC" w:rsidP="008731CC">
      <w:pPr>
        <w:spacing w:after="0" w:line="240" w:lineRule="auto"/>
        <w:ind w:left="120"/>
        <w:jc w:val="both"/>
        <w:rPr>
          <w:rFonts w:ascii="Times New Roman" w:eastAsia="Times New Roman" w:hAnsi="Times New Roman" w:cs="Times New Roman"/>
          <w:sz w:val="28"/>
          <w:szCs w:val="28"/>
          <w:lang w:eastAsia="ru-RU"/>
        </w:rPr>
      </w:pPr>
      <w:r w:rsidRPr="00EB770D">
        <w:rPr>
          <w:rFonts w:ascii="Times New Roman" w:eastAsia="Times New Roman" w:hAnsi="Times New Roman" w:cs="Times New Roman"/>
          <w:sz w:val="28"/>
          <w:szCs w:val="28"/>
          <w:lang w:eastAsia="ru-RU"/>
        </w:rPr>
        <w:t xml:space="preserve">                                                </w:t>
      </w:r>
      <w:r w:rsidRPr="00EB770D">
        <w:rPr>
          <w:rFonts w:ascii="Times New Roman" w:eastAsia="Times New Roman" w:hAnsi="Times New Roman" w:cs="Times New Roman"/>
          <w:sz w:val="28"/>
          <w:szCs w:val="28"/>
          <w:lang w:val="en-US" w:eastAsia="ru-RU"/>
        </w:rPr>
        <w:t>I</w:t>
      </w:r>
      <w:r w:rsidRPr="00EB770D">
        <w:rPr>
          <w:rFonts w:ascii="Times New Roman" w:eastAsia="Times New Roman" w:hAnsi="Times New Roman" w:cs="Times New Roman"/>
          <w:sz w:val="28"/>
          <w:szCs w:val="28"/>
          <w:vertAlign w:val="subscript"/>
          <w:lang w:eastAsia="ru-RU"/>
        </w:rPr>
        <w:t>2</w:t>
      </w:r>
      <w:r w:rsidRPr="00EB770D">
        <w:rPr>
          <w:rFonts w:ascii="Times New Roman" w:eastAsia="Times New Roman" w:hAnsi="Times New Roman" w:cs="Times New Roman"/>
          <w:sz w:val="28"/>
          <w:szCs w:val="28"/>
          <w:lang w:eastAsia="ru-RU"/>
        </w:rPr>
        <w:t xml:space="preserve"> = 2</w:t>
      </w:r>
      <w:r w:rsidRPr="00EB770D">
        <w:rPr>
          <w:rFonts w:ascii="Times New Roman" w:eastAsia="Times New Roman" w:hAnsi="Times New Roman" w:cs="Times New Roman"/>
          <w:sz w:val="28"/>
          <w:szCs w:val="28"/>
          <w:lang w:val="en-US" w:eastAsia="ru-RU"/>
        </w:rPr>
        <w:t>I</w:t>
      </w:r>
      <w:r w:rsidRPr="00EB770D">
        <w:rPr>
          <w:rFonts w:ascii="Times New Roman" w:eastAsia="Times New Roman" w:hAnsi="Times New Roman" w:cs="Times New Roman"/>
          <w:sz w:val="28"/>
          <w:szCs w:val="28"/>
          <w:lang w:eastAsia="ru-RU"/>
        </w:rPr>
        <w:t xml:space="preserve"> </w:t>
      </w:r>
    </w:p>
    <w:p w:rsidR="008731CC" w:rsidRPr="008731CC" w:rsidRDefault="008731CC" w:rsidP="008731CC">
      <w:pPr>
        <w:tabs>
          <w:tab w:val="left" w:pos="5460"/>
        </w:tabs>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 кинетическое уравнение имеет вид:  </w:t>
      </w:r>
    </w:p>
    <w:p w:rsidR="008731CC" w:rsidRPr="00EB770D"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b/>
          <w:sz w:val="28"/>
          <w:szCs w:val="28"/>
          <w:lang w:eastAsia="ru-RU"/>
        </w:rPr>
        <w:t xml:space="preserve">                         </w:t>
      </w:r>
      <w:r w:rsidRPr="00EB770D">
        <w:rPr>
          <w:rFonts w:ascii="Times New Roman" w:eastAsia="Times New Roman" w:hAnsi="Times New Roman" w:cs="Times New Roman"/>
          <w:sz w:val="28"/>
          <w:szCs w:val="28"/>
          <w:lang w:val="en-US" w:eastAsia="ru-RU"/>
        </w:rPr>
        <w:t>V</w:t>
      </w:r>
      <w:r w:rsidRPr="00EB770D">
        <w:rPr>
          <w:rFonts w:ascii="Times New Roman" w:eastAsia="Times New Roman" w:hAnsi="Times New Roman" w:cs="Times New Roman"/>
          <w:sz w:val="28"/>
          <w:szCs w:val="28"/>
          <w:lang w:eastAsia="ru-RU"/>
        </w:rPr>
        <w:t xml:space="preserve"> = </w:t>
      </w:r>
      <w:r w:rsidRPr="00EB770D">
        <w:rPr>
          <w:rFonts w:ascii="Times New Roman" w:eastAsia="Times New Roman" w:hAnsi="Times New Roman" w:cs="Times New Roman"/>
          <w:sz w:val="28"/>
          <w:szCs w:val="28"/>
          <w:lang w:val="en-US" w:eastAsia="ru-RU"/>
        </w:rPr>
        <w:t>k</w:t>
      </w:r>
      <w:r w:rsidR="00097FDB">
        <w:rPr>
          <w:rFonts w:ascii="Times New Roman" w:eastAsia="Times New Roman" w:hAnsi="Times New Roman" w:cs="Times New Roman"/>
          <w:sz w:val="28"/>
          <w:szCs w:val="28"/>
          <w:lang w:eastAsia="ru-RU"/>
        </w:rPr>
        <w:t xml:space="preserve"> •</w:t>
      </w:r>
      <w:r w:rsidRPr="00EB770D">
        <w:rPr>
          <w:rFonts w:ascii="Times New Roman" w:eastAsia="Times New Roman" w:hAnsi="Times New Roman" w:cs="Times New Roman"/>
          <w:sz w:val="28"/>
          <w:szCs w:val="28"/>
          <w:lang w:eastAsia="ru-RU"/>
        </w:rPr>
        <w:t xml:space="preserve"> </w:t>
      </w:r>
      <w:r w:rsidRPr="00EB770D">
        <w:rPr>
          <w:rFonts w:ascii="Times New Roman" w:eastAsia="Times New Roman" w:hAnsi="Times New Roman" w:cs="Times New Roman"/>
          <w:sz w:val="28"/>
          <w:szCs w:val="28"/>
          <w:lang w:val="en-US" w:eastAsia="ru-RU"/>
        </w:rPr>
        <w:t>C</w:t>
      </w:r>
      <w:r w:rsidRPr="00EB770D">
        <w:rPr>
          <w:rFonts w:ascii="Times New Roman" w:eastAsia="Times New Roman" w:hAnsi="Times New Roman" w:cs="Times New Roman"/>
          <w:sz w:val="28"/>
          <w:szCs w:val="28"/>
          <w:lang w:eastAsia="ru-RU"/>
        </w:rPr>
        <w:t xml:space="preserve">                </w:t>
      </w:r>
      <w:r w:rsidRPr="00EB770D">
        <w:rPr>
          <w:rFonts w:ascii="Times New Roman" w:eastAsia="Times New Roman" w:hAnsi="Times New Roman" w:cs="Times New Roman"/>
          <w:sz w:val="28"/>
          <w:szCs w:val="28"/>
          <w:lang w:val="en-US" w:eastAsia="ru-RU"/>
        </w:rPr>
        <w:t>V</w:t>
      </w:r>
      <w:r w:rsidRPr="00EB770D">
        <w:rPr>
          <w:rFonts w:ascii="Times New Roman" w:eastAsia="Times New Roman" w:hAnsi="Times New Roman" w:cs="Times New Roman"/>
          <w:sz w:val="28"/>
          <w:szCs w:val="28"/>
          <w:lang w:eastAsia="ru-RU"/>
        </w:rPr>
        <w:t xml:space="preserve"> = </w:t>
      </w:r>
      <w:r w:rsidRPr="00EB770D">
        <w:rPr>
          <w:rFonts w:ascii="Times New Roman" w:eastAsia="Times New Roman" w:hAnsi="Times New Roman" w:cs="Times New Roman"/>
          <w:sz w:val="28"/>
          <w:szCs w:val="28"/>
          <w:lang w:val="en-US" w:eastAsia="ru-RU"/>
        </w:rPr>
        <w:t>k</w:t>
      </w:r>
      <w:r w:rsidR="00097FDB">
        <w:rPr>
          <w:rFonts w:ascii="Times New Roman" w:eastAsia="Times New Roman" w:hAnsi="Times New Roman" w:cs="Times New Roman"/>
          <w:sz w:val="28"/>
          <w:szCs w:val="28"/>
          <w:lang w:eastAsia="ru-RU"/>
        </w:rPr>
        <w:t xml:space="preserve"> •</w:t>
      </w:r>
      <w:r w:rsidRPr="00EB770D">
        <w:rPr>
          <w:rFonts w:ascii="Times New Roman" w:eastAsia="Times New Roman" w:hAnsi="Times New Roman" w:cs="Times New Roman"/>
          <w:sz w:val="28"/>
          <w:szCs w:val="28"/>
          <w:lang w:eastAsia="ru-RU"/>
        </w:rPr>
        <w:t xml:space="preserve"> </w:t>
      </w:r>
      <w:r w:rsidRPr="00EB770D">
        <w:rPr>
          <w:rFonts w:ascii="Times New Roman" w:eastAsia="Times New Roman" w:hAnsi="Times New Roman" w:cs="Times New Roman"/>
          <w:sz w:val="28"/>
          <w:szCs w:val="28"/>
          <w:lang w:val="en-US" w:eastAsia="ru-RU"/>
        </w:rPr>
        <w:t>C</w:t>
      </w:r>
      <w:r w:rsidRPr="00EB770D">
        <w:rPr>
          <w:rFonts w:ascii="Times New Roman" w:eastAsia="Times New Roman" w:hAnsi="Times New Roman" w:cs="Times New Roman"/>
          <w:position w:val="-14"/>
          <w:sz w:val="28"/>
          <w:szCs w:val="28"/>
          <w:lang w:val="en-US" w:eastAsia="ru-RU"/>
        </w:rPr>
        <w:object w:dxaOrig="210" w:dyaOrig="510">
          <v:shape id="_x0000_i1077" type="#_x0000_t75" style="width:10.5pt;height:25.5pt" o:ole="" fillcolor="window">
            <v:imagedata r:id="rId115" o:title=""/>
          </v:shape>
          <o:OLEObject Type="Embed" ProgID="Equation.3" ShapeID="_x0000_i1077" DrawAspect="Content" ObjectID="_1527662739" r:id="rId116"/>
        </w:object>
      </w:r>
      <w:r w:rsidRPr="00EB770D">
        <w:rPr>
          <w:rFonts w:ascii="Times New Roman" w:eastAsia="Times New Roman" w:hAnsi="Times New Roman" w:cs="Times New Roman"/>
          <w:sz w:val="28"/>
          <w:szCs w:val="28"/>
          <w:vertAlign w:val="subscript"/>
          <w:lang w:eastAsia="ru-RU"/>
        </w:rPr>
        <w:t xml:space="preserve"> </w:t>
      </w:r>
      <w:r w:rsidRPr="00EB770D">
        <w:rPr>
          <w:rFonts w:ascii="Times New Roman" w:eastAsia="Times New Roman" w:hAnsi="Times New Roman" w:cs="Times New Roman"/>
          <w:sz w:val="28"/>
          <w:szCs w:val="28"/>
          <w:lang w:eastAsia="ru-RU"/>
        </w:rPr>
        <w:t xml:space="preserve">        </w:t>
      </w:r>
      <w:r w:rsidRPr="00EB770D">
        <w:rPr>
          <w:rFonts w:ascii="Times New Roman" w:eastAsia="Times New Roman" w:hAnsi="Times New Roman" w:cs="Times New Roman"/>
          <w:position w:val="-14"/>
          <w:sz w:val="28"/>
          <w:szCs w:val="28"/>
          <w:lang w:val="en-US" w:eastAsia="ru-RU"/>
        </w:rPr>
        <w:object w:dxaOrig="135" w:dyaOrig="375">
          <v:shape id="_x0000_i1078" type="#_x0000_t75" style="width:6.75pt;height:18.75pt" o:ole="" fillcolor="window">
            <v:imagedata r:id="rId117" o:title=""/>
          </v:shape>
          <o:OLEObject Type="Embed" ProgID="Equation.3" ShapeID="_x0000_i1078" DrawAspect="Content" ObjectID="_1527662740" r:id="rId118"/>
        </w:objec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EB770D">
        <w:rPr>
          <w:rFonts w:ascii="Times New Roman" w:eastAsia="Times New Roman" w:hAnsi="Times New Roman" w:cs="Times New Roman"/>
          <w:sz w:val="28"/>
          <w:szCs w:val="28"/>
          <w:lang w:eastAsia="ru-RU"/>
        </w:rPr>
        <w:t>2) бимолекулярные реакции</w:t>
      </w:r>
      <w:r w:rsidRPr="008731CC">
        <w:rPr>
          <w:rFonts w:ascii="Times New Roman" w:eastAsia="Times New Roman" w:hAnsi="Times New Roman" w:cs="Times New Roman"/>
          <w:sz w:val="28"/>
          <w:szCs w:val="28"/>
          <w:lang w:eastAsia="ru-RU"/>
        </w:rPr>
        <w:t xml:space="preserve"> – в элементарном акте участвуют 2 молекулы одного или различного вида. </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           Например:  </w:t>
      </w:r>
    </w:p>
    <w:p w:rsidR="008731CC" w:rsidRPr="00EB770D" w:rsidRDefault="008731CC" w:rsidP="008731CC">
      <w:pPr>
        <w:spacing w:after="0" w:line="240" w:lineRule="auto"/>
        <w:jc w:val="center"/>
        <w:rPr>
          <w:rFonts w:ascii="Times New Roman" w:eastAsia="Times New Roman" w:hAnsi="Times New Roman" w:cs="Times New Roman"/>
          <w:sz w:val="28"/>
          <w:szCs w:val="28"/>
          <w:lang w:eastAsia="ru-RU"/>
        </w:rPr>
      </w:pPr>
      <w:r w:rsidRPr="00EB770D">
        <w:rPr>
          <w:rFonts w:ascii="Times New Roman" w:eastAsia="Times New Roman" w:hAnsi="Times New Roman" w:cs="Times New Roman"/>
          <w:sz w:val="28"/>
          <w:szCs w:val="28"/>
          <w:lang w:val="en-US" w:eastAsia="ru-RU"/>
        </w:rPr>
        <w:t>I</w:t>
      </w:r>
      <w:r w:rsidRPr="00EB770D">
        <w:rPr>
          <w:rFonts w:ascii="Times New Roman" w:eastAsia="Times New Roman" w:hAnsi="Times New Roman" w:cs="Times New Roman"/>
          <w:sz w:val="28"/>
          <w:szCs w:val="28"/>
          <w:vertAlign w:val="subscript"/>
          <w:lang w:eastAsia="ru-RU"/>
        </w:rPr>
        <w:t xml:space="preserve"> 2 </w:t>
      </w:r>
      <w:r w:rsidRPr="00EB770D">
        <w:rPr>
          <w:rFonts w:ascii="Times New Roman" w:eastAsia="Times New Roman" w:hAnsi="Times New Roman" w:cs="Times New Roman"/>
          <w:sz w:val="28"/>
          <w:szCs w:val="28"/>
          <w:lang w:eastAsia="ru-RU"/>
        </w:rPr>
        <w:t xml:space="preserve">+ </w:t>
      </w:r>
      <w:r w:rsidRPr="00EB770D">
        <w:rPr>
          <w:rFonts w:ascii="Times New Roman" w:eastAsia="Times New Roman" w:hAnsi="Times New Roman" w:cs="Times New Roman"/>
          <w:sz w:val="28"/>
          <w:szCs w:val="28"/>
          <w:lang w:val="en-US" w:eastAsia="ru-RU"/>
        </w:rPr>
        <w:t>H</w:t>
      </w:r>
      <w:r w:rsidRPr="00EB770D">
        <w:rPr>
          <w:rFonts w:ascii="Times New Roman" w:eastAsia="Times New Roman" w:hAnsi="Times New Roman" w:cs="Times New Roman"/>
          <w:sz w:val="28"/>
          <w:szCs w:val="28"/>
          <w:vertAlign w:val="subscript"/>
          <w:lang w:eastAsia="ru-RU"/>
        </w:rPr>
        <w:t xml:space="preserve">2 </w:t>
      </w:r>
      <w:r w:rsidRPr="00EB770D">
        <w:rPr>
          <w:rFonts w:ascii="Times New Roman" w:eastAsia="Times New Roman" w:hAnsi="Times New Roman" w:cs="Times New Roman"/>
          <w:sz w:val="28"/>
          <w:szCs w:val="28"/>
          <w:lang w:eastAsia="ru-RU"/>
        </w:rPr>
        <w:t xml:space="preserve"> =  2</w:t>
      </w:r>
      <w:r w:rsidRPr="00EB770D">
        <w:rPr>
          <w:rFonts w:ascii="Times New Roman" w:eastAsia="Times New Roman" w:hAnsi="Times New Roman" w:cs="Times New Roman"/>
          <w:sz w:val="28"/>
          <w:szCs w:val="28"/>
          <w:lang w:val="en-US" w:eastAsia="ru-RU"/>
        </w:rPr>
        <w:t>H</w:t>
      </w:r>
      <w:r w:rsidRPr="00EB770D">
        <w:rPr>
          <w:rFonts w:ascii="Times New Roman" w:eastAsia="Times New Roman" w:hAnsi="Times New Roman" w:cs="Times New Roman"/>
          <w:sz w:val="28"/>
          <w:szCs w:val="28"/>
          <w:lang w:eastAsia="ru-RU"/>
        </w:rPr>
        <w:t xml:space="preserve"> </w:t>
      </w:r>
      <w:r w:rsidRPr="00EB770D">
        <w:rPr>
          <w:rFonts w:ascii="Times New Roman" w:eastAsia="Times New Roman" w:hAnsi="Times New Roman" w:cs="Times New Roman"/>
          <w:sz w:val="28"/>
          <w:szCs w:val="28"/>
          <w:lang w:val="en-US" w:eastAsia="ru-RU"/>
        </w:rPr>
        <w:t>I</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            Кинетическое уравнение имеет вид:</w:t>
      </w:r>
    </w:p>
    <w:p w:rsidR="008731CC" w:rsidRPr="00EB770D" w:rsidRDefault="008731CC" w:rsidP="008731CC">
      <w:pPr>
        <w:spacing w:after="0" w:line="240" w:lineRule="auto"/>
        <w:jc w:val="both"/>
        <w:rPr>
          <w:rFonts w:ascii="Times New Roman" w:eastAsia="Times New Roman" w:hAnsi="Times New Roman" w:cs="Times New Roman"/>
          <w:sz w:val="28"/>
          <w:szCs w:val="28"/>
          <w:lang w:val="pl-PL" w:eastAsia="ru-RU"/>
        </w:rPr>
      </w:pPr>
      <w:r w:rsidRPr="008731CC">
        <w:rPr>
          <w:rFonts w:ascii="Times New Roman" w:eastAsia="Times New Roman" w:hAnsi="Times New Roman" w:cs="Times New Roman"/>
          <w:sz w:val="28"/>
          <w:szCs w:val="28"/>
          <w:lang w:val="pl-PL" w:eastAsia="ru-RU"/>
        </w:rPr>
        <w:t xml:space="preserve">                  </w:t>
      </w:r>
      <w:r w:rsidR="00097FDB">
        <w:rPr>
          <w:rFonts w:ascii="Times New Roman" w:eastAsia="Times New Roman" w:hAnsi="Times New Roman" w:cs="Times New Roman"/>
          <w:sz w:val="28"/>
          <w:szCs w:val="28"/>
          <w:lang w:val="pl-PL" w:eastAsia="ru-RU"/>
        </w:rPr>
        <w:t>V = k</w:t>
      </w:r>
      <w:r w:rsidR="00097FDB" w:rsidRPr="00097FDB">
        <w:rPr>
          <w:rFonts w:ascii="Times New Roman" w:eastAsia="Times New Roman" w:hAnsi="Times New Roman" w:cs="Times New Roman"/>
          <w:sz w:val="28"/>
          <w:szCs w:val="28"/>
          <w:lang w:val="en-US" w:eastAsia="ru-RU"/>
        </w:rPr>
        <w:t xml:space="preserve"> •</w:t>
      </w:r>
      <w:r w:rsidR="00097FDB" w:rsidRPr="00EB770D">
        <w:rPr>
          <w:rFonts w:ascii="Times New Roman" w:eastAsia="Times New Roman" w:hAnsi="Times New Roman" w:cs="Times New Roman"/>
          <w:sz w:val="28"/>
          <w:szCs w:val="28"/>
          <w:lang w:val="pl-PL" w:eastAsia="ru-RU"/>
        </w:rPr>
        <w:t xml:space="preserve"> </w:t>
      </w:r>
      <w:r w:rsidRPr="00EB770D">
        <w:rPr>
          <w:rFonts w:ascii="Times New Roman" w:eastAsia="Times New Roman" w:hAnsi="Times New Roman" w:cs="Times New Roman"/>
          <w:sz w:val="28"/>
          <w:szCs w:val="28"/>
          <w:lang w:val="pl-PL" w:eastAsia="ru-RU"/>
        </w:rPr>
        <w:t>C</w:t>
      </w:r>
      <w:r w:rsidRPr="00EB770D">
        <w:rPr>
          <w:rFonts w:ascii="Times New Roman" w:eastAsia="Times New Roman" w:hAnsi="Times New Roman" w:cs="Times New Roman"/>
          <w:sz w:val="28"/>
          <w:szCs w:val="28"/>
          <w:vertAlign w:val="subscript"/>
          <w:lang w:val="pl-PL" w:eastAsia="ru-RU"/>
        </w:rPr>
        <w:t xml:space="preserve">1   </w:t>
      </w:r>
      <w:r w:rsidR="00097FDB" w:rsidRPr="00097FDB">
        <w:rPr>
          <w:rFonts w:ascii="Times New Roman" w:eastAsia="Times New Roman" w:hAnsi="Times New Roman" w:cs="Times New Roman"/>
          <w:sz w:val="28"/>
          <w:szCs w:val="28"/>
          <w:lang w:val="en-US" w:eastAsia="ru-RU"/>
        </w:rPr>
        <w:t xml:space="preserve"> •</w:t>
      </w:r>
      <w:r w:rsidRPr="00EB770D">
        <w:rPr>
          <w:rFonts w:ascii="Times New Roman" w:eastAsia="Times New Roman" w:hAnsi="Times New Roman" w:cs="Times New Roman"/>
          <w:sz w:val="28"/>
          <w:szCs w:val="28"/>
          <w:lang w:val="pl-PL" w:eastAsia="ru-RU"/>
        </w:rPr>
        <w:t xml:space="preserve"> C</w:t>
      </w:r>
      <w:r w:rsidRPr="00EB770D">
        <w:rPr>
          <w:rFonts w:ascii="Times New Roman" w:eastAsia="Times New Roman" w:hAnsi="Times New Roman" w:cs="Times New Roman"/>
          <w:sz w:val="28"/>
          <w:szCs w:val="28"/>
          <w:vertAlign w:val="subscript"/>
          <w:lang w:val="pl-PL" w:eastAsia="ru-RU"/>
        </w:rPr>
        <w:t xml:space="preserve">2      </w:t>
      </w:r>
      <w:r w:rsidR="00097FDB">
        <w:rPr>
          <w:rFonts w:ascii="Times New Roman" w:eastAsia="Times New Roman" w:hAnsi="Times New Roman" w:cs="Times New Roman"/>
          <w:sz w:val="28"/>
          <w:szCs w:val="28"/>
          <w:lang w:val="pl-PL" w:eastAsia="ru-RU"/>
        </w:rPr>
        <w:t xml:space="preserve">                      V = k </w:t>
      </w:r>
      <w:r w:rsidR="00097FDB" w:rsidRPr="00097FDB">
        <w:rPr>
          <w:rFonts w:ascii="Times New Roman" w:eastAsia="Times New Roman" w:hAnsi="Times New Roman" w:cs="Times New Roman"/>
          <w:sz w:val="28"/>
          <w:szCs w:val="28"/>
          <w:lang w:val="en-US" w:eastAsia="ru-RU"/>
        </w:rPr>
        <w:t>•</w:t>
      </w:r>
      <w:r w:rsidRPr="00EB770D">
        <w:rPr>
          <w:rFonts w:ascii="Times New Roman" w:eastAsia="Times New Roman" w:hAnsi="Times New Roman" w:cs="Times New Roman"/>
          <w:sz w:val="28"/>
          <w:szCs w:val="28"/>
          <w:lang w:val="pl-PL" w:eastAsia="ru-RU"/>
        </w:rPr>
        <w:t xml:space="preserve"> C</w:t>
      </w:r>
      <w:r w:rsidR="00A919F4" w:rsidRPr="00A919F4">
        <w:rPr>
          <w:rFonts w:ascii="Times New Roman" w:eastAsia="Times New Roman" w:hAnsi="Times New Roman" w:cs="Times New Roman"/>
          <w:sz w:val="28"/>
          <w:szCs w:val="28"/>
          <w:vertAlign w:val="subscript"/>
          <w:lang w:val="en-US" w:eastAsia="ru-RU"/>
        </w:rPr>
        <w:t>(</w:t>
      </w:r>
      <w:r w:rsidRPr="00097FDB">
        <w:rPr>
          <w:rFonts w:ascii="Times New Roman" w:eastAsia="Times New Roman" w:hAnsi="Times New Roman" w:cs="Times New Roman"/>
          <w:sz w:val="28"/>
          <w:szCs w:val="28"/>
          <w:vertAlign w:val="subscript"/>
          <w:lang w:val="pl-PL" w:eastAsia="ru-RU"/>
        </w:rPr>
        <w:t>H2</w:t>
      </w:r>
      <w:r w:rsidR="00A919F4" w:rsidRPr="00A919F4">
        <w:rPr>
          <w:rFonts w:ascii="Times New Roman" w:eastAsia="Times New Roman" w:hAnsi="Times New Roman" w:cs="Times New Roman"/>
          <w:sz w:val="28"/>
          <w:szCs w:val="28"/>
          <w:vertAlign w:val="subscript"/>
          <w:lang w:val="en-US" w:eastAsia="ru-RU"/>
        </w:rPr>
        <w:t>)</w:t>
      </w:r>
      <w:r w:rsidR="00097FDB">
        <w:rPr>
          <w:rFonts w:ascii="Times New Roman" w:eastAsia="Times New Roman" w:hAnsi="Times New Roman" w:cs="Times New Roman"/>
          <w:sz w:val="28"/>
          <w:szCs w:val="28"/>
          <w:lang w:val="pl-PL" w:eastAsia="ru-RU"/>
        </w:rPr>
        <w:t xml:space="preserve"> </w:t>
      </w:r>
      <w:r w:rsidR="00097FDB" w:rsidRPr="00097FDB">
        <w:rPr>
          <w:rFonts w:ascii="Times New Roman" w:eastAsia="Times New Roman" w:hAnsi="Times New Roman" w:cs="Times New Roman"/>
          <w:sz w:val="28"/>
          <w:szCs w:val="28"/>
          <w:lang w:val="en-US" w:eastAsia="ru-RU"/>
        </w:rPr>
        <w:t>•</w:t>
      </w:r>
      <w:r w:rsidRPr="00EB770D">
        <w:rPr>
          <w:rFonts w:ascii="Times New Roman" w:eastAsia="Times New Roman" w:hAnsi="Times New Roman" w:cs="Times New Roman"/>
          <w:sz w:val="28"/>
          <w:szCs w:val="28"/>
          <w:lang w:val="pl-PL" w:eastAsia="ru-RU"/>
        </w:rPr>
        <w:t xml:space="preserve"> C</w:t>
      </w:r>
      <w:r w:rsidR="00A919F4" w:rsidRPr="00A919F4">
        <w:rPr>
          <w:rFonts w:ascii="Times New Roman" w:eastAsia="Times New Roman" w:hAnsi="Times New Roman" w:cs="Times New Roman"/>
          <w:sz w:val="28"/>
          <w:szCs w:val="28"/>
          <w:vertAlign w:val="subscript"/>
          <w:lang w:val="en-US" w:eastAsia="ru-RU"/>
        </w:rPr>
        <w:t>(</w:t>
      </w:r>
      <w:r w:rsidRPr="00097FDB">
        <w:rPr>
          <w:rFonts w:ascii="Times New Roman" w:eastAsia="Times New Roman" w:hAnsi="Times New Roman" w:cs="Times New Roman"/>
          <w:sz w:val="28"/>
          <w:szCs w:val="28"/>
          <w:vertAlign w:val="subscript"/>
          <w:lang w:val="pl-PL" w:eastAsia="ru-RU"/>
        </w:rPr>
        <w:t>I 2</w:t>
      </w:r>
      <w:r w:rsidR="00A919F4" w:rsidRPr="00A919F4">
        <w:rPr>
          <w:rFonts w:ascii="Times New Roman" w:eastAsia="Times New Roman" w:hAnsi="Times New Roman" w:cs="Times New Roman"/>
          <w:sz w:val="28"/>
          <w:szCs w:val="28"/>
          <w:vertAlign w:val="subscript"/>
          <w:lang w:val="en-US" w:eastAsia="ru-RU"/>
        </w:rPr>
        <w:t>)</w:t>
      </w:r>
      <w:r w:rsidRPr="00EB770D">
        <w:rPr>
          <w:rFonts w:ascii="Times New Roman" w:eastAsia="Times New Roman" w:hAnsi="Times New Roman" w:cs="Times New Roman"/>
          <w:sz w:val="28"/>
          <w:szCs w:val="28"/>
          <w:lang w:val="pl-PL" w:eastAsia="ru-RU"/>
        </w:rPr>
        <w:t xml:space="preserve">  </w:t>
      </w:r>
      <w:r w:rsidRPr="00EB770D">
        <w:rPr>
          <w:rFonts w:ascii="Times New Roman" w:eastAsia="Times New Roman" w:hAnsi="Times New Roman" w:cs="Times New Roman"/>
          <w:sz w:val="28"/>
          <w:szCs w:val="28"/>
          <w:vertAlign w:val="subscript"/>
          <w:lang w:val="pl-PL" w:eastAsia="ru-RU"/>
        </w:rPr>
        <w:t xml:space="preserve">                  </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EB770D">
        <w:rPr>
          <w:rFonts w:ascii="Times New Roman" w:eastAsia="Times New Roman" w:hAnsi="Times New Roman" w:cs="Times New Roman"/>
          <w:sz w:val="28"/>
          <w:szCs w:val="28"/>
          <w:vertAlign w:val="subscript"/>
          <w:lang w:val="pl-PL" w:eastAsia="ru-RU"/>
        </w:rPr>
        <w:t xml:space="preserve"> </w:t>
      </w:r>
      <w:r w:rsidRPr="00EB770D">
        <w:rPr>
          <w:rFonts w:ascii="Times New Roman" w:eastAsia="Times New Roman" w:hAnsi="Times New Roman" w:cs="Times New Roman"/>
          <w:sz w:val="28"/>
          <w:szCs w:val="28"/>
          <w:lang w:eastAsia="ru-RU"/>
        </w:rPr>
        <w:t>3) тримолекулярные реакции</w:t>
      </w:r>
      <w:r w:rsidRPr="008731CC">
        <w:rPr>
          <w:rFonts w:ascii="Times New Roman" w:eastAsia="Times New Roman" w:hAnsi="Times New Roman" w:cs="Times New Roman"/>
          <w:sz w:val="28"/>
          <w:szCs w:val="28"/>
          <w:lang w:eastAsia="ru-RU"/>
        </w:rPr>
        <w:t xml:space="preserve"> – в элементарном акте участвуют 3 молекулы одного или различных видов; такие реакции редки, так как вероятность одновременного соударения многих частиц очень мала. </w:t>
      </w:r>
    </w:p>
    <w:p w:rsidR="008731CC" w:rsidRPr="008731CC" w:rsidRDefault="008731CC" w:rsidP="008731CC">
      <w:pPr>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sz w:val="28"/>
          <w:szCs w:val="28"/>
          <w:lang w:eastAsia="ru-RU"/>
        </w:rPr>
        <w:t xml:space="preserve">           Например: </w:t>
      </w:r>
    </w:p>
    <w:p w:rsidR="008731CC" w:rsidRPr="00EB770D"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b/>
          <w:sz w:val="28"/>
          <w:szCs w:val="28"/>
          <w:lang w:eastAsia="ru-RU"/>
        </w:rPr>
        <w:t xml:space="preserve">                                </w:t>
      </w:r>
      <w:r w:rsidRPr="00EB770D">
        <w:rPr>
          <w:rFonts w:ascii="Times New Roman" w:eastAsia="Times New Roman" w:hAnsi="Times New Roman" w:cs="Times New Roman"/>
          <w:sz w:val="28"/>
          <w:szCs w:val="28"/>
          <w:lang w:eastAsia="ru-RU"/>
        </w:rPr>
        <w:t>2</w:t>
      </w:r>
      <w:r w:rsidRPr="00EB770D">
        <w:rPr>
          <w:rFonts w:ascii="Times New Roman" w:eastAsia="Times New Roman" w:hAnsi="Times New Roman" w:cs="Times New Roman"/>
          <w:sz w:val="28"/>
          <w:szCs w:val="28"/>
          <w:lang w:val="en-US" w:eastAsia="ru-RU"/>
        </w:rPr>
        <w:t>NO</w:t>
      </w:r>
      <w:r w:rsidRPr="00EB770D">
        <w:rPr>
          <w:rFonts w:ascii="Times New Roman" w:eastAsia="Times New Roman" w:hAnsi="Times New Roman" w:cs="Times New Roman"/>
          <w:sz w:val="28"/>
          <w:szCs w:val="28"/>
          <w:lang w:eastAsia="ru-RU"/>
        </w:rPr>
        <w:t xml:space="preserve"> + </w:t>
      </w:r>
      <w:r w:rsidRPr="00EB770D">
        <w:rPr>
          <w:rFonts w:ascii="Times New Roman" w:eastAsia="Times New Roman" w:hAnsi="Times New Roman" w:cs="Times New Roman"/>
          <w:sz w:val="28"/>
          <w:szCs w:val="28"/>
          <w:lang w:val="en-US" w:eastAsia="ru-RU"/>
        </w:rPr>
        <w:t>H</w:t>
      </w:r>
      <w:r w:rsidRPr="00EB770D">
        <w:rPr>
          <w:rFonts w:ascii="Times New Roman" w:eastAsia="Times New Roman" w:hAnsi="Times New Roman" w:cs="Times New Roman"/>
          <w:sz w:val="28"/>
          <w:szCs w:val="28"/>
          <w:vertAlign w:val="subscript"/>
          <w:lang w:eastAsia="ru-RU"/>
        </w:rPr>
        <w:t>2</w:t>
      </w:r>
      <w:r w:rsidRPr="00EB770D">
        <w:rPr>
          <w:rFonts w:ascii="Times New Roman" w:eastAsia="Times New Roman" w:hAnsi="Times New Roman" w:cs="Times New Roman"/>
          <w:sz w:val="28"/>
          <w:szCs w:val="28"/>
          <w:lang w:eastAsia="ru-RU"/>
        </w:rPr>
        <w:t xml:space="preserve">  =  </w:t>
      </w:r>
      <w:r w:rsidRPr="00EB770D">
        <w:rPr>
          <w:rFonts w:ascii="Times New Roman" w:eastAsia="Times New Roman" w:hAnsi="Times New Roman" w:cs="Times New Roman"/>
          <w:sz w:val="28"/>
          <w:szCs w:val="28"/>
          <w:lang w:val="en-US" w:eastAsia="ru-RU"/>
        </w:rPr>
        <w:t>N</w:t>
      </w:r>
      <w:r w:rsidRPr="00EB770D">
        <w:rPr>
          <w:rFonts w:ascii="Times New Roman" w:eastAsia="Times New Roman" w:hAnsi="Times New Roman" w:cs="Times New Roman"/>
          <w:sz w:val="28"/>
          <w:szCs w:val="28"/>
          <w:vertAlign w:val="subscript"/>
          <w:lang w:eastAsia="ru-RU"/>
        </w:rPr>
        <w:t>2</w:t>
      </w:r>
      <w:r w:rsidRPr="00EB770D">
        <w:rPr>
          <w:rFonts w:ascii="Times New Roman" w:eastAsia="Times New Roman" w:hAnsi="Times New Roman" w:cs="Times New Roman"/>
          <w:sz w:val="28"/>
          <w:szCs w:val="28"/>
          <w:lang w:val="en-US" w:eastAsia="ru-RU"/>
        </w:rPr>
        <w:t>O</w:t>
      </w:r>
      <w:r w:rsidRPr="00EB770D">
        <w:rPr>
          <w:rFonts w:ascii="Times New Roman" w:eastAsia="Times New Roman" w:hAnsi="Times New Roman" w:cs="Times New Roman"/>
          <w:sz w:val="28"/>
          <w:szCs w:val="28"/>
          <w:lang w:eastAsia="ru-RU"/>
        </w:rPr>
        <w:t xml:space="preserve"> + </w:t>
      </w:r>
      <w:r w:rsidRPr="00EB770D">
        <w:rPr>
          <w:rFonts w:ascii="Times New Roman" w:eastAsia="Times New Roman" w:hAnsi="Times New Roman" w:cs="Times New Roman"/>
          <w:sz w:val="28"/>
          <w:szCs w:val="28"/>
          <w:lang w:val="en-US" w:eastAsia="ru-RU"/>
        </w:rPr>
        <w:t>H</w:t>
      </w:r>
      <w:r w:rsidRPr="00EB770D">
        <w:rPr>
          <w:rFonts w:ascii="Times New Roman" w:eastAsia="Times New Roman" w:hAnsi="Times New Roman" w:cs="Times New Roman"/>
          <w:sz w:val="28"/>
          <w:szCs w:val="28"/>
          <w:vertAlign w:val="subscript"/>
          <w:lang w:eastAsia="ru-RU"/>
        </w:rPr>
        <w:t>2</w:t>
      </w:r>
      <w:r w:rsidRPr="00EB770D">
        <w:rPr>
          <w:rFonts w:ascii="Times New Roman" w:eastAsia="Times New Roman" w:hAnsi="Times New Roman" w:cs="Times New Roman"/>
          <w:sz w:val="28"/>
          <w:szCs w:val="28"/>
          <w:lang w:val="en-US" w:eastAsia="ru-RU"/>
        </w:rPr>
        <w:t>O</w:t>
      </w:r>
      <w:r w:rsidRPr="00EB770D">
        <w:rPr>
          <w:rFonts w:ascii="Times New Roman" w:eastAsia="Times New Roman" w:hAnsi="Times New Roman" w:cs="Times New Roman"/>
          <w:sz w:val="28"/>
          <w:szCs w:val="28"/>
          <w:vertAlign w:val="subscript"/>
          <w:lang w:eastAsia="ru-RU"/>
        </w:rPr>
        <w:t xml:space="preserve">  </w:t>
      </w:r>
      <w:r w:rsidRPr="00EB770D">
        <w:rPr>
          <w:rFonts w:ascii="Times New Roman" w:eastAsia="Times New Roman" w:hAnsi="Times New Roman" w:cs="Times New Roman"/>
          <w:sz w:val="28"/>
          <w:szCs w:val="28"/>
          <w:lang w:eastAsia="ru-RU"/>
        </w:rPr>
        <w:t xml:space="preserve"> </w:t>
      </w:r>
    </w:p>
    <w:p w:rsidR="008731CC" w:rsidRPr="00EB770D" w:rsidRDefault="008731CC" w:rsidP="008731CC">
      <w:pPr>
        <w:spacing w:after="0" w:line="240" w:lineRule="auto"/>
        <w:jc w:val="both"/>
        <w:rPr>
          <w:rFonts w:ascii="Times New Roman" w:eastAsia="Times New Roman" w:hAnsi="Times New Roman" w:cs="Times New Roman"/>
          <w:sz w:val="28"/>
          <w:szCs w:val="28"/>
          <w:lang w:eastAsia="ru-RU"/>
        </w:rPr>
      </w:pPr>
      <w:r w:rsidRPr="00EB770D">
        <w:rPr>
          <w:rFonts w:ascii="Times New Roman" w:eastAsia="Times New Roman" w:hAnsi="Times New Roman" w:cs="Times New Roman"/>
          <w:sz w:val="28"/>
          <w:szCs w:val="28"/>
          <w:lang w:eastAsia="ru-RU"/>
        </w:rPr>
        <w:t xml:space="preserve">           Кинетическое уравнение имеет вид:</w:t>
      </w:r>
    </w:p>
    <w:p w:rsidR="008731CC" w:rsidRPr="00EB770D" w:rsidRDefault="008731CC" w:rsidP="008731CC">
      <w:pPr>
        <w:spacing w:after="0" w:line="240" w:lineRule="auto"/>
        <w:jc w:val="both"/>
        <w:rPr>
          <w:rFonts w:ascii="Times New Roman" w:eastAsia="Times New Roman" w:hAnsi="Times New Roman" w:cs="Times New Roman"/>
          <w:sz w:val="28"/>
          <w:szCs w:val="28"/>
          <w:lang w:eastAsia="ru-RU"/>
        </w:rPr>
      </w:pPr>
      <w:r w:rsidRPr="00EB770D">
        <w:rPr>
          <w:rFonts w:ascii="Times New Roman" w:eastAsia="Times New Roman" w:hAnsi="Times New Roman" w:cs="Times New Roman"/>
          <w:sz w:val="28"/>
          <w:szCs w:val="28"/>
          <w:lang w:eastAsia="ru-RU"/>
        </w:rPr>
        <w:t xml:space="preserve">                                 </w:t>
      </w:r>
      <w:r w:rsidRPr="00EB770D">
        <w:rPr>
          <w:rFonts w:ascii="Times New Roman" w:eastAsia="Times New Roman" w:hAnsi="Times New Roman" w:cs="Times New Roman"/>
          <w:sz w:val="28"/>
          <w:szCs w:val="28"/>
          <w:lang w:val="en-US" w:eastAsia="ru-RU"/>
        </w:rPr>
        <w:t>V</w:t>
      </w:r>
      <w:r w:rsidRPr="00EB770D">
        <w:rPr>
          <w:rFonts w:ascii="Times New Roman" w:eastAsia="Times New Roman" w:hAnsi="Times New Roman" w:cs="Times New Roman"/>
          <w:sz w:val="28"/>
          <w:szCs w:val="28"/>
          <w:lang w:eastAsia="ru-RU"/>
        </w:rPr>
        <w:t xml:space="preserve"> = </w:t>
      </w:r>
      <w:r w:rsidRPr="00EB770D">
        <w:rPr>
          <w:rFonts w:ascii="Times New Roman" w:eastAsia="Times New Roman" w:hAnsi="Times New Roman" w:cs="Times New Roman"/>
          <w:sz w:val="28"/>
          <w:szCs w:val="28"/>
          <w:lang w:val="en-US" w:eastAsia="ru-RU"/>
        </w:rPr>
        <w:t>k</w:t>
      </w:r>
      <w:r w:rsidR="00097FDB">
        <w:rPr>
          <w:rFonts w:ascii="Times New Roman" w:eastAsia="Times New Roman" w:hAnsi="Times New Roman" w:cs="Times New Roman"/>
          <w:sz w:val="28"/>
          <w:szCs w:val="28"/>
          <w:lang w:eastAsia="ru-RU"/>
        </w:rPr>
        <w:t xml:space="preserve"> •</w:t>
      </w:r>
      <w:r w:rsidRPr="00EB770D">
        <w:rPr>
          <w:rFonts w:ascii="Times New Roman" w:eastAsia="Times New Roman" w:hAnsi="Times New Roman" w:cs="Times New Roman"/>
          <w:sz w:val="28"/>
          <w:szCs w:val="28"/>
          <w:lang w:eastAsia="ru-RU"/>
        </w:rPr>
        <w:t xml:space="preserve"> </w:t>
      </w:r>
      <w:r w:rsidRPr="00EB770D">
        <w:rPr>
          <w:rFonts w:ascii="Times New Roman" w:eastAsia="Times New Roman" w:hAnsi="Times New Roman" w:cs="Times New Roman"/>
          <w:sz w:val="28"/>
          <w:szCs w:val="28"/>
          <w:lang w:val="en-US" w:eastAsia="ru-RU"/>
        </w:rPr>
        <w:t>C</w:t>
      </w:r>
      <w:r w:rsidRPr="00EB770D">
        <w:rPr>
          <w:rFonts w:ascii="Times New Roman" w:eastAsia="Times New Roman" w:hAnsi="Times New Roman" w:cs="Times New Roman"/>
          <w:sz w:val="28"/>
          <w:szCs w:val="28"/>
          <w:vertAlign w:val="subscript"/>
          <w:lang w:eastAsia="ru-RU"/>
        </w:rPr>
        <w:t xml:space="preserve">1 </w:t>
      </w:r>
      <w:r w:rsidRPr="00EB770D">
        <w:rPr>
          <w:rFonts w:ascii="Times New Roman" w:eastAsia="Times New Roman" w:hAnsi="Times New Roman" w:cs="Times New Roman"/>
          <w:sz w:val="28"/>
          <w:szCs w:val="28"/>
          <w:lang w:eastAsia="ru-RU"/>
        </w:rPr>
        <w:t>·</w:t>
      </w:r>
      <w:r w:rsidR="00097FDB" w:rsidRPr="00097FDB">
        <w:rPr>
          <w:rFonts w:ascii="Times New Roman" w:eastAsia="Times New Roman" w:hAnsi="Times New Roman" w:cs="Times New Roman"/>
          <w:sz w:val="28"/>
          <w:szCs w:val="28"/>
          <w:lang w:eastAsia="ru-RU"/>
        </w:rPr>
        <w:t xml:space="preserve"> </w:t>
      </w:r>
      <w:r w:rsidR="00097FDB">
        <w:rPr>
          <w:rFonts w:ascii="Times New Roman" w:eastAsia="Times New Roman" w:hAnsi="Times New Roman" w:cs="Times New Roman"/>
          <w:sz w:val="28"/>
          <w:szCs w:val="28"/>
          <w:lang w:eastAsia="ru-RU"/>
        </w:rPr>
        <w:t>•</w:t>
      </w:r>
      <w:r w:rsidRPr="00EB770D">
        <w:rPr>
          <w:rFonts w:ascii="Times New Roman" w:eastAsia="Times New Roman" w:hAnsi="Times New Roman" w:cs="Times New Roman"/>
          <w:sz w:val="28"/>
          <w:szCs w:val="28"/>
          <w:lang w:eastAsia="ru-RU"/>
        </w:rPr>
        <w:t xml:space="preserve"> </w:t>
      </w:r>
      <w:r w:rsidRPr="00EB770D">
        <w:rPr>
          <w:rFonts w:ascii="Times New Roman" w:eastAsia="Times New Roman" w:hAnsi="Times New Roman" w:cs="Times New Roman"/>
          <w:sz w:val="28"/>
          <w:szCs w:val="28"/>
          <w:lang w:val="en-US" w:eastAsia="ru-RU"/>
        </w:rPr>
        <w:t>C</w:t>
      </w:r>
      <w:r w:rsidRPr="00EB770D">
        <w:rPr>
          <w:rFonts w:ascii="Times New Roman" w:eastAsia="Times New Roman" w:hAnsi="Times New Roman" w:cs="Times New Roman"/>
          <w:sz w:val="28"/>
          <w:szCs w:val="28"/>
          <w:vertAlign w:val="subscript"/>
          <w:lang w:eastAsia="ru-RU"/>
        </w:rPr>
        <w:t>2</w:t>
      </w:r>
      <w:r w:rsidRPr="00EB770D">
        <w:rPr>
          <w:rFonts w:ascii="Times New Roman" w:eastAsia="Times New Roman" w:hAnsi="Times New Roman" w:cs="Times New Roman"/>
          <w:sz w:val="28"/>
          <w:szCs w:val="28"/>
          <w:lang w:eastAsia="ru-RU"/>
        </w:rPr>
        <w:t>·</w:t>
      </w:r>
      <w:r w:rsidR="00097FDB" w:rsidRPr="00097FDB">
        <w:rPr>
          <w:rFonts w:ascii="Times New Roman" w:eastAsia="Times New Roman" w:hAnsi="Times New Roman" w:cs="Times New Roman"/>
          <w:sz w:val="28"/>
          <w:szCs w:val="28"/>
          <w:lang w:eastAsia="ru-RU"/>
        </w:rPr>
        <w:t xml:space="preserve"> </w:t>
      </w:r>
      <w:r w:rsidR="00097FDB">
        <w:rPr>
          <w:rFonts w:ascii="Times New Roman" w:eastAsia="Times New Roman" w:hAnsi="Times New Roman" w:cs="Times New Roman"/>
          <w:sz w:val="28"/>
          <w:szCs w:val="28"/>
          <w:lang w:eastAsia="ru-RU"/>
        </w:rPr>
        <w:t>•</w:t>
      </w:r>
      <w:r w:rsidRPr="00EB770D">
        <w:rPr>
          <w:rFonts w:ascii="Times New Roman" w:eastAsia="Times New Roman" w:hAnsi="Times New Roman" w:cs="Times New Roman"/>
          <w:sz w:val="28"/>
          <w:szCs w:val="28"/>
          <w:lang w:eastAsia="ru-RU"/>
        </w:rPr>
        <w:t xml:space="preserve"> </w:t>
      </w:r>
      <w:r w:rsidRPr="00EB770D">
        <w:rPr>
          <w:rFonts w:ascii="Times New Roman" w:eastAsia="Times New Roman" w:hAnsi="Times New Roman" w:cs="Times New Roman"/>
          <w:sz w:val="28"/>
          <w:szCs w:val="28"/>
          <w:lang w:val="en-US" w:eastAsia="ru-RU"/>
        </w:rPr>
        <w:t>C</w:t>
      </w:r>
      <w:r w:rsidRPr="00EB770D">
        <w:rPr>
          <w:rFonts w:ascii="Times New Roman" w:eastAsia="Times New Roman" w:hAnsi="Times New Roman" w:cs="Times New Roman"/>
          <w:sz w:val="28"/>
          <w:szCs w:val="28"/>
          <w:vertAlign w:val="subscript"/>
          <w:lang w:eastAsia="ru-RU"/>
        </w:rPr>
        <w:t>3</w:t>
      </w:r>
      <w:r w:rsidRPr="00EB770D">
        <w:rPr>
          <w:rFonts w:ascii="Times New Roman" w:eastAsia="Times New Roman" w:hAnsi="Times New Roman" w:cs="Times New Roman"/>
          <w:sz w:val="28"/>
          <w:szCs w:val="28"/>
          <w:lang w:eastAsia="ru-RU"/>
        </w:rPr>
        <w:t xml:space="preserve">  </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           Или для конкретного примера: </w:t>
      </w:r>
    </w:p>
    <w:p w:rsidR="008731CC" w:rsidRPr="00EB770D" w:rsidRDefault="008731CC" w:rsidP="008731CC">
      <w:pPr>
        <w:spacing w:after="0" w:line="240" w:lineRule="auto"/>
        <w:jc w:val="both"/>
        <w:rPr>
          <w:rFonts w:ascii="Times New Roman" w:eastAsia="Times New Roman" w:hAnsi="Times New Roman" w:cs="Times New Roman"/>
          <w:sz w:val="28"/>
          <w:szCs w:val="28"/>
          <w:lang w:val="pl-PL" w:eastAsia="ru-RU"/>
        </w:rPr>
      </w:pPr>
      <w:r w:rsidRPr="008731CC">
        <w:rPr>
          <w:rFonts w:ascii="Times New Roman" w:eastAsia="Times New Roman" w:hAnsi="Times New Roman" w:cs="Times New Roman"/>
          <w:sz w:val="28"/>
          <w:szCs w:val="28"/>
          <w:lang w:val="pl-PL" w:eastAsia="ru-RU"/>
        </w:rPr>
        <w:t xml:space="preserve">                         </w:t>
      </w:r>
      <w:r w:rsidR="00097FDB">
        <w:rPr>
          <w:rFonts w:ascii="Times New Roman" w:eastAsia="Times New Roman" w:hAnsi="Times New Roman" w:cs="Times New Roman"/>
          <w:sz w:val="28"/>
          <w:szCs w:val="28"/>
          <w:lang w:val="pl-PL" w:eastAsia="ru-RU"/>
        </w:rPr>
        <w:t xml:space="preserve">V = k </w:t>
      </w:r>
      <w:r w:rsidR="00097FDB" w:rsidRPr="00097FDB">
        <w:rPr>
          <w:rFonts w:ascii="Times New Roman" w:eastAsia="Times New Roman" w:hAnsi="Times New Roman" w:cs="Times New Roman"/>
          <w:sz w:val="28"/>
          <w:szCs w:val="28"/>
          <w:lang w:val="en-US" w:eastAsia="ru-RU"/>
        </w:rPr>
        <w:t>•</w:t>
      </w:r>
      <w:r w:rsidRPr="00EB770D">
        <w:rPr>
          <w:rFonts w:ascii="Times New Roman" w:eastAsia="Times New Roman" w:hAnsi="Times New Roman" w:cs="Times New Roman"/>
          <w:sz w:val="28"/>
          <w:szCs w:val="28"/>
          <w:lang w:val="pl-PL" w:eastAsia="ru-RU"/>
        </w:rPr>
        <w:t xml:space="preserve"> C</w:t>
      </w:r>
      <w:r w:rsidRPr="00EB770D">
        <w:rPr>
          <w:rFonts w:ascii="Times New Roman" w:eastAsia="Times New Roman" w:hAnsi="Times New Roman" w:cs="Times New Roman"/>
          <w:sz w:val="28"/>
          <w:szCs w:val="28"/>
          <w:vertAlign w:val="superscript"/>
          <w:lang w:val="pl-PL" w:eastAsia="ru-RU"/>
        </w:rPr>
        <w:t>2</w:t>
      </w:r>
      <w:r w:rsidRPr="00EB770D">
        <w:rPr>
          <w:rFonts w:ascii="Times New Roman" w:eastAsia="Times New Roman" w:hAnsi="Times New Roman" w:cs="Times New Roman"/>
          <w:sz w:val="28"/>
          <w:szCs w:val="28"/>
          <w:vertAlign w:val="subscript"/>
          <w:lang w:val="pl-PL" w:eastAsia="ru-RU"/>
        </w:rPr>
        <w:t xml:space="preserve">1  </w:t>
      </w:r>
      <w:r w:rsidR="00097FDB" w:rsidRPr="00097FDB">
        <w:rPr>
          <w:rFonts w:ascii="Times New Roman" w:eastAsia="Times New Roman" w:hAnsi="Times New Roman" w:cs="Times New Roman"/>
          <w:sz w:val="28"/>
          <w:szCs w:val="28"/>
          <w:lang w:val="en-US" w:eastAsia="ru-RU"/>
        </w:rPr>
        <w:t xml:space="preserve"> •</w:t>
      </w:r>
      <w:r w:rsidRPr="00EB770D">
        <w:rPr>
          <w:rFonts w:ascii="Times New Roman" w:eastAsia="Times New Roman" w:hAnsi="Times New Roman" w:cs="Times New Roman"/>
          <w:sz w:val="28"/>
          <w:szCs w:val="28"/>
          <w:lang w:val="pl-PL" w:eastAsia="ru-RU"/>
        </w:rPr>
        <w:t xml:space="preserve"> C</w:t>
      </w:r>
      <w:r w:rsidRPr="00EB770D">
        <w:rPr>
          <w:rFonts w:ascii="Times New Roman" w:eastAsia="Times New Roman" w:hAnsi="Times New Roman" w:cs="Times New Roman"/>
          <w:sz w:val="28"/>
          <w:szCs w:val="28"/>
          <w:vertAlign w:val="subscript"/>
          <w:lang w:val="pl-PL" w:eastAsia="ru-RU"/>
        </w:rPr>
        <w:t>2</w:t>
      </w:r>
      <w:r w:rsidR="00097FDB">
        <w:rPr>
          <w:rFonts w:ascii="Times New Roman" w:eastAsia="Times New Roman" w:hAnsi="Times New Roman" w:cs="Times New Roman"/>
          <w:sz w:val="28"/>
          <w:szCs w:val="28"/>
          <w:lang w:val="pl-PL" w:eastAsia="ru-RU"/>
        </w:rPr>
        <w:t xml:space="preserve">            V = k </w:t>
      </w:r>
      <w:r w:rsidR="00097FDB" w:rsidRPr="00097FDB">
        <w:rPr>
          <w:rFonts w:ascii="Times New Roman" w:eastAsia="Times New Roman" w:hAnsi="Times New Roman" w:cs="Times New Roman"/>
          <w:sz w:val="28"/>
          <w:szCs w:val="28"/>
          <w:lang w:val="en-US" w:eastAsia="ru-RU"/>
        </w:rPr>
        <w:t>•</w:t>
      </w:r>
      <w:r w:rsidRPr="00EB770D">
        <w:rPr>
          <w:rFonts w:ascii="Times New Roman" w:eastAsia="Times New Roman" w:hAnsi="Times New Roman" w:cs="Times New Roman"/>
          <w:sz w:val="28"/>
          <w:szCs w:val="28"/>
          <w:lang w:val="pl-PL" w:eastAsia="ru-RU"/>
        </w:rPr>
        <w:t xml:space="preserve"> C</w:t>
      </w:r>
      <w:r w:rsidR="00097FDB" w:rsidRPr="00097FDB">
        <w:rPr>
          <w:rFonts w:ascii="Times New Roman" w:eastAsia="Times New Roman" w:hAnsi="Times New Roman" w:cs="Times New Roman"/>
          <w:sz w:val="28"/>
          <w:szCs w:val="28"/>
          <w:vertAlign w:val="subscript"/>
          <w:lang w:val="en-US" w:eastAsia="ru-RU"/>
        </w:rPr>
        <w:t>(</w:t>
      </w:r>
      <w:r w:rsidRPr="00097FDB">
        <w:rPr>
          <w:rFonts w:ascii="Times New Roman" w:eastAsia="Times New Roman" w:hAnsi="Times New Roman" w:cs="Times New Roman"/>
          <w:sz w:val="28"/>
          <w:szCs w:val="28"/>
          <w:vertAlign w:val="subscript"/>
          <w:lang w:val="pl-PL" w:eastAsia="ru-RU"/>
        </w:rPr>
        <w:t>NO2</w:t>
      </w:r>
      <w:r w:rsidR="00097FDB" w:rsidRPr="00097FDB">
        <w:rPr>
          <w:rFonts w:ascii="Times New Roman" w:eastAsia="Times New Roman" w:hAnsi="Times New Roman" w:cs="Times New Roman"/>
          <w:sz w:val="28"/>
          <w:szCs w:val="28"/>
          <w:vertAlign w:val="subscript"/>
          <w:lang w:val="en-US" w:eastAsia="ru-RU"/>
        </w:rPr>
        <w:t>)</w:t>
      </w:r>
      <w:r w:rsidRPr="00EB770D">
        <w:rPr>
          <w:rFonts w:ascii="Times New Roman" w:eastAsia="Times New Roman" w:hAnsi="Times New Roman" w:cs="Times New Roman"/>
          <w:sz w:val="28"/>
          <w:szCs w:val="28"/>
          <w:vertAlign w:val="superscript"/>
          <w:lang w:val="pl-PL" w:eastAsia="ru-RU"/>
        </w:rPr>
        <w:t xml:space="preserve">  </w:t>
      </w:r>
      <w:r w:rsidR="00097FDB" w:rsidRPr="00097FDB">
        <w:rPr>
          <w:rFonts w:ascii="Times New Roman" w:eastAsia="Times New Roman" w:hAnsi="Times New Roman" w:cs="Times New Roman"/>
          <w:sz w:val="28"/>
          <w:szCs w:val="28"/>
          <w:lang w:val="en-US" w:eastAsia="ru-RU"/>
        </w:rPr>
        <w:t xml:space="preserve"> •</w:t>
      </w:r>
      <w:r w:rsidRPr="00EB770D">
        <w:rPr>
          <w:rFonts w:ascii="Times New Roman" w:eastAsia="Times New Roman" w:hAnsi="Times New Roman" w:cs="Times New Roman"/>
          <w:sz w:val="28"/>
          <w:szCs w:val="28"/>
          <w:lang w:val="pl-PL" w:eastAsia="ru-RU"/>
        </w:rPr>
        <w:t xml:space="preserve"> C</w:t>
      </w:r>
      <w:r w:rsidR="00097FDB" w:rsidRPr="00097FDB">
        <w:rPr>
          <w:rFonts w:ascii="Times New Roman" w:eastAsia="Times New Roman" w:hAnsi="Times New Roman" w:cs="Times New Roman"/>
          <w:sz w:val="28"/>
          <w:szCs w:val="28"/>
          <w:vertAlign w:val="subscript"/>
          <w:lang w:val="en-US" w:eastAsia="ru-RU"/>
        </w:rPr>
        <w:t>(</w:t>
      </w:r>
      <w:r w:rsidRPr="00097FDB">
        <w:rPr>
          <w:rFonts w:ascii="Times New Roman" w:eastAsia="Times New Roman" w:hAnsi="Times New Roman" w:cs="Times New Roman"/>
          <w:sz w:val="28"/>
          <w:szCs w:val="28"/>
          <w:vertAlign w:val="subscript"/>
          <w:lang w:val="pl-PL" w:eastAsia="ru-RU"/>
        </w:rPr>
        <w:t>H2</w:t>
      </w:r>
      <w:r w:rsidR="00097FDB" w:rsidRPr="00097FDB">
        <w:rPr>
          <w:rFonts w:ascii="Times New Roman" w:eastAsia="Times New Roman" w:hAnsi="Times New Roman" w:cs="Times New Roman"/>
          <w:sz w:val="28"/>
          <w:szCs w:val="28"/>
          <w:vertAlign w:val="subscript"/>
          <w:lang w:val="en-US" w:eastAsia="ru-RU"/>
        </w:rPr>
        <w:t>)</w:t>
      </w:r>
      <w:r w:rsidRPr="00EB770D">
        <w:rPr>
          <w:rFonts w:ascii="Times New Roman" w:eastAsia="Times New Roman" w:hAnsi="Times New Roman" w:cs="Times New Roman"/>
          <w:sz w:val="28"/>
          <w:szCs w:val="28"/>
          <w:lang w:val="pl-PL" w:eastAsia="ru-RU"/>
        </w:rPr>
        <w:t xml:space="preserve">   </w:t>
      </w:r>
    </w:p>
    <w:p w:rsidR="008731CC" w:rsidRPr="008731CC" w:rsidRDefault="008731CC" w:rsidP="007E701F">
      <w:pPr>
        <w:spacing w:after="0" w:line="240" w:lineRule="auto"/>
        <w:ind w:firstLine="709"/>
        <w:jc w:val="both"/>
        <w:rPr>
          <w:rFonts w:ascii="Times New Roman" w:eastAsia="Times New Roman" w:hAnsi="Times New Roman" w:cs="Times New Roman"/>
          <w:sz w:val="28"/>
          <w:szCs w:val="28"/>
          <w:lang w:eastAsia="ru-RU"/>
        </w:rPr>
      </w:pPr>
      <w:r w:rsidRPr="00EB770D">
        <w:rPr>
          <w:rFonts w:ascii="Times New Roman" w:eastAsia="Times New Roman" w:hAnsi="Times New Roman" w:cs="Times New Roman"/>
          <w:sz w:val="28"/>
          <w:szCs w:val="28"/>
          <w:lang w:eastAsia="ru-RU"/>
        </w:rPr>
        <w:t>По виду кинетического уравнения определяется порядок реакции, который равен сумме степеней концентраций в кинетическом уравнении</w:t>
      </w:r>
      <w:r w:rsidRPr="008731CC">
        <w:rPr>
          <w:rFonts w:ascii="Times New Roman" w:eastAsia="Times New Roman" w:hAnsi="Times New Roman" w:cs="Times New Roman"/>
          <w:sz w:val="28"/>
          <w:szCs w:val="28"/>
          <w:lang w:eastAsia="ru-RU"/>
        </w:rPr>
        <w:t>.</w:t>
      </w:r>
    </w:p>
    <w:p w:rsidR="008731CC" w:rsidRPr="008731CC" w:rsidRDefault="008731CC" w:rsidP="007E701F">
      <w:pPr>
        <w:spacing w:after="0" w:line="240" w:lineRule="auto"/>
        <w:ind w:firstLine="709"/>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lastRenderedPageBreak/>
        <w:t xml:space="preserve">Для простых гомогенных реакций, протекающих в одну стадию, молекулярность и порядок реакции совпадают, т.е. мономолекулярная реакция соответствует реакции первого порядка, бимолекулярная реакция – реакция 2-порядка, тримолекулярная – реакция 3-го порядка. Для сложных  реакций, протекающих в несколько стадий, формальное представление о порядке не связано с истинной молекулярностью реакции. Поэтому встречаются реакции дробного, нулевого и даже отрицательного порядка по одному из компонентов. Порядок реакции определяется только из экспериментальных данных. Например, каталитическое разложение аммиака на поверхности вольфрама описывается уравнением </w:t>
      </w:r>
      <w:r w:rsidRPr="008731CC">
        <w:rPr>
          <w:rFonts w:ascii="Times New Roman" w:eastAsia="Times New Roman" w:hAnsi="Times New Roman" w:cs="Times New Roman"/>
          <w:sz w:val="28"/>
          <w:szCs w:val="28"/>
          <w:lang w:val="en-US" w:eastAsia="ru-RU"/>
        </w:rPr>
        <w:t>V</w:t>
      </w:r>
      <w:r w:rsidRPr="008731CC">
        <w:rPr>
          <w:rFonts w:ascii="Times New Roman" w:eastAsia="Times New Roman" w:hAnsi="Times New Roman" w:cs="Times New Roman"/>
          <w:sz w:val="28"/>
          <w:szCs w:val="28"/>
          <w:lang w:eastAsia="ru-RU"/>
        </w:rPr>
        <w:t xml:space="preserve"> = </w:t>
      </w:r>
      <w:r w:rsidRPr="008731CC">
        <w:rPr>
          <w:rFonts w:ascii="Times New Roman" w:eastAsia="Times New Roman" w:hAnsi="Times New Roman" w:cs="Times New Roman"/>
          <w:sz w:val="28"/>
          <w:szCs w:val="28"/>
          <w:lang w:val="en-US" w:eastAsia="ru-RU"/>
        </w:rPr>
        <w:t>k</w:t>
      </w:r>
      <w:r w:rsidRPr="008731CC">
        <w:rPr>
          <w:rFonts w:ascii="Times New Roman" w:eastAsia="Times New Roman" w:hAnsi="Times New Roman" w:cs="Times New Roman"/>
          <w:sz w:val="28"/>
          <w:szCs w:val="28"/>
          <w:lang w:eastAsia="ru-RU"/>
        </w:rPr>
        <w:t xml:space="preserve">, скорость не зависит от концентрации реагентов, т.е. реакция нулевого порядка. </w:t>
      </w:r>
    </w:p>
    <w:p w:rsidR="008731CC" w:rsidRPr="008731CC" w:rsidRDefault="008731CC" w:rsidP="008731CC">
      <w:pPr>
        <w:spacing w:before="120" w:after="0" w:line="240" w:lineRule="auto"/>
        <w:ind w:firstLine="720"/>
        <w:jc w:val="both"/>
        <w:rPr>
          <w:rFonts w:ascii="Times New Roman" w:eastAsia="Times New Roman" w:hAnsi="Times New Roman" w:cs="Times New Roman"/>
          <w:color w:val="000000"/>
          <w:sz w:val="28"/>
          <w:szCs w:val="28"/>
          <w:lang w:eastAsia="ru-RU"/>
        </w:rPr>
      </w:pPr>
      <w:r w:rsidRPr="00EB770D">
        <w:rPr>
          <w:rFonts w:ascii="Times New Roman" w:eastAsia="Times New Roman" w:hAnsi="Times New Roman" w:cs="Times New Roman"/>
          <w:color w:val="000000"/>
          <w:sz w:val="28"/>
          <w:szCs w:val="28"/>
          <w:lang w:eastAsia="ru-RU"/>
        </w:rPr>
        <w:t>Скорость химической реакции</w:t>
      </w:r>
      <w:r w:rsidRPr="008731CC">
        <w:rPr>
          <w:rFonts w:ascii="Times New Roman" w:eastAsia="Times New Roman" w:hAnsi="Times New Roman" w:cs="Times New Roman"/>
          <w:color w:val="000000"/>
          <w:sz w:val="28"/>
          <w:szCs w:val="28"/>
          <w:lang w:eastAsia="ru-RU"/>
        </w:rPr>
        <w:t xml:space="preserve"> (</w:t>
      </w:r>
      <w:r w:rsidRPr="008731CC">
        <w:rPr>
          <w:rFonts w:ascii="Times New Roman" w:eastAsia="Times New Roman" w:hAnsi="Times New Roman" w:cs="Times New Roman"/>
          <w:i/>
          <w:color w:val="000000"/>
          <w:sz w:val="28"/>
          <w:szCs w:val="28"/>
          <w:lang w:val="en-US" w:eastAsia="ru-RU"/>
        </w:rPr>
        <w:t>V</w:t>
      </w:r>
      <w:r w:rsidRPr="008731CC">
        <w:rPr>
          <w:rFonts w:ascii="Times New Roman" w:eastAsia="Times New Roman" w:hAnsi="Times New Roman" w:cs="Times New Roman"/>
          <w:color w:val="000000"/>
          <w:sz w:val="28"/>
          <w:szCs w:val="28"/>
          <w:lang w:eastAsia="ru-RU"/>
        </w:rPr>
        <w:t>) определяется изменением концентрации (</w:t>
      </w:r>
      <w:r w:rsidRPr="008731CC">
        <w:rPr>
          <w:rFonts w:ascii="Times New Roman" w:eastAsia="Times New Roman" w:hAnsi="Times New Roman" w:cs="Times New Roman"/>
          <w:i/>
          <w:color w:val="000000"/>
          <w:sz w:val="28"/>
          <w:szCs w:val="28"/>
          <w:lang w:val="en-US" w:eastAsia="ru-RU"/>
        </w:rPr>
        <w:t>ΔC</w:t>
      </w:r>
      <w:r w:rsidRPr="008731CC">
        <w:rPr>
          <w:rFonts w:ascii="Times New Roman" w:eastAsia="Times New Roman" w:hAnsi="Times New Roman" w:cs="Times New Roman"/>
          <w:color w:val="000000"/>
          <w:sz w:val="28"/>
          <w:szCs w:val="28"/>
          <w:lang w:eastAsia="ru-RU"/>
        </w:rPr>
        <w:t>) реагирующих веществ (или продуктов реакции) в единицу времени. Наиболее часто употребляемая единица изменения – моль/л∙с:</w:t>
      </w:r>
    </w:p>
    <w:p w:rsidR="008731CC" w:rsidRPr="008731CC" w:rsidRDefault="008731CC" w:rsidP="008731CC">
      <w:pPr>
        <w:spacing w:before="120" w:after="0" w:line="240" w:lineRule="auto"/>
        <w:ind w:firstLine="720"/>
        <w:jc w:val="center"/>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position w:val="-28"/>
          <w:sz w:val="28"/>
          <w:szCs w:val="28"/>
          <w:lang w:eastAsia="ru-RU"/>
        </w:rPr>
        <w:object w:dxaOrig="960" w:dyaOrig="720">
          <v:shape id="_x0000_i1079" type="#_x0000_t75" style="width:48pt;height:36pt" o:ole="">
            <v:imagedata r:id="rId119" o:title=""/>
          </v:shape>
          <o:OLEObject Type="Embed" ProgID="Equation.3" ShapeID="_x0000_i1079" DrawAspect="Content" ObjectID="_1527662741" r:id="rId120"/>
        </w:object>
      </w:r>
      <w:r w:rsidRPr="008731CC">
        <w:rPr>
          <w:rFonts w:ascii="Times New Roman" w:eastAsia="Times New Roman" w:hAnsi="Times New Roman" w:cs="Times New Roman"/>
          <w:color w:val="000000"/>
          <w:sz w:val="28"/>
          <w:szCs w:val="28"/>
          <w:lang w:eastAsia="ru-RU"/>
        </w:rPr>
        <w:t>,</w:t>
      </w:r>
    </w:p>
    <w:p w:rsidR="008731CC" w:rsidRPr="008731CC" w:rsidRDefault="008731CC" w:rsidP="008731CC">
      <w:pPr>
        <w:spacing w:after="0" w:line="240" w:lineRule="auto"/>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где </w:t>
      </w:r>
      <w:r w:rsidRPr="008731CC">
        <w:rPr>
          <w:rFonts w:ascii="Times New Roman" w:eastAsia="Times New Roman" w:hAnsi="Times New Roman" w:cs="Times New Roman"/>
          <w:i/>
          <w:color w:val="000000"/>
          <w:sz w:val="28"/>
          <w:szCs w:val="28"/>
          <w:lang w:val="en-US" w:eastAsia="ru-RU"/>
        </w:rPr>
        <w:t>V</w:t>
      </w:r>
      <w:r w:rsidRPr="008731CC">
        <w:rPr>
          <w:rFonts w:ascii="Times New Roman" w:eastAsia="Times New Roman" w:hAnsi="Times New Roman" w:cs="Times New Roman"/>
          <w:color w:val="000000"/>
          <w:sz w:val="28"/>
          <w:szCs w:val="28"/>
          <w:lang w:eastAsia="ru-RU"/>
        </w:rPr>
        <w:t xml:space="preserve"> – скорость химической реакции, моль/л∙с;</w:t>
      </w:r>
    </w:p>
    <w:p w:rsidR="008731CC" w:rsidRPr="008731CC" w:rsidRDefault="008731CC" w:rsidP="008731CC">
      <w:pPr>
        <w:spacing w:after="0" w:line="240" w:lineRule="auto"/>
        <w:ind w:firstLine="540"/>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i/>
          <w:color w:val="000000"/>
          <w:sz w:val="28"/>
          <w:szCs w:val="28"/>
          <w:lang w:val="en-US" w:eastAsia="ru-RU"/>
        </w:rPr>
        <w:t>Δ</w:t>
      </w:r>
      <w:r w:rsidRPr="008731CC">
        <w:rPr>
          <w:rFonts w:ascii="Times New Roman" w:eastAsia="Times New Roman" w:hAnsi="Times New Roman" w:cs="Times New Roman"/>
          <w:i/>
          <w:color w:val="000000"/>
          <w:sz w:val="28"/>
          <w:szCs w:val="28"/>
          <w:lang w:eastAsia="ru-RU"/>
        </w:rPr>
        <w:t>С</w:t>
      </w:r>
      <w:r w:rsidRPr="008731CC">
        <w:rPr>
          <w:rFonts w:ascii="Times New Roman" w:eastAsia="Times New Roman" w:hAnsi="Times New Roman" w:cs="Times New Roman"/>
          <w:color w:val="000000"/>
          <w:sz w:val="28"/>
          <w:szCs w:val="28"/>
          <w:lang w:eastAsia="ru-RU"/>
        </w:rPr>
        <w:t xml:space="preserve"> – изменение концентрации вещества, моль/л;</w:t>
      </w:r>
    </w:p>
    <w:p w:rsidR="008731CC" w:rsidRPr="008731CC" w:rsidRDefault="008731CC" w:rsidP="008731CC">
      <w:pPr>
        <w:spacing w:after="0" w:line="240" w:lineRule="auto"/>
        <w:ind w:firstLine="540"/>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i/>
          <w:color w:val="000000"/>
          <w:sz w:val="28"/>
          <w:szCs w:val="28"/>
          <w:lang w:val="en-US" w:eastAsia="ru-RU"/>
        </w:rPr>
        <w:t>Δt</w:t>
      </w:r>
      <w:r w:rsidRPr="008731CC">
        <w:rPr>
          <w:rFonts w:ascii="Times New Roman" w:eastAsia="Times New Roman" w:hAnsi="Times New Roman" w:cs="Times New Roman"/>
          <w:color w:val="000000"/>
          <w:sz w:val="28"/>
          <w:szCs w:val="28"/>
          <w:lang w:eastAsia="ru-RU"/>
        </w:rPr>
        <w:t xml:space="preserve"> – промежуток времени, с</w:t>
      </w:r>
    </w:p>
    <w:p w:rsidR="008731CC" w:rsidRPr="008731CC" w:rsidRDefault="008731CC" w:rsidP="008731CC">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Вследствие изменения концентраций реагирующих веществ скорость реакции по мере ее течения непрерывно меняется. Поэтому о скорости химической реакции говорят как о  скорости, определяемой в данный момент времени (</w:t>
      </w:r>
      <w:r w:rsidRPr="00EB770D">
        <w:rPr>
          <w:rFonts w:ascii="Times New Roman" w:eastAsia="Times New Roman" w:hAnsi="Times New Roman" w:cs="Times New Roman"/>
          <w:color w:val="000000"/>
          <w:sz w:val="28"/>
          <w:szCs w:val="28"/>
          <w:lang w:eastAsia="ru-RU"/>
        </w:rPr>
        <w:t>истинная скорость</w:t>
      </w:r>
      <w:r w:rsidRPr="008731CC">
        <w:rPr>
          <w:rFonts w:ascii="Times New Roman" w:eastAsia="Times New Roman" w:hAnsi="Times New Roman" w:cs="Times New Roman"/>
          <w:color w:val="000000"/>
          <w:sz w:val="28"/>
          <w:szCs w:val="28"/>
          <w:lang w:eastAsia="ru-RU"/>
        </w:rPr>
        <w:t xml:space="preserve">), или рассматривают </w:t>
      </w:r>
      <w:r w:rsidRPr="00EB770D">
        <w:rPr>
          <w:rFonts w:ascii="Times New Roman" w:eastAsia="Times New Roman" w:hAnsi="Times New Roman" w:cs="Times New Roman"/>
          <w:color w:val="000000"/>
          <w:sz w:val="28"/>
          <w:szCs w:val="28"/>
          <w:lang w:eastAsia="ru-RU"/>
        </w:rPr>
        <w:t>среднюю скорость</w:t>
      </w:r>
      <w:r w:rsidRPr="008731CC">
        <w:rPr>
          <w:rFonts w:ascii="Times New Roman" w:eastAsia="Times New Roman" w:hAnsi="Times New Roman" w:cs="Times New Roman"/>
          <w:color w:val="000000"/>
          <w:sz w:val="28"/>
          <w:szCs w:val="28"/>
          <w:lang w:eastAsia="ru-RU"/>
        </w:rPr>
        <w:t xml:space="preserve"> за данный промежуток времени.</w:t>
      </w:r>
    </w:p>
    <w:p w:rsidR="008731CC" w:rsidRPr="008731CC" w:rsidRDefault="008731CC" w:rsidP="008731CC">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Скорость реакции зависит от температуры, концентрации реагирующих веществ, их природы и катализатора.</w:t>
      </w:r>
    </w:p>
    <w:p w:rsidR="008731CC" w:rsidRPr="008731CC" w:rsidRDefault="008731CC" w:rsidP="008731CC">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Зависимость скорости химической реакции от температуры выражается </w:t>
      </w:r>
      <w:r w:rsidRPr="00EB770D">
        <w:rPr>
          <w:rFonts w:ascii="Times New Roman" w:eastAsia="Times New Roman" w:hAnsi="Times New Roman" w:cs="Times New Roman"/>
          <w:color w:val="000000"/>
          <w:sz w:val="28"/>
          <w:szCs w:val="28"/>
          <w:lang w:eastAsia="ru-RU"/>
        </w:rPr>
        <w:t>правилом Вант-Гоффа</w:t>
      </w:r>
      <w:r w:rsidRPr="008731CC">
        <w:rPr>
          <w:rFonts w:ascii="Times New Roman" w:eastAsia="Times New Roman" w:hAnsi="Times New Roman" w:cs="Times New Roman"/>
          <w:color w:val="000000"/>
          <w:sz w:val="28"/>
          <w:szCs w:val="28"/>
          <w:lang w:eastAsia="ru-RU"/>
        </w:rPr>
        <w:t xml:space="preserve">: </w:t>
      </w:r>
      <w:r w:rsidRPr="008731CC">
        <w:rPr>
          <w:rFonts w:ascii="Times New Roman" w:eastAsia="Times New Roman" w:hAnsi="Times New Roman" w:cs="Times New Roman"/>
          <w:i/>
          <w:color w:val="000000"/>
          <w:sz w:val="28"/>
          <w:szCs w:val="28"/>
          <w:lang w:eastAsia="ru-RU"/>
        </w:rPr>
        <w:t>При увеличении температуры на каждые 10</w:t>
      </w:r>
      <w:r w:rsidRPr="008731CC">
        <w:rPr>
          <w:rFonts w:ascii="Times New Roman" w:eastAsia="Times New Roman" w:hAnsi="Times New Roman" w:cs="Times New Roman"/>
          <w:i/>
          <w:color w:val="000000"/>
          <w:sz w:val="28"/>
          <w:szCs w:val="28"/>
          <w:vertAlign w:val="superscript"/>
          <w:lang w:eastAsia="ru-RU"/>
        </w:rPr>
        <w:t>о</w:t>
      </w:r>
      <w:r w:rsidRPr="008731CC">
        <w:rPr>
          <w:rFonts w:ascii="Times New Roman" w:eastAsia="Times New Roman" w:hAnsi="Times New Roman" w:cs="Times New Roman"/>
          <w:i/>
          <w:color w:val="000000"/>
          <w:sz w:val="28"/>
          <w:szCs w:val="28"/>
          <w:lang w:eastAsia="ru-RU"/>
        </w:rPr>
        <w:t xml:space="preserve"> скорость химической реакции увеличивается в 2-4 раза</w:t>
      </w:r>
      <w:r w:rsidRPr="008731CC">
        <w:rPr>
          <w:rFonts w:ascii="Times New Roman" w:eastAsia="Times New Roman" w:hAnsi="Times New Roman" w:cs="Times New Roman"/>
          <w:color w:val="000000"/>
          <w:sz w:val="28"/>
          <w:szCs w:val="28"/>
          <w:lang w:eastAsia="ru-RU"/>
        </w:rPr>
        <w:t>:</w:t>
      </w:r>
    </w:p>
    <w:p w:rsidR="008731CC" w:rsidRPr="008731CC" w:rsidRDefault="008731CC" w:rsidP="008731CC">
      <w:pPr>
        <w:spacing w:after="0" w:line="240" w:lineRule="auto"/>
        <w:ind w:firstLine="720"/>
        <w:jc w:val="center"/>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position w:val="-80"/>
          <w:sz w:val="28"/>
          <w:szCs w:val="28"/>
          <w:lang w:eastAsia="ru-RU"/>
        </w:rPr>
        <w:object w:dxaOrig="1605" w:dyaOrig="1740">
          <v:shape id="_x0000_i1080" type="#_x0000_t75" style="width:80.25pt;height:87pt" o:ole="">
            <v:imagedata r:id="rId121" o:title=""/>
          </v:shape>
          <o:OLEObject Type="Embed" ProgID="Equation.3" ShapeID="_x0000_i1080" DrawAspect="Content" ObjectID="_1527662742" r:id="rId122"/>
        </w:object>
      </w:r>
      <w:r w:rsidRPr="008731CC">
        <w:rPr>
          <w:rFonts w:ascii="Times New Roman" w:eastAsia="Times New Roman" w:hAnsi="Times New Roman" w:cs="Times New Roman"/>
          <w:color w:val="000000"/>
          <w:sz w:val="28"/>
          <w:szCs w:val="28"/>
          <w:lang w:eastAsia="ru-RU"/>
        </w:rPr>
        <w:t>,</w:t>
      </w:r>
    </w:p>
    <w:p w:rsidR="008731CC" w:rsidRPr="008731CC" w:rsidRDefault="008731CC" w:rsidP="008731CC">
      <w:pPr>
        <w:spacing w:after="0" w:line="240" w:lineRule="auto"/>
        <w:ind w:left="540" w:hanging="540"/>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где </w:t>
      </w:r>
      <w:r w:rsidRPr="008731CC">
        <w:rPr>
          <w:rFonts w:ascii="Times New Roman" w:eastAsia="Times New Roman" w:hAnsi="Times New Roman" w:cs="Times New Roman"/>
          <w:color w:val="000000"/>
          <w:position w:val="-16"/>
          <w:sz w:val="28"/>
          <w:szCs w:val="28"/>
          <w:lang w:eastAsia="ru-RU"/>
        </w:rPr>
        <w:object w:dxaOrig="825" w:dyaOrig="420">
          <v:shape id="_x0000_i1081" type="#_x0000_t75" style="width:41.25pt;height:21pt" o:ole="">
            <v:imagedata r:id="rId123" o:title=""/>
          </v:shape>
          <o:OLEObject Type="Embed" ProgID="Equation.3" ShapeID="_x0000_i1081" DrawAspect="Content" ObjectID="_1527662743" r:id="rId124"/>
        </w:object>
      </w:r>
      <w:r w:rsidRPr="008731CC">
        <w:rPr>
          <w:rFonts w:ascii="Times New Roman" w:eastAsia="Times New Roman" w:hAnsi="Times New Roman" w:cs="Times New Roman"/>
          <w:color w:val="000000"/>
          <w:sz w:val="28"/>
          <w:szCs w:val="28"/>
          <w:lang w:eastAsia="ru-RU"/>
        </w:rPr>
        <w:t>- скорости химической реакции до и после нагрева соответственно;</w:t>
      </w:r>
    </w:p>
    <w:p w:rsidR="008731CC" w:rsidRPr="008731CC" w:rsidRDefault="008731CC" w:rsidP="008731CC">
      <w:pPr>
        <w:spacing w:after="0" w:line="240" w:lineRule="auto"/>
        <w:ind w:firstLine="540"/>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position w:val="-12"/>
          <w:sz w:val="28"/>
          <w:szCs w:val="28"/>
          <w:lang w:eastAsia="ru-RU"/>
        </w:rPr>
        <w:object w:dxaOrig="1305" w:dyaOrig="375">
          <v:shape id="_x0000_i1082" type="#_x0000_t75" style="width:65.25pt;height:18.75pt" o:ole="">
            <v:imagedata r:id="rId125" o:title=""/>
          </v:shape>
          <o:OLEObject Type="Embed" ProgID="Equation.3" ShapeID="_x0000_i1082" DrawAspect="Content" ObjectID="_1527662744" r:id="rId126"/>
        </w:object>
      </w:r>
      <w:r w:rsidRPr="008731CC">
        <w:rPr>
          <w:rFonts w:ascii="Times New Roman" w:eastAsia="Times New Roman" w:hAnsi="Times New Roman" w:cs="Times New Roman"/>
          <w:color w:val="000000"/>
          <w:sz w:val="28"/>
          <w:szCs w:val="28"/>
          <w:lang w:eastAsia="ru-RU"/>
        </w:rPr>
        <w:t xml:space="preserve"> - разность конечной и начальной температур;</w:t>
      </w:r>
    </w:p>
    <w:p w:rsidR="008731CC" w:rsidRPr="008731CC" w:rsidRDefault="008731CC" w:rsidP="008731CC">
      <w:pPr>
        <w:spacing w:after="0" w:line="240" w:lineRule="auto"/>
        <w:ind w:firstLine="540"/>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γ – температурный коэффициент скорости реакции</w:t>
      </w:r>
    </w:p>
    <w:p w:rsidR="008731CC" w:rsidRPr="008731CC" w:rsidRDefault="008731CC" w:rsidP="008731CC">
      <w:pPr>
        <w:spacing w:before="120"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Зависимость скорости реакции от концентрации реагирующих веществ выражает </w:t>
      </w:r>
      <w:r w:rsidRPr="00EB770D">
        <w:rPr>
          <w:rFonts w:ascii="Times New Roman" w:eastAsia="Times New Roman" w:hAnsi="Times New Roman" w:cs="Times New Roman"/>
          <w:color w:val="000000"/>
          <w:sz w:val="28"/>
          <w:szCs w:val="28"/>
          <w:lang w:eastAsia="ru-RU"/>
        </w:rPr>
        <w:t>закон действия масс:</w:t>
      </w:r>
      <w:r w:rsidRPr="008731CC">
        <w:rPr>
          <w:rFonts w:ascii="Times New Roman" w:eastAsia="Times New Roman" w:hAnsi="Times New Roman" w:cs="Times New Roman"/>
          <w:color w:val="000000"/>
          <w:sz w:val="28"/>
          <w:szCs w:val="28"/>
          <w:lang w:eastAsia="ru-RU"/>
        </w:rPr>
        <w:t xml:space="preserve"> </w:t>
      </w:r>
      <w:r w:rsidRPr="008731CC">
        <w:rPr>
          <w:rFonts w:ascii="Times New Roman" w:eastAsia="Times New Roman" w:hAnsi="Times New Roman" w:cs="Times New Roman"/>
          <w:i/>
          <w:color w:val="000000"/>
          <w:sz w:val="28"/>
          <w:szCs w:val="28"/>
          <w:lang w:eastAsia="ru-RU"/>
        </w:rPr>
        <w:t xml:space="preserve">Скорость химической реакции прямо пропорциональна произведению концентраций реагирующих веществ в </w:t>
      </w:r>
      <w:r w:rsidRPr="008731CC">
        <w:rPr>
          <w:rFonts w:ascii="Times New Roman" w:eastAsia="Times New Roman" w:hAnsi="Times New Roman" w:cs="Times New Roman"/>
          <w:i/>
          <w:color w:val="000000"/>
          <w:sz w:val="28"/>
          <w:szCs w:val="28"/>
          <w:lang w:eastAsia="ru-RU"/>
        </w:rPr>
        <w:lastRenderedPageBreak/>
        <w:t>степенях стехиометрических коэффициентов</w:t>
      </w:r>
      <w:r w:rsidRPr="008731CC">
        <w:rPr>
          <w:rFonts w:ascii="Times New Roman" w:eastAsia="Times New Roman" w:hAnsi="Times New Roman" w:cs="Times New Roman"/>
          <w:color w:val="000000"/>
          <w:sz w:val="28"/>
          <w:szCs w:val="28"/>
          <w:lang w:eastAsia="ru-RU"/>
        </w:rPr>
        <w:t xml:space="preserve">. В математической форме этот закон имеет выражение: </w:t>
      </w:r>
    </w:p>
    <w:p w:rsidR="008731CC" w:rsidRPr="008731CC" w:rsidRDefault="008731CC" w:rsidP="008731CC">
      <w:pPr>
        <w:spacing w:before="120" w:after="0" w:line="240" w:lineRule="auto"/>
        <w:ind w:firstLine="720"/>
        <w:jc w:val="center"/>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position w:val="-10"/>
          <w:sz w:val="28"/>
          <w:szCs w:val="28"/>
          <w:lang w:eastAsia="ru-RU"/>
        </w:rPr>
        <w:object w:dxaOrig="1995" w:dyaOrig="420">
          <v:shape id="_x0000_i1083" type="#_x0000_t75" style="width:99.75pt;height:21pt" o:ole="">
            <v:imagedata r:id="rId127" o:title=""/>
          </v:shape>
          <o:OLEObject Type="Embed" ProgID="Equation.3" ShapeID="_x0000_i1083" DrawAspect="Content" ObjectID="_1527662745" r:id="rId128"/>
        </w:object>
      </w:r>
      <w:r w:rsidRPr="008731CC">
        <w:rPr>
          <w:rFonts w:ascii="Times New Roman" w:eastAsia="Times New Roman" w:hAnsi="Times New Roman" w:cs="Times New Roman"/>
          <w:color w:val="000000"/>
          <w:sz w:val="28"/>
          <w:szCs w:val="28"/>
          <w:lang w:eastAsia="ru-RU"/>
        </w:rPr>
        <w:t>,</w:t>
      </w:r>
    </w:p>
    <w:p w:rsidR="008731CC" w:rsidRPr="008731CC" w:rsidRDefault="008731CC" w:rsidP="008731CC">
      <w:pPr>
        <w:spacing w:after="0" w:line="240" w:lineRule="auto"/>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где [</w:t>
      </w:r>
      <w:r w:rsidRPr="008731CC">
        <w:rPr>
          <w:rFonts w:ascii="Times New Roman" w:eastAsia="Times New Roman" w:hAnsi="Times New Roman" w:cs="Times New Roman"/>
          <w:i/>
          <w:color w:val="000000"/>
          <w:sz w:val="28"/>
          <w:szCs w:val="28"/>
          <w:lang w:val="en-US" w:eastAsia="ru-RU"/>
        </w:rPr>
        <w:t>A</w:t>
      </w:r>
      <w:r w:rsidRPr="008731CC">
        <w:rPr>
          <w:rFonts w:ascii="Times New Roman" w:eastAsia="Times New Roman" w:hAnsi="Times New Roman" w:cs="Times New Roman"/>
          <w:color w:val="000000"/>
          <w:sz w:val="28"/>
          <w:szCs w:val="28"/>
          <w:lang w:eastAsia="ru-RU"/>
        </w:rPr>
        <w:t>] и [</w:t>
      </w:r>
      <w:r w:rsidRPr="008731CC">
        <w:rPr>
          <w:rFonts w:ascii="Times New Roman" w:eastAsia="Times New Roman" w:hAnsi="Times New Roman" w:cs="Times New Roman"/>
          <w:i/>
          <w:color w:val="000000"/>
          <w:sz w:val="28"/>
          <w:szCs w:val="28"/>
          <w:lang w:eastAsia="ru-RU"/>
        </w:rPr>
        <w:t>B</w:t>
      </w:r>
      <w:r w:rsidRPr="008731CC">
        <w:rPr>
          <w:rFonts w:ascii="Times New Roman" w:eastAsia="Times New Roman" w:hAnsi="Times New Roman" w:cs="Times New Roman"/>
          <w:color w:val="000000"/>
          <w:sz w:val="28"/>
          <w:szCs w:val="28"/>
          <w:lang w:eastAsia="ru-RU"/>
        </w:rPr>
        <w:t>] – концентрации реагирующих веществ;</w:t>
      </w:r>
    </w:p>
    <w:p w:rsidR="008731CC" w:rsidRPr="008731CC" w:rsidRDefault="008731CC" w:rsidP="008731CC">
      <w:pPr>
        <w:spacing w:after="0" w:line="240" w:lineRule="auto"/>
        <w:ind w:firstLine="540"/>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i/>
          <w:color w:val="000000"/>
          <w:sz w:val="28"/>
          <w:szCs w:val="28"/>
          <w:lang w:eastAsia="ru-RU"/>
        </w:rPr>
        <w:t>m</w:t>
      </w:r>
      <w:r w:rsidRPr="008731CC">
        <w:rPr>
          <w:rFonts w:ascii="Times New Roman" w:eastAsia="Times New Roman" w:hAnsi="Times New Roman" w:cs="Times New Roman"/>
          <w:color w:val="000000"/>
          <w:sz w:val="28"/>
          <w:szCs w:val="28"/>
          <w:lang w:eastAsia="ru-RU"/>
        </w:rPr>
        <w:t xml:space="preserve"> и </w:t>
      </w:r>
      <w:r w:rsidRPr="008731CC">
        <w:rPr>
          <w:rFonts w:ascii="Times New Roman" w:eastAsia="Times New Roman" w:hAnsi="Times New Roman" w:cs="Times New Roman"/>
          <w:i/>
          <w:color w:val="000000"/>
          <w:sz w:val="28"/>
          <w:szCs w:val="28"/>
          <w:lang w:eastAsia="ru-RU"/>
        </w:rPr>
        <w:t>n</w:t>
      </w:r>
      <w:r w:rsidRPr="008731CC">
        <w:rPr>
          <w:rFonts w:ascii="Times New Roman" w:eastAsia="Times New Roman" w:hAnsi="Times New Roman" w:cs="Times New Roman"/>
          <w:color w:val="000000"/>
          <w:sz w:val="28"/>
          <w:szCs w:val="28"/>
          <w:lang w:eastAsia="ru-RU"/>
        </w:rPr>
        <w:t xml:space="preserve"> – коэффициенты при этих веществах в уравнении реакции;</w:t>
      </w:r>
    </w:p>
    <w:p w:rsidR="008731CC" w:rsidRPr="00EB770D" w:rsidRDefault="008731CC" w:rsidP="008731CC">
      <w:pPr>
        <w:spacing w:after="0" w:line="240" w:lineRule="auto"/>
        <w:ind w:firstLine="54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i/>
          <w:color w:val="000000"/>
          <w:sz w:val="28"/>
          <w:szCs w:val="28"/>
          <w:lang w:eastAsia="ru-RU"/>
        </w:rPr>
        <w:t>k</w:t>
      </w:r>
      <w:r w:rsidRPr="008731CC">
        <w:rPr>
          <w:rFonts w:ascii="Times New Roman" w:eastAsia="Times New Roman" w:hAnsi="Times New Roman" w:cs="Times New Roman"/>
          <w:color w:val="000000"/>
          <w:sz w:val="28"/>
          <w:szCs w:val="28"/>
          <w:lang w:eastAsia="ru-RU"/>
        </w:rPr>
        <w:t xml:space="preserve"> – коэффициент пропорциональности, называемый </w:t>
      </w:r>
      <w:r w:rsidRPr="00EB770D">
        <w:rPr>
          <w:rFonts w:ascii="Times New Roman" w:eastAsia="Times New Roman" w:hAnsi="Times New Roman" w:cs="Times New Roman"/>
          <w:color w:val="000000"/>
          <w:sz w:val="28"/>
          <w:szCs w:val="28"/>
          <w:lang w:eastAsia="ru-RU"/>
        </w:rPr>
        <w:t>константой скорости</w:t>
      </w:r>
    </w:p>
    <w:p w:rsidR="008731CC" w:rsidRPr="008731CC" w:rsidRDefault="008731CC" w:rsidP="008731CC">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Если концентрации реагирующих веществ равны единице, то </w:t>
      </w:r>
      <w:r w:rsidRPr="008731CC">
        <w:rPr>
          <w:rFonts w:ascii="Times New Roman" w:eastAsia="Times New Roman" w:hAnsi="Times New Roman" w:cs="Times New Roman"/>
          <w:color w:val="000000"/>
          <w:position w:val="-6"/>
          <w:sz w:val="28"/>
          <w:szCs w:val="28"/>
          <w:lang w:eastAsia="ru-RU"/>
        </w:rPr>
        <w:object w:dxaOrig="705" w:dyaOrig="300">
          <v:shape id="_x0000_i1084" type="#_x0000_t75" style="width:35.25pt;height:15pt" o:ole="">
            <v:imagedata r:id="rId129" o:title=""/>
          </v:shape>
          <o:OLEObject Type="Embed" ProgID="Equation.3" ShapeID="_x0000_i1084" DrawAspect="Content" ObjectID="_1527662746" r:id="rId130"/>
        </w:object>
      </w:r>
      <w:r w:rsidRPr="008731CC">
        <w:rPr>
          <w:rFonts w:ascii="Times New Roman" w:eastAsia="Times New Roman" w:hAnsi="Times New Roman" w:cs="Times New Roman"/>
          <w:color w:val="000000"/>
          <w:sz w:val="28"/>
          <w:szCs w:val="28"/>
          <w:lang w:eastAsia="ru-RU"/>
        </w:rPr>
        <w:t>, то есть константа скорости численно равна  скорости химической реакции при концентрациях реагирующих веществ, равных единице. Константа скорости зависит от температуры и природы реагирующих веществ, но не от их конценртраций.</w:t>
      </w:r>
    </w:p>
    <w:p w:rsidR="00EB770D" w:rsidRDefault="00EB770D" w:rsidP="00EB770D">
      <w:pPr>
        <w:spacing w:after="0" w:line="240" w:lineRule="auto"/>
        <w:ind w:firstLine="720"/>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Сложные реакции </w:t>
      </w:r>
    </w:p>
    <w:p w:rsidR="008731CC" w:rsidRPr="00EB770D" w:rsidRDefault="008731CC" w:rsidP="00EB770D">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Реальные химические процессы редко описываются простым механизмом и, как правило, представляют собой</w:t>
      </w:r>
      <w:r w:rsidRPr="008731CC">
        <w:rPr>
          <w:rFonts w:ascii="Times New Roman" w:eastAsia="Times New Roman" w:hAnsi="Times New Roman" w:cs="Times New Roman"/>
          <w:b/>
          <w:color w:val="000000"/>
          <w:sz w:val="28"/>
          <w:szCs w:val="28"/>
          <w:lang w:eastAsia="ru-RU"/>
        </w:rPr>
        <w:t xml:space="preserve"> </w:t>
      </w:r>
      <w:r w:rsidRPr="00EB770D">
        <w:rPr>
          <w:rFonts w:ascii="Times New Roman" w:eastAsia="Times New Roman" w:hAnsi="Times New Roman" w:cs="Times New Roman"/>
          <w:color w:val="000000"/>
          <w:sz w:val="28"/>
          <w:szCs w:val="28"/>
          <w:lang w:eastAsia="ru-RU"/>
        </w:rPr>
        <w:t>сложные реакции</w:t>
      </w:r>
      <w:r w:rsidRPr="008731CC">
        <w:rPr>
          <w:rFonts w:ascii="Times New Roman" w:eastAsia="Times New Roman" w:hAnsi="Times New Roman" w:cs="Times New Roman"/>
          <w:color w:val="000000"/>
          <w:sz w:val="28"/>
          <w:szCs w:val="28"/>
          <w:lang w:eastAsia="ru-RU"/>
        </w:rPr>
        <w:t xml:space="preserve">, в которых помимо молекул, могут участвовать и такие неустойчивые промежуточные образования как ионы, свободные радикалы, активные комплексы и т.п. Сложные реакции подразделяются на </w:t>
      </w:r>
      <w:r w:rsidRPr="00EB770D">
        <w:rPr>
          <w:rFonts w:ascii="Times New Roman" w:eastAsia="Times New Roman" w:hAnsi="Times New Roman" w:cs="Times New Roman"/>
          <w:color w:val="000000"/>
          <w:sz w:val="28"/>
          <w:szCs w:val="28"/>
          <w:lang w:eastAsia="ru-RU"/>
        </w:rPr>
        <w:t>параллельные, последовательные и сопряженные.</w:t>
      </w:r>
    </w:p>
    <w:p w:rsidR="008731CC" w:rsidRPr="008731CC" w:rsidRDefault="008731CC" w:rsidP="008731CC">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Особо выделяются </w:t>
      </w:r>
      <w:r w:rsidRPr="008731CC">
        <w:rPr>
          <w:rFonts w:ascii="Times New Roman" w:eastAsia="Times New Roman" w:hAnsi="Times New Roman" w:cs="Times New Roman"/>
          <w:b/>
          <w:color w:val="000000"/>
          <w:sz w:val="28"/>
          <w:szCs w:val="28"/>
          <w:lang w:eastAsia="ru-RU"/>
        </w:rPr>
        <w:t>цепные реакции</w:t>
      </w:r>
      <w:r w:rsidRPr="008731CC">
        <w:rPr>
          <w:rFonts w:ascii="Times New Roman" w:eastAsia="Times New Roman" w:hAnsi="Times New Roman" w:cs="Times New Roman"/>
          <w:color w:val="000000"/>
          <w:sz w:val="28"/>
          <w:szCs w:val="28"/>
          <w:lang w:eastAsia="ru-RU"/>
        </w:rPr>
        <w:t>, которые рассматриваются как комбинация трех основных типов.</w:t>
      </w:r>
    </w:p>
    <w:p w:rsidR="008731CC" w:rsidRPr="008731CC" w:rsidRDefault="008731CC" w:rsidP="008731CC">
      <w:pPr>
        <w:spacing w:after="0" w:line="240" w:lineRule="auto"/>
        <w:ind w:firstLine="720"/>
        <w:jc w:val="both"/>
        <w:rPr>
          <w:rFonts w:ascii="Times New Roman" w:eastAsia="Times New Roman" w:hAnsi="Times New Roman" w:cs="Times New Roman"/>
          <w:b/>
          <w:color w:val="000000"/>
          <w:sz w:val="28"/>
          <w:szCs w:val="28"/>
          <w:lang w:eastAsia="ru-RU"/>
        </w:rPr>
      </w:pPr>
      <w:r w:rsidRPr="00EB770D">
        <w:rPr>
          <w:rFonts w:ascii="Times New Roman" w:eastAsia="Times New Roman" w:hAnsi="Times New Roman" w:cs="Times New Roman"/>
          <w:color w:val="000000"/>
          <w:sz w:val="28"/>
          <w:szCs w:val="28"/>
          <w:lang w:eastAsia="ru-RU"/>
        </w:rPr>
        <w:t>Параллельными реакциями называется связанная система реакций, имеющих одни и те же исходные реагенты, но различные продукты реакции</w:t>
      </w:r>
      <w:r w:rsidRPr="008731CC">
        <w:rPr>
          <w:rFonts w:ascii="Times New Roman" w:eastAsia="Times New Roman" w:hAnsi="Times New Roman" w:cs="Times New Roman"/>
          <w:b/>
          <w:color w:val="000000"/>
          <w:sz w:val="28"/>
          <w:szCs w:val="28"/>
          <w:lang w:eastAsia="ru-RU"/>
        </w:rPr>
        <w:t>.</w:t>
      </w:r>
    </w:p>
    <w:p w:rsidR="008731CC" w:rsidRPr="008731CC" w:rsidRDefault="008731CC" w:rsidP="008731CC">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    Например, термическое разложение хлората калия может одновременно протекать в двух направлениях  </w:t>
      </w:r>
    </w:p>
    <w:p w:rsidR="008731CC" w:rsidRPr="00EB770D" w:rsidRDefault="008731CC" w:rsidP="008731CC">
      <w:pPr>
        <w:spacing w:after="0" w:line="240" w:lineRule="auto"/>
        <w:ind w:firstLine="720"/>
        <w:jc w:val="both"/>
        <w:rPr>
          <w:rFonts w:ascii="Times New Roman" w:eastAsia="Times New Roman" w:hAnsi="Times New Roman" w:cs="Times New Roman"/>
          <w:color w:val="000000"/>
          <w:sz w:val="28"/>
          <w:szCs w:val="28"/>
          <w:lang w:val="en-US" w:eastAsia="ru-RU"/>
        </w:rPr>
      </w:pPr>
      <w:r w:rsidRPr="00EB770D">
        <w:rPr>
          <w:rFonts w:ascii="Times New Roman" w:eastAsia="Times New Roman" w:hAnsi="Times New Roman" w:cs="Times New Roman"/>
          <w:color w:val="000000"/>
          <w:sz w:val="28"/>
          <w:szCs w:val="28"/>
          <w:lang w:val="en-US" w:eastAsia="ru-RU"/>
        </w:rPr>
        <w:t>4 KClO</w:t>
      </w:r>
      <w:r w:rsidRPr="00EB770D">
        <w:rPr>
          <w:rFonts w:ascii="Times New Roman" w:eastAsia="Times New Roman" w:hAnsi="Times New Roman" w:cs="Times New Roman"/>
          <w:color w:val="000000"/>
          <w:sz w:val="28"/>
          <w:szCs w:val="28"/>
          <w:vertAlign w:val="subscript"/>
          <w:lang w:val="en-US" w:eastAsia="ru-RU"/>
        </w:rPr>
        <w:t>3</w:t>
      </w:r>
      <w:r w:rsidRPr="00EB770D">
        <w:rPr>
          <w:rFonts w:ascii="Times New Roman" w:eastAsia="Times New Roman" w:hAnsi="Times New Roman" w:cs="Times New Roman"/>
          <w:color w:val="000000"/>
          <w:sz w:val="28"/>
          <w:szCs w:val="28"/>
          <w:lang w:val="en-US" w:eastAsia="ru-RU"/>
        </w:rPr>
        <w:t xml:space="preserve">   </w:t>
      </w:r>
      <w:r w:rsidRPr="00EB770D">
        <w:rPr>
          <w:rFonts w:ascii="Times New Roman" w:eastAsia="Times New Roman" w:hAnsi="Times New Roman" w:cs="Times New Roman"/>
          <w:color w:val="000000"/>
          <w:sz w:val="28"/>
          <w:szCs w:val="28"/>
          <w:lang w:eastAsia="ru-RU"/>
        </w:rPr>
        <w:sym w:font="Wingdings" w:char="F0E0"/>
      </w:r>
      <w:r w:rsidRPr="00EB770D">
        <w:rPr>
          <w:rFonts w:ascii="Times New Roman" w:eastAsia="Times New Roman" w:hAnsi="Times New Roman" w:cs="Times New Roman"/>
          <w:color w:val="000000"/>
          <w:sz w:val="28"/>
          <w:szCs w:val="28"/>
          <w:lang w:val="en-US" w:eastAsia="ru-RU"/>
        </w:rPr>
        <w:t xml:space="preserve">    4 KCl  + 6 O</w:t>
      </w:r>
      <w:r w:rsidRPr="00EB770D">
        <w:rPr>
          <w:rFonts w:ascii="Times New Roman" w:eastAsia="Times New Roman" w:hAnsi="Times New Roman" w:cs="Times New Roman"/>
          <w:color w:val="000000"/>
          <w:sz w:val="28"/>
          <w:szCs w:val="28"/>
          <w:vertAlign w:val="subscript"/>
          <w:lang w:val="en-US" w:eastAsia="ru-RU"/>
        </w:rPr>
        <w:t>2</w:t>
      </w:r>
    </w:p>
    <w:p w:rsidR="008731CC" w:rsidRPr="008731CC" w:rsidRDefault="008731CC" w:rsidP="007E701F">
      <w:pPr>
        <w:spacing w:after="0" w:line="240" w:lineRule="auto"/>
        <w:ind w:firstLine="720"/>
        <w:jc w:val="both"/>
        <w:rPr>
          <w:rFonts w:ascii="Times New Roman" w:eastAsia="Times New Roman" w:hAnsi="Times New Roman" w:cs="Times New Roman"/>
          <w:color w:val="000000"/>
          <w:sz w:val="28"/>
          <w:szCs w:val="28"/>
          <w:lang w:val="en-US" w:eastAsia="ru-RU"/>
        </w:rPr>
      </w:pPr>
      <w:r w:rsidRPr="00EB770D">
        <w:rPr>
          <w:rFonts w:ascii="Times New Roman" w:eastAsia="Times New Roman" w:hAnsi="Times New Roman" w:cs="Times New Roman"/>
          <w:color w:val="000000"/>
          <w:sz w:val="28"/>
          <w:szCs w:val="28"/>
          <w:lang w:val="en-US" w:eastAsia="ru-RU"/>
        </w:rPr>
        <w:t xml:space="preserve">  4 KClO</w:t>
      </w:r>
      <w:r w:rsidRPr="00EB770D">
        <w:rPr>
          <w:rFonts w:ascii="Times New Roman" w:eastAsia="Times New Roman" w:hAnsi="Times New Roman" w:cs="Times New Roman"/>
          <w:color w:val="000000"/>
          <w:sz w:val="28"/>
          <w:szCs w:val="28"/>
          <w:vertAlign w:val="subscript"/>
          <w:lang w:val="en-US" w:eastAsia="ru-RU"/>
        </w:rPr>
        <w:t>3</w:t>
      </w:r>
      <w:r w:rsidRPr="00EB770D">
        <w:rPr>
          <w:rFonts w:ascii="Times New Roman" w:eastAsia="Times New Roman" w:hAnsi="Times New Roman" w:cs="Times New Roman"/>
          <w:color w:val="000000"/>
          <w:sz w:val="28"/>
          <w:szCs w:val="28"/>
          <w:lang w:val="en-US" w:eastAsia="ru-RU"/>
        </w:rPr>
        <w:t xml:space="preserve">  </w:t>
      </w:r>
      <w:r w:rsidRPr="00EB770D">
        <w:rPr>
          <w:rFonts w:ascii="Times New Roman" w:eastAsia="Times New Roman" w:hAnsi="Times New Roman" w:cs="Times New Roman"/>
          <w:color w:val="000000"/>
          <w:sz w:val="28"/>
          <w:szCs w:val="28"/>
          <w:vertAlign w:val="subscript"/>
          <w:lang w:val="en-US" w:eastAsia="ru-RU"/>
        </w:rPr>
        <w:t xml:space="preserve">  </w:t>
      </w:r>
      <w:r w:rsidRPr="00EB770D">
        <w:rPr>
          <w:rFonts w:ascii="Times New Roman" w:eastAsia="Times New Roman" w:hAnsi="Times New Roman" w:cs="Times New Roman"/>
          <w:color w:val="000000"/>
          <w:sz w:val="28"/>
          <w:szCs w:val="28"/>
          <w:lang w:eastAsia="ru-RU"/>
        </w:rPr>
        <w:sym w:font="Wingdings" w:char="F0E0"/>
      </w:r>
      <w:r w:rsidRPr="00EB770D">
        <w:rPr>
          <w:rFonts w:ascii="Times New Roman" w:eastAsia="Times New Roman" w:hAnsi="Times New Roman" w:cs="Times New Roman"/>
          <w:color w:val="000000"/>
          <w:sz w:val="28"/>
          <w:szCs w:val="28"/>
          <w:lang w:val="en-US" w:eastAsia="ru-RU"/>
        </w:rPr>
        <w:t xml:space="preserve">  3 KClO</w:t>
      </w:r>
      <w:r w:rsidRPr="00EB770D">
        <w:rPr>
          <w:rFonts w:ascii="Times New Roman" w:eastAsia="Times New Roman" w:hAnsi="Times New Roman" w:cs="Times New Roman"/>
          <w:color w:val="000000"/>
          <w:sz w:val="28"/>
          <w:szCs w:val="28"/>
          <w:vertAlign w:val="subscript"/>
          <w:lang w:val="en-US" w:eastAsia="ru-RU"/>
        </w:rPr>
        <w:t>4</w:t>
      </w:r>
      <w:r w:rsidR="007E701F">
        <w:rPr>
          <w:rFonts w:ascii="Times New Roman" w:eastAsia="Times New Roman" w:hAnsi="Times New Roman" w:cs="Times New Roman"/>
          <w:color w:val="000000"/>
          <w:sz w:val="28"/>
          <w:szCs w:val="28"/>
          <w:lang w:val="en-US" w:eastAsia="ru-RU"/>
        </w:rPr>
        <w:t xml:space="preserve"> + KCl</w:t>
      </w:r>
    </w:p>
    <w:p w:rsidR="008731CC" w:rsidRPr="008731CC" w:rsidRDefault="008731CC" w:rsidP="007E701F">
      <w:pPr>
        <w:spacing w:after="0" w:line="240" w:lineRule="auto"/>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Каждая реакция мономолекулярна (участвует 1 молекула </w:t>
      </w:r>
      <w:r w:rsidRPr="008731CC">
        <w:rPr>
          <w:rFonts w:ascii="Times New Roman" w:eastAsia="Times New Roman" w:hAnsi="Times New Roman" w:cs="Times New Roman"/>
          <w:color w:val="000000"/>
          <w:sz w:val="28"/>
          <w:szCs w:val="28"/>
          <w:lang w:val="en-US" w:eastAsia="ru-RU"/>
        </w:rPr>
        <w:t>KClO</w:t>
      </w:r>
      <w:r w:rsidRPr="008731CC">
        <w:rPr>
          <w:rFonts w:ascii="Times New Roman" w:eastAsia="Times New Roman" w:hAnsi="Times New Roman" w:cs="Times New Roman"/>
          <w:color w:val="000000"/>
          <w:sz w:val="28"/>
          <w:szCs w:val="28"/>
          <w:vertAlign w:val="subscript"/>
          <w:lang w:eastAsia="ru-RU"/>
        </w:rPr>
        <w:t>3</w:t>
      </w:r>
      <w:r w:rsidRPr="008731CC">
        <w:rPr>
          <w:rFonts w:ascii="Times New Roman" w:eastAsia="Times New Roman" w:hAnsi="Times New Roman" w:cs="Times New Roman"/>
          <w:color w:val="000000"/>
          <w:sz w:val="28"/>
          <w:szCs w:val="28"/>
          <w:lang w:eastAsia="ru-RU"/>
        </w:rPr>
        <w:t>).</w:t>
      </w:r>
    </w:p>
    <w:p w:rsidR="008731CC" w:rsidRPr="008731CC" w:rsidRDefault="008731CC" w:rsidP="007E701F">
      <w:pPr>
        <w:spacing w:after="0" w:line="240" w:lineRule="auto"/>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Скорости параллельных реакций определяются выражениями:</w:t>
      </w:r>
    </w:p>
    <w:p w:rsidR="008731CC" w:rsidRPr="00EB770D" w:rsidRDefault="008731CC" w:rsidP="008731CC">
      <w:pPr>
        <w:spacing w:after="0" w:line="240" w:lineRule="auto"/>
        <w:ind w:firstLine="720"/>
        <w:jc w:val="both"/>
        <w:rPr>
          <w:rFonts w:ascii="Times New Roman" w:eastAsia="Times New Roman" w:hAnsi="Times New Roman" w:cs="Times New Roman"/>
          <w:color w:val="000000"/>
          <w:sz w:val="28"/>
          <w:szCs w:val="28"/>
          <w:lang w:val="en-US" w:eastAsia="ru-RU"/>
        </w:rPr>
      </w:pPr>
      <w:r w:rsidRPr="008B34ED">
        <w:rPr>
          <w:rFonts w:ascii="Times New Roman" w:eastAsia="Times New Roman" w:hAnsi="Times New Roman" w:cs="Times New Roman"/>
          <w:color w:val="000000"/>
          <w:sz w:val="28"/>
          <w:szCs w:val="28"/>
          <w:lang w:eastAsia="ru-RU"/>
        </w:rPr>
        <w:t xml:space="preserve">              </w:t>
      </w:r>
      <w:r w:rsidRPr="00EB770D">
        <w:rPr>
          <w:rFonts w:ascii="Times New Roman" w:eastAsia="Times New Roman" w:hAnsi="Times New Roman" w:cs="Times New Roman"/>
          <w:color w:val="000000"/>
          <w:sz w:val="28"/>
          <w:szCs w:val="28"/>
          <w:lang w:val="en-US" w:eastAsia="ru-RU"/>
        </w:rPr>
        <w:t>V</w:t>
      </w:r>
      <w:r w:rsidRPr="00EB770D">
        <w:rPr>
          <w:rFonts w:ascii="Times New Roman" w:eastAsia="Times New Roman" w:hAnsi="Times New Roman" w:cs="Times New Roman"/>
          <w:color w:val="000000"/>
          <w:sz w:val="28"/>
          <w:szCs w:val="28"/>
          <w:vertAlign w:val="subscript"/>
          <w:lang w:val="en-US" w:eastAsia="ru-RU"/>
        </w:rPr>
        <w:t>1</w:t>
      </w:r>
      <w:r w:rsidRPr="00EB770D">
        <w:rPr>
          <w:rFonts w:ascii="Times New Roman" w:eastAsia="Times New Roman" w:hAnsi="Times New Roman" w:cs="Times New Roman"/>
          <w:color w:val="000000"/>
          <w:sz w:val="28"/>
          <w:szCs w:val="28"/>
          <w:lang w:val="en-US" w:eastAsia="ru-RU"/>
        </w:rPr>
        <w:t xml:space="preserve"> = k</w:t>
      </w:r>
      <w:r w:rsidRPr="00EB770D">
        <w:rPr>
          <w:rFonts w:ascii="Times New Roman" w:eastAsia="Times New Roman" w:hAnsi="Times New Roman" w:cs="Times New Roman"/>
          <w:color w:val="000000"/>
          <w:sz w:val="28"/>
          <w:szCs w:val="28"/>
          <w:vertAlign w:val="subscript"/>
          <w:lang w:val="en-US" w:eastAsia="ru-RU"/>
        </w:rPr>
        <w:t xml:space="preserve">1 </w:t>
      </w:r>
      <w:r w:rsidR="00EE404B" w:rsidRPr="00EE404B">
        <w:rPr>
          <w:rFonts w:ascii="Times New Roman" w:eastAsia="Times New Roman" w:hAnsi="Times New Roman" w:cs="Times New Roman"/>
          <w:sz w:val="28"/>
          <w:szCs w:val="28"/>
          <w:lang w:val="en-US" w:eastAsia="ru-RU"/>
        </w:rPr>
        <w:t xml:space="preserve"> •</w:t>
      </w:r>
      <w:r w:rsidRPr="00EB770D">
        <w:rPr>
          <w:rFonts w:ascii="Times New Roman" w:eastAsia="Times New Roman" w:hAnsi="Times New Roman" w:cs="Times New Roman"/>
          <w:color w:val="000000"/>
          <w:sz w:val="28"/>
          <w:szCs w:val="28"/>
          <w:lang w:val="en-US" w:eastAsia="ru-RU"/>
        </w:rPr>
        <w:t xml:space="preserve"> C</w:t>
      </w:r>
      <w:r w:rsidR="00097FDB" w:rsidRPr="00097FDB">
        <w:rPr>
          <w:rFonts w:ascii="Times New Roman" w:eastAsia="Times New Roman" w:hAnsi="Times New Roman" w:cs="Times New Roman"/>
          <w:color w:val="000000"/>
          <w:sz w:val="28"/>
          <w:szCs w:val="28"/>
          <w:vertAlign w:val="subscript"/>
          <w:lang w:val="en-US" w:eastAsia="ru-RU"/>
        </w:rPr>
        <w:t>(</w:t>
      </w:r>
      <w:r w:rsidRPr="00097FDB">
        <w:rPr>
          <w:rFonts w:ascii="Times New Roman" w:eastAsia="Times New Roman" w:hAnsi="Times New Roman" w:cs="Times New Roman"/>
          <w:color w:val="000000"/>
          <w:sz w:val="28"/>
          <w:szCs w:val="28"/>
          <w:vertAlign w:val="subscript"/>
          <w:lang w:val="en-US" w:eastAsia="ru-RU"/>
        </w:rPr>
        <w:t>KClO3</w:t>
      </w:r>
      <w:r w:rsidR="00097FDB" w:rsidRPr="00097FDB">
        <w:rPr>
          <w:rFonts w:ascii="Times New Roman" w:eastAsia="Times New Roman" w:hAnsi="Times New Roman" w:cs="Times New Roman"/>
          <w:color w:val="000000"/>
          <w:sz w:val="28"/>
          <w:szCs w:val="28"/>
          <w:vertAlign w:val="subscript"/>
          <w:lang w:val="en-US" w:eastAsia="ru-RU"/>
        </w:rPr>
        <w:t>)</w:t>
      </w:r>
      <w:r w:rsidRPr="00EB770D">
        <w:rPr>
          <w:rFonts w:ascii="Times New Roman" w:eastAsia="Times New Roman" w:hAnsi="Times New Roman" w:cs="Times New Roman"/>
          <w:color w:val="000000"/>
          <w:sz w:val="28"/>
          <w:szCs w:val="28"/>
          <w:lang w:val="en-US" w:eastAsia="ru-RU"/>
        </w:rPr>
        <w:t xml:space="preserve">                V</w:t>
      </w:r>
      <w:r w:rsidRPr="00EB770D">
        <w:rPr>
          <w:rFonts w:ascii="Times New Roman" w:eastAsia="Times New Roman" w:hAnsi="Times New Roman" w:cs="Times New Roman"/>
          <w:color w:val="000000"/>
          <w:sz w:val="28"/>
          <w:szCs w:val="28"/>
          <w:vertAlign w:val="subscript"/>
          <w:lang w:val="en-US" w:eastAsia="ru-RU"/>
        </w:rPr>
        <w:t>2</w:t>
      </w:r>
      <w:r w:rsidRPr="00EB770D">
        <w:rPr>
          <w:rFonts w:ascii="Times New Roman" w:eastAsia="Times New Roman" w:hAnsi="Times New Roman" w:cs="Times New Roman"/>
          <w:color w:val="000000"/>
          <w:sz w:val="28"/>
          <w:szCs w:val="28"/>
          <w:lang w:val="en-US" w:eastAsia="ru-RU"/>
        </w:rPr>
        <w:t xml:space="preserve"> = k</w:t>
      </w:r>
      <w:r w:rsidRPr="00EB770D">
        <w:rPr>
          <w:rFonts w:ascii="Times New Roman" w:eastAsia="Times New Roman" w:hAnsi="Times New Roman" w:cs="Times New Roman"/>
          <w:color w:val="000000"/>
          <w:sz w:val="28"/>
          <w:szCs w:val="28"/>
          <w:vertAlign w:val="subscript"/>
          <w:lang w:val="en-US" w:eastAsia="ru-RU"/>
        </w:rPr>
        <w:t xml:space="preserve">2  </w:t>
      </w:r>
      <w:r w:rsidR="00EE404B" w:rsidRPr="00EE404B">
        <w:rPr>
          <w:rFonts w:ascii="Times New Roman" w:eastAsia="Times New Roman" w:hAnsi="Times New Roman" w:cs="Times New Roman"/>
          <w:sz w:val="28"/>
          <w:szCs w:val="28"/>
          <w:lang w:val="en-US" w:eastAsia="ru-RU"/>
        </w:rPr>
        <w:t>•</w:t>
      </w:r>
      <w:r w:rsidRPr="00EB770D">
        <w:rPr>
          <w:rFonts w:ascii="Times New Roman" w:eastAsia="Times New Roman" w:hAnsi="Times New Roman" w:cs="Times New Roman"/>
          <w:color w:val="000000"/>
          <w:sz w:val="28"/>
          <w:szCs w:val="28"/>
          <w:lang w:val="en-US" w:eastAsia="ru-RU"/>
        </w:rPr>
        <w:t xml:space="preserve"> C</w:t>
      </w:r>
      <w:r w:rsidR="00097FDB" w:rsidRPr="00097FDB">
        <w:rPr>
          <w:rFonts w:ascii="Times New Roman" w:eastAsia="Times New Roman" w:hAnsi="Times New Roman" w:cs="Times New Roman"/>
          <w:color w:val="000000"/>
          <w:sz w:val="28"/>
          <w:szCs w:val="28"/>
          <w:vertAlign w:val="subscript"/>
          <w:lang w:val="en-US" w:eastAsia="ru-RU"/>
        </w:rPr>
        <w:t>(</w:t>
      </w:r>
      <w:r w:rsidRPr="00EB770D">
        <w:rPr>
          <w:rFonts w:ascii="Times New Roman" w:eastAsia="Times New Roman" w:hAnsi="Times New Roman" w:cs="Times New Roman"/>
          <w:color w:val="000000"/>
          <w:sz w:val="28"/>
          <w:szCs w:val="28"/>
          <w:vertAlign w:val="subscript"/>
          <w:lang w:val="en-US" w:eastAsia="ru-RU"/>
        </w:rPr>
        <w:t>KClO3</w:t>
      </w:r>
      <w:r w:rsidR="00097FDB" w:rsidRPr="00097FDB">
        <w:rPr>
          <w:rFonts w:ascii="Times New Roman" w:eastAsia="Times New Roman" w:hAnsi="Times New Roman" w:cs="Times New Roman"/>
          <w:color w:val="000000"/>
          <w:sz w:val="28"/>
          <w:szCs w:val="28"/>
          <w:vertAlign w:val="subscript"/>
          <w:lang w:val="en-US" w:eastAsia="ru-RU"/>
        </w:rPr>
        <w:t>)</w:t>
      </w:r>
      <w:r w:rsidRPr="00EB770D">
        <w:rPr>
          <w:rFonts w:ascii="Times New Roman" w:eastAsia="Times New Roman" w:hAnsi="Times New Roman" w:cs="Times New Roman"/>
          <w:color w:val="000000"/>
          <w:sz w:val="28"/>
          <w:szCs w:val="28"/>
          <w:lang w:val="en-US" w:eastAsia="ru-RU"/>
        </w:rPr>
        <w:t xml:space="preserve">  </w:t>
      </w:r>
    </w:p>
    <w:p w:rsidR="008731CC" w:rsidRPr="008731CC" w:rsidRDefault="008731CC" w:rsidP="007E701F">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val="en-US" w:eastAsia="ru-RU"/>
        </w:rPr>
        <w:t>C</w:t>
      </w:r>
      <w:r w:rsidRPr="008731CC">
        <w:rPr>
          <w:rFonts w:ascii="Times New Roman" w:eastAsia="Times New Roman" w:hAnsi="Times New Roman" w:cs="Times New Roman"/>
          <w:color w:val="000000"/>
          <w:sz w:val="28"/>
          <w:szCs w:val="28"/>
          <w:lang w:eastAsia="ru-RU"/>
        </w:rPr>
        <w:t>уммарная скорость процесса, которая также представляет собой мономолекулярное взаимодействие, равна:</w:t>
      </w:r>
    </w:p>
    <w:p w:rsidR="008731CC" w:rsidRPr="00097FDB" w:rsidRDefault="008731CC" w:rsidP="008731CC">
      <w:pPr>
        <w:spacing w:after="0" w:line="240" w:lineRule="auto"/>
        <w:ind w:firstLine="720"/>
        <w:jc w:val="both"/>
        <w:rPr>
          <w:rFonts w:ascii="Times New Roman" w:eastAsia="Times New Roman" w:hAnsi="Times New Roman" w:cs="Times New Roman"/>
          <w:color w:val="000000"/>
          <w:sz w:val="28"/>
          <w:szCs w:val="28"/>
          <w:lang w:val="en-US" w:eastAsia="ru-RU"/>
        </w:rPr>
      </w:pPr>
      <w:r w:rsidRPr="00EB770D">
        <w:rPr>
          <w:rFonts w:ascii="Times New Roman" w:eastAsia="Times New Roman" w:hAnsi="Times New Roman" w:cs="Times New Roman"/>
          <w:color w:val="000000"/>
          <w:sz w:val="28"/>
          <w:szCs w:val="28"/>
          <w:lang w:val="pl-PL" w:eastAsia="ru-RU"/>
        </w:rPr>
        <w:t>V = V</w:t>
      </w:r>
      <w:r w:rsidRPr="00EB770D">
        <w:rPr>
          <w:rFonts w:ascii="Times New Roman" w:eastAsia="Times New Roman" w:hAnsi="Times New Roman" w:cs="Times New Roman"/>
          <w:color w:val="000000"/>
          <w:sz w:val="28"/>
          <w:szCs w:val="28"/>
          <w:vertAlign w:val="subscript"/>
          <w:lang w:val="pl-PL" w:eastAsia="ru-RU"/>
        </w:rPr>
        <w:t xml:space="preserve">1 </w:t>
      </w:r>
      <w:r w:rsidRPr="00EB770D">
        <w:rPr>
          <w:rFonts w:ascii="Times New Roman" w:eastAsia="Times New Roman" w:hAnsi="Times New Roman" w:cs="Times New Roman"/>
          <w:color w:val="000000"/>
          <w:sz w:val="28"/>
          <w:szCs w:val="28"/>
          <w:lang w:val="pl-PL" w:eastAsia="ru-RU"/>
        </w:rPr>
        <w:t>+ V</w:t>
      </w:r>
      <w:r w:rsidRPr="00EB770D">
        <w:rPr>
          <w:rFonts w:ascii="Times New Roman" w:eastAsia="Times New Roman" w:hAnsi="Times New Roman" w:cs="Times New Roman"/>
          <w:color w:val="000000"/>
          <w:sz w:val="28"/>
          <w:szCs w:val="28"/>
          <w:vertAlign w:val="subscript"/>
          <w:lang w:val="pl-PL" w:eastAsia="ru-RU"/>
        </w:rPr>
        <w:t xml:space="preserve">2 </w:t>
      </w:r>
      <w:r w:rsidRPr="00EB770D">
        <w:rPr>
          <w:rFonts w:ascii="Times New Roman" w:eastAsia="Times New Roman" w:hAnsi="Times New Roman" w:cs="Times New Roman"/>
          <w:color w:val="000000"/>
          <w:sz w:val="28"/>
          <w:szCs w:val="28"/>
          <w:lang w:val="pl-PL" w:eastAsia="ru-RU"/>
        </w:rPr>
        <w:t>=  (k</w:t>
      </w:r>
      <w:r w:rsidRPr="00EB770D">
        <w:rPr>
          <w:rFonts w:ascii="Times New Roman" w:eastAsia="Times New Roman" w:hAnsi="Times New Roman" w:cs="Times New Roman"/>
          <w:color w:val="000000"/>
          <w:sz w:val="28"/>
          <w:szCs w:val="28"/>
          <w:vertAlign w:val="subscript"/>
          <w:lang w:val="pl-PL" w:eastAsia="ru-RU"/>
        </w:rPr>
        <w:t xml:space="preserve">1 </w:t>
      </w:r>
      <w:r w:rsidRPr="00EB770D">
        <w:rPr>
          <w:rFonts w:ascii="Times New Roman" w:eastAsia="Times New Roman" w:hAnsi="Times New Roman" w:cs="Times New Roman"/>
          <w:color w:val="000000"/>
          <w:sz w:val="28"/>
          <w:szCs w:val="28"/>
          <w:lang w:val="pl-PL" w:eastAsia="ru-RU"/>
        </w:rPr>
        <w:t>+ k</w:t>
      </w:r>
      <w:r w:rsidRPr="00EB770D">
        <w:rPr>
          <w:rFonts w:ascii="Times New Roman" w:eastAsia="Times New Roman" w:hAnsi="Times New Roman" w:cs="Times New Roman"/>
          <w:color w:val="000000"/>
          <w:sz w:val="28"/>
          <w:szCs w:val="28"/>
          <w:vertAlign w:val="subscript"/>
          <w:lang w:val="pl-PL" w:eastAsia="ru-RU"/>
        </w:rPr>
        <w:t>2</w:t>
      </w:r>
      <w:r w:rsidRPr="00EB770D">
        <w:rPr>
          <w:rFonts w:ascii="Times New Roman" w:eastAsia="Times New Roman" w:hAnsi="Times New Roman" w:cs="Times New Roman"/>
          <w:color w:val="000000"/>
          <w:sz w:val="28"/>
          <w:szCs w:val="28"/>
          <w:lang w:val="pl-PL" w:eastAsia="ru-RU"/>
        </w:rPr>
        <w:t>) C</w:t>
      </w:r>
      <w:r w:rsidR="00097FDB" w:rsidRPr="00097FDB">
        <w:rPr>
          <w:rFonts w:ascii="Times New Roman" w:eastAsia="Times New Roman" w:hAnsi="Times New Roman" w:cs="Times New Roman"/>
          <w:color w:val="000000"/>
          <w:sz w:val="28"/>
          <w:szCs w:val="28"/>
          <w:vertAlign w:val="subscript"/>
          <w:lang w:val="en-US" w:eastAsia="ru-RU"/>
        </w:rPr>
        <w:t>(</w:t>
      </w:r>
      <w:r w:rsidRPr="00097FDB">
        <w:rPr>
          <w:rFonts w:ascii="Times New Roman" w:eastAsia="Times New Roman" w:hAnsi="Times New Roman" w:cs="Times New Roman"/>
          <w:color w:val="000000"/>
          <w:sz w:val="28"/>
          <w:szCs w:val="28"/>
          <w:vertAlign w:val="subscript"/>
          <w:lang w:val="pl-PL" w:eastAsia="ru-RU"/>
        </w:rPr>
        <w:t>K</w:t>
      </w:r>
      <w:r w:rsidRPr="00EB770D">
        <w:rPr>
          <w:rFonts w:ascii="Times New Roman" w:eastAsia="Times New Roman" w:hAnsi="Times New Roman" w:cs="Times New Roman"/>
          <w:color w:val="000000"/>
          <w:sz w:val="28"/>
          <w:szCs w:val="28"/>
          <w:vertAlign w:val="subscript"/>
          <w:lang w:val="pl-PL" w:eastAsia="ru-RU"/>
        </w:rPr>
        <w:t>ClO3</w:t>
      </w:r>
      <w:r w:rsidR="00097FDB" w:rsidRPr="00097FDB">
        <w:rPr>
          <w:rFonts w:ascii="Times New Roman" w:eastAsia="Times New Roman" w:hAnsi="Times New Roman" w:cs="Times New Roman"/>
          <w:color w:val="000000"/>
          <w:sz w:val="28"/>
          <w:szCs w:val="28"/>
          <w:vertAlign w:val="subscript"/>
          <w:lang w:val="en-US" w:eastAsia="ru-RU"/>
        </w:rPr>
        <w:t>)</w:t>
      </w:r>
    </w:p>
    <w:p w:rsidR="008731CC" w:rsidRPr="00EB770D" w:rsidRDefault="008731CC" w:rsidP="008731CC">
      <w:pPr>
        <w:spacing w:after="0" w:line="240" w:lineRule="auto"/>
        <w:ind w:firstLine="720"/>
        <w:jc w:val="both"/>
        <w:rPr>
          <w:rFonts w:ascii="Times New Roman" w:eastAsia="Times New Roman" w:hAnsi="Times New Roman" w:cs="Times New Roman"/>
          <w:color w:val="000000"/>
          <w:sz w:val="28"/>
          <w:szCs w:val="28"/>
          <w:lang w:eastAsia="ru-RU"/>
        </w:rPr>
      </w:pPr>
      <w:r w:rsidRPr="00EB770D">
        <w:rPr>
          <w:rFonts w:ascii="Times New Roman" w:eastAsia="Times New Roman" w:hAnsi="Times New Roman" w:cs="Times New Roman"/>
          <w:color w:val="000000"/>
          <w:sz w:val="28"/>
          <w:szCs w:val="28"/>
          <w:lang w:val="pl-PL" w:eastAsia="ru-RU"/>
        </w:rPr>
        <w:t xml:space="preserve"> </w:t>
      </w:r>
      <w:r w:rsidRPr="00EB770D">
        <w:rPr>
          <w:rFonts w:ascii="Times New Roman" w:eastAsia="Times New Roman" w:hAnsi="Times New Roman" w:cs="Times New Roman"/>
          <w:color w:val="000000"/>
          <w:sz w:val="28"/>
          <w:szCs w:val="28"/>
          <w:lang w:eastAsia="ru-RU"/>
        </w:rPr>
        <w:t>т.е. скорость системы параллельных реакций равна сумме скоростей отдельных стадий.</w:t>
      </w:r>
    </w:p>
    <w:p w:rsidR="008731CC" w:rsidRPr="00EB770D" w:rsidRDefault="008731CC" w:rsidP="007E701F">
      <w:pPr>
        <w:spacing w:after="0" w:line="240" w:lineRule="auto"/>
        <w:ind w:firstLine="720"/>
        <w:jc w:val="both"/>
        <w:rPr>
          <w:rFonts w:ascii="Times New Roman" w:eastAsia="Times New Roman" w:hAnsi="Times New Roman" w:cs="Times New Roman"/>
          <w:color w:val="000000"/>
          <w:sz w:val="28"/>
          <w:szCs w:val="28"/>
          <w:lang w:eastAsia="ru-RU"/>
        </w:rPr>
      </w:pPr>
      <w:r w:rsidRPr="00EB770D">
        <w:rPr>
          <w:rFonts w:ascii="Times New Roman" w:eastAsia="Times New Roman" w:hAnsi="Times New Roman" w:cs="Times New Roman"/>
          <w:color w:val="000000"/>
          <w:sz w:val="28"/>
          <w:szCs w:val="28"/>
          <w:lang w:eastAsia="ru-RU"/>
        </w:rPr>
        <w:t>Последовательными реакциями называется связанная система реакций, в которых продукты предыдущих стадий расходуются в последующих. Наиболее простой вариант в общем виде можно представить</w:t>
      </w:r>
    </w:p>
    <w:p w:rsidR="008731CC" w:rsidRPr="00EB770D" w:rsidRDefault="008731CC" w:rsidP="008731CC">
      <w:pPr>
        <w:spacing w:after="0" w:line="240" w:lineRule="auto"/>
        <w:ind w:firstLine="720"/>
        <w:jc w:val="both"/>
        <w:rPr>
          <w:rFonts w:ascii="Times New Roman" w:eastAsia="Times New Roman" w:hAnsi="Times New Roman" w:cs="Times New Roman"/>
          <w:color w:val="000000"/>
          <w:sz w:val="28"/>
          <w:szCs w:val="28"/>
          <w:vertAlign w:val="subscript"/>
          <w:lang w:eastAsia="ru-RU"/>
        </w:rPr>
      </w:pPr>
      <w:r w:rsidRPr="00EB770D">
        <w:rPr>
          <w:rFonts w:ascii="Times New Roman" w:eastAsia="Times New Roman" w:hAnsi="Times New Roman" w:cs="Times New Roman"/>
          <w:color w:val="000000"/>
          <w:sz w:val="28"/>
          <w:szCs w:val="28"/>
          <w:lang w:eastAsia="ru-RU"/>
        </w:rPr>
        <w:t xml:space="preserve">                                               </w:t>
      </w:r>
      <w:r w:rsidRPr="00EB770D">
        <w:rPr>
          <w:rFonts w:ascii="Times New Roman" w:eastAsia="Times New Roman" w:hAnsi="Times New Roman" w:cs="Times New Roman"/>
          <w:color w:val="000000"/>
          <w:sz w:val="28"/>
          <w:szCs w:val="28"/>
          <w:lang w:val="en-US" w:eastAsia="ru-RU"/>
        </w:rPr>
        <w:t>V</w:t>
      </w:r>
      <w:r w:rsidRPr="00EB770D">
        <w:rPr>
          <w:rFonts w:ascii="Times New Roman" w:eastAsia="Times New Roman" w:hAnsi="Times New Roman" w:cs="Times New Roman"/>
          <w:color w:val="000000"/>
          <w:sz w:val="28"/>
          <w:szCs w:val="28"/>
          <w:vertAlign w:val="subscript"/>
          <w:lang w:eastAsia="ru-RU"/>
        </w:rPr>
        <w:t xml:space="preserve">1                      </w:t>
      </w:r>
      <w:r w:rsidRPr="00EB770D">
        <w:rPr>
          <w:rFonts w:ascii="Times New Roman" w:eastAsia="Times New Roman" w:hAnsi="Times New Roman" w:cs="Times New Roman"/>
          <w:color w:val="000000"/>
          <w:sz w:val="28"/>
          <w:szCs w:val="28"/>
          <w:lang w:eastAsia="ru-RU"/>
        </w:rPr>
        <w:t xml:space="preserve">                 </w:t>
      </w:r>
      <w:r w:rsidRPr="00EB770D">
        <w:rPr>
          <w:rFonts w:ascii="Times New Roman" w:eastAsia="Times New Roman" w:hAnsi="Times New Roman" w:cs="Times New Roman"/>
          <w:color w:val="000000"/>
          <w:sz w:val="28"/>
          <w:szCs w:val="28"/>
          <w:lang w:val="en-US" w:eastAsia="ru-RU"/>
        </w:rPr>
        <w:t>V</w:t>
      </w:r>
      <w:r w:rsidRPr="00EB770D">
        <w:rPr>
          <w:rFonts w:ascii="Times New Roman" w:eastAsia="Times New Roman" w:hAnsi="Times New Roman" w:cs="Times New Roman"/>
          <w:color w:val="000000"/>
          <w:sz w:val="28"/>
          <w:szCs w:val="28"/>
          <w:vertAlign w:val="subscript"/>
          <w:lang w:eastAsia="ru-RU"/>
        </w:rPr>
        <w:t>2</w:t>
      </w:r>
    </w:p>
    <w:p w:rsidR="008731CC" w:rsidRPr="00EB770D" w:rsidRDefault="008731CC" w:rsidP="008731CC">
      <w:pPr>
        <w:spacing w:after="0" w:line="240" w:lineRule="auto"/>
        <w:ind w:firstLine="720"/>
        <w:jc w:val="both"/>
        <w:rPr>
          <w:rFonts w:ascii="Times New Roman" w:eastAsia="Times New Roman" w:hAnsi="Times New Roman" w:cs="Times New Roman"/>
          <w:color w:val="000000"/>
          <w:sz w:val="28"/>
          <w:szCs w:val="28"/>
          <w:lang w:eastAsia="ru-RU"/>
        </w:rPr>
      </w:pPr>
      <w:r w:rsidRPr="00EB770D">
        <w:rPr>
          <w:rFonts w:ascii="Times New Roman" w:eastAsia="Times New Roman" w:hAnsi="Times New Roman" w:cs="Times New Roman"/>
          <w:color w:val="000000"/>
          <w:sz w:val="28"/>
          <w:szCs w:val="28"/>
          <w:lang w:eastAsia="ru-RU"/>
        </w:rPr>
        <w:t xml:space="preserve">                                       </w:t>
      </w:r>
      <w:r w:rsidRPr="00EB770D">
        <w:rPr>
          <w:rFonts w:ascii="Times New Roman" w:eastAsia="Times New Roman" w:hAnsi="Times New Roman" w:cs="Times New Roman"/>
          <w:color w:val="000000"/>
          <w:sz w:val="28"/>
          <w:szCs w:val="28"/>
          <w:lang w:val="en-US" w:eastAsia="ru-RU"/>
        </w:rPr>
        <w:t>A</w:t>
      </w:r>
      <w:r w:rsidRPr="00EB770D">
        <w:rPr>
          <w:rFonts w:ascii="Times New Roman" w:eastAsia="Times New Roman" w:hAnsi="Times New Roman" w:cs="Times New Roman"/>
          <w:color w:val="000000"/>
          <w:sz w:val="28"/>
          <w:szCs w:val="28"/>
          <w:lang w:eastAsia="ru-RU"/>
        </w:rPr>
        <w:t xml:space="preserve">     →   </w:t>
      </w:r>
      <w:r w:rsidRPr="00EB770D">
        <w:rPr>
          <w:rFonts w:ascii="Times New Roman" w:eastAsia="Times New Roman" w:hAnsi="Times New Roman" w:cs="Times New Roman"/>
          <w:color w:val="000000"/>
          <w:sz w:val="28"/>
          <w:szCs w:val="28"/>
          <w:lang w:val="en-US" w:eastAsia="ru-RU"/>
        </w:rPr>
        <w:t>B</w:t>
      </w:r>
      <w:r w:rsidRPr="00EB770D">
        <w:rPr>
          <w:rFonts w:ascii="Times New Roman" w:eastAsia="Times New Roman" w:hAnsi="Times New Roman" w:cs="Times New Roman"/>
          <w:color w:val="000000"/>
          <w:sz w:val="28"/>
          <w:szCs w:val="28"/>
          <w:lang w:eastAsia="ru-RU"/>
        </w:rPr>
        <w:t xml:space="preserve"> (</w:t>
      </w:r>
      <w:r w:rsidRPr="00EB770D">
        <w:rPr>
          <w:rFonts w:ascii="Times New Roman" w:eastAsia="Times New Roman" w:hAnsi="Times New Roman" w:cs="Times New Roman"/>
          <w:color w:val="000000"/>
          <w:sz w:val="28"/>
          <w:szCs w:val="28"/>
          <w:lang w:val="en-US" w:eastAsia="ru-RU"/>
        </w:rPr>
        <w:t>I</w:t>
      </w:r>
      <w:r w:rsidRPr="00EB770D">
        <w:rPr>
          <w:rFonts w:ascii="Times New Roman" w:eastAsia="Times New Roman" w:hAnsi="Times New Roman" w:cs="Times New Roman"/>
          <w:color w:val="000000"/>
          <w:sz w:val="28"/>
          <w:szCs w:val="28"/>
          <w:lang w:eastAsia="ru-RU"/>
        </w:rPr>
        <w:t xml:space="preserve">)              </w:t>
      </w:r>
      <w:r w:rsidRPr="00EB770D">
        <w:rPr>
          <w:rFonts w:ascii="Times New Roman" w:eastAsia="Times New Roman" w:hAnsi="Times New Roman" w:cs="Times New Roman"/>
          <w:color w:val="000000"/>
          <w:sz w:val="28"/>
          <w:szCs w:val="28"/>
          <w:lang w:val="en-US" w:eastAsia="ru-RU"/>
        </w:rPr>
        <w:t>B</w:t>
      </w:r>
      <w:r w:rsidRPr="00EB770D">
        <w:rPr>
          <w:rFonts w:ascii="Times New Roman" w:eastAsia="Times New Roman" w:hAnsi="Times New Roman" w:cs="Times New Roman"/>
          <w:color w:val="000000"/>
          <w:sz w:val="28"/>
          <w:szCs w:val="28"/>
          <w:lang w:eastAsia="ru-RU"/>
        </w:rPr>
        <w:t xml:space="preserve">    →   </w:t>
      </w:r>
      <w:r w:rsidRPr="00EB770D">
        <w:rPr>
          <w:rFonts w:ascii="Times New Roman" w:eastAsia="Times New Roman" w:hAnsi="Times New Roman" w:cs="Times New Roman"/>
          <w:color w:val="000000"/>
          <w:sz w:val="28"/>
          <w:szCs w:val="28"/>
          <w:lang w:val="en-US" w:eastAsia="ru-RU"/>
        </w:rPr>
        <w:t>C</w:t>
      </w:r>
      <w:r w:rsidRPr="00EB770D">
        <w:rPr>
          <w:rFonts w:ascii="Times New Roman" w:eastAsia="Times New Roman" w:hAnsi="Times New Roman" w:cs="Times New Roman"/>
          <w:color w:val="000000"/>
          <w:sz w:val="28"/>
          <w:szCs w:val="28"/>
          <w:lang w:eastAsia="ru-RU"/>
        </w:rPr>
        <w:t xml:space="preserve"> (</w:t>
      </w:r>
      <w:r w:rsidRPr="00EB770D">
        <w:rPr>
          <w:rFonts w:ascii="Times New Roman" w:eastAsia="Times New Roman" w:hAnsi="Times New Roman" w:cs="Times New Roman"/>
          <w:color w:val="000000"/>
          <w:sz w:val="28"/>
          <w:szCs w:val="28"/>
          <w:lang w:val="en-US" w:eastAsia="ru-RU"/>
        </w:rPr>
        <w:t>II</w:t>
      </w:r>
      <w:r w:rsidRPr="00EB770D">
        <w:rPr>
          <w:rFonts w:ascii="Times New Roman" w:eastAsia="Times New Roman" w:hAnsi="Times New Roman" w:cs="Times New Roman"/>
          <w:color w:val="000000"/>
          <w:sz w:val="28"/>
          <w:szCs w:val="28"/>
          <w:lang w:eastAsia="ru-RU"/>
        </w:rPr>
        <w:t>)</w:t>
      </w:r>
    </w:p>
    <w:p w:rsidR="008731CC" w:rsidRPr="0050617A" w:rsidRDefault="008731CC" w:rsidP="007E701F">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Обычно различные стадии серии последовательных реакций протекают с различными скоростями, поэтому общая скорость этого сложного взаимодействия определяется стадией, протекающей с наименьшей скоростью. Эта стадия реакции называется </w:t>
      </w:r>
      <w:r w:rsidRPr="0050617A">
        <w:rPr>
          <w:rFonts w:ascii="Times New Roman" w:eastAsia="Times New Roman" w:hAnsi="Times New Roman" w:cs="Times New Roman"/>
          <w:color w:val="000000"/>
          <w:sz w:val="28"/>
          <w:szCs w:val="28"/>
          <w:lang w:eastAsia="ru-RU"/>
        </w:rPr>
        <w:t>лимитирующей.</w:t>
      </w:r>
    </w:p>
    <w:p w:rsidR="008731CC" w:rsidRPr="0050617A" w:rsidRDefault="008731CC" w:rsidP="007E701F">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lastRenderedPageBreak/>
        <w:t xml:space="preserve">Сложное химическое взаимодействие возможно и тогда, когда протекание одной реакции индуцирует протекание другой реакции в той же системе. Это явление называется </w:t>
      </w:r>
      <w:r w:rsidRPr="0050617A">
        <w:rPr>
          <w:rFonts w:ascii="Times New Roman" w:eastAsia="Times New Roman" w:hAnsi="Times New Roman" w:cs="Times New Roman"/>
          <w:color w:val="000000"/>
          <w:sz w:val="28"/>
          <w:szCs w:val="28"/>
          <w:lang w:eastAsia="ru-RU"/>
        </w:rPr>
        <w:t>химической индукцией.</w:t>
      </w:r>
    </w:p>
    <w:p w:rsidR="008731CC" w:rsidRPr="0050617A" w:rsidRDefault="008731CC" w:rsidP="007E701F">
      <w:pPr>
        <w:spacing w:after="0" w:line="240" w:lineRule="auto"/>
        <w:ind w:firstLine="720"/>
        <w:jc w:val="both"/>
        <w:rPr>
          <w:rFonts w:ascii="Times New Roman" w:eastAsia="Times New Roman" w:hAnsi="Times New Roman" w:cs="Times New Roman"/>
          <w:color w:val="000000"/>
          <w:sz w:val="28"/>
          <w:szCs w:val="28"/>
          <w:lang w:eastAsia="ru-RU"/>
        </w:rPr>
      </w:pPr>
      <w:r w:rsidRPr="0050617A">
        <w:rPr>
          <w:rFonts w:ascii="Times New Roman" w:eastAsia="Times New Roman" w:hAnsi="Times New Roman" w:cs="Times New Roman"/>
          <w:color w:val="000000"/>
          <w:sz w:val="28"/>
          <w:szCs w:val="28"/>
          <w:lang w:eastAsia="ru-RU"/>
        </w:rPr>
        <w:t>Сопряженными реакциями называют реакции, которые происходят только при условии одновременного протекания некоторой другой реакции, т.е. когда протекание одной реакции вызывает протекание другой реакции.</w:t>
      </w:r>
    </w:p>
    <w:p w:rsidR="008731CC" w:rsidRPr="008731CC" w:rsidRDefault="008731CC" w:rsidP="007E701F">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Например, если к раствору иодоводородной кислоты добавить пероксид водорода, то окисление Н</w:t>
      </w:r>
      <w:r w:rsidR="00A919F4">
        <w:rPr>
          <w:rFonts w:ascii="Times New Roman" w:eastAsia="Times New Roman" w:hAnsi="Times New Roman" w:cs="Times New Roman"/>
          <w:color w:val="000000"/>
          <w:sz w:val="28"/>
          <w:szCs w:val="28"/>
          <w:lang w:val="en-US" w:eastAsia="ru-RU"/>
        </w:rPr>
        <w:t>I</w:t>
      </w:r>
      <w:r w:rsidRPr="008731CC">
        <w:rPr>
          <w:rFonts w:ascii="Times New Roman" w:eastAsia="Times New Roman" w:hAnsi="Times New Roman" w:cs="Times New Roman"/>
          <w:color w:val="000000"/>
          <w:sz w:val="28"/>
          <w:szCs w:val="28"/>
          <w:lang w:eastAsia="ru-RU"/>
        </w:rPr>
        <w:t xml:space="preserve"> с образованием </w:t>
      </w:r>
      <w:r w:rsidR="00A919F4">
        <w:rPr>
          <w:rFonts w:ascii="Times New Roman" w:eastAsia="Times New Roman" w:hAnsi="Times New Roman" w:cs="Times New Roman"/>
          <w:color w:val="000000"/>
          <w:sz w:val="28"/>
          <w:szCs w:val="28"/>
          <w:lang w:val="en-US" w:eastAsia="ru-RU"/>
        </w:rPr>
        <w:t>I</w:t>
      </w:r>
      <w:r w:rsidRPr="008731CC">
        <w:rPr>
          <w:rFonts w:ascii="Times New Roman" w:eastAsia="Times New Roman" w:hAnsi="Times New Roman" w:cs="Times New Roman"/>
          <w:color w:val="000000"/>
          <w:sz w:val="28"/>
          <w:szCs w:val="28"/>
          <w:vertAlign w:val="subscript"/>
          <w:lang w:eastAsia="ru-RU"/>
        </w:rPr>
        <w:t xml:space="preserve">2 </w:t>
      </w:r>
      <w:r w:rsidRPr="008731CC">
        <w:rPr>
          <w:rFonts w:ascii="Times New Roman" w:eastAsia="Times New Roman" w:hAnsi="Times New Roman" w:cs="Times New Roman"/>
          <w:color w:val="000000"/>
          <w:sz w:val="28"/>
          <w:szCs w:val="28"/>
          <w:lang w:eastAsia="ru-RU"/>
        </w:rPr>
        <w:t>по термодинамически возможной реакции</w:t>
      </w:r>
    </w:p>
    <w:p w:rsidR="008731CC" w:rsidRPr="0050617A" w:rsidRDefault="008731CC" w:rsidP="008731CC">
      <w:pPr>
        <w:spacing w:after="0" w:line="240" w:lineRule="auto"/>
        <w:ind w:firstLine="720"/>
        <w:jc w:val="both"/>
        <w:rPr>
          <w:rFonts w:ascii="Times New Roman" w:eastAsia="Times New Roman" w:hAnsi="Times New Roman" w:cs="Times New Roman"/>
          <w:color w:val="000000"/>
          <w:sz w:val="28"/>
          <w:szCs w:val="28"/>
          <w:lang w:eastAsia="ru-RU"/>
        </w:rPr>
      </w:pPr>
      <w:r w:rsidRPr="0050617A">
        <w:rPr>
          <w:rFonts w:ascii="Times New Roman" w:eastAsia="Times New Roman" w:hAnsi="Times New Roman" w:cs="Times New Roman"/>
          <w:color w:val="000000"/>
          <w:sz w:val="28"/>
          <w:szCs w:val="28"/>
          <w:lang w:val="en-US" w:eastAsia="ru-RU"/>
        </w:rPr>
        <w:t>H</w:t>
      </w:r>
      <w:r w:rsidRPr="0050617A">
        <w:rPr>
          <w:rFonts w:ascii="Times New Roman" w:eastAsia="Times New Roman" w:hAnsi="Times New Roman" w:cs="Times New Roman"/>
          <w:color w:val="000000"/>
          <w:sz w:val="28"/>
          <w:szCs w:val="28"/>
          <w:vertAlign w:val="subscript"/>
          <w:lang w:eastAsia="ru-RU"/>
        </w:rPr>
        <w:t>2</w:t>
      </w:r>
      <w:r w:rsidRPr="0050617A">
        <w:rPr>
          <w:rFonts w:ascii="Times New Roman" w:eastAsia="Times New Roman" w:hAnsi="Times New Roman" w:cs="Times New Roman"/>
          <w:color w:val="000000"/>
          <w:sz w:val="28"/>
          <w:szCs w:val="28"/>
          <w:lang w:val="en-US" w:eastAsia="ru-RU"/>
        </w:rPr>
        <w:t>O</w:t>
      </w:r>
      <w:r w:rsidRPr="0050617A">
        <w:rPr>
          <w:rFonts w:ascii="Times New Roman" w:eastAsia="Times New Roman" w:hAnsi="Times New Roman" w:cs="Times New Roman"/>
          <w:color w:val="000000"/>
          <w:sz w:val="28"/>
          <w:szCs w:val="28"/>
          <w:vertAlign w:val="subscript"/>
          <w:lang w:eastAsia="ru-RU"/>
        </w:rPr>
        <w:t>2</w:t>
      </w:r>
      <w:r w:rsidRPr="0050617A">
        <w:rPr>
          <w:rFonts w:ascii="Times New Roman" w:eastAsia="Times New Roman" w:hAnsi="Times New Roman" w:cs="Times New Roman"/>
          <w:color w:val="000000"/>
          <w:sz w:val="28"/>
          <w:szCs w:val="28"/>
          <w:lang w:eastAsia="ru-RU"/>
        </w:rPr>
        <w:t xml:space="preserve"> + 2</w:t>
      </w:r>
      <w:r w:rsidR="00A919F4">
        <w:rPr>
          <w:rFonts w:ascii="Times New Roman" w:eastAsia="Times New Roman" w:hAnsi="Times New Roman" w:cs="Times New Roman"/>
          <w:color w:val="000000"/>
          <w:sz w:val="28"/>
          <w:szCs w:val="28"/>
          <w:lang w:val="en-US" w:eastAsia="ru-RU"/>
        </w:rPr>
        <w:t>HI</w:t>
      </w:r>
      <w:r w:rsidRPr="0050617A">
        <w:rPr>
          <w:rFonts w:ascii="Times New Roman" w:eastAsia="Times New Roman" w:hAnsi="Times New Roman" w:cs="Times New Roman"/>
          <w:color w:val="000000"/>
          <w:sz w:val="28"/>
          <w:szCs w:val="28"/>
          <w:lang w:eastAsia="ru-RU"/>
        </w:rPr>
        <w:t xml:space="preserve">  =  </w:t>
      </w:r>
      <w:r w:rsidR="00A919F4">
        <w:rPr>
          <w:rFonts w:ascii="Times New Roman" w:eastAsia="Times New Roman" w:hAnsi="Times New Roman" w:cs="Times New Roman"/>
          <w:color w:val="000000"/>
          <w:sz w:val="28"/>
          <w:szCs w:val="28"/>
          <w:lang w:val="en-US" w:eastAsia="ru-RU"/>
        </w:rPr>
        <w:t>I</w:t>
      </w:r>
      <w:r w:rsidRPr="0050617A">
        <w:rPr>
          <w:rFonts w:ascii="Times New Roman" w:eastAsia="Times New Roman" w:hAnsi="Times New Roman" w:cs="Times New Roman"/>
          <w:color w:val="000000"/>
          <w:sz w:val="28"/>
          <w:szCs w:val="28"/>
          <w:vertAlign w:val="subscript"/>
          <w:lang w:eastAsia="ru-RU"/>
        </w:rPr>
        <w:t xml:space="preserve">2 </w:t>
      </w:r>
      <w:r w:rsidRPr="0050617A">
        <w:rPr>
          <w:rFonts w:ascii="Times New Roman" w:eastAsia="Times New Roman" w:hAnsi="Times New Roman" w:cs="Times New Roman"/>
          <w:color w:val="000000"/>
          <w:sz w:val="28"/>
          <w:szCs w:val="28"/>
          <w:lang w:eastAsia="ru-RU"/>
        </w:rPr>
        <w:t>+ 2</w:t>
      </w:r>
      <w:r w:rsidRPr="0050617A">
        <w:rPr>
          <w:rFonts w:ascii="Times New Roman" w:eastAsia="Times New Roman" w:hAnsi="Times New Roman" w:cs="Times New Roman"/>
          <w:color w:val="000000"/>
          <w:sz w:val="28"/>
          <w:szCs w:val="28"/>
          <w:lang w:val="en-US" w:eastAsia="ru-RU"/>
        </w:rPr>
        <w:t>H</w:t>
      </w:r>
      <w:r w:rsidRPr="0050617A">
        <w:rPr>
          <w:rFonts w:ascii="Times New Roman" w:eastAsia="Times New Roman" w:hAnsi="Times New Roman" w:cs="Times New Roman"/>
          <w:color w:val="000000"/>
          <w:sz w:val="28"/>
          <w:szCs w:val="28"/>
          <w:vertAlign w:val="subscript"/>
          <w:lang w:eastAsia="ru-RU"/>
        </w:rPr>
        <w:t>2</w:t>
      </w:r>
      <w:r w:rsidRPr="0050617A">
        <w:rPr>
          <w:rFonts w:ascii="Times New Roman" w:eastAsia="Times New Roman" w:hAnsi="Times New Roman" w:cs="Times New Roman"/>
          <w:color w:val="000000"/>
          <w:sz w:val="28"/>
          <w:szCs w:val="28"/>
          <w:lang w:val="en-US" w:eastAsia="ru-RU"/>
        </w:rPr>
        <w:t>O</w:t>
      </w:r>
    </w:p>
    <w:p w:rsidR="008731CC" w:rsidRPr="008731CC" w:rsidRDefault="008731CC" w:rsidP="008731CC">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не произойдет. Однако, если ввести в раствор </w:t>
      </w:r>
      <w:r w:rsidRPr="008731CC">
        <w:rPr>
          <w:rFonts w:ascii="Times New Roman" w:eastAsia="Times New Roman" w:hAnsi="Times New Roman" w:cs="Times New Roman"/>
          <w:color w:val="000000"/>
          <w:sz w:val="28"/>
          <w:szCs w:val="28"/>
          <w:lang w:val="en-US" w:eastAsia="ru-RU"/>
        </w:rPr>
        <w:t>FeSO</w:t>
      </w:r>
      <w:r w:rsidRPr="008731CC">
        <w:rPr>
          <w:rFonts w:ascii="Times New Roman" w:eastAsia="Times New Roman" w:hAnsi="Times New Roman" w:cs="Times New Roman"/>
          <w:color w:val="000000"/>
          <w:sz w:val="28"/>
          <w:szCs w:val="28"/>
          <w:vertAlign w:val="subscript"/>
          <w:lang w:eastAsia="ru-RU"/>
        </w:rPr>
        <w:t>4</w:t>
      </w:r>
      <w:r w:rsidRPr="008731CC">
        <w:rPr>
          <w:rFonts w:ascii="Times New Roman" w:eastAsia="Times New Roman" w:hAnsi="Times New Roman" w:cs="Times New Roman"/>
          <w:color w:val="000000"/>
          <w:sz w:val="28"/>
          <w:szCs w:val="28"/>
          <w:lang w:eastAsia="ru-RU"/>
        </w:rPr>
        <w:t xml:space="preserve">,  то одновременно с окислением </w:t>
      </w:r>
      <w:r w:rsidRPr="008731CC">
        <w:rPr>
          <w:rFonts w:ascii="Times New Roman" w:eastAsia="Times New Roman" w:hAnsi="Times New Roman" w:cs="Times New Roman"/>
          <w:color w:val="000000"/>
          <w:sz w:val="28"/>
          <w:szCs w:val="28"/>
          <w:lang w:val="en-US" w:eastAsia="ru-RU"/>
        </w:rPr>
        <w:t>Fe</w:t>
      </w:r>
      <w:r w:rsidRPr="008731CC">
        <w:rPr>
          <w:rFonts w:ascii="Times New Roman" w:eastAsia="Times New Roman" w:hAnsi="Times New Roman" w:cs="Times New Roman"/>
          <w:color w:val="000000"/>
          <w:sz w:val="28"/>
          <w:szCs w:val="28"/>
          <w:lang w:eastAsia="ru-RU"/>
        </w:rPr>
        <w:t>(</w:t>
      </w:r>
      <w:r w:rsidRPr="008731CC">
        <w:rPr>
          <w:rFonts w:ascii="Times New Roman" w:eastAsia="Times New Roman" w:hAnsi="Times New Roman" w:cs="Times New Roman"/>
          <w:color w:val="000000"/>
          <w:sz w:val="28"/>
          <w:szCs w:val="28"/>
          <w:lang w:val="en-US" w:eastAsia="ru-RU"/>
        </w:rPr>
        <w:t>II</w:t>
      </w:r>
      <w:r w:rsidRPr="008731CC">
        <w:rPr>
          <w:rFonts w:ascii="Times New Roman" w:eastAsia="Times New Roman" w:hAnsi="Times New Roman" w:cs="Times New Roman"/>
          <w:color w:val="000000"/>
          <w:sz w:val="28"/>
          <w:szCs w:val="28"/>
          <w:lang w:eastAsia="ru-RU"/>
        </w:rPr>
        <w:t xml:space="preserve">) до  </w:t>
      </w:r>
      <w:r w:rsidRPr="008731CC">
        <w:rPr>
          <w:rFonts w:ascii="Times New Roman" w:eastAsia="Times New Roman" w:hAnsi="Times New Roman" w:cs="Times New Roman"/>
          <w:color w:val="000000"/>
          <w:sz w:val="28"/>
          <w:szCs w:val="28"/>
          <w:lang w:val="en-US" w:eastAsia="ru-RU"/>
        </w:rPr>
        <w:t>Fe</w:t>
      </w:r>
      <w:r w:rsidRPr="008731CC">
        <w:rPr>
          <w:rFonts w:ascii="Times New Roman" w:eastAsia="Times New Roman" w:hAnsi="Times New Roman" w:cs="Times New Roman"/>
          <w:color w:val="000000"/>
          <w:sz w:val="28"/>
          <w:szCs w:val="28"/>
          <w:lang w:eastAsia="ru-RU"/>
        </w:rPr>
        <w:t>(</w:t>
      </w:r>
      <w:r w:rsidRPr="008731CC">
        <w:rPr>
          <w:rFonts w:ascii="Times New Roman" w:eastAsia="Times New Roman" w:hAnsi="Times New Roman" w:cs="Times New Roman"/>
          <w:color w:val="000000"/>
          <w:sz w:val="28"/>
          <w:szCs w:val="28"/>
          <w:lang w:val="en-US" w:eastAsia="ru-RU"/>
        </w:rPr>
        <w:t>III</w:t>
      </w:r>
      <w:r w:rsidRPr="008731CC">
        <w:rPr>
          <w:rFonts w:ascii="Times New Roman" w:eastAsia="Times New Roman" w:hAnsi="Times New Roman" w:cs="Times New Roman"/>
          <w:color w:val="000000"/>
          <w:sz w:val="28"/>
          <w:szCs w:val="28"/>
          <w:lang w:eastAsia="ru-RU"/>
        </w:rPr>
        <w:t>)</w:t>
      </w:r>
      <w:r w:rsidRPr="008731CC">
        <w:rPr>
          <w:rFonts w:ascii="Times New Roman" w:eastAsia="Times New Roman" w:hAnsi="Times New Roman" w:cs="Times New Roman"/>
          <w:color w:val="000000"/>
          <w:sz w:val="28"/>
          <w:szCs w:val="28"/>
          <w:vertAlign w:val="subscript"/>
          <w:lang w:eastAsia="ru-RU"/>
        </w:rPr>
        <w:t xml:space="preserve"> </w:t>
      </w:r>
      <w:r w:rsidRPr="008731CC">
        <w:rPr>
          <w:rFonts w:ascii="Times New Roman" w:eastAsia="Times New Roman" w:hAnsi="Times New Roman" w:cs="Times New Roman"/>
          <w:color w:val="000000"/>
          <w:sz w:val="28"/>
          <w:szCs w:val="28"/>
          <w:lang w:eastAsia="ru-RU"/>
        </w:rPr>
        <w:t xml:space="preserve"> будет происходить и окисление иодид иона до свободного иода</w:t>
      </w:r>
    </w:p>
    <w:p w:rsidR="008731CC" w:rsidRPr="0050617A" w:rsidRDefault="008731CC" w:rsidP="008731CC">
      <w:pPr>
        <w:spacing w:after="0" w:line="240" w:lineRule="auto"/>
        <w:ind w:firstLine="720"/>
        <w:jc w:val="both"/>
        <w:rPr>
          <w:rFonts w:ascii="Times New Roman" w:eastAsia="Times New Roman" w:hAnsi="Times New Roman" w:cs="Times New Roman"/>
          <w:color w:val="000000"/>
          <w:sz w:val="28"/>
          <w:szCs w:val="28"/>
          <w:lang w:val="pt-BR" w:eastAsia="ru-RU"/>
        </w:rPr>
      </w:pPr>
      <w:r w:rsidRPr="0050617A">
        <w:rPr>
          <w:rFonts w:ascii="Times New Roman" w:eastAsia="Times New Roman" w:hAnsi="Times New Roman" w:cs="Times New Roman"/>
          <w:color w:val="000000"/>
          <w:sz w:val="28"/>
          <w:szCs w:val="28"/>
          <w:lang w:val="pt-BR" w:eastAsia="ru-RU"/>
        </w:rPr>
        <w:t xml:space="preserve">          6FeSO</w:t>
      </w:r>
      <w:r w:rsidRPr="0050617A">
        <w:rPr>
          <w:rFonts w:ascii="Times New Roman" w:eastAsia="Times New Roman" w:hAnsi="Times New Roman" w:cs="Times New Roman"/>
          <w:color w:val="000000"/>
          <w:sz w:val="28"/>
          <w:szCs w:val="28"/>
          <w:vertAlign w:val="subscript"/>
          <w:lang w:val="pt-BR" w:eastAsia="ru-RU"/>
        </w:rPr>
        <w:t xml:space="preserve">4  </w:t>
      </w:r>
      <w:r w:rsidRPr="0050617A">
        <w:rPr>
          <w:rFonts w:ascii="Times New Roman" w:eastAsia="Times New Roman" w:hAnsi="Times New Roman" w:cs="Times New Roman"/>
          <w:color w:val="000000"/>
          <w:sz w:val="28"/>
          <w:szCs w:val="28"/>
          <w:lang w:val="pt-BR" w:eastAsia="ru-RU"/>
        </w:rPr>
        <w:t>+  3H</w:t>
      </w:r>
      <w:r w:rsidRPr="0050617A">
        <w:rPr>
          <w:rFonts w:ascii="Times New Roman" w:eastAsia="Times New Roman" w:hAnsi="Times New Roman" w:cs="Times New Roman"/>
          <w:color w:val="000000"/>
          <w:sz w:val="28"/>
          <w:szCs w:val="28"/>
          <w:vertAlign w:val="subscript"/>
          <w:lang w:val="pt-BR" w:eastAsia="ru-RU"/>
        </w:rPr>
        <w:t>2</w:t>
      </w:r>
      <w:r w:rsidRPr="0050617A">
        <w:rPr>
          <w:rFonts w:ascii="Times New Roman" w:eastAsia="Times New Roman" w:hAnsi="Times New Roman" w:cs="Times New Roman"/>
          <w:color w:val="000000"/>
          <w:sz w:val="28"/>
          <w:szCs w:val="28"/>
          <w:lang w:val="pt-BR" w:eastAsia="ru-RU"/>
        </w:rPr>
        <w:t>O</w:t>
      </w:r>
      <w:r w:rsidRPr="0050617A">
        <w:rPr>
          <w:rFonts w:ascii="Times New Roman" w:eastAsia="Times New Roman" w:hAnsi="Times New Roman" w:cs="Times New Roman"/>
          <w:color w:val="000000"/>
          <w:sz w:val="28"/>
          <w:szCs w:val="28"/>
          <w:vertAlign w:val="subscript"/>
          <w:lang w:val="pt-BR" w:eastAsia="ru-RU"/>
        </w:rPr>
        <w:t xml:space="preserve">2  </w:t>
      </w:r>
      <w:r w:rsidR="00A919F4">
        <w:rPr>
          <w:rFonts w:ascii="Times New Roman" w:eastAsia="Times New Roman" w:hAnsi="Times New Roman" w:cs="Times New Roman"/>
          <w:color w:val="000000"/>
          <w:sz w:val="28"/>
          <w:szCs w:val="28"/>
          <w:lang w:val="pt-BR" w:eastAsia="ru-RU"/>
        </w:rPr>
        <w:t>+  6HI</w:t>
      </w:r>
      <w:r w:rsidRPr="0050617A">
        <w:rPr>
          <w:rFonts w:ascii="Times New Roman" w:eastAsia="Times New Roman" w:hAnsi="Times New Roman" w:cs="Times New Roman"/>
          <w:color w:val="000000"/>
          <w:sz w:val="28"/>
          <w:szCs w:val="28"/>
          <w:lang w:val="pt-BR" w:eastAsia="ru-RU"/>
        </w:rPr>
        <w:t xml:space="preserve">  =  2Fe</w:t>
      </w:r>
      <w:r w:rsidRPr="0050617A">
        <w:rPr>
          <w:rFonts w:ascii="Times New Roman" w:eastAsia="Times New Roman" w:hAnsi="Times New Roman" w:cs="Times New Roman"/>
          <w:color w:val="000000"/>
          <w:sz w:val="28"/>
          <w:szCs w:val="28"/>
          <w:vertAlign w:val="subscript"/>
          <w:lang w:val="pt-BR" w:eastAsia="ru-RU"/>
        </w:rPr>
        <w:t>2</w:t>
      </w:r>
      <w:r w:rsidRPr="0050617A">
        <w:rPr>
          <w:rFonts w:ascii="Times New Roman" w:eastAsia="Times New Roman" w:hAnsi="Times New Roman" w:cs="Times New Roman"/>
          <w:color w:val="000000"/>
          <w:sz w:val="28"/>
          <w:szCs w:val="28"/>
          <w:lang w:val="pt-BR" w:eastAsia="ru-RU"/>
        </w:rPr>
        <w:t>(SO</w:t>
      </w:r>
      <w:r w:rsidRPr="0050617A">
        <w:rPr>
          <w:rFonts w:ascii="Times New Roman" w:eastAsia="Times New Roman" w:hAnsi="Times New Roman" w:cs="Times New Roman"/>
          <w:color w:val="000000"/>
          <w:sz w:val="28"/>
          <w:szCs w:val="28"/>
          <w:vertAlign w:val="subscript"/>
          <w:lang w:val="pt-BR" w:eastAsia="ru-RU"/>
        </w:rPr>
        <w:t>4</w:t>
      </w:r>
      <w:r w:rsidRPr="0050617A">
        <w:rPr>
          <w:rFonts w:ascii="Times New Roman" w:eastAsia="Times New Roman" w:hAnsi="Times New Roman" w:cs="Times New Roman"/>
          <w:color w:val="000000"/>
          <w:sz w:val="28"/>
          <w:szCs w:val="28"/>
          <w:lang w:val="pt-BR" w:eastAsia="ru-RU"/>
        </w:rPr>
        <w:t>)</w:t>
      </w:r>
      <w:r w:rsidRPr="0050617A">
        <w:rPr>
          <w:rFonts w:ascii="Times New Roman" w:eastAsia="Times New Roman" w:hAnsi="Times New Roman" w:cs="Times New Roman"/>
          <w:color w:val="000000"/>
          <w:sz w:val="28"/>
          <w:szCs w:val="28"/>
          <w:vertAlign w:val="subscript"/>
          <w:lang w:val="pt-BR" w:eastAsia="ru-RU"/>
        </w:rPr>
        <w:t>3</w:t>
      </w:r>
      <w:r w:rsidR="00A919F4">
        <w:rPr>
          <w:rFonts w:ascii="Times New Roman" w:eastAsia="Times New Roman" w:hAnsi="Times New Roman" w:cs="Times New Roman"/>
          <w:color w:val="000000"/>
          <w:sz w:val="28"/>
          <w:szCs w:val="28"/>
          <w:lang w:val="pt-BR" w:eastAsia="ru-RU"/>
        </w:rPr>
        <w:t xml:space="preserve">  +  2FeI</w:t>
      </w:r>
      <w:r w:rsidRPr="0050617A">
        <w:rPr>
          <w:rFonts w:ascii="Times New Roman" w:eastAsia="Times New Roman" w:hAnsi="Times New Roman" w:cs="Times New Roman"/>
          <w:color w:val="000000"/>
          <w:sz w:val="28"/>
          <w:szCs w:val="28"/>
          <w:vertAlign w:val="subscript"/>
          <w:lang w:val="pt-BR" w:eastAsia="ru-RU"/>
        </w:rPr>
        <w:t xml:space="preserve">3 </w:t>
      </w:r>
      <w:r w:rsidRPr="0050617A">
        <w:rPr>
          <w:rFonts w:ascii="Times New Roman" w:eastAsia="Times New Roman" w:hAnsi="Times New Roman" w:cs="Times New Roman"/>
          <w:color w:val="000000"/>
          <w:sz w:val="28"/>
          <w:szCs w:val="28"/>
          <w:lang w:val="pt-BR" w:eastAsia="ru-RU"/>
        </w:rPr>
        <w:t xml:space="preserve"> +  6H</w:t>
      </w:r>
      <w:r w:rsidRPr="0050617A">
        <w:rPr>
          <w:rFonts w:ascii="Times New Roman" w:eastAsia="Times New Roman" w:hAnsi="Times New Roman" w:cs="Times New Roman"/>
          <w:color w:val="000000"/>
          <w:sz w:val="28"/>
          <w:szCs w:val="28"/>
          <w:vertAlign w:val="subscript"/>
          <w:lang w:val="pt-BR" w:eastAsia="ru-RU"/>
        </w:rPr>
        <w:t>2</w:t>
      </w:r>
      <w:r w:rsidRPr="0050617A">
        <w:rPr>
          <w:rFonts w:ascii="Times New Roman" w:eastAsia="Times New Roman" w:hAnsi="Times New Roman" w:cs="Times New Roman"/>
          <w:color w:val="000000"/>
          <w:sz w:val="28"/>
          <w:szCs w:val="28"/>
          <w:lang w:val="pt-BR" w:eastAsia="ru-RU"/>
        </w:rPr>
        <w:t xml:space="preserve">O </w:t>
      </w:r>
    </w:p>
    <w:p w:rsidR="008731CC" w:rsidRPr="0050617A" w:rsidRDefault="008731CC" w:rsidP="008731CC">
      <w:pPr>
        <w:spacing w:after="0" w:line="240" w:lineRule="auto"/>
        <w:ind w:firstLine="720"/>
        <w:jc w:val="both"/>
        <w:rPr>
          <w:rFonts w:ascii="Times New Roman" w:eastAsia="Times New Roman" w:hAnsi="Times New Roman" w:cs="Times New Roman"/>
          <w:color w:val="000000"/>
          <w:sz w:val="28"/>
          <w:szCs w:val="28"/>
          <w:lang w:eastAsia="ru-RU"/>
        </w:rPr>
      </w:pPr>
      <w:r w:rsidRPr="0050617A">
        <w:rPr>
          <w:rFonts w:ascii="Times New Roman" w:eastAsia="Times New Roman" w:hAnsi="Times New Roman" w:cs="Times New Roman"/>
          <w:color w:val="000000"/>
          <w:sz w:val="28"/>
          <w:szCs w:val="28"/>
          <w:lang w:val="pt-BR" w:eastAsia="ru-RU"/>
        </w:rPr>
        <w:t xml:space="preserve">         </w:t>
      </w:r>
      <w:r w:rsidRPr="0050617A">
        <w:rPr>
          <w:rFonts w:ascii="Times New Roman" w:eastAsia="Times New Roman" w:hAnsi="Times New Roman" w:cs="Times New Roman"/>
          <w:color w:val="000000"/>
          <w:sz w:val="28"/>
          <w:szCs w:val="28"/>
          <w:lang w:eastAsia="ru-RU"/>
        </w:rPr>
        <w:t xml:space="preserve">индуктор   актор    акцептор  </w:t>
      </w:r>
    </w:p>
    <w:p w:rsidR="008731CC" w:rsidRPr="008731CC" w:rsidRDefault="008731CC" w:rsidP="007E701F">
      <w:pPr>
        <w:spacing w:after="0" w:line="240" w:lineRule="auto"/>
        <w:ind w:firstLine="720"/>
        <w:jc w:val="both"/>
        <w:rPr>
          <w:rFonts w:ascii="Times New Roman" w:eastAsia="Times New Roman" w:hAnsi="Times New Roman" w:cs="Times New Roman"/>
          <w:b/>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В этом сопряжении пероксид водорода играет роль </w:t>
      </w:r>
      <w:r w:rsidRPr="0050617A">
        <w:rPr>
          <w:rFonts w:ascii="Times New Roman" w:eastAsia="Times New Roman" w:hAnsi="Times New Roman" w:cs="Times New Roman"/>
          <w:color w:val="000000"/>
          <w:sz w:val="28"/>
          <w:szCs w:val="28"/>
          <w:lang w:eastAsia="ru-RU"/>
        </w:rPr>
        <w:t>актора</w:t>
      </w:r>
      <w:r w:rsidRPr="008731CC">
        <w:rPr>
          <w:rFonts w:ascii="Times New Roman" w:eastAsia="Times New Roman" w:hAnsi="Times New Roman" w:cs="Times New Roman"/>
          <w:b/>
          <w:color w:val="000000"/>
          <w:sz w:val="28"/>
          <w:szCs w:val="28"/>
          <w:lang w:eastAsia="ru-RU"/>
        </w:rPr>
        <w:t xml:space="preserve">, </w:t>
      </w:r>
      <w:r w:rsidRPr="008731CC">
        <w:rPr>
          <w:rFonts w:ascii="Times New Roman" w:eastAsia="Times New Roman" w:hAnsi="Times New Roman" w:cs="Times New Roman"/>
          <w:color w:val="000000"/>
          <w:sz w:val="28"/>
          <w:szCs w:val="28"/>
          <w:lang w:val="en-US" w:eastAsia="ru-RU"/>
        </w:rPr>
        <w:t>FeSO</w:t>
      </w:r>
      <w:r w:rsidRPr="008731CC">
        <w:rPr>
          <w:rFonts w:ascii="Times New Roman" w:eastAsia="Times New Roman" w:hAnsi="Times New Roman" w:cs="Times New Roman"/>
          <w:color w:val="000000"/>
          <w:sz w:val="28"/>
          <w:szCs w:val="28"/>
          <w:vertAlign w:val="subscript"/>
          <w:lang w:eastAsia="ru-RU"/>
        </w:rPr>
        <w:t>4</w:t>
      </w:r>
      <w:r w:rsidRPr="008731CC">
        <w:rPr>
          <w:rFonts w:ascii="Times New Roman" w:eastAsia="Times New Roman" w:hAnsi="Times New Roman" w:cs="Times New Roman"/>
          <w:color w:val="000000"/>
          <w:sz w:val="28"/>
          <w:szCs w:val="28"/>
          <w:lang w:eastAsia="ru-RU"/>
        </w:rPr>
        <w:t xml:space="preserve">- </w:t>
      </w:r>
      <w:r w:rsidRPr="0050617A">
        <w:rPr>
          <w:rFonts w:ascii="Times New Roman" w:eastAsia="Times New Roman" w:hAnsi="Times New Roman" w:cs="Times New Roman"/>
          <w:color w:val="000000"/>
          <w:sz w:val="28"/>
          <w:szCs w:val="28"/>
          <w:lang w:eastAsia="ru-RU"/>
        </w:rPr>
        <w:t>индуктора,</w:t>
      </w:r>
      <w:r w:rsidRPr="008731CC">
        <w:rPr>
          <w:rFonts w:ascii="Times New Roman" w:eastAsia="Times New Roman" w:hAnsi="Times New Roman" w:cs="Times New Roman"/>
          <w:color w:val="000000"/>
          <w:sz w:val="28"/>
          <w:szCs w:val="28"/>
          <w:lang w:eastAsia="ru-RU"/>
        </w:rPr>
        <w:t xml:space="preserve"> </w:t>
      </w:r>
      <w:r w:rsidRPr="008731CC">
        <w:rPr>
          <w:rFonts w:ascii="Times New Roman" w:eastAsia="Times New Roman" w:hAnsi="Times New Roman" w:cs="Times New Roman"/>
          <w:color w:val="000000"/>
          <w:sz w:val="28"/>
          <w:szCs w:val="28"/>
          <w:lang w:val="en-US" w:eastAsia="ru-RU"/>
        </w:rPr>
        <w:t>HJ</w:t>
      </w:r>
      <w:r w:rsidRPr="008731CC">
        <w:rPr>
          <w:rFonts w:ascii="Times New Roman" w:eastAsia="Times New Roman" w:hAnsi="Times New Roman" w:cs="Times New Roman"/>
          <w:color w:val="000000"/>
          <w:sz w:val="28"/>
          <w:szCs w:val="28"/>
          <w:lang w:eastAsia="ru-RU"/>
        </w:rPr>
        <w:t xml:space="preserve">, окисление которого оказалось в зависимости от взаимодействия актора с индуктором, выполняет роль </w:t>
      </w:r>
      <w:r w:rsidRPr="0050617A">
        <w:rPr>
          <w:rFonts w:ascii="Times New Roman" w:eastAsia="Times New Roman" w:hAnsi="Times New Roman" w:cs="Times New Roman"/>
          <w:color w:val="000000"/>
          <w:sz w:val="28"/>
          <w:szCs w:val="28"/>
          <w:lang w:eastAsia="ru-RU"/>
        </w:rPr>
        <w:t>акцептора</w:t>
      </w:r>
      <w:r w:rsidRPr="008731CC">
        <w:rPr>
          <w:rFonts w:ascii="Times New Roman" w:eastAsia="Times New Roman" w:hAnsi="Times New Roman" w:cs="Times New Roman"/>
          <w:b/>
          <w:color w:val="000000"/>
          <w:sz w:val="28"/>
          <w:szCs w:val="28"/>
          <w:lang w:eastAsia="ru-RU"/>
        </w:rPr>
        <w:t>.</w:t>
      </w:r>
    </w:p>
    <w:p w:rsidR="008731CC" w:rsidRPr="008731CC" w:rsidRDefault="008731CC" w:rsidP="007E701F">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Многие реакции протекают по радикально-цепному механизму. Особенность цепных реакций заключается в образовании на промежуточных этапах свободных радикалов. </w:t>
      </w:r>
      <w:r w:rsidRPr="0050617A">
        <w:rPr>
          <w:rFonts w:ascii="Times New Roman" w:eastAsia="Times New Roman" w:hAnsi="Times New Roman" w:cs="Times New Roman"/>
          <w:color w:val="000000"/>
          <w:sz w:val="28"/>
          <w:szCs w:val="28"/>
          <w:lang w:eastAsia="ru-RU"/>
        </w:rPr>
        <w:t>Свободными радикалами называются электронейтральные частицы, содержащие неспаренные электроны, которые и обусловливают их высокую реакционную способность.</w:t>
      </w:r>
      <w:r w:rsidRPr="008731CC">
        <w:rPr>
          <w:rFonts w:ascii="Times New Roman" w:eastAsia="Times New Roman" w:hAnsi="Times New Roman" w:cs="Times New Roman"/>
          <w:color w:val="000000"/>
          <w:sz w:val="28"/>
          <w:szCs w:val="28"/>
          <w:lang w:eastAsia="ru-RU"/>
        </w:rPr>
        <w:t xml:space="preserve"> Их можно представить как осколки молекул.</w:t>
      </w:r>
    </w:p>
    <w:p w:rsidR="008731CC" w:rsidRPr="007E701F" w:rsidRDefault="008731CC" w:rsidP="007E701F">
      <w:pPr>
        <w:spacing w:after="0" w:line="240" w:lineRule="auto"/>
        <w:jc w:val="both"/>
        <w:rPr>
          <w:rFonts w:ascii="Times New Roman" w:eastAsia="Times New Roman" w:hAnsi="Times New Roman" w:cs="Times New Roman"/>
          <w:color w:val="000000"/>
          <w:sz w:val="28"/>
          <w:szCs w:val="28"/>
          <w:lang w:val="pt-BR" w:eastAsia="ru-RU"/>
        </w:rPr>
      </w:pPr>
      <w:r w:rsidRPr="008731CC">
        <w:rPr>
          <w:rFonts w:ascii="Times New Roman" w:eastAsia="Times New Roman" w:hAnsi="Times New Roman" w:cs="Times New Roman"/>
          <w:color w:val="000000"/>
          <w:sz w:val="28"/>
          <w:szCs w:val="28"/>
          <w:lang w:val="pt-BR" w:eastAsia="ru-RU"/>
        </w:rPr>
        <w:t xml:space="preserve">OH </w:t>
      </w:r>
      <w:r w:rsidRPr="008731CC">
        <w:rPr>
          <w:rFonts w:ascii="Times New Roman" w:eastAsia="Times New Roman" w:hAnsi="Times New Roman" w:cs="Times New Roman"/>
          <w:color w:val="000000"/>
          <w:sz w:val="28"/>
          <w:szCs w:val="28"/>
          <w:lang w:eastAsia="ru-RU"/>
        </w:rPr>
        <w:t>от</w:t>
      </w:r>
      <w:r w:rsidRPr="008731CC">
        <w:rPr>
          <w:rFonts w:ascii="Times New Roman" w:eastAsia="Times New Roman" w:hAnsi="Times New Roman" w:cs="Times New Roman"/>
          <w:color w:val="000000"/>
          <w:sz w:val="28"/>
          <w:szCs w:val="28"/>
          <w:lang w:val="pt-BR" w:eastAsia="ru-RU"/>
        </w:rPr>
        <w:t xml:space="preserve"> H</w:t>
      </w:r>
      <w:r w:rsidRPr="008731CC">
        <w:rPr>
          <w:rFonts w:ascii="Times New Roman" w:eastAsia="Times New Roman" w:hAnsi="Times New Roman" w:cs="Times New Roman"/>
          <w:color w:val="000000"/>
          <w:sz w:val="28"/>
          <w:szCs w:val="28"/>
          <w:vertAlign w:val="subscript"/>
          <w:lang w:val="pt-BR" w:eastAsia="ru-RU"/>
        </w:rPr>
        <w:t>2</w:t>
      </w:r>
      <w:r w:rsidRPr="008731CC">
        <w:rPr>
          <w:rFonts w:ascii="Times New Roman" w:eastAsia="Times New Roman" w:hAnsi="Times New Roman" w:cs="Times New Roman"/>
          <w:color w:val="000000"/>
          <w:sz w:val="28"/>
          <w:szCs w:val="28"/>
          <w:lang w:val="pt-BR" w:eastAsia="ru-RU"/>
        </w:rPr>
        <w:t>O;       ∙CH</w:t>
      </w:r>
      <w:r w:rsidRPr="008731CC">
        <w:rPr>
          <w:rFonts w:ascii="Times New Roman" w:eastAsia="Times New Roman" w:hAnsi="Times New Roman" w:cs="Times New Roman"/>
          <w:color w:val="000000"/>
          <w:sz w:val="28"/>
          <w:szCs w:val="28"/>
          <w:vertAlign w:val="subscript"/>
          <w:lang w:val="pt-BR" w:eastAsia="ru-RU"/>
        </w:rPr>
        <w:t>3</w:t>
      </w:r>
      <w:r w:rsidRPr="008731CC">
        <w:rPr>
          <w:rFonts w:ascii="Times New Roman" w:eastAsia="Times New Roman" w:hAnsi="Times New Roman" w:cs="Times New Roman"/>
          <w:color w:val="000000"/>
          <w:sz w:val="28"/>
          <w:szCs w:val="28"/>
          <w:lang w:val="pt-BR" w:eastAsia="ru-RU"/>
        </w:rPr>
        <w:t xml:space="preserve"> </w:t>
      </w:r>
      <w:r w:rsidRPr="008731CC">
        <w:rPr>
          <w:rFonts w:ascii="Times New Roman" w:eastAsia="Times New Roman" w:hAnsi="Times New Roman" w:cs="Times New Roman"/>
          <w:color w:val="000000"/>
          <w:sz w:val="28"/>
          <w:szCs w:val="28"/>
          <w:lang w:eastAsia="ru-RU"/>
        </w:rPr>
        <w:t>от</w:t>
      </w:r>
      <w:r w:rsidRPr="008731CC">
        <w:rPr>
          <w:rFonts w:ascii="Times New Roman" w:eastAsia="Times New Roman" w:hAnsi="Times New Roman" w:cs="Times New Roman"/>
          <w:color w:val="000000"/>
          <w:sz w:val="28"/>
          <w:szCs w:val="28"/>
          <w:lang w:val="pt-BR" w:eastAsia="ru-RU"/>
        </w:rPr>
        <w:t xml:space="preserve"> CH</w:t>
      </w:r>
      <w:r w:rsidRPr="008731CC">
        <w:rPr>
          <w:rFonts w:ascii="Times New Roman" w:eastAsia="Times New Roman" w:hAnsi="Times New Roman" w:cs="Times New Roman"/>
          <w:color w:val="000000"/>
          <w:sz w:val="28"/>
          <w:szCs w:val="28"/>
          <w:vertAlign w:val="subscript"/>
          <w:lang w:val="pt-BR" w:eastAsia="ru-RU"/>
        </w:rPr>
        <w:t>4</w:t>
      </w:r>
      <w:r w:rsidRPr="008731CC">
        <w:rPr>
          <w:rFonts w:ascii="Times New Roman" w:eastAsia="Times New Roman" w:hAnsi="Times New Roman" w:cs="Times New Roman"/>
          <w:color w:val="000000"/>
          <w:sz w:val="28"/>
          <w:szCs w:val="28"/>
          <w:lang w:val="pt-BR" w:eastAsia="ru-RU"/>
        </w:rPr>
        <w:t>;      ·NH</w:t>
      </w:r>
      <w:r w:rsidRPr="008731CC">
        <w:rPr>
          <w:rFonts w:ascii="Times New Roman" w:eastAsia="Times New Roman" w:hAnsi="Times New Roman" w:cs="Times New Roman"/>
          <w:color w:val="000000"/>
          <w:sz w:val="28"/>
          <w:szCs w:val="28"/>
          <w:vertAlign w:val="subscript"/>
          <w:lang w:val="pt-BR" w:eastAsia="ru-RU"/>
        </w:rPr>
        <w:t xml:space="preserve">2  </w:t>
      </w:r>
      <w:r w:rsidRPr="008731CC">
        <w:rPr>
          <w:rFonts w:ascii="Times New Roman" w:eastAsia="Times New Roman" w:hAnsi="Times New Roman" w:cs="Times New Roman"/>
          <w:color w:val="000000"/>
          <w:sz w:val="28"/>
          <w:szCs w:val="28"/>
          <w:lang w:eastAsia="ru-RU"/>
        </w:rPr>
        <w:t>от</w:t>
      </w:r>
      <w:r w:rsidRPr="008731CC">
        <w:rPr>
          <w:rFonts w:ascii="Times New Roman" w:eastAsia="Times New Roman" w:hAnsi="Times New Roman" w:cs="Times New Roman"/>
          <w:color w:val="000000"/>
          <w:sz w:val="28"/>
          <w:szCs w:val="28"/>
          <w:lang w:val="pt-BR" w:eastAsia="ru-RU"/>
        </w:rPr>
        <w:t xml:space="preserve">  NH</w:t>
      </w:r>
      <w:r w:rsidRPr="008731CC">
        <w:rPr>
          <w:rFonts w:ascii="Times New Roman" w:eastAsia="Times New Roman" w:hAnsi="Times New Roman" w:cs="Times New Roman"/>
          <w:color w:val="000000"/>
          <w:sz w:val="28"/>
          <w:szCs w:val="28"/>
          <w:vertAlign w:val="subscript"/>
          <w:lang w:val="pt-BR" w:eastAsia="ru-RU"/>
        </w:rPr>
        <w:t>3</w:t>
      </w:r>
      <w:r w:rsidRPr="008731CC">
        <w:rPr>
          <w:rFonts w:ascii="Times New Roman" w:eastAsia="Times New Roman" w:hAnsi="Times New Roman" w:cs="Times New Roman"/>
          <w:color w:val="000000"/>
          <w:sz w:val="28"/>
          <w:szCs w:val="28"/>
          <w:lang w:val="pt-BR" w:eastAsia="ru-RU"/>
        </w:rPr>
        <w:t xml:space="preserve">;   ∙SH </w:t>
      </w:r>
      <w:r w:rsidRPr="008731CC">
        <w:rPr>
          <w:rFonts w:ascii="Times New Roman" w:eastAsia="Times New Roman" w:hAnsi="Times New Roman" w:cs="Times New Roman"/>
          <w:color w:val="000000"/>
          <w:sz w:val="28"/>
          <w:szCs w:val="28"/>
          <w:lang w:eastAsia="ru-RU"/>
        </w:rPr>
        <w:t>от</w:t>
      </w:r>
      <w:r w:rsidRPr="008731CC">
        <w:rPr>
          <w:rFonts w:ascii="Times New Roman" w:eastAsia="Times New Roman" w:hAnsi="Times New Roman" w:cs="Times New Roman"/>
          <w:color w:val="000000"/>
          <w:sz w:val="28"/>
          <w:szCs w:val="28"/>
          <w:lang w:val="pt-BR" w:eastAsia="ru-RU"/>
        </w:rPr>
        <w:t xml:space="preserve">  H</w:t>
      </w:r>
      <w:r w:rsidRPr="008731CC">
        <w:rPr>
          <w:rFonts w:ascii="Times New Roman" w:eastAsia="Times New Roman" w:hAnsi="Times New Roman" w:cs="Times New Roman"/>
          <w:color w:val="000000"/>
          <w:sz w:val="28"/>
          <w:szCs w:val="28"/>
          <w:vertAlign w:val="subscript"/>
          <w:lang w:val="pt-BR" w:eastAsia="ru-RU"/>
        </w:rPr>
        <w:t>2</w:t>
      </w:r>
      <w:r w:rsidR="007E701F">
        <w:rPr>
          <w:rFonts w:ascii="Times New Roman" w:eastAsia="Times New Roman" w:hAnsi="Times New Roman" w:cs="Times New Roman"/>
          <w:color w:val="000000"/>
          <w:sz w:val="28"/>
          <w:szCs w:val="28"/>
          <w:lang w:val="pt-BR" w:eastAsia="ru-RU"/>
        </w:rPr>
        <w:t>S,</w:t>
      </w:r>
      <w:r w:rsidRPr="007E701F">
        <w:rPr>
          <w:rFonts w:ascii="Times New Roman" w:eastAsia="Times New Roman" w:hAnsi="Times New Roman" w:cs="Times New Roman"/>
          <w:color w:val="000000"/>
          <w:sz w:val="28"/>
          <w:szCs w:val="28"/>
          <w:lang w:val="pt-BR" w:eastAsia="ru-RU"/>
        </w:rPr>
        <w:t xml:space="preserve"> </w:t>
      </w:r>
      <w:r w:rsidRPr="008731CC">
        <w:rPr>
          <w:rFonts w:ascii="Times New Roman" w:eastAsia="Times New Roman" w:hAnsi="Times New Roman" w:cs="Times New Roman"/>
          <w:color w:val="000000"/>
          <w:sz w:val="28"/>
          <w:szCs w:val="28"/>
          <w:lang w:eastAsia="ru-RU"/>
        </w:rPr>
        <w:t xml:space="preserve">а также свободные атомы   </w:t>
      </w:r>
      <w:r w:rsidR="00A919F4">
        <w:rPr>
          <w:rFonts w:ascii="Times New Roman" w:eastAsia="Times New Roman" w:hAnsi="Times New Roman" w:cs="Times New Roman"/>
          <w:sz w:val="28"/>
          <w:szCs w:val="28"/>
          <w:lang w:eastAsia="ru-RU"/>
        </w:rPr>
        <w:t>•</w:t>
      </w:r>
      <w:r w:rsidRPr="008731CC">
        <w:rPr>
          <w:rFonts w:ascii="Times New Roman" w:eastAsia="Times New Roman" w:hAnsi="Times New Roman" w:cs="Times New Roman"/>
          <w:color w:val="000000"/>
          <w:sz w:val="28"/>
          <w:szCs w:val="28"/>
          <w:lang w:eastAsia="ru-RU"/>
        </w:rPr>
        <w:t>∙</w:t>
      </w:r>
      <w:r w:rsidRPr="008731CC">
        <w:rPr>
          <w:rFonts w:ascii="Times New Roman" w:eastAsia="Times New Roman" w:hAnsi="Times New Roman" w:cs="Times New Roman"/>
          <w:color w:val="000000"/>
          <w:sz w:val="28"/>
          <w:szCs w:val="28"/>
          <w:lang w:val="en-US" w:eastAsia="ru-RU"/>
        </w:rPr>
        <w:t>H</w:t>
      </w:r>
      <w:r w:rsidRPr="008731CC">
        <w:rPr>
          <w:rFonts w:ascii="Times New Roman" w:eastAsia="Times New Roman" w:hAnsi="Times New Roman" w:cs="Times New Roman"/>
          <w:color w:val="000000"/>
          <w:sz w:val="28"/>
          <w:szCs w:val="28"/>
          <w:lang w:eastAsia="ru-RU"/>
        </w:rPr>
        <w:t xml:space="preserve">,  </w:t>
      </w:r>
      <w:r w:rsidR="00A919F4">
        <w:rPr>
          <w:rFonts w:ascii="Times New Roman" w:eastAsia="Times New Roman" w:hAnsi="Times New Roman" w:cs="Times New Roman"/>
          <w:sz w:val="28"/>
          <w:szCs w:val="28"/>
          <w:lang w:eastAsia="ru-RU"/>
        </w:rPr>
        <w:t>•</w:t>
      </w:r>
      <w:r w:rsidRPr="008731CC">
        <w:rPr>
          <w:rFonts w:ascii="Times New Roman" w:eastAsia="Times New Roman" w:hAnsi="Times New Roman" w:cs="Times New Roman"/>
          <w:color w:val="000000"/>
          <w:sz w:val="28"/>
          <w:szCs w:val="28"/>
          <w:lang w:eastAsia="ru-RU"/>
        </w:rPr>
        <w:t>·</w:t>
      </w:r>
      <w:r w:rsidRPr="008731CC">
        <w:rPr>
          <w:rFonts w:ascii="Times New Roman" w:eastAsia="Times New Roman" w:hAnsi="Times New Roman" w:cs="Times New Roman"/>
          <w:color w:val="000000"/>
          <w:sz w:val="28"/>
          <w:szCs w:val="28"/>
          <w:lang w:val="en-US" w:eastAsia="ru-RU"/>
        </w:rPr>
        <w:t>Cl</w:t>
      </w:r>
      <w:r w:rsidR="00A919F4">
        <w:rPr>
          <w:rFonts w:ascii="Times New Roman" w:eastAsia="Times New Roman" w:hAnsi="Times New Roman" w:cs="Times New Roman"/>
          <w:color w:val="000000"/>
          <w:sz w:val="28"/>
          <w:szCs w:val="28"/>
          <w:lang w:eastAsia="ru-RU"/>
        </w:rPr>
        <w:t>,</w:t>
      </w:r>
      <w:r w:rsidRPr="008731CC">
        <w:rPr>
          <w:rFonts w:ascii="Times New Roman" w:eastAsia="Times New Roman" w:hAnsi="Times New Roman" w:cs="Times New Roman"/>
          <w:color w:val="000000"/>
          <w:sz w:val="28"/>
          <w:szCs w:val="28"/>
          <w:lang w:eastAsia="ru-RU"/>
        </w:rPr>
        <w:t xml:space="preserve">   </w:t>
      </w:r>
      <w:r w:rsidR="00A919F4">
        <w:rPr>
          <w:rFonts w:ascii="Times New Roman" w:eastAsia="Times New Roman" w:hAnsi="Times New Roman" w:cs="Times New Roman"/>
          <w:sz w:val="28"/>
          <w:szCs w:val="28"/>
          <w:lang w:eastAsia="ru-RU"/>
        </w:rPr>
        <w:t>•</w:t>
      </w:r>
      <w:r w:rsidRPr="008731CC">
        <w:rPr>
          <w:rFonts w:ascii="Times New Roman" w:eastAsia="Times New Roman" w:hAnsi="Times New Roman" w:cs="Times New Roman"/>
          <w:color w:val="000000"/>
          <w:sz w:val="28"/>
          <w:szCs w:val="28"/>
          <w:lang w:eastAsia="ru-RU"/>
        </w:rPr>
        <w:t>∙</w:t>
      </w:r>
      <w:r w:rsidRPr="008731CC">
        <w:rPr>
          <w:rFonts w:ascii="Times New Roman" w:eastAsia="Times New Roman" w:hAnsi="Times New Roman" w:cs="Times New Roman"/>
          <w:color w:val="000000"/>
          <w:sz w:val="28"/>
          <w:szCs w:val="28"/>
          <w:lang w:val="en-US" w:eastAsia="ru-RU"/>
        </w:rPr>
        <w:t>O</w:t>
      </w:r>
      <w:r w:rsidRPr="008731CC">
        <w:rPr>
          <w:rFonts w:ascii="Times New Roman" w:eastAsia="Times New Roman" w:hAnsi="Times New Roman" w:cs="Times New Roman"/>
          <w:color w:val="000000"/>
          <w:sz w:val="28"/>
          <w:szCs w:val="28"/>
          <w:lang w:eastAsia="ru-RU"/>
        </w:rPr>
        <w:t xml:space="preserve">. </w:t>
      </w:r>
    </w:p>
    <w:p w:rsidR="008731CC" w:rsidRPr="008731CC" w:rsidRDefault="008731CC" w:rsidP="007E701F">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В химических реакциях радикал приобретает недостающий электрон присоединяясь к молекулам или отрывая от них атом с одиночным электроном. В результате образуются новые свободные радикалы, которые могут реагировать с другими молекулами – это ведет к цепным реакциям.</w:t>
      </w:r>
    </w:p>
    <w:p w:rsidR="008731CC" w:rsidRPr="0050617A" w:rsidRDefault="008731CC" w:rsidP="007E701F">
      <w:pPr>
        <w:spacing w:after="0" w:line="240" w:lineRule="auto"/>
        <w:ind w:firstLine="720"/>
        <w:jc w:val="both"/>
        <w:rPr>
          <w:rFonts w:ascii="Times New Roman" w:eastAsia="Times New Roman" w:hAnsi="Times New Roman" w:cs="Times New Roman"/>
          <w:color w:val="000000"/>
          <w:sz w:val="28"/>
          <w:szCs w:val="28"/>
          <w:lang w:eastAsia="ru-RU"/>
        </w:rPr>
      </w:pPr>
      <w:r w:rsidRPr="0050617A">
        <w:rPr>
          <w:rFonts w:ascii="Times New Roman" w:eastAsia="Times New Roman" w:hAnsi="Times New Roman" w:cs="Times New Roman"/>
          <w:color w:val="000000"/>
          <w:sz w:val="28"/>
          <w:szCs w:val="28"/>
          <w:lang w:eastAsia="ru-RU"/>
        </w:rPr>
        <w:t xml:space="preserve">Связанная система сложных реакций, протекающих последовательно, параллельно и сопряженно с участием свободных радикалов, называется цепной реакцией. </w:t>
      </w:r>
    </w:p>
    <w:p w:rsidR="008731CC" w:rsidRPr="0050617A" w:rsidRDefault="008731CC" w:rsidP="007E701F">
      <w:pPr>
        <w:spacing w:after="0" w:line="240" w:lineRule="auto"/>
        <w:ind w:firstLine="720"/>
        <w:jc w:val="both"/>
        <w:rPr>
          <w:rFonts w:ascii="Times New Roman" w:eastAsia="Times New Roman" w:hAnsi="Times New Roman" w:cs="Times New Roman"/>
          <w:color w:val="000000"/>
          <w:sz w:val="28"/>
          <w:szCs w:val="28"/>
          <w:lang w:eastAsia="ru-RU"/>
        </w:rPr>
      </w:pPr>
      <w:r w:rsidRPr="0050617A">
        <w:rPr>
          <w:rFonts w:ascii="Times New Roman" w:eastAsia="Times New Roman" w:hAnsi="Times New Roman" w:cs="Times New Roman"/>
          <w:color w:val="000000"/>
          <w:sz w:val="28"/>
          <w:szCs w:val="28"/>
          <w:lang w:eastAsia="ru-RU"/>
        </w:rPr>
        <w:t>Различают 2 типа цепных реакций: с неразветвленными и разветвленными цепями.</w:t>
      </w:r>
    </w:p>
    <w:p w:rsidR="008731CC" w:rsidRPr="0050617A" w:rsidRDefault="008731CC" w:rsidP="007E701F">
      <w:pPr>
        <w:spacing w:after="0" w:line="240" w:lineRule="auto"/>
        <w:ind w:firstLine="720"/>
        <w:jc w:val="both"/>
        <w:rPr>
          <w:rFonts w:ascii="Times New Roman" w:eastAsia="Times New Roman" w:hAnsi="Times New Roman" w:cs="Times New Roman"/>
          <w:color w:val="000000"/>
          <w:sz w:val="28"/>
          <w:szCs w:val="28"/>
          <w:lang w:eastAsia="ru-RU"/>
        </w:rPr>
      </w:pPr>
      <w:r w:rsidRPr="0050617A">
        <w:rPr>
          <w:rFonts w:ascii="Times New Roman" w:eastAsia="Times New Roman" w:hAnsi="Times New Roman" w:cs="Times New Roman"/>
          <w:color w:val="000000"/>
          <w:sz w:val="28"/>
          <w:szCs w:val="28"/>
          <w:lang w:eastAsia="ru-RU"/>
        </w:rPr>
        <w:t xml:space="preserve">Примером реакции с неразветвленными цепями служит фотохимический синтез хлористого водорода. Молекула </w:t>
      </w:r>
      <w:r w:rsidRPr="0050617A">
        <w:rPr>
          <w:rFonts w:ascii="Times New Roman" w:eastAsia="Times New Roman" w:hAnsi="Times New Roman" w:cs="Times New Roman"/>
          <w:color w:val="000000"/>
          <w:sz w:val="28"/>
          <w:szCs w:val="28"/>
          <w:lang w:val="en-US" w:eastAsia="ru-RU"/>
        </w:rPr>
        <w:t>Cl</w:t>
      </w:r>
      <w:r w:rsidRPr="0050617A">
        <w:rPr>
          <w:rFonts w:ascii="Times New Roman" w:eastAsia="Times New Roman" w:hAnsi="Times New Roman" w:cs="Times New Roman"/>
          <w:color w:val="000000"/>
          <w:sz w:val="28"/>
          <w:szCs w:val="28"/>
          <w:vertAlign w:val="subscript"/>
          <w:lang w:eastAsia="ru-RU"/>
        </w:rPr>
        <w:t>2</w:t>
      </w:r>
      <w:r w:rsidRPr="0050617A">
        <w:rPr>
          <w:rFonts w:ascii="Times New Roman" w:eastAsia="Times New Roman" w:hAnsi="Times New Roman" w:cs="Times New Roman"/>
          <w:color w:val="000000"/>
          <w:sz w:val="28"/>
          <w:szCs w:val="28"/>
          <w:lang w:eastAsia="ru-RU"/>
        </w:rPr>
        <w:t xml:space="preserve"> за счет поглощения кванта света или за счет нагревания распадается на свободные радикалы - атомы хлора.</w:t>
      </w:r>
    </w:p>
    <w:p w:rsidR="008731CC" w:rsidRPr="0050617A" w:rsidRDefault="008731CC" w:rsidP="008731CC">
      <w:pPr>
        <w:spacing w:after="0" w:line="240" w:lineRule="auto"/>
        <w:ind w:firstLine="720"/>
        <w:jc w:val="both"/>
        <w:rPr>
          <w:rFonts w:ascii="Times New Roman" w:eastAsia="Times New Roman" w:hAnsi="Times New Roman" w:cs="Times New Roman"/>
          <w:color w:val="000000"/>
          <w:sz w:val="28"/>
          <w:szCs w:val="28"/>
          <w:lang w:eastAsia="ru-RU"/>
        </w:rPr>
      </w:pPr>
      <w:r w:rsidRPr="0050617A">
        <w:rPr>
          <w:rFonts w:ascii="Times New Roman" w:eastAsia="Times New Roman" w:hAnsi="Times New Roman" w:cs="Times New Roman"/>
          <w:color w:val="000000"/>
          <w:sz w:val="28"/>
          <w:szCs w:val="28"/>
          <w:lang w:eastAsia="ru-RU"/>
        </w:rPr>
        <w:t xml:space="preserve">                                 </w:t>
      </w:r>
      <w:r w:rsidRPr="0050617A">
        <w:rPr>
          <w:rFonts w:ascii="Times New Roman" w:eastAsia="Times New Roman" w:hAnsi="Times New Roman" w:cs="Times New Roman"/>
          <w:color w:val="000000"/>
          <w:sz w:val="28"/>
          <w:szCs w:val="28"/>
          <w:lang w:val="en-US" w:eastAsia="ru-RU"/>
        </w:rPr>
        <w:t>Cl</w:t>
      </w:r>
      <w:r w:rsidRPr="0050617A">
        <w:rPr>
          <w:rFonts w:ascii="Times New Roman" w:eastAsia="Times New Roman" w:hAnsi="Times New Roman" w:cs="Times New Roman"/>
          <w:color w:val="000000"/>
          <w:sz w:val="28"/>
          <w:szCs w:val="28"/>
          <w:vertAlign w:val="subscript"/>
          <w:lang w:eastAsia="ru-RU"/>
        </w:rPr>
        <w:t xml:space="preserve">2  </w:t>
      </w:r>
      <w:r w:rsidRPr="0050617A">
        <w:rPr>
          <w:rFonts w:ascii="Times New Roman" w:eastAsia="Times New Roman" w:hAnsi="Times New Roman" w:cs="Times New Roman"/>
          <w:color w:val="000000"/>
          <w:sz w:val="28"/>
          <w:szCs w:val="28"/>
          <w:lang w:eastAsia="ru-RU"/>
        </w:rPr>
        <w:t xml:space="preserve">+  </w:t>
      </w:r>
      <w:r w:rsidRPr="0050617A">
        <w:rPr>
          <w:rFonts w:ascii="Times New Roman" w:eastAsia="Times New Roman" w:hAnsi="Times New Roman" w:cs="Times New Roman"/>
          <w:color w:val="000000"/>
          <w:sz w:val="28"/>
          <w:szCs w:val="28"/>
          <w:lang w:val="en-US" w:eastAsia="ru-RU"/>
        </w:rPr>
        <w:t>hv</w:t>
      </w:r>
      <w:r w:rsidRPr="0050617A">
        <w:rPr>
          <w:rFonts w:ascii="Times New Roman" w:eastAsia="Times New Roman" w:hAnsi="Times New Roman" w:cs="Times New Roman"/>
          <w:color w:val="000000"/>
          <w:sz w:val="28"/>
          <w:szCs w:val="28"/>
          <w:lang w:eastAsia="ru-RU"/>
        </w:rPr>
        <w:t xml:space="preserve">  =  2 </w:t>
      </w:r>
      <w:r w:rsidRPr="0050617A">
        <w:rPr>
          <w:rFonts w:ascii="Times New Roman" w:eastAsia="Times New Roman" w:hAnsi="Times New Roman" w:cs="Times New Roman"/>
          <w:color w:val="000000"/>
          <w:sz w:val="28"/>
          <w:szCs w:val="28"/>
          <w:lang w:val="en-US" w:eastAsia="ru-RU"/>
        </w:rPr>
        <w:t>Cl</w:t>
      </w:r>
      <w:r w:rsidRPr="0050617A">
        <w:rPr>
          <w:rFonts w:ascii="Times New Roman" w:eastAsia="Times New Roman" w:hAnsi="Times New Roman" w:cs="Times New Roman"/>
          <w:color w:val="000000"/>
          <w:sz w:val="28"/>
          <w:szCs w:val="28"/>
          <w:lang w:eastAsia="ru-RU"/>
        </w:rPr>
        <w:t xml:space="preserve"> ·</w:t>
      </w:r>
    </w:p>
    <w:p w:rsidR="008731CC" w:rsidRPr="0050617A" w:rsidRDefault="008731CC" w:rsidP="003E1D74">
      <w:pPr>
        <w:spacing w:after="0" w:line="240" w:lineRule="auto"/>
        <w:jc w:val="both"/>
        <w:rPr>
          <w:rFonts w:ascii="Times New Roman" w:eastAsia="Times New Roman" w:hAnsi="Times New Roman" w:cs="Times New Roman"/>
          <w:color w:val="000000"/>
          <w:sz w:val="28"/>
          <w:szCs w:val="28"/>
          <w:lang w:eastAsia="ru-RU"/>
        </w:rPr>
      </w:pPr>
      <w:r w:rsidRPr="0050617A">
        <w:rPr>
          <w:rFonts w:ascii="Times New Roman" w:eastAsia="Times New Roman" w:hAnsi="Times New Roman" w:cs="Times New Roman"/>
          <w:color w:val="000000"/>
          <w:sz w:val="28"/>
          <w:szCs w:val="28"/>
          <w:lang w:eastAsia="ru-RU"/>
        </w:rPr>
        <w:t xml:space="preserve">затем реакция продолжается сама собой. </w:t>
      </w:r>
    </w:p>
    <w:p w:rsidR="008731CC" w:rsidRPr="0050617A" w:rsidRDefault="008731CC" w:rsidP="003E1D74">
      <w:pPr>
        <w:spacing w:after="0" w:line="240" w:lineRule="auto"/>
        <w:ind w:firstLine="720"/>
        <w:jc w:val="both"/>
        <w:rPr>
          <w:rFonts w:ascii="Times New Roman" w:eastAsia="Times New Roman" w:hAnsi="Times New Roman" w:cs="Times New Roman"/>
          <w:color w:val="000000"/>
          <w:sz w:val="28"/>
          <w:szCs w:val="28"/>
          <w:lang w:eastAsia="ru-RU"/>
        </w:rPr>
      </w:pPr>
      <w:r w:rsidRPr="0050617A">
        <w:rPr>
          <w:rFonts w:ascii="Times New Roman" w:eastAsia="Times New Roman" w:hAnsi="Times New Roman" w:cs="Times New Roman"/>
          <w:color w:val="000000"/>
          <w:sz w:val="28"/>
          <w:szCs w:val="28"/>
          <w:lang w:eastAsia="ru-RU"/>
        </w:rPr>
        <w:t xml:space="preserve">Каждый из атомов – радикалов хлора реагирует с молекулой водорода, образуя хлороводород и атом – радикал водорода Н. В свою очередь радикал </w:t>
      </w:r>
      <w:r w:rsidRPr="0050617A">
        <w:rPr>
          <w:rFonts w:ascii="Times New Roman" w:eastAsia="Times New Roman" w:hAnsi="Times New Roman" w:cs="Times New Roman"/>
          <w:color w:val="000000"/>
          <w:sz w:val="28"/>
          <w:szCs w:val="28"/>
          <w:lang w:eastAsia="ru-RU"/>
        </w:rPr>
        <w:lastRenderedPageBreak/>
        <w:t xml:space="preserve">водорода реагирует с молекулой </w:t>
      </w:r>
      <w:r w:rsidRPr="0050617A">
        <w:rPr>
          <w:rFonts w:ascii="Times New Roman" w:eastAsia="Times New Roman" w:hAnsi="Times New Roman" w:cs="Times New Roman"/>
          <w:color w:val="000000"/>
          <w:sz w:val="28"/>
          <w:szCs w:val="28"/>
          <w:lang w:val="en-US" w:eastAsia="ru-RU"/>
        </w:rPr>
        <w:t>Cl</w:t>
      </w:r>
      <w:r w:rsidRPr="0050617A">
        <w:rPr>
          <w:rFonts w:ascii="Times New Roman" w:eastAsia="Times New Roman" w:hAnsi="Times New Roman" w:cs="Times New Roman"/>
          <w:color w:val="000000"/>
          <w:sz w:val="28"/>
          <w:szCs w:val="28"/>
          <w:vertAlign w:val="subscript"/>
          <w:lang w:eastAsia="ru-RU"/>
        </w:rPr>
        <w:t>2</w:t>
      </w:r>
      <w:r w:rsidRPr="0050617A">
        <w:rPr>
          <w:rFonts w:ascii="Times New Roman" w:eastAsia="Times New Roman" w:hAnsi="Times New Roman" w:cs="Times New Roman"/>
          <w:color w:val="000000"/>
          <w:sz w:val="28"/>
          <w:szCs w:val="28"/>
          <w:lang w:eastAsia="ru-RU"/>
        </w:rPr>
        <w:t xml:space="preserve">, образуя хлороводород и атом - радикал </w:t>
      </w:r>
      <w:r w:rsidRPr="0050617A">
        <w:rPr>
          <w:rFonts w:ascii="Times New Roman" w:eastAsia="Times New Roman" w:hAnsi="Times New Roman" w:cs="Times New Roman"/>
          <w:color w:val="000000"/>
          <w:sz w:val="28"/>
          <w:szCs w:val="28"/>
          <w:lang w:val="en-US" w:eastAsia="ru-RU"/>
        </w:rPr>
        <w:t>Cl</w:t>
      </w:r>
      <w:r w:rsidRPr="0050617A">
        <w:rPr>
          <w:rFonts w:ascii="Times New Roman" w:eastAsia="Times New Roman" w:hAnsi="Times New Roman" w:cs="Times New Roman"/>
          <w:color w:val="000000"/>
          <w:sz w:val="28"/>
          <w:szCs w:val="28"/>
          <w:lang w:eastAsia="ru-RU"/>
        </w:rPr>
        <w:t xml:space="preserve"> и т.д.</w:t>
      </w:r>
    </w:p>
    <w:p w:rsidR="008731CC" w:rsidRPr="0050617A" w:rsidRDefault="008731CC" w:rsidP="003E1D74">
      <w:pPr>
        <w:spacing w:after="0" w:line="240" w:lineRule="auto"/>
        <w:ind w:firstLine="720"/>
        <w:jc w:val="both"/>
        <w:rPr>
          <w:rFonts w:ascii="Times New Roman" w:eastAsia="Times New Roman" w:hAnsi="Times New Roman" w:cs="Times New Roman"/>
          <w:color w:val="000000"/>
          <w:sz w:val="28"/>
          <w:szCs w:val="28"/>
          <w:lang w:eastAsia="ru-RU"/>
        </w:rPr>
      </w:pPr>
      <w:r w:rsidRPr="0050617A">
        <w:rPr>
          <w:rFonts w:ascii="Times New Roman" w:eastAsia="Times New Roman" w:hAnsi="Times New Roman" w:cs="Times New Roman"/>
          <w:color w:val="000000"/>
          <w:sz w:val="28"/>
          <w:szCs w:val="28"/>
          <w:lang w:eastAsia="ru-RU"/>
        </w:rPr>
        <w:t>Схематично можно изобразить:</w:t>
      </w:r>
    </w:p>
    <w:p w:rsidR="008731CC" w:rsidRPr="0050617A" w:rsidRDefault="008731CC" w:rsidP="008731CC">
      <w:pPr>
        <w:spacing w:after="0" w:line="240" w:lineRule="auto"/>
        <w:ind w:firstLine="720"/>
        <w:jc w:val="both"/>
        <w:rPr>
          <w:rFonts w:ascii="Times New Roman" w:eastAsia="Times New Roman" w:hAnsi="Times New Roman" w:cs="Times New Roman"/>
          <w:color w:val="000000"/>
          <w:sz w:val="28"/>
          <w:szCs w:val="28"/>
          <w:lang w:eastAsia="ru-RU"/>
        </w:rPr>
      </w:pPr>
      <w:r w:rsidRPr="0050617A">
        <w:rPr>
          <w:rFonts w:ascii="Times New Roman" w:eastAsia="Times New Roman" w:hAnsi="Times New Roman" w:cs="Times New Roman"/>
          <w:color w:val="000000"/>
          <w:sz w:val="28"/>
          <w:szCs w:val="28"/>
          <w:lang w:eastAsia="ru-RU"/>
        </w:rPr>
        <w:t xml:space="preserve">            </w:t>
      </w:r>
      <w:r w:rsidRPr="0050617A">
        <w:rPr>
          <w:rFonts w:ascii="Times New Roman" w:eastAsia="Times New Roman" w:hAnsi="Times New Roman" w:cs="Times New Roman"/>
          <w:color w:val="000000"/>
          <w:sz w:val="28"/>
          <w:szCs w:val="28"/>
          <w:lang w:val="en-US" w:eastAsia="ru-RU"/>
        </w:rPr>
        <w:t>Cl</w:t>
      </w:r>
      <w:r w:rsidRPr="0050617A">
        <w:rPr>
          <w:rFonts w:ascii="Times New Roman" w:eastAsia="Times New Roman" w:hAnsi="Times New Roman" w:cs="Times New Roman"/>
          <w:color w:val="000000"/>
          <w:sz w:val="28"/>
          <w:szCs w:val="28"/>
          <w:vertAlign w:val="subscript"/>
          <w:lang w:eastAsia="ru-RU"/>
        </w:rPr>
        <w:t xml:space="preserve">2        </w:t>
      </w:r>
      <w:r w:rsidRPr="0050617A">
        <w:rPr>
          <w:rFonts w:ascii="Times New Roman" w:eastAsia="Times New Roman" w:hAnsi="Times New Roman" w:cs="Times New Roman"/>
          <w:color w:val="000000"/>
          <w:sz w:val="28"/>
          <w:szCs w:val="28"/>
          <w:lang w:eastAsia="ru-RU"/>
        </w:rPr>
        <w:t xml:space="preserve">+   </w:t>
      </w:r>
      <w:r w:rsidRPr="0050617A">
        <w:rPr>
          <w:rFonts w:ascii="Times New Roman" w:eastAsia="Times New Roman" w:hAnsi="Times New Roman" w:cs="Times New Roman"/>
          <w:color w:val="000000"/>
          <w:sz w:val="28"/>
          <w:szCs w:val="28"/>
          <w:lang w:val="en-US" w:eastAsia="ru-RU"/>
        </w:rPr>
        <w:t>hv</w:t>
      </w:r>
      <w:r w:rsidRPr="0050617A">
        <w:rPr>
          <w:rFonts w:ascii="Times New Roman" w:eastAsia="Times New Roman" w:hAnsi="Times New Roman" w:cs="Times New Roman"/>
          <w:color w:val="000000"/>
          <w:sz w:val="28"/>
          <w:szCs w:val="28"/>
          <w:lang w:eastAsia="ru-RU"/>
        </w:rPr>
        <w:t xml:space="preserve">     </w:t>
      </w:r>
      <w:r w:rsidRPr="0050617A">
        <w:rPr>
          <w:rFonts w:ascii="Times New Roman" w:eastAsia="Times New Roman" w:hAnsi="Times New Roman" w:cs="Times New Roman"/>
          <w:color w:val="000000"/>
          <w:sz w:val="28"/>
          <w:szCs w:val="28"/>
          <w:lang w:eastAsia="ru-RU"/>
        </w:rPr>
        <w:sym w:font="Symbol" w:char="F0AE"/>
      </w:r>
      <w:r w:rsidRPr="0050617A">
        <w:rPr>
          <w:rFonts w:ascii="Times New Roman" w:eastAsia="Times New Roman" w:hAnsi="Times New Roman" w:cs="Times New Roman"/>
          <w:color w:val="000000"/>
          <w:sz w:val="28"/>
          <w:szCs w:val="28"/>
          <w:lang w:eastAsia="ru-RU"/>
        </w:rPr>
        <w:t xml:space="preserve">     </w:t>
      </w:r>
      <w:r w:rsidRPr="0050617A">
        <w:rPr>
          <w:rFonts w:ascii="Times New Roman" w:eastAsia="Times New Roman" w:hAnsi="Times New Roman" w:cs="Times New Roman"/>
          <w:color w:val="000000"/>
          <w:sz w:val="28"/>
          <w:szCs w:val="28"/>
          <w:lang w:val="en-US" w:eastAsia="ru-RU"/>
        </w:rPr>
        <w:t>Cl</w:t>
      </w:r>
      <w:r w:rsidRPr="0050617A">
        <w:rPr>
          <w:rFonts w:ascii="Times New Roman" w:eastAsia="Times New Roman" w:hAnsi="Times New Roman" w:cs="Times New Roman"/>
          <w:color w:val="000000"/>
          <w:sz w:val="28"/>
          <w:szCs w:val="28"/>
          <w:lang w:eastAsia="ru-RU"/>
        </w:rPr>
        <w:t xml:space="preserve"> ·   +  </w:t>
      </w:r>
      <w:r w:rsidRPr="0050617A">
        <w:rPr>
          <w:rFonts w:ascii="Times New Roman" w:eastAsia="Times New Roman" w:hAnsi="Times New Roman" w:cs="Times New Roman"/>
          <w:color w:val="000000"/>
          <w:sz w:val="28"/>
          <w:szCs w:val="28"/>
          <w:lang w:val="en-US" w:eastAsia="ru-RU"/>
        </w:rPr>
        <w:t>Cl</w:t>
      </w:r>
      <w:r w:rsidR="00A919F4">
        <w:rPr>
          <w:rFonts w:ascii="Times New Roman" w:eastAsia="Times New Roman" w:hAnsi="Times New Roman" w:cs="Times New Roman"/>
          <w:color w:val="000000"/>
          <w:sz w:val="28"/>
          <w:szCs w:val="28"/>
          <w:lang w:eastAsia="ru-RU"/>
        </w:rPr>
        <w:t xml:space="preserve"> ∙           инициирование</w:t>
      </w:r>
    </w:p>
    <w:p w:rsidR="008731CC" w:rsidRPr="0050617A" w:rsidRDefault="008731CC" w:rsidP="008731CC">
      <w:pPr>
        <w:spacing w:after="0" w:line="240" w:lineRule="auto"/>
        <w:ind w:firstLine="720"/>
        <w:jc w:val="both"/>
        <w:rPr>
          <w:rFonts w:ascii="Times New Roman" w:eastAsia="Times New Roman" w:hAnsi="Times New Roman" w:cs="Times New Roman"/>
          <w:color w:val="000000"/>
          <w:sz w:val="28"/>
          <w:szCs w:val="28"/>
          <w:lang w:eastAsia="ru-RU"/>
        </w:rPr>
      </w:pPr>
      <w:r w:rsidRPr="0050617A">
        <w:rPr>
          <w:rFonts w:ascii="Times New Roman" w:eastAsia="Times New Roman" w:hAnsi="Times New Roman" w:cs="Times New Roman"/>
          <w:color w:val="000000"/>
          <w:sz w:val="28"/>
          <w:szCs w:val="28"/>
          <w:lang w:eastAsia="ru-RU"/>
        </w:rPr>
        <w:t xml:space="preserve">            </w:t>
      </w:r>
      <w:r w:rsidRPr="0050617A">
        <w:rPr>
          <w:rFonts w:ascii="Times New Roman" w:eastAsia="Times New Roman" w:hAnsi="Times New Roman" w:cs="Times New Roman"/>
          <w:color w:val="000000"/>
          <w:sz w:val="28"/>
          <w:szCs w:val="28"/>
          <w:lang w:val="en-US" w:eastAsia="ru-RU"/>
        </w:rPr>
        <w:t>Cl</w:t>
      </w:r>
      <w:r w:rsidRPr="0050617A">
        <w:rPr>
          <w:rFonts w:ascii="Times New Roman" w:eastAsia="Times New Roman" w:hAnsi="Times New Roman" w:cs="Times New Roman"/>
          <w:color w:val="000000"/>
          <w:sz w:val="28"/>
          <w:szCs w:val="28"/>
          <w:lang w:eastAsia="ru-RU"/>
        </w:rPr>
        <w:t xml:space="preserve"> ·    +   </w:t>
      </w:r>
      <w:r w:rsidRPr="0050617A">
        <w:rPr>
          <w:rFonts w:ascii="Times New Roman" w:eastAsia="Times New Roman" w:hAnsi="Times New Roman" w:cs="Times New Roman"/>
          <w:color w:val="000000"/>
          <w:sz w:val="28"/>
          <w:szCs w:val="28"/>
          <w:lang w:val="en-US" w:eastAsia="ru-RU"/>
        </w:rPr>
        <w:t>H</w:t>
      </w:r>
      <w:r w:rsidRPr="0050617A">
        <w:rPr>
          <w:rFonts w:ascii="Times New Roman" w:eastAsia="Times New Roman" w:hAnsi="Times New Roman" w:cs="Times New Roman"/>
          <w:color w:val="000000"/>
          <w:sz w:val="28"/>
          <w:szCs w:val="28"/>
          <w:vertAlign w:val="subscript"/>
          <w:lang w:eastAsia="ru-RU"/>
        </w:rPr>
        <w:t>2</w:t>
      </w:r>
      <w:r w:rsidRPr="0050617A">
        <w:rPr>
          <w:rFonts w:ascii="Times New Roman" w:eastAsia="Times New Roman" w:hAnsi="Times New Roman" w:cs="Times New Roman"/>
          <w:color w:val="000000"/>
          <w:sz w:val="28"/>
          <w:szCs w:val="28"/>
          <w:lang w:eastAsia="ru-RU"/>
        </w:rPr>
        <w:t xml:space="preserve">      </w:t>
      </w:r>
      <w:r w:rsidRPr="0050617A">
        <w:rPr>
          <w:rFonts w:ascii="Times New Roman" w:eastAsia="Times New Roman" w:hAnsi="Times New Roman" w:cs="Times New Roman"/>
          <w:color w:val="000000"/>
          <w:sz w:val="28"/>
          <w:szCs w:val="28"/>
          <w:lang w:eastAsia="ru-RU"/>
        </w:rPr>
        <w:sym w:font="Symbol" w:char="F0AE"/>
      </w:r>
      <w:r w:rsidRPr="0050617A">
        <w:rPr>
          <w:rFonts w:ascii="Times New Roman" w:eastAsia="Times New Roman" w:hAnsi="Times New Roman" w:cs="Times New Roman"/>
          <w:color w:val="000000"/>
          <w:sz w:val="28"/>
          <w:szCs w:val="28"/>
          <w:lang w:eastAsia="ru-RU"/>
        </w:rPr>
        <w:t xml:space="preserve">   </w:t>
      </w:r>
      <w:r w:rsidRPr="0050617A">
        <w:rPr>
          <w:rFonts w:ascii="Times New Roman" w:eastAsia="Times New Roman" w:hAnsi="Times New Roman" w:cs="Times New Roman"/>
          <w:color w:val="000000"/>
          <w:sz w:val="28"/>
          <w:szCs w:val="28"/>
          <w:lang w:val="en-US" w:eastAsia="ru-RU"/>
        </w:rPr>
        <w:t>HCl</w:t>
      </w:r>
      <w:r w:rsidRPr="0050617A">
        <w:rPr>
          <w:rFonts w:ascii="Times New Roman" w:eastAsia="Times New Roman" w:hAnsi="Times New Roman" w:cs="Times New Roman"/>
          <w:color w:val="000000"/>
          <w:sz w:val="28"/>
          <w:szCs w:val="28"/>
          <w:lang w:eastAsia="ru-RU"/>
        </w:rPr>
        <w:t xml:space="preserve">   +  </w:t>
      </w:r>
      <w:r w:rsidRPr="0050617A">
        <w:rPr>
          <w:rFonts w:ascii="Times New Roman" w:eastAsia="Times New Roman" w:hAnsi="Times New Roman" w:cs="Times New Roman"/>
          <w:color w:val="000000"/>
          <w:sz w:val="28"/>
          <w:szCs w:val="28"/>
          <w:lang w:val="en-US" w:eastAsia="ru-RU"/>
        </w:rPr>
        <w:t>H</w:t>
      </w:r>
      <w:r w:rsidRPr="0050617A">
        <w:rPr>
          <w:rFonts w:ascii="Times New Roman" w:eastAsia="Times New Roman" w:hAnsi="Times New Roman" w:cs="Times New Roman"/>
          <w:color w:val="000000"/>
          <w:sz w:val="28"/>
          <w:szCs w:val="28"/>
          <w:lang w:eastAsia="ru-RU"/>
        </w:rPr>
        <w:t xml:space="preserve"> ·</w:t>
      </w:r>
    </w:p>
    <w:p w:rsidR="008731CC" w:rsidRPr="0050617A" w:rsidRDefault="008731CC" w:rsidP="008731CC">
      <w:pPr>
        <w:spacing w:after="0" w:line="240" w:lineRule="auto"/>
        <w:ind w:firstLine="720"/>
        <w:jc w:val="both"/>
        <w:rPr>
          <w:rFonts w:ascii="Times New Roman" w:eastAsia="Times New Roman" w:hAnsi="Times New Roman" w:cs="Times New Roman"/>
          <w:color w:val="000000"/>
          <w:sz w:val="28"/>
          <w:szCs w:val="28"/>
          <w:lang w:eastAsia="ru-RU"/>
        </w:rPr>
      </w:pPr>
      <w:r w:rsidRPr="0050617A">
        <w:rPr>
          <w:rFonts w:ascii="Times New Roman" w:eastAsia="Times New Roman" w:hAnsi="Times New Roman" w:cs="Times New Roman"/>
          <w:color w:val="000000"/>
          <w:sz w:val="28"/>
          <w:szCs w:val="28"/>
          <w:lang w:eastAsia="ru-RU"/>
        </w:rPr>
        <w:t xml:space="preserve">            </w:t>
      </w:r>
      <w:r w:rsidRPr="0050617A">
        <w:rPr>
          <w:rFonts w:ascii="Times New Roman" w:eastAsia="Times New Roman" w:hAnsi="Times New Roman" w:cs="Times New Roman"/>
          <w:color w:val="000000"/>
          <w:sz w:val="28"/>
          <w:szCs w:val="28"/>
          <w:lang w:val="en-US" w:eastAsia="ru-RU"/>
        </w:rPr>
        <w:t>H</w:t>
      </w:r>
      <w:r w:rsidRPr="0050617A">
        <w:rPr>
          <w:rFonts w:ascii="Times New Roman" w:eastAsia="Times New Roman" w:hAnsi="Times New Roman" w:cs="Times New Roman"/>
          <w:color w:val="000000"/>
          <w:sz w:val="28"/>
          <w:szCs w:val="28"/>
          <w:lang w:eastAsia="ru-RU"/>
        </w:rPr>
        <w:t xml:space="preserve"> ·     +   </w:t>
      </w:r>
      <w:r w:rsidRPr="0050617A">
        <w:rPr>
          <w:rFonts w:ascii="Times New Roman" w:eastAsia="Times New Roman" w:hAnsi="Times New Roman" w:cs="Times New Roman"/>
          <w:color w:val="000000"/>
          <w:sz w:val="28"/>
          <w:szCs w:val="28"/>
          <w:lang w:val="en-US" w:eastAsia="ru-RU"/>
        </w:rPr>
        <w:t>Cl</w:t>
      </w:r>
      <w:r w:rsidRPr="0050617A">
        <w:rPr>
          <w:rFonts w:ascii="Times New Roman" w:eastAsia="Times New Roman" w:hAnsi="Times New Roman" w:cs="Times New Roman"/>
          <w:color w:val="000000"/>
          <w:sz w:val="28"/>
          <w:szCs w:val="28"/>
          <w:vertAlign w:val="subscript"/>
          <w:lang w:eastAsia="ru-RU"/>
        </w:rPr>
        <w:t>2</w:t>
      </w:r>
      <w:r w:rsidRPr="0050617A">
        <w:rPr>
          <w:rFonts w:ascii="Times New Roman" w:eastAsia="Times New Roman" w:hAnsi="Times New Roman" w:cs="Times New Roman"/>
          <w:color w:val="000000"/>
          <w:sz w:val="28"/>
          <w:szCs w:val="28"/>
          <w:lang w:eastAsia="ru-RU"/>
        </w:rPr>
        <w:t xml:space="preserve">     </w:t>
      </w:r>
      <w:r w:rsidRPr="0050617A">
        <w:rPr>
          <w:rFonts w:ascii="Times New Roman" w:eastAsia="Times New Roman" w:hAnsi="Times New Roman" w:cs="Times New Roman"/>
          <w:color w:val="000000"/>
          <w:sz w:val="28"/>
          <w:szCs w:val="28"/>
          <w:lang w:eastAsia="ru-RU"/>
        </w:rPr>
        <w:sym w:font="Symbol" w:char="F0AE"/>
      </w:r>
      <w:r w:rsidRPr="0050617A">
        <w:rPr>
          <w:rFonts w:ascii="Times New Roman" w:eastAsia="Times New Roman" w:hAnsi="Times New Roman" w:cs="Times New Roman"/>
          <w:color w:val="000000"/>
          <w:sz w:val="28"/>
          <w:szCs w:val="28"/>
          <w:lang w:eastAsia="ru-RU"/>
        </w:rPr>
        <w:t xml:space="preserve">   </w:t>
      </w:r>
      <w:r w:rsidRPr="0050617A">
        <w:rPr>
          <w:rFonts w:ascii="Times New Roman" w:eastAsia="Times New Roman" w:hAnsi="Times New Roman" w:cs="Times New Roman"/>
          <w:color w:val="000000"/>
          <w:sz w:val="28"/>
          <w:szCs w:val="28"/>
          <w:lang w:val="en-US" w:eastAsia="ru-RU"/>
        </w:rPr>
        <w:t>HCl</w:t>
      </w:r>
      <w:r w:rsidRPr="0050617A">
        <w:rPr>
          <w:rFonts w:ascii="Times New Roman" w:eastAsia="Times New Roman" w:hAnsi="Times New Roman" w:cs="Times New Roman"/>
          <w:color w:val="000000"/>
          <w:sz w:val="28"/>
          <w:szCs w:val="28"/>
          <w:lang w:eastAsia="ru-RU"/>
        </w:rPr>
        <w:t xml:space="preserve">   + </w:t>
      </w:r>
      <w:r w:rsidRPr="0050617A">
        <w:rPr>
          <w:rFonts w:ascii="Times New Roman" w:eastAsia="Times New Roman" w:hAnsi="Times New Roman" w:cs="Times New Roman"/>
          <w:color w:val="000000"/>
          <w:sz w:val="28"/>
          <w:szCs w:val="28"/>
          <w:lang w:val="en-US" w:eastAsia="ru-RU"/>
        </w:rPr>
        <w:t>Cl</w:t>
      </w:r>
      <w:r w:rsidR="00A919F4">
        <w:rPr>
          <w:rFonts w:ascii="Times New Roman" w:eastAsia="Times New Roman" w:hAnsi="Times New Roman" w:cs="Times New Roman"/>
          <w:color w:val="000000"/>
          <w:sz w:val="28"/>
          <w:szCs w:val="28"/>
          <w:lang w:eastAsia="ru-RU"/>
        </w:rPr>
        <w:t xml:space="preserve"> ·            рост </w:t>
      </w:r>
      <w:r w:rsidRPr="0050617A">
        <w:rPr>
          <w:rFonts w:ascii="Times New Roman" w:eastAsia="Times New Roman" w:hAnsi="Times New Roman" w:cs="Times New Roman"/>
          <w:color w:val="000000"/>
          <w:sz w:val="28"/>
          <w:szCs w:val="28"/>
          <w:lang w:eastAsia="ru-RU"/>
        </w:rPr>
        <w:t xml:space="preserve"> цепи</w:t>
      </w:r>
    </w:p>
    <w:p w:rsidR="008731CC" w:rsidRPr="0050617A" w:rsidRDefault="008731CC" w:rsidP="008731CC">
      <w:pPr>
        <w:spacing w:after="0" w:line="240" w:lineRule="auto"/>
        <w:ind w:firstLine="720"/>
        <w:jc w:val="both"/>
        <w:rPr>
          <w:rFonts w:ascii="Times New Roman" w:eastAsia="Times New Roman" w:hAnsi="Times New Roman" w:cs="Times New Roman"/>
          <w:color w:val="000000"/>
          <w:sz w:val="28"/>
          <w:szCs w:val="28"/>
          <w:lang w:val="pt-BR" w:eastAsia="ru-RU"/>
        </w:rPr>
      </w:pPr>
      <w:r w:rsidRPr="0050617A">
        <w:rPr>
          <w:rFonts w:ascii="Times New Roman" w:eastAsia="Times New Roman" w:hAnsi="Times New Roman" w:cs="Times New Roman"/>
          <w:color w:val="000000"/>
          <w:sz w:val="28"/>
          <w:szCs w:val="28"/>
          <w:lang w:eastAsia="ru-RU"/>
        </w:rPr>
        <w:t xml:space="preserve">            </w:t>
      </w:r>
      <w:r w:rsidRPr="0050617A">
        <w:rPr>
          <w:rFonts w:ascii="Times New Roman" w:eastAsia="Times New Roman" w:hAnsi="Times New Roman" w:cs="Times New Roman"/>
          <w:color w:val="000000"/>
          <w:sz w:val="28"/>
          <w:szCs w:val="28"/>
          <w:lang w:val="pt-BR" w:eastAsia="ru-RU"/>
        </w:rPr>
        <w:t>C ·     +    H</w:t>
      </w:r>
      <w:r w:rsidRPr="0050617A">
        <w:rPr>
          <w:rFonts w:ascii="Times New Roman" w:eastAsia="Times New Roman" w:hAnsi="Times New Roman" w:cs="Times New Roman"/>
          <w:color w:val="000000"/>
          <w:sz w:val="28"/>
          <w:szCs w:val="28"/>
          <w:vertAlign w:val="subscript"/>
          <w:lang w:val="pt-BR" w:eastAsia="ru-RU"/>
        </w:rPr>
        <w:t>2</w:t>
      </w:r>
      <w:r w:rsidRPr="0050617A">
        <w:rPr>
          <w:rFonts w:ascii="Times New Roman" w:eastAsia="Times New Roman" w:hAnsi="Times New Roman" w:cs="Times New Roman"/>
          <w:color w:val="000000"/>
          <w:sz w:val="28"/>
          <w:szCs w:val="28"/>
          <w:lang w:val="pt-BR" w:eastAsia="ru-RU"/>
        </w:rPr>
        <w:t xml:space="preserve">     </w:t>
      </w:r>
      <w:r w:rsidRPr="0050617A">
        <w:rPr>
          <w:rFonts w:ascii="Times New Roman" w:eastAsia="Times New Roman" w:hAnsi="Times New Roman" w:cs="Times New Roman"/>
          <w:color w:val="000000"/>
          <w:sz w:val="28"/>
          <w:szCs w:val="28"/>
          <w:lang w:eastAsia="ru-RU"/>
        </w:rPr>
        <w:sym w:font="Symbol" w:char="F0AE"/>
      </w:r>
      <w:r w:rsidRPr="0050617A">
        <w:rPr>
          <w:rFonts w:ascii="Times New Roman" w:eastAsia="Times New Roman" w:hAnsi="Times New Roman" w:cs="Times New Roman"/>
          <w:color w:val="000000"/>
          <w:sz w:val="28"/>
          <w:szCs w:val="28"/>
          <w:lang w:val="pt-BR" w:eastAsia="ru-RU"/>
        </w:rPr>
        <w:t xml:space="preserve">   HCl   +  H ·</w:t>
      </w:r>
    </w:p>
    <w:p w:rsidR="008731CC" w:rsidRPr="0050617A" w:rsidRDefault="008731CC" w:rsidP="008731CC">
      <w:pPr>
        <w:spacing w:after="0" w:line="240" w:lineRule="auto"/>
        <w:ind w:firstLine="720"/>
        <w:jc w:val="both"/>
        <w:rPr>
          <w:rFonts w:ascii="Times New Roman" w:eastAsia="Times New Roman" w:hAnsi="Times New Roman" w:cs="Times New Roman"/>
          <w:color w:val="000000"/>
          <w:sz w:val="28"/>
          <w:szCs w:val="28"/>
          <w:lang w:val="pt-BR" w:eastAsia="ru-RU"/>
        </w:rPr>
      </w:pPr>
      <w:r w:rsidRPr="0050617A">
        <w:rPr>
          <w:rFonts w:ascii="Times New Roman" w:eastAsia="Times New Roman" w:hAnsi="Times New Roman" w:cs="Times New Roman"/>
          <w:color w:val="000000"/>
          <w:sz w:val="28"/>
          <w:szCs w:val="28"/>
          <w:lang w:val="pt-BR" w:eastAsia="ru-RU"/>
        </w:rPr>
        <w:t xml:space="preserve">            Cl ·    +    Cl ·   </w:t>
      </w:r>
      <w:r w:rsidRPr="0050617A">
        <w:rPr>
          <w:rFonts w:ascii="Times New Roman" w:eastAsia="Times New Roman" w:hAnsi="Times New Roman" w:cs="Times New Roman"/>
          <w:color w:val="000000"/>
          <w:sz w:val="28"/>
          <w:szCs w:val="28"/>
          <w:lang w:eastAsia="ru-RU"/>
        </w:rPr>
        <w:sym w:font="Symbol" w:char="F0AE"/>
      </w:r>
      <w:r w:rsidRPr="0050617A">
        <w:rPr>
          <w:rFonts w:ascii="Times New Roman" w:eastAsia="Times New Roman" w:hAnsi="Times New Roman" w:cs="Times New Roman"/>
          <w:color w:val="000000"/>
          <w:sz w:val="28"/>
          <w:szCs w:val="28"/>
          <w:lang w:val="pt-BR" w:eastAsia="ru-RU"/>
        </w:rPr>
        <w:t xml:space="preserve">    Cl</w:t>
      </w:r>
      <w:r w:rsidRPr="0050617A">
        <w:rPr>
          <w:rFonts w:ascii="Times New Roman" w:eastAsia="Times New Roman" w:hAnsi="Times New Roman" w:cs="Times New Roman"/>
          <w:color w:val="000000"/>
          <w:sz w:val="28"/>
          <w:szCs w:val="28"/>
          <w:vertAlign w:val="subscript"/>
          <w:lang w:val="pt-BR" w:eastAsia="ru-RU"/>
        </w:rPr>
        <w:t>2</w:t>
      </w:r>
      <w:r w:rsidRPr="0050617A">
        <w:rPr>
          <w:rFonts w:ascii="Times New Roman" w:eastAsia="Times New Roman" w:hAnsi="Times New Roman" w:cs="Times New Roman"/>
          <w:color w:val="000000"/>
          <w:sz w:val="28"/>
          <w:szCs w:val="28"/>
          <w:lang w:val="pt-BR" w:eastAsia="ru-RU"/>
        </w:rPr>
        <w:t xml:space="preserve">                        </w:t>
      </w:r>
      <w:r w:rsidRPr="0050617A">
        <w:rPr>
          <w:rFonts w:ascii="Times New Roman" w:eastAsia="Times New Roman" w:hAnsi="Times New Roman" w:cs="Times New Roman"/>
          <w:color w:val="000000"/>
          <w:sz w:val="28"/>
          <w:szCs w:val="28"/>
          <w:lang w:eastAsia="ru-RU"/>
        </w:rPr>
        <w:t>обрыв</w:t>
      </w:r>
      <w:r w:rsidRPr="0050617A">
        <w:rPr>
          <w:rFonts w:ascii="Times New Roman" w:eastAsia="Times New Roman" w:hAnsi="Times New Roman" w:cs="Times New Roman"/>
          <w:color w:val="000000"/>
          <w:sz w:val="28"/>
          <w:szCs w:val="28"/>
          <w:lang w:val="pt-BR" w:eastAsia="ru-RU"/>
        </w:rPr>
        <w:t xml:space="preserve"> </w:t>
      </w:r>
      <w:r w:rsidRPr="0050617A">
        <w:rPr>
          <w:rFonts w:ascii="Times New Roman" w:eastAsia="Times New Roman" w:hAnsi="Times New Roman" w:cs="Times New Roman"/>
          <w:color w:val="000000"/>
          <w:sz w:val="28"/>
          <w:szCs w:val="28"/>
          <w:lang w:eastAsia="ru-RU"/>
        </w:rPr>
        <w:t>цепи</w:t>
      </w:r>
    </w:p>
    <w:p w:rsidR="008731CC" w:rsidRPr="0050617A" w:rsidRDefault="008731CC" w:rsidP="003E1D74">
      <w:pPr>
        <w:spacing w:after="0" w:line="240" w:lineRule="auto"/>
        <w:ind w:firstLine="720"/>
        <w:jc w:val="both"/>
        <w:rPr>
          <w:rFonts w:ascii="Times New Roman" w:eastAsia="Times New Roman" w:hAnsi="Times New Roman" w:cs="Times New Roman"/>
          <w:color w:val="000000"/>
          <w:sz w:val="28"/>
          <w:szCs w:val="28"/>
          <w:lang w:eastAsia="ru-RU"/>
        </w:rPr>
      </w:pPr>
      <w:r w:rsidRPr="0050617A">
        <w:rPr>
          <w:rFonts w:ascii="Times New Roman" w:eastAsia="Times New Roman" w:hAnsi="Times New Roman" w:cs="Times New Roman"/>
          <w:color w:val="000000"/>
          <w:sz w:val="28"/>
          <w:szCs w:val="28"/>
          <w:lang w:eastAsia="ru-RU"/>
        </w:rPr>
        <w:t xml:space="preserve">Обрыв цепи наступает при соединении (рекомбинации) радикалов в результате спаривания электронов. </w:t>
      </w:r>
    </w:p>
    <w:p w:rsidR="008731CC" w:rsidRPr="008731CC" w:rsidRDefault="008731CC" w:rsidP="003E1D74">
      <w:pPr>
        <w:spacing w:after="0" w:line="240" w:lineRule="auto"/>
        <w:ind w:firstLine="720"/>
        <w:jc w:val="both"/>
        <w:rPr>
          <w:rFonts w:ascii="Times New Roman" w:eastAsia="Times New Roman" w:hAnsi="Times New Roman" w:cs="Times New Roman"/>
          <w:color w:val="000000"/>
          <w:sz w:val="28"/>
          <w:szCs w:val="28"/>
          <w:lang w:eastAsia="ru-RU"/>
        </w:rPr>
      </w:pPr>
      <w:r w:rsidRPr="0050617A">
        <w:rPr>
          <w:rFonts w:ascii="Times New Roman" w:eastAsia="Times New Roman" w:hAnsi="Times New Roman" w:cs="Times New Roman"/>
          <w:color w:val="000000"/>
          <w:sz w:val="28"/>
          <w:szCs w:val="28"/>
          <w:lang w:eastAsia="ru-RU"/>
        </w:rPr>
        <w:t>Цепные реакции с разветвленными цепями</w:t>
      </w:r>
      <w:r w:rsidRPr="008731CC">
        <w:rPr>
          <w:rFonts w:ascii="Times New Roman" w:eastAsia="Times New Roman" w:hAnsi="Times New Roman" w:cs="Times New Roman"/>
          <w:color w:val="000000"/>
          <w:sz w:val="28"/>
          <w:szCs w:val="28"/>
          <w:lang w:eastAsia="ru-RU"/>
        </w:rPr>
        <w:t xml:space="preserve"> отличаются от выше рассмотренных тем, что их единичная реакция одного свободного радикала приводит к образованию более чем одного нового свободного радикала. Один из них как бы продолжает цепь, а другие начинают новые.</w:t>
      </w:r>
    </w:p>
    <w:p w:rsidR="008731CC" w:rsidRPr="008731CC" w:rsidRDefault="008731CC" w:rsidP="003E1D74">
      <w:pPr>
        <w:spacing w:after="0" w:line="240" w:lineRule="auto"/>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Пример (окисление водорода), образование воды из простых веществ.</w:t>
      </w:r>
    </w:p>
    <w:p w:rsidR="008731CC" w:rsidRPr="008731CC" w:rsidRDefault="008731CC" w:rsidP="008731CC">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Начинается реакция с взаимодействия водорода и кислорода при нагревании, электролизе, коротковолновом излучении</w:t>
      </w:r>
    </w:p>
    <w:p w:rsidR="008731CC" w:rsidRPr="0050617A" w:rsidRDefault="008731CC" w:rsidP="008731CC">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        </w:t>
      </w:r>
      <w:r w:rsidRPr="0050617A">
        <w:rPr>
          <w:rFonts w:ascii="Times New Roman" w:eastAsia="Times New Roman" w:hAnsi="Times New Roman" w:cs="Times New Roman"/>
          <w:color w:val="000000"/>
          <w:sz w:val="28"/>
          <w:szCs w:val="28"/>
          <w:lang w:val="en-US" w:eastAsia="ru-RU"/>
        </w:rPr>
        <w:t>H</w:t>
      </w:r>
      <w:r w:rsidRPr="0050617A">
        <w:rPr>
          <w:rFonts w:ascii="Times New Roman" w:eastAsia="Times New Roman" w:hAnsi="Times New Roman" w:cs="Times New Roman"/>
          <w:color w:val="000000"/>
          <w:sz w:val="28"/>
          <w:szCs w:val="28"/>
          <w:vertAlign w:val="subscript"/>
          <w:lang w:eastAsia="ru-RU"/>
        </w:rPr>
        <w:t>2</w:t>
      </w:r>
      <w:r w:rsidRPr="0050617A">
        <w:rPr>
          <w:rFonts w:ascii="Times New Roman" w:eastAsia="Times New Roman" w:hAnsi="Times New Roman" w:cs="Times New Roman"/>
          <w:color w:val="000000"/>
          <w:sz w:val="28"/>
          <w:szCs w:val="28"/>
          <w:lang w:eastAsia="ru-RU"/>
        </w:rPr>
        <w:t xml:space="preserve"> + </w:t>
      </w:r>
      <w:r w:rsidRPr="0050617A">
        <w:rPr>
          <w:rFonts w:ascii="Times New Roman" w:eastAsia="Times New Roman" w:hAnsi="Times New Roman" w:cs="Times New Roman"/>
          <w:color w:val="000000"/>
          <w:sz w:val="28"/>
          <w:szCs w:val="28"/>
          <w:lang w:val="en-US" w:eastAsia="ru-RU"/>
        </w:rPr>
        <w:t>O</w:t>
      </w:r>
      <w:r w:rsidRPr="0050617A">
        <w:rPr>
          <w:rFonts w:ascii="Times New Roman" w:eastAsia="Times New Roman" w:hAnsi="Times New Roman" w:cs="Times New Roman"/>
          <w:color w:val="000000"/>
          <w:sz w:val="28"/>
          <w:szCs w:val="28"/>
          <w:vertAlign w:val="subscript"/>
          <w:lang w:eastAsia="ru-RU"/>
        </w:rPr>
        <w:t xml:space="preserve">2 </w:t>
      </w:r>
      <w:r w:rsidRPr="0050617A">
        <w:rPr>
          <w:rFonts w:ascii="Times New Roman" w:eastAsia="Times New Roman" w:hAnsi="Times New Roman" w:cs="Times New Roman"/>
          <w:color w:val="000000"/>
          <w:sz w:val="28"/>
          <w:szCs w:val="28"/>
          <w:lang w:eastAsia="ru-RU"/>
        </w:rPr>
        <w:t xml:space="preserve">+  </w:t>
      </w:r>
      <w:r w:rsidRPr="0050617A">
        <w:rPr>
          <w:rFonts w:ascii="Times New Roman" w:eastAsia="Times New Roman" w:hAnsi="Times New Roman" w:cs="Times New Roman"/>
          <w:color w:val="000000"/>
          <w:sz w:val="28"/>
          <w:szCs w:val="28"/>
          <w:lang w:val="en-US" w:eastAsia="ru-RU"/>
        </w:rPr>
        <w:t>hv</w:t>
      </w:r>
      <w:r w:rsidRPr="0050617A">
        <w:rPr>
          <w:rFonts w:ascii="Times New Roman" w:eastAsia="Times New Roman" w:hAnsi="Times New Roman" w:cs="Times New Roman"/>
          <w:color w:val="000000"/>
          <w:sz w:val="28"/>
          <w:szCs w:val="28"/>
          <w:lang w:eastAsia="ru-RU"/>
        </w:rPr>
        <w:t xml:space="preserve">  =  </w:t>
      </w:r>
      <w:r w:rsidRPr="0050617A">
        <w:rPr>
          <w:rFonts w:ascii="Times New Roman" w:eastAsia="Times New Roman" w:hAnsi="Times New Roman" w:cs="Times New Roman"/>
          <w:color w:val="000000"/>
          <w:sz w:val="28"/>
          <w:szCs w:val="28"/>
          <w:lang w:val="en-US" w:eastAsia="ru-RU"/>
        </w:rPr>
        <w:t>OH</w:t>
      </w:r>
      <w:r w:rsidRPr="0050617A">
        <w:rPr>
          <w:rFonts w:ascii="Times New Roman" w:eastAsia="Times New Roman" w:hAnsi="Times New Roman" w:cs="Times New Roman"/>
          <w:color w:val="000000"/>
          <w:sz w:val="28"/>
          <w:szCs w:val="28"/>
          <w:lang w:eastAsia="ru-RU"/>
        </w:rPr>
        <w:t xml:space="preserve">∙  +  </w:t>
      </w:r>
      <w:r w:rsidRPr="0050617A">
        <w:rPr>
          <w:rFonts w:ascii="Times New Roman" w:eastAsia="Times New Roman" w:hAnsi="Times New Roman" w:cs="Times New Roman"/>
          <w:color w:val="000000"/>
          <w:sz w:val="28"/>
          <w:szCs w:val="28"/>
          <w:lang w:val="en-US" w:eastAsia="ru-RU"/>
        </w:rPr>
        <w:t>OH</w:t>
      </w:r>
      <w:r w:rsidRPr="0050617A">
        <w:rPr>
          <w:rFonts w:ascii="Times New Roman" w:eastAsia="Times New Roman" w:hAnsi="Times New Roman" w:cs="Times New Roman"/>
          <w:color w:val="000000"/>
          <w:sz w:val="28"/>
          <w:szCs w:val="28"/>
          <w:lang w:eastAsia="ru-RU"/>
        </w:rPr>
        <w:t>·</w:t>
      </w:r>
    </w:p>
    <w:p w:rsidR="008731CC" w:rsidRPr="0050617A" w:rsidRDefault="008731CC" w:rsidP="003E1D74">
      <w:pPr>
        <w:spacing w:after="0" w:line="240" w:lineRule="auto"/>
        <w:jc w:val="both"/>
        <w:rPr>
          <w:rFonts w:ascii="Times New Roman" w:eastAsia="Times New Roman" w:hAnsi="Times New Roman" w:cs="Times New Roman"/>
          <w:color w:val="000000"/>
          <w:sz w:val="28"/>
          <w:szCs w:val="28"/>
          <w:lang w:eastAsia="ru-RU"/>
        </w:rPr>
      </w:pPr>
      <w:r w:rsidRPr="0050617A">
        <w:rPr>
          <w:rFonts w:ascii="Times New Roman" w:eastAsia="Times New Roman" w:hAnsi="Times New Roman" w:cs="Times New Roman"/>
          <w:color w:val="000000"/>
          <w:sz w:val="28"/>
          <w:szCs w:val="28"/>
          <w:lang w:eastAsia="ru-RU"/>
        </w:rPr>
        <w:t>Далее цепь разветвляется:</w:t>
      </w:r>
    </w:p>
    <w:p w:rsidR="008731CC" w:rsidRPr="0050617A" w:rsidRDefault="008731CC" w:rsidP="008731CC">
      <w:pPr>
        <w:spacing w:after="0" w:line="240" w:lineRule="auto"/>
        <w:ind w:firstLine="720"/>
        <w:jc w:val="both"/>
        <w:rPr>
          <w:rFonts w:ascii="Times New Roman" w:eastAsia="Times New Roman" w:hAnsi="Times New Roman" w:cs="Times New Roman"/>
          <w:color w:val="000000"/>
          <w:sz w:val="28"/>
          <w:szCs w:val="28"/>
          <w:lang w:val="pt-BR" w:eastAsia="ru-RU"/>
        </w:rPr>
      </w:pPr>
      <w:r w:rsidRPr="0050617A">
        <w:rPr>
          <w:rFonts w:ascii="Times New Roman" w:eastAsia="Times New Roman" w:hAnsi="Times New Roman" w:cs="Times New Roman"/>
          <w:color w:val="000000"/>
          <w:sz w:val="28"/>
          <w:szCs w:val="28"/>
          <w:lang w:val="pt-BR" w:eastAsia="ru-RU"/>
        </w:rPr>
        <w:t xml:space="preserve">         OH∙  +  H</w:t>
      </w:r>
      <w:r w:rsidRPr="0050617A">
        <w:rPr>
          <w:rFonts w:ascii="Times New Roman" w:eastAsia="Times New Roman" w:hAnsi="Times New Roman" w:cs="Times New Roman"/>
          <w:color w:val="000000"/>
          <w:sz w:val="28"/>
          <w:szCs w:val="28"/>
          <w:vertAlign w:val="subscript"/>
          <w:lang w:val="pt-BR" w:eastAsia="ru-RU"/>
        </w:rPr>
        <w:t>2</w:t>
      </w:r>
      <w:r w:rsidRPr="0050617A">
        <w:rPr>
          <w:rFonts w:ascii="Times New Roman" w:eastAsia="Times New Roman" w:hAnsi="Times New Roman" w:cs="Times New Roman"/>
          <w:color w:val="000000"/>
          <w:sz w:val="28"/>
          <w:szCs w:val="28"/>
          <w:lang w:val="pt-BR" w:eastAsia="ru-RU"/>
        </w:rPr>
        <w:t xml:space="preserve">  =   H</w:t>
      </w:r>
      <w:r w:rsidRPr="0050617A">
        <w:rPr>
          <w:rFonts w:ascii="Times New Roman" w:eastAsia="Times New Roman" w:hAnsi="Times New Roman" w:cs="Times New Roman"/>
          <w:color w:val="000000"/>
          <w:sz w:val="28"/>
          <w:szCs w:val="28"/>
          <w:vertAlign w:val="subscript"/>
          <w:lang w:val="pt-BR" w:eastAsia="ru-RU"/>
        </w:rPr>
        <w:t>2</w:t>
      </w:r>
      <w:r w:rsidRPr="0050617A">
        <w:rPr>
          <w:rFonts w:ascii="Times New Roman" w:eastAsia="Times New Roman" w:hAnsi="Times New Roman" w:cs="Times New Roman"/>
          <w:color w:val="000000"/>
          <w:sz w:val="28"/>
          <w:szCs w:val="28"/>
          <w:lang w:val="pt-BR" w:eastAsia="ru-RU"/>
        </w:rPr>
        <w:t xml:space="preserve"> O  +  H∙</w:t>
      </w:r>
    </w:p>
    <w:p w:rsidR="008731CC" w:rsidRPr="0050617A" w:rsidRDefault="008731CC" w:rsidP="008731CC">
      <w:pPr>
        <w:spacing w:after="0" w:line="240" w:lineRule="auto"/>
        <w:ind w:firstLine="720"/>
        <w:jc w:val="both"/>
        <w:rPr>
          <w:rFonts w:ascii="Times New Roman" w:eastAsia="Times New Roman" w:hAnsi="Times New Roman" w:cs="Times New Roman"/>
          <w:color w:val="000000"/>
          <w:sz w:val="28"/>
          <w:szCs w:val="28"/>
          <w:lang w:val="pt-BR" w:eastAsia="ru-RU"/>
        </w:rPr>
      </w:pPr>
      <w:r w:rsidRPr="0050617A">
        <w:rPr>
          <w:rFonts w:ascii="Times New Roman" w:eastAsia="Times New Roman" w:hAnsi="Times New Roman" w:cs="Times New Roman"/>
          <w:color w:val="000000"/>
          <w:sz w:val="28"/>
          <w:szCs w:val="28"/>
          <w:lang w:val="pt-BR" w:eastAsia="ru-RU"/>
        </w:rPr>
        <w:t xml:space="preserve">          H∙   + O</w:t>
      </w:r>
      <w:r w:rsidRPr="0050617A">
        <w:rPr>
          <w:rFonts w:ascii="Times New Roman" w:eastAsia="Times New Roman" w:hAnsi="Times New Roman" w:cs="Times New Roman"/>
          <w:color w:val="000000"/>
          <w:sz w:val="28"/>
          <w:szCs w:val="28"/>
          <w:vertAlign w:val="subscript"/>
          <w:lang w:val="pt-BR" w:eastAsia="ru-RU"/>
        </w:rPr>
        <w:t>2</w:t>
      </w:r>
      <w:r w:rsidRPr="0050617A">
        <w:rPr>
          <w:rFonts w:ascii="Times New Roman" w:eastAsia="Times New Roman" w:hAnsi="Times New Roman" w:cs="Times New Roman"/>
          <w:color w:val="000000"/>
          <w:sz w:val="28"/>
          <w:szCs w:val="28"/>
          <w:lang w:val="pt-BR" w:eastAsia="ru-RU"/>
        </w:rPr>
        <w:t xml:space="preserve">  =  OH· +  O ∙         (</w:t>
      </w:r>
      <w:r w:rsidRPr="0050617A">
        <w:rPr>
          <w:rFonts w:ascii="Times New Roman" w:eastAsia="Times New Roman" w:hAnsi="Times New Roman" w:cs="Times New Roman"/>
          <w:color w:val="000000"/>
          <w:sz w:val="28"/>
          <w:szCs w:val="28"/>
          <w:lang w:eastAsia="ru-RU"/>
        </w:rPr>
        <w:t>два</w:t>
      </w:r>
      <w:r w:rsidRPr="0050617A">
        <w:rPr>
          <w:rFonts w:ascii="Times New Roman" w:eastAsia="Times New Roman" w:hAnsi="Times New Roman" w:cs="Times New Roman"/>
          <w:color w:val="000000"/>
          <w:sz w:val="28"/>
          <w:szCs w:val="28"/>
          <w:lang w:val="pt-BR" w:eastAsia="ru-RU"/>
        </w:rPr>
        <w:t xml:space="preserve"> </w:t>
      </w:r>
      <w:r w:rsidRPr="0050617A">
        <w:rPr>
          <w:rFonts w:ascii="Times New Roman" w:eastAsia="Times New Roman" w:hAnsi="Times New Roman" w:cs="Times New Roman"/>
          <w:color w:val="000000"/>
          <w:sz w:val="28"/>
          <w:szCs w:val="28"/>
          <w:lang w:eastAsia="ru-RU"/>
        </w:rPr>
        <w:t>радикала</w:t>
      </w:r>
      <w:r w:rsidRPr="0050617A">
        <w:rPr>
          <w:rFonts w:ascii="Times New Roman" w:eastAsia="Times New Roman" w:hAnsi="Times New Roman" w:cs="Times New Roman"/>
          <w:color w:val="000000"/>
          <w:sz w:val="28"/>
          <w:szCs w:val="28"/>
          <w:lang w:val="pt-BR" w:eastAsia="ru-RU"/>
        </w:rPr>
        <w:t>)</w:t>
      </w:r>
    </w:p>
    <w:p w:rsidR="008731CC" w:rsidRPr="008731CC" w:rsidRDefault="008731CC" w:rsidP="008731CC">
      <w:pPr>
        <w:spacing w:after="0" w:line="240" w:lineRule="auto"/>
        <w:ind w:firstLine="720"/>
        <w:jc w:val="both"/>
        <w:rPr>
          <w:rFonts w:ascii="Times New Roman" w:eastAsia="Times New Roman" w:hAnsi="Times New Roman" w:cs="Times New Roman"/>
          <w:color w:val="000000"/>
          <w:sz w:val="28"/>
          <w:szCs w:val="28"/>
          <w:lang w:eastAsia="ru-RU"/>
        </w:rPr>
      </w:pPr>
      <w:r w:rsidRPr="0050617A">
        <w:rPr>
          <w:rFonts w:ascii="Times New Roman" w:eastAsia="Times New Roman" w:hAnsi="Times New Roman" w:cs="Times New Roman"/>
          <w:color w:val="000000"/>
          <w:sz w:val="28"/>
          <w:szCs w:val="28"/>
          <w:lang w:val="pt-BR" w:eastAsia="ru-RU"/>
        </w:rPr>
        <w:t xml:space="preserve">          </w:t>
      </w:r>
      <w:r w:rsidRPr="0050617A">
        <w:rPr>
          <w:rFonts w:ascii="Times New Roman" w:eastAsia="Times New Roman" w:hAnsi="Times New Roman" w:cs="Times New Roman"/>
          <w:color w:val="000000"/>
          <w:sz w:val="28"/>
          <w:szCs w:val="28"/>
          <w:lang w:val="en-US" w:eastAsia="ru-RU"/>
        </w:rPr>
        <w:t>O</w:t>
      </w:r>
      <w:r w:rsidRPr="0050617A">
        <w:rPr>
          <w:rFonts w:ascii="Times New Roman" w:eastAsia="Times New Roman" w:hAnsi="Times New Roman" w:cs="Times New Roman"/>
          <w:color w:val="000000"/>
          <w:sz w:val="28"/>
          <w:szCs w:val="28"/>
          <w:lang w:eastAsia="ru-RU"/>
        </w:rPr>
        <w:t xml:space="preserve">∙  +  </w:t>
      </w:r>
      <w:r w:rsidRPr="0050617A">
        <w:rPr>
          <w:rFonts w:ascii="Times New Roman" w:eastAsia="Times New Roman" w:hAnsi="Times New Roman" w:cs="Times New Roman"/>
          <w:color w:val="000000"/>
          <w:sz w:val="28"/>
          <w:szCs w:val="28"/>
          <w:lang w:val="en-US" w:eastAsia="ru-RU"/>
        </w:rPr>
        <w:t>H</w:t>
      </w:r>
      <w:r w:rsidRPr="0050617A">
        <w:rPr>
          <w:rFonts w:ascii="Times New Roman" w:eastAsia="Times New Roman" w:hAnsi="Times New Roman" w:cs="Times New Roman"/>
          <w:color w:val="000000"/>
          <w:sz w:val="28"/>
          <w:szCs w:val="28"/>
          <w:vertAlign w:val="subscript"/>
          <w:lang w:eastAsia="ru-RU"/>
        </w:rPr>
        <w:t>2</w:t>
      </w:r>
      <w:r w:rsidRPr="0050617A">
        <w:rPr>
          <w:rFonts w:ascii="Times New Roman" w:eastAsia="Times New Roman" w:hAnsi="Times New Roman" w:cs="Times New Roman"/>
          <w:color w:val="000000"/>
          <w:sz w:val="28"/>
          <w:szCs w:val="28"/>
          <w:lang w:eastAsia="ru-RU"/>
        </w:rPr>
        <w:t xml:space="preserve">  =  </w:t>
      </w:r>
      <w:r w:rsidRPr="0050617A">
        <w:rPr>
          <w:rFonts w:ascii="Times New Roman" w:eastAsia="Times New Roman" w:hAnsi="Times New Roman" w:cs="Times New Roman"/>
          <w:color w:val="000000"/>
          <w:sz w:val="28"/>
          <w:szCs w:val="28"/>
          <w:lang w:val="en-US" w:eastAsia="ru-RU"/>
        </w:rPr>
        <w:t>OH</w:t>
      </w:r>
      <w:r w:rsidRPr="0050617A">
        <w:rPr>
          <w:rFonts w:ascii="Times New Roman" w:eastAsia="Times New Roman" w:hAnsi="Times New Roman" w:cs="Times New Roman"/>
          <w:color w:val="000000"/>
          <w:sz w:val="28"/>
          <w:szCs w:val="28"/>
          <w:lang w:eastAsia="ru-RU"/>
        </w:rPr>
        <w:t xml:space="preserve">∙  +  </w:t>
      </w:r>
      <w:r w:rsidRPr="0050617A">
        <w:rPr>
          <w:rFonts w:ascii="Times New Roman" w:eastAsia="Times New Roman" w:hAnsi="Times New Roman" w:cs="Times New Roman"/>
          <w:color w:val="000000"/>
          <w:sz w:val="28"/>
          <w:szCs w:val="28"/>
          <w:lang w:val="en-US" w:eastAsia="ru-RU"/>
        </w:rPr>
        <w:t>H</w:t>
      </w:r>
      <w:r w:rsidRPr="0050617A">
        <w:rPr>
          <w:rFonts w:ascii="Times New Roman" w:eastAsia="Times New Roman" w:hAnsi="Times New Roman" w:cs="Times New Roman"/>
          <w:color w:val="000000"/>
          <w:sz w:val="28"/>
          <w:szCs w:val="28"/>
          <w:lang w:eastAsia="ru-RU"/>
        </w:rPr>
        <w:t>∙</w:t>
      </w:r>
      <w:r w:rsidRPr="008731CC">
        <w:rPr>
          <w:rFonts w:ascii="Times New Roman" w:eastAsia="Times New Roman" w:hAnsi="Times New Roman" w:cs="Times New Roman"/>
          <w:color w:val="000000"/>
          <w:sz w:val="28"/>
          <w:szCs w:val="28"/>
          <w:lang w:eastAsia="ru-RU"/>
        </w:rPr>
        <w:t xml:space="preserve">           (два радикала)</w:t>
      </w:r>
    </w:p>
    <w:p w:rsidR="008731CC" w:rsidRPr="008731CC" w:rsidRDefault="008731CC" w:rsidP="003E1D74">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Всякий раз, когда происходят 2 последних элементарных акта, вместо одного радикала « Н∙ » или « О∙ », рождаются 2 свободных радикала « ОН∙ » или « О∙ », или   « ОН∙ » или « Н∙ ».  Таким образом увеличивается прогрессивно число активных частиц и сильно возрастает скорость реакции.</w:t>
      </w:r>
    </w:p>
    <w:p w:rsidR="008731CC" w:rsidRPr="008731CC" w:rsidRDefault="008731CC" w:rsidP="003E1D74">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Современная теория цепных реакций разработана трудами лауреатов Нобелевской премии академика Н.Н. Семенова и Хиншельвуда (Англия). </w:t>
      </w:r>
    </w:p>
    <w:p w:rsidR="008731CC" w:rsidRPr="008731CC" w:rsidRDefault="008731CC" w:rsidP="003E1D74">
      <w:pPr>
        <w:spacing w:after="0" w:line="240" w:lineRule="auto"/>
        <w:ind w:firstLine="720"/>
        <w:jc w:val="both"/>
        <w:rPr>
          <w:rFonts w:ascii="Times New Roman" w:eastAsia="Times New Roman" w:hAnsi="Times New Roman" w:cs="Times New Roman"/>
          <w:b/>
          <w:color w:val="000000"/>
          <w:sz w:val="28"/>
          <w:szCs w:val="28"/>
          <w:lang w:eastAsia="ru-RU"/>
        </w:rPr>
      </w:pPr>
      <w:r w:rsidRPr="008731CC">
        <w:rPr>
          <w:rFonts w:ascii="Times New Roman" w:eastAsia="Times New Roman" w:hAnsi="Times New Roman" w:cs="Times New Roman"/>
          <w:b/>
          <w:color w:val="000000"/>
          <w:sz w:val="28"/>
          <w:szCs w:val="28"/>
          <w:lang w:eastAsia="ru-RU"/>
        </w:rPr>
        <w:t>Химическое равновесие. Константа химического равновесия. Уравнение изотермы</w:t>
      </w:r>
    </w:p>
    <w:p w:rsidR="008731CC" w:rsidRPr="008731CC" w:rsidRDefault="008731CC" w:rsidP="008731CC">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Химические реакции, в результате которых исходные вещества полностью превращаются в продукты реакции, называют </w:t>
      </w:r>
      <w:r w:rsidRPr="008731CC">
        <w:rPr>
          <w:rFonts w:ascii="Times New Roman" w:eastAsia="Times New Roman" w:hAnsi="Times New Roman" w:cs="Times New Roman"/>
          <w:color w:val="000000"/>
          <w:sz w:val="28"/>
          <w:szCs w:val="28"/>
          <w:u w:val="single"/>
          <w:lang w:eastAsia="ru-RU"/>
        </w:rPr>
        <w:t>необратимыми</w:t>
      </w:r>
      <w:r w:rsidRPr="008731CC">
        <w:rPr>
          <w:rFonts w:ascii="Times New Roman" w:eastAsia="Times New Roman" w:hAnsi="Times New Roman" w:cs="Times New Roman"/>
          <w:color w:val="000000"/>
          <w:sz w:val="28"/>
          <w:szCs w:val="28"/>
          <w:lang w:eastAsia="ru-RU"/>
        </w:rPr>
        <w:t>.</w:t>
      </w:r>
    </w:p>
    <w:p w:rsidR="008731CC" w:rsidRPr="008731CC" w:rsidRDefault="008731CC" w:rsidP="008731CC">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Степень превращения исходных веществ в продукты реакции в случае обратимых реакций определяется состоянием химического равновесия, характеристикой которого является константа равновесия (</w:t>
      </w:r>
      <w:r w:rsidRPr="008731CC">
        <w:rPr>
          <w:rFonts w:ascii="Times New Roman" w:eastAsia="Times New Roman" w:hAnsi="Times New Roman" w:cs="Times New Roman"/>
          <w:i/>
          <w:color w:val="000000"/>
          <w:sz w:val="28"/>
          <w:szCs w:val="28"/>
          <w:lang w:val="en-US" w:eastAsia="ru-RU"/>
        </w:rPr>
        <w:t>K</w:t>
      </w:r>
      <w:r w:rsidRPr="008731CC">
        <w:rPr>
          <w:rFonts w:ascii="Times New Roman" w:eastAsia="Times New Roman" w:hAnsi="Times New Roman" w:cs="Times New Roman"/>
          <w:color w:val="000000"/>
          <w:sz w:val="28"/>
          <w:szCs w:val="28"/>
          <w:lang w:eastAsia="ru-RU"/>
        </w:rPr>
        <w:t>).</w:t>
      </w:r>
    </w:p>
    <w:p w:rsidR="008731CC" w:rsidRPr="008731CC" w:rsidRDefault="008731CC" w:rsidP="008731CC">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Для любой системы, например:</w:t>
      </w:r>
    </w:p>
    <w:p w:rsidR="008731CC" w:rsidRPr="008731CC" w:rsidRDefault="008731CC" w:rsidP="008731CC">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object w:dxaOrig="3075" w:dyaOrig="300">
          <v:shape id="_x0000_i1085" type="#_x0000_t75" style="width:153.75pt;height:15pt" o:ole="">
            <v:imagedata r:id="rId131" o:title=""/>
          </v:shape>
          <o:OLEObject Type="Embed" ProgID="ChemDraw.Document.5.0" ShapeID="_x0000_i1085" DrawAspect="Content" ObjectID="_1527662747" r:id="rId132"/>
        </w:object>
      </w:r>
    </w:p>
    <w:p w:rsidR="008731CC" w:rsidRPr="008731CC" w:rsidRDefault="008731CC" w:rsidP="008731CC">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скорости прямой и обратной реакции можно выразить согласно закону действующих масс:</w:t>
      </w:r>
    </w:p>
    <w:p w:rsidR="008731CC" w:rsidRPr="008731CC" w:rsidRDefault="008731CC" w:rsidP="008731CC">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position w:val="-12"/>
          <w:sz w:val="28"/>
          <w:szCs w:val="28"/>
          <w:lang w:eastAsia="ru-RU"/>
        </w:rPr>
        <w:object w:dxaOrig="2115" w:dyaOrig="435">
          <v:shape id="_x0000_i1086" type="#_x0000_t75" style="width:105.75pt;height:21.75pt" o:ole="">
            <v:imagedata r:id="rId133" o:title=""/>
          </v:shape>
          <o:OLEObject Type="Embed" ProgID="Equation.3" ShapeID="_x0000_i1086" DrawAspect="Content" ObjectID="_1527662748" r:id="rId134"/>
        </w:object>
      </w:r>
      <w:r w:rsidRPr="008731CC">
        <w:rPr>
          <w:rFonts w:ascii="Times New Roman" w:eastAsia="Times New Roman" w:hAnsi="Times New Roman" w:cs="Times New Roman"/>
          <w:color w:val="000000"/>
          <w:sz w:val="28"/>
          <w:szCs w:val="28"/>
          <w:lang w:eastAsia="ru-RU"/>
        </w:rPr>
        <w:t xml:space="preserve"> и </w:t>
      </w:r>
    </w:p>
    <w:p w:rsidR="008731CC" w:rsidRPr="008731CC" w:rsidRDefault="008731CC" w:rsidP="008731CC">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position w:val="-12"/>
          <w:sz w:val="28"/>
          <w:szCs w:val="28"/>
          <w:lang w:eastAsia="ru-RU"/>
        </w:rPr>
        <w:object w:dxaOrig="2235" w:dyaOrig="435">
          <v:shape id="_x0000_i1087" type="#_x0000_t75" style="width:111.75pt;height:21.75pt" o:ole="">
            <v:imagedata r:id="rId135" o:title=""/>
          </v:shape>
          <o:OLEObject Type="Embed" ProgID="Equation.3" ShapeID="_x0000_i1087" DrawAspect="Content" ObjectID="_1527662749" r:id="rId136"/>
        </w:object>
      </w:r>
    </w:p>
    <w:p w:rsidR="008731CC" w:rsidRPr="008731CC" w:rsidRDefault="008731CC" w:rsidP="008731CC">
      <w:pPr>
        <w:spacing w:after="0" w:line="240" w:lineRule="auto"/>
        <w:ind w:firstLine="360"/>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С наступлением равновесия </w:t>
      </w:r>
      <w:r w:rsidRPr="008731CC">
        <w:rPr>
          <w:rFonts w:ascii="Times New Roman" w:eastAsia="Times New Roman" w:hAnsi="Times New Roman" w:cs="Times New Roman"/>
          <w:i/>
          <w:color w:val="000000"/>
          <w:sz w:val="28"/>
          <w:szCs w:val="28"/>
          <w:lang w:val="en-US" w:eastAsia="ru-RU"/>
        </w:rPr>
        <w:t>V</w:t>
      </w:r>
      <w:r w:rsidRPr="008731CC">
        <w:rPr>
          <w:rFonts w:ascii="Times New Roman" w:eastAsia="Times New Roman" w:hAnsi="Times New Roman" w:cs="Times New Roman"/>
          <w:i/>
          <w:color w:val="000000"/>
          <w:sz w:val="28"/>
          <w:szCs w:val="28"/>
          <w:vertAlign w:val="subscript"/>
          <w:lang w:eastAsia="ru-RU"/>
        </w:rPr>
        <w:t>1</w:t>
      </w:r>
      <w:r w:rsidRPr="008731CC">
        <w:rPr>
          <w:rFonts w:ascii="Times New Roman" w:eastAsia="Times New Roman" w:hAnsi="Times New Roman" w:cs="Times New Roman"/>
          <w:i/>
          <w:color w:val="000000"/>
          <w:sz w:val="28"/>
          <w:szCs w:val="28"/>
          <w:lang w:eastAsia="ru-RU"/>
        </w:rPr>
        <w:t xml:space="preserve"> = </w:t>
      </w:r>
      <w:r w:rsidRPr="008731CC">
        <w:rPr>
          <w:rFonts w:ascii="Times New Roman" w:eastAsia="Times New Roman" w:hAnsi="Times New Roman" w:cs="Times New Roman"/>
          <w:i/>
          <w:color w:val="000000"/>
          <w:sz w:val="28"/>
          <w:szCs w:val="28"/>
          <w:lang w:val="en-US" w:eastAsia="ru-RU"/>
        </w:rPr>
        <w:t>V</w:t>
      </w:r>
      <w:r w:rsidRPr="008731CC">
        <w:rPr>
          <w:rFonts w:ascii="Times New Roman" w:eastAsia="Times New Roman" w:hAnsi="Times New Roman" w:cs="Times New Roman"/>
          <w:i/>
          <w:color w:val="000000"/>
          <w:sz w:val="28"/>
          <w:szCs w:val="28"/>
          <w:vertAlign w:val="subscript"/>
          <w:lang w:eastAsia="ru-RU"/>
        </w:rPr>
        <w:t>2</w:t>
      </w:r>
      <w:r w:rsidRPr="008731CC">
        <w:rPr>
          <w:rFonts w:ascii="Times New Roman" w:eastAsia="Times New Roman" w:hAnsi="Times New Roman" w:cs="Times New Roman"/>
          <w:color w:val="000000"/>
          <w:sz w:val="28"/>
          <w:szCs w:val="28"/>
          <w:lang w:eastAsia="ru-RU"/>
        </w:rPr>
        <w:t xml:space="preserve"> или </w:t>
      </w:r>
      <w:r w:rsidRPr="008731CC">
        <w:rPr>
          <w:rFonts w:ascii="Times New Roman" w:eastAsia="Times New Roman" w:hAnsi="Times New Roman" w:cs="Times New Roman"/>
          <w:color w:val="000000"/>
          <w:position w:val="-12"/>
          <w:sz w:val="28"/>
          <w:szCs w:val="28"/>
          <w:lang w:eastAsia="ru-RU"/>
        </w:rPr>
        <w:object w:dxaOrig="3495" w:dyaOrig="435">
          <v:shape id="_x0000_i1088" type="#_x0000_t75" style="width:174.75pt;height:21.75pt" o:ole="">
            <v:imagedata r:id="rId137" o:title=""/>
          </v:shape>
          <o:OLEObject Type="Embed" ProgID="Equation.3" ShapeID="_x0000_i1088" DrawAspect="Content" ObjectID="_1527662750" r:id="rId138"/>
        </w:object>
      </w:r>
      <w:r w:rsidRPr="008731CC">
        <w:rPr>
          <w:rFonts w:ascii="Times New Roman" w:eastAsia="Times New Roman" w:hAnsi="Times New Roman" w:cs="Times New Roman"/>
          <w:color w:val="000000"/>
          <w:sz w:val="28"/>
          <w:szCs w:val="28"/>
          <w:lang w:eastAsia="ru-RU"/>
        </w:rPr>
        <w:t>, тогда :</w:t>
      </w:r>
    </w:p>
    <w:p w:rsidR="008731CC" w:rsidRPr="008731CC" w:rsidRDefault="008731CC" w:rsidP="008731CC">
      <w:pPr>
        <w:spacing w:after="0" w:line="240" w:lineRule="auto"/>
        <w:ind w:firstLine="360"/>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position w:val="-36"/>
          <w:sz w:val="28"/>
          <w:szCs w:val="28"/>
          <w:lang w:eastAsia="ru-RU"/>
        </w:rPr>
        <w:object w:dxaOrig="2580" w:dyaOrig="855">
          <v:shape id="_x0000_i1089" type="#_x0000_t75" style="width:129pt;height:42.75pt" o:ole="">
            <v:imagedata r:id="rId139" o:title=""/>
          </v:shape>
          <o:OLEObject Type="Embed" ProgID="Equation.3" ShapeID="_x0000_i1089" DrawAspect="Content" ObjectID="_1527662751" r:id="rId140"/>
        </w:object>
      </w:r>
    </w:p>
    <w:p w:rsidR="008731CC" w:rsidRPr="008731CC" w:rsidRDefault="008731CC" w:rsidP="008731CC">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Отношение констант равновесия прямой и обратной реакций называют </w:t>
      </w:r>
      <w:r w:rsidRPr="0050617A">
        <w:rPr>
          <w:rFonts w:ascii="Times New Roman" w:eastAsia="Times New Roman" w:hAnsi="Times New Roman" w:cs="Times New Roman"/>
          <w:color w:val="000000"/>
          <w:sz w:val="28"/>
          <w:szCs w:val="28"/>
          <w:lang w:eastAsia="ru-RU"/>
        </w:rPr>
        <w:t>константой равновесия</w:t>
      </w:r>
      <w:r w:rsidRPr="008731CC">
        <w:rPr>
          <w:rFonts w:ascii="Times New Roman" w:eastAsia="Times New Roman" w:hAnsi="Times New Roman" w:cs="Times New Roman"/>
          <w:color w:val="000000"/>
          <w:sz w:val="28"/>
          <w:szCs w:val="28"/>
          <w:lang w:eastAsia="ru-RU"/>
        </w:rPr>
        <w:t xml:space="preserve"> К, которая равна также произведению равновесных концентраций продуктов реакции, деленному на произведение равновесных концентраций исходных веществ. При </w:t>
      </w:r>
      <w:r w:rsidRPr="008731CC">
        <w:rPr>
          <w:rFonts w:ascii="Times New Roman" w:eastAsia="Times New Roman" w:hAnsi="Times New Roman" w:cs="Times New Roman"/>
          <w:color w:val="000000"/>
          <w:sz w:val="28"/>
          <w:szCs w:val="28"/>
          <w:lang w:val="en-US" w:eastAsia="ru-RU"/>
        </w:rPr>
        <w:t>K</w:t>
      </w:r>
      <w:r w:rsidRPr="008731CC">
        <w:rPr>
          <w:rFonts w:ascii="Times New Roman" w:eastAsia="Times New Roman" w:hAnsi="Times New Roman" w:cs="Times New Roman"/>
          <w:color w:val="000000"/>
          <w:sz w:val="28"/>
          <w:szCs w:val="28"/>
          <w:lang w:eastAsia="ru-RU"/>
        </w:rPr>
        <w:t xml:space="preserve">&gt;&gt;1 произведение концентраций продуктов реакции много больше произведения концентраций исходных веществ, поэтому обратимая реакция дает в данном случае дает большой выход продуктов реакции. При </w:t>
      </w:r>
      <w:r w:rsidRPr="008731CC">
        <w:rPr>
          <w:rFonts w:ascii="Times New Roman" w:eastAsia="Times New Roman" w:hAnsi="Times New Roman" w:cs="Times New Roman"/>
          <w:i/>
          <w:color w:val="000000"/>
          <w:sz w:val="28"/>
          <w:szCs w:val="28"/>
          <w:lang w:eastAsia="ru-RU"/>
        </w:rPr>
        <w:t>К</w:t>
      </w:r>
      <w:r w:rsidRPr="008731CC">
        <w:rPr>
          <w:rFonts w:ascii="Times New Roman" w:eastAsia="Times New Roman" w:hAnsi="Times New Roman" w:cs="Times New Roman"/>
          <w:color w:val="000000"/>
          <w:sz w:val="28"/>
          <w:szCs w:val="28"/>
          <w:lang w:eastAsia="ru-RU"/>
        </w:rPr>
        <w:t>&lt;&lt;1, наоборот, выход продуктов реакции очень мал. В первом случае равновесие системы сильно смещено в строну образования продуктов реакции, а во втором – в строну исходных веществ.</w:t>
      </w:r>
    </w:p>
    <w:p w:rsidR="008731CC" w:rsidRPr="008731CC" w:rsidRDefault="008731CC" w:rsidP="008731CC">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u w:val="single"/>
          <w:lang w:eastAsia="ru-RU"/>
        </w:rPr>
        <w:t>Уравнение изотермы</w:t>
      </w:r>
      <w:r w:rsidRPr="008731CC">
        <w:rPr>
          <w:rFonts w:ascii="Times New Roman" w:eastAsia="Times New Roman" w:hAnsi="Times New Roman" w:cs="Times New Roman"/>
          <w:color w:val="000000"/>
          <w:sz w:val="28"/>
          <w:szCs w:val="28"/>
          <w:lang w:eastAsia="ru-RU"/>
        </w:rPr>
        <w:t xml:space="preserve"> связывает энергию Гиббса и константу равновесия (при </w:t>
      </w:r>
      <w:r w:rsidRPr="008731CC">
        <w:rPr>
          <w:rFonts w:ascii="Times New Roman" w:eastAsia="Times New Roman" w:hAnsi="Times New Roman" w:cs="Times New Roman"/>
          <w:i/>
          <w:color w:val="000000"/>
          <w:sz w:val="28"/>
          <w:szCs w:val="28"/>
          <w:lang w:val="en-US" w:eastAsia="ru-RU"/>
        </w:rPr>
        <w:t>T</w:t>
      </w:r>
      <w:r w:rsidRPr="008731CC">
        <w:rPr>
          <w:rFonts w:ascii="Times New Roman" w:eastAsia="Times New Roman" w:hAnsi="Times New Roman" w:cs="Times New Roman"/>
          <w:color w:val="000000"/>
          <w:sz w:val="28"/>
          <w:szCs w:val="28"/>
          <w:lang w:eastAsia="ru-RU"/>
        </w:rPr>
        <w:t xml:space="preserve"> = </w:t>
      </w:r>
      <w:r w:rsidRPr="008731CC">
        <w:rPr>
          <w:rFonts w:ascii="Times New Roman" w:eastAsia="Times New Roman" w:hAnsi="Times New Roman" w:cs="Times New Roman"/>
          <w:color w:val="000000"/>
          <w:sz w:val="28"/>
          <w:szCs w:val="28"/>
          <w:lang w:val="en-US" w:eastAsia="ru-RU"/>
        </w:rPr>
        <w:t>const</w:t>
      </w:r>
      <w:r w:rsidRPr="008731CC">
        <w:rPr>
          <w:rFonts w:ascii="Times New Roman" w:eastAsia="Times New Roman" w:hAnsi="Times New Roman" w:cs="Times New Roman"/>
          <w:color w:val="000000"/>
          <w:sz w:val="28"/>
          <w:szCs w:val="28"/>
          <w:lang w:eastAsia="ru-RU"/>
        </w:rPr>
        <w:t>):</w:t>
      </w:r>
    </w:p>
    <w:p w:rsidR="008731CC" w:rsidRPr="008731CC" w:rsidRDefault="008731CC" w:rsidP="008731CC">
      <w:pPr>
        <w:spacing w:after="0" w:line="240" w:lineRule="auto"/>
        <w:ind w:firstLine="720"/>
        <w:jc w:val="center"/>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position w:val="-6"/>
          <w:sz w:val="28"/>
          <w:szCs w:val="28"/>
          <w:lang w:eastAsia="ru-RU"/>
        </w:rPr>
        <w:object w:dxaOrig="1800" w:dyaOrig="300">
          <v:shape id="_x0000_i1090" type="#_x0000_t75" style="width:90pt;height:15pt" o:ole="">
            <v:imagedata r:id="rId141" o:title=""/>
          </v:shape>
          <o:OLEObject Type="Embed" ProgID="Equation.3" ShapeID="_x0000_i1090" DrawAspect="Content" ObjectID="_1527662752" r:id="rId142"/>
        </w:object>
      </w:r>
      <w:r w:rsidRPr="008731CC">
        <w:rPr>
          <w:rFonts w:ascii="Times New Roman" w:eastAsia="Times New Roman" w:hAnsi="Times New Roman" w:cs="Times New Roman"/>
          <w:color w:val="000000"/>
          <w:sz w:val="28"/>
          <w:szCs w:val="28"/>
          <w:lang w:eastAsia="ru-RU"/>
        </w:rPr>
        <w:t>,</w:t>
      </w:r>
    </w:p>
    <w:p w:rsidR="008731CC" w:rsidRPr="008731CC" w:rsidRDefault="008731CC" w:rsidP="008731CC">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Уравнение изотермы позволяет прогнозировать изменение константы скорости реакции и соответственно смещение равновесия при  изменении концентрации какого-либо вещества или температуры. Из уравнения изотермы можно сделать вывод: если К&gt;1 (</w:t>
      </w:r>
      <w:r w:rsidRPr="008731CC">
        <w:rPr>
          <w:rFonts w:ascii="Times New Roman" w:eastAsia="Times New Roman" w:hAnsi="Times New Roman" w:cs="Times New Roman"/>
          <w:i/>
          <w:color w:val="000000"/>
          <w:sz w:val="28"/>
          <w:szCs w:val="28"/>
          <w:lang w:eastAsia="ru-RU"/>
        </w:rPr>
        <w:t>ΔG</w:t>
      </w:r>
      <w:r w:rsidRPr="008731CC">
        <w:rPr>
          <w:rFonts w:ascii="Times New Roman" w:eastAsia="Times New Roman" w:hAnsi="Times New Roman" w:cs="Times New Roman"/>
          <w:color w:val="000000"/>
          <w:sz w:val="28"/>
          <w:szCs w:val="28"/>
          <w:lang w:eastAsia="ru-RU"/>
        </w:rPr>
        <w:t xml:space="preserve">&lt;0) идет прямая реакция, </w:t>
      </w:r>
      <w:r w:rsidRPr="008731CC">
        <w:rPr>
          <w:rFonts w:ascii="Times New Roman" w:eastAsia="Times New Roman" w:hAnsi="Times New Roman" w:cs="Times New Roman"/>
          <w:i/>
          <w:color w:val="000000"/>
          <w:sz w:val="28"/>
          <w:szCs w:val="28"/>
          <w:lang w:val="en-US" w:eastAsia="ru-RU"/>
        </w:rPr>
        <w:t>K</w:t>
      </w:r>
      <w:r w:rsidRPr="008731CC">
        <w:rPr>
          <w:rFonts w:ascii="Times New Roman" w:eastAsia="Times New Roman" w:hAnsi="Times New Roman" w:cs="Times New Roman"/>
          <w:color w:val="000000"/>
          <w:sz w:val="28"/>
          <w:szCs w:val="28"/>
          <w:lang w:eastAsia="ru-RU"/>
        </w:rPr>
        <w:t>&lt;1 (</w:t>
      </w:r>
      <w:r w:rsidRPr="008731CC">
        <w:rPr>
          <w:rFonts w:ascii="Times New Roman" w:eastAsia="Times New Roman" w:hAnsi="Times New Roman" w:cs="Times New Roman"/>
          <w:i/>
          <w:color w:val="000000"/>
          <w:sz w:val="28"/>
          <w:szCs w:val="28"/>
          <w:lang w:eastAsia="ru-RU"/>
        </w:rPr>
        <w:t>ΔG</w:t>
      </w:r>
      <w:r w:rsidRPr="008731CC">
        <w:rPr>
          <w:rFonts w:ascii="Times New Roman" w:eastAsia="Times New Roman" w:hAnsi="Times New Roman" w:cs="Times New Roman"/>
          <w:color w:val="000000"/>
          <w:sz w:val="28"/>
          <w:szCs w:val="28"/>
          <w:lang w:eastAsia="ru-RU"/>
        </w:rPr>
        <w:t xml:space="preserve">&gt;0) идет обратная реакция, в случае </w:t>
      </w:r>
      <w:r w:rsidRPr="008731CC">
        <w:rPr>
          <w:rFonts w:ascii="Times New Roman" w:eastAsia="Times New Roman" w:hAnsi="Times New Roman" w:cs="Times New Roman"/>
          <w:i/>
          <w:color w:val="000000"/>
          <w:sz w:val="28"/>
          <w:szCs w:val="28"/>
          <w:lang w:val="en-US" w:eastAsia="ru-RU"/>
        </w:rPr>
        <w:t>K</w:t>
      </w:r>
      <w:r w:rsidRPr="008731CC">
        <w:rPr>
          <w:rFonts w:ascii="Times New Roman" w:eastAsia="Times New Roman" w:hAnsi="Times New Roman" w:cs="Times New Roman"/>
          <w:color w:val="000000"/>
          <w:sz w:val="28"/>
          <w:szCs w:val="28"/>
          <w:lang w:eastAsia="ru-RU"/>
        </w:rPr>
        <w:t>=1 (</w:t>
      </w:r>
      <w:r w:rsidRPr="008731CC">
        <w:rPr>
          <w:rFonts w:ascii="Times New Roman" w:eastAsia="Times New Roman" w:hAnsi="Times New Roman" w:cs="Times New Roman"/>
          <w:i/>
          <w:color w:val="000000"/>
          <w:sz w:val="28"/>
          <w:szCs w:val="28"/>
          <w:lang w:eastAsia="ru-RU"/>
        </w:rPr>
        <w:t>ΔG</w:t>
      </w:r>
      <w:r w:rsidRPr="008731CC">
        <w:rPr>
          <w:rFonts w:ascii="Times New Roman" w:eastAsia="Times New Roman" w:hAnsi="Times New Roman" w:cs="Times New Roman"/>
          <w:color w:val="000000"/>
          <w:sz w:val="28"/>
          <w:szCs w:val="28"/>
          <w:lang w:eastAsia="ru-RU"/>
        </w:rPr>
        <w:t>=0) имеет место равновесие.</w:t>
      </w:r>
    </w:p>
    <w:p w:rsidR="008731CC" w:rsidRPr="008731CC" w:rsidRDefault="008731CC" w:rsidP="00A919F4">
      <w:pPr>
        <w:spacing w:before="120" w:after="0" w:line="240" w:lineRule="auto"/>
        <w:ind w:firstLine="709"/>
        <w:jc w:val="both"/>
        <w:rPr>
          <w:rFonts w:ascii="Times New Roman" w:eastAsia="Times New Roman" w:hAnsi="Times New Roman" w:cs="Times New Roman"/>
          <w:b/>
          <w:color w:val="000000"/>
          <w:sz w:val="28"/>
          <w:szCs w:val="28"/>
          <w:lang w:eastAsia="ru-RU"/>
        </w:rPr>
      </w:pPr>
      <w:r w:rsidRPr="008731CC">
        <w:rPr>
          <w:rFonts w:ascii="Times New Roman" w:eastAsia="Times New Roman" w:hAnsi="Times New Roman" w:cs="Times New Roman"/>
          <w:b/>
          <w:color w:val="000000"/>
          <w:sz w:val="28"/>
          <w:szCs w:val="28"/>
          <w:lang w:eastAsia="ru-RU"/>
        </w:rPr>
        <w:t>Сдвиг химического равновесия. Принцип Ле-Шателье</w:t>
      </w:r>
    </w:p>
    <w:p w:rsidR="008731CC" w:rsidRPr="008731CC" w:rsidRDefault="008731CC" w:rsidP="008731CC">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Направление смещения равновесия определяется правилом Ле-Шателье, согласно которому </w:t>
      </w:r>
      <w:r w:rsidRPr="008731CC">
        <w:rPr>
          <w:rFonts w:ascii="Times New Roman" w:eastAsia="Times New Roman" w:hAnsi="Times New Roman" w:cs="Times New Roman"/>
          <w:i/>
          <w:color w:val="000000"/>
          <w:sz w:val="28"/>
          <w:szCs w:val="28"/>
          <w:lang w:eastAsia="ru-RU"/>
        </w:rPr>
        <w:t>если на систему, находящуюся в равновесии, оказать внешнее воздействие, то в системе возникнет противодействие</w:t>
      </w:r>
      <w:r w:rsidRPr="008731CC">
        <w:rPr>
          <w:rFonts w:ascii="Times New Roman" w:eastAsia="Times New Roman" w:hAnsi="Times New Roman" w:cs="Times New Roman"/>
          <w:color w:val="000000"/>
          <w:sz w:val="28"/>
          <w:szCs w:val="28"/>
          <w:lang w:eastAsia="ru-RU"/>
        </w:rPr>
        <w:t>. Это значит, что до установления нового равновесия получает большую скорость та реакция, которая уменьшает внешнее воздействие и, таким образом, равновесие смещается в сторону образования продуктов этой реакции.</w:t>
      </w:r>
    </w:p>
    <w:p w:rsidR="008731CC" w:rsidRPr="008731CC" w:rsidRDefault="008731CC" w:rsidP="008731CC">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1) Если внешнее воздействие на систему проявляется в уменьшении концентрации одного из веществ, участвующих в реакции, то это смещает равновесие в  сторону его образования. Наоборот, при увеличении концентрации одного из веществ равновесие смещается в сторону той реакции, которая ее уменьшает.</w:t>
      </w:r>
    </w:p>
    <w:p w:rsidR="008731CC" w:rsidRPr="008731CC" w:rsidRDefault="008731CC" w:rsidP="008731CC">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2) Повышение температуры смещает равновесие в строну эндотермической реакции, а понижение – в сторону экзотермической.</w:t>
      </w:r>
    </w:p>
    <w:p w:rsidR="008731CC" w:rsidRPr="008731CC" w:rsidRDefault="008731CC" w:rsidP="008731CC">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3) Изменение давления оказывает влияние на равновесие в том случае, если в реакции участвует хотя бы одно газообразное вещество, и число молекул газообразных веществ или газообразных продуктов неодинаково. При увеличении или уменьшении давления равновесие смещается в сторону образования меньшего или большего числа молекул газа.</w:t>
      </w:r>
    </w:p>
    <w:p w:rsidR="00B8761B" w:rsidRPr="0025124B" w:rsidRDefault="00B8761B" w:rsidP="008731CC">
      <w:pPr>
        <w:spacing w:after="0" w:line="240" w:lineRule="auto"/>
        <w:jc w:val="both"/>
        <w:rPr>
          <w:rFonts w:ascii="Times New Roman" w:eastAsia="Times New Roman" w:hAnsi="Times New Roman" w:cs="Times New Roman"/>
          <w:b/>
          <w:sz w:val="28"/>
          <w:szCs w:val="28"/>
          <w:lang w:eastAsia="ru-RU"/>
        </w:rPr>
      </w:pPr>
    </w:p>
    <w:p w:rsidR="008731CC" w:rsidRPr="008731CC" w:rsidRDefault="008731CC" w:rsidP="008731CC">
      <w:pPr>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val="en-US" w:eastAsia="ru-RU"/>
        </w:rPr>
        <w:t>V</w:t>
      </w:r>
      <w:r w:rsidRPr="008731CC">
        <w:rPr>
          <w:rFonts w:ascii="Times New Roman" w:eastAsia="Times New Roman" w:hAnsi="Times New Roman" w:cs="Times New Roman"/>
          <w:b/>
          <w:sz w:val="28"/>
          <w:szCs w:val="28"/>
          <w:lang w:eastAsia="ru-RU"/>
        </w:rPr>
        <w:t>Ш. Задачи</w:t>
      </w:r>
    </w:p>
    <w:p w:rsidR="008731CC" w:rsidRPr="008731CC" w:rsidRDefault="008731CC" w:rsidP="003E1D74">
      <w:pPr>
        <w:spacing w:after="0" w:line="240" w:lineRule="auto"/>
        <w:rPr>
          <w:rFonts w:ascii="Times New Roman" w:eastAsia="Times New Roman" w:hAnsi="Times New Roman" w:cs="Times New Roman"/>
          <w:b/>
          <w:color w:val="000000"/>
          <w:sz w:val="28"/>
          <w:szCs w:val="28"/>
          <w:lang w:eastAsia="ru-RU"/>
        </w:rPr>
      </w:pPr>
      <w:r w:rsidRPr="008731CC">
        <w:rPr>
          <w:rFonts w:ascii="Times New Roman" w:eastAsia="Times New Roman" w:hAnsi="Times New Roman" w:cs="Times New Roman"/>
          <w:b/>
          <w:color w:val="000000"/>
          <w:sz w:val="28"/>
          <w:szCs w:val="28"/>
          <w:lang w:eastAsia="ru-RU"/>
        </w:rPr>
        <w:t>Задачи с эталонами решения</w:t>
      </w:r>
    </w:p>
    <w:p w:rsidR="00B8761B" w:rsidRDefault="00B8761B" w:rsidP="00CF5076">
      <w:pPr>
        <w:spacing w:after="0" w:line="240" w:lineRule="auto"/>
        <w:ind w:firstLine="709"/>
        <w:rPr>
          <w:rFonts w:ascii="Times New Roman" w:eastAsia="Times New Roman" w:hAnsi="Times New Roman" w:cs="Times New Roman"/>
          <w:b/>
          <w:color w:val="000000"/>
          <w:sz w:val="28"/>
          <w:szCs w:val="28"/>
          <w:lang w:eastAsia="ru-RU"/>
        </w:rPr>
      </w:pPr>
    </w:p>
    <w:p w:rsidR="008731CC" w:rsidRPr="008731CC" w:rsidRDefault="008731CC" w:rsidP="00CF5076">
      <w:pPr>
        <w:spacing w:after="0" w:line="240" w:lineRule="auto"/>
        <w:ind w:firstLine="709"/>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b/>
          <w:color w:val="000000"/>
          <w:sz w:val="28"/>
          <w:szCs w:val="28"/>
          <w:lang w:eastAsia="ru-RU"/>
        </w:rPr>
        <w:lastRenderedPageBreak/>
        <w:t>Задача 1</w:t>
      </w:r>
      <w:r w:rsidRPr="008731CC">
        <w:rPr>
          <w:rFonts w:ascii="Times New Roman" w:eastAsia="Times New Roman" w:hAnsi="Times New Roman" w:cs="Times New Roman"/>
          <w:color w:val="000000"/>
          <w:sz w:val="28"/>
          <w:szCs w:val="28"/>
          <w:lang w:eastAsia="ru-RU"/>
        </w:rPr>
        <w:t xml:space="preserve"> </w:t>
      </w:r>
    </w:p>
    <w:p w:rsidR="008731CC" w:rsidRPr="008731CC" w:rsidRDefault="008731CC" w:rsidP="008731CC">
      <w:pPr>
        <w:spacing w:after="0" w:line="240" w:lineRule="auto"/>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Определить как изменится скорость реакции </w:t>
      </w:r>
      <w:r w:rsidRPr="008731CC">
        <w:rPr>
          <w:rFonts w:ascii="Times New Roman" w:eastAsia="Times New Roman" w:hAnsi="Times New Roman" w:cs="Times New Roman"/>
          <w:color w:val="000000"/>
          <w:sz w:val="28"/>
          <w:szCs w:val="28"/>
          <w:lang w:eastAsia="ru-RU"/>
        </w:rPr>
        <w:object w:dxaOrig="2745" w:dyaOrig="360">
          <v:shape id="_x0000_i1091" type="#_x0000_t75" style="width:137.25pt;height:18pt" o:ole="">
            <v:imagedata r:id="rId143" o:title=""/>
          </v:shape>
          <o:OLEObject Type="Embed" ProgID="ChemDraw.Document.5.0" ShapeID="_x0000_i1091" DrawAspect="Content" ObjectID="_1527662753" r:id="rId144"/>
        </w:object>
      </w:r>
      <w:r w:rsidRPr="008731CC">
        <w:rPr>
          <w:rFonts w:ascii="Times New Roman" w:eastAsia="Times New Roman" w:hAnsi="Times New Roman" w:cs="Times New Roman"/>
          <w:color w:val="000000"/>
          <w:sz w:val="28"/>
          <w:szCs w:val="28"/>
          <w:lang w:eastAsia="ru-RU"/>
        </w:rPr>
        <w:t>, если общее давление в системе уменьшить в 5 раз.</w:t>
      </w:r>
    </w:p>
    <w:p w:rsidR="008731CC" w:rsidRPr="008731CC" w:rsidRDefault="008731CC" w:rsidP="008731CC">
      <w:pPr>
        <w:spacing w:after="0" w:line="240" w:lineRule="auto"/>
        <w:rPr>
          <w:rFonts w:ascii="Times New Roman" w:eastAsia="Times New Roman" w:hAnsi="Times New Roman" w:cs="Times New Roman"/>
          <w:b/>
          <w:color w:val="000000"/>
          <w:sz w:val="28"/>
          <w:szCs w:val="28"/>
          <w:lang w:eastAsia="ru-RU"/>
        </w:rPr>
      </w:pPr>
      <w:r w:rsidRPr="008731CC">
        <w:rPr>
          <w:rFonts w:ascii="Times New Roman" w:eastAsia="Times New Roman" w:hAnsi="Times New Roman" w:cs="Times New Roman"/>
          <w:b/>
          <w:color w:val="000000"/>
          <w:sz w:val="28"/>
          <w:szCs w:val="28"/>
          <w:lang w:eastAsia="ru-RU"/>
        </w:rPr>
        <w:t>Решение:</w:t>
      </w:r>
    </w:p>
    <w:p w:rsidR="008731CC" w:rsidRPr="008731CC" w:rsidRDefault="008731CC" w:rsidP="008731CC">
      <w:pPr>
        <w:spacing w:after="0" w:line="240" w:lineRule="auto"/>
        <w:ind w:firstLine="720"/>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Уменьшение давления в системе в 5 раз вызовет увеличение объема в 5 раз, а концентрация реагирующих веществ уменьшается в 5 раз. Начальная скорость реакции равна:</w:t>
      </w:r>
    </w:p>
    <w:p w:rsidR="008731CC" w:rsidRPr="008731CC" w:rsidRDefault="008731CC" w:rsidP="008731CC">
      <w:pPr>
        <w:spacing w:after="0" w:line="240" w:lineRule="auto"/>
        <w:ind w:right="-365" w:hanging="180"/>
        <w:jc w:val="center"/>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position w:val="-16"/>
          <w:sz w:val="28"/>
          <w:szCs w:val="28"/>
          <w:lang w:eastAsia="ru-RU"/>
        </w:rPr>
        <w:object w:dxaOrig="2160" w:dyaOrig="480">
          <v:shape id="_x0000_i1092" type="#_x0000_t75" style="width:108pt;height:24pt" o:ole="">
            <v:imagedata r:id="rId145" o:title=""/>
          </v:shape>
          <o:OLEObject Type="Embed" ProgID="Equation.3" ShapeID="_x0000_i1092" DrawAspect="Content" ObjectID="_1527662754" r:id="rId146"/>
        </w:object>
      </w:r>
    </w:p>
    <w:p w:rsidR="008731CC" w:rsidRPr="008731CC" w:rsidRDefault="008731CC" w:rsidP="008731CC">
      <w:pPr>
        <w:spacing w:after="0" w:line="240" w:lineRule="auto"/>
        <w:ind w:firstLine="720"/>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После уменьшения давления в 5 раз:</w:t>
      </w:r>
    </w:p>
    <w:p w:rsidR="008731CC" w:rsidRPr="008731CC" w:rsidRDefault="008731CC" w:rsidP="008731CC">
      <w:pPr>
        <w:spacing w:after="0" w:line="240" w:lineRule="auto"/>
        <w:ind w:firstLine="720"/>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position w:val="-34"/>
          <w:sz w:val="28"/>
          <w:szCs w:val="28"/>
          <w:lang w:eastAsia="ru-RU"/>
        </w:rPr>
        <w:object w:dxaOrig="4365" w:dyaOrig="900">
          <v:shape id="_x0000_i1093" type="#_x0000_t75" style="width:218.25pt;height:45pt" o:ole="">
            <v:imagedata r:id="rId147" o:title=""/>
          </v:shape>
          <o:OLEObject Type="Embed" ProgID="Equation.3" ShapeID="_x0000_i1093" DrawAspect="Content" ObjectID="_1527662755" r:id="rId148"/>
        </w:object>
      </w:r>
    </w:p>
    <w:p w:rsidR="008731CC" w:rsidRPr="00D52CC0" w:rsidRDefault="003E1D74" w:rsidP="003E1D74">
      <w:pPr>
        <w:spacing w:after="12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Ответ: </w:t>
      </w:r>
      <w:r w:rsidR="008731CC" w:rsidRPr="008731CC">
        <w:rPr>
          <w:rFonts w:ascii="Times New Roman" w:eastAsia="Times New Roman" w:hAnsi="Times New Roman" w:cs="Times New Roman"/>
          <w:color w:val="000000"/>
          <w:sz w:val="28"/>
          <w:szCs w:val="28"/>
          <w:lang w:eastAsia="ru-RU"/>
        </w:rPr>
        <w:t>Скорост</w:t>
      </w:r>
      <w:r w:rsidR="00D52CC0">
        <w:rPr>
          <w:rFonts w:ascii="Times New Roman" w:eastAsia="Times New Roman" w:hAnsi="Times New Roman" w:cs="Times New Roman"/>
          <w:color w:val="000000"/>
          <w:sz w:val="28"/>
          <w:szCs w:val="28"/>
          <w:lang w:eastAsia="ru-RU"/>
        </w:rPr>
        <w:t>ь реакции уменьшится в 125 раз.</w:t>
      </w:r>
    </w:p>
    <w:p w:rsidR="008731CC" w:rsidRPr="008731CC" w:rsidRDefault="008731CC" w:rsidP="00CF5076">
      <w:pPr>
        <w:spacing w:after="0" w:line="240" w:lineRule="auto"/>
        <w:ind w:firstLine="709"/>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b/>
          <w:color w:val="000000"/>
          <w:sz w:val="28"/>
          <w:szCs w:val="28"/>
          <w:lang w:eastAsia="ru-RU"/>
        </w:rPr>
        <w:t>Задача 2</w:t>
      </w:r>
    </w:p>
    <w:p w:rsidR="008731CC" w:rsidRPr="008731CC" w:rsidRDefault="008731CC" w:rsidP="008731CC">
      <w:pPr>
        <w:spacing w:after="0" w:line="240" w:lineRule="auto"/>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Во сколько раз увеличится скорость реакции при повышении температуры от 40 до 60</w:t>
      </w:r>
      <w:r w:rsidRPr="008731CC">
        <w:rPr>
          <w:rFonts w:ascii="Times New Roman" w:eastAsia="Times New Roman" w:hAnsi="Times New Roman" w:cs="Times New Roman"/>
          <w:color w:val="000000"/>
          <w:sz w:val="28"/>
          <w:szCs w:val="28"/>
          <w:vertAlign w:val="superscript"/>
          <w:lang w:eastAsia="ru-RU"/>
        </w:rPr>
        <w:t>о</w:t>
      </w:r>
      <w:r w:rsidRPr="008731CC">
        <w:rPr>
          <w:rFonts w:ascii="Times New Roman" w:eastAsia="Times New Roman" w:hAnsi="Times New Roman" w:cs="Times New Roman"/>
          <w:color w:val="000000"/>
          <w:sz w:val="28"/>
          <w:szCs w:val="28"/>
          <w:lang w:eastAsia="ru-RU"/>
        </w:rPr>
        <w:t>С, принимая температурный коэффициент скорости равным 2.</w:t>
      </w:r>
    </w:p>
    <w:p w:rsidR="008731CC" w:rsidRPr="008731CC" w:rsidRDefault="008731CC" w:rsidP="008731CC">
      <w:pPr>
        <w:spacing w:after="0" w:line="240" w:lineRule="auto"/>
        <w:rPr>
          <w:rFonts w:ascii="Times New Roman" w:eastAsia="Times New Roman" w:hAnsi="Times New Roman" w:cs="Times New Roman"/>
          <w:b/>
          <w:color w:val="000000"/>
          <w:sz w:val="28"/>
          <w:szCs w:val="28"/>
          <w:lang w:eastAsia="ru-RU"/>
        </w:rPr>
      </w:pPr>
      <w:r w:rsidRPr="008731CC">
        <w:rPr>
          <w:rFonts w:ascii="Times New Roman" w:eastAsia="Times New Roman" w:hAnsi="Times New Roman" w:cs="Times New Roman"/>
          <w:b/>
          <w:color w:val="000000"/>
          <w:sz w:val="28"/>
          <w:szCs w:val="28"/>
          <w:lang w:eastAsia="ru-RU"/>
        </w:rPr>
        <w:t>Решение:</w:t>
      </w:r>
    </w:p>
    <w:p w:rsidR="008731CC" w:rsidRPr="008731CC" w:rsidRDefault="008731CC" w:rsidP="00CF5076">
      <w:pPr>
        <w:spacing w:after="0" w:line="240" w:lineRule="auto"/>
        <w:rPr>
          <w:rFonts w:ascii="Times New Roman" w:eastAsia="Times New Roman" w:hAnsi="Times New Roman" w:cs="Times New Roman"/>
          <w:b/>
          <w:color w:val="000000"/>
          <w:sz w:val="28"/>
          <w:szCs w:val="28"/>
          <w:lang w:eastAsia="ru-RU"/>
        </w:rPr>
      </w:pPr>
      <w:r w:rsidRPr="008731CC">
        <w:rPr>
          <w:rFonts w:ascii="Times New Roman" w:eastAsia="Times New Roman" w:hAnsi="Times New Roman" w:cs="Times New Roman"/>
          <w:b/>
          <w:color w:val="000000"/>
          <w:position w:val="-42"/>
          <w:sz w:val="28"/>
          <w:szCs w:val="28"/>
          <w:lang w:eastAsia="ru-RU"/>
        </w:rPr>
        <w:object w:dxaOrig="1185" w:dyaOrig="975">
          <v:shape id="_x0000_i1094" type="#_x0000_t75" style="width:59.25pt;height:48.75pt" o:ole="">
            <v:imagedata r:id="rId149" o:title=""/>
          </v:shape>
          <o:OLEObject Type="Embed" ProgID="Equation.3" ShapeID="_x0000_i1094" DrawAspect="Content" ObjectID="_1527662756" r:id="rId150"/>
        </w:object>
      </w:r>
    </w:p>
    <w:p w:rsidR="008731CC" w:rsidRPr="008731CC" w:rsidRDefault="008731CC" w:rsidP="008731CC">
      <w:pPr>
        <w:spacing w:after="0" w:line="240" w:lineRule="auto"/>
        <w:rPr>
          <w:rFonts w:ascii="Times New Roman" w:eastAsia="Times New Roman" w:hAnsi="Times New Roman" w:cs="Times New Roman"/>
          <w:b/>
          <w:color w:val="000000"/>
          <w:sz w:val="28"/>
          <w:szCs w:val="28"/>
          <w:lang w:eastAsia="ru-RU"/>
        </w:rPr>
      </w:pPr>
      <w:r w:rsidRPr="008731CC">
        <w:rPr>
          <w:rFonts w:ascii="Times New Roman" w:eastAsia="Times New Roman" w:hAnsi="Times New Roman" w:cs="Times New Roman"/>
          <w:b/>
          <w:color w:val="000000"/>
          <w:position w:val="-116"/>
          <w:sz w:val="28"/>
          <w:szCs w:val="28"/>
          <w:lang w:eastAsia="ru-RU"/>
        </w:rPr>
        <w:object w:dxaOrig="2715" w:dyaOrig="1920">
          <v:shape id="_x0000_i1095" type="#_x0000_t75" style="width:135.75pt;height:96pt" o:ole="">
            <v:imagedata r:id="rId151" o:title=""/>
          </v:shape>
          <o:OLEObject Type="Embed" ProgID="Equation.3" ShapeID="_x0000_i1095" DrawAspect="Content" ObjectID="_1527662757" r:id="rId152"/>
        </w:object>
      </w:r>
    </w:p>
    <w:p w:rsidR="008731CC" w:rsidRPr="008731CC" w:rsidRDefault="003E1D74" w:rsidP="008731CC">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Ответ: </w:t>
      </w:r>
      <w:r w:rsidR="008731CC" w:rsidRPr="008731CC">
        <w:rPr>
          <w:rFonts w:ascii="Times New Roman" w:eastAsia="Times New Roman" w:hAnsi="Times New Roman" w:cs="Times New Roman"/>
          <w:color w:val="000000"/>
          <w:sz w:val="28"/>
          <w:szCs w:val="28"/>
          <w:lang w:eastAsia="ru-RU"/>
        </w:rPr>
        <w:t>Скорость реакции увеличится в 4 раза.</w:t>
      </w:r>
    </w:p>
    <w:p w:rsidR="003E1D74" w:rsidRDefault="003E1D74" w:rsidP="008731CC">
      <w:pPr>
        <w:spacing w:after="120" w:line="240" w:lineRule="auto"/>
        <w:ind w:firstLine="720"/>
        <w:rPr>
          <w:rFonts w:ascii="Times New Roman" w:eastAsia="Times New Roman" w:hAnsi="Times New Roman" w:cs="Times New Roman"/>
          <w:b/>
          <w:color w:val="000000"/>
          <w:sz w:val="28"/>
          <w:szCs w:val="28"/>
          <w:lang w:eastAsia="ru-RU"/>
        </w:rPr>
      </w:pPr>
    </w:p>
    <w:p w:rsidR="008731CC" w:rsidRPr="008731CC" w:rsidRDefault="008731CC" w:rsidP="003E1D74">
      <w:pPr>
        <w:spacing w:after="0" w:line="240" w:lineRule="auto"/>
        <w:ind w:firstLine="720"/>
        <w:rPr>
          <w:rFonts w:ascii="Times New Roman" w:eastAsia="Times New Roman" w:hAnsi="Times New Roman" w:cs="Times New Roman"/>
          <w:color w:val="000000"/>
          <w:sz w:val="28"/>
          <w:szCs w:val="28"/>
          <w:u w:val="single"/>
          <w:lang w:eastAsia="ru-RU"/>
        </w:rPr>
      </w:pPr>
      <w:r w:rsidRPr="008731CC">
        <w:rPr>
          <w:rFonts w:ascii="Times New Roman" w:eastAsia="Times New Roman" w:hAnsi="Times New Roman" w:cs="Times New Roman"/>
          <w:b/>
          <w:color w:val="000000"/>
          <w:sz w:val="28"/>
          <w:szCs w:val="28"/>
          <w:lang w:eastAsia="ru-RU"/>
        </w:rPr>
        <w:t>Задача 3</w:t>
      </w:r>
      <w:r w:rsidRPr="008731CC">
        <w:rPr>
          <w:rFonts w:ascii="Times New Roman" w:eastAsia="Times New Roman" w:hAnsi="Times New Roman" w:cs="Times New Roman"/>
          <w:color w:val="000000"/>
          <w:sz w:val="28"/>
          <w:szCs w:val="28"/>
          <w:lang w:eastAsia="ru-RU"/>
        </w:rPr>
        <w:t xml:space="preserve">: </w:t>
      </w:r>
    </w:p>
    <w:p w:rsidR="008731CC" w:rsidRPr="008731CC" w:rsidRDefault="008731CC" w:rsidP="003E1D74">
      <w:pPr>
        <w:spacing w:after="0" w:line="240" w:lineRule="auto"/>
        <w:ind w:firstLine="720"/>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При синтезе аммиака </w:t>
      </w:r>
      <w:r w:rsidRPr="008731CC">
        <w:rPr>
          <w:rFonts w:ascii="Times New Roman" w:eastAsia="Times New Roman" w:hAnsi="Times New Roman" w:cs="Times New Roman"/>
          <w:color w:val="000000"/>
          <w:sz w:val="28"/>
          <w:szCs w:val="28"/>
          <w:lang w:eastAsia="ru-RU"/>
        </w:rPr>
        <w:object w:dxaOrig="2850" w:dyaOrig="345">
          <v:shape id="_x0000_i1096" type="#_x0000_t75" style="width:142.5pt;height:17.25pt" o:ole="">
            <v:imagedata r:id="rId153" o:title=""/>
          </v:shape>
          <o:OLEObject Type="Embed" ProgID="ChemDraw.Document.5.0" ShapeID="_x0000_i1096" DrawAspect="Content" ObjectID="_1527662758" r:id="rId154"/>
        </w:object>
      </w:r>
      <w:r w:rsidRPr="008731CC">
        <w:rPr>
          <w:rFonts w:ascii="Times New Roman" w:eastAsia="Times New Roman" w:hAnsi="Times New Roman" w:cs="Times New Roman"/>
          <w:color w:val="000000"/>
          <w:sz w:val="28"/>
          <w:szCs w:val="28"/>
          <w:lang w:eastAsia="ru-RU"/>
        </w:rPr>
        <w:t xml:space="preserve"> равновесие установилось при следующих концентрациях реагирующих веществ: </w:t>
      </w:r>
      <w:r w:rsidRPr="008731CC">
        <w:rPr>
          <w:rFonts w:ascii="Times New Roman" w:eastAsia="Times New Roman" w:hAnsi="Times New Roman" w:cs="Times New Roman"/>
          <w:color w:val="000000"/>
          <w:position w:val="-16"/>
          <w:sz w:val="28"/>
          <w:szCs w:val="28"/>
          <w:lang w:eastAsia="ru-RU"/>
        </w:rPr>
        <w:object w:dxaOrig="540" w:dyaOrig="420">
          <v:shape id="_x0000_i1097" type="#_x0000_t75" style="width:27pt;height:21pt" o:ole="">
            <v:imagedata r:id="rId155" o:title=""/>
          </v:shape>
          <o:OLEObject Type="Embed" ProgID="Equation.3" ShapeID="_x0000_i1097" DrawAspect="Content" ObjectID="_1527662759" r:id="rId156"/>
        </w:object>
      </w:r>
      <w:r w:rsidRPr="008731CC">
        <w:rPr>
          <w:rFonts w:ascii="Times New Roman" w:eastAsia="Times New Roman" w:hAnsi="Times New Roman" w:cs="Times New Roman"/>
          <w:color w:val="000000"/>
          <w:sz w:val="28"/>
          <w:szCs w:val="28"/>
          <w:lang w:eastAsia="ru-RU"/>
        </w:rPr>
        <w:t xml:space="preserve">=4 моль/л, </w:t>
      </w:r>
      <w:r w:rsidRPr="008731CC">
        <w:rPr>
          <w:rFonts w:ascii="Times New Roman" w:eastAsia="Times New Roman" w:hAnsi="Times New Roman" w:cs="Times New Roman"/>
          <w:color w:val="000000"/>
          <w:position w:val="-16"/>
          <w:sz w:val="28"/>
          <w:szCs w:val="28"/>
          <w:lang w:eastAsia="ru-RU"/>
        </w:rPr>
        <w:object w:dxaOrig="540" w:dyaOrig="420">
          <v:shape id="_x0000_i1098" type="#_x0000_t75" style="width:27pt;height:21pt" o:ole="">
            <v:imagedata r:id="rId157" o:title=""/>
          </v:shape>
          <o:OLEObject Type="Embed" ProgID="Equation.3" ShapeID="_x0000_i1098" DrawAspect="Content" ObjectID="_1527662760" r:id="rId158"/>
        </w:object>
      </w:r>
      <w:r w:rsidRPr="008731CC">
        <w:rPr>
          <w:rFonts w:ascii="Times New Roman" w:eastAsia="Times New Roman" w:hAnsi="Times New Roman" w:cs="Times New Roman"/>
          <w:color w:val="000000"/>
          <w:sz w:val="28"/>
          <w:szCs w:val="28"/>
          <w:lang w:eastAsia="ru-RU"/>
        </w:rPr>
        <w:t xml:space="preserve">=2 моль/л, </w:t>
      </w:r>
      <w:r w:rsidRPr="008731CC">
        <w:rPr>
          <w:rFonts w:ascii="Times New Roman" w:eastAsia="Times New Roman" w:hAnsi="Times New Roman" w:cs="Times New Roman"/>
          <w:color w:val="000000"/>
          <w:position w:val="-18"/>
          <w:sz w:val="28"/>
          <w:szCs w:val="28"/>
          <w:lang w:eastAsia="ru-RU"/>
        </w:rPr>
        <w:object w:dxaOrig="675" w:dyaOrig="435">
          <v:shape id="_x0000_i1099" type="#_x0000_t75" style="width:33.75pt;height:21.75pt" o:ole="">
            <v:imagedata r:id="rId159" o:title=""/>
          </v:shape>
          <o:OLEObject Type="Embed" ProgID="Equation.3" ShapeID="_x0000_i1099" DrawAspect="Content" ObjectID="_1527662761" r:id="rId160"/>
        </w:object>
      </w:r>
      <w:r w:rsidRPr="008731CC">
        <w:rPr>
          <w:rFonts w:ascii="Times New Roman" w:eastAsia="Times New Roman" w:hAnsi="Times New Roman" w:cs="Times New Roman"/>
          <w:color w:val="000000"/>
          <w:sz w:val="28"/>
          <w:szCs w:val="28"/>
          <w:lang w:eastAsia="ru-RU"/>
        </w:rPr>
        <w:t xml:space="preserve">=6 моль/л. Рассчитайте константу равновесия этой реакции и исходные концентрации азота и водорода. </w:t>
      </w:r>
    </w:p>
    <w:p w:rsidR="008731CC" w:rsidRPr="008731CC" w:rsidRDefault="008731CC" w:rsidP="008731CC">
      <w:pPr>
        <w:spacing w:after="0" w:line="240" w:lineRule="auto"/>
        <w:rPr>
          <w:rFonts w:ascii="Times New Roman" w:eastAsia="Times New Roman" w:hAnsi="Times New Roman" w:cs="Times New Roman"/>
          <w:b/>
          <w:color w:val="000000"/>
          <w:sz w:val="28"/>
          <w:szCs w:val="28"/>
          <w:lang w:eastAsia="ru-RU"/>
        </w:rPr>
      </w:pPr>
      <w:r w:rsidRPr="008731CC">
        <w:rPr>
          <w:rFonts w:ascii="Times New Roman" w:eastAsia="Times New Roman" w:hAnsi="Times New Roman" w:cs="Times New Roman"/>
          <w:b/>
          <w:color w:val="000000"/>
          <w:sz w:val="28"/>
          <w:szCs w:val="28"/>
          <w:lang w:eastAsia="ru-RU"/>
        </w:rPr>
        <w:t>Решение:</w:t>
      </w:r>
    </w:p>
    <w:p w:rsidR="008731CC" w:rsidRPr="008731CC" w:rsidRDefault="008731CC" w:rsidP="008731CC">
      <w:pPr>
        <w:spacing w:after="0" w:line="240" w:lineRule="auto"/>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Константа равновесия этой реакции равна:</w:t>
      </w:r>
    </w:p>
    <w:p w:rsidR="008731CC" w:rsidRPr="008731CC" w:rsidRDefault="008731CC" w:rsidP="008731CC">
      <w:pPr>
        <w:spacing w:after="0" w:line="240" w:lineRule="auto"/>
        <w:rPr>
          <w:rFonts w:ascii="Times New Roman" w:eastAsia="Times New Roman" w:hAnsi="Times New Roman" w:cs="Times New Roman"/>
          <w:sz w:val="28"/>
          <w:szCs w:val="28"/>
          <w:lang w:eastAsia="ru-RU"/>
        </w:rPr>
      </w:pPr>
      <w:r w:rsidRPr="008731CC">
        <w:rPr>
          <w:rFonts w:ascii="Times New Roman" w:eastAsia="Times New Roman" w:hAnsi="Times New Roman" w:cs="Times New Roman"/>
          <w:position w:val="-46"/>
          <w:sz w:val="28"/>
          <w:szCs w:val="28"/>
          <w:lang w:eastAsia="ru-RU"/>
        </w:rPr>
        <w:object w:dxaOrig="3255" w:dyaOrig="1035">
          <v:shape id="_x0000_i1100" type="#_x0000_t75" style="width:162.75pt;height:51.75pt" o:ole="">
            <v:imagedata r:id="rId161" o:title=""/>
          </v:shape>
          <o:OLEObject Type="Embed" ProgID="Equation.3" ShapeID="_x0000_i1100" DrawAspect="Content" ObjectID="_1527662762" r:id="rId162"/>
        </w:object>
      </w:r>
    </w:p>
    <w:p w:rsidR="008731CC" w:rsidRPr="008731CC" w:rsidRDefault="008731CC" w:rsidP="008731CC">
      <w:pPr>
        <w:spacing w:after="0" w:line="240" w:lineRule="auto"/>
        <w:ind w:firstLine="720"/>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Исходные концентрации азота и водорода находим на основе уравнения реакции. На образование двух молей </w:t>
      </w:r>
      <w:r w:rsidRPr="008731CC">
        <w:rPr>
          <w:rFonts w:ascii="Times New Roman" w:eastAsia="Times New Roman" w:hAnsi="Times New Roman" w:cs="Times New Roman"/>
          <w:sz w:val="28"/>
          <w:szCs w:val="28"/>
          <w:lang w:val="en-US" w:eastAsia="ru-RU"/>
        </w:rPr>
        <w:t>NH</w:t>
      </w:r>
      <w:r w:rsidRPr="008731CC">
        <w:rPr>
          <w:rFonts w:ascii="Times New Roman" w:eastAsia="Times New Roman" w:hAnsi="Times New Roman" w:cs="Times New Roman"/>
          <w:sz w:val="28"/>
          <w:szCs w:val="28"/>
          <w:vertAlign w:val="subscript"/>
          <w:lang w:eastAsia="ru-RU"/>
        </w:rPr>
        <w:t>3</w:t>
      </w:r>
      <w:r w:rsidRPr="008731CC">
        <w:rPr>
          <w:rFonts w:ascii="Times New Roman" w:eastAsia="Times New Roman" w:hAnsi="Times New Roman" w:cs="Times New Roman"/>
          <w:sz w:val="28"/>
          <w:szCs w:val="28"/>
          <w:lang w:eastAsia="ru-RU"/>
        </w:rPr>
        <w:t xml:space="preserve"> расходуется один моль </w:t>
      </w:r>
      <w:r w:rsidRPr="008731CC">
        <w:rPr>
          <w:rFonts w:ascii="Times New Roman" w:eastAsia="Times New Roman" w:hAnsi="Times New Roman" w:cs="Times New Roman"/>
          <w:sz w:val="28"/>
          <w:szCs w:val="28"/>
          <w:lang w:val="en-US" w:eastAsia="ru-RU"/>
        </w:rPr>
        <w:t>N</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 а на образование шести молей аммиака потребовалось:</w:t>
      </w:r>
      <w:r w:rsidRPr="008731CC">
        <w:rPr>
          <w:rFonts w:ascii="Times New Roman" w:eastAsia="Times New Roman" w:hAnsi="Times New Roman" w:cs="Times New Roman"/>
          <w:position w:val="-20"/>
          <w:sz w:val="28"/>
          <w:szCs w:val="28"/>
          <w:lang w:eastAsia="ru-RU"/>
        </w:rPr>
        <w:object w:dxaOrig="825" w:dyaOrig="540">
          <v:shape id="_x0000_i1101" type="#_x0000_t75" style="width:41.25pt;height:27pt" o:ole="">
            <v:imagedata r:id="rId163" o:title=""/>
          </v:shape>
          <o:OLEObject Type="Embed" ProgID="Equation.3" ShapeID="_x0000_i1101" DrawAspect="Content" ObjectID="_1527662763" r:id="rId164"/>
        </w:object>
      </w:r>
      <w:r w:rsidRPr="008731CC">
        <w:rPr>
          <w:rFonts w:ascii="Times New Roman" w:eastAsia="Times New Roman" w:hAnsi="Times New Roman" w:cs="Times New Roman"/>
          <w:sz w:val="28"/>
          <w:szCs w:val="28"/>
          <w:lang w:eastAsia="ru-RU"/>
        </w:rPr>
        <w:t xml:space="preserve"> моль азота. </w:t>
      </w:r>
      <w:r w:rsidRPr="008731CC">
        <w:rPr>
          <w:rFonts w:ascii="Times New Roman" w:eastAsia="Times New Roman" w:hAnsi="Times New Roman" w:cs="Times New Roman"/>
          <w:sz w:val="28"/>
          <w:szCs w:val="28"/>
          <w:lang w:eastAsia="ru-RU"/>
        </w:rPr>
        <w:lastRenderedPageBreak/>
        <w:t>Учитывая равновесную концентрацию азота, находим его первоначальную концентрацию:</w:t>
      </w:r>
    </w:p>
    <w:p w:rsidR="008731CC" w:rsidRPr="008731CC" w:rsidRDefault="008731CC" w:rsidP="008731CC">
      <w:pPr>
        <w:spacing w:after="0" w:line="240" w:lineRule="auto"/>
        <w:ind w:firstLine="720"/>
        <w:rPr>
          <w:rFonts w:ascii="Times New Roman" w:eastAsia="Times New Roman" w:hAnsi="Times New Roman" w:cs="Times New Roman"/>
          <w:sz w:val="28"/>
          <w:szCs w:val="28"/>
          <w:lang w:eastAsia="ru-RU"/>
        </w:rPr>
      </w:pPr>
      <w:r w:rsidRPr="008731CC">
        <w:rPr>
          <w:rFonts w:ascii="Times New Roman" w:eastAsia="Times New Roman" w:hAnsi="Times New Roman" w:cs="Times New Roman"/>
          <w:position w:val="-16"/>
          <w:sz w:val="28"/>
          <w:szCs w:val="28"/>
          <w:lang w:eastAsia="ru-RU"/>
        </w:rPr>
        <w:object w:dxaOrig="2265" w:dyaOrig="420">
          <v:shape id="_x0000_i1102" type="#_x0000_t75" style="width:113.25pt;height:21pt" o:ole="">
            <v:imagedata r:id="rId165" o:title=""/>
          </v:shape>
          <o:OLEObject Type="Embed" ProgID="Equation.3" ShapeID="_x0000_i1102" DrawAspect="Content" ObjectID="_1527662764" r:id="rId166"/>
        </w:object>
      </w:r>
      <w:r w:rsidRPr="008731CC">
        <w:rPr>
          <w:rFonts w:ascii="Times New Roman" w:eastAsia="Times New Roman" w:hAnsi="Times New Roman" w:cs="Times New Roman"/>
          <w:sz w:val="28"/>
          <w:szCs w:val="28"/>
          <w:lang w:eastAsia="ru-RU"/>
        </w:rPr>
        <w:t>моль/л</w:t>
      </w:r>
    </w:p>
    <w:p w:rsidR="008731CC" w:rsidRPr="008731CC" w:rsidRDefault="008731CC" w:rsidP="008731CC">
      <w:pPr>
        <w:spacing w:after="0" w:line="240" w:lineRule="auto"/>
        <w:ind w:firstLine="720"/>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На образование двух молей </w:t>
      </w:r>
      <w:r w:rsidRPr="008731CC">
        <w:rPr>
          <w:rFonts w:ascii="Times New Roman" w:eastAsia="Times New Roman" w:hAnsi="Times New Roman" w:cs="Times New Roman"/>
          <w:sz w:val="28"/>
          <w:szCs w:val="28"/>
          <w:lang w:val="en-US" w:eastAsia="ru-RU"/>
        </w:rPr>
        <w:t>NH</w:t>
      </w:r>
      <w:r w:rsidRPr="008731CC">
        <w:rPr>
          <w:rFonts w:ascii="Times New Roman" w:eastAsia="Times New Roman" w:hAnsi="Times New Roman" w:cs="Times New Roman"/>
          <w:sz w:val="28"/>
          <w:szCs w:val="28"/>
          <w:vertAlign w:val="subscript"/>
          <w:lang w:eastAsia="ru-RU"/>
        </w:rPr>
        <w:t>3</w:t>
      </w:r>
      <w:r w:rsidRPr="008731CC">
        <w:rPr>
          <w:rFonts w:ascii="Times New Roman" w:eastAsia="Times New Roman" w:hAnsi="Times New Roman" w:cs="Times New Roman"/>
          <w:sz w:val="28"/>
          <w:szCs w:val="28"/>
          <w:lang w:eastAsia="ru-RU"/>
        </w:rPr>
        <w:t xml:space="preserve"> необходимо израсходовать 3 моль водорода, а для получения шести молей </w:t>
      </w:r>
      <w:r w:rsidRPr="008731CC">
        <w:rPr>
          <w:rFonts w:ascii="Times New Roman" w:eastAsia="Times New Roman" w:hAnsi="Times New Roman" w:cs="Times New Roman"/>
          <w:sz w:val="28"/>
          <w:szCs w:val="28"/>
          <w:lang w:val="en-US" w:eastAsia="ru-RU"/>
        </w:rPr>
        <w:t>NH</w:t>
      </w:r>
      <w:r w:rsidRPr="008731CC">
        <w:rPr>
          <w:rFonts w:ascii="Times New Roman" w:eastAsia="Times New Roman" w:hAnsi="Times New Roman" w:cs="Times New Roman"/>
          <w:sz w:val="28"/>
          <w:szCs w:val="28"/>
          <w:vertAlign w:val="subscript"/>
          <w:lang w:eastAsia="ru-RU"/>
        </w:rPr>
        <w:t>3</w:t>
      </w:r>
      <w:r w:rsidR="006A37CA">
        <w:rPr>
          <w:rFonts w:ascii="Times New Roman" w:eastAsia="Times New Roman" w:hAnsi="Times New Roman" w:cs="Times New Roman"/>
          <w:sz w:val="28"/>
          <w:szCs w:val="28"/>
          <w:lang w:eastAsia="ru-RU"/>
        </w:rPr>
        <w:t xml:space="preserve"> требуется водорода</w:t>
      </w:r>
      <w:r w:rsidRPr="008731CC">
        <w:rPr>
          <w:rFonts w:ascii="Times New Roman" w:eastAsia="Times New Roman" w:hAnsi="Times New Roman" w:cs="Times New Roman"/>
          <w:sz w:val="28"/>
          <w:szCs w:val="28"/>
          <w:lang w:eastAsia="ru-RU"/>
        </w:rPr>
        <w:t xml:space="preserve">: </w:t>
      </w:r>
      <w:r w:rsidRPr="008731CC">
        <w:rPr>
          <w:rFonts w:ascii="Times New Roman" w:eastAsia="Times New Roman" w:hAnsi="Times New Roman" w:cs="Times New Roman"/>
          <w:position w:val="-26"/>
          <w:sz w:val="28"/>
          <w:szCs w:val="28"/>
          <w:lang w:eastAsia="ru-RU"/>
        </w:rPr>
        <w:object w:dxaOrig="960" w:dyaOrig="705">
          <v:shape id="_x0000_i1103" type="#_x0000_t75" style="width:48pt;height:35.25pt" o:ole="">
            <v:imagedata r:id="rId167" o:title=""/>
          </v:shape>
          <o:OLEObject Type="Embed" ProgID="Equation.3" ShapeID="_x0000_i1103" DrawAspect="Content" ObjectID="_1527662765" r:id="rId168"/>
        </w:object>
      </w:r>
      <w:r w:rsidRPr="008731CC">
        <w:rPr>
          <w:rFonts w:ascii="Times New Roman" w:eastAsia="Times New Roman" w:hAnsi="Times New Roman" w:cs="Times New Roman"/>
          <w:sz w:val="28"/>
          <w:szCs w:val="28"/>
          <w:lang w:eastAsia="ru-RU"/>
        </w:rPr>
        <w:t>моль:</w:t>
      </w:r>
    </w:p>
    <w:p w:rsidR="008731CC" w:rsidRPr="008731CC" w:rsidRDefault="008731CC" w:rsidP="008731CC">
      <w:pPr>
        <w:spacing w:after="0" w:line="240" w:lineRule="auto"/>
        <w:ind w:firstLine="720"/>
        <w:rPr>
          <w:rFonts w:ascii="Times New Roman" w:eastAsia="Times New Roman" w:hAnsi="Times New Roman" w:cs="Times New Roman"/>
          <w:sz w:val="28"/>
          <w:szCs w:val="28"/>
          <w:lang w:eastAsia="ru-RU"/>
        </w:rPr>
      </w:pPr>
      <w:r w:rsidRPr="008731CC">
        <w:rPr>
          <w:rFonts w:ascii="Times New Roman" w:eastAsia="Times New Roman" w:hAnsi="Times New Roman" w:cs="Times New Roman"/>
          <w:position w:val="-16"/>
          <w:sz w:val="28"/>
          <w:szCs w:val="28"/>
          <w:lang w:eastAsia="ru-RU"/>
        </w:rPr>
        <w:object w:dxaOrig="2355" w:dyaOrig="420">
          <v:shape id="_x0000_i1104" type="#_x0000_t75" style="width:117.75pt;height:21pt" o:ole="">
            <v:imagedata r:id="rId169" o:title=""/>
          </v:shape>
          <o:OLEObject Type="Embed" ProgID="Equation.3" ShapeID="_x0000_i1104" DrawAspect="Content" ObjectID="_1527662766" r:id="rId170"/>
        </w:object>
      </w:r>
      <w:r w:rsidRPr="008731CC">
        <w:rPr>
          <w:rFonts w:ascii="Times New Roman" w:eastAsia="Times New Roman" w:hAnsi="Times New Roman" w:cs="Times New Roman"/>
          <w:sz w:val="28"/>
          <w:szCs w:val="28"/>
          <w:lang w:eastAsia="ru-RU"/>
        </w:rPr>
        <w:t xml:space="preserve"> моль/л</w:t>
      </w:r>
    </w:p>
    <w:p w:rsidR="008731CC" w:rsidRDefault="008731CC" w:rsidP="00D52CC0">
      <w:pPr>
        <w:spacing w:after="0" w:line="240" w:lineRule="auto"/>
        <w:ind w:firstLine="720"/>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sz w:val="28"/>
          <w:szCs w:val="28"/>
          <w:lang w:eastAsia="ru-RU"/>
        </w:rPr>
        <w:t xml:space="preserve">Таким образом, реакция начиналась при </w:t>
      </w:r>
      <w:r w:rsidRPr="008731CC">
        <w:rPr>
          <w:rFonts w:ascii="Times New Roman" w:eastAsia="Times New Roman" w:hAnsi="Times New Roman" w:cs="Times New Roman"/>
          <w:color w:val="000000"/>
          <w:position w:val="-16"/>
          <w:sz w:val="28"/>
          <w:szCs w:val="28"/>
          <w:lang w:eastAsia="ru-RU"/>
        </w:rPr>
        <w:object w:dxaOrig="540" w:dyaOrig="420">
          <v:shape id="_x0000_i1105" type="#_x0000_t75" style="width:27pt;height:21pt" o:ole="">
            <v:imagedata r:id="rId155" o:title=""/>
          </v:shape>
          <o:OLEObject Type="Embed" ProgID="Equation.3" ShapeID="_x0000_i1105" DrawAspect="Content" ObjectID="_1527662767" r:id="rId171"/>
        </w:object>
      </w:r>
      <w:r w:rsidRPr="008731CC">
        <w:rPr>
          <w:rFonts w:ascii="Times New Roman" w:eastAsia="Times New Roman" w:hAnsi="Times New Roman" w:cs="Times New Roman"/>
          <w:color w:val="000000"/>
          <w:sz w:val="28"/>
          <w:szCs w:val="28"/>
          <w:lang w:eastAsia="ru-RU"/>
        </w:rPr>
        <w:t xml:space="preserve">=7 моль/л; </w:t>
      </w:r>
      <w:r w:rsidRPr="008731CC">
        <w:rPr>
          <w:rFonts w:ascii="Times New Roman" w:eastAsia="Times New Roman" w:hAnsi="Times New Roman" w:cs="Times New Roman"/>
          <w:color w:val="000000"/>
          <w:position w:val="-16"/>
          <w:sz w:val="28"/>
          <w:szCs w:val="28"/>
          <w:lang w:eastAsia="ru-RU"/>
        </w:rPr>
        <w:object w:dxaOrig="540" w:dyaOrig="420">
          <v:shape id="_x0000_i1106" type="#_x0000_t75" style="width:27pt;height:21pt" o:ole="">
            <v:imagedata r:id="rId157" o:title=""/>
          </v:shape>
          <o:OLEObject Type="Embed" ProgID="Equation.3" ShapeID="_x0000_i1106" DrawAspect="Content" ObjectID="_1527662768" r:id="rId172"/>
        </w:object>
      </w:r>
      <w:r w:rsidRPr="008731CC">
        <w:rPr>
          <w:rFonts w:ascii="Times New Roman" w:eastAsia="Times New Roman" w:hAnsi="Times New Roman" w:cs="Times New Roman"/>
          <w:color w:val="000000"/>
          <w:sz w:val="28"/>
          <w:szCs w:val="28"/>
          <w:lang w:eastAsia="ru-RU"/>
        </w:rPr>
        <w:t>= 11 моль/л</w:t>
      </w:r>
    </w:p>
    <w:p w:rsidR="003E1D74" w:rsidRPr="003E1D74" w:rsidRDefault="003E1D74" w:rsidP="003E1D74">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Ответ: К=1,1; </w:t>
      </w:r>
      <w:r w:rsidRPr="003E1D74">
        <w:rPr>
          <w:rFonts w:ascii="Times New Roman" w:eastAsia="Times New Roman" w:hAnsi="Times New Roman" w:cs="Times New Roman"/>
          <w:color w:val="000000"/>
          <w:sz w:val="28"/>
          <w:szCs w:val="28"/>
          <w:lang w:eastAsia="ru-RU"/>
        </w:rPr>
        <w:object w:dxaOrig="540" w:dyaOrig="420">
          <v:shape id="_x0000_i1107" type="#_x0000_t75" style="width:27pt;height:21pt" o:ole="">
            <v:imagedata r:id="rId155" o:title=""/>
          </v:shape>
          <o:OLEObject Type="Embed" ProgID="Equation.3" ShapeID="_x0000_i1107" DrawAspect="Content" ObjectID="_1527662769" r:id="rId173"/>
        </w:object>
      </w:r>
      <w:r w:rsidRPr="003E1D74">
        <w:rPr>
          <w:rFonts w:ascii="Times New Roman" w:eastAsia="Times New Roman" w:hAnsi="Times New Roman" w:cs="Times New Roman"/>
          <w:color w:val="000000"/>
          <w:sz w:val="28"/>
          <w:szCs w:val="28"/>
          <w:lang w:eastAsia="ru-RU"/>
        </w:rPr>
        <w:t xml:space="preserve">=7 моль/л; </w:t>
      </w:r>
      <w:r w:rsidRPr="003E1D74">
        <w:rPr>
          <w:rFonts w:ascii="Times New Roman" w:eastAsia="Times New Roman" w:hAnsi="Times New Roman" w:cs="Times New Roman"/>
          <w:color w:val="000000"/>
          <w:sz w:val="28"/>
          <w:szCs w:val="28"/>
          <w:lang w:eastAsia="ru-RU"/>
        </w:rPr>
        <w:object w:dxaOrig="540" w:dyaOrig="420">
          <v:shape id="_x0000_i1108" type="#_x0000_t75" style="width:27pt;height:21pt" o:ole="">
            <v:imagedata r:id="rId157" o:title=""/>
          </v:shape>
          <o:OLEObject Type="Embed" ProgID="Equation.3" ShapeID="_x0000_i1108" DrawAspect="Content" ObjectID="_1527662770" r:id="rId174"/>
        </w:object>
      </w:r>
      <w:r w:rsidRPr="003E1D74">
        <w:rPr>
          <w:rFonts w:ascii="Times New Roman" w:eastAsia="Times New Roman" w:hAnsi="Times New Roman" w:cs="Times New Roman"/>
          <w:color w:val="000000"/>
          <w:sz w:val="28"/>
          <w:szCs w:val="28"/>
          <w:lang w:eastAsia="ru-RU"/>
        </w:rPr>
        <w:t>= 11 моль/л</w:t>
      </w:r>
    </w:p>
    <w:p w:rsidR="00CF5076" w:rsidRDefault="00CF5076" w:rsidP="00CF5076">
      <w:pPr>
        <w:spacing w:before="120" w:after="0" w:line="240" w:lineRule="auto"/>
        <w:ind w:firstLine="709"/>
        <w:rPr>
          <w:rFonts w:ascii="Times New Roman" w:eastAsia="Times New Roman" w:hAnsi="Times New Roman" w:cs="Times New Roman"/>
          <w:b/>
          <w:color w:val="000000"/>
          <w:sz w:val="28"/>
          <w:szCs w:val="28"/>
          <w:lang w:eastAsia="ru-RU"/>
        </w:rPr>
      </w:pPr>
    </w:p>
    <w:p w:rsidR="008731CC" w:rsidRPr="008731CC" w:rsidRDefault="008731CC" w:rsidP="00CF5076">
      <w:pPr>
        <w:spacing w:before="120" w:after="0" w:line="240" w:lineRule="auto"/>
        <w:ind w:firstLine="709"/>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b/>
          <w:color w:val="000000"/>
          <w:sz w:val="28"/>
          <w:szCs w:val="28"/>
          <w:lang w:eastAsia="ru-RU"/>
        </w:rPr>
        <w:t>Задача 4</w:t>
      </w:r>
      <w:r w:rsidRPr="008731CC">
        <w:rPr>
          <w:rFonts w:ascii="Times New Roman" w:eastAsia="Times New Roman" w:hAnsi="Times New Roman" w:cs="Times New Roman"/>
          <w:color w:val="000000"/>
          <w:sz w:val="28"/>
          <w:szCs w:val="28"/>
          <w:lang w:eastAsia="ru-RU"/>
        </w:rPr>
        <w:t xml:space="preserve">: </w:t>
      </w:r>
    </w:p>
    <w:p w:rsidR="008731CC" w:rsidRPr="008731CC" w:rsidRDefault="008731CC" w:rsidP="008731CC">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Вычислить равновесные концентрации водорода и йода, если известно, что их начальные концентрации составляли по 0,02 моль/л, а равновесная концентрация </w:t>
      </w:r>
      <w:r w:rsidRPr="008731CC">
        <w:rPr>
          <w:rFonts w:ascii="Times New Roman" w:eastAsia="Times New Roman" w:hAnsi="Times New Roman" w:cs="Times New Roman"/>
          <w:color w:val="000000"/>
          <w:sz w:val="28"/>
          <w:szCs w:val="28"/>
          <w:lang w:val="en-US" w:eastAsia="ru-RU"/>
        </w:rPr>
        <w:t>HI</w:t>
      </w:r>
      <w:r w:rsidRPr="008731CC">
        <w:rPr>
          <w:rFonts w:ascii="Times New Roman" w:eastAsia="Times New Roman" w:hAnsi="Times New Roman" w:cs="Times New Roman"/>
          <w:color w:val="000000"/>
          <w:sz w:val="28"/>
          <w:szCs w:val="28"/>
          <w:lang w:eastAsia="ru-RU"/>
        </w:rPr>
        <w:t xml:space="preserve"> – 0,03 моль/л. Вычислить константу равновесия.</w:t>
      </w:r>
    </w:p>
    <w:p w:rsidR="008731CC" w:rsidRPr="008731CC" w:rsidRDefault="008731CC" w:rsidP="008731CC">
      <w:pPr>
        <w:spacing w:after="0" w:line="240" w:lineRule="auto"/>
        <w:rPr>
          <w:rFonts w:ascii="Times New Roman" w:eastAsia="Times New Roman" w:hAnsi="Times New Roman" w:cs="Times New Roman"/>
          <w:b/>
          <w:color w:val="000000"/>
          <w:sz w:val="28"/>
          <w:szCs w:val="28"/>
          <w:lang w:eastAsia="ru-RU"/>
        </w:rPr>
      </w:pPr>
      <w:r w:rsidRPr="008731CC">
        <w:rPr>
          <w:rFonts w:ascii="Times New Roman" w:eastAsia="Times New Roman" w:hAnsi="Times New Roman" w:cs="Times New Roman"/>
          <w:b/>
          <w:color w:val="000000"/>
          <w:sz w:val="28"/>
          <w:szCs w:val="28"/>
          <w:lang w:eastAsia="ru-RU"/>
        </w:rPr>
        <w:t>Решение:</w:t>
      </w:r>
    </w:p>
    <w:p w:rsidR="008731CC" w:rsidRPr="008731CC" w:rsidRDefault="008731CC" w:rsidP="008731CC">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Из уравнения реакции:</w:t>
      </w:r>
    </w:p>
    <w:p w:rsidR="008731CC" w:rsidRPr="008731CC" w:rsidRDefault="008731CC" w:rsidP="008731CC">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object w:dxaOrig="2670" w:dyaOrig="345">
          <v:shape id="_x0000_i1109" type="#_x0000_t75" style="width:133.5pt;height:17.25pt" o:ole="">
            <v:imagedata r:id="rId175" o:title=""/>
          </v:shape>
          <o:OLEObject Type="Embed" ProgID="ChemDraw.Document.5.0" ShapeID="_x0000_i1109" DrawAspect="Content" ObjectID="_1527662771" r:id="rId176"/>
        </w:object>
      </w:r>
    </w:p>
    <w:p w:rsidR="008731CC" w:rsidRPr="008731CC" w:rsidRDefault="008731CC" w:rsidP="008731CC">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видно, что на образование 0,03 моль </w:t>
      </w:r>
      <w:r w:rsidRPr="008731CC">
        <w:rPr>
          <w:rFonts w:ascii="Times New Roman" w:eastAsia="Times New Roman" w:hAnsi="Times New Roman" w:cs="Times New Roman"/>
          <w:color w:val="000000"/>
          <w:sz w:val="28"/>
          <w:szCs w:val="28"/>
          <w:lang w:val="en-US" w:eastAsia="ru-RU"/>
        </w:rPr>
        <w:t>HI</w:t>
      </w:r>
      <w:r w:rsidRPr="008731CC">
        <w:rPr>
          <w:rFonts w:ascii="Times New Roman" w:eastAsia="Times New Roman" w:hAnsi="Times New Roman" w:cs="Times New Roman"/>
          <w:color w:val="000000"/>
          <w:sz w:val="28"/>
          <w:szCs w:val="28"/>
          <w:lang w:eastAsia="ru-RU"/>
        </w:rPr>
        <w:t xml:space="preserve"> расходуется по 0,015 моль водорода и йода, следовательно, их равновесные концентрации равны и составляют 0,02-0,015=0,005 моль/л, а константа равновесия:</w:t>
      </w:r>
    </w:p>
    <w:p w:rsidR="008731CC" w:rsidRDefault="008731CC" w:rsidP="008731CC">
      <w:pPr>
        <w:spacing w:after="0" w:line="240" w:lineRule="auto"/>
        <w:ind w:firstLine="720"/>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position w:val="-32"/>
          <w:sz w:val="28"/>
          <w:szCs w:val="28"/>
          <w:lang w:eastAsia="ru-RU"/>
        </w:rPr>
        <w:object w:dxaOrig="3045" w:dyaOrig="825">
          <v:shape id="_x0000_i1110" type="#_x0000_t75" style="width:152.25pt;height:41.25pt" o:ole="">
            <v:imagedata r:id="rId177" o:title=""/>
          </v:shape>
          <o:OLEObject Type="Embed" ProgID="Equation.3" ShapeID="_x0000_i1110" DrawAspect="Content" ObjectID="_1527662772" r:id="rId178"/>
        </w:object>
      </w:r>
    </w:p>
    <w:p w:rsidR="003E1D74" w:rsidRPr="0004298F" w:rsidRDefault="003E1D74" w:rsidP="003E1D74">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Ответ: </w:t>
      </w:r>
      <w:r w:rsidR="0004298F">
        <w:rPr>
          <w:rFonts w:ascii="Times New Roman" w:eastAsia="Times New Roman" w:hAnsi="Times New Roman" w:cs="Times New Roman"/>
          <w:color w:val="000000"/>
          <w:sz w:val="28"/>
          <w:szCs w:val="28"/>
          <w:lang w:eastAsia="ru-RU"/>
        </w:rPr>
        <w:t>К</w:t>
      </w:r>
      <w:r w:rsidR="0004298F">
        <w:rPr>
          <w:rFonts w:ascii="Times New Roman" w:eastAsia="Times New Roman" w:hAnsi="Times New Roman" w:cs="Times New Roman"/>
          <w:color w:val="000000"/>
          <w:sz w:val="28"/>
          <w:szCs w:val="28"/>
          <w:vertAlign w:val="subscript"/>
          <w:lang w:eastAsia="ru-RU"/>
        </w:rPr>
        <w:t>равн</w:t>
      </w:r>
      <w:r w:rsidR="0004298F">
        <w:rPr>
          <w:rFonts w:ascii="Times New Roman" w:eastAsia="Times New Roman" w:hAnsi="Times New Roman" w:cs="Times New Roman"/>
          <w:color w:val="000000"/>
          <w:sz w:val="28"/>
          <w:szCs w:val="28"/>
          <w:lang w:eastAsia="ru-RU"/>
        </w:rPr>
        <w:t xml:space="preserve"> = 36</w:t>
      </w:r>
    </w:p>
    <w:p w:rsidR="008731CC" w:rsidRPr="008731CC" w:rsidRDefault="008731CC" w:rsidP="00D52CC0">
      <w:pPr>
        <w:spacing w:after="0" w:line="240" w:lineRule="auto"/>
        <w:rPr>
          <w:rFonts w:ascii="Times New Roman" w:eastAsia="Times New Roman" w:hAnsi="Times New Roman" w:cs="Times New Roman"/>
          <w:b/>
          <w:caps/>
          <w:sz w:val="24"/>
          <w:szCs w:val="24"/>
          <w:lang w:eastAsia="ru-RU"/>
        </w:rPr>
      </w:pPr>
    </w:p>
    <w:p w:rsidR="008731CC" w:rsidRPr="008731CC" w:rsidRDefault="008731CC" w:rsidP="0004298F">
      <w:pPr>
        <w:spacing w:after="0" w:line="240" w:lineRule="auto"/>
        <w:jc w:val="both"/>
        <w:rPr>
          <w:rFonts w:ascii="Times New Roman" w:eastAsia="Times New Roman" w:hAnsi="Times New Roman" w:cs="Times New Roman"/>
          <w:b/>
          <w:caps/>
          <w:sz w:val="24"/>
          <w:szCs w:val="24"/>
          <w:lang w:eastAsia="ru-RU"/>
        </w:rPr>
      </w:pPr>
      <w:r w:rsidRPr="008731CC">
        <w:rPr>
          <w:rFonts w:ascii="Times New Roman" w:eastAsia="Times New Roman" w:hAnsi="Times New Roman" w:cs="Times New Roman"/>
          <w:b/>
          <w:caps/>
          <w:sz w:val="24"/>
          <w:szCs w:val="24"/>
          <w:lang w:eastAsia="ru-RU"/>
        </w:rPr>
        <w:t>Ситуационные задачи</w:t>
      </w:r>
    </w:p>
    <w:p w:rsidR="008731CC" w:rsidRPr="008731CC" w:rsidRDefault="008731CC" w:rsidP="0004298F">
      <w:pPr>
        <w:spacing w:after="0" w:line="240" w:lineRule="auto"/>
        <w:jc w:val="both"/>
        <w:rPr>
          <w:rFonts w:ascii="Times New Roman" w:eastAsia="Times New Roman" w:hAnsi="Times New Roman" w:cs="Times New Roman"/>
          <w:b/>
          <w:caps/>
          <w:sz w:val="24"/>
          <w:szCs w:val="24"/>
          <w:lang w:eastAsia="ru-RU"/>
        </w:rPr>
      </w:pPr>
      <w:r w:rsidRPr="008731CC">
        <w:rPr>
          <w:rFonts w:ascii="Times New Roman" w:eastAsia="Times New Roman" w:hAnsi="Times New Roman" w:cs="Times New Roman"/>
          <w:b/>
          <w:caps/>
          <w:sz w:val="24"/>
          <w:szCs w:val="24"/>
          <w:lang w:eastAsia="ru-RU"/>
        </w:rPr>
        <w:t>«Скорость химических реакций. химическое равновесие»</w:t>
      </w:r>
    </w:p>
    <w:p w:rsidR="008731CC" w:rsidRPr="008731CC" w:rsidRDefault="008731CC" w:rsidP="0004298F">
      <w:pPr>
        <w:spacing w:after="0" w:line="240" w:lineRule="auto"/>
        <w:jc w:val="both"/>
        <w:rPr>
          <w:rFonts w:ascii="Times New Roman" w:eastAsia="Times New Roman" w:hAnsi="Times New Roman" w:cs="Times New Roman"/>
          <w:b/>
          <w:sz w:val="28"/>
          <w:szCs w:val="24"/>
          <w:lang w:eastAsia="ru-RU"/>
        </w:rPr>
      </w:pPr>
      <w:r w:rsidRPr="008731CC">
        <w:rPr>
          <w:rFonts w:ascii="Times New Roman" w:eastAsia="Times New Roman" w:hAnsi="Times New Roman" w:cs="Times New Roman"/>
          <w:b/>
          <w:sz w:val="28"/>
          <w:szCs w:val="24"/>
          <w:lang w:eastAsia="ru-RU"/>
        </w:rPr>
        <w:t>Задача №1</w:t>
      </w:r>
    </w:p>
    <w:p w:rsidR="008731CC" w:rsidRPr="008731CC" w:rsidRDefault="008731CC" w:rsidP="008731CC">
      <w:pPr>
        <w:spacing w:after="0" w:line="240" w:lineRule="auto"/>
        <w:jc w:val="both"/>
        <w:rPr>
          <w:rFonts w:ascii="Times New Roman" w:eastAsia="Times New Roman" w:hAnsi="Times New Roman" w:cs="Times New Roman"/>
          <w:b/>
          <w:sz w:val="28"/>
          <w:szCs w:val="24"/>
          <w:lang w:eastAsia="ru-RU"/>
        </w:rPr>
      </w:pPr>
      <w:r w:rsidRPr="008731CC">
        <w:rPr>
          <w:rFonts w:ascii="Times New Roman" w:eastAsia="Times New Roman" w:hAnsi="Times New Roman" w:cs="Times New Roman"/>
          <w:b/>
          <w:sz w:val="28"/>
          <w:szCs w:val="24"/>
          <w:lang w:eastAsia="ru-RU"/>
        </w:rPr>
        <w:t xml:space="preserve">В лаборатории создали новый лекарственный препарат. Срок годности этого препарата при </w:t>
      </w:r>
      <w:r w:rsidRPr="008731CC">
        <w:rPr>
          <w:rFonts w:ascii="Times New Roman" w:eastAsia="Times New Roman" w:hAnsi="Times New Roman" w:cs="Times New Roman"/>
          <w:b/>
          <w:sz w:val="28"/>
          <w:szCs w:val="24"/>
          <w:lang w:val="en-US" w:eastAsia="ru-RU"/>
        </w:rPr>
        <w:t>t</w:t>
      </w:r>
      <w:r w:rsidRPr="008731CC">
        <w:rPr>
          <w:rFonts w:ascii="Times New Roman" w:eastAsia="Times New Roman" w:hAnsi="Times New Roman" w:cs="Times New Roman"/>
          <w:b/>
          <w:sz w:val="28"/>
          <w:szCs w:val="24"/>
          <w:vertAlign w:val="superscript"/>
          <w:lang w:eastAsia="ru-RU"/>
        </w:rPr>
        <w:t>0</w:t>
      </w:r>
      <w:r w:rsidRPr="008731CC">
        <w:rPr>
          <w:rFonts w:ascii="Times New Roman" w:eastAsia="Times New Roman" w:hAnsi="Times New Roman" w:cs="Times New Roman"/>
          <w:b/>
          <w:sz w:val="28"/>
          <w:szCs w:val="24"/>
          <w:lang w:eastAsia="ru-RU"/>
        </w:rPr>
        <w:t xml:space="preserve"> = 20</w:t>
      </w:r>
      <w:r w:rsidRPr="008731CC">
        <w:rPr>
          <w:rFonts w:ascii="Times New Roman" w:eastAsia="Times New Roman" w:hAnsi="Times New Roman" w:cs="Times New Roman"/>
          <w:b/>
          <w:sz w:val="28"/>
          <w:szCs w:val="24"/>
          <w:vertAlign w:val="superscript"/>
          <w:lang w:eastAsia="ru-RU"/>
        </w:rPr>
        <w:t>0</w:t>
      </w:r>
      <w:r w:rsidRPr="008731CC">
        <w:rPr>
          <w:rFonts w:ascii="Times New Roman" w:eastAsia="Times New Roman" w:hAnsi="Times New Roman" w:cs="Times New Roman"/>
          <w:b/>
          <w:sz w:val="28"/>
          <w:szCs w:val="24"/>
          <w:lang w:eastAsia="ru-RU"/>
        </w:rPr>
        <w:t xml:space="preserve">С составляет три года. Для установления срока его годности и был использован метод ускоренного старения. Известно, что для данной реакции температурный коэффициент скорости реакции </w:t>
      </w:r>
      <w:r w:rsidRPr="008731CC">
        <w:rPr>
          <w:rFonts w:ascii="Times New Roman" w:eastAsia="Times New Roman" w:hAnsi="Times New Roman" w:cs="Times New Roman"/>
          <w:b/>
          <w:sz w:val="28"/>
          <w:szCs w:val="24"/>
          <w:lang w:eastAsia="ru-RU"/>
        </w:rPr>
        <w:sym w:font="Symbol" w:char="F067"/>
      </w:r>
      <w:r w:rsidRPr="008731CC">
        <w:rPr>
          <w:rFonts w:ascii="Times New Roman" w:eastAsia="Times New Roman" w:hAnsi="Times New Roman" w:cs="Times New Roman"/>
          <w:b/>
          <w:sz w:val="28"/>
          <w:szCs w:val="24"/>
          <w:lang w:eastAsia="ru-RU"/>
        </w:rPr>
        <w:t xml:space="preserve"> равен 2. </w:t>
      </w:r>
    </w:p>
    <w:p w:rsidR="008731CC" w:rsidRPr="008731CC" w:rsidRDefault="008731CC" w:rsidP="008731CC">
      <w:pPr>
        <w:spacing w:before="120" w:after="0" w:line="240" w:lineRule="auto"/>
        <w:jc w:val="both"/>
        <w:rPr>
          <w:rFonts w:ascii="Times New Roman" w:eastAsia="Times New Roman" w:hAnsi="Times New Roman" w:cs="Times New Roman"/>
          <w:b/>
          <w:sz w:val="28"/>
          <w:szCs w:val="24"/>
          <w:lang w:eastAsia="ru-RU"/>
        </w:rPr>
      </w:pPr>
      <w:r w:rsidRPr="008731CC">
        <w:rPr>
          <w:rFonts w:ascii="Times New Roman" w:eastAsia="Times New Roman" w:hAnsi="Times New Roman" w:cs="Times New Roman"/>
          <w:b/>
          <w:sz w:val="28"/>
          <w:szCs w:val="24"/>
          <w:lang w:eastAsia="ru-RU"/>
        </w:rPr>
        <w:t>Вопросы:</w:t>
      </w:r>
    </w:p>
    <w:p w:rsidR="008731CC" w:rsidRPr="008731CC" w:rsidRDefault="008731CC" w:rsidP="008731CC">
      <w:pPr>
        <w:spacing w:after="0" w:line="240" w:lineRule="auto"/>
        <w:jc w:val="both"/>
        <w:rPr>
          <w:rFonts w:ascii="Times New Roman" w:eastAsia="Times New Roman" w:hAnsi="Times New Roman" w:cs="Times New Roman"/>
          <w:sz w:val="28"/>
          <w:szCs w:val="24"/>
          <w:lang w:eastAsia="ru-RU"/>
        </w:rPr>
      </w:pPr>
      <w:r w:rsidRPr="008731CC">
        <w:rPr>
          <w:rFonts w:ascii="Times New Roman" w:eastAsia="Times New Roman" w:hAnsi="Times New Roman" w:cs="Times New Roman"/>
          <w:sz w:val="28"/>
          <w:szCs w:val="24"/>
          <w:lang w:eastAsia="ru-RU"/>
        </w:rPr>
        <w:t>1. В чем заключается метод ускоренного старения?</w:t>
      </w:r>
    </w:p>
    <w:p w:rsidR="008731CC" w:rsidRPr="008731CC" w:rsidRDefault="008731CC" w:rsidP="008731CC">
      <w:pPr>
        <w:spacing w:after="0" w:line="240" w:lineRule="auto"/>
        <w:jc w:val="both"/>
        <w:rPr>
          <w:rFonts w:ascii="Times New Roman" w:eastAsia="Times New Roman" w:hAnsi="Times New Roman" w:cs="Times New Roman"/>
          <w:sz w:val="28"/>
          <w:szCs w:val="24"/>
          <w:lang w:eastAsia="ru-RU"/>
        </w:rPr>
      </w:pPr>
      <w:r w:rsidRPr="008731CC">
        <w:rPr>
          <w:rFonts w:ascii="Times New Roman" w:eastAsia="Times New Roman" w:hAnsi="Times New Roman" w:cs="Times New Roman"/>
          <w:sz w:val="28"/>
          <w:szCs w:val="24"/>
          <w:lang w:eastAsia="ru-RU"/>
        </w:rPr>
        <w:t>2. Как скорость реакции зависит от температуры?</w:t>
      </w:r>
    </w:p>
    <w:p w:rsidR="008731CC" w:rsidRPr="008731CC" w:rsidRDefault="008731CC" w:rsidP="008731CC">
      <w:pPr>
        <w:spacing w:after="0" w:line="240" w:lineRule="auto"/>
        <w:jc w:val="both"/>
        <w:rPr>
          <w:rFonts w:ascii="Times New Roman" w:eastAsia="Times New Roman" w:hAnsi="Times New Roman" w:cs="Times New Roman"/>
          <w:sz w:val="28"/>
          <w:szCs w:val="24"/>
          <w:lang w:eastAsia="ru-RU"/>
        </w:rPr>
      </w:pPr>
      <w:r w:rsidRPr="008731CC">
        <w:rPr>
          <w:rFonts w:ascii="Times New Roman" w:eastAsia="Times New Roman" w:hAnsi="Times New Roman" w:cs="Times New Roman"/>
          <w:sz w:val="28"/>
          <w:szCs w:val="24"/>
          <w:lang w:eastAsia="ru-RU"/>
        </w:rPr>
        <w:t>3.Какое математическое выражение имеет правило Вант-Гоффа?</w:t>
      </w:r>
    </w:p>
    <w:p w:rsidR="008731CC" w:rsidRPr="008731CC" w:rsidRDefault="008731CC" w:rsidP="008731CC">
      <w:pPr>
        <w:spacing w:after="0" w:line="240" w:lineRule="auto"/>
        <w:jc w:val="both"/>
        <w:rPr>
          <w:rFonts w:ascii="Times New Roman" w:eastAsia="Times New Roman" w:hAnsi="Times New Roman" w:cs="Times New Roman"/>
          <w:sz w:val="28"/>
          <w:szCs w:val="24"/>
          <w:lang w:eastAsia="ru-RU"/>
        </w:rPr>
      </w:pPr>
      <w:r w:rsidRPr="008731CC">
        <w:rPr>
          <w:rFonts w:ascii="Times New Roman" w:eastAsia="Times New Roman" w:hAnsi="Times New Roman" w:cs="Times New Roman"/>
          <w:sz w:val="28"/>
          <w:szCs w:val="24"/>
          <w:lang w:eastAsia="ru-RU"/>
        </w:rPr>
        <w:t>4. Какое время можно хранить препарат при 30</w:t>
      </w:r>
      <w:r w:rsidRPr="008731CC">
        <w:rPr>
          <w:rFonts w:ascii="Times New Roman" w:eastAsia="Times New Roman" w:hAnsi="Times New Roman" w:cs="Times New Roman"/>
          <w:sz w:val="28"/>
          <w:szCs w:val="24"/>
          <w:vertAlign w:val="superscript"/>
          <w:lang w:eastAsia="ru-RU"/>
        </w:rPr>
        <w:t>0</w:t>
      </w:r>
      <w:r w:rsidRPr="008731CC">
        <w:rPr>
          <w:rFonts w:ascii="Times New Roman" w:eastAsia="Times New Roman" w:hAnsi="Times New Roman" w:cs="Times New Roman"/>
          <w:sz w:val="28"/>
          <w:szCs w:val="24"/>
          <w:lang w:eastAsia="ru-RU"/>
        </w:rPr>
        <w:t>С, 40</w:t>
      </w:r>
      <w:r w:rsidRPr="008731CC">
        <w:rPr>
          <w:rFonts w:ascii="Times New Roman" w:eastAsia="Times New Roman" w:hAnsi="Times New Roman" w:cs="Times New Roman"/>
          <w:sz w:val="28"/>
          <w:szCs w:val="24"/>
          <w:vertAlign w:val="superscript"/>
          <w:lang w:eastAsia="ru-RU"/>
        </w:rPr>
        <w:t>0</w:t>
      </w:r>
      <w:r w:rsidRPr="008731CC">
        <w:rPr>
          <w:rFonts w:ascii="Times New Roman" w:eastAsia="Times New Roman" w:hAnsi="Times New Roman" w:cs="Times New Roman"/>
          <w:sz w:val="28"/>
          <w:szCs w:val="24"/>
          <w:lang w:eastAsia="ru-RU"/>
        </w:rPr>
        <w:t>С, 50</w:t>
      </w:r>
      <w:r w:rsidRPr="008731CC">
        <w:rPr>
          <w:rFonts w:ascii="Times New Roman" w:eastAsia="Times New Roman" w:hAnsi="Times New Roman" w:cs="Times New Roman"/>
          <w:sz w:val="28"/>
          <w:szCs w:val="24"/>
          <w:vertAlign w:val="superscript"/>
          <w:lang w:eastAsia="ru-RU"/>
        </w:rPr>
        <w:t>0</w:t>
      </w:r>
      <w:r w:rsidRPr="008731CC">
        <w:rPr>
          <w:rFonts w:ascii="Times New Roman" w:eastAsia="Times New Roman" w:hAnsi="Times New Roman" w:cs="Times New Roman"/>
          <w:sz w:val="28"/>
          <w:szCs w:val="24"/>
          <w:lang w:eastAsia="ru-RU"/>
        </w:rPr>
        <w:t>С?</w:t>
      </w:r>
    </w:p>
    <w:p w:rsidR="008731CC" w:rsidRPr="008731CC" w:rsidRDefault="008731CC" w:rsidP="008731CC">
      <w:pPr>
        <w:spacing w:after="0" w:line="240" w:lineRule="auto"/>
        <w:jc w:val="both"/>
        <w:rPr>
          <w:rFonts w:ascii="Times New Roman" w:eastAsia="Times New Roman" w:hAnsi="Times New Roman" w:cs="Times New Roman"/>
          <w:sz w:val="28"/>
          <w:szCs w:val="24"/>
          <w:lang w:eastAsia="ru-RU"/>
        </w:rPr>
      </w:pPr>
      <w:r w:rsidRPr="008731CC">
        <w:rPr>
          <w:rFonts w:ascii="Times New Roman" w:eastAsia="Times New Roman" w:hAnsi="Times New Roman" w:cs="Times New Roman"/>
          <w:sz w:val="28"/>
          <w:szCs w:val="24"/>
          <w:lang w:eastAsia="ru-RU"/>
        </w:rPr>
        <w:t>5. Можно ли проводить исследования при температурах 100-200</w:t>
      </w:r>
      <w:r w:rsidRPr="008731CC">
        <w:rPr>
          <w:rFonts w:ascii="Times New Roman" w:eastAsia="Times New Roman" w:hAnsi="Times New Roman" w:cs="Times New Roman"/>
          <w:sz w:val="28"/>
          <w:szCs w:val="24"/>
          <w:vertAlign w:val="superscript"/>
          <w:lang w:eastAsia="ru-RU"/>
        </w:rPr>
        <w:t>0</w:t>
      </w:r>
      <w:r w:rsidRPr="008731CC">
        <w:rPr>
          <w:rFonts w:ascii="Times New Roman" w:eastAsia="Times New Roman" w:hAnsi="Times New Roman" w:cs="Times New Roman"/>
          <w:sz w:val="28"/>
          <w:szCs w:val="24"/>
          <w:lang w:eastAsia="ru-RU"/>
        </w:rPr>
        <w:t>С?</w:t>
      </w:r>
    </w:p>
    <w:p w:rsidR="00B8761B" w:rsidRDefault="00B8761B" w:rsidP="0004298F">
      <w:pPr>
        <w:spacing w:before="120" w:after="0" w:line="240" w:lineRule="auto"/>
        <w:rPr>
          <w:rFonts w:ascii="Times New Roman" w:eastAsia="Times New Roman" w:hAnsi="Times New Roman" w:cs="Times New Roman"/>
          <w:b/>
          <w:sz w:val="28"/>
          <w:szCs w:val="24"/>
          <w:lang w:eastAsia="ru-RU"/>
        </w:rPr>
      </w:pPr>
    </w:p>
    <w:p w:rsidR="008731CC" w:rsidRPr="008731CC" w:rsidRDefault="008731CC" w:rsidP="0004298F">
      <w:pPr>
        <w:spacing w:before="120" w:after="0" w:line="240" w:lineRule="auto"/>
        <w:rPr>
          <w:rFonts w:ascii="Times New Roman" w:eastAsia="Times New Roman" w:hAnsi="Times New Roman" w:cs="Times New Roman"/>
          <w:b/>
          <w:sz w:val="28"/>
          <w:szCs w:val="24"/>
          <w:lang w:eastAsia="ru-RU"/>
        </w:rPr>
      </w:pPr>
      <w:r w:rsidRPr="008731CC">
        <w:rPr>
          <w:rFonts w:ascii="Times New Roman" w:eastAsia="Times New Roman" w:hAnsi="Times New Roman" w:cs="Times New Roman"/>
          <w:b/>
          <w:sz w:val="28"/>
          <w:szCs w:val="24"/>
          <w:lang w:eastAsia="ru-RU"/>
        </w:rPr>
        <w:lastRenderedPageBreak/>
        <w:t>Задача №2</w:t>
      </w:r>
    </w:p>
    <w:p w:rsidR="008731CC" w:rsidRPr="008731CC" w:rsidRDefault="008731CC" w:rsidP="008731CC">
      <w:pPr>
        <w:spacing w:after="0" w:line="240" w:lineRule="auto"/>
        <w:jc w:val="both"/>
        <w:rPr>
          <w:rFonts w:ascii="Times New Roman" w:eastAsia="Times New Roman" w:hAnsi="Times New Roman" w:cs="Times New Roman"/>
          <w:b/>
          <w:sz w:val="28"/>
          <w:szCs w:val="24"/>
          <w:lang w:eastAsia="ru-RU"/>
        </w:rPr>
      </w:pPr>
      <w:r w:rsidRPr="008731CC">
        <w:rPr>
          <w:rFonts w:ascii="Times New Roman" w:eastAsia="Times New Roman" w:hAnsi="Times New Roman" w:cs="Times New Roman"/>
          <w:b/>
          <w:sz w:val="28"/>
          <w:szCs w:val="24"/>
          <w:lang w:eastAsia="ru-RU"/>
        </w:rPr>
        <w:t xml:space="preserve">В лаборатории имеются растворы: 3% раствор </w:t>
      </w:r>
      <w:r w:rsidRPr="008731CC">
        <w:rPr>
          <w:rFonts w:ascii="Times New Roman" w:eastAsia="Times New Roman" w:hAnsi="Times New Roman" w:cs="Times New Roman"/>
          <w:b/>
          <w:sz w:val="28"/>
          <w:szCs w:val="24"/>
          <w:lang w:val="en-US" w:eastAsia="ru-RU"/>
        </w:rPr>
        <w:t>H</w:t>
      </w:r>
      <w:r w:rsidRPr="008731CC">
        <w:rPr>
          <w:rFonts w:ascii="Times New Roman" w:eastAsia="Times New Roman" w:hAnsi="Times New Roman" w:cs="Times New Roman"/>
          <w:b/>
          <w:sz w:val="28"/>
          <w:szCs w:val="24"/>
          <w:vertAlign w:val="subscript"/>
          <w:lang w:eastAsia="ru-RU"/>
        </w:rPr>
        <w:t>2</w:t>
      </w:r>
      <w:r w:rsidRPr="008731CC">
        <w:rPr>
          <w:rFonts w:ascii="Times New Roman" w:eastAsia="Times New Roman" w:hAnsi="Times New Roman" w:cs="Times New Roman"/>
          <w:b/>
          <w:sz w:val="28"/>
          <w:szCs w:val="24"/>
          <w:lang w:val="en-US" w:eastAsia="ru-RU"/>
        </w:rPr>
        <w:t>O</w:t>
      </w:r>
      <w:r w:rsidRPr="008731CC">
        <w:rPr>
          <w:rFonts w:ascii="Times New Roman" w:eastAsia="Times New Roman" w:hAnsi="Times New Roman" w:cs="Times New Roman"/>
          <w:b/>
          <w:sz w:val="28"/>
          <w:szCs w:val="24"/>
          <w:vertAlign w:val="subscript"/>
          <w:lang w:eastAsia="ru-RU"/>
        </w:rPr>
        <w:t>2</w:t>
      </w:r>
      <w:r w:rsidRPr="008731CC">
        <w:rPr>
          <w:rFonts w:ascii="Times New Roman" w:eastAsia="Times New Roman" w:hAnsi="Times New Roman" w:cs="Times New Roman"/>
          <w:b/>
          <w:sz w:val="28"/>
          <w:szCs w:val="24"/>
          <w:lang w:eastAsia="ru-RU"/>
        </w:rPr>
        <w:t xml:space="preserve"> и концентрированный раствор </w:t>
      </w:r>
      <w:r w:rsidRPr="008731CC">
        <w:rPr>
          <w:rFonts w:ascii="Times New Roman" w:eastAsia="Times New Roman" w:hAnsi="Times New Roman" w:cs="Times New Roman"/>
          <w:b/>
          <w:sz w:val="28"/>
          <w:szCs w:val="24"/>
          <w:lang w:val="en-US" w:eastAsia="ru-RU"/>
        </w:rPr>
        <w:t>Fe</w:t>
      </w:r>
      <w:r w:rsidRPr="008731CC">
        <w:rPr>
          <w:rFonts w:ascii="Times New Roman" w:eastAsia="Times New Roman" w:hAnsi="Times New Roman" w:cs="Times New Roman"/>
          <w:b/>
          <w:sz w:val="28"/>
          <w:szCs w:val="24"/>
          <w:vertAlign w:val="subscript"/>
          <w:lang w:eastAsia="ru-RU"/>
        </w:rPr>
        <w:t>2</w:t>
      </w:r>
      <w:r w:rsidRPr="008731CC">
        <w:rPr>
          <w:rFonts w:ascii="Times New Roman" w:eastAsia="Times New Roman" w:hAnsi="Times New Roman" w:cs="Times New Roman"/>
          <w:b/>
          <w:sz w:val="28"/>
          <w:szCs w:val="24"/>
          <w:lang w:eastAsia="ru-RU"/>
        </w:rPr>
        <w:t>(</w:t>
      </w:r>
      <w:r w:rsidRPr="008731CC">
        <w:rPr>
          <w:rFonts w:ascii="Times New Roman" w:eastAsia="Times New Roman" w:hAnsi="Times New Roman" w:cs="Times New Roman"/>
          <w:b/>
          <w:sz w:val="28"/>
          <w:szCs w:val="24"/>
          <w:lang w:val="en-US" w:eastAsia="ru-RU"/>
        </w:rPr>
        <w:t>SO</w:t>
      </w:r>
      <w:r w:rsidRPr="008731CC">
        <w:rPr>
          <w:rFonts w:ascii="Times New Roman" w:eastAsia="Times New Roman" w:hAnsi="Times New Roman" w:cs="Times New Roman"/>
          <w:b/>
          <w:sz w:val="28"/>
          <w:szCs w:val="24"/>
          <w:vertAlign w:val="subscript"/>
          <w:lang w:eastAsia="ru-RU"/>
        </w:rPr>
        <w:t>4</w:t>
      </w:r>
      <w:r w:rsidRPr="008731CC">
        <w:rPr>
          <w:rFonts w:ascii="Times New Roman" w:eastAsia="Times New Roman" w:hAnsi="Times New Roman" w:cs="Times New Roman"/>
          <w:b/>
          <w:sz w:val="28"/>
          <w:szCs w:val="24"/>
          <w:lang w:eastAsia="ru-RU"/>
        </w:rPr>
        <w:t>)</w:t>
      </w:r>
      <w:r w:rsidRPr="008731CC">
        <w:rPr>
          <w:rFonts w:ascii="Times New Roman" w:eastAsia="Times New Roman" w:hAnsi="Times New Roman" w:cs="Times New Roman"/>
          <w:b/>
          <w:sz w:val="28"/>
          <w:szCs w:val="24"/>
          <w:vertAlign w:val="subscript"/>
          <w:lang w:eastAsia="ru-RU"/>
        </w:rPr>
        <w:t>3</w:t>
      </w:r>
      <w:r w:rsidRPr="008731CC">
        <w:rPr>
          <w:rFonts w:ascii="Times New Roman" w:eastAsia="Times New Roman" w:hAnsi="Times New Roman" w:cs="Times New Roman"/>
          <w:b/>
          <w:sz w:val="28"/>
          <w:szCs w:val="24"/>
          <w:lang w:eastAsia="ru-RU"/>
        </w:rPr>
        <w:t xml:space="preserve">, а также </w:t>
      </w:r>
      <w:r w:rsidRPr="008731CC">
        <w:rPr>
          <w:rFonts w:ascii="Times New Roman" w:eastAsia="Times New Roman" w:hAnsi="Times New Roman" w:cs="Times New Roman"/>
          <w:b/>
          <w:sz w:val="28"/>
          <w:szCs w:val="24"/>
          <w:lang w:val="en-US" w:eastAsia="ru-RU"/>
        </w:rPr>
        <w:t>MnO</w:t>
      </w:r>
      <w:r w:rsidRPr="008731CC">
        <w:rPr>
          <w:rFonts w:ascii="Times New Roman" w:eastAsia="Times New Roman" w:hAnsi="Times New Roman" w:cs="Times New Roman"/>
          <w:b/>
          <w:sz w:val="28"/>
          <w:szCs w:val="24"/>
          <w:vertAlign w:val="subscript"/>
          <w:lang w:eastAsia="ru-RU"/>
        </w:rPr>
        <w:t>2</w:t>
      </w:r>
      <w:r w:rsidRPr="008731CC">
        <w:rPr>
          <w:rFonts w:ascii="Times New Roman" w:eastAsia="Times New Roman" w:hAnsi="Times New Roman" w:cs="Times New Roman"/>
          <w:b/>
          <w:sz w:val="28"/>
          <w:szCs w:val="24"/>
          <w:lang w:eastAsia="ru-RU"/>
        </w:rPr>
        <w:t xml:space="preserve">. Используя эти реактивы осуществить гомогенный и гетерогенный катализ реакции разложения </w:t>
      </w:r>
      <w:r w:rsidRPr="008731CC">
        <w:rPr>
          <w:rFonts w:ascii="Times New Roman" w:eastAsia="Times New Roman" w:hAnsi="Times New Roman" w:cs="Times New Roman"/>
          <w:b/>
          <w:sz w:val="28"/>
          <w:szCs w:val="24"/>
          <w:lang w:val="en-US" w:eastAsia="ru-RU"/>
        </w:rPr>
        <w:t>H</w:t>
      </w:r>
      <w:r w:rsidRPr="008731CC">
        <w:rPr>
          <w:rFonts w:ascii="Times New Roman" w:eastAsia="Times New Roman" w:hAnsi="Times New Roman" w:cs="Times New Roman"/>
          <w:b/>
          <w:sz w:val="28"/>
          <w:szCs w:val="24"/>
          <w:vertAlign w:val="subscript"/>
          <w:lang w:eastAsia="ru-RU"/>
        </w:rPr>
        <w:t>2</w:t>
      </w:r>
      <w:r w:rsidRPr="008731CC">
        <w:rPr>
          <w:rFonts w:ascii="Times New Roman" w:eastAsia="Times New Roman" w:hAnsi="Times New Roman" w:cs="Times New Roman"/>
          <w:b/>
          <w:sz w:val="28"/>
          <w:szCs w:val="24"/>
          <w:lang w:val="en-US" w:eastAsia="ru-RU"/>
        </w:rPr>
        <w:t>O</w:t>
      </w:r>
      <w:r w:rsidRPr="008731CC">
        <w:rPr>
          <w:rFonts w:ascii="Times New Roman" w:eastAsia="Times New Roman" w:hAnsi="Times New Roman" w:cs="Times New Roman"/>
          <w:b/>
          <w:sz w:val="28"/>
          <w:szCs w:val="24"/>
          <w:vertAlign w:val="subscript"/>
          <w:lang w:eastAsia="ru-RU"/>
        </w:rPr>
        <w:t>2</w:t>
      </w:r>
      <w:r w:rsidRPr="008731CC">
        <w:rPr>
          <w:rFonts w:ascii="Times New Roman" w:eastAsia="Times New Roman" w:hAnsi="Times New Roman" w:cs="Times New Roman"/>
          <w:b/>
          <w:sz w:val="28"/>
          <w:szCs w:val="24"/>
          <w:lang w:eastAsia="ru-RU"/>
        </w:rPr>
        <w:t xml:space="preserve">. </w:t>
      </w:r>
    </w:p>
    <w:p w:rsidR="008731CC" w:rsidRPr="008731CC" w:rsidRDefault="008731CC" w:rsidP="008731CC">
      <w:pPr>
        <w:spacing w:before="120" w:after="0" w:line="240" w:lineRule="auto"/>
        <w:jc w:val="both"/>
        <w:rPr>
          <w:rFonts w:ascii="Times New Roman" w:eastAsia="Times New Roman" w:hAnsi="Times New Roman" w:cs="Times New Roman"/>
          <w:b/>
          <w:sz w:val="28"/>
          <w:szCs w:val="24"/>
          <w:lang w:eastAsia="ru-RU"/>
        </w:rPr>
      </w:pPr>
      <w:r w:rsidRPr="008731CC">
        <w:rPr>
          <w:rFonts w:ascii="Times New Roman" w:eastAsia="Times New Roman" w:hAnsi="Times New Roman" w:cs="Times New Roman"/>
          <w:b/>
          <w:sz w:val="28"/>
          <w:szCs w:val="24"/>
          <w:lang w:eastAsia="ru-RU"/>
        </w:rPr>
        <w:t>Вопросы:</w:t>
      </w:r>
    </w:p>
    <w:p w:rsidR="008731CC" w:rsidRPr="008731CC" w:rsidRDefault="008731CC" w:rsidP="008731CC">
      <w:pPr>
        <w:spacing w:after="0" w:line="240" w:lineRule="auto"/>
        <w:jc w:val="both"/>
        <w:rPr>
          <w:rFonts w:ascii="Times New Roman" w:eastAsia="Times New Roman" w:hAnsi="Times New Roman" w:cs="Times New Roman"/>
          <w:sz w:val="28"/>
          <w:szCs w:val="24"/>
          <w:lang w:eastAsia="ru-RU"/>
        </w:rPr>
      </w:pPr>
      <w:r w:rsidRPr="008731CC">
        <w:rPr>
          <w:rFonts w:ascii="Times New Roman" w:eastAsia="Times New Roman" w:hAnsi="Times New Roman" w:cs="Times New Roman"/>
          <w:sz w:val="28"/>
          <w:szCs w:val="24"/>
          <w:lang w:eastAsia="ru-RU"/>
        </w:rPr>
        <w:t>1.Что такое катализатор?</w:t>
      </w:r>
    </w:p>
    <w:p w:rsidR="008731CC" w:rsidRPr="008731CC" w:rsidRDefault="008731CC" w:rsidP="008731CC">
      <w:pPr>
        <w:spacing w:after="0" w:line="240" w:lineRule="auto"/>
        <w:jc w:val="both"/>
        <w:rPr>
          <w:rFonts w:ascii="Times New Roman" w:eastAsia="Times New Roman" w:hAnsi="Times New Roman" w:cs="Times New Roman"/>
          <w:sz w:val="28"/>
          <w:szCs w:val="24"/>
          <w:lang w:eastAsia="ru-RU"/>
        </w:rPr>
      </w:pPr>
      <w:r w:rsidRPr="008731CC">
        <w:rPr>
          <w:rFonts w:ascii="Times New Roman" w:eastAsia="Times New Roman" w:hAnsi="Times New Roman" w:cs="Times New Roman"/>
          <w:sz w:val="28"/>
          <w:szCs w:val="24"/>
          <w:lang w:eastAsia="ru-RU"/>
        </w:rPr>
        <w:t>2. Почему в присутствии катализаторов изменяется скорость реакции?</w:t>
      </w:r>
    </w:p>
    <w:p w:rsidR="008731CC" w:rsidRPr="008731CC" w:rsidRDefault="008731CC" w:rsidP="008731CC">
      <w:pPr>
        <w:spacing w:after="0" w:line="240" w:lineRule="auto"/>
        <w:jc w:val="both"/>
        <w:rPr>
          <w:rFonts w:ascii="Times New Roman" w:eastAsia="Times New Roman" w:hAnsi="Times New Roman" w:cs="Times New Roman"/>
          <w:sz w:val="28"/>
          <w:szCs w:val="24"/>
          <w:lang w:eastAsia="ru-RU"/>
        </w:rPr>
      </w:pPr>
      <w:r w:rsidRPr="008731CC">
        <w:rPr>
          <w:rFonts w:ascii="Times New Roman" w:eastAsia="Times New Roman" w:hAnsi="Times New Roman" w:cs="Times New Roman"/>
          <w:sz w:val="28"/>
          <w:szCs w:val="24"/>
          <w:lang w:eastAsia="ru-RU"/>
        </w:rPr>
        <w:t>3. В чем заключается отличие гомогенного катализа от гетерогенного?</w:t>
      </w:r>
    </w:p>
    <w:p w:rsidR="008731CC" w:rsidRPr="008731CC" w:rsidRDefault="008731CC" w:rsidP="008731CC">
      <w:pPr>
        <w:spacing w:after="0" w:line="240" w:lineRule="auto"/>
        <w:jc w:val="both"/>
        <w:rPr>
          <w:rFonts w:ascii="Times New Roman" w:eastAsia="Times New Roman" w:hAnsi="Times New Roman" w:cs="Times New Roman"/>
          <w:sz w:val="28"/>
          <w:szCs w:val="24"/>
          <w:lang w:eastAsia="ru-RU"/>
        </w:rPr>
      </w:pPr>
      <w:r w:rsidRPr="008731CC">
        <w:rPr>
          <w:rFonts w:ascii="Times New Roman" w:eastAsia="Times New Roman" w:hAnsi="Times New Roman" w:cs="Times New Roman"/>
          <w:sz w:val="28"/>
          <w:szCs w:val="24"/>
          <w:lang w:eastAsia="ru-RU"/>
        </w:rPr>
        <w:t xml:space="preserve">4.Какой катализатор Вы выберете для гомогенного катализа разложения </w:t>
      </w:r>
      <w:r w:rsidRPr="008731CC">
        <w:rPr>
          <w:rFonts w:ascii="Times New Roman" w:eastAsia="Times New Roman" w:hAnsi="Times New Roman" w:cs="Times New Roman"/>
          <w:sz w:val="28"/>
          <w:szCs w:val="24"/>
          <w:lang w:val="en-US" w:eastAsia="ru-RU"/>
        </w:rPr>
        <w:t>H</w:t>
      </w:r>
      <w:r w:rsidRPr="008731CC">
        <w:rPr>
          <w:rFonts w:ascii="Times New Roman" w:eastAsia="Times New Roman" w:hAnsi="Times New Roman" w:cs="Times New Roman"/>
          <w:sz w:val="28"/>
          <w:szCs w:val="24"/>
          <w:vertAlign w:val="subscript"/>
          <w:lang w:eastAsia="ru-RU"/>
        </w:rPr>
        <w:t>2</w:t>
      </w:r>
      <w:r w:rsidRPr="008731CC">
        <w:rPr>
          <w:rFonts w:ascii="Times New Roman" w:eastAsia="Times New Roman" w:hAnsi="Times New Roman" w:cs="Times New Roman"/>
          <w:sz w:val="28"/>
          <w:szCs w:val="24"/>
          <w:lang w:val="en-US" w:eastAsia="ru-RU"/>
        </w:rPr>
        <w:t>O</w:t>
      </w:r>
      <w:r w:rsidRPr="008731CC">
        <w:rPr>
          <w:rFonts w:ascii="Times New Roman" w:eastAsia="Times New Roman" w:hAnsi="Times New Roman" w:cs="Times New Roman"/>
          <w:sz w:val="28"/>
          <w:szCs w:val="24"/>
          <w:vertAlign w:val="subscript"/>
          <w:lang w:eastAsia="ru-RU"/>
        </w:rPr>
        <w:t>2</w:t>
      </w:r>
      <w:r w:rsidRPr="008731CC">
        <w:rPr>
          <w:rFonts w:ascii="Times New Roman" w:eastAsia="Times New Roman" w:hAnsi="Times New Roman" w:cs="Times New Roman"/>
          <w:sz w:val="28"/>
          <w:szCs w:val="24"/>
          <w:lang w:eastAsia="ru-RU"/>
        </w:rPr>
        <w:t>?</w:t>
      </w:r>
    </w:p>
    <w:p w:rsidR="008731CC" w:rsidRDefault="008731CC" w:rsidP="008731CC">
      <w:pPr>
        <w:spacing w:after="0" w:line="240" w:lineRule="auto"/>
        <w:jc w:val="both"/>
        <w:rPr>
          <w:rFonts w:ascii="Times New Roman" w:eastAsia="Times New Roman" w:hAnsi="Times New Roman" w:cs="Times New Roman"/>
          <w:sz w:val="28"/>
          <w:szCs w:val="24"/>
          <w:lang w:eastAsia="ru-RU"/>
        </w:rPr>
      </w:pPr>
      <w:r w:rsidRPr="008731CC">
        <w:rPr>
          <w:rFonts w:ascii="Times New Roman" w:eastAsia="Times New Roman" w:hAnsi="Times New Roman" w:cs="Times New Roman"/>
          <w:sz w:val="28"/>
          <w:szCs w:val="24"/>
          <w:lang w:eastAsia="ru-RU"/>
        </w:rPr>
        <w:t xml:space="preserve">5. Какой катализатор Вы выберете для гетерогенного катализа разложения </w:t>
      </w:r>
      <w:r w:rsidRPr="008731CC">
        <w:rPr>
          <w:rFonts w:ascii="Times New Roman" w:eastAsia="Times New Roman" w:hAnsi="Times New Roman" w:cs="Times New Roman"/>
          <w:sz w:val="28"/>
          <w:szCs w:val="24"/>
          <w:lang w:val="en-US" w:eastAsia="ru-RU"/>
        </w:rPr>
        <w:t>H</w:t>
      </w:r>
      <w:r w:rsidRPr="008731CC">
        <w:rPr>
          <w:rFonts w:ascii="Times New Roman" w:eastAsia="Times New Roman" w:hAnsi="Times New Roman" w:cs="Times New Roman"/>
          <w:sz w:val="28"/>
          <w:szCs w:val="24"/>
          <w:vertAlign w:val="subscript"/>
          <w:lang w:eastAsia="ru-RU"/>
        </w:rPr>
        <w:t>2</w:t>
      </w:r>
      <w:r w:rsidRPr="008731CC">
        <w:rPr>
          <w:rFonts w:ascii="Times New Roman" w:eastAsia="Times New Roman" w:hAnsi="Times New Roman" w:cs="Times New Roman"/>
          <w:sz w:val="28"/>
          <w:szCs w:val="24"/>
          <w:lang w:val="en-US" w:eastAsia="ru-RU"/>
        </w:rPr>
        <w:t>O</w:t>
      </w:r>
      <w:r w:rsidRPr="008731CC">
        <w:rPr>
          <w:rFonts w:ascii="Times New Roman" w:eastAsia="Times New Roman" w:hAnsi="Times New Roman" w:cs="Times New Roman"/>
          <w:sz w:val="28"/>
          <w:szCs w:val="24"/>
          <w:vertAlign w:val="subscript"/>
          <w:lang w:eastAsia="ru-RU"/>
        </w:rPr>
        <w:t>2</w:t>
      </w:r>
      <w:r w:rsidRPr="008731CC">
        <w:rPr>
          <w:rFonts w:ascii="Times New Roman" w:eastAsia="Times New Roman" w:hAnsi="Times New Roman" w:cs="Times New Roman"/>
          <w:sz w:val="28"/>
          <w:szCs w:val="24"/>
          <w:lang w:eastAsia="ru-RU"/>
        </w:rPr>
        <w:t>?</w:t>
      </w:r>
    </w:p>
    <w:p w:rsidR="008731CC" w:rsidRPr="008731CC" w:rsidRDefault="00657AD5" w:rsidP="008731CC">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4"/>
          <w:lang w:val="en-US" w:eastAsia="ru-RU"/>
        </w:rPr>
        <w:t>IX</w:t>
      </w:r>
      <w:r>
        <w:rPr>
          <w:rFonts w:ascii="Times New Roman" w:eastAsia="Times New Roman" w:hAnsi="Times New Roman" w:cs="Times New Roman"/>
          <w:b/>
          <w:sz w:val="28"/>
          <w:szCs w:val="24"/>
          <w:lang w:eastAsia="ru-RU"/>
        </w:rPr>
        <w:t>.</w:t>
      </w:r>
      <w:r w:rsidR="008731CC" w:rsidRPr="008731CC">
        <w:rPr>
          <w:rFonts w:ascii="Times New Roman" w:eastAsia="Times New Roman" w:hAnsi="Times New Roman" w:cs="Times New Roman"/>
          <w:b/>
          <w:sz w:val="28"/>
          <w:szCs w:val="28"/>
          <w:lang w:eastAsia="ru-RU"/>
        </w:rPr>
        <w:t xml:space="preserve"> Литература для самоподготовки:</w:t>
      </w:r>
    </w:p>
    <w:p w:rsidR="00EC5A02" w:rsidRDefault="00EC5A02" w:rsidP="00EC5A0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основная учебная литература</w:t>
      </w:r>
    </w:p>
    <w:p w:rsidR="00EC5A02" w:rsidRDefault="00EC5A02" w:rsidP="00EC5A0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1.Пузаков С.А. Химия: учебник для факультета ВСО – М.: ГЭОТАР-Медиа, 2006 – 640 с.</w:t>
      </w:r>
    </w:p>
    <w:p w:rsidR="00EC5A02" w:rsidRDefault="00EC5A02" w:rsidP="00EC5A0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2.Пузаков С.А. Химия [Электронны</w:t>
      </w:r>
      <w:r w:rsidR="00EE404B">
        <w:rPr>
          <w:rFonts w:ascii="Times New Roman" w:eastAsia="Times New Roman" w:hAnsi="Times New Roman" w:cs="Times New Roman"/>
          <w:sz w:val="28"/>
          <w:szCs w:val="28"/>
          <w:lang w:eastAsia="ru-RU"/>
        </w:rPr>
        <w:t>й ресурс] / Пузаков С.А., 2006, ГЭОТАР-Медиа «</w:t>
      </w:r>
      <w:r>
        <w:rPr>
          <w:rFonts w:ascii="Times New Roman" w:eastAsia="Times New Roman" w:hAnsi="Times New Roman" w:cs="Times New Roman"/>
          <w:sz w:val="28"/>
          <w:szCs w:val="28"/>
          <w:lang w:eastAsia="ru-RU"/>
        </w:rPr>
        <w:t>Консультант студент»</w:t>
      </w:r>
    </w:p>
    <w:p w:rsidR="00EC5A02" w:rsidRDefault="00EC5A02" w:rsidP="00EC5A0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 дополнительная учебная литература</w:t>
      </w:r>
    </w:p>
    <w:p w:rsidR="00EC5A02" w:rsidRDefault="00EC5A02" w:rsidP="00EC5A0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1.Жолнин А. В. Общая химия [Электронны</w:t>
      </w:r>
      <w:r w:rsidR="00EE404B">
        <w:rPr>
          <w:rFonts w:ascii="Times New Roman" w:eastAsia="Times New Roman" w:hAnsi="Times New Roman" w:cs="Times New Roman"/>
          <w:sz w:val="28"/>
          <w:szCs w:val="28"/>
          <w:lang w:eastAsia="ru-RU"/>
        </w:rPr>
        <w:t>й ресурс] / А. В. Жолнин, 2012</w:t>
      </w:r>
      <w:r>
        <w:rPr>
          <w:rFonts w:ascii="Times New Roman" w:eastAsia="Times New Roman" w:hAnsi="Times New Roman" w:cs="Times New Roman"/>
          <w:sz w:val="28"/>
          <w:szCs w:val="28"/>
          <w:lang w:eastAsia="ru-RU"/>
        </w:rPr>
        <w:t>, ГЭОТАР-М</w:t>
      </w:r>
      <w:r w:rsidR="00EE404B">
        <w:rPr>
          <w:rFonts w:ascii="Times New Roman" w:eastAsia="Times New Roman" w:hAnsi="Times New Roman" w:cs="Times New Roman"/>
          <w:sz w:val="28"/>
          <w:szCs w:val="28"/>
          <w:lang w:eastAsia="ru-RU"/>
        </w:rPr>
        <w:t>едиа «</w:t>
      </w:r>
      <w:r>
        <w:rPr>
          <w:rFonts w:ascii="Times New Roman" w:eastAsia="Times New Roman" w:hAnsi="Times New Roman" w:cs="Times New Roman"/>
          <w:sz w:val="28"/>
          <w:szCs w:val="28"/>
          <w:lang w:eastAsia="ru-RU"/>
        </w:rPr>
        <w:t>Консультант студент»</w:t>
      </w:r>
    </w:p>
    <w:p w:rsidR="00EC5A02" w:rsidRDefault="00EC5A02" w:rsidP="00EC5A0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2.Ершов Ю. А. Общая химия. Биофизическая химия. Хими</w:t>
      </w:r>
      <w:r w:rsidR="00EE404B">
        <w:rPr>
          <w:rFonts w:ascii="Times New Roman" w:eastAsia="Times New Roman" w:hAnsi="Times New Roman" w:cs="Times New Roman"/>
          <w:sz w:val="28"/>
          <w:szCs w:val="28"/>
          <w:lang w:eastAsia="ru-RU"/>
        </w:rPr>
        <w:t>я биогенных элементов: учебник</w:t>
      </w:r>
      <w:r>
        <w:rPr>
          <w:rFonts w:ascii="Times New Roman" w:eastAsia="Times New Roman" w:hAnsi="Times New Roman" w:cs="Times New Roman"/>
          <w:sz w:val="28"/>
          <w:szCs w:val="28"/>
          <w:lang w:eastAsia="ru-RU"/>
        </w:rPr>
        <w:t xml:space="preserve"> для вузов / Ю. А. Ерш</w:t>
      </w:r>
      <w:r w:rsidR="00EE404B">
        <w:rPr>
          <w:rFonts w:ascii="Times New Roman" w:eastAsia="Times New Roman" w:hAnsi="Times New Roman" w:cs="Times New Roman"/>
          <w:sz w:val="28"/>
          <w:szCs w:val="28"/>
          <w:lang w:eastAsia="ru-RU"/>
        </w:rPr>
        <w:t>ов, В. А. Попков, А. С. Берлянд</w:t>
      </w:r>
      <w:r>
        <w:rPr>
          <w:rFonts w:ascii="Times New Roman" w:eastAsia="Times New Roman" w:hAnsi="Times New Roman" w:cs="Times New Roman"/>
          <w:sz w:val="28"/>
          <w:szCs w:val="28"/>
          <w:lang w:eastAsia="ru-RU"/>
        </w:rPr>
        <w:t>; ред. Ю. А. Ершов, 2015, Юрайт. - 560 с</w:t>
      </w:r>
    </w:p>
    <w:p w:rsidR="00EC5A02" w:rsidRDefault="00EC5A02" w:rsidP="00EC5A0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3.Попков В.А. Общая химия [Электронный ресурс] / Поп</w:t>
      </w:r>
      <w:r w:rsidR="00EE404B">
        <w:rPr>
          <w:rFonts w:ascii="Times New Roman" w:eastAsia="Times New Roman" w:hAnsi="Times New Roman" w:cs="Times New Roman"/>
          <w:sz w:val="28"/>
          <w:szCs w:val="28"/>
          <w:lang w:eastAsia="ru-RU"/>
        </w:rPr>
        <w:t>ков В.А., 2010, ГЭОТАР-Медиа «</w:t>
      </w:r>
      <w:r>
        <w:rPr>
          <w:rFonts w:ascii="Times New Roman" w:eastAsia="Times New Roman" w:hAnsi="Times New Roman" w:cs="Times New Roman"/>
          <w:sz w:val="28"/>
          <w:szCs w:val="28"/>
          <w:lang w:eastAsia="ru-RU"/>
        </w:rPr>
        <w:t>Консультант студент»</w:t>
      </w:r>
    </w:p>
    <w:p w:rsidR="00EC5A02" w:rsidRDefault="00EC5A02" w:rsidP="00EC5A0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4.Материалы лекций.</w:t>
      </w:r>
    </w:p>
    <w:p w:rsidR="008731CC" w:rsidRDefault="008731CC" w:rsidP="00EC5A02">
      <w:pPr>
        <w:spacing w:line="240" w:lineRule="auto"/>
        <w:rPr>
          <w:rFonts w:ascii="Times New Roman" w:eastAsia="Times New Roman" w:hAnsi="Times New Roman" w:cs="Times New Roman"/>
          <w:sz w:val="28"/>
          <w:szCs w:val="28"/>
          <w:lang w:eastAsia="ru-RU"/>
        </w:rPr>
      </w:pPr>
    </w:p>
    <w:p w:rsidR="00657AD5" w:rsidRPr="008731CC" w:rsidRDefault="00657AD5" w:rsidP="00EC5A02">
      <w:pPr>
        <w:spacing w:line="240" w:lineRule="auto"/>
        <w:rPr>
          <w:rFonts w:ascii="Times New Roman" w:eastAsia="Times New Roman" w:hAnsi="Times New Roman" w:cs="Times New Roman"/>
          <w:sz w:val="28"/>
          <w:szCs w:val="28"/>
          <w:lang w:eastAsia="ru-RU"/>
        </w:rPr>
      </w:pPr>
    </w:p>
    <w:p w:rsidR="008731CC" w:rsidRPr="008731CC" w:rsidRDefault="008731CC" w:rsidP="0004298F">
      <w:pPr>
        <w:spacing w:after="0" w:line="240" w:lineRule="auto"/>
        <w:ind w:left="360"/>
        <w:jc w:val="both"/>
        <w:rPr>
          <w:rFonts w:ascii="Times New Roman" w:eastAsia="Calibri" w:hAnsi="Times New Roman" w:cs="Times New Roman"/>
          <w:b/>
          <w:sz w:val="28"/>
          <w:szCs w:val="28"/>
        </w:rPr>
      </w:pPr>
      <w:r w:rsidRPr="008731CC">
        <w:rPr>
          <w:rFonts w:ascii="Times New Roman" w:eastAsia="Calibri" w:hAnsi="Times New Roman" w:cs="Times New Roman"/>
          <w:b/>
          <w:sz w:val="28"/>
          <w:szCs w:val="28"/>
        </w:rPr>
        <w:t>Занятие №5</w:t>
      </w:r>
    </w:p>
    <w:p w:rsidR="008731CC" w:rsidRPr="008731CC" w:rsidRDefault="008731CC" w:rsidP="0004298F">
      <w:pPr>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val="en-US" w:eastAsia="ru-RU"/>
        </w:rPr>
        <w:t>I</w:t>
      </w:r>
      <w:r w:rsidRPr="008731CC">
        <w:rPr>
          <w:rFonts w:ascii="Times New Roman" w:eastAsia="Times New Roman" w:hAnsi="Times New Roman" w:cs="Times New Roman"/>
          <w:b/>
          <w:sz w:val="28"/>
          <w:szCs w:val="28"/>
          <w:lang w:eastAsia="ru-RU"/>
        </w:rPr>
        <w:t xml:space="preserve">. Тема 5: </w:t>
      </w:r>
      <w:r w:rsidRPr="008731CC">
        <w:rPr>
          <w:rFonts w:ascii="Times New Roman" w:eastAsia="Calibri" w:hAnsi="Times New Roman" w:cs="Times New Roman"/>
          <w:b/>
          <w:sz w:val="28"/>
          <w:szCs w:val="28"/>
        </w:rPr>
        <w:t>Химические свойства  и биологическая роль биогенных элементов</w:t>
      </w:r>
    </w:p>
    <w:p w:rsidR="008731CC" w:rsidRPr="008731CC" w:rsidRDefault="008731CC" w:rsidP="002A2F84">
      <w:pPr>
        <w:spacing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b/>
          <w:sz w:val="28"/>
          <w:szCs w:val="28"/>
          <w:lang w:val="en-US" w:eastAsia="ru-RU"/>
        </w:rPr>
        <w:t>II</w:t>
      </w:r>
      <w:r w:rsidRPr="008731CC">
        <w:rPr>
          <w:rFonts w:ascii="Times New Roman" w:eastAsia="Times New Roman" w:hAnsi="Times New Roman" w:cs="Times New Roman"/>
          <w:b/>
          <w:sz w:val="28"/>
          <w:szCs w:val="28"/>
          <w:lang w:eastAsia="ru-RU"/>
        </w:rPr>
        <w:t xml:space="preserve">. Актуальность темы: </w:t>
      </w:r>
      <w:r w:rsidRPr="008731CC">
        <w:rPr>
          <w:rFonts w:ascii="Times New Roman" w:eastAsia="Times New Roman" w:hAnsi="Times New Roman" w:cs="Times New Roman"/>
          <w:sz w:val="28"/>
          <w:szCs w:val="28"/>
          <w:lang w:eastAsia="ru-RU"/>
        </w:rPr>
        <w:t xml:space="preserve">Изучение свойств </w:t>
      </w:r>
      <w:r w:rsidRPr="008731CC">
        <w:rPr>
          <w:rFonts w:ascii="Times New Roman" w:eastAsia="Times New Roman" w:hAnsi="Times New Roman" w:cs="Times New Roman"/>
          <w:sz w:val="28"/>
          <w:szCs w:val="28"/>
          <w:lang w:val="en-US" w:eastAsia="ru-RU"/>
        </w:rPr>
        <w:t>s</w:t>
      </w:r>
      <w:r w:rsidRPr="008731CC">
        <w:rPr>
          <w:rFonts w:ascii="Times New Roman" w:eastAsia="Times New Roman" w:hAnsi="Times New Roman" w:cs="Times New Roman"/>
          <w:sz w:val="28"/>
          <w:szCs w:val="28"/>
          <w:lang w:eastAsia="ru-RU"/>
        </w:rPr>
        <w:t>-элементов,</w:t>
      </w:r>
      <w:r w:rsidRPr="008731CC">
        <w:rPr>
          <w:rFonts w:ascii="Times New Roman" w:eastAsia="Times New Roman" w:hAnsi="Times New Roman" w:cs="Times New Roman"/>
          <w:snapToGrid w:val="0"/>
          <w:sz w:val="28"/>
          <w:szCs w:val="28"/>
          <w:lang w:eastAsia="ru-RU"/>
        </w:rPr>
        <w:t xml:space="preserve"> </w:t>
      </w:r>
      <w:r w:rsidRPr="008731CC">
        <w:rPr>
          <w:rFonts w:ascii="Times New Roman" w:eastAsia="Times New Roman" w:hAnsi="Times New Roman" w:cs="Times New Roman"/>
          <w:sz w:val="28"/>
          <w:szCs w:val="28"/>
          <w:lang w:eastAsia="ru-RU"/>
        </w:rPr>
        <w:t xml:space="preserve">р- элементов, </w:t>
      </w:r>
      <w:r w:rsidRPr="008731CC">
        <w:rPr>
          <w:rFonts w:ascii="Times New Roman" w:eastAsia="Times New Roman" w:hAnsi="Times New Roman" w:cs="Times New Roman"/>
          <w:sz w:val="28"/>
          <w:szCs w:val="28"/>
          <w:lang w:val="en-US" w:eastAsia="ru-RU"/>
        </w:rPr>
        <w:t>d</w:t>
      </w:r>
      <w:r w:rsidRPr="008731CC">
        <w:rPr>
          <w:rFonts w:ascii="Times New Roman" w:eastAsia="Times New Roman" w:hAnsi="Times New Roman" w:cs="Times New Roman"/>
          <w:sz w:val="28"/>
          <w:szCs w:val="28"/>
          <w:lang w:eastAsia="ru-RU"/>
        </w:rPr>
        <w:t xml:space="preserve">- элементов представляет большой интерес, так как многие из них являются жизненно важными для организма человека – являются компонентами плазмы крови, определяющими ее осмотическое давление; входят в состав некоторых гормонов и ферментов; активизируют нервную и сердечную деятельность. Не менее важную роль выполняют соединения </w:t>
      </w:r>
      <w:r w:rsidRPr="008731CC">
        <w:rPr>
          <w:rFonts w:ascii="Times New Roman" w:eastAsia="Times New Roman" w:hAnsi="Times New Roman" w:cs="Times New Roman"/>
          <w:sz w:val="28"/>
          <w:szCs w:val="28"/>
          <w:lang w:val="en-US" w:eastAsia="ru-RU"/>
        </w:rPr>
        <w:t>s</w:t>
      </w:r>
      <w:r w:rsidRPr="008731CC">
        <w:rPr>
          <w:rFonts w:ascii="Times New Roman" w:eastAsia="Times New Roman" w:hAnsi="Times New Roman" w:cs="Times New Roman"/>
          <w:sz w:val="28"/>
          <w:szCs w:val="28"/>
          <w:lang w:eastAsia="ru-RU"/>
        </w:rPr>
        <w:t xml:space="preserve">-элементов, используемые в качестве химических реактивов и в медицине как лекарственные средства. Элементы </w:t>
      </w:r>
      <w:r w:rsidRPr="008731CC">
        <w:rPr>
          <w:rFonts w:ascii="Times New Roman" w:eastAsia="Times New Roman" w:hAnsi="Times New Roman" w:cs="Times New Roman"/>
          <w:sz w:val="28"/>
          <w:szCs w:val="28"/>
          <w:lang w:val="en-US" w:eastAsia="ru-RU"/>
        </w:rPr>
        <w:t>IB</w:t>
      </w:r>
      <w:r w:rsidRPr="008731CC">
        <w:rPr>
          <w:rFonts w:ascii="Times New Roman" w:eastAsia="Times New Roman" w:hAnsi="Times New Roman" w:cs="Times New Roman"/>
          <w:sz w:val="28"/>
          <w:szCs w:val="28"/>
          <w:lang w:eastAsia="ru-RU"/>
        </w:rPr>
        <w:t xml:space="preserve"> группы – медь, серебро и золото – являются биометаллами, входят в состав ферментов. Элемент </w:t>
      </w:r>
      <w:r w:rsidRPr="008731CC">
        <w:rPr>
          <w:rFonts w:ascii="Times New Roman" w:eastAsia="Times New Roman" w:hAnsi="Times New Roman" w:cs="Times New Roman"/>
          <w:sz w:val="28"/>
          <w:szCs w:val="28"/>
          <w:lang w:val="en-US" w:eastAsia="ru-RU"/>
        </w:rPr>
        <w:t>IVA</w:t>
      </w:r>
      <w:r w:rsidRPr="008731CC">
        <w:rPr>
          <w:rFonts w:ascii="Times New Roman" w:eastAsia="Times New Roman" w:hAnsi="Times New Roman" w:cs="Times New Roman"/>
          <w:sz w:val="28"/>
          <w:szCs w:val="28"/>
          <w:lang w:eastAsia="ru-RU"/>
        </w:rPr>
        <w:t xml:space="preserve"> группы – </w:t>
      </w:r>
      <w:r w:rsidRPr="008731CC">
        <w:rPr>
          <w:rFonts w:ascii="Times New Roman" w:eastAsia="Times New Roman" w:hAnsi="Times New Roman" w:cs="Times New Roman"/>
          <w:sz w:val="28"/>
          <w:szCs w:val="28"/>
          <w:lang w:eastAsia="ru-RU"/>
        </w:rPr>
        <w:lastRenderedPageBreak/>
        <w:t xml:space="preserve">углерод – является биогенным элементом. Он участвует в большинстве химических процессов. </w:t>
      </w:r>
    </w:p>
    <w:p w:rsidR="008731CC" w:rsidRPr="008731CC" w:rsidRDefault="008731CC" w:rsidP="008731CC">
      <w:pPr>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val="en-US" w:eastAsia="ru-RU"/>
        </w:rPr>
        <w:t>III</w:t>
      </w:r>
      <w:r w:rsidRPr="008731CC">
        <w:rPr>
          <w:rFonts w:ascii="Times New Roman" w:eastAsia="Times New Roman" w:hAnsi="Times New Roman" w:cs="Times New Roman"/>
          <w:b/>
          <w:sz w:val="28"/>
          <w:szCs w:val="28"/>
          <w:lang w:eastAsia="ru-RU"/>
        </w:rPr>
        <w:t>. Цель:</w:t>
      </w:r>
      <w:r w:rsidRPr="008731CC">
        <w:rPr>
          <w:rFonts w:ascii="Times New Roman" w:eastAsia="Times New Roman" w:hAnsi="Times New Roman" w:cs="Times New Roman"/>
          <w:sz w:val="28"/>
          <w:szCs w:val="28"/>
          <w:lang w:eastAsia="ru-RU"/>
        </w:rPr>
        <w:t xml:space="preserve"> Научится на основании электронной структуры атомов и ионов </w:t>
      </w:r>
      <w:r w:rsidRPr="008731CC">
        <w:rPr>
          <w:rFonts w:ascii="Times New Roman" w:eastAsia="Times New Roman" w:hAnsi="Times New Roman" w:cs="Times New Roman"/>
          <w:sz w:val="28"/>
          <w:szCs w:val="28"/>
          <w:lang w:val="en-US" w:eastAsia="ru-RU"/>
        </w:rPr>
        <w:t>s</w:t>
      </w:r>
      <w:r w:rsidRPr="008731CC">
        <w:rPr>
          <w:rFonts w:ascii="Times New Roman" w:eastAsia="Times New Roman" w:hAnsi="Times New Roman" w:cs="Times New Roman"/>
          <w:sz w:val="28"/>
          <w:szCs w:val="28"/>
          <w:lang w:eastAsia="ru-RU"/>
        </w:rPr>
        <w:t xml:space="preserve">-элементов определять общие свойства </w:t>
      </w:r>
      <w:r w:rsidRPr="008731CC">
        <w:rPr>
          <w:rFonts w:ascii="Times New Roman" w:eastAsia="Times New Roman" w:hAnsi="Times New Roman" w:cs="Times New Roman"/>
          <w:sz w:val="28"/>
          <w:szCs w:val="28"/>
          <w:lang w:val="en-US" w:eastAsia="ru-RU"/>
        </w:rPr>
        <w:t>s</w:t>
      </w:r>
      <w:r w:rsidRPr="008731CC">
        <w:rPr>
          <w:rFonts w:ascii="Times New Roman" w:eastAsia="Times New Roman" w:hAnsi="Times New Roman" w:cs="Times New Roman"/>
          <w:sz w:val="28"/>
          <w:szCs w:val="28"/>
          <w:lang w:eastAsia="ru-RU"/>
        </w:rPr>
        <w:t xml:space="preserve">-элементов, </w:t>
      </w:r>
      <w:r w:rsidRPr="008731CC">
        <w:rPr>
          <w:rFonts w:ascii="Times New Roman" w:eastAsia="Times New Roman" w:hAnsi="Times New Roman" w:cs="Times New Roman"/>
          <w:snapToGrid w:val="0"/>
          <w:sz w:val="28"/>
          <w:szCs w:val="28"/>
          <w:lang w:eastAsia="ru-RU"/>
        </w:rPr>
        <w:t xml:space="preserve">р- элементов, </w:t>
      </w:r>
      <w:r w:rsidRPr="008731CC">
        <w:rPr>
          <w:rFonts w:ascii="Times New Roman" w:eastAsia="Times New Roman" w:hAnsi="Times New Roman" w:cs="Times New Roman"/>
          <w:snapToGrid w:val="0"/>
          <w:sz w:val="28"/>
          <w:szCs w:val="28"/>
          <w:lang w:val="en-US" w:eastAsia="ru-RU"/>
        </w:rPr>
        <w:t>d</w:t>
      </w:r>
      <w:r w:rsidRPr="008731CC">
        <w:rPr>
          <w:rFonts w:ascii="Times New Roman" w:eastAsia="Times New Roman" w:hAnsi="Times New Roman" w:cs="Times New Roman"/>
          <w:snapToGrid w:val="0"/>
          <w:sz w:val="28"/>
          <w:szCs w:val="28"/>
          <w:lang w:eastAsia="ru-RU"/>
        </w:rPr>
        <w:t>- элементов</w:t>
      </w:r>
      <w:r w:rsidRPr="008731CC">
        <w:rPr>
          <w:rFonts w:ascii="Times New Roman" w:eastAsia="Times New Roman" w:hAnsi="Times New Roman" w:cs="Times New Roman"/>
          <w:sz w:val="28"/>
          <w:szCs w:val="28"/>
          <w:lang w:eastAsia="ru-RU"/>
        </w:rPr>
        <w:t xml:space="preserve"> и их соединений. Сформировать представление о поступлении </w:t>
      </w:r>
      <w:r w:rsidRPr="008731CC">
        <w:rPr>
          <w:rFonts w:ascii="Times New Roman" w:eastAsia="Times New Roman" w:hAnsi="Times New Roman" w:cs="Times New Roman"/>
          <w:sz w:val="28"/>
          <w:szCs w:val="28"/>
          <w:lang w:val="en-US" w:eastAsia="ru-RU"/>
        </w:rPr>
        <w:t>s</w:t>
      </w:r>
      <w:r w:rsidRPr="008731CC">
        <w:rPr>
          <w:rFonts w:ascii="Times New Roman" w:eastAsia="Times New Roman" w:hAnsi="Times New Roman" w:cs="Times New Roman"/>
          <w:sz w:val="28"/>
          <w:szCs w:val="28"/>
          <w:lang w:eastAsia="ru-RU"/>
        </w:rPr>
        <w:t xml:space="preserve">-элементов, р-элементов, </w:t>
      </w:r>
      <w:r w:rsidRPr="008731CC">
        <w:rPr>
          <w:rFonts w:ascii="Times New Roman" w:eastAsia="Times New Roman" w:hAnsi="Times New Roman" w:cs="Times New Roman"/>
          <w:sz w:val="28"/>
          <w:szCs w:val="28"/>
          <w:lang w:val="en-US" w:eastAsia="ru-RU"/>
        </w:rPr>
        <w:t>d</w:t>
      </w:r>
      <w:r w:rsidRPr="008731CC">
        <w:rPr>
          <w:rFonts w:ascii="Times New Roman" w:eastAsia="Times New Roman" w:hAnsi="Times New Roman" w:cs="Times New Roman"/>
          <w:sz w:val="28"/>
          <w:szCs w:val="28"/>
          <w:lang w:eastAsia="ru-RU"/>
        </w:rPr>
        <w:t>- элементов в организм и их роль в организме.</w:t>
      </w:r>
    </w:p>
    <w:p w:rsidR="008731CC" w:rsidRPr="008731CC" w:rsidRDefault="008731CC" w:rsidP="008731CC">
      <w:pPr>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val="en-US" w:eastAsia="ru-RU"/>
        </w:rPr>
        <w:t>IV</w:t>
      </w:r>
      <w:r w:rsidRPr="008731CC">
        <w:rPr>
          <w:rFonts w:ascii="Times New Roman" w:eastAsia="Times New Roman" w:hAnsi="Times New Roman" w:cs="Times New Roman"/>
          <w:b/>
          <w:sz w:val="28"/>
          <w:szCs w:val="28"/>
          <w:lang w:eastAsia="ru-RU"/>
        </w:rPr>
        <w:t>.Исходный уровень:</w:t>
      </w:r>
    </w:p>
    <w:p w:rsidR="008731CC" w:rsidRPr="008731CC" w:rsidRDefault="008731CC" w:rsidP="0004298F">
      <w:pPr>
        <w:spacing w:after="0" w:line="240" w:lineRule="auto"/>
        <w:jc w:val="both"/>
        <w:rPr>
          <w:rFonts w:ascii="Times New Roman" w:eastAsia="Times New Roman" w:hAnsi="Times New Roman" w:cs="Times New Roman"/>
          <w:snapToGrid w:val="0"/>
          <w:sz w:val="28"/>
          <w:szCs w:val="28"/>
          <w:lang w:eastAsia="ru-RU"/>
        </w:rPr>
      </w:pPr>
      <w:r w:rsidRPr="008731CC">
        <w:rPr>
          <w:rFonts w:ascii="Times New Roman" w:eastAsia="Times New Roman" w:hAnsi="Times New Roman" w:cs="Times New Roman"/>
          <w:snapToGrid w:val="0"/>
          <w:sz w:val="28"/>
          <w:szCs w:val="28"/>
          <w:lang w:eastAsia="ru-RU"/>
        </w:rPr>
        <w:t>Для усвоения материала темы студент должен знать:</w:t>
      </w:r>
    </w:p>
    <w:p w:rsidR="008731CC" w:rsidRPr="008731CC" w:rsidRDefault="0050617A" w:rsidP="0050617A">
      <w:pPr>
        <w:tabs>
          <w:tab w:val="num" w:pos="1080"/>
        </w:tabs>
        <w:spacing w:after="0" w:line="240" w:lineRule="auto"/>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1.</w:t>
      </w:r>
      <w:r w:rsidR="008731CC" w:rsidRPr="008731CC">
        <w:rPr>
          <w:rFonts w:ascii="Times New Roman" w:eastAsia="Times New Roman" w:hAnsi="Times New Roman" w:cs="Times New Roman"/>
          <w:snapToGrid w:val="0"/>
          <w:sz w:val="28"/>
          <w:szCs w:val="28"/>
          <w:lang w:eastAsia="ru-RU"/>
        </w:rPr>
        <w:t>Строение атома и принципы распределения электронов в атоме по уровням и подуровням.</w:t>
      </w:r>
    </w:p>
    <w:p w:rsidR="008731CC" w:rsidRPr="008731CC" w:rsidRDefault="0050617A" w:rsidP="0050617A">
      <w:pPr>
        <w:tabs>
          <w:tab w:val="num" w:pos="1080"/>
        </w:tabs>
        <w:spacing w:after="0" w:line="240" w:lineRule="auto"/>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2.</w:t>
      </w:r>
      <w:r w:rsidR="008731CC" w:rsidRPr="008731CC">
        <w:rPr>
          <w:rFonts w:ascii="Times New Roman" w:eastAsia="Times New Roman" w:hAnsi="Times New Roman" w:cs="Times New Roman"/>
          <w:snapToGrid w:val="0"/>
          <w:sz w:val="28"/>
          <w:szCs w:val="28"/>
          <w:lang w:eastAsia="ru-RU"/>
        </w:rPr>
        <w:t>Изменение свойств элементов в группах и периодах ПСЭ.</w:t>
      </w:r>
    </w:p>
    <w:p w:rsidR="008731CC" w:rsidRPr="008731CC" w:rsidRDefault="0050617A" w:rsidP="0050617A">
      <w:pPr>
        <w:tabs>
          <w:tab w:val="num" w:pos="1080"/>
        </w:tabs>
        <w:spacing w:after="0" w:line="240" w:lineRule="auto"/>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3.</w:t>
      </w:r>
      <w:r w:rsidR="008731CC" w:rsidRPr="008731CC">
        <w:rPr>
          <w:rFonts w:ascii="Times New Roman" w:eastAsia="Times New Roman" w:hAnsi="Times New Roman" w:cs="Times New Roman"/>
          <w:snapToGrid w:val="0"/>
          <w:sz w:val="28"/>
          <w:szCs w:val="28"/>
          <w:lang w:eastAsia="ru-RU"/>
        </w:rPr>
        <w:t>Общие свойства металлов, основных и амфотерных оксидов и гидроксидов, гидролиз солей.</w:t>
      </w:r>
    </w:p>
    <w:p w:rsidR="008731CC" w:rsidRPr="008731CC" w:rsidRDefault="0050617A" w:rsidP="0050617A">
      <w:pPr>
        <w:tabs>
          <w:tab w:val="num" w:pos="1080"/>
        </w:tabs>
        <w:spacing w:after="0" w:line="240" w:lineRule="auto"/>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 xml:space="preserve">4. </w:t>
      </w:r>
      <w:r w:rsidR="008731CC" w:rsidRPr="008731CC">
        <w:rPr>
          <w:rFonts w:ascii="Times New Roman" w:eastAsia="Times New Roman" w:hAnsi="Times New Roman" w:cs="Times New Roman"/>
          <w:snapToGrid w:val="0"/>
          <w:sz w:val="28"/>
          <w:szCs w:val="28"/>
          <w:lang w:eastAsia="ru-RU"/>
        </w:rPr>
        <w:t xml:space="preserve">Образование соединений s-элементов, р- элементов, </w:t>
      </w:r>
      <w:r w:rsidR="008731CC" w:rsidRPr="008731CC">
        <w:rPr>
          <w:rFonts w:ascii="Times New Roman" w:eastAsia="Times New Roman" w:hAnsi="Times New Roman" w:cs="Times New Roman"/>
          <w:snapToGrid w:val="0"/>
          <w:sz w:val="28"/>
          <w:szCs w:val="28"/>
          <w:lang w:val="en-US" w:eastAsia="ru-RU"/>
        </w:rPr>
        <w:t>d</w:t>
      </w:r>
      <w:r w:rsidR="008731CC" w:rsidRPr="008731CC">
        <w:rPr>
          <w:rFonts w:ascii="Times New Roman" w:eastAsia="Times New Roman" w:hAnsi="Times New Roman" w:cs="Times New Roman"/>
          <w:snapToGrid w:val="0"/>
          <w:sz w:val="28"/>
          <w:szCs w:val="28"/>
          <w:lang w:eastAsia="ru-RU"/>
        </w:rPr>
        <w:t>- элементов.</w:t>
      </w:r>
    </w:p>
    <w:p w:rsidR="008731CC" w:rsidRPr="008731CC" w:rsidRDefault="008731CC" w:rsidP="008731CC">
      <w:pPr>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val="en-US" w:eastAsia="ru-RU"/>
        </w:rPr>
        <w:t>V</w:t>
      </w:r>
      <w:r w:rsidRPr="008731CC">
        <w:rPr>
          <w:rFonts w:ascii="Times New Roman" w:eastAsia="Times New Roman" w:hAnsi="Times New Roman" w:cs="Times New Roman"/>
          <w:b/>
          <w:sz w:val="28"/>
          <w:szCs w:val="28"/>
          <w:lang w:eastAsia="ru-RU"/>
        </w:rPr>
        <w:t>. Учебно-целевые вопросы:</w:t>
      </w:r>
    </w:p>
    <w:p w:rsidR="008731CC" w:rsidRPr="008731CC" w:rsidRDefault="0050617A" w:rsidP="0050617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8731CC" w:rsidRPr="008731CC">
        <w:rPr>
          <w:rFonts w:ascii="Times New Roman" w:eastAsia="Times New Roman" w:hAnsi="Times New Roman" w:cs="Times New Roman"/>
          <w:sz w:val="28"/>
          <w:szCs w:val="28"/>
          <w:lang w:val="en-US" w:eastAsia="ru-RU"/>
        </w:rPr>
        <w:t>S</w:t>
      </w:r>
      <w:r w:rsidR="008731CC" w:rsidRPr="008731CC">
        <w:rPr>
          <w:rFonts w:ascii="Times New Roman" w:eastAsia="Times New Roman" w:hAnsi="Times New Roman" w:cs="Times New Roman"/>
          <w:sz w:val="28"/>
          <w:szCs w:val="28"/>
          <w:lang w:eastAsia="ru-RU"/>
        </w:rPr>
        <w:t>-элементы металлы.</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а) Общая характеристика, изменение свойств элементов </w:t>
      </w:r>
      <w:r w:rsidRPr="008731CC">
        <w:rPr>
          <w:rFonts w:ascii="Times New Roman" w:eastAsia="Times New Roman" w:hAnsi="Times New Roman" w:cs="Times New Roman"/>
          <w:sz w:val="28"/>
          <w:szCs w:val="28"/>
          <w:lang w:eastAsia="ru-RU"/>
        </w:rPr>
        <w:sym w:font="Symbol" w:char="F049"/>
      </w:r>
      <w:r w:rsidRPr="008731CC">
        <w:rPr>
          <w:rFonts w:ascii="Times New Roman" w:eastAsia="Times New Roman" w:hAnsi="Times New Roman" w:cs="Times New Roman"/>
          <w:sz w:val="28"/>
          <w:szCs w:val="28"/>
          <w:lang w:eastAsia="ru-RU"/>
        </w:rPr>
        <w:t xml:space="preserve"> А и </w:t>
      </w:r>
      <w:r w:rsidRPr="008731CC">
        <w:rPr>
          <w:rFonts w:ascii="Times New Roman" w:eastAsia="Times New Roman" w:hAnsi="Times New Roman" w:cs="Times New Roman"/>
          <w:sz w:val="28"/>
          <w:szCs w:val="28"/>
          <w:lang w:eastAsia="ru-RU"/>
        </w:rPr>
        <w:sym w:font="Symbol" w:char="F049"/>
      </w:r>
      <w:r w:rsidRPr="008731CC">
        <w:rPr>
          <w:rFonts w:ascii="Times New Roman" w:eastAsia="Times New Roman" w:hAnsi="Times New Roman" w:cs="Times New Roman"/>
          <w:sz w:val="28"/>
          <w:szCs w:val="28"/>
          <w:lang w:eastAsia="ru-RU"/>
        </w:rPr>
        <w:sym w:font="Symbol" w:char="F049"/>
      </w:r>
      <w:r w:rsidRPr="008731CC">
        <w:rPr>
          <w:rFonts w:ascii="Times New Roman" w:eastAsia="Times New Roman" w:hAnsi="Times New Roman" w:cs="Times New Roman"/>
          <w:sz w:val="28"/>
          <w:szCs w:val="28"/>
          <w:lang w:eastAsia="ru-RU"/>
        </w:rPr>
        <w:t xml:space="preserve"> А группы (сравнительная характеристика). Характеристика катионов. Ионы </w:t>
      </w:r>
      <w:r w:rsidRPr="008731CC">
        <w:rPr>
          <w:rFonts w:ascii="Times New Roman" w:eastAsia="Times New Roman" w:hAnsi="Times New Roman" w:cs="Times New Roman"/>
          <w:sz w:val="28"/>
          <w:szCs w:val="28"/>
          <w:lang w:val="en-US" w:eastAsia="ru-RU"/>
        </w:rPr>
        <w:t>s</w:t>
      </w:r>
      <w:r w:rsidRPr="008731CC">
        <w:rPr>
          <w:rFonts w:ascii="Times New Roman" w:eastAsia="Times New Roman" w:hAnsi="Times New Roman" w:cs="Times New Roman"/>
          <w:sz w:val="28"/>
          <w:szCs w:val="28"/>
          <w:lang w:eastAsia="ru-RU"/>
        </w:rPr>
        <w:t>-металлов в водных растворах и их гидратация.</w:t>
      </w:r>
    </w:p>
    <w:p w:rsidR="008731CC" w:rsidRPr="008731CC" w:rsidRDefault="008731CC" w:rsidP="008731CC">
      <w:pPr>
        <w:spacing w:after="0" w:line="240" w:lineRule="auto"/>
        <w:ind w:right="-58"/>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б) ионы щелочных и щелочноземельных металлов как комплексообразователи (</w:t>
      </w:r>
      <w:r w:rsidRPr="008731CC">
        <w:rPr>
          <w:rFonts w:ascii="Times New Roman" w:eastAsia="Times New Roman" w:hAnsi="Times New Roman" w:cs="Times New Roman"/>
          <w:sz w:val="28"/>
          <w:szCs w:val="28"/>
          <w:lang w:val="en-US" w:eastAsia="ru-RU"/>
        </w:rPr>
        <w:t>Ca</w:t>
      </w:r>
      <w:r w:rsidRPr="008731CC">
        <w:rPr>
          <w:rFonts w:ascii="Times New Roman" w:eastAsia="Times New Roman" w:hAnsi="Times New Roman" w:cs="Times New Roman"/>
          <w:sz w:val="28"/>
          <w:szCs w:val="28"/>
          <w:vertAlign w:val="superscript"/>
          <w:lang w:eastAsia="ru-RU"/>
        </w:rPr>
        <w:t>2+</w:t>
      </w:r>
      <w:r w:rsidRPr="008731CC">
        <w:rPr>
          <w:rFonts w:ascii="Times New Roman" w:eastAsia="Times New Roman" w:hAnsi="Times New Roman" w:cs="Times New Roman"/>
          <w:sz w:val="28"/>
          <w:szCs w:val="28"/>
          <w:lang w:eastAsia="ru-RU"/>
        </w:rPr>
        <w:t xml:space="preserve">, </w:t>
      </w:r>
      <w:r w:rsidRPr="008731CC">
        <w:rPr>
          <w:rFonts w:ascii="Times New Roman" w:eastAsia="Times New Roman" w:hAnsi="Times New Roman" w:cs="Times New Roman"/>
          <w:sz w:val="28"/>
          <w:szCs w:val="28"/>
          <w:lang w:val="en-US" w:eastAsia="ru-RU"/>
        </w:rPr>
        <w:t>Mg</w:t>
      </w:r>
      <w:r w:rsidRPr="008731CC">
        <w:rPr>
          <w:rFonts w:ascii="Times New Roman" w:eastAsia="Times New Roman" w:hAnsi="Times New Roman" w:cs="Times New Roman"/>
          <w:sz w:val="28"/>
          <w:szCs w:val="28"/>
          <w:vertAlign w:val="superscript"/>
          <w:lang w:eastAsia="ru-RU"/>
        </w:rPr>
        <w:t>2+</w:t>
      </w:r>
      <w:r w:rsidRPr="008731CC">
        <w:rPr>
          <w:rFonts w:ascii="Times New Roman" w:eastAsia="Times New Roman" w:hAnsi="Times New Roman" w:cs="Times New Roman"/>
          <w:sz w:val="28"/>
          <w:szCs w:val="28"/>
          <w:lang w:eastAsia="ru-RU"/>
        </w:rPr>
        <w:t xml:space="preserve">). Ионофоры и их роль в мембранном переносе </w:t>
      </w:r>
      <w:r w:rsidRPr="008731CC">
        <w:rPr>
          <w:rFonts w:ascii="Times New Roman" w:eastAsia="Times New Roman" w:hAnsi="Times New Roman" w:cs="Times New Roman"/>
          <w:sz w:val="28"/>
          <w:szCs w:val="28"/>
          <w:lang w:val="en-US" w:eastAsia="ru-RU"/>
        </w:rPr>
        <w:t>K</w:t>
      </w:r>
      <w:r w:rsidRPr="008731CC">
        <w:rPr>
          <w:rFonts w:ascii="Times New Roman" w:eastAsia="Times New Roman" w:hAnsi="Times New Roman" w:cs="Times New Roman"/>
          <w:sz w:val="28"/>
          <w:szCs w:val="28"/>
          <w:lang w:eastAsia="ru-RU"/>
        </w:rPr>
        <w:t xml:space="preserve"> и </w:t>
      </w:r>
      <w:r w:rsidRPr="008731CC">
        <w:rPr>
          <w:rFonts w:ascii="Times New Roman" w:eastAsia="Times New Roman" w:hAnsi="Times New Roman" w:cs="Times New Roman"/>
          <w:sz w:val="28"/>
          <w:szCs w:val="28"/>
          <w:lang w:val="en-US" w:eastAsia="ru-RU"/>
        </w:rPr>
        <w:t>Na</w:t>
      </w:r>
      <w:r w:rsidRPr="008731CC">
        <w:rPr>
          <w:rFonts w:ascii="Times New Roman" w:eastAsia="Times New Roman" w:hAnsi="Times New Roman" w:cs="Times New Roman"/>
          <w:sz w:val="28"/>
          <w:szCs w:val="28"/>
          <w:lang w:eastAsia="ru-RU"/>
        </w:rPr>
        <w:t>.</w:t>
      </w:r>
    </w:p>
    <w:p w:rsidR="008731CC" w:rsidRPr="008731CC" w:rsidRDefault="008731CC" w:rsidP="008731CC">
      <w:pPr>
        <w:spacing w:after="0" w:line="240" w:lineRule="auto"/>
        <w:ind w:right="-58"/>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в) Биороль </w:t>
      </w:r>
      <w:r w:rsidRPr="008731CC">
        <w:rPr>
          <w:rFonts w:ascii="Times New Roman" w:eastAsia="Times New Roman" w:hAnsi="Times New Roman" w:cs="Times New Roman"/>
          <w:sz w:val="28"/>
          <w:szCs w:val="28"/>
          <w:lang w:val="en-US" w:eastAsia="ru-RU"/>
        </w:rPr>
        <w:t>s</w:t>
      </w:r>
      <w:r w:rsidRPr="008731CC">
        <w:rPr>
          <w:rFonts w:ascii="Times New Roman" w:eastAsia="Times New Roman" w:hAnsi="Times New Roman" w:cs="Times New Roman"/>
          <w:sz w:val="28"/>
          <w:szCs w:val="28"/>
          <w:lang w:eastAsia="ru-RU"/>
        </w:rPr>
        <w:t xml:space="preserve">-элементов в минеральном балансе организма, макро- и микро- </w:t>
      </w:r>
      <w:r w:rsidRPr="008731CC">
        <w:rPr>
          <w:rFonts w:ascii="Times New Roman" w:eastAsia="Times New Roman" w:hAnsi="Times New Roman" w:cs="Times New Roman"/>
          <w:sz w:val="28"/>
          <w:szCs w:val="28"/>
          <w:lang w:val="en-US" w:eastAsia="ru-RU"/>
        </w:rPr>
        <w:t>s</w:t>
      </w:r>
      <w:r w:rsidRPr="008731CC">
        <w:rPr>
          <w:rFonts w:ascii="Times New Roman" w:eastAsia="Times New Roman" w:hAnsi="Times New Roman" w:cs="Times New Roman"/>
          <w:sz w:val="28"/>
          <w:szCs w:val="28"/>
          <w:lang w:eastAsia="ru-RU"/>
        </w:rPr>
        <w:t>-элементы, их поступление в организм с водой.</w:t>
      </w:r>
    </w:p>
    <w:p w:rsidR="008731CC" w:rsidRPr="008731CC" w:rsidRDefault="008731CC" w:rsidP="008731CC">
      <w:pPr>
        <w:spacing w:after="0" w:line="240" w:lineRule="auto"/>
        <w:ind w:right="-58"/>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г) Соединения Са в костной ткани, сходство Са</w:t>
      </w:r>
      <w:r w:rsidRPr="008731CC">
        <w:rPr>
          <w:rFonts w:ascii="Times New Roman" w:eastAsia="Times New Roman" w:hAnsi="Times New Roman" w:cs="Times New Roman"/>
          <w:sz w:val="28"/>
          <w:szCs w:val="28"/>
          <w:vertAlign w:val="superscript"/>
          <w:lang w:eastAsia="ru-RU"/>
        </w:rPr>
        <w:t>2+</w:t>
      </w:r>
      <w:r w:rsidRPr="008731CC">
        <w:rPr>
          <w:rFonts w:ascii="Times New Roman" w:eastAsia="Times New Roman" w:hAnsi="Times New Roman" w:cs="Times New Roman"/>
          <w:sz w:val="28"/>
          <w:szCs w:val="28"/>
          <w:lang w:eastAsia="ru-RU"/>
        </w:rPr>
        <w:t xml:space="preserve"> и </w:t>
      </w:r>
      <w:r w:rsidRPr="008731CC">
        <w:rPr>
          <w:rFonts w:ascii="Times New Roman" w:eastAsia="Times New Roman" w:hAnsi="Times New Roman" w:cs="Times New Roman"/>
          <w:sz w:val="28"/>
          <w:szCs w:val="28"/>
          <w:lang w:val="en-US" w:eastAsia="ru-RU"/>
        </w:rPr>
        <w:t>Sr</w:t>
      </w:r>
      <w:r w:rsidRPr="008731CC">
        <w:rPr>
          <w:rFonts w:ascii="Times New Roman" w:eastAsia="Times New Roman" w:hAnsi="Times New Roman" w:cs="Times New Roman"/>
          <w:sz w:val="28"/>
          <w:szCs w:val="28"/>
          <w:vertAlign w:val="superscript"/>
          <w:lang w:eastAsia="ru-RU"/>
        </w:rPr>
        <w:t>2+</w:t>
      </w:r>
      <w:r w:rsidRPr="008731CC">
        <w:rPr>
          <w:rFonts w:ascii="Times New Roman" w:eastAsia="Times New Roman" w:hAnsi="Times New Roman" w:cs="Times New Roman"/>
          <w:sz w:val="28"/>
          <w:szCs w:val="28"/>
          <w:lang w:eastAsia="ru-RU"/>
        </w:rPr>
        <w:t>, изоморфное замещение</w:t>
      </w:r>
    </w:p>
    <w:p w:rsidR="008731CC" w:rsidRPr="008731CC" w:rsidRDefault="008731CC" w:rsidP="0050617A">
      <w:pPr>
        <w:spacing w:after="0" w:line="240" w:lineRule="auto"/>
        <w:ind w:right="-58"/>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д) Химические основы применения сединений </w:t>
      </w:r>
      <w:r w:rsidRPr="008731CC">
        <w:rPr>
          <w:rFonts w:ascii="Times New Roman" w:eastAsia="Times New Roman" w:hAnsi="Times New Roman" w:cs="Times New Roman"/>
          <w:sz w:val="28"/>
          <w:szCs w:val="28"/>
          <w:lang w:val="en-US" w:eastAsia="ru-RU"/>
        </w:rPr>
        <w:t>Li</w:t>
      </w:r>
      <w:r w:rsidRPr="008731CC">
        <w:rPr>
          <w:rFonts w:ascii="Times New Roman" w:eastAsia="Times New Roman" w:hAnsi="Times New Roman" w:cs="Times New Roman"/>
          <w:sz w:val="28"/>
          <w:szCs w:val="28"/>
          <w:lang w:eastAsia="ru-RU"/>
        </w:rPr>
        <w:t xml:space="preserve">, </w:t>
      </w:r>
      <w:r w:rsidRPr="008731CC">
        <w:rPr>
          <w:rFonts w:ascii="Times New Roman" w:eastAsia="Times New Roman" w:hAnsi="Times New Roman" w:cs="Times New Roman"/>
          <w:sz w:val="28"/>
          <w:szCs w:val="28"/>
          <w:lang w:val="en-US" w:eastAsia="ru-RU"/>
        </w:rPr>
        <w:t>Na</w:t>
      </w:r>
      <w:r w:rsidRPr="008731CC">
        <w:rPr>
          <w:rFonts w:ascii="Times New Roman" w:eastAsia="Times New Roman" w:hAnsi="Times New Roman" w:cs="Times New Roman"/>
          <w:sz w:val="28"/>
          <w:szCs w:val="28"/>
          <w:lang w:eastAsia="ru-RU"/>
        </w:rPr>
        <w:t xml:space="preserve">, </w:t>
      </w:r>
      <w:r w:rsidRPr="008731CC">
        <w:rPr>
          <w:rFonts w:ascii="Times New Roman" w:eastAsia="Times New Roman" w:hAnsi="Times New Roman" w:cs="Times New Roman"/>
          <w:sz w:val="28"/>
          <w:szCs w:val="28"/>
          <w:lang w:val="en-US" w:eastAsia="ru-RU"/>
        </w:rPr>
        <w:t>K</w:t>
      </w:r>
      <w:r w:rsidRPr="008731CC">
        <w:rPr>
          <w:rFonts w:ascii="Times New Roman" w:eastAsia="Times New Roman" w:hAnsi="Times New Roman" w:cs="Times New Roman"/>
          <w:sz w:val="28"/>
          <w:szCs w:val="28"/>
          <w:lang w:eastAsia="ru-RU"/>
        </w:rPr>
        <w:t xml:space="preserve">, </w:t>
      </w:r>
      <w:r w:rsidRPr="008731CC">
        <w:rPr>
          <w:rFonts w:ascii="Times New Roman" w:eastAsia="Times New Roman" w:hAnsi="Times New Roman" w:cs="Times New Roman"/>
          <w:sz w:val="28"/>
          <w:szCs w:val="28"/>
          <w:lang w:val="en-US" w:eastAsia="ru-RU"/>
        </w:rPr>
        <w:t>Mg</w:t>
      </w:r>
      <w:r w:rsidRPr="008731CC">
        <w:rPr>
          <w:rFonts w:ascii="Times New Roman" w:eastAsia="Times New Roman" w:hAnsi="Times New Roman" w:cs="Times New Roman"/>
          <w:sz w:val="28"/>
          <w:szCs w:val="28"/>
          <w:lang w:eastAsia="ru-RU"/>
        </w:rPr>
        <w:t xml:space="preserve">, </w:t>
      </w:r>
      <w:r w:rsidRPr="008731CC">
        <w:rPr>
          <w:rFonts w:ascii="Times New Roman" w:eastAsia="Times New Roman" w:hAnsi="Times New Roman" w:cs="Times New Roman"/>
          <w:sz w:val="28"/>
          <w:szCs w:val="28"/>
          <w:lang w:val="en-US" w:eastAsia="ru-RU"/>
        </w:rPr>
        <w:t>Ca</w:t>
      </w:r>
      <w:r w:rsidRPr="008731CC">
        <w:rPr>
          <w:rFonts w:ascii="Times New Roman" w:eastAsia="Times New Roman" w:hAnsi="Times New Roman" w:cs="Times New Roman"/>
          <w:sz w:val="28"/>
          <w:szCs w:val="28"/>
          <w:lang w:eastAsia="ru-RU"/>
        </w:rPr>
        <w:t xml:space="preserve">, </w:t>
      </w:r>
      <w:r w:rsidRPr="008731CC">
        <w:rPr>
          <w:rFonts w:ascii="Times New Roman" w:eastAsia="Times New Roman" w:hAnsi="Times New Roman" w:cs="Times New Roman"/>
          <w:sz w:val="28"/>
          <w:szCs w:val="28"/>
          <w:lang w:val="en-US" w:eastAsia="ru-RU"/>
        </w:rPr>
        <w:t>Ba</w:t>
      </w:r>
      <w:r w:rsidRPr="008731CC">
        <w:rPr>
          <w:rFonts w:ascii="Times New Roman" w:eastAsia="Times New Roman" w:hAnsi="Times New Roman" w:cs="Times New Roman"/>
          <w:sz w:val="28"/>
          <w:szCs w:val="28"/>
          <w:lang w:eastAsia="ru-RU"/>
        </w:rPr>
        <w:t xml:space="preserve"> в медицине. Общая характеристика </w:t>
      </w:r>
      <w:r w:rsidRPr="008731CC">
        <w:rPr>
          <w:rFonts w:ascii="Calibri" w:eastAsia="Times New Roman" w:hAnsi="Calibri" w:cs="Times New Roman"/>
          <w:lang w:eastAsia="ru-RU"/>
        </w:rPr>
        <w:sym w:font="Symbol" w:char="F049"/>
      </w:r>
      <w:r w:rsidRPr="008731CC">
        <w:rPr>
          <w:rFonts w:ascii="Times New Roman" w:eastAsia="Times New Roman" w:hAnsi="Times New Roman" w:cs="Times New Roman"/>
          <w:sz w:val="28"/>
          <w:szCs w:val="28"/>
          <w:lang w:eastAsia="ru-RU"/>
        </w:rPr>
        <w:t xml:space="preserve"> В группы. Физические и химические свойства простых веществ</w:t>
      </w:r>
    </w:p>
    <w:p w:rsidR="008731CC" w:rsidRPr="008731CC" w:rsidRDefault="0050617A" w:rsidP="0050617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8731CC" w:rsidRPr="008731CC">
        <w:rPr>
          <w:rFonts w:ascii="Times New Roman" w:eastAsia="Times New Roman" w:hAnsi="Times New Roman" w:cs="Times New Roman"/>
          <w:sz w:val="28"/>
          <w:szCs w:val="28"/>
          <w:lang w:eastAsia="ru-RU"/>
        </w:rPr>
        <w:t>Общая характеристика элементов семейства железа. Железо, химическая активность простого вещества. Способность к комплексообразованию.</w:t>
      </w:r>
    </w:p>
    <w:p w:rsidR="008731CC" w:rsidRPr="008731CC" w:rsidRDefault="0050617A" w:rsidP="0050617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8731CC" w:rsidRPr="008731CC">
        <w:rPr>
          <w:rFonts w:ascii="Times New Roman" w:eastAsia="Times New Roman" w:hAnsi="Times New Roman" w:cs="Times New Roman"/>
          <w:sz w:val="28"/>
          <w:szCs w:val="28"/>
          <w:lang w:eastAsia="ru-RU"/>
        </w:rPr>
        <w:t>Бром и йод как микроэлементы</w:t>
      </w:r>
    </w:p>
    <w:p w:rsidR="008731CC" w:rsidRPr="008731CC" w:rsidRDefault="008731CC" w:rsidP="008731CC">
      <w:pPr>
        <w:spacing w:after="0" w:line="240" w:lineRule="auto"/>
        <w:jc w:val="both"/>
        <w:rPr>
          <w:rFonts w:ascii="Times New Roman" w:eastAsia="Times New Roman" w:hAnsi="Times New Roman" w:cs="Times New Roman"/>
          <w:b/>
          <w:snapToGrid w:val="0"/>
          <w:sz w:val="28"/>
          <w:szCs w:val="28"/>
          <w:lang w:eastAsia="ru-RU"/>
        </w:rPr>
      </w:pPr>
      <w:r w:rsidRPr="008731CC">
        <w:rPr>
          <w:rFonts w:ascii="Times New Roman" w:eastAsia="Times New Roman" w:hAnsi="Times New Roman" w:cs="Times New Roman"/>
          <w:b/>
          <w:snapToGrid w:val="0"/>
          <w:sz w:val="28"/>
          <w:szCs w:val="28"/>
          <w:lang w:val="en-US" w:eastAsia="ru-RU"/>
        </w:rPr>
        <w:t>VI</w:t>
      </w:r>
      <w:r w:rsidRPr="008731CC">
        <w:rPr>
          <w:rFonts w:ascii="Times New Roman" w:eastAsia="Times New Roman" w:hAnsi="Times New Roman" w:cs="Times New Roman"/>
          <w:b/>
          <w:snapToGrid w:val="0"/>
          <w:sz w:val="28"/>
          <w:szCs w:val="28"/>
          <w:lang w:eastAsia="ru-RU"/>
        </w:rPr>
        <w:t xml:space="preserve">. после изучения темы студент должен </w:t>
      </w:r>
    </w:p>
    <w:p w:rsidR="008731CC" w:rsidRPr="00EE404B" w:rsidRDefault="008731CC" w:rsidP="0004298F">
      <w:pPr>
        <w:spacing w:after="0" w:line="240" w:lineRule="auto"/>
        <w:jc w:val="both"/>
        <w:rPr>
          <w:rFonts w:ascii="Times New Roman" w:eastAsia="Times New Roman" w:hAnsi="Times New Roman" w:cs="Times New Roman"/>
          <w:snapToGrid w:val="0"/>
          <w:sz w:val="28"/>
          <w:szCs w:val="28"/>
          <w:u w:val="single"/>
          <w:lang w:eastAsia="ru-RU"/>
        </w:rPr>
      </w:pPr>
      <w:r w:rsidRPr="00EE404B">
        <w:rPr>
          <w:rFonts w:ascii="Times New Roman" w:eastAsia="Times New Roman" w:hAnsi="Times New Roman" w:cs="Times New Roman"/>
          <w:i/>
          <w:snapToGrid w:val="0"/>
          <w:sz w:val="28"/>
          <w:szCs w:val="28"/>
          <w:u w:val="single"/>
          <w:lang w:eastAsia="ru-RU"/>
        </w:rPr>
        <w:t>знать</w:t>
      </w:r>
      <w:r w:rsidRPr="00EE404B">
        <w:rPr>
          <w:rFonts w:ascii="Times New Roman" w:eastAsia="Times New Roman" w:hAnsi="Times New Roman" w:cs="Times New Roman"/>
          <w:snapToGrid w:val="0"/>
          <w:sz w:val="28"/>
          <w:szCs w:val="28"/>
          <w:u w:val="single"/>
          <w:lang w:eastAsia="ru-RU"/>
        </w:rPr>
        <w:t>:</w:t>
      </w:r>
    </w:p>
    <w:p w:rsidR="008731CC" w:rsidRPr="008731CC" w:rsidRDefault="008731CC" w:rsidP="0004298F">
      <w:pPr>
        <w:spacing w:after="0" w:line="240" w:lineRule="auto"/>
        <w:jc w:val="both"/>
        <w:rPr>
          <w:rFonts w:ascii="Times New Roman" w:eastAsia="Times New Roman" w:hAnsi="Times New Roman" w:cs="Times New Roman"/>
          <w:noProof/>
          <w:sz w:val="28"/>
          <w:szCs w:val="28"/>
          <w:lang w:eastAsia="ru-RU" w:bidi="hi-IN"/>
        </w:rPr>
      </w:pPr>
      <w:r w:rsidRPr="008731CC">
        <w:rPr>
          <w:rFonts w:ascii="Times New Roman" w:eastAsia="Times New Roman" w:hAnsi="Times New Roman" w:cs="Times New Roman"/>
          <w:noProof/>
          <w:sz w:val="28"/>
          <w:szCs w:val="28"/>
          <w:lang w:eastAsia="ru-RU" w:bidi="hi-IN"/>
        </w:rPr>
        <w:t xml:space="preserve">- классификацию химических элементов по семействам; </w:t>
      </w:r>
    </w:p>
    <w:p w:rsidR="008731CC" w:rsidRPr="008731CC" w:rsidRDefault="008731CC" w:rsidP="0004298F">
      <w:pPr>
        <w:spacing w:after="0" w:line="240" w:lineRule="auto"/>
        <w:jc w:val="both"/>
        <w:rPr>
          <w:rFonts w:ascii="Times New Roman" w:eastAsia="Times New Roman" w:hAnsi="Times New Roman" w:cs="Times New Roman"/>
          <w:noProof/>
          <w:sz w:val="28"/>
          <w:szCs w:val="28"/>
          <w:lang w:eastAsia="ru-RU" w:bidi="hi-IN"/>
        </w:rPr>
      </w:pPr>
      <w:r w:rsidRPr="008731CC">
        <w:rPr>
          <w:rFonts w:ascii="Times New Roman" w:eastAsia="Times New Roman" w:hAnsi="Times New Roman" w:cs="Times New Roman"/>
          <w:noProof/>
          <w:sz w:val="28"/>
          <w:szCs w:val="28"/>
          <w:lang w:eastAsia="ru-RU" w:bidi="hi-IN"/>
        </w:rPr>
        <w:t xml:space="preserve">- зависимость активности и токсичности от положения элемента в периодической системе; </w:t>
      </w:r>
    </w:p>
    <w:p w:rsidR="008731CC" w:rsidRPr="008731CC" w:rsidRDefault="008731CC" w:rsidP="0004298F">
      <w:pPr>
        <w:spacing w:after="0" w:line="240" w:lineRule="auto"/>
        <w:jc w:val="both"/>
        <w:rPr>
          <w:rFonts w:ascii="Times New Roman" w:eastAsia="Times New Roman" w:hAnsi="Times New Roman" w:cs="Times New Roman"/>
          <w:snapToGrid w:val="0"/>
          <w:sz w:val="28"/>
          <w:szCs w:val="28"/>
          <w:lang w:eastAsia="ru-RU"/>
        </w:rPr>
      </w:pPr>
      <w:r w:rsidRPr="008731CC">
        <w:rPr>
          <w:rFonts w:ascii="Times New Roman" w:eastAsia="Times New Roman" w:hAnsi="Times New Roman" w:cs="Times New Roman"/>
          <w:noProof/>
          <w:sz w:val="28"/>
          <w:szCs w:val="28"/>
          <w:lang w:eastAsia="ru-RU" w:bidi="hi-IN"/>
        </w:rPr>
        <w:t>-химические свойства элементов и их соединений;</w:t>
      </w:r>
    </w:p>
    <w:p w:rsidR="008731CC" w:rsidRPr="00EE404B" w:rsidRDefault="008731CC" w:rsidP="0004298F">
      <w:pPr>
        <w:spacing w:after="0" w:line="240" w:lineRule="auto"/>
        <w:jc w:val="both"/>
        <w:rPr>
          <w:rFonts w:ascii="Times New Roman" w:eastAsia="Times New Roman" w:hAnsi="Times New Roman" w:cs="Times New Roman"/>
          <w:i/>
          <w:sz w:val="28"/>
          <w:szCs w:val="28"/>
          <w:u w:val="single"/>
          <w:lang w:eastAsia="ru-RU"/>
        </w:rPr>
      </w:pPr>
      <w:r w:rsidRPr="00EE404B">
        <w:rPr>
          <w:rFonts w:ascii="Times New Roman" w:eastAsia="Times New Roman" w:hAnsi="Times New Roman" w:cs="Times New Roman"/>
          <w:i/>
          <w:sz w:val="28"/>
          <w:szCs w:val="28"/>
          <w:u w:val="single"/>
          <w:lang w:eastAsia="ru-RU"/>
        </w:rPr>
        <w:t>уметь:</w:t>
      </w:r>
    </w:p>
    <w:p w:rsidR="008731CC" w:rsidRPr="008731CC" w:rsidRDefault="00EE404B" w:rsidP="0050617A">
      <w:pPr>
        <w:spacing w:after="0" w:line="240" w:lineRule="auto"/>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 xml:space="preserve">- </w:t>
      </w:r>
      <w:r w:rsidR="008731CC" w:rsidRPr="008731CC">
        <w:rPr>
          <w:rFonts w:ascii="Times New Roman" w:eastAsia="Times New Roman" w:hAnsi="Times New Roman" w:cs="Times New Roman"/>
          <w:snapToGrid w:val="0"/>
          <w:sz w:val="28"/>
          <w:szCs w:val="28"/>
          <w:lang w:eastAsia="ru-RU"/>
        </w:rPr>
        <w:t xml:space="preserve">Характеризовать свойства s-элементов, р- элементов, </w:t>
      </w:r>
      <w:r w:rsidR="008731CC" w:rsidRPr="008731CC">
        <w:rPr>
          <w:rFonts w:ascii="Times New Roman" w:eastAsia="Times New Roman" w:hAnsi="Times New Roman" w:cs="Times New Roman"/>
          <w:snapToGrid w:val="0"/>
          <w:sz w:val="28"/>
          <w:szCs w:val="28"/>
          <w:lang w:val="en-US" w:eastAsia="ru-RU"/>
        </w:rPr>
        <w:t>d</w:t>
      </w:r>
      <w:r w:rsidR="008731CC" w:rsidRPr="008731CC">
        <w:rPr>
          <w:rFonts w:ascii="Times New Roman" w:eastAsia="Times New Roman" w:hAnsi="Times New Roman" w:cs="Times New Roman"/>
          <w:snapToGrid w:val="0"/>
          <w:sz w:val="28"/>
          <w:szCs w:val="28"/>
          <w:lang w:eastAsia="ru-RU"/>
        </w:rPr>
        <w:t>- элементов и их соединений в зависимости от положения элементов в периодической системе.</w:t>
      </w:r>
    </w:p>
    <w:p w:rsidR="008731CC" w:rsidRPr="008731CC" w:rsidRDefault="00EE404B" w:rsidP="0050617A">
      <w:pPr>
        <w:spacing w:after="0" w:line="240" w:lineRule="auto"/>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 xml:space="preserve">- </w:t>
      </w:r>
      <w:r w:rsidR="008731CC" w:rsidRPr="008731CC">
        <w:rPr>
          <w:rFonts w:ascii="Times New Roman" w:eastAsia="Times New Roman" w:hAnsi="Times New Roman" w:cs="Times New Roman"/>
          <w:snapToGrid w:val="0"/>
          <w:sz w:val="28"/>
          <w:szCs w:val="28"/>
          <w:lang w:eastAsia="ru-RU"/>
        </w:rPr>
        <w:t xml:space="preserve">Писать уравнения реакций, характеризующих химические свойства s-элементов, р- элементов, </w:t>
      </w:r>
      <w:r w:rsidR="008731CC" w:rsidRPr="008731CC">
        <w:rPr>
          <w:rFonts w:ascii="Times New Roman" w:eastAsia="Times New Roman" w:hAnsi="Times New Roman" w:cs="Times New Roman"/>
          <w:snapToGrid w:val="0"/>
          <w:sz w:val="28"/>
          <w:szCs w:val="28"/>
          <w:lang w:val="en-US" w:eastAsia="ru-RU"/>
        </w:rPr>
        <w:t>d</w:t>
      </w:r>
      <w:r w:rsidR="008731CC" w:rsidRPr="008731CC">
        <w:rPr>
          <w:rFonts w:ascii="Times New Roman" w:eastAsia="Times New Roman" w:hAnsi="Times New Roman" w:cs="Times New Roman"/>
          <w:snapToGrid w:val="0"/>
          <w:sz w:val="28"/>
          <w:szCs w:val="28"/>
          <w:lang w:eastAsia="ru-RU"/>
        </w:rPr>
        <w:t>- элементов и их соединений.</w:t>
      </w:r>
    </w:p>
    <w:p w:rsidR="008731CC" w:rsidRPr="008731CC" w:rsidRDefault="00EE404B" w:rsidP="0050617A">
      <w:pPr>
        <w:spacing w:after="0" w:line="240" w:lineRule="auto"/>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lastRenderedPageBreak/>
        <w:t xml:space="preserve">- </w:t>
      </w:r>
      <w:r w:rsidR="008731CC" w:rsidRPr="008731CC">
        <w:rPr>
          <w:rFonts w:ascii="Times New Roman" w:eastAsia="Times New Roman" w:hAnsi="Times New Roman" w:cs="Times New Roman"/>
          <w:snapToGrid w:val="0"/>
          <w:sz w:val="28"/>
          <w:szCs w:val="28"/>
          <w:lang w:eastAsia="ru-RU"/>
        </w:rPr>
        <w:t xml:space="preserve">Объяснять биологическую роль s-элементов, р- элементов, </w:t>
      </w:r>
      <w:r w:rsidR="008731CC" w:rsidRPr="008731CC">
        <w:rPr>
          <w:rFonts w:ascii="Times New Roman" w:eastAsia="Times New Roman" w:hAnsi="Times New Roman" w:cs="Times New Roman"/>
          <w:snapToGrid w:val="0"/>
          <w:sz w:val="28"/>
          <w:szCs w:val="28"/>
          <w:lang w:val="en-US" w:eastAsia="ru-RU"/>
        </w:rPr>
        <w:t>d</w:t>
      </w:r>
      <w:r w:rsidR="008731CC" w:rsidRPr="008731CC">
        <w:rPr>
          <w:rFonts w:ascii="Times New Roman" w:eastAsia="Times New Roman" w:hAnsi="Times New Roman" w:cs="Times New Roman"/>
          <w:snapToGrid w:val="0"/>
          <w:sz w:val="28"/>
          <w:szCs w:val="28"/>
          <w:lang w:eastAsia="ru-RU"/>
        </w:rPr>
        <w:t>- элементов.</w:t>
      </w:r>
    </w:p>
    <w:p w:rsidR="008731CC" w:rsidRDefault="00EE404B" w:rsidP="0050617A">
      <w:pPr>
        <w:spacing w:after="0" w:line="240" w:lineRule="auto"/>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 xml:space="preserve">- </w:t>
      </w:r>
      <w:r w:rsidR="008731CC" w:rsidRPr="008731CC">
        <w:rPr>
          <w:rFonts w:ascii="Times New Roman" w:eastAsia="Times New Roman" w:hAnsi="Times New Roman" w:cs="Times New Roman"/>
          <w:snapToGrid w:val="0"/>
          <w:sz w:val="28"/>
          <w:szCs w:val="28"/>
          <w:lang w:eastAsia="ru-RU"/>
        </w:rPr>
        <w:t xml:space="preserve">Объяснять химическую основу лечебного действия соединений s-элементов, р- элементов, </w:t>
      </w:r>
      <w:r w:rsidR="008731CC" w:rsidRPr="008731CC">
        <w:rPr>
          <w:rFonts w:ascii="Times New Roman" w:eastAsia="Times New Roman" w:hAnsi="Times New Roman" w:cs="Times New Roman"/>
          <w:snapToGrid w:val="0"/>
          <w:sz w:val="28"/>
          <w:szCs w:val="28"/>
          <w:lang w:val="en-US" w:eastAsia="ru-RU"/>
        </w:rPr>
        <w:t>d</w:t>
      </w:r>
      <w:r w:rsidR="006A37CA">
        <w:rPr>
          <w:rFonts w:ascii="Times New Roman" w:eastAsia="Times New Roman" w:hAnsi="Times New Roman" w:cs="Times New Roman"/>
          <w:snapToGrid w:val="0"/>
          <w:sz w:val="28"/>
          <w:szCs w:val="28"/>
          <w:lang w:eastAsia="ru-RU"/>
        </w:rPr>
        <w:t xml:space="preserve"> –</w:t>
      </w:r>
      <w:r w:rsidR="008731CC" w:rsidRPr="008731CC">
        <w:rPr>
          <w:rFonts w:ascii="Times New Roman" w:eastAsia="Times New Roman" w:hAnsi="Times New Roman" w:cs="Times New Roman"/>
          <w:snapToGrid w:val="0"/>
          <w:sz w:val="28"/>
          <w:szCs w:val="28"/>
          <w:lang w:eastAsia="ru-RU"/>
        </w:rPr>
        <w:t xml:space="preserve"> элементов</w:t>
      </w:r>
      <w:r w:rsidR="006A37CA">
        <w:rPr>
          <w:rFonts w:ascii="Times New Roman" w:eastAsia="Times New Roman" w:hAnsi="Times New Roman" w:cs="Times New Roman"/>
          <w:snapToGrid w:val="0"/>
          <w:sz w:val="28"/>
          <w:szCs w:val="28"/>
          <w:lang w:eastAsia="ru-RU"/>
        </w:rPr>
        <w:t>,</w:t>
      </w:r>
      <w:r w:rsidR="008731CC" w:rsidRPr="008731CC">
        <w:rPr>
          <w:rFonts w:ascii="Times New Roman" w:eastAsia="Times New Roman" w:hAnsi="Times New Roman" w:cs="Times New Roman"/>
          <w:snapToGrid w:val="0"/>
          <w:sz w:val="28"/>
          <w:szCs w:val="28"/>
          <w:lang w:eastAsia="ru-RU"/>
        </w:rPr>
        <w:t xml:space="preserve"> применяемых в медицине.</w:t>
      </w:r>
    </w:p>
    <w:p w:rsidR="006A37CA" w:rsidRDefault="006A37CA" w:rsidP="0050617A">
      <w:pPr>
        <w:spacing w:after="0" w:line="240" w:lineRule="auto"/>
        <w:jc w:val="both"/>
        <w:rPr>
          <w:rFonts w:ascii="Times New Roman" w:eastAsia="Times New Roman" w:hAnsi="Times New Roman" w:cs="Times New Roman"/>
          <w:i/>
          <w:snapToGrid w:val="0"/>
          <w:sz w:val="28"/>
          <w:szCs w:val="28"/>
          <w:u w:val="single"/>
          <w:lang w:eastAsia="ru-RU"/>
        </w:rPr>
      </w:pPr>
      <w:r>
        <w:rPr>
          <w:rFonts w:ascii="Times New Roman" w:eastAsia="Times New Roman" w:hAnsi="Times New Roman" w:cs="Times New Roman"/>
          <w:i/>
          <w:snapToGrid w:val="0"/>
          <w:sz w:val="28"/>
          <w:szCs w:val="28"/>
          <w:u w:val="single"/>
          <w:lang w:eastAsia="ru-RU"/>
        </w:rPr>
        <w:t>владеть</w:t>
      </w:r>
    </w:p>
    <w:p w:rsidR="006A37CA" w:rsidRPr="006A37CA" w:rsidRDefault="006A37CA" w:rsidP="0050617A">
      <w:pPr>
        <w:spacing w:after="0" w:line="240" w:lineRule="auto"/>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 навыками решения ситуационных задач по данной тематике.</w:t>
      </w:r>
    </w:p>
    <w:p w:rsidR="008731CC" w:rsidRPr="008731CC" w:rsidRDefault="008731CC" w:rsidP="0004298F">
      <w:pPr>
        <w:spacing w:after="0" w:line="240" w:lineRule="auto"/>
        <w:contextualSpacing/>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val="en-US" w:eastAsia="ru-RU"/>
        </w:rPr>
        <w:t>VII</w:t>
      </w:r>
      <w:r w:rsidRPr="008731CC">
        <w:rPr>
          <w:rFonts w:ascii="Times New Roman" w:eastAsia="Times New Roman" w:hAnsi="Times New Roman" w:cs="Times New Roman"/>
          <w:b/>
          <w:sz w:val="28"/>
          <w:szCs w:val="28"/>
          <w:lang w:eastAsia="ru-RU"/>
        </w:rPr>
        <w:t>. Теоретический материал</w:t>
      </w:r>
    </w:p>
    <w:p w:rsidR="008731CC" w:rsidRPr="008731CC" w:rsidRDefault="008731CC" w:rsidP="0004298F">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Элементы, у которых очередной электрон поступает в </w:t>
      </w:r>
      <w:r w:rsidRPr="008731CC">
        <w:rPr>
          <w:rFonts w:ascii="Times New Roman" w:eastAsia="Calibri" w:hAnsi="Times New Roman" w:cs="Times New Roman"/>
          <w:sz w:val="28"/>
          <w:szCs w:val="28"/>
          <w:lang w:val="en-US"/>
        </w:rPr>
        <w:t>s</w:t>
      </w:r>
      <w:r w:rsidRPr="008731CC">
        <w:rPr>
          <w:rFonts w:ascii="Times New Roman" w:eastAsia="Calibri" w:hAnsi="Times New Roman" w:cs="Times New Roman"/>
          <w:sz w:val="28"/>
          <w:szCs w:val="28"/>
        </w:rPr>
        <w:t xml:space="preserve">-подуровень внешнего энергетического уровня, образуют </w:t>
      </w:r>
      <w:r w:rsidRPr="008731CC">
        <w:rPr>
          <w:rFonts w:ascii="Times New Roman" w:eastAsia="Calibri" w:hAnsi="Times New Roman" w:cs="Times New Roman"/>
          <w:sz w:val="28"/>
          <w:szCs w:val="28"/>
          <w:lang w:val="en-US"/>
        </w:rPr>
        <w:t>s</w:t>
      </w:r>
      <w:r w:rsidR="0050617A">
        <w:rPr>
          <w:rFonts w:ascii="Times New Roman" w:eastAsia="Calibri" w:hAnsi="Times New Roman" w:cs="Times New Roman"/>
          <w:sz w:val="28"/>
          <w:szCs w:val="28"/>
        </w:rPr>
        <w:t xml:space="preserve">-семейство </w:t>
      </w:r>
      <w:r w:rsidRPr="008731CC">
        <w:rPr>
          <w:rFonts w:ascii="Times New Roman" w:eastAsia="Calibri" w:hAnsi="Times New Roman" w:cs="Times New Roman"/>
          <w:sz w:val="28"/>
          <w:szCs w:val="28"/>
        </w:rPr>
        <w:t>элементов. Электронная конфигурация их внешнего слоя выражается формулой …</w:t>
      </w:r>
      <w:r w:rsidRPr="008731CC">
        <w:rPr>
          <w:rFonts w:ascii="Times New Roman" w:eastAsia="Calibri" w:hAnsi="Times New Roman" w:cs="Times New Roman"/>
          <w:sz w:val="28"/>
          <w:szCs w:val="28"/>
          <w:lang w:val="en-US"/>
        </w:rPr>
        <w:t>ns</w:t>
      </w:r>
      <w:r w:rsidRPr="008731CC">
        <w:rPr>
          <w:rFonts w:ascii="Times New Roman" w:eastAsia="Calibri" w:hAnsi="Times New Roman" w:cs="Times New Roman"/>
          <w:sz w:val="28"/>
          <w:szCs w:val="28"/>
          <w:vertAlign w:val="superscript"/>
        </w:rPr>
        <w:t>1</w:t>
      </w:r>
      <w:r w:rsidRPr="008731CC">
        <w:rPr>
          <w:rFonts w:ascii="Times New Roman" w:eastAsia="Calibri" w:hAnsi="Times New Roman" w:cs="Times New Roman"/>
          <w:sz w:val="28"/>
          <w:szCs w:val="28"/>
          <w:vertAlign w:val="superscript"/>
          <w:lang w:val="en-US"/>
        </w:rPr>
        <w:sym w:font="Symbol" w:char="F0B8"/>
      </w:r>
      <w:r w:rsidRPr="008731CC">
        <w:rPr>
          <w:rFonts w:ascii="Times New Roman" w:eastAsia="Calibri" w:hAnsi="Times New Roman" w:cs="Times New Roman"/>
          <w:sz w:val="28"/>
          <w:szCs w:val="28"/>
          <w:vertAlign w:val="superscript"/>
        </w:rPr>
        <w:t>2</w:t>
      </w:r>
      <w:r w:rsidRPr="008731CC">
        <w:rPr>
          <w:rFonts w:ascii="Times New Roman" w:eastAsia="Calibri" w:hAnsi="Times New Roman" w:cs="Times New Roman"/>
          <w:sz w:val="28"/>
          <w:szCs w:val="28"/>
        </w:rPr>
        <w:t xml:space="preserve">. К </w:t>
      </w:r>
      <w:r w:rsidRPr="008731CC">
        <w:rPr>
          <w:rFonts w:ascii="Times New Roman" w:eastAsia="Calibri" w:hAnsi="Times New Roman" w:cs="Times New Roman"/>
          <w:sz w:val="28"/>
          <w:szCs w:val="28"/>
          <w:lang w:val="en-US"/>
        </w:rPr>
        <w:t>s</w:t>
      </w:r>
      <w:r w:rsidRPr="008731CC">
        <w:rPr>
          <w:rFonts w:ascii="Times New Roman" w:eastAsia="Calibri" w:hAnsi="Times New Roman" w:cs="Times New Roman"/>
          <w:sz w:val="28"/>
          <w:szCs w:val="28"/>
        </w:rPr>
        <w:t xml:space="preserve">-семейству относятся элементы главных подгрупп </w:t>
      </w:r>
      <w:r w:rsidRPr="008731CC">
        <w:rPr>
          <w:rFonts w:ascii="Times New Roman" w:eastAsia="Calibri" w:hAnsi="Times New Roman" w:cs="Times New Roman"/>
          <w:sz w:val="28"/>
          <w:szCs w:val="28"/>
          <w:lang w:val="en-US"/>
        </w:rPr>
        <w:t>I</w:t>
      </w:r>
      <w:r w:rsidRPr="008731CC">
        <w:rPr>
          <w:rFonts w:ascii="Times New Roman" w:eastAsia="Calibri" w:hAnsi="Times New Roman" w:cs="Times New Roman"/>
          <w:sz w:val="28"/>
          <w:szCs w:val="28"/>
        </w:rPr>
        <w:t xml:space="preserve"> и </w:t>
      </w:r>
      <w:r w:rsidRPr="008731CC">
        <w:rPr>
          <w:rFonts w:ascii="Times New Roman" w:eastAsia="Calibri" w:hAnsi="Times New Roman" w:cs="Times New Roman"/>
          <w:sz w:val="28"/>
          <w:szCs w:val="28"/>
          <w:lang w:val="en-US"/>
        </w:rPr>
        <w:t>II</w:t>
      </w:r>
      <w:r w:rsidRPr="008731CC">
        <w:rPr>
          <w:rFonts w:ascii="Times New Roman" w:eastAsia="Calibri" w:hAnsi="Times New Roman" w:cs="Times New Roman"/>
          <w:sz w:val="28"/>
          <w:szCs w:val="28"/>
        </w:rPr>
        <w:t xml:space="preserve"> группы ПС, а также водород, не имеющий определенного места в ПС и гелий. Внешним валентным электронам атомов этих элементов предшествует благородно газовая или гелиевая конфигурация, обладающая мощным экранирующим действием, поэтому все </w:t>
      </w:r>
      <w:r w:rsidRPr="008731CC">
        <w:rPr>
          <w:rFonts w:ascii="Times New Roman" w:eastAsia="Calibri" w:hAnsi="Times New Roman" w:cs="Times New Roman"/>
          <w:sz w:val="28"/>
          <w:szCs w:val="28"/>
          <w:lang w:val="en-US"/>
        </w:rPr>
        <w:t>s</w:t>
      </w:r>
      <w:r w:rsidRPr="008731CC">
        <w:rPr>
          <w:rFonts w:ascii="Times New Roman" w:eastAsia="Calibri" w:hAnsi="Times New Roman" w:cs="Times New Roman"/>
          <w:sz w:val="28"/>
          <w:szCs w:val="28"/>
        </w:rPr>
        <w:t>-элементы, кроме водорода и гелия, являются металлами с высокой химической активностью.</w:t>
      </w:r>
    </w:p>
    <w:p w:rsidR="008731CC" w:rsidRPr="008731CC" w:rsidRDefault="008731CC" w:rsidP="0004298F">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Пероксид натрия применяют для отбеливания соломы, шерсти, шелка. Одно из важнейших свойств пероксидов - способность поглощать CO</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 xml:space="preserve"> и выде</w:t>
      </w:r>
      <w:r w:rsidRPr="008731CC">
        <w:rPr>
          <w:rFonts w:ascii="Times New Roman" w:eastAsia="Calibri" w:hAnsi="Times New Roman" w:cs="Times New Roman"/>
          <w:sz w:val="28"/>
          <w:szCs w:val="28"/>
        </w:rPr>
        <w:softHyphen/>
        <w:t>лять кислород - используется в системах жизнеобеспечения в замкнутых помещениях (подводных лодках, космических кораблях)</w:t>
      </w:r>
    </w:p>
    <w:p w:rsidR="008731CC" w:rsidRPr="008731CC" w:rsidRDefault="008731CC" w:rsidP="00C0132F">
      <w:pPr>
        <w:spacing w:after="0" w:line="240" w:lineRule="auto"/>
        <w:jc w:val="both"/>
        <w:rPr>
          <w:rFonts w:ascii="Times New Roman" w:eastAsia="Calibri" w:hAnsi="Times New Roman" w:cs="Times New Roman"/>
          <w:b/>
          <w:sz w:val="28"/>
          <w:szCs w:val="28"/>
        </w:rPr>
      </w:pPr>
      <w:r w:rsidRPr="008731CC">
        <w:rPr>
          <w:rFonts w:ascii="Times New Roman" w:eastAsia="Calibri" w:hAnsi="Times New Roman" w:cs="Times New Roman"/>
          <w:b/>
          <w:sz w:val="28"/>
          <w:szCs w:val="28"/>
        </w:rPr>
        <w:t>Биологическая роль s-металлов I группы</w:t>
      </w:r>
    </w:p>
    <w:p w:rsidR="008731CC" w:rsidRPr="008731CC" w:rsidRDefault="008731CC" w:rsidP="0004298F">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 организме человека ионы щелочных металлов присутствуют в виде растворимых солей: NaCl; KCl; Na</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HPO</w:t>
      </w:r>
      <w:r w:rsidRPr="008731CC">
        <w:rPr>
          <w:rFonts w:ascii="Times New Roman" w:eastAsia="Calibri" w:hAnsi="Times New Roman" w:cs="Times New Roman"/>
          <w:sz w:val="28"/>
          <w:szCs w:val="28"/>
          <w:vertAlign w:val="subscript"/>
        </w:rPr>
        <w:t>4</w:t>
      </w:r>
      <w:r w:rsidRPr="008731CC">
        <w:rPr>
          <w:rFonts w:ascii="Times New Roman" w:eastAsia="Calibri" w:hAnsi="Times New Roman" w:cs="Times New Roman"/>
          <w:sz w:val="28"/>
          <w:szCs w:val="28"/>
        </w:rPr>
        <w:t>; Na</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CO</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rPr>
        <w:t>; NaH</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PO</w:t>
      </w:r>
      <w:r w:rsidRPr="008731CC">
        <w:rPr>
          <w:rFonts w:ascii="Times New Roman" w:eastAsia="Calibri" w:hAnsi="Times New Roman" w:cs="Times New Roman"/>
          <w:sz w:val="28"/>
          <w:szCs w:val="28"/>
          <w:vertAlign w:val="subscript"/>
        </w:rPr>
        <w:t>4</w:t>
      </w:r>
      <w:r w:rsidRPr="008731CC">
        <w:rPr>
          <w:rFonts w:ascii="Times New Roman" w:eastAsia="Calibri" w:hAnsi="Times New Roman" w:cs="Times New Roman"/>
          <w:sz w:val="28"/>
          <w:szCs w:val="28"/>
        </w:rPr>
        <w:t>; NaHCO</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rPr>
        <w:t xml:space="preserve"> и др. Содержание их различно, также как и биоло</w:t>
      </w:r>
      <w:r w:rsidRPr="008731CC">
        <w:rPr>
          <w:rFonts w:ascii="Times New Roman" w:eastAsia="Calibri" w:hAnsi="Times New Roman" w:cs="Times New Roman"/>
          <w:sz w:val="28"/>
          <w:szCs w:val="28"/>
        </w:rPr>
        <w:softHyphen/>
        <w:t xml:space="preserve">гическое действие. Содержание этих элементов по отношению к средней массе человека (~70 кг) составляет: Na ~ 60г (0,08%); K ~ </w:t>
      </w:r>
      <w:smartTag w:uri="urn:schemas-microsoft-com:office:smarttags" w:element="metricconverter">
        <w:smartTagPr>
          <w:attr w:name="ProductID" w:val="160 г"/>
        </w:smartTagPr>
        <w:r w:rsidRPr="008731CC">
          <w:rPr>
            <w:rFonts w:ascii="Times New Roman" w:eastAsia="Calibri" w:hAnsi="Times New Roman" w:cs="Times New Roman"/>
            <w:sz w:val="28"/>
            <w:szCs w:val="28"/>
          </w:rPr>
          <w:t>160 г</w:t>
        </w:r>
      </w:smartTag>
      <w:r w:rsidRPr="008731CC">
        <w:rPr>
          <w:rFonts w:ascii="Times New Roman" w:eastAsia="Calibri" w:hAnsi="Times New Roman" w:cs="Times New Roman"/>
          <w:sz w:val="28"/>
          <w:szCs w:val="28"/>
        </w:rPr>
        <w:t xml:space="preserve"> (0,23%); Li, Rb и Cs по 10</w:t>
      </w:r>
      <w:r w:rsidRPr="008731CC">
        <w:rPr>
          <w:rFonts w:ascii="Times New Roman" w:eastAsia="Calibri" w:hAnsi="Times New Roman" w:cs="Times New Roman"/>
          <w:sz w:val="28"/>
          <w:szCs w:val="28"/>
          <w:vertAlign w:val="superscript"/>
        </w:rPr>
        <w:t>-4</w:t>
      </w:r>
      <w:r w:rsidRPr="008731CC">
        <w:rPr>
          <w:rFonts w:ascii="Times New Roman" w:eastAsia="Calibri" w:hAnsi="Times New Roman" w:cs="Times New Roman"/>
          <w:sz w:val="28"/>
          <w:szCs w:val="28"/>
        </w:rPr>
        <w:t>-10</w:t>
      </w:r>
      <w:r w:rsidRPr="008731CC">
        <w:rPr>
          <w:rFonts w:ascii="Times New Roman" w:eastAsia="Calibri" w:hAnsi="Times New Roman" w:cs="Times New Roman"/>
          <w:sz w:val="28"/>
          <w:szCs w:val="28"/>
          <w:vertAlign w:val="superscript"/>
        </w:rPr>
        <w:t>-5</w:t>
      </w:r>
      <w:r w:rsidRPr="008731CC">
        <w:rPr>
          <w:rFonts w:ascii="Times New Roman" w:eastAsia="Calibri" w:hAnsi="Times New Roman" w:cs="Times New Roman"/>
          <w:sz w:val="28"/>
          <w:szCs w:val="28"/>
        </w:rPr>
        <w:t xml:space="preserve"> %.</w:t>
      </w:r>
    </w:p>
    <w:p w:rsidR="008731CC" w:rsidRPr="008731CC" w:rsidRDefault="008731CC" w:rsidP="0004298F">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Na и K присутствуют в гораздо большем количестве и являются макроэлементами, остальные относятся к микроэлементам. Все они присутствуют в организме в виде ионов.</w:t>
      </w:r>
    </w:p>
    <w:p w:rsidR="008731CC" w:rsidRPr="008731CC" w:rsidRDefault="008731CC" w:rsidP="0004298F">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Из ионов всех щелочных металлов ионы Na</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xml:space="preserve"> и K</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xml:space="preserve"> имеют наибольшее зна</w:t>
      </w:r>
      <w:r w:rsidRPr="008731CC">
        <w:rPr>
          <w:rFonts w:ascii="Times New Roman" w:eastAsia="Calibri" w:hAnsi="Times New Roman" w:cs="Times New Roman"/>
          <w:sz w:val="28"/>
          <w:szCs w:val="28"/>
        </w:rPr>
        <w:softHyphen/>
        <w:t>чение, их относят к металлам жизни. Можно отметить взаимосвязь между большим содержанием этих металлов в земной коре среди других элементов этой группы и и</w:t>
      </w:r>
      <w:r w:rsidR="00C0132F">
        <w:rPr>
          <w:rFonts w:ascii="Times New Roman" w:eastAsia="Calibri" w:hAnsi="Times New Roman" w:cs="Times New Roman"/>
          <w:sz w:val="28"/>
          <w:szCs w:val="28"/>
        </w:rPr>
        <w:t>х повышенным содержанием в орга</w:t>
      </w:r>
      <w:r w:rsidRPr="008731CC">
        <w:rPr>
          <w:rFonts w:ascii="Times New Roman" w:eastAsia="Calibri" w:hAnsi="Times New Roman" w:cs="Times New Roman"/>
          <w:sz w:val="28"/>
          <w:szCs w:val="28"/>
        </w:rPr>
        <w:t>низме.</w:t>
      </w:r>
    </w:p>
    <w:p w:rsidR="008731CC" w:rsidRPr="008731CC" w:rsidRDefault="008731CC" w:rsidP="0004298F">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Из общего количества K ~ 98% находится внутри клеток и лишь 2% - во внеклеточной жидкости. Его называют </w:t>
      </w:r>
      <w:r w:rsidRPr="0050617A">
        <w:rPr>
          <w:rFonts w:ascii="Times New Roman" w:eastAsia="Calibri" w:hAnsi="Times New Roman" w:cs="Times New Roman"/>
          <w:sz w:val="28"/>
          <w:szCs w:val="28"/>
        </w:rPr>
        <w:t xml:space="preserve">внутриклеточным </w:t>
      </w:r>
      <w:r w:rsidRPr="008731CC">
        <w:rPr>
          <w:rFonts w:ascii="Times New Roman" w:eastAsia="Calibri" w:hAnsi="Times New Roman" w:cs="Times New Roman"/>
          <w:sz w:val="28"/>
          <w:szCs w:val="28"/>
        </w:rPr>
        <w:t>ионом. K</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xml:space="preserve"> является активатором ~ 60 ферментов внутри клетки, а ионы Na</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являясь внеклеточными, активизируют ферменты вне клетки (~44% Na</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xml:space="preserve"> находятся во внеклеточной жидкости, 9% - во внутриклеточной, остальное количество находится в костной ткани).</w:t>
      </w:r>
    </w:p>
    <w:p w:rsidR="008731CC" w:rsidRPr="0050617A" w:rsidRDefault="008731CC" w:rsidP="0004298F">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Эти два иона играют важную роль в различных физиологических процессах и не могут быть замещены в организме человека никакими другими ионами. Они участвуют в регуляции водного обмена, в пе</w:t>
      </w:r>
      <w:r w:rsidRPr="008731CC">
        <w:rPr>
          <w:rFonts w:ascii="Times New Roman" w:eastAsia="Calibri" w:hAnsi="Times New Roman" w:cs="Times New Roman"/>
          <w:sz w:val="28"/>
          <w:szCs w:val="28"/>
        </w:rPr>
        <w:softHyphen/>
        <w:t>редаче нервных импульсов через мембраны нервных клеток, мышечном сокращении, нормальном функционировании сердца, а также в обменных реакциях. Оптимальные концентрации ионов K</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Na</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xml:space="preserve"> и других, обеспечивают </w:t>
      </w:r>
      <w:r w:rsidRPr="008731CC">
        <w:rPr>
          <w:rFonts w:ascii="Times New Roman" w:eastAsia="Calibri" w:hAnsi="Times New Roman" w:cs="Times New Roman"/>
          <w:sz w:val="28"/>
          <w:szCs w:val="28"/>
        </w:rPr>
        <w:lastRenderedPageBreak/>
        <w:t xml:space="preserve">необходимый для организма </w:t>
      </w:r>
      <w:r w:rsidRPr="0050617A">
        <w:rPr>
          <w:rFonts w:ascii="Times New Roman" w:eastAsia="Calibri" w:hAnsi="Times New Roman" w:cs="Times New Roman"/>
          <w:sz w:val="28"/>
          <w:szCs w:val="28"/>
        </w:rPr>
        <w:t>химический гомеостаз и биологическое действие.</w:t>
      </w:r>
    </w:p>
    <w:p w:rsidR="008731CC" w:rsidRPr="0050617A" w:rsidRDefault="008731CC" w:rsidP="0004298F">
      <w:pPr>
        <w:spacing w:after="0" w:line="240" w:lineRule="auto"/>
        <w:ind w:firstLine="709"/>
        <w:jc w:val="both"/>
        <w:rPr>
          <w:rFonts w:ascii="Times New Roman" w:eastAsia="Calibri" w:hAnsi="Times New Roman" w:cs="Times New Roman"/>
          <w:sz w:val="28"/>
          <w:szCs w:val="28"/>
        </w:rPr>
      </w:pPr>
      <w:r w:rsidRPr="0050617A">
        <w:rPr>
          <w:rFonts w:ascii="Times New Roman" w:eastAsia="Calibri" w:hAnsi="Times New Roman" w:cs="Times New Roman"/>
          <w:sz w:val="28"/>
          <w:szCs w:val="28"/>
        </w:rPr>
        <w:t>Концентрация ионов внутри кл</w:t>
      </w:r>
      <w:r w:rsidR="0050617A">
        <w:rPr>
          <w:rFonts w:ascii="Times New Roman" w:eastAsia="Calibri" w:hAnsi="Times New Roman" w:cs="Times New Roman"/>
          <w:sz w:val="28"/>
          <w:szCs w:val="28"/>
        </w:rPr>
        <w:t>етки и вне ее достигается благо</w:t>
      </w:r>
      <w:r w:rsidRPr="0050617A">
        <w:rPr>
          <w:rFonts w:ascii="Times New Roman" w:eastAsia="Calibri" w:hAnsi="Times New Roman" w:cs="Times New Roman"/>
          <w:sz w:val="28"/>
          <w:szCs w:val="28"/>
        </w:rPr>
        <w:t>даря избирательной проницаемости клеточной мембраны по отношению к тем или иным ионам.</w:t>
      </w:r>
    </w:p>
    <w:p w:rsidR="008731CC" w:rsidRPr="0050617A" w:rsidRDefault="008731CC" w:rsidP="0004298F">
      <w:pPr>
        <w:spacing w:after="0" w:line="240" w:lineRule="auto"/>
        <w:ind w:firstLine="709"/>
        <w:jc w:val="both"/>
        <w:rPr>
          <w:rFonts w:ascii="Times New Roman" w:eastAsia="Calibri" w:hAnsi="Times New Roman" w:cs="Times New Roman"/>
          <w:sz w:val="28"/>
          <w:szCs w:val="28"/>
        </w:rPr>
      </w:pPr>
      <w:r w:rsidRPr="0050617A">
        <w:rPr>
          <w:rFonts w:ascii="Times New Roman" w:eastAsia="Calibri" w:hAnsi="Times New Roman" w:cs="Times New Roman"/>
          <w:sz w:val="28"/>
          <w:szCs w:val="28"/>
        </w:rPr>
        <w:t>Перенос ионов через биологические мембраны осуществляют макроциклические лиганды, называемые ионофорами.</w:t>
      </w:r>
    </w:p>
    <w:p w:rsidR="008731CC" w:rsidRPr="008731CC" w:rsidRDefault="008731CC" w:rsidP="0004298F">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Ионофоры имеют некоторые общие черты: полость для катиона, гидрофобную наружную сторону и гибкую структуру, позволяющую последовательно замещать молекулы воды на металл.</w:t>
      </w:r>
    </w:p>
    <w:p w:rsidR="008731CC" w:rsidRPr="0050617A" w:rsidRDefault="008731CC" w:rsidP="0004298F">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Существует два класса ионофоров: один класс - </w:t>
      </w:r>
      <w:r w:rsidRPr="0050617A">
        <w:rPr>
          <w:rFonts w:ascii="Times New Roman" w:eastAsia="Calibri" w:hAnsi="Times New Roman" w:cs="Times New Roman"/>
          <w:sz w:val="28"/>
          <w:szCs w:val="28"/>
        </w:rPr>
        <w:t>каналообразующие ионофоры - белки, способные раздвигать мембрану, образуя в ней гидрофильный канал, по которому проходит катион. Каналообразующие ионофоры пронизывают биослой, предоставляя тем са</w:t>
      </w:r>
      <w:r w:rsidRPr="0050617A">
        <w:rPr>
          <w:rFonts w:ascii="Times New Roman" w:eastAsia="Calibri" w:hAnsi="Times New Roman" w:cs="Times New Roman"/>
          <w:sz w:val="28"/>
          <w:szCs w:val="28"/>
        </w:rPr>
        <w:softHyphen/>
        <w:t>мым заполненный водой проход для транспорта гидрофильных веществ. Эти проходы могут быть снабжены затворными механизмами, контроли</w:t>
      </w:r>
      <w:r w:rsidRPr="0050617A">
        <w:rPr>
          <w:rFonts w:ascii="Times New Roman" w:eastAsia="Calibri" w:hAnsi="Times New Roman" w:cs="Times New Roman"/>
          <w:sz w:val="28"/>
          <w:szCs w:val="28"/>
        </w:rPr>
        <w:softHyphen/>
        <w:t>рующими вход и способными различать катионы. Примерами каналообразующих ионофоров могут служить линейные пептиды, грамицидин и др., переносящие катионы М</w:t>
      </w:r>
      <w:r w:rsidRPr="0050617A">
        <w:rPr>
          <w:rFonts w:ascii="Times New Roman" w:eastAsia="Calibri" w:hAnsi="Times New Roman" w:cs="Times New Roman"/>
          <w:sz w:val="28"/>
          <w:szCs w:val="28"/>
          <w:vertAlign w:val="superscript"/>
        </w:rPr>
        <w:t>+</w:t>
      </w:r>
      <w:r w:rsidRPr="0050617A">
        <w:rPr>
          <w:rFonts w:ascii="Times New Roman" w:eastAsia="Calibri" w:hAnsi="Times New Roman" w:cs="Times New Roman"/>
          <w:sz w:val="28"/>
          <w:szCs w:val="28"/>
        </w:rPr>
        <w:t xml:space="preserve"> и М</w:t>
      </w:r>
      <w:r w:rsidRPr="0050617A">
        <w:rPr>
          <w:rFonts w:ascii="Times New Roman" w:eastAsia="Calibri" w:hAnsi="Times New Roman" w:cs="Times New Roman"/>
          <w:sz w:val="28"/>
          <w:szCs w:val="28"/>
          <w:vertAlign w:val="superscript"/>
        </w:rPr>
        <w:t>2+</w:t>
      </w:r>
      <w:r w:rsidRPr="0050617A">
        <w:rPr>
          <w:rFonts w:ascii="Times New Roman" w:eastAsia="Calibri" w:hAnsi="Times New Roman" w:cs="Times New Roman"/>
          <w:sz w:val="28"/>
          <w:szCs w:val="28"/>
        </w:rPr>
        <w:t>.</w:t>
      </w:r>
    </w:p>
    <w:p w:rsidR="008731CC" w:rsidRPr="0050617A" w:rsidRDefault="008731CC" w:rsidP="0004298F">
      <w:pPr>
        <w:spacing w:after="0" w:line="240" w:lineRule="auto"/>
        <w:ind w:firstLine="709"/>
        <w:jc w:val="both"/>
        <w:rPr>
          <w:rFonts w:ascii="Times New Roman" w:eastAsia="Calibri" w:hAnsi="Times New Roman" w:cs="Times New Roman"/>
          <w:sz w:val="28"/>
          <w:szCs w:val="28"/>
        </w:rPr>
      </w:pPr>
      <w:r w:rsidRPr="0050617A">
        <w:rPr>
          <w:rFonts w:ascii="Times New Roman" w:eastAsia="Calibri" w:hAnsi="Times New Roman" w:cs="Times New Roman"/>
          <w:sz w:val="28"/>
          <w:szCs w:val="28"/>
        </w:rPr>
        <w:t>Второй класс - ионофоры-переносчики, которые образуют кати</w:t>
      </w:r>
      <w:r w:rsidRPr="0050617A">
        <w:rPr>
          <w:rFonts w:ascii="Times New Roman" w:eastAsia="Calibri" w:hAnsi="Times New Roman" w:cs="Times New Roman"/>
          <w:sz w:val="28"/>
          <w:szCs w:val="28"/>
        </w:rPr>
        <w:softHyphen/>
        <w:t>он-ионофорный комплекс, проходящий сквозь мембрану. Эти ионофоры селективно связывают только определенные ионы и переносят их через мембрану в виде жирорастворимых комплексов.</w:t>
      </w:r>
    </w:p>
    <w:p w:rsidR="008731CC" w:rsidRPr="0050617A" w:rsidRDefault="008731CC" w:rsidP="0004298F">
      <w:pPr>
        <w:spacing w:after="0" w:line="240" w:lineRule="auto"/>
        <w:ind w:firstLine="709"/>
        <w:jc w:val="both"/>
        <w:rPr>
          <w:rFonts w:ascii="Times New Roman" w:eastAsia="Calibri" w:hAnsi="Times New Roman" w:cs="Times New Roman"/>
          <w:sz w:val="28"/>
          <w:szCs w:val="28"/>
        </w:rPr>
      </w:pPr>
      <w:r w:rsidRPr="0050617A">
        <w:rPr>
          <w:rFonts w:ascii="Times New Roman" w:eastAsia="Calibri" w:hAnsi="Times New Roman" w:cs="Times New Roman"/>
          <w:sz w:val="28"/>
          <w:szCs w:val="28"/>
        </w:rPr>
        <w:t>Таким образом, одни ионофоры могут образовывать каналы в мембране, другие действуют в качестве переносчиков катионов.</w:t>
      </w:r>
    </w:p>
    <w:p w:rsidR="008731CC" w:rsidRPr="008731CC" w:rsidRDefault="008731CC" w:rsidP="0004298F">
      <w:pPr>
        <w:spacing w:after="0" w:line="240" w:lineRule="auto"/>
        <w:ind w:firstLine="709"/>
        <w:jc w:val="both"/>
        <w:rPr>
          <w:rFonts w:ascii="Times New Roman" w:eastAsia="Calibri" w:hAnsi="Times New Roman" w:cs="Times New Roman"/>
          <w:sz w:val="28"/>
          <w:szCs w:val="28"/>
        </w:rPr>
      </w:pPr>
      <w:r w:rsidRPr="0050617A">
        <w:rPr>
          <w:rFonts w:ascii="Times New Roman" w:eastAsia="Calibri" w:hAnsi="Times New Roman" w:cs="Times New Roman"/>
          <w:sz w:val="28"/>
          <w:szCs w:val="28"/>
        </w:rPr>
        <w:t>В организме человека имеется такой ионофор - антибиотик валиномицин.</w:t>
      </w:r>
      <w:r w:rsidRPr="008731CC">
        <w:rPr>
          <w:rFonts w:ascii="Times New Roman" w:eastAsia="Calibri" w:hAnsi="Times New Roman" w:cs="Times New Roman"/>
          <w:sz w:val="28"/>
          <w:szCs w:val="28"/>
        </w:rPr>
        <w:t xml:space="preserve"> Он осуществляет тра</w:t>
      </w:r>
      <w:r w:rsidR="0050617A">
        <w:rPr>
          <w:rFonts w:ascii="Times New Roman" w:eastAsia="Calibri" w:hAnsi="Times New Roman" w:cs="Times New Roman"/>
          <w:sz w:val="28"/>
          <w:szCs w:val="28"/>
        </w:rPr>
        <w:t>нспорт ионов калия через клеточ</w:t>
      </w:r>
      <w:r w:rsidRPr="008731CC">
        <w:rPr>
          <w:rFonts w:ascii="Times New Roman" w:eastAsia="Calibri" w:hAnsi="Times New Roman" w:cs="Times New Roman"/>
          <w:sz w:val="28"/>
          <w:szCs w:val="28"/>
        </w:rPr>
        <w:t>ную мембрану внутрь клетки, обеспе</w:t>
      </w:r>
      <w:r w:rsidR="0050617A">
        <w:rPr>
          <w:rFonts w:ascii="Times New Roman" w:eastAsia="Calibri" w:hAnsi="Times New Roman" w:cs="Times New Roman"/>
          <w:sz w:val="28"/>
          <w:szCs w:val="28"/>
        </w:rPr>
        <w:t>чивая тем самым необходимую кон</w:t>
      </w:r>
      <w:r w:rsidRPr="008731CC">
        <w:rPr>
          <w:rFonts w:ascii="Times New Roman" w:eastAsia="Calibri" w:hAnsi="Times New Roman" w:cs="Times New Roman"/>
          <w:sz w:val="28"/>
          <w:szCs w:val="28"/>
        </w:rPr>
        <w:t>центрацию этого иона (~115-125 м</w:t>
      </w:r>
      <w:r w:rsidR="0050617A">
        <w:rPr>
          <w:rFonts w:ascii="Times New Roman" w:eastAsia="Calibri" w:hAnsi="Times New Roman" w:cs="Times New Roman"/>
          <w:sz w:val="28"/>
          <w:szCs w:val="28"/>
        </w:rPr>
        <w:t>моль/л). Во внеклеточной жидкос</w:t>
      </w:r>
      <w:r w:rsidRPr="008731CC">
        <w:rPr>
          <w:rFonts w:ascii="Times New Roman" w:eastAsia="Calibri" w:hAnsi="Times New Roman" w:cs="Times New Roman"/>
          <w:sz w:val="28"/>
          <w:szCs w:val="28"/>
        </w:rPr>
        <w:t>ти эта концентрация во много раз меньше ~ 3,5-5,5 ммоль/л.</w:t>
      </w:r>
    </w:p>
    <w:p w:rsidR="008731CC" w:rsidRPr="008731CC" w:rsidRDefault="008731CC" w:rsidP="0004298F">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Чаще всего ионы щелочных металлов могут быть лишь ионами внешней сферы комп</w:t>
      </w:r>
      <w:r w:rsidRPr="008731CC">
        <w:rPr>
          <w:rFonts w:ascii="Times New Roman" w:eastAsia="Calibri" w:hAnsi="Times New Roman" w:cs="Times New Roman"/>
          <w:sz w:val="28"/>
          <w:szCs w:val="28"/>
        </w:rPr>
        <w:softHyphen/>
        <w:t>лекса, реже они выполняют роль центрального атома. Возможность существования таких комплексов была доказана при полу</w:t>
      </w:r>
      <w:r w:rsidRPr="008731CC">
        <w:rPr>
          <w:rFonts w:ascii="Times New Roman" w:eastAsia="Calibri" w:hAnsi="Times New Roman" w:cs="Times New Roman"/>
          <w:sz w:val="28"/>
          <w:szCs w:val="28"/>
        </w:rPr>
        <w:softHyphen/>
        <w:t>чении модельных соединений с макроциклическими лигандами, состоя</w:t>
      </w:r>
      <w:r w:rsidRPr="008731CC">
        <w:rPr>
          <w:rFonts w:ascii="Times New Roman" w:eastAsia="Calibri" w:hAnsi="Times New Roman" w:cs="Times New Roman"/>
          <w:sz w:val="28"/>
          <w:szCs w:val="28"/>
        </w:rPr>
        <w:softHyphen/>
        <w:t>щими из кольцевых молекул, внутри которых могут помещаться и проч</w:t>
      </w:r>
      <w:r w:rsidRPr="008731CC">
        <w:rPr>
          <w:rFonts w:ascii="Times New Roman" w:eastAsia="Calibri" w:hAnsi="Times New Roman" w:cs="Times New Roman"/>
          <w:sz w:val="28"/>
          <w:szCs w:val="28"/>
        </w:rPr>
        <w:softHyphen/>
        <w:t>но удерживаться ионы щелочных, а также щелочноземельных металлов.</w:t>
      </w:r>
    </w:p>
    <w:p w:rsidR="008731CC" w:rsidRPr="008731CC" w:rsidRDefault="008731CC" w:rsidP="0004298F">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Примером таких молекул являются краун-эфиры и криптанды:</w:t>
      </w:r>
    </w:p>
    <w:p w:rsidR="008731CC" w:rsidRPr="008731CC" w:rsidRDefault="008731CC" w:rsidP="0004298F">
      <w:pPr>
        <w:spacing w:after="0" w:line="240" w:lineRule="auto"/>
        <w:ind w:firstLine="709"/>
        <w:jc w:val="both"/>
        <w:rPr>
          <w:rFonts w:ascii="Times New Roman" w:eastAsia="Calibri" w:hAnsi="Times New Roman" w:cs="Times New Roman"/>
          <w:sz w:val="28"/>
          <w:szCs w:val="28"/>
        </w:rPr>
      </w:pPr>
    </w:p>
    <w:p w:rsidR="008731CC" w:rsidRPr="008731CC" w:rsidRDefault="008731CC" w:rsidP="00C0132F">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object w:dxaOrig="1755" w:dyaOrig="1650">
          <v:shape id="_x0000_i1111" type="#_x0000_t75" style="width:87.75pt;height:82.5pt" o:ole="" fillcolor="window">
            <v:imagedata r:id="rId179" o:title=""/>
          </v:shape>
          <o:OLEObject Type="Embed" ProgID="CorelDraw.Graphic.7" ShapeID="_x0000_i1111" DrawAspect="Content" ObjectID="_1527662773" r:id="rId180"/>
        </w:object>
      </w:r>
    </w:p>
    <w:p w:rsidR="008731CC" w:rsidRPr="008731CC" w:rsidRDefault="008731CC" w:rsidP="00C0132F">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b/>
          <w:sz w:val="28"/>
          <w:szCs w:val="28"/>
        </w:rPr>
        <w:lastRenderedPageBreak/>
        <w:t>18-краун-6</w:t>
      </w:r>
      <w:r w:rsidRPr="008731CC">
        <w:rPr>
          <w:rFonts w:ascii="Times New Roman" w:eastAsia="Calibri" w:hAnsi="Times New Roman" w:cs="Times New Roman"/>
          <w:sz w:val="28"/>
          <w:szCs w:val="28"/>
        </w:rPr>
        <w:t xml:space="preserve"> с ионом калия (18-означает 18-членный цикл; 6 - наличие шести атомов кислорода).</w:t>
      </w:r>
    </w:p>
    <w:p w:rsidR="008731CC" w:rsidRPr="008731CC" w:rsidRDefault="008731CC" w:rsidP="00C0132F">
      <w:pPr>
        <w:spacing w:after="0" w:line="240" w:lineRule="auto"/>
        <w:jc w:val="both"/>
        <w:rPr>
          <w:rFonts w:ascii="Times New Roman" w:eastAsia="Calibri" w:hAnsi="Times New Roman" w:cs="Times New Roman"/>
          <w:sz w:val="28"/>
          <w:szCs w:val="28"/>
        </w:rPr>
      </w:pPr>
    </w:p>
    <w:p w:rsidR="008731CC" w:rsidRPr="008731CC" w:rsidRDefault="008731CC" w:rsidP="00C0132F">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object w:dxaOrig="2010" w:dyaOrig="1395">
          <v:shape id="_x0000_i1112" type="#_x0000_t75" style="width:100.5pt;height:69.75pt" o:ole="" fillcolor="window">
            <v:imagedata r:id="rId181" o:title=""/>
          </v:shape>
          <o:OLEObject Type="Embed" ProgID="CorelDraw.Graphic.7" ShapeID="_x0000_i1112" DrawAspect="Content" ObjectID="_1527662774" r:id="rId182"/>
        </w:object>
      </w:r>
    </w:p>
    <w:p w:rsidR="008731CC" w:rsidRPr="008731CC" w:rsidRDefault="008731CC" w:rsidP="00C0132F">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b/>
          <w:sz w:val="28"/>
          <w:szCs w:val="28"/>
        </w:rPr>
        <w:t>Криптанд</w:t>
      </w:r>
      <w:r w:rsidRPr="008731CC">
        <w:rPr>
          <w:rFonts w:ascii="Times New Roman" w:eastAsia="Calibri" w:hAnsi="Times New Roman" w:cs="Times New Roman"/>
          <w:sz w:val="28"/>
          <w:szCs w:val="28"/>
        </w:rPr>
        <w:t xml:space="preserve"> X = O; S; CH</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rPr>
        <w:t>N Y = O; S; CH</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rPr>
        <w:t>N; NCH</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CH</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COOH Правый и левый атомы азота называют узловыми атомами.</w:t>
      </w:r>
    </w:p>
    <w:p w:rsidR="008731CC" w:rsidRPr="008731CC" w:rsidRDefault="008731CC" w:rsidP="00C0132F">
      <w:pPr>
        <w:spacing w:after="0" w:line="240" w:lineRule="auto"/>
        <w:jc w:val="both"/>
        <w:rPr>
          <w:rFonts w:ascii="Times New Roman" w:eastAsia="Calibri" w:hAnsi="Times New Roman" w:cs="Times New Roman"/>
          <w:sz w:val="28"/>
          <w:szCs w:val="28"/>
        </w:rPr>
      </w:pPr>
    </w:p>
    <w:p w:rsidR="008731CC" w:rsidRPr="008731CC" w:rsidRDefault="008731CC" w:rsidP="00C0132F">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object w:dxaOrig="2460" w:dyaOrig="1680">
          <v:shape id="_x0000_i1113" type="#_x0000_t75" style="width:123pt;height:84pt" o:ole="" fillcolor="window">
            <v:imagedata r:id="rId183" o:title=""/>
          </v:shape>
          <o:OLEObject Type="Embed" ProgID="CorelDraw.Graphic.7" ShapeID="_x0000_i1113" DrawAspect="Content" ObjectID="_1527662775" r:id="rId184"/>
        </w:object>
      </w:r>
    </w:p>
    <w:p w:rsidR="008731CC" w:rsidRPr="008731CC" w:rsidRDefault="008731CC" w:rsidP="00C0132F">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b/>
          <w:sz w:val="28"/>
          <w:szCs w:val="28"/>
        </w:rPr>
        <w:t xml:space="preserve"> [2,2,2] - криптанд </w:t>
      </w:r>
      <w:r w:rsidRPr="008731CC">
        <w:rPr>
          <w:rFonts w:ascii="Times New Roman" w:eastAsia="Calibri" w:hAnsi="Times New Roman" w:cs="Times New Roman"/>
          <w:sz w:val="28"/>
          <w:szCs w:val="28"/>
        </w:rPr>
        <w:t xml:space="preserve">с натрием. Ион натрия в указанном комплексе помещается в полости молекулы криптанда, один электрон атома натрия переходит к другому, находящемуся снаружи. Получается необычное вещество, содержащее во внешней сфере анион натрия </w:t>
      </w:r>
      <w:r w:rsidRPr="008731CC">
        <w:rPr>
          <w:rFonts w:ascii="Times New Roman" w:eastAsia="Calibri" w:hAnsi="Times New Roman" w:cs="Times New Roman"/>
          <w:sz w:val="28"/>
          <w:szCs w:val="28"/>
          <w:lang w:val="en-US"/>
        </w:rPr>
        <w:t>Na</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w:t>
      </w:r>
      <w:r w:rsidRPr="008731CC">
        <w:rPr>
          <w:rFonts w:ascii="Times New Roman" w:eastAsia="Times New Roman" w:hAnsi="Times New Roman" w:cs="Times New Roman"/>
          <w:sz w:val="20"/>
          <w:szCs w:val="20"/>
          <w:lang w:eastAsia="ru-RU"/>
        </w:rPr>
        <w:t xml:space="preserve"> </w:t>
      </w:r>
      <w:r w:rsidRPr="008731CC">
        <w:rPr>
          <w:rFonts w:ascii="Times New Roman" w:eastAsia="Calibri" w:hAnsi="Times New Roman" w:cs="Times New Roman"/>
          <w:sz w:val="28"/>
          <w:szCs w:val="28"/>
        </w:rPr>
        <w:t>Макроциклический полиэфир молекула валиномицина - макроциклическое соединение - устроена так, что является "ловушкой" для иона калия. Внутренняя полость молекулы, как будто специально приспособлена для того. чтобы захватывать ион К</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xml:space="preserve"> и сравнительно крепко его удерживать. Подобные валиномицину ионофоры называют краун-эфирами или коронами согласно их внешнему виду.</w:t>
      </w:r>
    </w:p>
    <w:p w:rsidR="008731CC" w:rsidRPr="008731CC" w:rsidRDefault="008731CC" w:rsidP="00C0132F">
      <w:pPr>
        <w:spacing w:after="0" w:line="240" w:lineRule="auto"/>
        <w:jc w:val="both"/>
        <w:rPr>
          <w:rFonts w:ascii="Times New Roman" w:eastAsia="Calibri" w:hAnsi="Times New Roman" w:cs="Times New Roman"/>
          <w:sz w:val="28"/>
          <w:szCs w:val="28"/>
        </w:rPr>
      </w:pPr>
    </w:p>
    <w:p w:rsidR="008731CC" w:rsidRPr="008731CC" w:rsidRDefault="008731CC" w:rsidP="00C0132F">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object w:dxaOrig="2880" w:dyaOrig="1485">
          <v:shape id="_x0000_i1114" type="#_x0000_t75" style="width:2in;height:74.25pt" o:ole="" fillcolor="window">
            <v:imagedata r:id="rId185" o:title=""/>
          </v:shape>
          <o:OLEObject Type="Embed" ProgID="CorelDraw.Graphic.7" ShapeID="_x0000_i1114" DrawAspect="Content" ObjectID="_1527662776" r:id="rId186"/>
        </w:object>
      </w:r>
    </w:p>
    <w:p w:rsidR="008731CC" w:rsidRPr="008731CC" w:rsidRDefault="008731CC" w:rsidP="00C0132F">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Для этого краун-эфира более стро</w:t>
      </w:r>
      <w:r w:rsidRPr="008731CC">
        <w:rPr>
          <w:rFonts w:ascii="Times New Roman" w:eastAsia="Calibri" w:hAnsi="Times New Roman" w:cs="Times New Roman"/>
          <w:sz w:val="28"/>
          <w:szCs w:val="28"/>
        </w:rPr>
        <w:softHyphen/>
        <w:t>гое химичекое название - дибензо-18-краун-6 - 2,3,11,12-дибензо-1,4,7,10,13,16-гексаоксацикло-октадека--2,II-диен (по химической номенклатуре назва</w:t>
      </w:r>
      <w:r w:rsidRPr="008731CC">
        <w:rPr>
          <w:rFonts w:ascii="Times New Roman" w:eastAsia="Calibri" w:hAnsi="Times New Roman" w:cs="Times New Roman"/>
          <w:sz w:val="28"/>
          <w:szCs w:val="28"/>
        </w:rPr>
        <w:softHyphen/>
        <w:t>ние очень громоздко, поэтому им мало кто поль</w:t>
      </w:r>
      <w:r w:rsidRPr="008731CC">
        <w:rPr>
          <w:rFonts w:ascii="Times New Roman" w:eastAsia="Calibri" w:hAnsi="Times New Roman" w:cs="Times New Roman"/>
          <w:sz w:val="28"/>
          <w:szCs w:val="28"/>
        </w:rPr>
        <w:softHyphen/>
        <w:t>зуется)).</w:t>
      </w:r>
    </w:p>
    <w:p w:rsidR="008731CC" w:rsidRPr="008731CC" w:rsidRDefault="008731CC" w:rsidP="0004298F">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Были найдены подобные вещества природного происхождения - они получили название мембрано-активных комплексов (ионофоров).</w:t>
      </w:r>
    </w:p>
    <w:p w:rsidR="008731CC" w:rsidRPr="008731CC" w:rsidRDefault="008731CC" w:rsidP="0004298F">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Все они обладают способностью специфично связывать определен</w:t>
      </w:r>
      <w:r w:rsidRPr="008731CC">
        <w:rPr>
          <w:rFonts w:ascii="Times New Roman" w:eastAsia="Calibri" w:hAnsi="Times New Roman" w:cs="Times New Roman"/>
          <w:sz w:val="28"/>
          <w:szCs w:val="28"/>
        </w:rPr>
        <w:softHyphen/>
        <w:t>ные ионы, прежде всего ионы щелочных и щелочно-земельных металлов, включая их во внутреннюю полость своих молекул.</w:t>
      </w:r>
    </w:p>
    <w:p w:rsidR="008731CC" w:rsidRPr="008731CC" w:rsidRDefault="008731CC" w:rsidP="0004298F">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Сами молекулы таких веществ электронейтральны, но ионы прекрасно удерживаются в их полостях благодаря атомам кислорода, имеющим частичный отрицательный заряд. Положительно заря</w:t>
      </w:r>
      <w:r w:rsidRPr="008731CC">
        <w:rPr>
          <w:rFonts w:ascii="Times New Roman" w:eastAsia="Calibri" w:hAnsi="Times New Roman" w:cs="Times New Roman"/>
          <w:sz w:val="28"/>
          <w:szCs w:val="28"/>
        </w:rPr>
        <w:softHyphen/>
        <w:t>женные ионы, например, ион К</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xml:space="preserve"> удерживается в "дырке" этого кольца электростатическим </w:t>
      </w:r>
      <w:r w:rsidRPr="008731CC">
        <w:rPr>
          <w:rFonts w:ascii="Times New Roman" w:eastAsia="Calibri" w:hAnsi="Times New Roman" w:cs="Times New Roman"/>
          <w:sz w:val="28"/>
          <w:szCs w:val="28"/>
        </w:rPr>
        <w:lastRenderedPageBreak/>
        <w:t>притяжением всех атомов кислорода. При этом молекула краун-эфира складывается наподобие упаковочной резинки и дважды охватывает ион К</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Полученные соединения, в отличие от соединений калия (K</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O), растворяются в углеводородах, если пред</w:t>
      </w:r>
      <w:r w:rsidRPr="008731CC">
        <w:rPr>
          <w:rFonts w:ascii="Times New Roman" w:eastAsia="Calibri" w:hAnsi="Times New Roman" w:cs="Times New Roman"/>
          <w:sz w:val="28"/>
          <w:szCs w:val="28"/>
        </w:rPr>
        <w:softHyphen/>
        <w:t>варительно растворен краун-эфир. Действует алхимическое, давно знакомое нам правило: подобное растворяется в подобном. Именно жирорастворимые комплексы ионофоров способны проникать через кле</w:t>
      </w:r>
      <w:r w:rsidRPr="008731CC">
        <w:rPr>
          <w:rFonts w:ascii="Times New Roman" w:eastAsia="Calibri" w:hAnsi="Times New Roman" w:cs="Times New Roman"/>
          <w:sz w:val="28"/>
          <w:szCs w:val="28"/>
        </w:rPr>
        <w:softHyphen/>
        <w:t>точные мембраны.</w:t>
      </w:r>
    </w:p>
    <w:p w:rsidR="008731CC" w:rsidRPr="008731CC" w:rsidRDefault="008731CC" w:rsidP="0004298F">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Другой тип синтетических ионофоров - макрогетеробициклические соединения (криптанды) "Криптанд" от греческого слова означающего пещеру, тайник. Сейчас синтетических ионофоров получено очень много и их число быстро растет. Обычно это моноциклы подобные краун-эфиру или бициклические соединения как криптанды.</w:t>
      </w:r>
    </w:p>
    <w:p w:rsidR="008731CC" w:rsidRPr="008731CC" w:rsidRDefault="008731CC" w:rsidP="0004298F">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Многие из них по своему устройству молекул и по свойствам похожи на валиномицин или его аналоги, поэтому их рассматривают как модели ионофоров. Однако, валиномицин представляет собой луч</w:t>
      </w:r>
      <w:r w:rsidRPr="008731CC">
        <w:rPr>
          <w:rFonts w:ascii="Times New Roman" w:eastAsia="Calibri" w:hAnsi="Times New Roman" w:cs="Times New Roman"/>
          <w:sz w:val="28"/>
          <w:szCs w:val="28"/>
        </w:rPr>
        <w:softHyphen/>
        <w:t>ший из всех известных ныне лигандов, способных к избирательному комплексообразованию с ионами К</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w:t>
      </w:r>
    </w:p>
    <w:p w:rsidR="008731CC" w:rsidRPr="008731CC" w:rsidRDefault="008731CC" w:rsidP="0004298F">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Антибиотик - </w:t>
      </w:r>
      <w:r w:rsidRPr="00B132BC">
        <w:rPr>
          <w:rFonts w:ascii="Times New Roman" w:eastAsia="Calibri" w:hAnsi="Times New Roman" w:cs="Times New Roman"/>
          <w:sz w:val="28"/>
          <w:szCs w:val="28"/>
        </w:rPr>
        <w:t>актиномицин,</w:t>
      </w:r>
      <w:r w:rsidRPr="008731CC">
        <w:rPr>
          <w:rFonts w:ascii="Times New Roman" w:eastAsia="Calibri" w:hAnsi="Times New Roman" w:cs="Times New Roman"/>
          <w:sz w:val="28"/>
          <w:szCs w:val="28"/>
        </w:rPr>
        <w:t xml:space="preserve"> напротив, связывает избирательно ионы Na</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а не К</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w:t>
      </w:r>
    </w:p>
    <w:p w:rsidR="008731CC" w:rsidRPr="008731CC" w:rsidRDefault="008731CC" w:rsidP="0004298F">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Стабильность и избирательность по отношению к ионам s-металлов у криптандов еще выше, чем у краун-эфиров.</w:t>
      </w:r>
    </w:p>
    <w:p w:rsidR="008731CC" w:rsidRPr="008731CC" w:rsidRDefault="008731CC" w:rsidP="0004298F">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Ионофоры, криптанды и их комплексы - криптаты, имеют большие перспективы в плане их применения в качестве лечебных средств - детоксикантов, особенно радионуклидов ( </w:t>
      </w:r>
      <w:r w:rsidRPr="008731CC">
        <w:rPr>
          <w:rFonts w:ascii="Times New Roman" w:eastAsia="Calibri" w:hAnsi="Times New Roman" w:cs="Times New Roman"/>
          <w:sz w:val="28"/>
          <w:szCs w:val="28"/>
          <w:vertAlign w:val="superscript"/>
        </w:rPr>
        <w:t>137</w:t>
      </w:r>
      <w:r w:rsidRPr="008731CC">
        <w:rPr>
          <w:rFonts w:ascii="Times New Roman" w:eastAsia="Calibri" w:hAnsi="Times New Roman" w:cs="Times New Roman"/>
          <w:sz w:val="28"/>
          <w:szCs w:val="28"/>
        </w:rPr>
        <w:t xml:space="preserve">Cs; </w:t>
      </w:r>
      <w:r w:rsidRPr="008731CC">
        <w:rPr>
          <w:rFonts w:ascii="Times New Roman" w:eastAsia="Calibri" w:hAnsi="Times New Roman" w:cs="Times New Roman"/>
          <w:sz w:val="28"/>
          <w:szCs w:val="28"/>
          <w:vertAlign w:val="superscript"/>
        </w:rPr>
        <w:t>87</w:t>
      </w:r>
      <w:r w:rsidRPr="008731CC">
        <w:rPr>
          <w:rFonts w:ascii="Times New Roman" w:eastAsia="Calibri" w:hAnsi="Times New Roman" w:cs="Times New Roman"/>
          <w:sz w:val="28"/>
          <w:szCs w:val="28"/>
        </w:rPr>
        <w:t>Rb и др.), а также как модели в решении вопросов, связанных с биологическим действием на организм человека. Важно отметить, что для обеспечения биологических процессов необходимо такое распределение ионов в орга</w:t>
      </w:r>
      <w:r w:rsidRPr="008731CC">
        <w:rPr>
          <w:rFonts w:ascii="Times New Roman" w:eastAsia="Calibri" w:hAnsi="Times New Roman" w:cs="Times New Roman"/>
          <w:sz w:val="28"/>
          <w:szCs w:val="28"/>
        </w:rPr>
        <w:softHyphen/>
        <w:t>низме (внутри и вне клеток), которое бы поддерживало их физиоло</w:t>
      </w:r>
      <w:r w:rsidRPr="008731CC">
        <w:rPr>
          <w:rFonts w:ascii="Times New Roman" w:eastAsia="Calibri" w:hAnsi="Times New Roman" w:cs="Times New Roman"/>
          <w:sz w:val="28"/>
          <w:szCs w:val="28"/>
        </w:rPr>
        <w:softHyphen/>
        <w:t>гические концентрации. Селективность ионофоров, их транспортная функция является условием проникновения определенных ионов внутрь клетки, что обеспечивает необходимую концентрацию и нормальные биологические процессы.</w:t>
      </w:r>
    </w:p>
    <w:p w:rsidR="008731CC" w:rsidRPr="008731CC" w:rsidRDefault="008731CC" w:rsidP="0004298F">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Литий, рубидий и цезий также содержатся в организме, но, как уже отмечалось, в незначительных количествах. Их биологическая роль пока еще мало выяснена. Установлено, что ионы Li</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xml:space="preserve"> являются биологическими антагонистами ионов Na</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Благодаря значитель</w:t>
      </w:r>
      <w:r w:rsidRPr="008731CC">
        <w:rPr>
          <w:rFonts w:ascii="Times New Roman" w:eastAsia="Calibri" w:hAnsi="Times New Roman" w:cs="Times New Roman"/>
          <w:sz w:val="28"/>
          <w:szCs w:val="28"/>
        </w:rPr>
        <w:softHyphen/>
        <w:t>ному сходству их радиусов, энергий ионизации и др. показате</w:t>
      </w:r>
      <w:r w:rsidRPr="008731CC">
        <w:rPr>
          <w:rFonts w:ascii="Times New Roman" w:eastAsia="Calibri" w:hAnsi="Times New Roman" w:cs="Times New Roman"/>
          <w:sz w:val="28"/>
          <w:szCs w:val="28"/>
        </w:rPr>
        <w:softHyphen/>
        <w:t>лей они способны взаимозамещать друг друга (являются, как правило, синергистами). Учитывая токсичность ионов Li</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такое замещение, особенно при недостатке ионов Na</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xml:space="preserve"> и при избытке ионов Li</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может вызвать интоксикацию всего организма. Некоторые соединения лития, в соответствующих дозах, оказывают положительное влияние на боль</w:t>
      </w:r>
      <w:r w:rsidRPr="008731CC">
        <w:rPr>
          <w:rFonts w:ascii="Times New Roman" w:eastAsia="Calibri" w:hAnsi="Times New Roman" w:cs="Times New Roman"/>
          <w:sz w:val="28"/>
          <w:szCs w:val="28"/>
        </w:rPr>
        <w:softHyphen/>
        <w:t>ных, страдающих маниакальной депрессией. Объясняется этот факт двояко. Так, установлено, что литий способен регулировать актив</w:t>
      </w:r>
      <w:r w:rsidRPr="008731CC">
        <w:rPr>
          <w:rFonts w:ascii="Times New Roman" w:eastAsia="Calibri" w:hAnsi="Times New Roman" w:cs="Times New Roman"/>
          <w:sz w:val="28"/>
          <w:szCs w:val="28"/>
        </w:rPr>
        <w:softHyphen/>
        <w:t>ность некоторых ферментов, участвующих в переносе из межклеточной жидкости в клетки мозга ионов Na</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xml:space="preserve"> и K</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w:t>
      </w:r>
    </w:p>
    <w:p w:rsidR="008731CC" w:rsidRPr="008731CC" w:rsidRDefault="008731CC" w:rsidP="0004298F">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lastRenderedPageBreak/>
        <w:t>С другой стороны замечено, что ионы Li</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xml:space="preserve"> непосредственно воздействуют на ионный баланс клетки. От баланса ионов Na</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xml:space="preserve"> и К</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xml:space="preserve"> зависит в значительной мере состояние больного: избыток ионов Na</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xml:space="preserve"> в клетках характерен для депрессивных больных, недостаток - для страдающих маниями.</w:t>
      </w:r>
    </w:p>
    <w:p w:rsidR="008731CC" w:rsidRPr="008731CC" w:rsidRDefault="008731CC" w:rsidP="0004298F">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Выравнивая Na</w:t>
      </w:r>
      <w:r w:rsidRPr="008731CC">
        <w:rPr>
          <w:rFonts w:ascii="Times New Roman" w:eastAsia="Calibri" w:hAnsi="Times New Roman" w:cs="Times New Roman"/>
          <w:sz w:val="28"/>
          <w:szCs w:val="28"/>
        </w:rPr>
        <w:sym w:font="Symbol" w:char="F0BE"/>
      </w:r>
      <w:r w:rsidRPr="008731CC">
        <w:rPr>
          <w:rFonts w:ascii="Times New Roman" w:eastAsia="Calibri" w:hAnsi="Times New Roman" w:cs="Times New Roman"/>
          <w:sz w:val="28"/>
          <w:szCs w:val="28"/>
        </w:rPr>
        <w:t>K баланс, соли Li оказывают положительное влияние и на тех, и на других больных.</w:t>
      </w:r>
    </w:p>
    <w:p w:rsidR="008731CC" w:rsidRPr="008731CC" w:rsidRDefault="008731CC" w:rsidP="002A2F84">
      <w:pPr>
        <w:spacing w:after="0" w:line="240" w:lineRule="auto"/>
        <w:jc w:val="both"/>
        <w:rPr>
          <w:rFonts w:ascii="Times New Roman" w:eastAsia="Calibri" w:hAnsi="Times New Roman" w:cs="Times New Roman"/>
          <w:b/>
          <w:sz w:val="28"/>
          <w:szCs w:val="28"/>
        </w:rPr>
      </w:pPr>
      <w:r w:rsidRPr="008731CC">
        <w:rPr>
          <w:rFonts w:ascii="Times New Roman" w:eastAsia="Calibri" w:hAnsi="Times New Roman" w:cs="Times New Roman"/>
          <w:b/>
          <w:sz w:val="28"/>
          <w:szCs w:val="28"/>
        </w:rPr>
        <w:t>Биологическая роль натрия, калия, кальция и магния</w:t>
      </w:r>
    </w:p>
    <w:p w:rsidR="008731CC" w:rsidRPr="008731CC" w:rsidRDefault="008731CC" w:rsidP="0004298F">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Вследствие очень легкой окисляемости щелочные металлы встречаются в природе исключительно в виде соединений.</w:t>
      </w:r>
    </w:p>
    <w:p w:rsidR="008731CC" w:rsidRPr="008731CC" w:rsidRDefault="008731CC" w:rsidP="0004298F">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По содержанию в организме человека натрий (0,08%) и калий (0,23%) относятся к макроэлементам, литий, рубидий и цезий – к микроэлементам.</w:t>
      </w:r>
    </w:p>
    <w:p w:rsidR="008731CC" w:rsidRPr="008731CC" w:rsidRDefault="008731CC" w:rsidP="0004298F">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Натрий и калий относятся к жизненно необходимым элементам, постоянно содержатся в организме, участвуют в обмене веществ.</w:t>
      </w:r>
    </w:p>
    <w:p w:rsidR="008731CC" w:rsidRPr="008731CC" w:rsidRDefault="008731CC" w:rsidP="002A2F84">
      <w:pPr>
        <w:spacing w:after="0" w:line="240" w:lineRule="auto"/>
        <w:jc w:val="both"/>
        <w:rPr>
          <w:rFonts w:ascii="Times New Roman" w:eastAsia="Calibri" w:hAnsi="Times New Roman" w:cs="Times New Roman"/>
          <w:b/>
          <w:sz w:val="28"/>
          <w:szCs w:val="28"/>
        </w:rPr>
      </w:pPr>
      <w:r w:rsidRPr="008731CC">
        <w:rPr>
          <w:rFonts w:ascii="Times New Roman" w:eastAsia="Calibri" w:hAnsi="Times New Roman" w:cs="Times New Roman"/>
          <w:b/>
          <w:sz w:val="28"/>
          <w:szCs w:val="28"/>
        </w:rPr>
        <w:t>Натрий</w:t>
      </w:r>
    </w:p>
    <w:p w:rsidR="008731CC" w:rsidRPr="008731CC" w:rsidRDefault="008731CC" w:rsidP="0004298F">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Содержание натрия в организме человека массой 70 кг – около 60 г: 44% - во внеклеточной жидкости, 9% - во внутриклеточной. Остальное количество натрия находится в костной ткани – место депонирования иона </w:t>
      </w:r>
      <w:r w:rsidRPr="008731CC">
        <w:rPr>
          <w:rFonts w:ascii="Times New Roman" w:eastAsia="Calibri" w:hAnsi="Times New Roman" w:cs="Times New Roman"/>
          <w:sz w:val="28"/>
          <w:szCs w:val="28"/>
          <w:lang w:val="en-US"/>
        </w:rPr>
        <w:t>Na</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xml:space="preserve"> в организме.</w:t>
      </w:r>
    </w:p>
    <w:p w:rsidR="008731CC" w:rsidRPr="008731CC" w:rsidRDefault="008731CC" w:rsidP="0004298F">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 организме человека натрий находится в виде его растворимых солей: хлорида, фосфата, гидрокарбоната.</w:t>
      </w:r>
    </w:p>
    <w:p w:rsidR="008731CC" w:rsidRPr="008731CC" w:rsidRDefault="00CF55F5" w:rsidP="002A2F8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Распределен по всему организму: в сыворотке крови, в спинномозговой жидкости, в глазной жидкости, в пищеварительных соках, в желчи, в почках, в коже, в костной ткани, в легких, </w:t>
      </w:r>
      <w:r w:rsidR="008731CC" w:rsidRPr="008731CC">
        <w:rPr>
          <w:rFonts w:ascii="Times New Roman" w:eastAsia="Calibri" w:hAnsi="Times New Roman" w:cs="Times New Roman"/>
          <w:sz w:val="28"/>
          <w:szCs w:val="28"/>
        </w:rPr>
        <w:t>в мозге.</w:t>
      </w:r>
    </w:p>
    <w:p w:rsidR="008731CC" w:rsidRPr="008731CC" w:rsidRDefault="008731CC" w:rsidP="0004298F">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Натрий является основным внеклеточным ионом. Концентрация ионов </w:t>
      </w:r>
      <w:r w:rsidRPr="008731CC">
        <w:rPr>
          <w:rFonts w:ascii="Times New Roman" w:eastAsia="Calibri" w:hAnsi="Times New Roman" w:cs="Times New Roman"/>
          <w:sz w:val="28"/>
          <w:szCs w:val="28"/>
          <w:lang w:val="en-US"/>
        </w:rPr>
        <w:t>Na</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xml:space="preserve"> внутри клетки примерно в 15 раз меньше, чем во внеклеточной жидкости.</w:t>
      </w:r>
    </w:p>
    <w:p w:rsidR="008731CC" w:rsidRPr="008731CC" w:rsidRDefault="008731CC" w:rsidP="0004298F">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Ионы натрия играют важную роль в обеспечении постоянства внутренней среды человеческого организма, участвуют в поддержании постоянного осмотического давления биожидкости (осмотического гомеостаза).</w:t>
      </w:r>
    </w:p>
    <w:p w:rsidR="008731CC" w:rsidRPr="008731CC" w:rsidRDefault="008731CC" w:rsidP="0004298F">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 виде противоионов в соединениях с фосфорной кислотой (</w:t>
      </w:r>
      <w:r w:rsidRPr="008731CC">
        <w:rPr>
          <w:rFonts w:ascii="Times New Roman" w:eastAsia="Calibri" w:hAnsi="Times New Roman" w:cs="Times New Roman"/>
          <w:sz w:val="28"/>
          <w:szCs w:val="28"/>
          <w:lang w:val="en-US"/>
        </w:rPr>
        <w:t>Na</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lang w:val="en-US"/>
        </w:rPr>
        <w:t>HPO</w:t>
      </w:r>
      <w:r w:rsidRPr="008731CC">
        <w:rPr>
          <w:rFonts w:ascii="Times New Roman" w:eastAsia="Calibri" w:hAnsi="Times New Roman" w:cs="Times New Roman"/>
          <w:sz w:val="28"/>
          <w:szCs w:val="28"/>
          <w:vertAlign w:val="subscript"/>
        </w:rPr>
        <w:t>4</w:t>
      </w:r>
      <w:r w:rsidRPr="008731CC">
        <w:rPr>
          <w:rFonts w:ascii="Times New Roman" w:eastAsia="Calibri" w:hAnsi="Times New Roman" w:cs="Times New Roman"/>
          <w:sz w:val="28"/>
          <w:szCs w:val="28"/>
        </w:rPr>
        <w:t xml:space="preserve"> + </w:t>
      </w:r>
      <w:r w:rsidRPr="008731CC">
        <w:rPr>
          <w:rFonts w:ascii="Times New Roman" w:eastAsia="Calibri" w:hAnsi="Times New Roman" w:cs="Times New Roman"/>
          <w:sz w:val="28"/>
          <w:szCs w:val="28"/>
          <w:lang w:val="en-US"/>
        </w:rPr>
        <w:t>NaH</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lang w:val="en-US"/>
        </w:rPr>
        <w:t>PO</w:t>
      </w:r>
      <w:r w:rsidRPr="008731CC">
        <w:rPr>
          <w:rFonts w:ascii="Times New Roman" w:eastAsia="Calibri" w:hAnsi="Times New Roman" w:cs="Times New Roman"/>
          <w:sz w:val="28"/>
          <w:szCs w:val="28"/>
          <w:vertAlign w:val="subscript"/>
        </w:rPr>
        <w:t>4</w:t>
      </w:r>
      <w:r w:rsidRPr="008731CC">
        <w:rPr>
          <w:rFonts w:ascii="Times New Roman" w:eastAsia="Calibri" w:hAnsi="Times New Roman" w:cs="Times New Roman"/>
          <w:sz w:val="28"/>
          <w:szCs w:val="28"/>
        </w:rPr>
        <w:t>) органическими кислотами натрий обеспечивает кислотно-основное равновесие организма.</w:t>
      </w:r>
    </w:p>
    <w:p w:rsidR="008731CC" w:rsidRPr="008731CC" w:rsidRDefault="008731CC" w:rsidP="0004298F">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Ионы натрия участвуют в регуляции водного обмена и влияют на работу ферментов.</w:t>
      </w:r>
    </w:p>
    <w:p w:rsidR="008731CC" w:rsidRPr="008731CC" w:rsidRDefault="008731CC" w:rsidP="0004298F">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Вместе с ионами калия, магния, кальция, хлора ионы натрия участвуют в передаче нервных импульсов. При изменении содержания натрия в организме происходят нарушения функций нервной, сердечно-сосудистой систем, гладких и скелетных мышц.</w:t>
      </w:r>
    </w:p>
    <w:p w:rsidR="008731CC" w:rsidRPr="008731CC" w:rsidRDefault="008731CC" w:rsidP="0004298F">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Натрия хлорид </w:t>
      </w:r>
      <w:r w:rsidRPr="008731CC">
        <w:rPr>
          <w:rFonts w:ascii="Times New Roman" w:eastAsia="Calibri" w:hAnsi="Times New Roman" w:cs="Times New Roman"/>
          <w:sz w:val="28"/>
          <w:szCs w:val="28"/>
          <w:lang w:val="en-US"/>
        </w:rPr>
        <w:t>NaCl</w:t>
      </w:r>
      <w:r w:rsidRPr="008731CC">
        <w:rPr>
          <w:rFonts w:ascii="Times New Roman" w:eastAsia="Calibri" w:hAnsi="Times New Roman" w:cs="Times New Roman"/>
          <w:sz w:val="28"/>
          <w:szCs w:val="28"/>
        </w:rPr>
        <w:t xml:space="preserve"> – основной источник соляной кислоты для желудочного сока.</w:t>
      </w:r>
    </w:p>
    <w:p w:rsidR="008731CC" w:rsidRPr="008731CC" w:rsidRDefault="008731CC" w:rsidP="0004298F">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Ионы натрия принимают участие в формировании разности потенциалов на мембране.</w:t>
      </w:r>
    </w:p>
    <w:p w:rsidR="008731CC" w:rsidRPr="008731CC" w:rsidRDefault="008731CC" w:rsidP="00C0132F">
      <w:pPr>
        <w:spacing w:after="0" w:line="240" w:lineRule="auto"/>
        <w:ind w:firstLine="567"/>
        <w:jc w:val="both"/>
        <w:rPr>
          <w:rFonts w:ascii="Times New Roman" w:eastAsia="Calibri" w:hAnsi="Times New Roman" w:cs="Times New Roman"/>
          <w:i/>
          <w:sz w:val="28"/>
          <w:szCs w:val="28"/>
        </w:rPr>
      </w:pPr>
      <w:r w:rsidRPr="008731CC">
        <w:rPr>
          <w:rFonts w:ascii="Times New Roman" w:eastAsia="Calibri" w:hAnsi="Times New Roman" w:cs="Times New Roman"/>
          <w:i/>
          <w:sz w:val="28"/>
          <w:szCs w:val="28"/>
        </w:rPr>
        <w:lastRenderedPageBreak/>
        <w:t>Препараты натрия, применяемые в медицине</w:t>
      </w:r>
    </w:p>
    <w:p w:rsidR="008731CC" w:rsidRPr="008731CC" w:rsidRDefault="008731CC" w:rsidP="002A2F84">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b/>
          <w:sz w:val="28"/>
          <w:szCs w:val="28"/>
        </w:rPr>
        <w:t xml:space="preserve">Изотонический раствор – </w:t>
      </w:r>
      <w:r w:rsidRPr="008731CC">
        <w:rPr>
          <w:rFonts w:ascii="Times New Roman" w:eastAsia="Calibri" w:hAnsi="Times New Roman" w:cs="Times New Roman"/>
          <w:b/>
          <w:sz w:val="28"/>
          <w:szCs w:val="28"/>
          <w:lang w:val="en-US"/>
        </w:rPr>
        <w:t>NaCl</w:t>
      </w:r>
      <w:r w:rsidRPr="008731CC">
        <w:rPr>
          <w:rFonts w:ascii="Times New Roman" w:eastAsia="Calibri" w:hAnsi="Times New Roman" w:cs="Times New Roman"/>
          <w:b/>
          <w:sz w:val="28"/>
          <w:szCs w:val="28"/>
        </w:rPr>
        <w:t xml:space="preserve"> (0,9%) </w:t>
      </w:r>
      <w:r w:rsidRPr="008731CC">
        <w:rPr>
          <w:rFonts w:ascii="Times New Roman" w:eastAsia="Calibri" w:hAnsi="Times New Roman" w:cs="Times New Roman"/>
          <w:sz w:val="28"/>
          <w:szCs w:val="28"/>
        </w:rPr>
        <w:t>– для инъекций вводят подкожно, внутривенно и в клизмах при обезвоживании организма и при интоксикацях. Также применяют для промывания ран, глаз, слизистой оболочки глаза, так</w:t>
      </w:r>
      <w:r w:rsidR="00CF55F5">
        <w:rPr>
          <w:rFonts w:ascii="Times New Roman" w:eastAsia="Calibri" w:hAnsi="Times New Roman" w:cs="Times New Roman"/>
          <w:sz w:val="28"/>
          <w:szCs w:val="28"/>
        </w:rPr>
        <w:t>же для растворения различных липопротеидов.</w:t>
      </w:r>
    </w:p>
    <w:p w:rsidR="008731CC" w:rsidRPr="008731CC" w:rsidRDefault="008731CC" w:rsidP="002A2F84">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b/>
          <w:sz w:val="28"/>
          <w:szCs w:val="28"/>
        </w:rPr>
        <w:t xml:space="preserve">Гипертонические растворы - </w:t>
      </w:r>
      <w:r w:rsidRPr="008731CC">
        <w:rPr>
          <w:rFonts w:ascii="Times New Roman" w:eastAsia="Calibri" w:hAnsi="Times New Roman" w:cs="Times New Roman"/>
          <w:b/>
          <w:sz w:val="28"/>
          <w:szCs w:val="28"/>
          <w:lang w:val="en-US"/>
        </w:rPr>
        <w:t>NaCl</w:t>
      </w:r>
      <w:r w:rsidRPr="008731CC">
        <w:rPr>
          <w:rFonts w:ascii="Times New Roman" w:eastAsia="Calibri" w:hAnsi="Times New Roman" w:cs="Times New Roman"/>
          <w:b/>
          <w:sz w:val="28"/>
          <w:szCs w:val="28"/>
        </w:rPr>
        <w:t xml:space="preserve"> (3-5-10%)</w:t>
      </w:r>
      <w:r w:rsidRPr="008731CC">
        <w:rPr>
          <w:rFonts w:ascii="Times New Roman" w:eastAsia="Calibri" w:hAnsi="Times New Roman" w:cs="Times New Roman"/>
          <w:sz w:val="28"/>
          <w:szCs w:val="28"/>
        </w:rPr>
        <w:t xml:space="preserve"> – применяют наружно в виде компрессов и примочек при лечении гнойных ран. По закону осмоса применение таких компрессов способствует отделению гноя из ран и плазмолизу бактерий (антимикробное действие).</w:t>
      </w:r>
    </w:p>
    <w:p w:rsidR="008731CC" w:rsidRPr="008731CC" w:rsidRDefault="008731CC" w:rsidP="002A2F84">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b/>
          <w:sz w:val="28"/>
          <w:szCs w:val="28"/>
        </w:rPr>
        <w:t>2-5% р-р</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b/>
          <w:sz w:val="28"/>
          <w:szCs w:val="28"/>
          <w:lang w:val="en-US"/>
        </w:rPr>
        <w:t>NaCl</w:t>
      </w:r>
      <w:r w:rsidRPr="004E1219">
        <w:rPr>
          <w:rFonts w:ascii="Times New Roman" w:eastAsia="Calibri" w:hAnsi="Times New Roman" w:cs="Times New Roman"/>
          <w:b/>
          <w:sz w:val="28"/>
          <w:szCs w:val="28"/>
        </w:rPr>
        <w:t xml:space="preserve"> </w:t>
      </w:r>
      <w:r w:rsidRPr="008731CC">
        <w:rPr>
          <w:rFonts w:ascii="Times New Roman" w:eastAsia="Calibri" w:hAnsi="Times New Roman" w:cs="Times New Roman"/>
          <w:sz w:val="28"/>
          <w:szCs w:val="28"/>
        </w:rPr>
        <w:t xml:space="preserve">назначают внутрь для промывания желудка при отравлении </w:t>
      </w:r>
      <w:r w:rsidRPr="008731CC">
        <w:rPr>
          <w:rFonts w:ascii="Times New Roman" w:eastAsia="Calibri" w:hAnsi="Times New Roman" w:cs="Times New Roman"/>
          <w:sz w:val="28"/>
          <w:szCs w:val="28"/>
          <w:lang w:val="en-US"/>
        </w:rPr>
        <w:t>AgNO</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rPr>
        <w:t>.</w:t>
      </w:r>
    </w:p>
    <w:p w:rsidR="008731CC" w:rsidRPr="008731CC" w:rsidRDefault="008731CC" w:rsidP="00C0132F">
      <w:pPr>
        <w:spacing w:after="0" w:line="240" w:lineRule="auto"/>
        <w:ind w:firstLine="567"/>
        <w:jc w:val="both"/>
        <w:rPr>
          <w:rFonts w:ascii="Times New Roman" w:eastAsia="Calibri" w:hAnsi="Times New Roman" w:cs="Times New Roman"/>
          <w:sz w:val="28"/>
          <w:szCs w:val="28"/>
        </w:rPr>
      </w:pPr>
      <w:r w:rsidRPr="008731CC">
        <w:rPr>
          <w:rFonts w:ascii="Times New Roman" w:eastAsia="Calibri" w:hAnsi="Times New Roman" w:cs="Times New Roman"/>
          <w:sz w:val="28"/>
          <w:szCs w:val="28"/>
          <w:lang w:val="en-US"/>
        </w:rPr>
        <w:t>Ag</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vertAlign w:val="subscript"/>
        </w:rPr>
        <w:t>(р)</w:t>
      </w:r>
      <w:r w:rsidRPr="008731CC">
        <w:rPr>
          <w:rFonts w:ascii="Times New Roman" w:eastAsia="Calibri" w:hAnsi="Times New Roman" w:cs="Times New Roman"/>
          <w:sz w:val="28"/>
          <w:szCs w:val="28"/>
        </w:rPr>
        <w:t xml:space="preserve"> + </w:t>
      </w:r>
      <w:r w:rsidRPr="008731CC">
        <w:rPr>
          <w:rFonts w:ascii="Times New Roman" w:eastAsia="Calibri" w:hAnsi="Times New Roman" w:cs="Times New Roman"/>
          <w:sz w:val="28"/>
          <w:szCs w:val="28"/>
          <w:lang w:val="en-US"/>
        </w:rPr>
        <w:t>Cl</w:t>
      </w:r>
      <w:r w:rsidRPr="008731CC">
        <w:rPr>
          <w:rFonts w:ascii="Times New Roman" w:eastAsia="Calibri" w:hAnsi="Times New Roman" w:cs="Times New Roman"/>
          <w:sz w:val="28"/>
          <w:szCs w:val="28"/>
        </w:rPr>
        <w:t>¯</w:t>
      </w:r>
      <w:r w:rsidRPr="008731CC">
        <w:rPr>
          <w:rFonts w:ascii="Times New Roman" w:eastAsia="Calibri" w:hAnsi="Times New Roman" w:cs="Times New Roman"/>
          <w:sz w:val="28"/>
          <w:szCs w:val="28"/>
          <w:vertAlign w:val="subscript"/>
        </w:rPr>
        <w:t>(р)</w:t>
      </w:r>
      <w:r w:rsidRPr="008731CC">
        <w:rPr>
          <w:rFonts w:ascii="Times New Roman" w:eastAsia="Calibri" w:hAnsi="Times New Roman" w:cs="Times New Roman"/>
          <w:sz w:val="28"/>
          <w:szCs w:val="28"/>
        </w:rPr>
        <w:t xml:space="preserve"> → </w:t>
      </w:r>
      <w:r w:rsidRPr="008731CC">
        <w:rPr>
          <w:rFonts w:ascii="Times New Roman" w:eastAsia="Calibri" w:hAnsi="Times New Roman" w:cs="Times New Roman"/>
          <w:sz w:val="28"/>
          <w:szCs w:val="28"/>
          <w:lang w:val="en-US"/>
        </w:rPr>
        <w:t>AgCl</w:t>
      </w:r>
      <w:r w:rsidRPr="008731CC">
        <w:rPr>
          <w:rFonts w:ascii="Times New Roman" w:eastAsia="Calibri" w:hAnsi="Times New Roman" w:cs="Times New Roman"/>
          <w:sz w:val="28"/>
          <w:szCs w:val="28"/>
          <w:vertAlign w:val="subscript"/>
        </w:rPr>
        <w:t>(т)</w:t>
      </w:r>
    </w:p>
    <w:p w:rsidR="008731CC" w:rsidRPr="008731CC" w:rsidRDefault="008731CC" w:rsidP="002A2F84">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b/>
          <w:sz w:val="28"/>
          <w:szCs w:val="28"/>
        </w:rPr>
        <w:t xml:space="preserve">Натрия гидрокарбонат </w:t>
      </w:r>
      <w:r w:rsidRPr="008731CC">
        <w:rPr>
          <w:rFonts w:ascii="Times New Roman" w:eastAsia="Calibri" w:hAnsi="Times New Roman" w:cs="Times New Roman"/>
          <w:b/>
          <w:sz w:val="28"/>
          <w:szCs w:val="28"/>
          <w:lang w:val="en-US"/>
        </w:rPr>
        <w:t>NaHCO</w:t>
      </w:r>
      <w:r w:rsidRPr="008731CC">
        <w:rPr>
          <w:rFonts w:ascii="Times New Roman" w:eastAsia="Calibri" w:hAnsi="Times New Roman" w:cs="Times New Roman"/>
          <w:b/>
          <w:sz w:val="28"/>
          <w:szCs w:val="28"/>
          <w:vertAlign w:val="subscript"/>
        </w:rPr>
        <w:t>3</w:t>
      </w:r>
      <w:r w:rsidRPr="008731CC">
        <w:rPr>
          <w:rFonts w:ascii="Times New Roman" w:eastAsia="Calibri" w:hAnsi="Times New Roman" w:cs="Times New Roman"/>
          <w:sz w:val="28"/>
          <w:szCs w:val="28"/>
        </w:rPr>
        <w:t xml:space="preserve"> используют при заболеваниях, сопровождающихся ацидозом.</w:t>
      </w:r>
    </w:p>
    <w:p w:rsidR="008731CC" w:rsidRPr="008731CC" w:rsidRDefault="008731CC" w:rsidP="002A2F84">
      <w:pPr>
        <w:spacing w:after="0" w:line="240" w:lineRule="auto"/>
        <w:jc w:val="both"/>
        <w:rPr>
          <w:rFonts w:ascii="Times New Roman" w:eastAsia="Calibri" w:hAnsi="Times New Roman" w:cs="Times New Roman"/>
          <w:sz w:val="28"/>
          <w:szCs w:val="28"/>
          <w:lang w:val="en-US"/>
        </w:rPr>
      </w:pPr>
      <w:r w:rsidRPr="008731CC">
        <w:rPr>
          <w:rFonts w:ascii="Times New Roman" w:eastAsia="Calibri" w:hAnsi="Times New Roman" w:cs="Times New Roman"/>
          <w:sz w:val="28"/>
          <w:szCs w:val="28"/>
        </w:rPr>
        <w:t>Механизм</w:t>
      </w:r>
      <w:r w:rsidRPr="008731CC">
        <w:rPr>
          <w:rFonts w:ascii="Times New Roman" w:eastAsia="Calibri" w:hAnsi="Times New Roman" w:cs="Times New Roman"/>
          <w:sz w:val="28"/>
          <w:szCs w:val="28"/>
          <w:lang w:val="en-US"/>
        </w:rPr>
        <w:t>: NaHCO</w:t>
      </w:r>
      <w:r w:rsidRPr="008731CC">
        <w:rPr>
          <w:rFonts w:ascii="Times New Roman" w:eastAsia="Calibri" w:hAnsi="Times New Roman" w:cs="Times New Roman"/>
          <w:sz w:val="28"/>
          <w:szCs w:val="28"/>
          <w:vertAlign w:val="subscript"/>
          <w:lang w:val="en-US"/>
        </w:rPr>
        <w:t>3</w:t>
      </w:r>
      <w:r w:rsidRPr="008731CC">
        <w:rPr>
          <w:rFonts w:ascii="Times New Roman" w:eastAsia="Calibri" w:hAnsi="Times New Roman" w:cs="Times New Roman"/>
          <w:sz w:val="28"/>
          <w:szCs w:val="28"/>
          <w:lang w:val="en-US"/>
        </w:rPr>
        <w:t xml:space="preserve"> + RCOOH → H</w:t>
      </w:r>
      <w:r w:rsidRPr="008731CC">
        <w:rPr>
          <w:rFonts w:ascii="Times New Roman" w:eastAsia="Calibri" w:hAnsi="Times New Roman" w:cs="Times New Roman"/>
          <w:sz w:val="28"/>
          <w:szCs w:val="28"/>
          <w:vertAlign w:val="subscript"/>
          <w:lang w:val="en-US"/>
        </w:rPr>
        <w:t>2</w:t>
      </w:r>
      <w:r w:rsidRPr="008731CC">
        <w:rPr>
          <w:rFonts w:ascii="Times New Roman" w:eastAsia="Calibri" w:hAnsi="Times New Roman" w:cs="Times New Roman"/>
          <w:sz w:val="28"/>
          <w:szCs w:val="28"/>
          <w:lang w:val="en-US"/>
        </w:rPr>
        <w:t>O + CO</w:t>
      </w:r>
      <w:r w:rsidRPr="008731CC">
        <w:rPr>
          <w:rFonts w:ascii="Times New Roman" w:eastAsia="Calibri" w:hAnsi="Times New Roman" w:cs="Times New Roman"/>
          <w:sz w:val="28"/>
          <w:szCs w:val="28"/>
          <w:vertAlign w:val="subscript"/>
          <w:lang w:val="en-US"/>
        </w:rPr>
        <w:t>2</w:t>
      </w:r>
      <w:r w:rsidRPr="008731CC">
        <w:rPr>
          <w:rFonts w:ascii="Times New Roman" w:eastAsia="Calibri" w:hAnsi="Times New Roman" w:cs="Times New Roman"/>
          <w:sz w:val="28"/>
          <w:szCs w:val="28"/>
          <w:lang w:val="en-US"/>
        </w:rPr>
        <w:t xml:space="preserve"> + RCOONa</w:t>
      </w:r>
    </w:p>
    <w:p w:rsidR="008731CC" w:rsidRPr="008731CC" w:rsidRDefault="008731CC" w:rsidP="002A2F84">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lang w:val="en-US"/>
        </w:rPr>
        <w:t>RCOONa</w:t>
      </w:r>
      <w:r w:rsidRPr="008731CC">
        <w:rPr>
          <w:rFonts w:ascii="Times New Roman" w:eastAsia="Calibri" w:hAnsi="Times New Roman" w:cs="Times New Roman"/>
          <w:sz w:val="28"/>
          <w:szCs w:val="28"/>
        </w:rPr>
        <w:t xml:space="preserve"> натриевые соли органических кислот в значительной мере выводятся с мочой, </w:t>
      </w:r>
      <w:r w:rsidRPr="008731CC">
        <w:rPr>
          <w:rFonts w:ascii="Times New Roman" w:eastAsia="Calibri" w:hAnsi="Times New Roman" w:cs="Times New Roman"/>
          <w:sz w:val="28"/>
          <w:szCs w:val="28"/>
          <w:lang w:val="en-US"/>
        </w:rPr>
        <w:t>CO</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 xml:space="preserve"> – покидает организм с выдыхаемым воздухом.</w:t>
      </w:r>
    </w:p>
    <w:p w:rsidR="008731CC" w:rsidRPr="008731CC" w:rsidRDefault="008731CC" w:rsidP="002A2F84">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lang w:val="en-US"/>
        </w:rPr>
        <w:t>NaHCO</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rPr>
        <w:t xml:space="preserve"> также используют при повышенной кислотности желудочного сока, язвенной болезни желудка и двенадцатиперстной кишки.</w:t>
      </w:r>
    </w:p>
    <w:p w:rsidR="008731CC" w:rsidRPr="008731CC" w:rsidRDefault="008731CC" w:rsidP="002A2F84">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lang w:val="en-US"/>
        </w:rPr>
        <w:t>NaHCO</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rPr>
        <w:t xml:space="preserve"> + </w:t>
      </w:r>
      <w:r w:rsidRPr="008731CC">
        <w:rPr>
          <w:rFonts w:ascii="Times New Roman" w:eastAsia="Calibri" w:hAnsi="Times New Roman" w:cs="Times New Roman"/>
          <w:sz w:val="28"/>
          <w:szCs w:val="28"/>
          <w:lang w:val="en-US"/>
        </w:rPr>
        <w:t>HCl</w:t>
      </w:r>
      <w:r w:rsidRPr="008731CC">
        <w:rPr>
          <w:rFonts w:ascii="Times New Roman" w:eastAsia="Calibri" w:hAnsi="Times New Roman" w:cs="Times New Roman"/>
          <w:sz w:val="28"/>
          <w:szCs w:val="28"/>
        </w:rPr>
        <w:t xml:space="preserve"> → </w:t>
      </w:r>
      <w:r w:rsidRPr="008731CC">
        <w:rPr>
          <w:rFonts w:ascii="Times New Roman" w:eastAsia="Calibri" w:hAnsi="Times New Roman" w:cs="Times New Roman"/>
          <w:sz w:val="28"/>
          <w:szCs w:val="28"/>
          <w:lang w:val="en-US"/>
        </w:rPr>
        <w:t>H</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lang w:val="en-US"/>
        </w:rPr>
        <w:t>O</w:t>
      </w:r>
      <w:r w:rsidRPr="008731CC">
        <w:rPr>
          <w:rFonts w:ascii="Times New Roman" w:eastAsia="Calibri" w:hAnsi="Times New Roman" w:cs="Times New Roman"/>
          <w:sz w:val="28"/>
          <w:szCs w:val="28"/>
        </w:rPr>
        <w:t xml:space="preserve"> + </w:t>
      </w:r>
      <w:r w:rsidRPr="008731CC">
        <w:rPr>
          <w:rFonts w:ascii="Times New Roman" w:eastAsia="Calibri" w:hAnsi="Times New Roman" w:cs="Times New Roman"/>
          <w:sz w:val="28"/>
          <w:szCs w:val="28"/>
          <w:lang w:val="en-US"/>
        </w:rPr>
        <w:t>NaCl</w:t>
      </w:r>
      <w:r w:rsidRPr="008731CC">
        <w:rPr>
          <w:rFonts w:ascii="Times New Roman" w:eastAsia="Calibri" w:hAnsi="Times New Roman" w:cs="Times New Roman"/>
          <w:sz w:val="28"/>
          <w:szCs w:val="28"/>
        </w:rPr>
        <w:t xml:space="preserve"> + </w:t>
      </w:r>
      <w:r w:rsidRPr="008731CC">
        <w:rPr>
          <w:rFonts w:ascii="Times New Roman" w:eastAsia="Calibri" w:hAnsi="Times New Roman" w:cs="Times New Roman"/>
          <w:sz w:val="28"/>
          <w:szCs w:val="28"/>
          <w:lang w:val="en-US"/>
        </w:rPr>
        <w:t>CO</w:t>
      </w:r>
      <w:r w:rsidRPr="008731CC">
        <w:rPr>
          <w:rFonts w:ascii="Times New Roman" w:eastAsia="Calibri" w:hAnsi="Times New Roman" w:cs="Times New Roman"/>
          <w:sz w:val="28"/>
          <w:szCs w:val="28"/>
          <w:vertAlign w:val="subscript"/>
        </w:rPr>
        <w:t>2</w:t>
      </w:r>
    </w:p>
    <w:p w:rsidR="008731CC" w:rsidRPr="008731CC" w:rsidRDefault="008731CC" w:rsidP="002A2F84">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Имеет ряд побочных эффектов.</w:t>
      </w:r>
    </w:p>
    <w:p w:rsidR="008731CC" w:rsidRPr="008731CC" w:rsidRDefault="008731CC" w:rsidP="002A2F84">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lang w:val="en-US"/>
        </w:rPr>
        <w:t>NaHCO</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rPr>
        <w:t xml:space="preserve"> применяют в виде полосканий, промывания при воспалительных заболеваниях глаз, слизистых оболочек верхних дыхательных путей. В результате гидролиза </w:t>
      </w:r>
      <w:r w:rsidRPr="008731CC">
        <w:rPr>
          <w:rFonts w:ascii="Times New Roman" w:eastAsia="Calibri" w:hAnsi="Times New Roman" w:cs="Times New Roman"/>
          <w:sz w:val="28"/>
          <w:szCs w:val="28"/>
          <w:lang w:val="en-US"/>
        </w:rPr>
        <w:t>NaHCO</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rPr>
        <w:t xml:space="preserve"> водный раствор имеет слабощелочные свойства. При воздействии щелочи на микробные клетки происходит их гибель.</w:t>
      </w:r>
    </w:p>
    <w:p w:rsidR="008731CC" w:rsidRPr="008731CC" w:rsidRDefault="008731CC" w:rsidP="002A2F84">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lang w:val="en-US"/>
        </w:rPr>
        <w:t>NaHCO</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rPr>
        <w:t xml:space="preserve"> + </w:t>
      </w:r>
      <w:r w:rsidRPr="008731CC">
        <w:rPr>
          <w:rFonts w:ascii="Times New Roman" w:eastAsia="Calibri" w:hAnsi="Times New Roman" w:cs="Times New Roman"/>
          <w:sz w:val="28"/>
          <w:szCs w:val="28"/>
          <w:lang w:val="en-US"/>
        </w:rPr>
        <w:t>H</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lang w:val="en-US"/>
        </w:rPr>
        <w:t>O</w:t>
      </w:r>
      <w:r w:rsidRPr="008731CC">
        <w:rPr>
          <w:rFonts w:ascii="Times New Roman" w:eastAsia="Calibri" w:hAnsi="Times New Roman" w:cs="Times New Roman"/>
          <w:sz w:val="28"/>
          <w:szCs w:val="28"/>
        </w:rPr>
        <w:t xml:space="preserve"> → </w:t>
      </w:r>
      <w:r w:rsidRPr="008731CC">
        <w:rPr>
          <w:rFonts w:ascii="Times New Roman" w:eastAsia="Calibri" w:hAnsi="Times New Roman" w:cs="Times New Roman"/>
          <w:sz w:val="28"/>
          <w:szCs w:val="28"/>
          <w:lang w:val="en-US"/>
        </w:rPr>
        <w:t>NaOH</w:t>
      </w:r>
      <w:r w:rsidRPr="008731CC">
        <w:rPr>
          <w:rFonts w:ascii="Times New Roman" w:eastAsia="Calibri" w:hAnsi="Times New Roman" w:cs="Times New Roman"/>
          <w:sz w:val="28"/>
          <w:szCs w:val="28"/>
        </w:rPr>
        <w:t xml:space="preserve"> + </w:t>
      </w:r>
      <w:r w:rsidRPr="008731CC">
        <w:rPr>
          <w:rFonts w:ascii="Times New Roman" w:eastAsia="Calibri" w:hAnsi="Times New Roman" w:cs="Times New Roman"/>
          <w:sz w:val="28"/>
          <w:szCs w:val="28"/>
          <w:lang w:val="en-US"/>
        </w:rPr>
        <w:t>CO</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 xml:space="preserve"> + </w:t>
      </w:r>
      <w:r w:rsidRPr="008731CC">
        <w:rPr>
          <w:rFonts w:ascii="Times New Roman" w:eastAsia="Calibri" w:hAnsi="Times New Roman" w:cs="Times New Roman"/>
          <w:sz w:val="28"/>
          <w:szCs w:val="28"/>
          <w:lang w:val="en-US"/>
        </w:rPr>
        <w:t>H</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lang w:val="en-US"/>
        </w:rPr>
        <w:t>O</w:t>
      </w:r>
    </w:p>
    <w:p w:rsidR="008731CC" w:rsidRPr="008731CC" w:rsidRDefault="008731CC" w:rsidP="002A2F84">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b/>
          <w:sz w:val="28"/>
          <w:szCs w:val="28"/>
        </w:rPr>
        <w:t xml:space="preserve">Натрия сульфат </w:t>
      </w:r>
      <w:r w:rsidRPr="008731CC">
        <w:rPr>
          <w:rFonts w:ascii="Times New Roman" w:eastAsia="Calibri" w:hAnsi="Times New Roman" w:cs="Times New Roman"/>
          <w:b/>
          <w:sz w:val="28"/>
          <w:szCs w:val="28"/>
          <w:lang w:val="en-US"/>
        </w:rPr>
        <w:t>Na</w:t>
      </w:r>
      <w:r w:rsidRPr="008731CC">
        <w:rPr>
          <w:rFonts w:ascii="Times New Roman" w:eastAsia="Calibri" w:hAnsi="Times New Roman" w:cs="Times New Roman"/>
          <w:b/>
          <w:sz w:val="28"/>
          <w:szCs w:val="28"/>
          <w:vertAlign w:val="subscript"/>
        </w:rPr>
        <w:t>2</w:t>
      </w:r>
      <w:r w:rsidRPr="008731CC">
        <w:rPr>
          <w:rFonts w:ascii="Times New Roman" w:eastAsia="Calibri" w:hAnsi="Times New Roman" w:cs="Times New Roman"/>
          <w:b/>
          <w:sz w:val="28"/>
          <w:szCs w:val="28"/>
          <w:lang w:val="en-US"/>
        </w:rPr>
        <w:t>SO</w:t>
      </w:r>
      <w:r w:rsidRPr="008731CC">
        <w:rPr>
          <w:rFonts w:ascii="Times New Roman" w:eastAsia="Calibri" w:hAnsi="Times New Roman" w:cs="Times New Roman"/>
          <w:b/>
          <w:sz w:val="28"/>
          <w:szCs w:val="28"/>
          <w:vertAlign w:val="subscript"/>
        </w:rPr>
        <w:t>4</w:t>
      </w:r>
      <w:r w:rsidR="00CF55F5" w:rsidRPr="00CF55F5">
        <w:rPr>
          <w:rFonts w:ascii="Times New Roman" w:eastAsia="Times New Roman" w:hAnsi="Times New Roman" w:cs="Times New Roman"/>
          <w:sz w:val="28"/>
          <w:szCs w:val="28"/>
          <w:lang w:eastAsia="ru-RU"/>
        </w:rPr>
        <w:t xml:space="preserve"> </w:t>
      </w:r>
      <w:r w:rsidR="00CF55F5">
        <w:rPr>
          <w:rFonts w:ascii="Times New Roman" w:eastAsia="Times New Roman" w:hAnsi="Times New Roman" w:cs="Times New Roman"/>
          <w:sz w:val="28"/>
          <w:szCs w:val="28"/>
          <w:lang w:eastAsia="ru-RU"/>
        </w:rPr>
        <w:t>•</w:t>
      </w:r>
      <w:r w:rsidR="00CF55F5" w:rsidRPr="008731CC">
        <w:rPr>
          <w:rFonts w:ascii="Times New Roman" w:eastAsia="Calibri" w:hAnsi="Times New Roman" w:cs="Times New Roman"/>
          <w:b/>
          <w:sz w:val="28"/>
          <w:szCs w:val="28"/>
        </w:rPr>
        <w:t xml:space="preserve"> </w:t>
      </w:r>
      <w:r w:rsidRPr="008731CC">
        <w:rPr>
          <w:rFonts w:ascii="Times New Roman" w:eastAsia="Calibri" w:hAnsi="Times New Roman" w:cs="Times New Roman"/>
          <w:b/>
          <w:sz w:val="28"/>
          <w:szCs w:val="28"/>
        </w:rPr>
        <w:t>10</w:t>
      </w:r>
      <w:r w:rsidRPr="008731CC">
        <w:rPr>
          <w:rFonts w:ascii="Times New Roman" w:eastAsia="Calibri" w:hAnsi="Times New Roman" w:cs="Times New Roman"/>
          <w:b/>
          <w:sz w:val="28"/>
          <w:szCs w:val="28"/>
          <w:lang w:val="en-US"/>
        </w:rPr>
        <w:t>H</w:t>
      </w:r>
      <w:r w:rsidRPr="008731CC">
        <w:rPr>
          <w:rFonts w:ascii="Times New Roman" w:eastAsia="Calibri" w:hAnsi="Times New Roman" w:cs="Times New Roman"/>
          <w:b/>
          <w:sz w:val="28"/>
          <w:szCs w:val="28"/>
          <w:vertAlign w:val="subscript"/>
        </w:rPr>
        <w:t>2</w:t>
      </w:r>
      <w:r w:rsidRPr="008731CC">
        <w:rPr>
          <w:rFonts w:ascii="Times New Roman" w:eastAsia="Calibri" w:hAnsi="Times New Roman" w:cs="Times New Roman"/>
          <w:b/>
          <w:sz w:val="28"/>
          <w:szCs w:val="28"/>
          <w:lang w:val="en-US"/>
        </w:rPr>
        <w:t>O</w:t>
      </w:r>
      <w:r w:rsidRPr="008731CC">
        <w:rPr>
          <w:rFonts w:ascii="Times New Roman" w:eastAsia="Calibri" w:hAnsi="Times New Roman" w:cs="Times New Roman"/>
          <w:sz w:val="28"/>
          <w:szCs w:val="28"/>
        </w:rPr>
        <w:t xml:space="preserve"> – применяют в качестве слабительного средства. Соль медленно всасывается из кишечника, что приводит к поддержанию повышенного осмотического давления в полости кишечника. В результате осмоса происходит накопление воды в кишечнике, содержимое его разжижается, сокращения кишечника усиливаются и каловые массы быстрее выводятся.</w:t>
      </w:r>
    </w:p>
    <w:p w:rsidR="008731CC" w:rsidRPr="008731CC" w:rsidRDefault="008731CC" w:rsidP="002A2F84">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b/>
          <w:sz w:val="28"/>
          <w:szCs w:val="28"/>
        </w:rPr>
        <w:t xml:space="preserve">Натрия тетраборат </w:t>
      </w:r>
      <w:r w:rsidRPr="008731CC">
        <w:rPr>
          <w:rFonts w:ascii="Times New Roman" w:eastAsia="Calibri" w:hAnsi="Times New Roman" w:cs="Times New Roman"/>
          <w:b/>
          <w:sz w:val="28"/>
          <w:szCs w:val="28"/>
          <w:lang w:val="en-US"/>
        </w:rPr>
        <w:t>Na</w:t>
      </w:r>
      <w:r w:rsidRPr="008731CC">
        <w:rPr>
          <w:rFonts w:ascii="Times New Roman" w:eastAsia="Calibri" w:hAnsi="Times New Roman" w:cs="Times New Roman"/>
          <w:b/>
          <w:sz w:val="28"/>
          <w:szCs w:val="28"/>
          <w:vertAlign w:val="subscript"/>
        </w:rPr>
        <w:t>2</w:t>
      </w:r>
      <w:r w:rsidRPr="008731CC">
        <w:rPr>
          <w:rFonts w:ascii="Times New Roman" w:eastAsia="Calibri" w:hAnsi="Times New Roman" w:cs="Times New Roman"/>
          <w:b/>
          <w:sz w:val="28"/>
          <w:szCs w:val="28"/>
          <w:lang w:val="en-US"/>
        </w:rPr>
        <w:t>B</w:t>
      </w:r>
      <w:r w:rsidRPr="008731CC">
        <w:rPr>
          <w:rFonts w:ascii="Times New Roman" w:eastAsia="Calibri" w:hAnsi="Times New Roman" w:cs="Times New Roman"/>
          <w:b/>
          <w:sz w:val="28"/>
          <w:szCs w:val="28"/>
          <w:vertAlign w:val="subscript"/>
        </w:rPr>
        <w:t>4</w:t>
      </w:r>
      <w:r w:rsidRPr="008731CC">
        <w:rPr>
          <w:rFonts w:ascii="Times New Roman" w:eastAsia="Calibri" w:hAnsi="Times New Roman" w:cs="Times New Roman"/>
          <w:b/>
          <w:sz w:val="28"/>
          <w:szCs w:val="28"/>
          <w:lang w:val="en-US"/>
        </w:rPr>
        <w:t>O</w:t>
      </w:r>
      <w:r w:rsidRPr="008731CC">
        <w:rPr>
          <w:rFonts w:ascii="Times New Roman" w:eastAsia="Calibri" w:hAnsi="Times New Roman" w:cs="Times New Roman"/>
          <w:b/>
          <w:sz w:val="28"/>
          <w:szCs w:val="28"/>
          <w:vertAlign w:val="subscript"/>
        </w:rPr>
        <w:t>7</w:t>
      </w:r>
      <w:r w:rsidR="00CF55F5" w:rsidRPr="00CF55F5">
        <w:rPr>
          <w:rFonts w:ascii="Times New Roman" w:eastAsia="Times New Roman" w:hAnsi="Times New Roman" w:cs="Times New Roman"/>
          <w:sz w:val="28"/>
          <w:szCs w:val="28"/>
          <w:lang w:eastAsia="ru-RU"/>
        </w:rPr>
        <w:t xml:space="preserve"> </w:t>
      </w:r>
      <w:r w:rsidR="00CF55F5">
        <w:rPr>
          <w:rFonts w:ascii="Times New Roman" w:eastAsia="Times New Roman" w:hAnsi="Times New Roman" w:cs="Times New Roman"/>
          <w:sz w:val="28"/>
          <w:szCs w:val="28"/>
          <w:lang w:eastAsia="ru-RU"/>
        </w:rPr>
        <w:t>•</w:t>
      </w:r>
      <w:r w:rsidR="00CF55F5" w:rsidRPr="008731CC">
        <w:rPr>
          <w:rFonts w:ascii="Times New Roman" w:eastAsia="Calibri" w:hAnsi="Times New Roman" w:cs="Times New Roman"/>
          <w:b/>
          <w:sz w:val="28"/>
          <w:szCs w:val="28"/>
        </w:rPr>
        <w:t xml:space="preserve"> </w:t>
      </w:r>
      <w:r w:rsidRPr="008731CC">
        <w:rPr>
          <w:rFonts w:ascii="Times New Roman" w:eastAsia="Calibri" w:hAnsi="Times New Roman" w:cs="Times New Roman"/>
          <w:b/>
          <w:sz w:val="28"/>
          <w:szCs w:val="28"/>
        </w:rPr>
        <w:t>10</w:t>
      </w:r>
      <w:r w:rsidRPr="008731CC">
        <w:rPr>
          <w:rFonts w:ascii="Times New Roman" w:eastAsia="Calibri" w:hAnsi="Times New Roman" w:cs="Times New Roman"/>
          <w:b/>
          <w:sz w:val="28"/>
          <w:szCs w:val="28"/>
          <w:lang w:val="en-US"/>
        </w:rPr>
        <w:t>H</w:t>
      </w:r>
      <w:r w:rsidRPr="008731CC">
        <w:rPr>
          <w:rFonts w:ascii="Times New Roman" w:eastAsia="Calibri" w:hAnsi="Times New Roman" w:cs="Times New Roman"/>
          <w:b/>
          <w:sz w:val="28"/>
          <w:szCs w:val="28"/>
          <w:vertAlign w:val="subscript"/>
        </w:rPr>
        <w:t>2</w:t>
      </w:r>
      <w:r w:rsidRPr="008731CC">
        <w:rPr>
          <w:rFonts w:ascii="Times New Roman" w:eastAsia="Calibri" w:hAnsi="Times New Roman" w:cs="Times New Roman"/>
          <w:b/>
          <w:sz w:val="28"/>
          <w:szCs w:val="28"/>
          <w:lang w:val="en-US"/>
        </w:rPr>
        <w:t>O</w:t>
      </w:r>
      <w:r w:rsidRPr="008731CC">
        <w:rPr>
          <w:rFonts w:ascii="Times New Roman" w:eastAsia="Calibri" w:hAnsi="Times New Roman" w:cs="Times New Roman"/>
          <w:sz w:val="28"/>
          <w:szCs w:val="28"/>
        </w:rPr>
        <w:t xml:space="preserve"> – применяется наружно как антисептическое средство для полосканий, спринцеваний, смазываний. Антисептическое действие аналогично </w:t>
      </w:r>
      <w:r w:rsidRPr="008731CC">
        <w:rPr>
          <w:rFonts w:ascii="Times New Roman" w:eastAsia="Calibri" w:hAnsi="Times New Roman" w:cs="Times New Roman"/>
          <w:sz w:val="28"/>
          <w:szCs w:val="28"/>
          <w:lang w:val="en-US"/>
        </w:rPr>
        <w:t>NaHCO</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rPr>
        <w:t>, связано со щелочной реакцией среды в результате гидролиза.</w:t>
      </w:r>
    </w:p>
    <w:p w:rsidR="008731CC" w:rsidRPr="008731CC" w:rsidRDefault="008731CC" w:rsidP="00777E58">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lang w:val="en-US"/>
        </w:rPr>
        <w:t>Na</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lang w:val="en-US"/>
        </w:rPr>
        <w:t>B</w:t>
      </w:r>
      <w:r w:rsidRPr="008731CC">
        <w:rPr>
          <w:rFonts w:ascii="Times New Roman" w:eastAsia="Calibri" w:hAnsi="Times New Roman" w:cs="Times New Roman"/>
          <w:sz w:val="28"/>
          <w:szCs w:val="28"/>
          <w:vertAlign w:val="subscript"/>
        </w:rPr>
        <w:t>4</w:t>
      </w:r>
      <w:r w:rsidRPr="008731CC">
        <w:rPr>
          <w:rFonts w:ascii="Times New Roman" w:eastAsia="Calibri" w:hAnsi="Times New Roman" w:cs="Times New Roman"/>
          <w:sz w:val="28"/>
          <w:szCs w:val="28"/>
          <w:lang w:val="en-US"/>
        </w:rPr>
        <w:t>O</w:t>
      </w:r>
      <w:r w:rsidRPr="008731CC">
        <w:rPr>
          <w:rFonts w:ascii="Times New Roman" w:eastAsia="Calibri" w:hAnsi="Times New Roman" w:cs="Times New Roman"/>
          <w:sz w:val="28"/>
          <w:szCs w:val="28"/>
          <w:vertAlign w:val="subscript"/>
        </w:rPr>
        <w:t>7</w:t>
      </w:r>
      <w:r w:rsidRPr="008731CC">
        <w:rPr>
          <w:rFonts w:ascii="Times New Roman" w:eastAsia="Calibri" w:hAnsi="Times New Roman" w:cs="Times New Roman"/>
          <w:sz w:val="28"/>
          <w:szCs w:val="28"/>
        </w:rPr>
        <w:t xml:space="preserve"> + 7</w:t>
      </w:r>
      <w:r w:rsidRPr="008731CC">
        <w:rPr>
          <w:rFonts w:ascii="Times New Roman" w:eastAsia="Calibri" w:hAnsi="Times New Roman" w:cs="Times New Roman"/>
          <w:sz w:val="28"/>
          <w:szCs w:val="28"/>
          <w:lang w:val="en-US"/>
        </w:rPr>
        <w:t>H</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lang w:val="en-US"/>
        </w:rPr>
        <w:t>O</w:t>
      </w:r>
      <w:r w:rsidRPr="008731CC">
        <w:rPr>
          <w:rFonts w:ascii="Times New Roman" w:eastAsia="Calibri" w:hAnsi="Times New Roman" w:cs="Times New Roman"/>
          <w:sz w:val="28"/>
          <w:szCs w:val="28"/>
        </w:rPr>
        <w:t xml:space="preserve"> → 2</w:t>
      </w:r>
      <w:r w:rsidRPr="008731CC">
        <w:rPr>
          <w:rFonts w:ascii="Times New Roman" w:eastAsia="Calibri" w:hAnsi="Times New Roman" w:cs="Times New Roman"/>
          <w:sz w:val="28"/>
          <w:szCs w:val="28"/>
          <w:lang w:val="en-US"/>
        </w:rPr>
        <w:t>NaOH</w:t>
      </w:r>
      <w:r w:rsidRPr="008731CC">
        <w:rPr>
          <w:rFonts w:ascii="Times New Roman" w:eastAsia="Calibri" w:hAnsi="Times New Roman" w:cs="Times New Roman"/>
          <w:sz w:val="28"/>
          <w:szCs w:val="28"/>
        </w:rPr>
        <w:t xml:space="preserve"> + 4</w:t>
      </w:r>
      <w:r w:rsidRPr="008731CC">
        <w:rPr>
          <w:rFonts w:ascii="Times New Roman" w:eastAsia="Calibri" w:hAnsi="Times New Roman" w:cs="Times New Roman"/>
          <w:sz w:val="28"/>
          <w:szCs w:val="28"/>
          <w:lang w:val="en-US"/>
        </w:rPr>
        <w:t>H</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lang w:val="en-US"/>
        </w:rPr>
        <w:t>BO</w:t>
      </w:r>
      <w:r w:rsidRPr="008731CC">
        <w:rPr>
          <w:rFonts w:ascii="Times New Roman" w:eastAsia="Calibri" w:hAnsi="Times New Roman" w:cs="Times New Roman"/>
          <w:sz w:val="28"/>
          <w:szCs w:val="28"/>
          <w:vertAlign w:val="subscript"/>
        </w:rPr>
        <w:t>3</w:t>
      </w:r>
    </w:p>
    <w:p w:rsidR="008731CC" w:rsidRPr="008731CC" w:rsidRDefault="008731CC" w:rsidP="00777E58">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Радиоактивный изотоп </w:t>
      </w:r>
      <w:r w:rsidRPr="008731CC">
        <w:rPr>
          <w:rFonts w:ascii="Times New Roman" w:eastAsia="Calibri" w:hAnsi="Times New Roman" w:cs="Times New Roman"/>
          <w:b/>
          <w:sz w:val="28"/>
          <w:szCs w:val="28"/>
          <w:vertAlign w:val="superscript"/>
        </w:rPr>
        <w:t>24</w:t>
      </w:r>
      <w:r w:rsidRPr="008731CC">
        <w:rPr>
          <w:rFonts w:ascii="Times New Roman" w:eastAsia="Calibri" w:hAnsi="Times New Roman" w:cs="Times New Roman"/>
          <w:b/>
          <w:sz w:val="28"/>
          <w:szCs w:val="28"/>
          <w:lang w:val="en-US"/>
        </w:rPr>
        <w:t>Na</w:t>
      </w:r>
      <w:r w:rsidRPr="008731CC">
        <w:rPr>
          <w:rFonts w:ascii="Times New Roman" w:eastAsia="Calibri" w:hAnsi="Times New Roman" w:cs="Times New Roman"/>
          <w:sz w:val="28"/>
          <w:szCs w:val="28"/>
        </w:rPr>
        <w:t xml:space="preserve"> в качестве метки применяют для определения скорости кровотока, используют для лечения некоторых форм лейкемии.</w:t>
      </w:r>
    </w:p>
    <w:p w:rsidR="008731CC" w:rsidRPr="008731CC" w:rsidRDefault="008731CC" w:rsidP="00777E58">
      <w:pPr>
        <w:spacing w:after="0" w:line="240" w:lineRule="auto"/>
        <w:jc w:val="both"/>
        <w:rPr>
          <w:rFonts w:ascii="Times New Roman" w:eastAsia="Calibri" w:hAnsi="Times New Roman" w:cs="Times New Roman"/>
          <w:b/>
          <w:sz w:val="28"/>
          <w:szCs w:val="28"/>
        </w:rPr>
      </w:pPr>
      <w:r w:rsidRPr="008731CC">
        <w:rPr>
          <w:rFonts w:ascii="Times New Roman" w:eastAsia="Calibri" w:hAnsi="Times New Roman" w:cs="Times New Roman"/>
          <w:b/>
          <w:sz w:val="28"/>
          <w:szCs w:val="28"/>
        </w:rPr>
        <w:t>Калий</w:t>
      </w:r>
    </w:p>
    <w:p w:rsidR="008731CC" w:rsidRPr="008731CC" w:rsidRDefault="008731CC" w:rsidP="00777E58">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Содержание калия в организме человека массой 70 кг – около 160 г.: 2% - во внеклеточной жидкости, 98% - во внутриклеточной.</w:t>
      </w:r>
    </w:p>
    <w:p w:rsidR="008731CC" w:rsidRPr="008731CC" w:rsidRDefault="008731CC" w:rsidP="00777E58">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lastRenderedPageBreak/>
        <w:t>В орга</w:t>
      </w:r>
      <w:r w:rsidR="00CF55F5">
        <w:rPr>
          <w:rFonts w:ascii="Times New Roman" w:eastAsia="Calibri" w:hAnsi="Times New Roman" w:cs="Times New Roman"/>
          <w:sz w:val="28"/>
          <w:szCs w:val="28"/>
        </w:rPr>
        <w:t xml:space="preserve">низме человека калий находится: в крови, в почках, в сердце, в костной ткани, </w:t>
      </w:r>
      <w:r w:rsidRPr="008731CC">
        <w:rPr>
          <w:rFonts w:ascii="Times New Roman" w:eastAsia="Calibri" w:hAnsi="Times New Roman" w:cs="Times New Roman"/>
          <w:sz w:val="28"/>
          <w:szCs w:val="28"/>
        </w:rPr>
        <w:t>в сер</w:t>
      </w:r>
      <w:r w:rsidR="00CF55F5">
        <w:rPr>
          <w:rFonts w:ascii="Times New Roman" w:eastAsia="Calibri" w:hAnsi="Times New Roman" w:cs="Times New Roman"/>
          <w:sz w:val="28"/>
          <w:szCs w:val="28"/>
        </w:rPr>
        <w:t xml:space="preserve">дце, </w:t>
      </w:r>
      <w:r w:rsidRPr="008731CC">
        <w:rPr>
          <w:rFonts w:ascii="Times New Roman" w:eastAsia="Calibri" w:hAnsi="Times New Roman" w:cs="Times New Roman"/>
          <w:sz w:val="28"/>
          <w:szCs w:val="28"/>
        </w:rPr>
        <w:t>в мозге.</w:t>
      </w:r>
    </w:p>
    <w:p w:rsidR="008731CC" w:rsidRPr="008731CC" w:rsidRDefault="008731CC" w:rsidP="0004298F">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Калий является основным внутриклеточным ионом. Концентрация ионов К</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xml:space="preserve"> внутри клетки примерно в 35 раз больше, чем во внеклеточной жидкости.</w:t>
      </w:r>
    </w:p>
    <w:p w:rsidR="008731CC" w:rsidRPr="008731CC" w:rsidRDefault="008731CC" w:rsidP="0004298F">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Ионы калия играют важную роль в физиологических процессах – сокращении мышц, нормальном функционировании сердца, проведении нервных импульсов, обменных реакциях. Являются важными активаторами внутриклеточных ферментов.</w:t>
      </w:r>
    </w:p>
    <w:p w:rsidR="008731CC" w:rsidRPr="008731CC" w:rsidRDefault="008731CC" w:rsidP="00777E58">
      <w:pPr>
        <w:spacing w:after="0" w:line="240" w:lineRule="auto"/>
        <w:jc w:val="both"/>
        <w:rPr>
          <w:rFonts w:ascii="Times New Roman" w:eastAsia="Calibri" w:hAnsi="Times New Roman" w:cs="Times New Roman"/>
          <w:b/>
          <w:sz w:val="28"/>
          <w:szCs w:val="28"/>
        </w:rPr>
      </w:pPr>
      <w:r w:rsidRPr="008731CC">
        <w:rPr>
          <w:rFonts w:ascii="Times New Roman" w:eastAsia="Calibri" w:hAnsi="Times New Roman" w:cs="Times New Roman"/>
          <w:b/>
          <w:sz w:val="28"/>
          <w:szCs w:val="28"/>
        </w:rPr>
        <w:t xml:space="preserve">Действие </w:t>
      </w:r>
      <w:r w:rsidRPr="008731CC">
        <w:rPr>
          <w:rFonts w:ascii="Times New Roman" w:eastAsia="Calibri" w:hAnsi="Times New Roman" w:cs="Times New Roman"/>
          <w:b/>
          <w:sz w:val="28"/>
          <w:szCs w:val="28"/>
          <w:lang w:val="en-US"/>
        </w:rPr>
        <w:t>Na</w:t>
      </w:r>
      <w:r w:rsidRPr="008731CC">
        <w:rPr>
          <w:rFonts w:ascii="Times New Roman" w:eastAsia="Calibri" w:hAnsi="Times New Roman" w:cs="Times New Roman"/>
          <w:b/>
          <w:sz w:val="28"/>
          <w:szCs w:val="28"/>
        </w:rPr>
        <w:t>+, К+-АТФазы и возникновение разности потенциалов на клеточных мембранах</w:t>
      </w:r>
    </w:p>
    <w:p w:rsidR="008731CC" w:rsidRPr="008731CC" w:rsidRDefault="008731CC" w:rsidP="0004298F">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Многие важные биологические процессы осуществляются только при условии различного ионного и молекулярного состава внутри клеток и во внеклеточной жидкости. Концентрация ионов К</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xml:space="preserve"> внутри клетки примерно в 35 раз больше, чем во внеклеточной жидкости, концентрация ионов </w:t>
      </w:r>
      <w:r w:rsidRPr="008731CC">
        <w:rPr>
          <w:rFonts w:ascii="Times New Roman" w:eastAsia="Calibri" w:hAnsi="Times New Roman" w:cs="Times New Roman"/>
          <w:sz w:val="28"/>
          <w:szCs w:val="28"/>
          <w:lang w:val="en-US"/>
        </w:rPr>
        <w:t>Na</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xml:space="preserve"> внутри клетки примерно в 15 раз меньше, чем во внеклеточной жидкости. Чтобы поддерживать такое распределение ионы калия должны перемещаться из внешней среды внутрь клетки, а ионы натрия – наоборот, поступать из клетки во внеклеточное пространство. Т.е. должен осуществляться перенос ионов из области с более низкой концентрацией в область с более высокой концентрацией. Самопроизвольно такой процесс протекать не может. Нормальное распределение ионов натрия и калия обеспечивается работой натрий-калиевых насосов. Работа этих насосов по переносу ионов против градиента концентрации и по поддержанию этого градиента требует большой затраты энергии, следовательно, сопровождается макроэргической реакцией гидролиза АТФ.</w:t>
      </w:r>
    </w:p>
    <w:p w:rsidR="008731CC" w:rsidRPr="008731CC" w:rsidRDefault="008731CC" w:rsidP="0004298F">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За счет энергии гидролиза одной молекулы АТФ три иона </w:t>
      </w:r>
      <w:r w:rsidRPr="008731CC">
        <w:rPr>
          <w:rFonts w:ascii="Times New Roman" w:eastAsia="Calibri" w:hAnsi="Times New Roman" w:cs="Times New Roman"/>
          <w:sz w:val="28"/>
          <w:szCs w:val="28"/>
          <w:lang w:val="en-US"/>
        </w:rPr>
        <w:t>Na</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xml:space="preserve"> выводятся из клетки, а два иона К</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xml:space="preserve"> - поступают в клетку. В итоге на мембране клетки возникает разность потенциалов: наружная поверхность мембраны заряжается положительно, а внутренняя – отрицательно.</w:t>
      </w:r>
    </w:p>
    <w:p w:rsidR="008731CC" w:rsidRPr="008731CC" w:rsidRDefault="008731CC" w:rsidP="00777E58">
      <w:pPr>
        <w:spacing w:after="0" w:line="240" w:lineRule="auto"/>
        <w:jc w:val="both"/>
        <w:rPr>
          <w:rFonts w:ascii="Times New Roman" w:eastAsia="Calibri" w:hAnsi="Times New Roman" w:cs="Times New Roman"/>
          <w:b/>
          <w:sz w:val="28"/>
          <w:szCs w:val="28"/>
        </w:rPr>
      </w:pPr>
      <w:r w:rsidRPr="008731CC">
        <w:rPr>
          <w:rFonts w:ascii="Times New Roman" w:eastAsia="Calibri" w:hAnsi="Times New Roman" w:cs="Times New Roman"/>
          <w:b/>
          <w:sz w:val="28"/>
          <w:szCs w:val="28"/>
        </w:rPr>
        <w:t>Магний</w:t>
      </w:r>
    </w:p>
    <w:p w:rsidR="008731CC" w:rsidRPr="008731CC" w:rsidRDefault="008731CC" w:rsidP="00CF55F5">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Формально относится к макроэлементам. Общее содержание в организме 0,027% (около 20 г). В наибольшей степени магний концентрируется в дентине и эмали зубов, </w:t>
      </w:r>
      <w:r w:rsidR="00CF55F5">
        <w:rPr>
          <w:rFonts w:ascii="Times New Roman" w:eastAsia="Calibri" w:hAnsi="Times New Roman" w:cs="Times New Roman"/>
          <w:sz w:val="28"/>
          <w:szCs w:val="28"/>
        </w:rPr>
        <w:t xml:space="preserve">костной ткани. Накапливается в </w:t>
      </w:r>
      <w:r w:rsidRPr="008731CC">
        <w:rPr>
          <w:rFonts w:ascii="Times New Roman" w:eastAsia="Calibri" w:hAnsi="Times New Roman" w:cs="Times New Roman"/>
          <w:sz w:val="28"/>
          <w:szCs w:val="28"/>
        </w:rPr>
        <w:t>поджелудочной железе,</w:t>
      </w:r>
      <w:r w:rsidR="00CF55F5">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rPr>
        <w:t>скелетных мышцах,</w:t>
      </w:r>
      <w:r w:rsidR="00CF55F5">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rPr>
        <w:t>почках,</w:t>
      </w:r>
      <w:r w:rsidR="00CF55F5">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rPr>
        <w:t>мозге,</w:t>
      </w:r>
      <w:r w:rsidR="00CF55F5">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rPr>
        <w:t>печени и сердце.</w:t>
      </w:r>
    </w:p>
    <w:p w:rsidR="008731CC" w:rsidRPr="008731CC" w:rsidRDefault="008731CC" w:rsidP="00777E58">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Является внутриклеточным катионом. Концентрация ионов </w:t>
      </w:r>
      <w:r w:rsidRPr="008731CC">
        <w:rPr>
          <w:rFonts w:ascii="Times New Roman" w:eastAsia="Calibri" w:hAnsi="Times New Roman" w:cs="Times New Roman"/>
          <w:sz w:val="28"/>
          <w:szCs w:val="28"/>
          <w:lang w:val="en-US"/>
        </w:rPr>
        <w:t>Mg</w:t>
      </w:r>
      <w:r w:rsidRPr="008731CC">
        <w:rPr>
          <w:rFonts w:ascii="Times New Roman" w:eastAsia="Calibri" w:hAnsi="Times New Roman" w:cs="Times New Roman"/>
          <w:sz w:val="28"/>
          <w:szCs w:val="28"/>
          <w:vertAlign w:val="superscript"/>
        </w:rPr>
        <w:t>2+</w:t>
      </w:r>
      <w:r w:rsidRPr="008731CC">
        <w:rPr>
          <w:rFonts w:ascii="Times New Roman" w:eastAsia="Calibri" w:hAnsi="Times New Roman" w:cs="Times New Roman"/>
          <w:sz w:val="28"/>
          <w:szCs w:val="28"/>
        </w:rPr>
        <w:t xml:space="preserve"> внутри клеток примерно в 2,5-3 раза выше, чем во внеклеточной жидкости.</w:t>
      </w:r>
    </w:p>
    <w:p w:rsidR="008731CC" w:rsidRPr="008731CC" w:rsidRDefault="008731CC" w:rsidP="00777E58">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Во внутриклеточной жидкости АТФ и АДФ присутствуют, в основном, в виде комплексов </w:t>
      </w:r>
      <w:r w:rsidRPr="008731CC">
        <w:rPr>
          <w:rFonts w:ascii="Times New Roman" w:eastAsia="Calibri" w:hAnsi="Times New Roman" w:cs="Times New Roman"/>
          <w:sz w:val="28"/>
          <w:szCs w:val="28"/>
          <w:lang w:val="en-US"/>
        </w:rPr>
        <w:t>Mg</w:t>
      </w:r>
      <w:r w:rsidRPr="008731CC">
        <w:rPr>
          <w:rFonts w:ascii="Times New Roman" w:eastAsia="Calibri" w:hAnsi="Times New Roman" w:cs="Times New Roman"/>
          <w:sz w:val="28"/>
          <w:szCs w:val="28"/>
        </w:rPr>
        <w:t>АТФ</w:t>
      </w:r>
      <w:r w:rsidRPr="008731CC">
        <w:rPr>
          <w:rFonts w:ascii="Times New Roman" w:eastAsia="Calibri" w:hAnsi="Times New Roman" w:cs="Times New Roman"/>
          <w:sz w:val="28"/>
          <w:szCs w:val="28"/>
          <w:vertAlign w:val="superscript"/>
        </w:rPr>
        <w:t xml:space="preserve"> 2-</w:t>
      </w:r>
      <w:r w:rsidRPr="008731CC">
        <w:rPr>
          <w:rFonts w:ascii="Times New Roman" w:eastAsia="Calibri" w:hAnsi="Times New Roman" w:cs="Times New Roman"/>
          <w:sz w:val="28"/>
          <w:szCs w:val="28"/>
        </w:rPr>
        <w:t xml:space="preserve"> и </w:t>
      </w:r>
      <w:r w:rsidRPr="008731CC">
        <w:rPr>
          <w:rFonts w:ascii="Times New Roman" w:eastAsia="Calibri" w:hAnsi="Times New Roman" w:cs="Times New Roman"/>
          <w:sz w:val="28"/>
          <w:szCs w:val="28"/>
          <w:lang w:val="en-US"/>
        </w:rPr>
        <w:t>Mg</w:t>
      </w:r>
      <w:r w:rsidRPr="008731CC">
        <w:rPr>
          <w:rFonts w:ascii="Times New Roman" w:eastAsia="Calibri" w:hAnsi="Times New Roman" w:cs="Times New Roman"/>
          <w:sz w:val="28"/>
          <w:szCs w:val="28"/>
        </w:rPr>
        <w:t>АДФ</w:t>
      </w:r>
      <w:r w:rsidRPr="008731CC">
        <w:rPr>
          <w:rFonts w:ascii="Times New Roman" w:eastAsia="Calibri" w:hAnsi="Times New Roman" w:cs="Times New Roman"/>
          <w:sz w:val="28"/>
          <w:szCs w:val="28"/>
          <w:vertAlign w:val="superscript"/>
        </w:rPr>
        <w:t xml:space="preserve"> 2-</w:t>
      </w:r>
      <w:r w:rsidRPr="008731CC">
        <w:rPr>
          <w:rFonts w:ascii="Times New Roman" w:eastAsia="Calibri" w:hAnsi="Times New Roman" w:cs="Times New Roman"/>
          <w:sz w:val="28"/>
          <w:szCs w:val="28"/>
        </w:rPr>
        <w:t>.</w:t>
      </w:r>
    </w:p>
    <w:p w:rsidR="008731CC" w:rsidRPr="008731CC" w:rsidRDefault="008731CC" w:rsidP="00777E58">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Во многих ферментативных реакциях активной формой АТФ является комплекс </w:t>
      </w:r>
      <w:r w:rsidRPr="008731CC">
        <w:rPr>
          <w:rFonts w:ascii="Times New Roman" w:eastAsia="Calibri" w:hAnsi="Times New Roman" w:cs="Times New Roman"/>
          <w:sz w:val="28"/>
          <w:szCs w:val="28"/>
          <w:lang w:val="en-US"/>
        </w:rPr>
        <w:t>Mg</w:t>
      </w:r>
      <w:r w:rsidRPr="008731CC">
        <w:rPr>
          <w:rFonts w:ascii="Times New Roman" w:eastAsia="Calibri" w:hAnsi="Times New Roman" w:cs="Times New Roman"/>
          <w:sz w:val="28"/>
          <w:szCs w:val="28"/>
        </w:rPr>
        <w:t>АТФ</w:t>
      </w:r>
      <w:r w:rsidRPr="008731CC">
        <w:rPr>
          <w:rFonts w:ascii="Times New Roman" w:eastAsia="Calibri" w:hAnsi="Times New Roman" w:cs="Times New Roman"/>
          <w:sz w:val="28"/>
          <w:szCs w:val="28"/>
          <w:vertAlign w:val="superscript"/>
        </w:rPr>
        <w:t xml:space="preserve"> 2-</w:t>
      </w:r>
      <w:r w:rsidRPr="008731CC">
        <w:rPr>
          <w:rFonts w:ascii="Times New Roman" w:eastAsia="Calibri" w:hAnsi="Times New Roman" w:cs="Times New Roman"/>
          <w:sz w:val="28"/>
          <w:szCs w:val="28"/>
        </w:rPr>
        <w:t>.</w:t>
      </w:r>
    </w:p>
    <w:p w:rsidR="008731CC" w:rsidRPr="008731CC" w:rsidRDefault="008731CC" w:rsidP="00C0132F">
      <w:pPr>
        <w:spacing w:after="0" w:line="240" w:lineRule="auto"/>
        <w:ind w:firstLine="567"/>
        <w:jc w:val="both"/>
        <w:rPr>
          <w:rFonts w:ascii="Times New Roman" w:eastAsia="Calibri" w:hAnsi="Times New Roman" w:cs="Times New Roman"/>
          <w:i/>
          <w:sz w:val="28"/>
          <w:szCs w:val="28"/>
        </w:rPr>
      </w:pPr>
      <w:r w:rsidRPr="008731CC">
        <w:rPr>
          <w:rFonts w:ascii="Times New Roman" w:eastAsia="Calibri" w:hAnsi="Times New Roman" w:cs="Times New Roman"/>
          <w:i/>
          <w:sz w:val="28"/>
          <w:szCs w:val="28"/>
        </w:rPr>
        <w:t>Препараты магния, применяемые в медицине</w:t>
      </w:r>
    </w:p>
    <w:p w:rsidR="008731CC" w:rsidRPr="008731CC" w:rsidRDefault="008731CC" w:rsidP="00777E58">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b/>
          <w:sz w:val="28"/>
          <w:szCs w:val="28"/>
          <w:lang w:val="en-US"/>
        </w:rPr>
        <w:t>MgO</w:t>
      </w:r>
      <w:r w:rsidRPr="008731CC">
        <w:rPr>
          <w:rFonts w:ascii="Times New Roman" w:eastAsia="Calibri" w:hAnsi="Times New Roman" w:cs="Times New Roman"/>
          <w:b/>
          <w:sz w:val="28"/>
          <w:szCs w:val="28"/>
        </w:rPr>
        <w:t xml:space="preserve"> магния оксид </w:t>
      </w:r>
      <w:r w:rsidRPr="008731CC">
        <w:rPr>
          <w:rFonts w:ascii="Times New Roman" w:eastAsia="Calibri" w:hAnsi="Times New Roman" w:cs="Times New Roman"/>
          <w:sz w:val="28"/>
          <w:szCs w:val="28"/>
        </w:rPr>
        <w:t>– применяют в качестве антацидного средства при повышенной кислотности желудочного сока.</w:t>
      </w:r>
    </w:p>
    <w:p w:rsidR="008731CC" w:rsidRPr="008731CC" w:rsidRDefault="008731CC" w:rsidP="00C0132F">
      <w:pPr>
        <w:spacing w:after="0" w:line="240" w:lineRule="auto"/>
        <w:ind w:firstLine="567"/>
        <w:jc w:val="both"/>
        <w:rPr>
          <w:rFonts w:ascii="Times New Roman" w:eastAsia="Calibri" w:hAnsi="Times New Roman" w:cs="Times New Roman"/>
          <w:sz w:val="28"/>
          <w:szCs w:val="28"/>
        </w:rPr>
      </w:pPr>
      <w:r w:rsidRPr="008731CC">
        <w:rPr>
          <w:rFonts w:ascii="Times New Roman" w:eastAsia="Calibri" w:hAnsi="Times New Roman" w:cs="Times New Roman"/>
          <w:sz w:val="28"/>
          <w:szCs w:val="28"/>
          <w:lang w:val="en-US"/>
        </w:rPr>
        <w:lastRenderedPageBreak/>
        <w:t>MgO</w:t>
      </w:r>
      <w:r w:rsidRPr="008731CC">
        <w:rPr>
          <w:rFonts w:ascii="Times New Roman" w:eastAsia="Calibri" w:hAnsi="Times New Roman" w:cs="Times New Roman"/>
          <w:sz w:val="28"/>
          <w:szCs w:val="28"/>
        </w:rPr>
        <w:t xml:space="preserve"> + </w:t>
      </w:r>
      <w:r w:rsidRPr="008731CC">
        <w:rPr>
          <w:rFonts w:ascii="Times New Roman" w:eastAsia="Calibri" w:hAnsi="Times New Roman" w:cs="Times New Roman"/>
          <w:sz w:val="28"/>
          <w:szCs w:val="28"/>
          <w:lang w:val="en-US"/>
        </w:rPr>
        <w:t>HCl</w:t>
      </w:r>
      <w:r w:rsidRPr="008731CC">
        <w:rPr>
          <w:rFonts w:ascii="Times New Roman" w:eastAsia="Calibri" w:hAnsi="Times New Roman" w:cs="Times New Roman"/>
          <w:sz w:val="28"/>
          <w:szCs w:val="28"/>
        </w:rPr>
        <w:t xml:space="preserve"> → </w:t>
      </w:r>
      <w:r w:rsidRPr="008731CC">
        <w:rPr>
          <w:rFonts w:ascii="Times New Roman" w:eastAsia="Calibri" w:hAnsi="Times New Roman" w:cs="Times New Roman"/>
          <w:sz w:val="28"/>
          <w:szCs w:val="28"/>
          <w:lang w:val="en-US"/>
        </w:rPr>
        <w:t>H</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lang w:val="en-US"/>
        </w:rPr>
        <w:t>O</w:t>
      </w:r>
      <w:r w:rsidRPr="008731CC">
        <w:rPr>
          <w:rFonts w:ascii="Times New Roman" w:eastAsia="Calibri" w:hAnsi="Times New Roman" w:cs="Times New Roman"/>
          <w:sz w:val="28"/>
          <w:szCs w:val="28"/>
        </w:rPr>
        <w:t xml:space="preserve"> + </w:t>
      </w:r>
      <w:r w:rsidRPr="008731CC">
        <w:rPr>
          <w:rFonts w:ascii="Times New Roman" w:eastAsia="Calibri" w:hAnsi="Times New Roman" w:cs="Times New Roman"/>
          <w:sz w:val="28"/>
          <w:szCs w:val="28"/>
          <w:lang w:val="en-US"/>
        </w:rPr>
        <w:t>MgCl</w:t>
      </w:r>
      <w:r w:rsidRPr="008731CC">
        <w:rPr>
          <w:rFonts w:ascii="Times New Roman" w:eastAsia="Calibri" w:hAnsi="Times New Roman" w:cs="Times New Roman"/>
          <w:sz w:val="28"/>
          <w:szCs w:val="28"/>
          <w:vertAlign w:val="subscript"/>
        </w:rPr>
        <w:t>2</w:t>
      </w:r>
    </w:p>
    <w:p w:rsidR="008731CC" w:rsidRPr="008731CC" w:rsidRDefault="008731CC" w:rsidP="00777E58">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lang w:val="en-US"/>
        </w:rPr>
        <w:t>MgCl</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 xml:space="preserve"> – обладает легким послябляющим эффектом.</w:t>
      </w:r>
    </w:p>
    <w:p w:rsidR="008731CC" w:rsidRPr="008731CC" w:rsidRDefault="008731CC" w:rsidP="00777E58">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b/>
          <w:sz w:val="28"/>
          <w:szCs w:val="28"/>
          <w:lang w:val="en-US"/>
        </w:rPr>
        <w:t>MgO</w:t>
      </w:r>
      <w:r w:rsidRPr="008731CC">
        <w:rPr>
          <w:rFonts w:ascii="Times New Roman" w:eastAsia="Calibri" w:hAnsi="Times New Roman" w:cs="Times New Roman"/>
          <w:b/>
          <w:sz w:val="28"/>
          <w:szCs w:val="28"/>
        </w:rPr>
        <w:t xml:space="preserve"> магния оксид (85%) и магния пероксид </w:t>
      </w:r>
      <w:r w:rsidRPr="008731CC">
        <w:rPr>
          <w:rFonts w:ascii="Times New Roman" w:eastAsia="Calibri" w:hAnsi="Times New Roman" w:cs="Times New Roman"/>
          <w:b/>
          <w:sz w:val="28"/>
          <w:szCs w:val="28"/>
          <w:lang w:val="en-US"/>
        </w:rPr>
        <w:t>MgO</w:t>
      </w:r>
      <w:r w:rsidRPr="008731CC">
        <w:rPr>
          <w:rFonts w:ascii="Times New Roman" w:eastAsia="Calibri" w:hAnsi="Times New Roman" w:cs="Times New Roman"/>
          <w:b/>
          <w:sz w:val="28"/>
          <w:szCs w:val="28"/>
          <w:vertAlign w:val="subscript"/>
        </w:rPr>
        <w:t>2</w:t>
      </w:r>
      <w:r w:rsidRPr="008731CC">
        <w:rPr>
          <w:rFonts w:ascii="Times New Roman" w:eastAsia="Calibri" w:hAnsi="Times New Roman" w:cs="Times New Roman"/>
          <w:b/>
          <w:sz w:val="28"/>
          <w:szCs w:val="28"/>
        </w:rPr>
        <w:t xml:space="preserve"> (15%)</w:t>
      </w:r>
      <w:r w:rsidRPr="008731CC">
        <w:rPr>
          <w:rFonts w:ascii="Times New Roman" w:eastAsia="Calibri" w:hAnsi="Times New Roman" w:cs="Times New Roman"/>
          <w:sz w:val="28"/>
          <w:szCs w:val="28"/>
        </w:rPr>
        <w:t xml:space="preserve"> «магний перекись». Применяют при кишечных расстройствах.</w:t>
      </w:r>
    </w:p>
    <w:p w:rsidR="008731CC" w:rsidRPr="008731CC" w:rsidRDefault="008731CC" w:rsidP="00777E58">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b/>
          <w:sz w:val="28"/>
          <w:szCs w:val="28"/>
          <w:lang w:val="en-US"/>
        </w:rPr>
        <w:t>MgSO</w:t>
      </w:r>
      <w:r w:rsidRPr="008731CC">
        <w:rPr>
          <w:rFonts w:ascii="Times New Roman" w:eastAsia="Calibri" w:hAnsi="Times New Roman" w:cs="Times New Roman"/>
          <w:b/>
          <w:sz w:val="28"/>
          <w:szCs w:val="28"/>
          <w:vertAlign w:val="subscript"/>
        </w:rPr>
        <w:t>4</w:t>
      </w:r>
      <w:r w:rsidR="00CF55F5" w:rsidRPr="00CF55F5">
        <w:rPr>
          <w:rFonts w:ascii="Times New Roman" w:eastAsia="Times New Roman" w:hAnsi="Times New Roman" w:cs="Times New Roman"/>
          <w:sz w:val="28"/>
          <w:szCs w:val="28"/>
          <w:lang w:eastAsia="ru-RU"/>
        </w:rPr>
        <w:t xml:space="preserve"> </w:t>
      </w:r>
      <w:r w:rsidR="00CF55F5">
        <w:rPr>
          <w:rFonts w:ascii="Times New Roman" w:eastAsia="Times New Roman" w:hAnsi="Times New Roman" w:cs="Times New Roman"/>
          <w:sz w:val="28"/>
          <w:szCs w:val="28"/>
          <w:lang w:eastAsia="ru-RU"/>
        </w:rPr>
        <w:t>•</w:t>
      </w:r>
      <w:r w:rsidR="00CF55F5" w:rsidRPr="008731CC">
        <w:rPr>
          <w:rFonts w:ascii="Times New Roman" w:eastAsia="Calibri" w:hAnsi="Times New Roman" w:cs="Times New Roman"/>
          <w:b/>
          <w:sz w:val="28"/>
          <w:szCs w:val="28"/>
        </w:rPr>
        <w:t xml:space="preserve"> </w:t>
      </w:r>
      <w:r w:rsidRPr="008731CC">
        <w:rPr>
          <w:rFonts w:ascii="Times New Roman" w:eastAsia="Calibri" w:hAnsi="Times New Roman" w:cs="Times New Roman"/>
          <w:b/>
          <w:sz w:val="28"/>
          <w:szCs w:val="28"/>
        </w:rPr>
        <w:t>7</w:t>
      </w:r>
      <w:r w:rsidRPr="008731CC">
        <w:rPr>
          <w:rFonts w:ascii="Times New Roman" w:eastAsia="Calibri" w:hAnsi="Times New Roman" w:cs="Times New Roman"/>
          <w:b/>
          <w:sz w:val="28"/>
          <w:szCs w:val="28"/>
          <w:lang w:val="en-US"/>
        </w:rPr>
        <w:t>H</w:t>
      </w:r>
      <w:r w:rsidRPr="008731CC">
        <w:rPr>
          <w:rFonts w:ascii="Times New Roman" w:eastAsia="Calibri" w:hAnsi="Times New Roman" w:cs="Times New Roman"/>
          <w:b/>
          <w:sz w:val="28"/>
          <w:szCs w:val="28"/>
          <w:vertAlign w:val="subscript"/>
        </w:rPr>
        <w:t>2</w:t>
      </w:r>
      <w:r w:rsidRPr="008731CC">
        <w:rPr>
          <w:rFonts w:ascii="Times New Roman" w:eastAsia="Calibri" w:hAnsi="Times New Roman" w:cs="Times New Roman"/>
          <w:b/>
          <w:sz w:val="28"/>
          <w:szCs w:val="28"/>
          <w:lang w:val="en-US"/>
        </w:rPr>
        <w:t>O</w:t>
      </w:r>
      <w:r w:rsidRPr="008731CC">
        <w:rPr>
          <w:rFonts w:ascii="Times New Roman" w:eastAsia="Calibri" w:hAnsi="Times New Roman" w:cs="Times New Roman"/>
          <w:b/>
          <w:sz w:val="28"/>
          <w:szCs w:val="28"/>
        </w:rPr>
        <w:t xml:space="preserve"> магния сульфат (горькая соль)</w:t>
      </w:r>
      <w:r w:rsidRPr="008731CC">
        <w:rPr>
          <w:rFonts w:ascii="Times New Roman" w:eastAsia="Calibri" w:hAnsi="Times New Roman" w:cs="Times New Roman"/>
          <w:sz w:val="28"/>
          <w:szCs w:val="28"/>
        </w:rPr>
        <w:t xml:space="preserve"> – в зависимости от дозы может обладать седативным, снотворным или наркотическим эффектом. Применяют и как слабительное.</w:t>
      </w:r>
    </w:p>
    <w:p w:rsidR="008731CC" w:rsidRPr="008731CC" w:rsidRDefault="008731CC" w:rsidP="00777E58">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 качестве адсорбирующего и обволакив</w:t>
      </w:r>
      <w:r w:rsidR="00CF55F5">
        <w:rPr>
          <w:rFonts w:ascii="Times New Roman" w:eastAsia="Calibri" w:hAnsi="Times New Roman" w:cs="Times New Roman"/>
          <w:sz w:val="28"/>
          <w:szCs w:val="28"/>
        </w:rPr>
        <w:t>ающего средства применяют тальк,</w:t>
      </w:r>
      <w:r w:rsidRPr="008731CC">
        <w:rPr>
          <w:rFonts w:ascii="Times New Roman" w:eastAsia="Calibri" w:hAnsi="Times New Roman" w:cs="Times New Roman"/>
          <w:sz w:val="28"/>
          <w:szCs w:val="28"/>
        </w:rPr>
        <w:t xml:space="preserve"> силикатное производное </w:t>
      </w:r>
      <w:r w:rsidRPr="008731CC">
        <w:rPr>
          <w:rFonts w:ascii="Times New Roman" w:eastAsia="Calibri" w:hAnsi="Times New Roman" w:cs="Times New Roman"/>
          <w:sz w:val="28"/>
          <w:szCs w:val="28"/>
          <w:lang w:val="en-US"/>
        </w:rPr>
        <w:t>Mg</w:t>
      </w:r>
      <w:r w:rsidRPr="008731CC">
        <w:rPr>
          <w:rFonts w:ascii="Times New Roman" w:eastAsia="Calibri" w:hAnsi="Times New Roman" w:cs="Times New Roman"/>
          <w:sz w:val="28"/>
          <w:szCs w:val="28"/>
          <w:vertAlign w:val="superscript"/>
        </w:rPr>
        <w:t>2+</w:t>
      </w:r>
      <w:r w:rsidRPr="008731CC">
        <w:rPr>
          <w:rFonts w:ascii="Times New Roman" w:eastAsia="Calibri" w:hAnsi="Times New Roman" w:cs="Times New Roman"/>
          <w:sz w:val="28"/>
          <w:szCs w:val="28"/>
        </w:rPr>
        <w:t xml:space="preserve"> - 2 </w:t>
      </w:r>
      <w:r w:rsidRPr="008731CC">
        <w:rPr>
          <w:rFonts w:ascii="Times New Roman" w:eastAsia="Calibri" w:hAnsi="Times New Roman" w:cs="Times New Roman"/>
          <w:sz w:val="28"/>
          <w:szCs w:val="28"/>
          <w:lang w:val="en-US"/>
        </w:rPr>
        <w:t>MgSiO</w:t>
      </w:r>
      <w:r w:rsidRPr="008731CC">
        <w:rPr>
          <w:rFonts w:ascii="Times New Roman" w:eastAsia="Calibri" w:hAnsi="Times New Roman" w:cs="Times New Roman"/>
          <w:sz w:val="28"/>
          <w:szCs w:val="28"/>
          <w:vertAlign w:val="subscript"/>
        </w:rPr>
        <w:t>3</w:t>
      </w:r>
      <w:r w:rsidR="00CF55F5" w:rsidRPr="00CF55F5">
        <w:rPr>
          <w:rFonts w:ascii="Times New Roman" w:eastAsia="Times New Roman" w:hAnsi="Times New Roman" w:cs="Times New Roman"/>
          <w:sz w:val="28"/>
          <w:szCs w:val="28"/>
          <w:lang w:eastAsia="ru-RU"/>
        </w:rPr>
        <w:t xml:space="preserve"> </w:t>
      </w:r>
      <w:r w:rsidR="00CF55F5">
        <w:rPr>
          <w:rFonts w:ascii="Times New Roman" w:eastAsia="Times New Roman" w:hAnsi="Times New Roman" w:cs="Times New Roman"/>
          <w:sz w:val="28"/>
          <w:szCs w:val="28"/>
          <w:lang w:eastAsia="ru-RU"/>
        </w:rPr>
        <w:t>•</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Mg</w:t>
      </w:r>
      <w:r w:rsidRPr="008731CC">
        <w:rPr>
          <w:rFonts w:ascii="Times New Roman" w:eastAsia="Calibri" w:hAnsi="Times New Roman" w:cs="Times New Roman"/>
          <w:sz w:val="28"/>
          <w:szCs w:val="28"/>
        </w:rPr>
        <w:t>(</w:t>
      </w:r>
      <w:r w:rsidRPr="008731CC">
        <w:rPr>
          <w:rFonts w:ascii="Times New Roman" w:eastAsia="Calibri" w:hAnsi="Times New Roman" w:cs="Times New Roman"/>
          <w:sz w:val="28"/>
          <w:szCs w:val="28"/>
          <w:lang w:val="en-US"/>
        </w:rPr>
        <w:t>HSiO</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rPr>
        <w:t>)</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w:t>
      </w:r>
    </w:p>
    <w:p w:rsidR="008731CC" w:rsidRPr="008731CC" w:rsidRDefault="008731CC" w:rsidP="00777E58">
      <w:pPr>
        <w:spacing w:after="0" w:line="240" w:lineRule="auto"/>
        <w:jc w:val="both"/>
        <w:rPr>
          <w:rFonts w:ascii="Times New Roman" w:eastAsia="Calibri" w:hAnsi="Times New Roman" w:cs="Times New Roman"/>
          <w:b/>
          <w:sz w:val="28"/>
          <w:szCs w:val="28"/>
        </w:rPr>
      </w:pPr>
      <w:r w:rsidRPr="008731CC">
        <w:rPr>
          <w:rFonts w:ascii="Times New Roman" w:eastAsia="Calibri" w:hAnsi="Times New Roman" w:cs="Times New Roman"/>
          <w:b/>
          <w:sz w:val="28"/>
          <w:szCs w:val="28"/>
        </w:rPr>
        <w:t>Кальций</w:t>
      </w:r>
    </w:p>
    <w:p w:rsidR="008731CC" w:rsidRPr="008731CC" w:rsidRDefault="008731CC" w:rsidP="00777E58">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Относится к макроэлементам. Общее содержание в организме – 1,4%.</w:t>
      </w:r>
    </w:p>
    <w:p w:rsidR="008731CC" w:rsidRPr="008731CC" w:rsidRDefault="008731CC" w:rsidP="00777E58">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Содержится в каждой клетке человеческого организма. Основная масса – в костной и зубной тканях. В костях и зубах взрослого человека около 1 г кальция находится в виде нерастворимого </w:t>
      </w:r>
      <w:r w:rsidRPr="008731CC">
        <w:rPr>
          <w:rFonts w:ascii="Times New Roman" w:eastAsia="Calibri" w:hAnsi="Times New Roman" w:cs="Times New Roman"/>
          <w:i/>
          <w:sz w:val="28"/>
          <w:szCs w:val="28"/>
        </w:rPr>
        <w:t xml:space="preserve">кристаллического минерала ГИДРОКСИЛАПАТИТА – </w:t>
      </w:r>
      <w:r w:rsidRPr="008731CC">
        <w:rPr>
          <w:rFonts w:ascii="Times New Roman" w:eastAsia="Calibri" w:hAnsi="Times New Roman" w:cs="Times New Roman"/>
          <w:i/>
          <w:sz w:val="28"/>
          <w:szCs w:val="28"/>
          <w:lang w:val="en-US"/>
        </w:rPr>
        <w:t>Ca</w:t>
      </w:r>
      <w:r w:rsidRPr="008731CC">
        <w:rPr>
          <w:rFonts w:ascii="Times New Roman" w:eastAsia="Calibri" w:hAnsi="Times New Roman" w:cs="Times New Roman"/>
          <w:i/>
          <w:sz w:val="28"/>
          <w:szCs w:val="28"/>
          <w:vertAlign w:val="subscript"/>
        </w:rPr>
        <w:t>10</w:t>
      </w:r>
      <w:r w:rsidRPr="008731CC">
        <w:rPr>
          <w:rFonts w:ascii="Times New Roman" w:eastAsia="Calibri" w:hAnsi="Times New Roman" w:cs="Times New Roman"/>
          <w:i/>
          <w:sz w:val="28"/>
          <w:szCs w:val="28"/>
        </w:rPr>
        <w:t>(</w:t>
      </w:r>
      <w:r w:rsidRPr="008731CC">
        <w:rPr>
          <w:rFonts w:ascii="Times New Roman" w:eastAsia="Calibri" w:hAnsi="Times New Roman" w:cs="Times New Roman"/>
          <w:i/>
          <w:sz w:val="28"/>
          <w:szCs w:val="28"/>
          <w:lang w:val="en-US"/>
        </w:rPr>
        <w:t>PO</w:t>
      </w:r>
      <w:r w:rsidRPr="008731CC">
        <w:rPr>
          <w:rFonts w:ascii="Times New Roman" w:eastAsia="Calibri" w:hAnsi="Times New Roman" w:cs="Times New Roman"/>
          <w:i/>
          <w:sz w:val="28"/>
          <w:szCs w:val="28"/>
          <w:vertAlign w:val="subscript"/>
        </w:rPr>
        <w:t>4</w:t>
      </w:r>
      <w:r w:rsidRPr="008731CC">
        <w:rPr>
          <w:rFonts w:ascii="Times New Roman" w:eastAsia="Calibri" w:hAnsi="Times New Roman" w:cs="Times New Roman"/>
          <w:i/>
          <w:sz w:val="28"/>
          <w:szCs w:val="28"/>
        </w:rPr>
        <w:t>)</w:t>
      </w:r>
      <w:r w:rsidRPr="008731CC">
        <w:rPr>
          <w:rFonts w:ascii="Times New Roman" w:eastAsia="Calibri" w:hAnsi="Times New Roman" w:cs="Times New Roman"/>
          <w:i/>
          <w:sz w:val="28"/>
          <w:szCs w:val="28"/>
          <w:vertAlign w:val="subscript"/>
        </w:rPr>
        <w:t>6</w:t>
      </w:r>
      <w:r w:rsidRPr="008731CC">
        <w:rPr>
          <w:rFonts w:ascii="Times New Roman" w:eastAsia="Calibri" w:hAnsi="Times New Roman" w:cs="Times New Roman"/>
          <w:i/>
          <w:sz w:val="28"/>
          <w:szCs w:val="28"/>
        </w:rPr>
        <w:t>(</w:t>
      </w:r>
      <w:r w:rsidRPr="008731CC">
        <w:rPr>
          <w:rFonts w:ascii="Times New Roman" w:eastAsia="Calibri" w:hAnsi="Times New Roman" w:cs="Times New Roman"/>
          <w:i/>
          <w:sz w:val="28"/>
          <w:szCs w:val="28"/>
          <w:lang w:val="en-US"/>
        </w:rPr>
        <w:t>OH</w:t>
      </w:r>
      <w:r w:rsidRPr="008731CC">
        <w:rPr>
          <w:rFonts w:ascii="Times New Roman" w:eastAsia="Calibri" w:hAnsi="Times New Roman" w:cs="Times New Roman"/>
          <w:i/>
          <w:sz w:val="28"/>
          <w:szCs w:val="28"/>
        </w:rPr>
        <w:t>)</w:t>
      </w:r>
      <w:r w:rsidRPr="008731CC">
        <w:rPr>
          <w:rFonts w:ascii="Times New Roman" w:eastAsia="Calibri" w:hAnsi="Times New Roman" w:cs="Times New Roman"/>
          <w:i/>
          <w:sz w:val="28"/>
          <w:szCs w:val="28"/>
          <w:vertAlign w:val="subscript"/>
        </w:rPr>
        <w:t>2</w:t>
      </w:r>
      <w:r w:rsidRPr="008731CC">
        <w:rPr>
          <w:rFonts w:ascii="Times New Roman" w:eastAsia="Calibri" w:hAnsi="Times New Roman" w:cs="Times New Roman"/>
          <w:sz w:val="28"/>
          <w:szCs w:val="28"/>
          <w:vertAlign w:val="subscript"/>
        </w:rPr>
        <w:t xml:space="preserve">. </w:t>
      </w:r>
      <w:r w:rsidRPr="008731CC">
        <w:rPr>
          <w:rFonts w:ascii="Times New Roman" w:eastAsia="Calibri" w:hAnsi="Times New Roman" w:cs="Times New Roman"/>
          <w:sz w:val="28"/>
          <w:szCs w:val="28"/>
        </w:rPr>
        <w:t>Ионы кальция принимают активное участие в передаче нервных импульсов, сокращении мышц, регулировании работы сердечной мышцы, механизмах свертывания крови.</w:t>
      </w:r>
    </w:p>
    <w:p w:rsidR="008731CC" w:rsidRPr="008731CC" w:rsidRDefault="008731CC" w:rsidP="00C0132F">
      <w:pPr>
        <w:spacing w:after="0" w:line="240" w:lineRule="auto"/>
        <w:ind w:firstLine="567"/>
        <w:jc w:val="both"/>
        <w:rPr>
          <w:rFonts w:ascii="Times New Roman" w:eastAsia="Calibri" w:hAnsi="Times New Roman" w:cs="Times New Roman"/>
          <w:i/>
          <w:sz w:val="28"/>
          <w:szCs w:val="28"/>
        </w:rPr>
      </w:pPr>
      <w:r w:rsidRPr="008731CC">
        <w:rPr>
          <w:rFonts w:ascii="Times New Roman" w:eastAsia="Calibri" w:hAnsi="Times New Roman" w:cs="Times New Roman"/>
          <w:i/>
          <w:sz w:val="28"/>
          <w:szCs w:val="28"/>
        </w:rPr>
        <w:t>Препараты кальция, применяемые в медицине</w:t>
      </w:r>
    </w:p>
    <w:p w:rsidR="008731CC" w:rsidRPr="008731CC" w:rsidRDefault="008731CC" w:rsidP="00777E58">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b/>
          <w:sz w:val="28"/>
          <w:szCs w:val="28"/>
        </w:rPr>
        <w:t xml:space="preserve">Кальция хлорид </w:t>
      </w:r>
      <w:r w:rsidRPr="008731CC">
        <w:rPr>
          <w:rFonts w:ascii="Times New Roman" w:eastAsia="Calibri" w:hAnsi="Times New Roman" w:cs="Times New Roman"/>
          <w:b/>
          <w:sz w:val="28"/>
          <w:szCs w:val="28"/>
          <w:lang w:val="en-US"/>
        </w:rPr>
        <w:t>CaCl</w:t>
      </w:r>
      <w:r w:rsidRPr="008731CC">
        <w:rPr>
          <w:rFonts w:ascii="Times New Roman" w:eastAsia="Calibri" w:hAnsi="Times New Roman" w:cs="Times New Roman"/>
          <w:b/>
          <w:sz w:val="28"/>
          <w:szCs w:val="28"/>
          <w:vertAlign w:val="subscript"/>
        </w:rPr>
        <w:t>2</w:t>
      </w:r>
      <w:r w:rsidRPr="008731CC">
        <w:rPr>
          <w:rFonts w:ascii="Times New Roman" w:eastAsia="Calibri" w:hAnsi="Times New Roman" w:cs="Times New Roman"/>
          <w:b/>
          <w:sz w:val="28"/>
          <w:szCs w:val="28"/>
        </w:rPr>
        <w:t xml:space="preserve"> – </w:t>
      </w:r>
      <w:r w:rsidRPr="008731CC">
        <w:rPr>
          <w:rFonts w:ascii="Times New Roman" w:eastAsia="Calibri" w:hAnsi="Times New Roman" w:cs="Times New Roman"/>
          <w:sz w:val="28"/>
          <w:szCs w:val="28"/>
        </w:rPr>
        <w:t>при отравлении солями магния, также оксалат- и фторид- ионами. Применение препарата в первом случае основано на взаимозамещаемости ионов кальция и магния в организме, во втором – на образовании нетоксичных малорастворимых соединений.</w:t>
      </w:r>
    </w:p>
    <w:p w:rsidR="008731CC" w:rsidRPr="008731CC" w:rsidRDefault="008731CC" w:rsidP="00777E58">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b/>
          <w:sz w:val="28"/>
          <w:szCs w:val="28"/>
        </w:rPr>
        <w:t xml:space="preserve">Кальция карбонат </w:t>
      </w:r>
      <w:r w:rsidRPr="008731CC">
        <w:rPr>
          <w:rFonts w:ascii="Times New Roman" w:eastAsia="Calibri" w:hAnsi="Times New Roman" w:cs="Times New Roman"/>
          <w:b/>
          <w:sz w:val="28"/>
          <w:szCs w:val="28"/>
          <w:lang w:val="en-US"/>
        </w:rPr>
        <w:t>CaCO</w:t>
      </w:r>
      <w:r w:rsidRPr="008731CC">
        <w:rPr>
          <w:rFonts w:ascii="Times New Roman" w:eastAsia="Calibri" w:hAnsi="Times New Roman" w:cs="Times New Roman"/>
          <w:b/>
          <w:sz w:val="28"/>
          <w:szCs w:val="28"/>
          <w:vertAlign w:val="subscript"/>
        </w:rPr>
        <w:t>3</w:t>
      </w:r>
      <w:r w:rsidRPr="008731CC">
        <w:rPr>
          <w:rFonts w:ascii="Times New Roman" w:eastAsia="Calibri" w:hAnsi="Times New Roman" w:cs="Times New Roman"/>
          <w:sz w:val="28"/>
          <w:szCs w:val="28"/>
        </w:rPr>
        <w:t xml:space="preserve"> – обладает антацидным и адсорбирующим действием, назначают внутрь при повышенной кислотности желудочного сока.</w:t>
      </w:r>
    </w:p>
    <w:p w:rsidR="008731CC" w:rsidRPr="008731CC" w:rsidRDefault="008731CC" w:rsidP="00777E58">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b/>
          <w:sz w:val="28"/>
          <w:szCs w:val="28"/>
        </w:rPr>
        <w:t xml:space="preserve">Кальция сульфат </w:t>
      </w:r>
      <w:r w:rsidRPr="008731CC">
        <w:rPr>
          <w:rFonts w:ascii="Times New Roman" w:eastAsia="Calibri" w:hAnsi="Times New Roman" w:cs="Times New Roman"/>
          <w:b/>
          <w:sz w:val="28"/>
          <w:szCs w:val="28"/>
          <w:lang w:val="en-US"/>
        </w:rPr>
        <w:t>CaSO</w:t>
      </w:r>
      <w:r w:rsidRPr="008731CC">
        <w:rPr>
          <w:rFonts w:ascii="Times New Roman" w:eastAsia="Calibri" w:hAnsi="Times New Roman" w:cs="Times New Roman"/>
          <w:b/>
          <w:sz w:val="28"/>
          <w:szCs w:val="28"/>
          <w:vertAlign w:val="subscript"/>
        </w:rPr>
        <w:t>4</w:t>
      </w:r>
      <w:r w:rsidR="00CF55F5" w:rsidRPr="00CF55F5">
        <w:rPr>
          <w:rFonts w:ascii="Times New Roman" w:eastAsia="Times New Roman" w:hAnsi="Times New Roman" w:cs="Times New Roman"/>
          <w:sz w:val="28"/>
          <w:szCs w:val="28"/>
          <w:lang w:eastAsia="ru-RU"/>
        </w:rPr>
        <w:t xml:space="preserve"> </w:t>
      </w:r>
      <w:r w:rsidR="00CF55F5">
        <w:rPr>
          <w:rFonts w:ascii="Times New Roman" w:eastAsia="Times New Roman" w:hAnsi="Times New Roman" w:cs="Times New Roman"/>
          <w:sz w:val="28"/>
          <w:szCs w:val="28"/>
          <w:lang w:eastAsia="ru-RU"/>
        </w:rPr>
        <w:t>•</w:t>
      </w:r>
      <w:r w:rsidR="00CF55F5" w:rsidRPr="008731CC">
        <w:rPr>
          <w:rFonts w:ascii="Times New Roman" w:eastAsia="Calibri" w:hAnsi="Times New Roman" w:cs="Times New Roman"/>
          <w:b/>
          <w:sz w:val="28"/>
          <w:szCs w:val="28"/>
        </w:rPr>
        <w:t xml:space="preserve"> </w:t>
      </w:r>
      <w:r w:rsidRPr="008731CC">
        <w:rPr>
          <w:rFonts w:ascii="Times New Roman" w:eastAsia="Calibri" w:hAnsi="Times New Roman" w:cs="Times New Roman"/>
          <w:b/>
          <w:sz w:val="28"/>
          <w:szCs w:val="28"/>
        </w:rPr>
        <w:t>1/2</w:t>
      </w:r>
      <w:r w:rsidRPr="008731CC">
        <w:rPr>
          <w:rFonts w:ascii="Times New Roman" w:eastAsia="Calibri" w:hAnsi="Times New Roman" w:cs="Times New Roman"/>
          <w:b/>
          <w:sz w:val="28"/>
          <w:szCs w:val="28"/>
          <w:lang w:val="en-US"/>
        </w:rPr>
        <w:t>H</w:t>
      </w:r>
      <w:r w:rsidRPr="008731CC">
        <w:rPr>
          <w:rFonts w:ascii="Times New Roman" w:eastAsia="Calibri" w:hAnsi="Times New Roman" w:cs="Times New Roman"/>
          <w:b/>
          <w:sz w:val="28"/>
          <w:szCs w:val="28"/>
          <w:vertAlign w:val="subscript"/>
        </w:rPr>
        <w:t>2</w:t>
      </w:r>
      <w:r w:rsidRPr="008731CC">
        <w:rPr>
          <w:rFonts w:ascii="Times New Roman" w:eastAsia="Calibri" w:hAnsi="Times New Roman" w:cs="Times New Roman"/>
          <w:b/>
          <w:sz w:val="28"/>
          <w:szCs w:val="28"/>
          <w:lang w:val="en-US"/>
        </w:rPr>
        <w:t>O</w:t>
      </w:r>
      <w:r w:rsidRPr="008731CC">
        <w:rPr>
          <w:rFonts w:ascii="Times New Roman" w:eastAsia="Calibri" w:hAnsi="Times New Roman" w:cs="Times New Roman"/>
          <w:b/>
          <w:sz w:val="28"/>
          <w:szCs w:val="28"/>
        </w:rPr>
        <w:t xml:space="preserve"> – </w:t>
      </w:r>
      <w:r w:rsidRPr="008731CC">
        <w:rPr>
          <w:rFonts w:ascii="Times New Roman" w:eastAsia="Calibri" w:hAnsi="Times New Roman" w:cs="Times New Roman"/>
          <w:sz w:val="28"/>
          <w:szCs w:val="28"/>
        </w:rPr>
        <w:t>жженый гипс. Применяют для приготовления гипсовых повязок при переломах.</w:t>
      </w:r>
    </w:p>
    <w:p w:rsidR="008731CC" w:rsidRPr="008731CC" w:rsidRDefault="008731CC" w:rsidP="00C0132F">
      <w:pPr>
        <w:spacing w:after="0" w:line="240" w:lineRule="auto"/>
        <w:ind w:firstLine="567"/>
        <w:jc w:val="both"/>
        <w:rPr>
          <w:rFonts w:ascii="Times New Roman" w:eastAsia="Calibri" w:hAnsi="Times New Roman" w:cs="Times New Roman"/>
          <w:b/>
          <w:sz w:val="28"/>
          <w:szCs w:val="28"/>
        </w:rPr>
      </w:pPr>
      <w:r w:rsidRPr="008731CC">
        <w:rPr>
          <w:rFonts w:ascii="Times New Roman" w:eastAsia="Calibri" w:hAnsi="Times New Roman" w:cs="Times New Roman"/>
          <w:b/>
          <w:sz w:val="28"/>
          <w:szCs w:val="28"/>
        </w:rPr>
        <w:t>Химическое сходство и биологический антагонизм натрия, калия, кальция и магния</w:t>
      </w:r>
    </w:p>
    <w:p w:rsidR="008731CC" w:rsidRPr="008731CC" w:rsidRDefault="008731CC" w:rsidP="00777E58">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Сходство электронного строения ионов щелочных (натрий и калий) и щелочноземельных (магний и кальций) металлов и различия физико-химических характеристик определяет их действия на биологические процессы.</w:t>
      </w:r>
    </w:p>
    <w:p w:rsidR="008731CC" w:rsidRPr="008731CC" w:rsidRDefault="008731CC" w:rsidP="0004298F">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Натрий и калий являются антагонистами. В ряде случаев близость многих физико-химических свойств обусловливает их взаимозамещение в живых организмах. Например, при увеличении количества натрия в организме усиливается выведение калия почками, наступает гипокалиемия.</w:t>
      </w:r>
    </w:p>
    <w:p w:rsidR="008731CC" w:rsidRPr="008731CC" w:rsidRDefault="008731CC" w:rsidP="0004298F">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Магний и кальций являются антагонистами. Ионы кальция подавляют активность многих ферментов, активизируемых ионами магния. Антагонизм ионов кальция и магния проявляется еще и в том, что ион кальция является внеклеточным ионом. При длительном поступлении в организм избыточных количеств солей магния наблюдается усиленное выделение кальция из костной ткани.</w:t>
      </w:r>
    </w:p>
    <w:p w:rsidR="008731CC" w:rsidRPr="008731CC" w:rsidRDefault="008731CC" w:rsidP="0004298F">
      <w:pPr>
        <w:spacing w:after="0" w:line="240" w:lineRule="auto"/>
        <w:jc w:val="both"/>
        <w:rPr>
          <w:rFonts w:ascii="Times New Roman" w:eastAsia="Calibri" w:hAnsi="Times New Roman" w:cs="Times New Roman"/>
          <w:b/>
          <w:sz w:val="28"/>
          <w:szCs w:val="28"/>
        </w:rPr>
      </w:pPr>
      <w:r w:rsidRPr="008731CC">
        <w:rPr>
          <w:rFonts w:ascii="Times New Roman" w:eastAsia="Calibri" w:hAnsi="Times New Roman" w:cs="Times New Roman"/>
          <w:b/>
          <w:sz w:val="28"/>
          <w:szCs w:val="28"/>
        </w:rPr>
        <w:t>Биологическая роль йода, брома</w:t>
      </w:r>
    </w:p>
    <w:p w:rsidR="008731CC" w:rsidRPr="008731CC" w:rsidRDefault="008731CC" w:rsidP="0004298F">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lastRenderedPageBreak/>
        <w:t>Вначале недостаток йода в организме приводит лишь к небольшому увеличению щитовидной железы, но, прогрессируя, эта болезнь поражает многие системы организма. Прежде всего, снижается активность щитовидной железы (гипотиреоз); наблюдаются нарушения в обмене веществ, замедляется и ослабляется сердечная деятельность, понижается артериальное давление, возникает общая слабость и апатия. Вместе с этим происходит уменьшение "сгорания" жиров, увеличивается содержание холестерина в крови и развивается отек соединительной ткани, наблюдается шелушение кожи и выпадение волос. Наибольшее распространение эта болезнь получила в горных районах и местностях сильно удаленных от моря.</w:t>
      </w:r>
    </w:p>
    <w:p w:rsidR="008731CC" w:rsidRPr="008731CC" w:rsidRDefault="008731CC" w:rsidP="0004298F">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Болезнь может возникнуть в любом возрасте. В раннем она затрудняет нормальный рост, наблюдается отставание физического и психического развития (кретинизм). В зрелом возрасте болезнь ускоряет наступление атеросклероза и старости.</w:t>
      </w:r>
    </w:p>
    <w:p w:rsidR="008731CC" w:rsidRPr="008731CC" w:rsidRDefault="008731CC" w:rsidP="0004298F">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Повышение содержания бромид-ионов в крови нарушает это равновесие и, согласно принципу Ле-Шателье, наступает быстрое выделение почками хлорид-ионов, а при избытке хлорид-ионов, наоборот, выделяются из организма бромид-ионы. Поэтому, большой избыток принятого хлорида натрия увеличивает скорость выделения из организма бромид-ионов, что используется при отравлении солями брома.</w:t>
      </w:r>
    </w:p>
    <w:p w:rsidR="008731CC" w:rsidRPr="008731CC" w:rsidRDefault="008731CC" w:rsidP="00C0132F">
      <w:pPr>
        <w:spacing w:line="240" w:lineRule="auto"/>
        <w:jc w:val="both"/>
        <w:rPr>
          <w:rFonts w:ascii="Times New Roman" w:eastAsia="Calibri" w:hAnsi="Times New Roman" w:cs="Times New Roman"/>
          <w:b/>
          <w:sz w:val="28"/>
          <w:szCs w:val="28"/>
        </w:rPr>
      </w:pPr>
      <w:r w:rsidRPr="008731CC">
        <w:rPr>
          <w:rFonts w:ascii="Times New Roman" w:eastAsia="Calibri" w:hAnsi="Times New Roman" w:cs="Times New Roman"/>
          <w:b/>
          <w:sz w:val="28"/>
          <w:szCs w:val="28"/>
        </w:rPr>
        <w:t>Биологическая роль хрома</w:t>
      </w:r>
    </w:p>
    <w:p w:rsidR="008731CC" w:rsidRPr="008731CC" w:rsidRDefault="008731CC" w:rsidP="00D22D6B">
      <w:pPr>
        <w:spacing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Хром относится к биогенным элементам. Как установлено, он играет важную роль в процессе метаболизма углеводов, осуществляя, по-видимому, связывание инсулина с рецепторами клеточных мембран. С этим согласуется тот факт, что обычное содержание хрома в сыворотке крови, которое составляет приблизительно 0,03 ммоль резко снижается при введении в кровь глюкозы.</w:t>
      </w:r>
    </w:p>
    <w:p w:rsidR="008731CC" w:rsidRPr="008731CC" w:rsidRDefault="008731CC" w:rsidP="00C0132F">
      <w:pPr>
        <w:spacing w:line="240" w:lineRule="auto"/>
        <w:jc w:val="both"/>
        <w:rPr>
          <w:rFonts w:ascii="Times New Roman" w:eastAsia="Calibri" w:hAnsi="Times New Roman" w:cs="Times New Roman"/>
          <w:b/>
          <w:sz w:val="28"/>
          <w:szCs w:val="28"/>
        </w:rPr>
      </w:pPr>
      <w:r w:rsidRPr="008731CC">
        <w:rPr>
          <w:rFonts w:ascii="Times New Roman" w:eastAsia="Calibri" w:hAnsi="Times New Roman" w:cs="Times New Roman"/>
          <w:b/>
          <w:sz w:val="28"/>
          <w:szCs w:val="28"/>
        </w:rPr>
        <w:t>Биологическая роль марганца и его соединений</w:t>
      </w:r>
    </w:p>
    <w:p w:rsidR="008731CC" w:rsidRPr="008731CC" w:rsidRDefault="008731CC" w:rsidP="00CF55F5">
      <w:pPr>
        <w:spacing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Марганец является важным биогенным элементом. Недостаток марганца в организме приводит к заболеваниям: развивается дегенерация яичников и семенников, происходит укорочение и искривление конечностей и другие деформации скелета. В хрящах понижается содержание галактозамина. В организме марганец образует комплексы с белками, нуклеиновыми и аминокислотами. Эти комплексы входят в состав металлоферментов - аргиназы, холинэстеразы, пируваткарбоксилазы и др. Аргиназа - фермент катализирующий превращение в мочевину аминокислоты - аргинина, входящей в состав белков. Холинэстераза - фермент крови, образуется в печени, участвует в процессе свертывания</w:t>
      </w:r>
      <w:r w:rsidRPr="008731CC">
        <w:rPr>
          <w:rFonts w:ascii="Calibri" w:eastAsia="Calibri" w:hAnsi="Calibri" w:cs="Times New Roman"/>
          <w:snapToGrid w:val="0"/>
        </w:rPr>
        <w:t xml:space="preserve"> </w:t>
      </w:r>
      <w:r w:rsidRPr="008731CC">
        <w:rPr>
          <w:rFonts w:ascii="Calibri" w:eastAsia="Calibri" w:hAnsi="Calibri" w:cs="Times New Roman"/>
          <w:sz w:val="28"/>
          <w:szCs w:val="28"/>
        </w:rPr>
        <w:t xml:space="preserve">крови. </w:t>
      </w:r>
      <w:r w:rsidRPr="008731CC">
        <w:rPr>
          <w:rFonts w:ascii="Times New Roman" w:eastAsia="Calibri" w:hAnsi="Times New Roman" w:cs="Times New Roman"/>
          <w:sz w:val="28"/>
          <w:szCs w:val="28"/>
        </w:rPr>
        <w:t>Марганец участвует в таком жизненно важном процессе, как аккумуляция и перенос энергии. В организме человека биохимическим аккумулятором и переносчиком энергии являются системы АТФ и АДФ, которые в клетках находятся в виде комплексных ионов [MnАТФ]</w:t>
      </w:r>
      <w:r w:rsidRPr="008731CC">
        <w:rPr>
          <w:rFonts w:ascii="Times New Roman" w:eastAsia="Calibri" w:hAnsi="Times New Roman" w:cs="Times New Roman"/>
          <w:sz w:val="28"/>
          <w:szCs w:val="28"/>
          <w:vertAlign w:val="superscript"/>
        </w:rPr>
        <w:t>2-</w:t>
      </w:r>
      <w:r w:rsidRPr="008731CC">
        <w:rPr>
          <w:rFonts w:ascii="Times New Roman" w:eastAsia="Calibri" w:hAnsi="Times New Roman" w:cs="Times New Roman"/>
          <w:sz w:val="28"/>
          <w:szCs w:val="28"/>
        </w:rPr>
        <w:t>. Схематично перенос концевой фосфатно</w:t>
      </w:r>
      <w:r w:rsidR="00CF55F5">
        <w:rPr>
          <w:rFonts w:ascii="Times New Roman" w:eastAsia="Calibri" w:hAnsi="Times New Roman" w:cs="Times New Roman"/>
          <w:sz w:val="28"/>
          <w:szCs w:val="28"/>
        </w:rPr>
        <w:t>й группы можно представить так:</w:t>
      </w:r>
    </w:p>
    <w:p w:rsidR="008731CC" w:rsidRPr="008731CC" w:rsidRDefault="00CF55F5" w:rsidP="00C0132F">
      <w:pPr>
        <w:spacing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object w:dxaOrig="6360" w:dyaOrig="840">
          <v:shape id="_x0000_i1115" type="#_x0000_t75" style="width:463.5pt;height:42pt" o:ole="" fillcolor="window">
            <v:imagedata r:id="rId187" o:title=""/>
          </v:shape>
          <o:OLEObject Type="Embed" ProgID="ISISServer" ShapeID="_x0000_i1115" DrawAspect="Content" ObjectID="_1527662777" r:id="rId188"/>
        </w:object>
      </w:r>
    </w:p>
    <w:p w:rsidR="008731CC" w:rsidRPr="008731CC" w:rsidRDefault="008731CC" w:rsidP="00D22D6B">
      <w:pPr>
        <w:spacing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 процессе гидролиза [MnАТФ]</w:t>
      </w:r>
      <w:r w:rsidRPr="008731CC">
        <w:rPr>
          <w:rFonts w:ascii="Times New Roman" w:eastAsia="Calibri" w:hAnsi="Times New Roman" w:cs="Times New Roman"/>
          <w:sz w:val="28"/>
          <w:szCs w:val="28"/>
          <w:vertAlign w:val="superscript"/>
        </w:rPr>
        <w:t>2-</w:t>
      </w:r>
      <w:r w:rsidRPr="008731CC">
        <w:rPr>
          <w:rFonts w:ascii="Times New Roman" w:eastAsia="Calibri" w:hAnsi="Times New Roman" w:cs="Times New Roman"/>
          <w:sz w:val="28"/>
          <w:szCs w:val="28"/>
        </w:rPr>
        <w:t xml:space="preserve"> до [MnАДФ]</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xml:space="preserve"> выделяется большое количество энергии, за счет которой осуществляется синтез белков. Марганец усиливает действие гормонов, в том числе инсулина, а также действие ферментов, участвующих в процессах кроветворения. Суточная потребность марганца составляет 5-7 мг, она полностью удовлетворяется продуктами, которые человек употребляет в пищу. Больше всего марганца содержится в картофеле, моркови, красной свекле, печени, чае.</w:t>
      </w:r>
    </w:p>
    <w:p w:rsidR="008731CC" w:rsidRPr="008731CC" w:rsidRDefault="008731CC" w:rsidP="00C0132F">
      <w:pPr>
        <w:spacing w:line="240" w:lineRule="auto"/>
        <w:jc w:val="both"/>
        <w:rPr>
          <w:rFonts w:ascii="Times New Roman" w:eastAsia="Calibri" w:hAnsi="Times New Roman" w:cs="Times New Roman"/>
          <w:b/>
          <w:sz w:val="28"/>
          <w:szCs w:val="28"/>
        </w:rPr>
      </w:pPr>
      <w:r w:rsidRPr="008731CC">
        <w:rPr>
          <w:rFonts w:ascii="Times New Roman" w:eastAsia="Calibri" w:hAnsi="Times New Roman" w:cs="Times New Roman"/>
          <w:sz w:val="28"/>
          <w:szCs w:val="28"/>
        </w:rPr>
        <w:t xml:space="preserve"> </w:t>
      </w:r>
      <w:bookmarkStart w:id="13" w:name="_Toc423639883"/>
      <w:r w:rsidRPr="008731CC">
        <w:rPr>
          <w:rFonts w:ascii="Times New Roman" w:eastAsia="Calibri" w:hAnsi="Times New Roman" w:cs="Times New Roman"/>
          <w:b/>
          <w:sz w:val="28"/>
          <w:szCs w:val="28"/>
        </w:rPr>
        <w:t>Биологическая роль железа и его соединений.</w:t>
      </w:r>
      <w:bookmarkEnd w:id="13"/>
    </w:p>
    <w:p w:rsidR="008731CC" w:rsidRPr="008731CC" w:rsidRDefault="008731CC" w:rsidP="00D22D6B">
      <w:pPr>
        <w:spacing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Функции железа в живых организмах многочисленны и разнообразны. В организме человека содержится 3-</w:t>
      </w:r>
      <w:smartTag w:uri="urn:schemas-microsoft-com:office:smarttags" w:element="metricconverter">
        <w:smartTagPr>
          <w:attr w:name="ProductID" w:val="5 г"/>
        </w:smartTagPr>
        <w:r w:rsidRPr="008731CC">
          <w:rPr>
            <w:rFonts w:ascii="Times New Roman" w:eastAsia="Calibri" w:hAnsi="Times New Roman" w:cs="Times New Roman"/>
            <w:sz w:val="28"/>
            <w:szCs w:val="28"/>
          </w:rPr>
          <w:t>5 г</w:t>
        </w:r>
      </w:smartTag>
      <w:r w:rsidRPr="008731CC">
        <w:rPr>
          <w:rFonts w:ascii="Times New Roman" w:eastAsia="Calibri" w:hAnsi="Times New Roman" w:cs="Times New Roman"/>
          <w:sz w:val="28"/>
          <w:szCs w:val="28"/>
        </w:rPr>
        <w:t xml:space="preserve"> железа, из них 70% сосредоточено в эритроцитах, что составляет </w:t>
      </w:r>
      <w:r w:rsidRPr="008731CC">
        <w:rPr>
          <w:rFonts w:ascii="Times New Roman" w:eastAsia="Calibri" w:hAnsi="Times New Roman" w:cs="Times New Roman"/>
          <w:sz w:val="28"/>
          <w:szCs w:val="28"/>
        </w:rPr>
        <w:sym w:font="Symbol" w:char="F07E"/>
      </w:r>
      <w:r w:rsidRPr="008731CC">
        <w:rPr>
          <w:rFonts w:ascii="Times New Roman" w:eastAsia="Calibri" w:hAnsi="Times New Roman" w:cs="Times New Roman"/>
          <w:sz w:val="28"/>
          <w:szCs w:val="28"/>
        </w:rPr>
        <w:t xml:space="preserve">20мМ; в остальных тканях железа лишь </w:t>
      </w:r>
      <w:r w:rsidRPr="008731CC">
        <w:rPr>
          <w:rFonts w:ascii="Times New Roman" w:eastAsia="Calibri" w:hAnsi="Times New Roman" w:cs="Times New Roman"/>
          <w:sz w:val="28"/>
          <w:szCs w:val="28"/>
        </w:rPr>
        <w:sym w:font="Symbol" w:char="F07E"/>
      </w:r>
      <w:r w:rsidRPr="008731CC">
        <w:rPr>
          <w:rFonts w:ascii="Times New Roman" w:eastAsia="Calibri" w:hAnsi="Times New Roman" w:cs="Times New Roman"/>
          <w:sz w:val="28"/>
          <w:szCs w:val="28"/>
        </w:rPr>
        <w:t>0,3мМ. Суточный рацион человека со</w:t>
      </w:r>
      <w:r w:rsidRPr="008731CC">
        <w:rPr>
          <w:rFonts w:ascii="Times New Roman" w:eastAsia="Calibri" w:hAnsi="Times New Roman" w:cs="Times New Roman"/>
          <w:sz w:val="28"/>
          <w:szCs w:val="28"/>
          <w:lang w:val="en-US"/>
        </w:rPr>
        <w:t>c</w:t>
      </w:r>
      <w:r w:rsidRPr="008731CC">
        <w:rPr>
          <w:rFonts w:ascii="Times New Roman" w:eastAsia="Calibri" w:hAnsi="Times New Roman" w:cs="Times New Roman"/>
          <w:sz w:val="28"/>
          <w:szCs w:val="28"/>
        </w:rPr>
        <w:t>тавляет 15 мг железа, из них организм усваивает 1 мг. Железо в эритроцитах находится в виде внутрикомплексного соединения - гемоглобина. Гемоглобин в свою очередь включает белковую часть глобин (Гл) и простетичскую небелковую группу - гем, на долю которой приходится 4% массы гемоглобина. Гем представляет собой хелатный комплекс железа (II) с порфирином:</w:t>
      </w:r>
    </w:p>
    <w:p w:rsidR="008731CC" w:rsidRPr="008731CC" w:rsidRDefault="008731CC" w:rsidP="00C0132F">
      <w:pPr>
        <w:spacing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object w:dxaOrig="3825" w:dyaOrig="2790">
          <v:shape id="_x0000_i1116" type="#_x0000_t75" style="width:191.25pt;height:139.5pt" o:ole="" fillcolor="window">
            <v:imagedata r:id="rId189" o:title=""/>
          </v:shape>
          <o:OLEObject Type="Embed" ProgID="ISISServer" ShapeID="_x0000_i1116" DrawAspect="Content" ObjectID="_1527662778" r:id="rId190"/>
        </w:object>
      </w:r>
    </w:p>
    <w:p w:rsidR="008731CC" w:rsidRPr="008731CC" w:rsidRDefault="008731CC" w:rsidP="00C0132F">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Физиологическая функция гемоглобина заключается в способности обратимо связывать кислород и переносить его от легких к тканям:</w:t>
      </w:r>
    </w:p>
    <w:p w:rsidR="008731CC" w:rsidRPr="008731CC" w:rsidRDefault="008731CC" w:rsidP="00C0132F">
      <w:pPr>
        <w:spacing w:after="0" w:line="240" w:lineRule="auto"/>
        <w:jc w:val="both"/>
        <w:rPr>
          <w:rFonts w:ascii="Times New Roman" w:eastAsia="Calibri" w:hAnsi="Times New Roman" w:cs="Times New Roman"/>
          <w:sz w:val="28"/>
          <w:szCs w:val="28"/>
          <w:vertAlign w:val="subscript"/>
        </w:rPr>
      </w:pPr>
      <w:r w:rsidRPr="008731CC">
        <w:rPr>
          <w:rFonts w:ascii="Times New Roman" w:eastAsia="Calibri" w:hAnsi="Times New Roman" w:cs="Times New Roman"/>
          <w:sz w:val="28"/>
          <w:szCs w:val="28"/>
        </w:rPr>
        <w:t>HbFe</w:t>
      </w:r>
      <w:r w:rsidRPr="008731CC">
        <w:rPr>
          <w:rFonts w:ascii="Times New Roman" w:eastAsia="Calibri" w:hAnsi="Times New Roman" w:cs="Times New Roman"/>
          <w:sz w:val="28"/>
          <w:szCs w:val="28"/>
          <w:vertAlign w:val="superscript"/>
        </w:rPr>
        <w:t xml:space="preserve">2+ </w:t>
      </w:r>
      <w:r w:rsidRPr="008731CC">
        <w:rPr>
          <w:rFonts w:ascii="Times New Roman" w:eastAsia="Calibri" w:hAnsi="Times New Roman" w:cs="Times New Roman"/>
          <w:sz w:val="28"/>
          <w:szCs w:val="28"/>
        </w:rPr>
        <w:t>+ O</w:t>
      </w:r>
      <w:r w:rsidRPr="008731CC">
        <w:rPr>
          <w:rFonts w:ascii="Times New Roman" w:eastAsia="Calibri" w:hAnsi="Times New Roman" w:cs="Times New Roman"/>
          <w:sz w:val="28"/>
          <w:szCs w:val="28"/>
          <w:vertAlign w:val="subscript"/>
        </w:rPr>
        <w:t xml:space="preserve">2                    </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rPr>
        <w:sym w:font="Symbol" w:char="F0AB"/>
      </w:r>
      <w:r w:rsidRPr="008731CC">
        <w:rPr>
          <w:rFonts w:ascii="Times New Roman" w:eastAsia="Calibri" w:hAnsi="Times New Roman" w:cs="Times New Roman"/>
          <w:sz w:val="28"/>
          <w:szCs w:val="28"/>
        </w:rPr>
        <w:t xml:space="preserve">     HbFe</w:t>
      </w:r>
      <w:r w:rsidRPr="008731CC">
        <w:rPr>
          <w:rFonts w:ascii="Times New Roman" w:eastAsia="Calibri" w:hAnsi="Times New Roman" w:cs="Times New Roman"/>
          <w:sz w:val="28"/>
          <w:szCs w:val="28"/>
          <w:vertAlign w:val="superscript"/>
        </w:rPr>
        <w:t>2+</w:t>
      </w:r>
      <w:r w:rsidR="006A64C2">
        <w:rPr>
          <w:rFonts w:ascii="Times New Roman" w:eastAsia="Times New Roman" w:hAnsi="Times New Roman" w:cs="Times New Roman"/>
          <w:sz w:val="28"/>
          <w:szCs w:val="28"/>
          <w:lang w:eastAsia="ru-RU"/>
        </w:rPr>
        <w:t xml:space="preserve">• </w:t>
      </w:r>
      <w:r w:rsidRPr="008731CC">
        <w:rPr>
          <w:rFonts w:ascii="Times New Roman" w:eastAsia="Calibri" w:hAnsi="Times New Roman" w:cs="Times New Roman"/>
          <w:sz w:val="28"/>
          <w:szCs w:val="28"/>
        </w:rPr>
        <w:t>O</w:t>
      </w:r>
      <w:r w:rsidRPr="008731CC">
        <w:rPr>
          <w:rFonts w:ascii="Times New Roman" w:eastAsia="Calibri" w:hAnsi="Times New Roman" w:cs="Times New Roman"/>
          <w:sz w:val="28"/>
          <w:szCs w:val="28"/>
          <w:vertAlign w:val="subscript"/>
        </w:rPr>
        <w:t>2</w:t>
      </w:r>
    </w:p>
    <w:p w:rsidR="008731CC" w:rsidRPr="008731CC" w:rsidRDefault="008731CC" w:rsidP="00C0132F">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дезоксигемоглобин        оксигемоглобин</w:t>
      </w:r>
    </w:p>
    <w:p w:rsidR="008731CC" w:rsidRPr="008731CC" w:rsidRDefault="008731CC" w:rsidP="00D22D6B">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Гемоглобин может взаимодействовать также с оксидом углерода (П), образуя более прочный комплекс, чем гем с кислородом:</w:t>
      </w:r>
    </w:p>
    <w:p w:rsidR="008731CC" w:rsidRPr="008731CC" w:rsidRDefault="008731CC" w:rsidP="00C0132F">
      <w:pPr>
        <w:spacing w:after="0" w:line="240" w:lineRule="auto"/>
        <w:jc w:val="both"/>
        <w:rPr>
          <w:rFonts w:ascii="Times New Roman" w:eastAsia="Calibri" w:hAnsi="Times New Roman" w:cs="Times New Roman"/>
          <w:sz w:val="28"/>
          <w:szCs w:val="28"/>
          <w:vertAlign w:val="subscript"/>
        </w:rPr>
      </w:pPr>
      <w:r w:rsidRPr="008731CC">
        <w:rPr>
          <w:rFonts w:ascii="Times New Roman" w:eastAsia="Calibri" w:hAnsi="Times New Roman" w:cs="Times New Roman"/>
          <w:sz w:val="28"/>
          <w:szCs w:val="28"/>
        </w:rPr>
        <w:t>HbFe</w:t>
      </w:r>
      <w:r w:rsidRPr="008731CC">
        <w:rPr>
          <w:rFonts w:ascii="Times New Roman" w:eastAsia="Calibri" w:hAnsi="Times New Roman" w:cs="Times New Roman"/>
          <w:sz w:val="28"/>
          <w:szCs w:val="28"/>
          <w:vertAlign w:val="superscript"/>
        </w:rPr>
        <w:t>2+</w:t>
      </w:r>
      <w:r w:rsidRPr="008731CC">
        <w:rPr>
          <w:rFonts w:ascii="Times New Roman" w:eastAsia="Calibri" w:hAnsi="Times New Roman" w:cs="Times New Roman"/>
          <w:sz w:val="28"/>
          <w:szCs w:val="28"/>
        </w:rPr>
        <w:t xml:space="preserve">+CO  </w:t>
      </w:r>
      <w:r w:rsidRPr="008731CC">
        <w:rPr>
          <w:rFonts w:ascii="Times New Roman" w:eastAsia="Calibri" w:hAnsi="Times New Roman" w:cs="Times New Roman"/>
          <w:sz w:val="28"/>
          <w:szCs w:val="28"/>
        </w:rPr>
        <w:sym w:font="Symbol" w:char="F0AB"/>
      </w:r>
      <w:r w:rsidRPr="008731CC">
        <w:rPr>
          <w:rFonts w:ascii="Times New Roman" w:eastAsia="Calibri" w:hAnsi="Times New Roman" w:cs="Times New Roman"/>
          <w:sz w:val="28"/>
          <w:szCs w:val="28"/>
        </w:rPr>
        <w:t xml:space="preserve">     HbFe</w:t>
      </w:r>
      <w:r w:rsidRPr="008731CC">
        <w:rPr>
          <w:rFonts w:ascii="Times New Roman" w:eastAsia="Calibri" w:hAnsi="Times New Roman" w:cs="Times New Roman"/>
          <w:sz w:val="28"/>
          <w:szCs w:val="28"/>
          <w:vertAlign w:val="superscript"/>
        </w:rPr>
        <w:t>2+</w:t>
      </w:r>
      <w:r w:rsidR="006A64C2">
        <w:rPr>
          <w:rFonts w:ascii="Times New Roman" w:eastAsia="Times New Roman" w:hAnsi="Times New Roman" w:cs="Times New Roman"/>
          <w:sz w:val="28"/>
          <w:szCs w:val="28"/>
          <w:lang w:eastAsia="ru-RU"/>
        </w:rPr>
        <w:t xml:space="preserve">• </w:t>
      </w:r>
      <w:r w:rsidRPr="008731CC">
        <w:rPr>
          <w:rFonts w:ascii="Times New Roman" w:eastAsia="Calibri" w:hAnsi="Times New Roman" w:cs="Times New Roman"/>
          <w:sz w:val="28"/>
          <w:szCs w:val="28"/>
        </w:rPr>
        <w:t>CO</w:t>
      </w:r>
    </w:p>
    <w:p w:rsidR="008731CC" w:rsidRPr="008731CC" w:rsidRDefault="008731CC" w:rsidP="00C0132F">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карбоксигемоглобин</w:t>
      </w:r>
    </w:p>
    <w:p w:rsidR="008731CC" w:rsidRPr="008731CC" w:rsidRDefault="008731CC" w:rsidP="00D22D6B">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Для смещения равновесия влево необходимо увеличить парциальное давление кислорода. Существуют гемовые ферменты - цитохромы, которые содержат железо со степенью окисления +3. Это каталаза и пероксидаза. Каталаза выполняет защитные функции, катализируя распад H</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O</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w:t>
      </w:r>
    </w:p>
    <w:p w:rsidR="008731CC" w:rsidRPr="008731CC" w:rsidRDefault="00CF55F5" w:rsidP="00C0132F">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object w:dxaOrig="2880" w:dyaOrig="330">
          <v:shape id="_x0000_i1117" type="#_x0000_t75" style="width:174.75pt;height:23.25pt" o:ole="" fillcolor="window">
            <v:imagedata r:id="rId191" o:title=""/>
          </v:shape>
          <o:OLEObject Type="Embed" ProgID="Equation.3" ShapeID="_x0000_i1117" DrawAspect="Content" ObjectID="_1527662779" r:id="rId192"/>
        </w:object>
      </w:r>
      <w:r w:rsidR="008731CC" w:rsidRPr="008731CC">
        <w:rPr>
          <w:rFonts w:ascii="Times New Roman" w:eastAsia="Calibri" w:hAnsi="Times New Roman" w:cs="Times New Roman"/>
          <w:sz w:val="28"/>
          <w:szCs w:val="28"/>
        </w:rPr>
        <w:sym w:font="Symbol" w:char="F0AD"/>
      </w:r>
    </w:p>
    <w:p w:rsidR="008731CC" w:rsidRPr="008731CC" w:rsidRDefault="008731CC" w:rsidP="00C0132F">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lastRenderedPageBreak/>
        <w:t>и препятствует накоплению H</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O</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 который оказывает повреждающее действие на компоненты клеток. Пероксидаза выполняет ту же функцию, но действует значительно медленнее, примерно в 10</w:t>
      </w:r>
      <w:r w:rsidRPr="008731CC">
        <w:rPr>
          <w:rFonts w:ascii="Times New Roman" w:eastAsia="Calibri" w:hAnsi="Times New Roman" w:cs="Times New Roman"/>
          <w:sz w:val="28"/>
          <w:szCs w:val="28"/>
          <w:vertAlign w:val="superscript"/>
        </w:rPr>
        <w:t>4</w:t>
      </w:r>
      <w:r w:rsidRPr="008731CC">
        <w:rPr>
          <w:rFonts w:ascii="Times New Roman" w:eastAsia="Calibri" w:hAnsi="Times New Roman" w:cs="Times New Roman"/>
          <w:sz w:val="28"/>
          <w:szCs w:val="28"/>
        </w:rPr>
        <w:t xml:space="preserve"> раз. Недостаток железа в организме нарушает синтез гемоглобина и железосодержащих ферментов, что приводит к тяжелому заболеванию - гипохромной анемии.</w:t>
      </w:r>
    </w:p>
    <w:p w:rsidR="008731CC" w:rsidRPr="008731CC" w:rsidRDefault="008731CC" w:rsidP="00D22D6B">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Бионеорганические комплексы </w:t>
      </w:r>
      <w:r w:rsidRPr="008731CC">
        <w:rPr>
          <w:rFonts w:ascii="Times New Roman" w:eastAsia="Calibri" w:hAnsi="Times New Roman" w:cs="Times New Roman"/>
          <w:sz w:val="28"/>
          <w:szCs w:val="28"/>
          <w:lang w:val="en-US"/>
        </w:rPr>
        <w:t>d</w:t>
      </w:r>
      <w:r w:rsidRPr="008731CC">
        <w:rPr>
          <w:rFonts w:ascii="Times New Roman" w:eastAsia="Calibri" w:hAnsi="Times New Roman" w:cs="Times New Roman"/>
          <w:sz w:val="28"/>
          <w:szCs w:val="28"/>
        </w:rPr>
        <w:t xml:space="preserve">-элементов с белковыми молекулами называют </w:t>
      </w:r>
      <w:r w:rsidRPr="00B132BC">
        <w:rPr>
          <w:rFonts w:ascii="Times New Roman" w:eastAsia="Calibri" w:hAnsi="Times New Roman" w:cs="Times New Roman"/>
          <w:sz w:val="28"/>
          <w:szCs w:val="28"/>
        </w:rPr>
        <w:t>биокластерами</w:t>
      </w:r>
      <w:r w:rsidRPr="008731CC">
        <w:rPr>
          <w:rFonts w:ascii="Times New Roman" w:eastAsia="Calibri" w:hAnsi="Times New Roman" w:cs="Times New Roman"/>
          <w:sz w:val="28"/>
          <w:szCs w:val="28"/>
        </w:rPr>
        <w:t>. Внутри биокластера находится полость, в которой находится ион металла определенного размера, размер иона должен точно совпадать с диаметром полости биокластера. Металл взаимодействует с донорными атомами связующих групп: гидроксильные –ОН¯, сульфгидрильные –</w:t>
      </w:r>
      <w:r w:rsidRPr="008731CC">
        <w:rPr>
          <w:rFonts w:ascii="Times New Roman" w:eastAsia="Calibri" w:hAnsi="Times New Roman" w:cs="Times New Roman"/>
          <w:sz w:val="28"/>
          <w:szCs w:val="28"/>
          <w:lang w:val="en-US"/>
        </w:rPr>
        <w:t>SH</w:t>
      </w:r>
      <w:r w:rsidRPr="008731CC">
        <w:rPr>
          <w:rFonts w:ascii="Times New Roman" w:eastAsia="Calibri" w:hAnsi="Times New Roman" w:cs="Times New Roman"/>
          <w:sz w:val="28"/>
          <w:szCs w:val="28"/>
        </w:rPr>
        <w:t xml:space="preserve">¯, карбоксильные –СОО¯, аминогруппы белков или аминокислот – </w:t>
      </w:r>
      <w:r w:rsidRPr="008731CC">
        <w:rPr>
          <w:rFonts w:ascii="Times New Roman" w:eastAsia="Calibri" w:hAnsi="Times New Roman" w:cs="Times New Roman"/>
          <w:sz w:val="28"/>
          <w:szCs w:val="28"/>
          <w:lang w:val="en-US"/>
        </w:rPr>
        <w:t>NH</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w:t>
      </w:r>
    </w:p>
    <w:p w:rsidR="008731CC" w:rsidRPr="00B132BC" w:rsidRDefault="008731CC" w:rsidP="00D22D6B">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Биокластеры, полости которых образуют центры ферментов, называют </w:t>
      </w:r>
      <w:r w:rsidRPr="00B132BC">
        <w:rPr>
          <w:rFonts w:ascii="Times New Roman" w:eastAsia="Calibri" w:hAnsi="Times New Roman" w:cs="Times New Roman"/>
          <w:sz w:val="28"/>
          <w:szCs w:val="28"/>
        </w:rPr>
        <w:t>металлоферментами.</w:t>
      </w:r>
    </w:p>
    <w:p w:rsidR="008731CC" w:rsidRPr="008731CC" w:rsidRDefault="008731CC" w:rsidP="00D22D6B">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 зависимости от выполняемой функции биокластеры условно подразделяют на:</w:t>
      </w:r>
    </w:p>
    <w:p w:rsidR="008731CC" w:rsidRPr="008731CC" w:rsidRDefault="008731CC" w:rsidP="00777E58">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u w:val="single"/>
        </w:rPr>
        <w:t>транспортные,</w:t>
      </w:r>
      <w:r w:rsidRPr="008731CC">
        <w:rPr>
          <w:rFonts w:ascii="Times New Roman" w:eastAsia="Calibri" w:hAnsi="Times New Roman" w:cs="Times New Roman"/>
          <w:sz w:val="28"/>
          <w:szCs w:val="28"/>
        </w:rPr>
        <w:t xml:space="preserve"> доставляют организму кислород и биометаллы. Хорошими транспортными формами м/б комплексы металлов с АМК. В качестве координирующего металла могут выступать: Со, </w:t>
      </w:r>
      <w:r w:rsidRPr="008731CC">
        <w:rPr>
          <w:rFonts w:ascii="Times New Roman" w:eastAsia="Calibri" w:hAnsi="Times New Roman" w:cs="Times New Roman"/>
          <w:sz w:val="28"/>
          <w:szCs w:val="28"/>
          <w:lang w:val="en-US"/>
        </w:rPr>
        <w:t>Ni</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Zn</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Fe</w:t>
      </w:r>
      <w:r w:rsidRPr="008731CC">
        <w:rPr>
          <w:rFonts w:ascii="Times New Roman" w:eastAsia="Calibri" w:hAnsi="Times New Roman" w:cs="Times New Roman"/>
          <w:sz w:val="28"/>
          <w:szCs w:val="28"/>
        </w:rPr>
        <w:t>. Например – трансферрин.</w:t>
      </w:r>
    </w:p>
    <w:p w:rsidR="008731CC" w:rsidRPr="008731CC" w:rsidRDefault="008731CC" w:rsidP="00777E58">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u w:val="single"/>
        </w:rPr>
        <w:t>аккумуляторные</w:t>
      </w:r>
      <w:r w:rsidRPr="008731CC">
        <w:rPr>
          <w:rFonts w:ascii="Times New Roman" w:eastAsia="Calibri" w:hAnsi="Times New Roman" w:cs="Times New Roman"/>
          <w:sz w:val="28"/>
          <w:szCs w:val="28"/>
        </w:rPr>
        <w:t>, накопительные. Например – миоглобин и ферритин.</w:t>
      </w:r>
    </w:p>
    <w:p w:rsidR="008731CC" w:rsidRPr="008731CC" w:rsidRDefault="008731CC" w:rsidP="00777E58">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u w:val="single"/>
        </w:rPr>
        <w:t>биокатализаторы</w:t>
      </w:r>
      <w:r w:rsidRPr="008731CC">
        <w:rPr>
          <w:rFonts w:ascii="Times New Roman" w:eastAsia="Calibri" w:hAnsi="Times New Roman" w:cs="Times New Roman"/>
          <w:sz w:val="28"/>
          <w:szCs w:val="28"/>
        </w:rPr>
        <w:t xml:space="preserve"> и </w:t>
      </w:r>
      <w:r w:rsidRPr="008731CC">
        <w:rPr>
          <w:rFonts w:ascii="Times New Roman" w:eastAsia="Calibri" w:hAnsi="Times New Roman" w:cs="Times New Roman"/>
          <w:sz w:val="28"/>
          <w:szCs w:val="28"/>
          <w:u w:val="single"/>
        </w:rPr>
        <w:t>активаторы инертных процессов</w:t>
      </w:r>
      <w:r w:rsidRPr="008731CC">
        <w:rPr>
          <w:rFonts w:ascii="Times New Roman" w:eastAsia="Calibri" w:hAnsi="Times New Roman" w:cs="Times New Roman"/>
          <w:sz w:val="28"/>
          <w:szCs w:val="28"/>
        </w:rPr>
        <w:t>.</w:t>
      </w:r>
    </w:p>
    <w:p w:rsidR="008731CC" w:rsidRPr="008731CC" w:rsidRDefault="008731CC" w:rsidP="00D22D6B">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Реакции, катализируемые этими ферментами подразделяются на:</w:t>
      </w:r>
    </w:p>
    <w:p w:rsidR="008731CC" w:rsidRPr="008731CC" w:rsidRDefault="008731CC" w:rsidP="00D22D6B">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Кислотно-основные реакции. Карбоангидраза катализирует процесс обратимой гидратации </w:t>
      </w:r>
      <w:r w:rsidRPr="008731CC">
        <w:rPr>
          <w:rFonts w:ascii="Times New Roman" w:eastAsia="Calibri" w:hAnsi="Times New Roman" w:cs="Times New Roman"/>
          <w:sz w:val="28"/>
          <w:szCs w:val="28"/>
          <w:lang w:val="en-US"/>
        </w:rPr>
        <w:t>CO</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 xml:space="preserve"> в живых организмах.</w:t>
      </w:r>
    </w:p>
    <w:p w:rsidR="008731CC" w:rsidRPr="008731CC" w:rsidRDefault="008731CC" w:rsidP="00D22D6B">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Окислительно-восстановительные.</w:t>
      </w:r>
    </w:p>
    <w:p w:rsidR="008731CC" w:rsidRPr="008731CC" w:rsidRDefault="008731CC" w:rsidP="00D22D6B">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Катализируются металлоферментами, в которых металл обратимо изменяет степень окисления.</w:t>
      </w:r>
    </w:p>
    <w:p w:rsidR="008731CC" w:rsidRPr="008731CC" w:rsidRDefault="008731CC" w:rsidP="002F7FEE">
      <w:pPr>
        <w:spacing w:after="0" w:line="240" w:lineRule="auto"/>
        <w:ind w:firstLine="567"/>
        <w:rPr>
          <w:rFonts w:ascii="Times New Roman" w:eastAsia="Calibri" w:hAnsi="Times New Roman" w:cs="Times New Roman"/>
          <w:b/>
          <w:sz w:val="28"/>
          <w:szCs w:val="28"/>
        </w:rPr>
      </w:pPr>
      <w:r w:rsidRPr="008731CC">
        <w:rPr>
          <w:rFonts w:ascii="Times New Roman" w:eastAsia="Calibri" w:hAnsi="Times New Roman" w:cs="Times New Roman"/>
          <w:b/>
          <w:sz w:val="28"/>
          <w:szCs w:val="28"/>
          <w:u w:val="single"/>
        </w:rPr>
        <w:t xml:space="preserve"> </w:t>
      </w:r>
      <w:r w:rsidRPr="008731CC">
        <w:rPr>
          <w:rFonts w:ascii="Times New Roman" w:eastAsia="Calibri" w:hAnsi="Times New Roman" w:cs="Times New Roman"/>
          <w:b/>
          <w:sz w:val="28"/>
          <w:szCs w:val="28"/>
        </w:rPr>
        <w:t>Карбоангидраза, карбоксипептидаза, алкогольдегидрогеназа.</w:t>
      </w:r>
    </w:p>
    <w:p w:rsidR="008731CC" w:rsidRPr="008731CC" w:rsidRDefault="008731CC" w:rsidP="00777E58">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u w:val="single"/>
        </w:rPr>
        <w:t>Карбоангидраза</w:t>
      </w:r>
      <w:r w:rsidRPr="008731CC">
        <w:rPr>
          <w:rFonts w:ascii="Times New Roman" w:eastAsia="Calibri" w:hAnsi="Times New Roman" w:cs="Times New Roman"/>
          <w:sz w:val="28"/>
          <w:szCs w:val="28"/>
        </w:rPr>
        <w:t xml:space="preserve"> – </w:t>
      </w:r>
      <w:r w:rsidRPr="008731CC">
        <w:rPr>
          <w:rFonts w:ascii="Times New Roman" w:eastAsia="Calibri" w:hAnsi="Times New Roman" w:cs="Times New Roman"/>
          <w:sz w:val="28"/>
          <w:szCs w:val="28"/>
          <w:lang w:val="en-US"/>
        </w:rPr>
        <w:t>Zn</w:t>
      </w:r>
      <w:r w:rsidRPr="008731CC">
        <w:rPr>
          <w:rFonts w:ascii="Times New Roman" w:eastAsia="Calibri" w:hAnsi="Times New Roman" w:cs="Times New Roman"/>
          <w:sz w:val="28"/>
          <w:szCs w:val="28"/>
        </w:rPr>
        <w:t xml:space="preserve"> содержащий фермент. Фермент крови, содержится в эритроцитах. Карбоангидраза катализирует процесс обратимой гидратации </w:t>
      </w:r>
      <w:r w:rsidRPr="008731CC">
        <w:rPr>
          <w:rFonts w:ascii="Times New Roman" w:eastAsia="Calibri" w:hAnsi="Times New Roman" w:cs="Times New Roman"/>
          <w:sz w:val="28"/>
          <w:szCs w:val="28"/>
          <w:lang w:val="en-US"/>
        </w:rPr>
        <w:t>CO</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 также катализирует реакции гидролиза, в которых участвует карбоксильная группа субстрата.</w:t>
      </w:r>
    </w:p>
    <w:p w:rsidR="008731CC" w:rsidRPr="008731CC" w:rsidRDefault="008731CC" w:rsidP="00C0132F">
      <w:pPr>
        <w:spacing w:after="0" w:line="240" w:lineRule="auto"/>
        <w:ind w:firstLine="567"/>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О + СО</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 xml:space="preserve"> ↔ Н</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СО</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rPr>
        <w:t xml:space="preserve"> ↔ Н</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xml:space="preserve"> + НСО</w:t>
      </w:r>
      <w:r w:rsidRPr="008731CC">
        <w:rPr>
          <w:rFonts w:ascii="Times New Roman" w:eastAsia="Calibri" w:hAnsi="Times New Roman" w:cs="Times New Roman"/>
          <w:sz w:val="28"/>
          <w:szCs w:val="28"/>
          <w:vertAlign w:val="subscript"/>
        </w:rPr>
        <w:t>3</w:t>
      </w:r>
      <w:r w:rsidR="006A64C2">
        <w:rPr>
          <w:rFonts w:ascii="Times New Roman" w:eastAsia="Calibri" w:hAnsi="Times New Roman" w:cs="Times New Roman"/>
          <w:sz w:val="28"/>
          <w:szCs w:val="28"/>
        </w:rPr>
        <w:t>¯ (</w:t>
      </w:r>
      <w:r w:rsidRPr="008731CC">
        <w:rPr>
          <w:rFonts w:ascii="Times New Roman" w:eastAsia="Calibri" w:hAnsi="Times New Roman" w:cs="Times New Roman"/>
          <w:sz w:val="28"/>
          <w:szCs w:val="28"/>
        </w:rPr>
        <w:t>«цинк-вода»)</w:t>
      </w:r>
    </w:p>
    <w:p w:rsidR="008731CC" w:rsidRPr="008731CC" w:rsidRDefault="008731CC" w:rsidP="00C0132F">
      <w:pPr>
        <w:spacing w:after="0" w:line="240" w:lineRule="auto"/>
        <w:ind w:firstLine="567"/>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ОН¯ + СО</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 xml:space="preserve"> ↔ НСО</w:t>
      </w:r>
      <w:r w:rsidRPr="008731CC">
        <w:rPr>
          <w:rFonts w:ascii="Times New Roman" w:eastAsia="Calibri" w:hAnsi="Times New Roman" w:cs="Times New Roman"/>
          <w:sz w:val="28"/>
          <w:szCs w:val="28"/>
          <w:vertAlign w:val="subscript"/>
        </w:rPr>
        <w:t>3</w:t>
      </w:r>
      <w:r w:rsidR="006A64C2">
        <w:rPr>
          <w:rFonts w:ascii="Times New Roman" w:eastAsia="Calibri" w:hAnsi="Times New Roman" w:cs="Times New Roman"/>
          <w:sz w:val="28"/>
          <w:szCs w:val="28"/>
        </w:rPr>
        <w:t>¯ (</w:t>
      </w:r>
      <w:r w:rsidRPr="008731CC">
        <w:rPr>
          <w:rFonts w:ascii="Times New Roman" w:eastAsia="Calibri" w:hAnsi="Times New Roman" w:cs="Times New Roman"/>
          <w:sz w:val="28"/>
          <w:szCs w:val="28"/>
        </w:rPr>
        <w:t>«цинк-гидроксид»)</w:t>
      </w:r>
    </w:p>
    <w:p w:rsidR="008731CC" w:rsidRPr="008731CC" w:rsidRDefault="008731CC" w:rsidP="00777E58">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Координационное число цинка 4. Три координационные места заняты аминокислотами, четвертая орбиталь связывает воду или гидроксильную группу.</w:t>
      </w:r>
    </w:p>
    <w:p w:rsidR="008731CC" w:rsidRPr="008731CC" w:rsidRDefault="008731CC" w:rsidP="00777E58">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Механизм действия:</w:t>
      </w:r>
    </w:p>
    <w:p w:rsidR="008731CC" w:rsidRPr="008731CC" w:rsidRDefault="008731CC" w:rsidP="00C0132F">
      <w:pPr>
        <w:spacing w:after="0" w:line="240" w:lineRule="auto"/>
        <w:ind w:firstLine="567"/>
        <w:jc w:val="both"/>
        <w:rPr>
          <w:rFonts w:ascii="Times New Roman" w:eastAsia="Calibri" w:hAnsi="Times New Roman" w:cs="Times New Roman"/>
          <w:sz w:val="28"/>
          <w:szCs w:val="28"/>
        </w:rPr>
      </w:pPr>
      <w:r w:rsidRPr="008731CC">
        <w:rPr>
          <w:rFonts w:ascii="Times New Roman" w:eastAsia="Calibri" w:hAnsi="Times New Roman" w:cs="Times New Roman"/>
          <w:noProof/>
          <w:sz w:val="28"/>
          <w:szCs w:val="28"/>
          <w:lang w:eastAsia="ru-RU"/>
        </w:rPr>
        <w:lastRenderedPageBreak/>
        <w:drawing>
          <wp:inline distT="0" distB="0" distL="0" distR="0">
            <wp:extent cx="5667375" cy="3505200"/>
            <wp:effectExtent l="0" t="0" r="9525" b="0"/>
            <wp:docPr id="67"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667375" cy="3505200"/>
                    </a:xfrm>
                    <a:prstGeom prst="rect">
                      <a:avLst/>
                    </a:prstGeom>
                    <a:noFill/>
                    <a:ln>
                      <a:noFill/>
                    </a:ln>
                  </pic:spPr>
                </pic:pic>
              </a:graphicData>
            </a:graphic>
          </wp:inline>
        </w:drawing>
      </w:r>
    </w:p>
    <w:p w:rsidR="008731CC" w:rsidRPr="008731CC" w:rsidRDefault="008731CC" w:rsidP="00C0132F">
      <w:pPr>
        <w:spacing w:after="0" w:line="240" w:lineRule="auto"/>
        <w:ind w:firstLine="567"/>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Обратимая гидратация </w:t>
      </w:r>
      <w:r w:rsidRPr="008731CC">
        <w:rPr>
          <w:rFonts w:ascii="Times New Roman" w:eastAsia="Calibri" w:hAnsi="Times New Roman" w:cs="Times New Roman"/>
          <w:sz w:val="28"/>
          <w:szCs w:val="28"/>
          <w:lang w:val="en-US"/>
        </w:rPr>
        <w:t>CO</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 xml:space="preserve"> в активном центре карбоангидразы</w:t>
      </w:r>
    </w:p>
    <w:p w:rsidR="008731CC" w:rsidRPr="008731CC" w:rsidRDefault="008731CC" w:rsidP="00C0132F">
      <w:pPr>
        <w:spacing w:after="0" w:line="240" w:lineRule="auto"/>
        <w:ind w:firstLine="567"/>
        <w:jc w:val="both"/>
        <w:rPr>
          <w:rFonts w:ascii="Times New Roman" w:eastAsia="Calibri" w:hAnsi="Times New Roman" w:cs="Times New Roman"/>
          <w:sz w:val="28"/>
          <w:szCs w:val="28"/>
        </w:rPr>
      </w:pPr>
    </w:p>
    <w:p w:rsidR="008731CC" w:rsidRPr="008731CC" w:rsidRDefault="008731CC" w:rsidP="00777E58">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u w:val="single"/>
        </w:rPr>
        <w:t>Карбоксипептидаза</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Zn</w:t>
      </w:r>
      <w:r w:rsidRPr="008731CC">
        <w:rPr>
          <w:rFonts w:ascii="Times New Roman" w:eastAsia="Calibri" w:hAnsi="Times New Roman" w:cs="Times New Roman"/>
          <w:sz w:val="28"/>
          <w:szCs w:val="28"/>
        </w:rPr>
        <w:t xml:space="preserve"> содержащий фермент. Объектами концентрации являются печень, кишечник, поджелудочная железа.</w:t>
      </w:r>
    </w:p>
    <w:p w:rsidR="008731CC" w:rsidRPr="008731CC" w:rsidRDefault="008731CC" w:rsidP="00777E58">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Участвует в реакциях гидролиза пептидных связей.</w:t>
      </w:r>
    </w:p>
    <w:p w:rsidR="008731CC" w:rsidRPr="008731CC" w:rsidRDefault="008731CC" w:rsidP="00777E58">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Схема взаимодействия цинка карбоксипептидазы с субстратом («цинк-карбонил»):</w:t>
      </w:r>
    </w:p>
    <w:p w:rsidR="008731CC" w:rsidRPr="008731CC" w:rsidRDefault="008731CC" w:rsidP="00C0132F">
      <w:pPr>
        <w:spacing w:after="0" w:line="240" w:lineRule="auto"/>
        <w:ind w:firstLine="567"/>
        <w:jc w:val="both"/>
        <w:rPr>
          <w:rFonts w:ascii="Times New Roman" w:eastAsia="Calibri" w:hAnsi="Times New Roman" w:cs="Times New Roman"/>
          <w:sz w:val="28"/>
          <w:szCs w:val="28"/>
        </w:rPr>
      </w:pPr>
      <w:r w:rsidRPr="008731CC">
        <w:rPr>
          <w:rFonts w:ascii="Times New Roman" w:eastAsia="Calibri" w:hAnsi="Times New Roman" w:cs="Times New Roman"/>
          <w:noProof/>
          <w:sz w:val="28"/>
          <w:szCs w:val="28"/>
          <w:lang w:eastAsia="ru-RU"/>
        </w:rPr>
        <w:drawing>
          <wp:inline distT="0" distB="0" distL="0" distR="0">
            <wp:extent cx="4962525" cy="3019425"/>
            <wp:effectExtent l="0" t="0" r="0" b="0"/>
            <wp:docPr id="110"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962525" cy="3019425"/>
                    </a:xfrm>
                    <a:prstGeom prst="rect">
                      <a:avLst/>
                    </a:prstGeom>
                    <a:noFill/>
                    <a:ln>
                      <a:noFill/>
                    </a:ln>
                  </pic:spPr>
                </pic:pic>
              </a:graphicData>
            </a:graphic>
          </wp:inline>
        </w:drawing>
      </w:r>
    </w:p>
    <w:p w:rsidR="008731CC" w:rsidRPr="008731CC" w:rsidRDefault="008731CC" w:rsidP="00C0132F">
      <w:pPr>
        <w:spacing w:after="0" w:line="240" w:lineRule="auto"/>
        <w:ind w:firstLine="567"/>
        <w:jc w:val="both"/>
        <w:rPr>
          <w:rFonts w:ascii="Times New Roman" w:eastAsia="Calibri" w:hAnsi="Times New Roman" w:cs="Times New Roman"/>
          <w:b/>
          <w:sz w:val="28"/>
          <w:szCs w:val="28"/>
        </w:rPr>
      </w:pPr>
      <w:r w:rsidRPr="008731CC">
        <w:rPr>
          <w:rFonts w:ascii="Times New Roman" w:eastAsia="Calibri" w:hAnsi="Times New Roman" w:cs="Times New Roman"/>
          <w:b/>
          <w:sz w:val="28"/>
          <w:szCs w:val="28"/>
        </w:rPr>
        <w:t>Цитохромы, каталаза, пероксидаза.</w:t>
      </w:r>
    </w:p>
    <w:p w:rsidR="008731CC" w:rsidRPr="008731CC" w:rsidRDefault="008731CC" w:rsidP="00777E58">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u w:val="single"/>
        </w:rPr>
        <w:t>Цитохром С</w:t>
      </w:r>
      <w:r w:rsidR="002F7FEE">
        <w:rPr>
          <w:rFonts w:ascii="Times New Roman" w:eastAsia="Calibri" w:hAnsi="Times New Roman" w:cs="Times New Roman"/>
          <w:sz w:val="28"/>
          <w:szCs w:val="28"/>
        </w:rPr>
        <w:t>. - г</w:t>
      </w:r>
      <w:r w:rsidRPr="008731CC">
        <w:rPr>
          <w:rFonts w:ascii="Times New Roman" w:eastAsia="Calibri" w:hAnsi="Times New Roman" w:cs="Times New Roman"/>
          <w:sz w:val="28"/>
          <w:szCs w:val="28"/>
        </w:rPr>
        <w:t>емсодержащий фермент, имеет октаэдрическое строение.</w:t>
      </w:r>
    </w:p>
    <w:p w:rsidR="008731CC" w:rsidRPr="008731CC" w:rsidRDefault="008731CC" w:rsidP="00C0132F">
      <w:pPr>
        <w:spacing w:after="0" w:line="240" w:lineRule="auto"/>
        <w:ind w:firstLine="567"/>
        <w:jc w:val="both"/>
        <w:rPr>
          <w:rFonts w:ascii="Times New Roman" w:eastAsia="Calibri" w:hAnsi="Times New Roman" w:cs="Times New Roman"/>
          <w:sz w:val="28"/>
          <w:szCs w:val="28"/>
        </w:rPr>
      </w:pPr>
      <w:r w:rsidRPr="008731CC">
        <w:rPr>
          <w:rFonts w:ascii="Times New Roman" w:eastAsia="Calibri" w:hAnsi="Times New Roman" w:cs="Times New Roman"/>
          <w:noProof/>
          <w:sz w:val="28"/>
          <w:szCs w:val="28"/>
          <w:lang w:eastAsia="ru-RU"/>
        </w:rPr>
        <w:lastRenderedPageBreak/>
        <w:drawing>
          <wp:inline distT="0" distB="0" distL="0" distR="0">
            <wp:extent cx="4429125" cy="3181350"/>
            <wp:effectExtent l="0" t="0" r="0" b="0"/>
            <wp:docPr id="112"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429125" cy="3181350"/>
                    </a:xfrm>
                    <a:prstGeom prst="rect">
                      <a:avLst/>
                    </a:prstGeom>
                    <a:noFill/>
                    <a:ln>
                      <a:noFill/>
                    </a:ln>
                  </pic:spPr>
                </pic:pic>
              </a:graphicData>
            </a:graphic>
          </wp:inline>
        </w:drawing>
      </w:r>
    </w:p>
    <w:p w:rsidR="008731CC" w:rsidRPr="008731CC" w:rsidRDefault="008731CC" w:rsidP="00777E58">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Перенос электронов в окислительно-восстановительной цепи с участием этого фермента осуществляется за счет изменения состояния железа:</w:t>
      </w:r>
    </w:p>
    <w:p w:rsidR="008731CC" w:rsidRPr="008731CC" w:rsidRDefault="002F7FEE" w:rsidP="00C0132F">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ЦХ</w:t>
      </w:r>
      <w:r w:rsidRPr="002F7FE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8B34ED">
        <w:rPr>
          <w:rFonts w:ascii="Times New Roman" w:eastAsia="Calibri" w:hAnsi="Times New Roman" w:cs="Times New Roman"/>
          <w:sz w:val="28"/>
          <w:szCs w:val="28"/>
        </w:rPr>
        <w:t xml:space="preserve"> </w:t>
      </w:r>
      <w:r w:rsidR="008731CC" w:rsidRPr="008731CC">
        <w:rPr>
          <w:rFonts w:ascii="Times New Roman" w:eastAsia="Calibri" w:hAnsi="Times New Roman" w:cs="Times New Roman"/>
          <w:sz w:val="28"/>
          <w:szCs w:val="28"/>
          <w:lang w:val="en-US"/>
        </w:rPr>
        <w:t>Fe</w:t>
      </w:r>
      <w:r w:rsidR="008731CC" w:rsidRPr="008731CC">
        <w:rPr>
          <w:rFonts w:ascii="Times New Roman" w:eastAsia="Calibri" w:hAnsi="Times New Roman" w:cs="Times New Roman"/>
          <w:sz w:val="28"/>
          <w:szCs w:val="28"/>
          <w:vertAlign w:val="superscript"/>
        </w:rPr>
        <w:t>3+</w:t>
      </w:r>
      <w:r w:rsidR="008731CC" w:rsidRPr="008731CC">
        <w:rPr>
          <w:rFonts w:ascii="Times New Roman" w:eastAsia="Calibri" w:hAnsi="Times New Roman" w:cs="Times New Roman"/>
          <w:sz w:val="28"/>
          <w:szCs w:val="28"/>
        </w:rPr>
        <w:t xml:space="preserve"> + </w:t>
      </w:r>
      <w:r w:rsidR="008731CC" w:rsidRPr="008731CC">
        <w:rPr>
          <w:rFonts w:ascii="Times New Roman" w:eastAsia="Calibri" w:hAnsi="Times New Roman" w:cs="Times New Roman"/>
          <w:sz w:val="28"/>
          <w:szCs w:val="28"/>
          <w:lang w:val="en-US"/>
        </w:rPr>
        <w:t>ẽ</w:t>
      </w:r>
      <w:r>
        <w:rPr>
          <w:rFonts w:ascii="Times New Roman" w:eastAsia="Calibri" w:hAnsi="Times New Roman" w:cs="Times New Roman"/>
          <w:sz w:val="28"/>
          <w:szCs w:val="28"/>
        </w:rPr>
        <w:t xml:space="preserve"> ↔ ЦХ</w:t>
      </w:r>
      <w:r w:rsidR="008731CC" w:rsidRPr="008731CC">
        <w:rPr>
          <w:rFonts w:ascii="Times New Roman" w:eastAsia="Calibri" w:hAnsi="Times New Roman" w:cs="Times New Roman"/>
          <w:sz w:val="28"/>
          <w:szCs w:val="28"/>
          <w:lang w:val="en-US"/>
        </w:rPr>
        <w:t>Fe</w:t>
      </w:r>
      <w:r w:rsidR="008731CC" w:rsidRPr="008731CC">
        <w:rPr>
          <w:rFonts w:ascii="Times New Roman" w:eastAsia="Calibri" w:hAnsi="Times New Roman" w:cs="Times New Roman"/>
          <w:sz w:val="28"/>
          <w:szCs w:val="28"/>
          <w:vertAlign w:val="superscript"/>
        </w:rPr>
        <w:t>2+</w:t>
      </w:r>
    </w:p>
    <w:p w:rsidR="008731CC" w:rsidRPr="008731CC" w:rsidRDefault="008731CC" w:rsidP="00D22D6B">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Группы ферментов, катализирующие реакции окисления водородпероксидом, называются </w:t>
      </w:r>
      <w:r w:rsidRPr="00B132BC">
        <w:rPr>
          <w:rFonts w:ascii="Times New Roman" w:eastAsia="Calibri" w:hAnsi="Times New Roman" w:cs="Times New Roman"/>
          <w:sz w:val="28"/>
          <w:szCs w:val="28"/>
        </w:rPr>
        <w:t>каталазами и пероксидазами</w:t>
      </w:r>
      <w:r w:rsidRPr="008731CC">
        <w:rPr>
          <w:rFonts w:ascii="Times New Roman" w:eastAsia="Calibri" w:hAnsi="Times New Roman" w:cs="Times New Roman"/>
          <w:sz w:val="28"/>
          <w:szCs w:val="28"/>
        </w:rPr>
        <w:t xml:space="preserve">. Они имеют в своей структуре гем, центральный атомом является </w:t>
      </w:r>
      <w:r w:rsidRPr="008731CC">
        <w:rPr>
          <w:rFonts w:ascii="Times New Roman" w:eastAsia="Calibri" w:hAnsi="Times New Roman" w:cs="Times New Roman"/>
          <w:sz w:val="28"/>
          <w:szCs w:val="28"/>
          <w:lang w:val="en-US"/>
        </w:rPr>
        <w:t>Fe</w:t>
      </w:r>
      <w:r w:rsidRPr="008731CC">
        <w:rPr>
          <w:rFonts w:ascii="Times New Roman" w:eastAsia="Calibri" w:hAnsi="Times New Roman" w:cs="Times New Roman"/>
          <w:sz w:val="28"/>
          <w:szCs w:val="28"/>
          <w:vertAlign w:val="superscript"/>
        </w:rPr>
        <w:t>3+</w:t>
      </w:r>
      <w:r w:rsidRPr="008731CC">
        <w:rPr>
          <w:rFonts w:ascii="Times New Roman" w:eastAsia="Calibri" w:hAnsi="Times New Roman" w:cs="Times New Roman"/>
          <w:sz w:val="28"/>
          <w:szCs w:val="28"/>
        </w:rPr>
        <w:t>. Лигандное окружение в случае каталазы представлено АМК (гистидин, тирозин), в случае пероксидазы – лигандами являются белки. Концентрируются ферменты в крови и в тканях.</w:t>
      </w:r>
    </w:p>
    <w:p w:rsidR="008731CC" w:rsidRPr="008731CC" w:rsidRDefault="008731CC" w:rsidP="00D22D6B">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Каталаза ускоряет разложение пероксида водорода, образующегося в результате реакций метаболизма:</w:t>
      </w:r>
    </w:p>
    <w:p w:rsidR="008731CC" w:rsidRPr="008731CC" w:rsidRDefault="008731CC" w:rsidP="00C0132F">
      <w:pPr>
        <w:spacing w:after="0" w:line="240" w:lineRule="auto"/>
        <w:ind w:firstLine="567"/>
        <w:jc w:val="both"/>
        <w:rPr>
          <w:rFonts w:ascii="Times New Roman" w:eastAsia="Calibri" w:hAnsi="Times New Roman" w:cs="Times New Roman"/>
          <w:sz w:val="28"/>
          <w:szCs w:val="28"/>
          <w:vertAlign w:val="subscript"/>
        </w:rPr>
      </w:pPr>
      <w:r w:rsidRPr="008731CC">
        <w:rPr>
          <w:rFonts w:ascii="Times New Roman" w:eastAsia="Calibri" w:hAnsi="Times New Roman" w:cs="Times New Roman"/>
          <w:sz w:val="28"/>
          <w:szCs w:val="28"/>
        </w:rPr>
        <w:t>Н</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О</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 xml:space="preserve"> + Н</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О</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u w:val="single"/>
        </w:rPr>
        <w:t>каталаза</w:t>
      </w:r>
      <w:r w:rsidRPr="008731CC">
        <w:rPr>
          <w:rFonts w:ascii="Times New Roman" w:eastAsia="Calibri" w:hAnsi="Times New Roman" w:cs="Times New Roman"/>
          <w:sz w:val="28"/>
          <w:szCs w:val="28"/>
        </w:rPr>
        <w:t>↔ 2 Н</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О + О</w:t>
      </w:r>
      <w:r w:rsidRPr="008731CC">
        <w:rPr>
          <w:rFonts w:ascii="Times New Roman" w:eastAsia="Calibri" w:hAnsi="Times New Roman" w:cs="Times New Roman"/>
          <w:sz w:val="28"/>
          <w:szCs w:val="28"/>
          <w:vertAlign w:val="subscript"/>
        </w:rPr>
        <w:t>2</w:t>
      </w:r>
    </w:p>
    <w:p w:rsidR="008731CC" w:rsidRPr="008731CC" w:rsidRDefault="008731CC" w:rsidP="00777E58">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Фермент пероксидаза ускоряет реакции окисления органических веществ (</w:t>
      </w:r>
      <w:r w:rsidRPr="008731CC">
        <w:rPr>
          <w:rFonts w:ascii="Times New Roman" w:eastAsia="Calibri" w:hAnsi="Times New Roman" w:cs="Times New Roman"/>
          <w:sz w:val="28"/>
          <w:szCs w:val="28"/>
          <w:lang w:val="en-US"/>
        </w:rPr>
        <w:t>RH</w:t>
      </w:r>
      <w:r w:rsidRPr="008731CC">
        <w:rPr>
          <w:rFonts w:ascii="Times New Roman" w:eastAsia="Calibri" w:hAnsi="Times New Roman" w:cs="Times New Roman"/>
          <w:sz w:val="28"/>
          <w:szCs w:val="28"/>
        </w:rPr>
        <w:t>) пероксидом водорода:</w:t>
      </w:r>
    </w:p>
    <w:p w:rsidR="008731CC" w:rsidRPr="008731CC" w:rsidRDefault="008731CC" w:rsidP="00C0132F">
      <w:pPr>
        <w:spacing w:after="0" w:line="240" w:lineRule="auto"/>
        <w:ind w:firstLine="567"/>
        <w:jc w:val="both"/>
        <w:rPr>
          <w:rFonts w:ascii="Times New Roman" w:eastAsia="Calibri" w:hAnsi="Times New Roman" w:cs="Times New Roman"/>
          <w:sz w:val="28"/>
          <w:szCs w:val="28"/>
          <w:vertAlign w:val="subscript"/>
        </w:rPr>
      </w:pPr>
      <w:r w:rsidRPr="008731CC">
        <w:rPr>
          <w:rFonts w:ascii="Times New Roman" w:eastAsia="Calibri" w:hAnsi="Times New Roman" w:cs="Times New Roman"/>
          <w:sz w:val="28"/>
          <w:szCs w:val="28"/>
        </w:rPr>
        <w:t>Н</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О</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 xml:space="preserve"> + Н</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О*</w:t>
      </w:r>
      <w:r w:rsidRPr="008731CC">
        <w:rPr>
          <w:rFonts w:ascii="Times New Roman" w:eastAsia="Calibri" w:hAnsi="Times New Roman" w:cs="Times New Roman"/>
          <w:sz w:val="28"/>
          <w:szCs w:val="28"/>
          <w:lang w:val="en-US"/>
        </w:rPr>
        <w:t>RH</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u w:val="single"/>
        </w:rPr>
        <w:t>пероксидаза</w:t>
      </w:r>
      <w:r w:rsidRPr="008731CC">
        <w:rPr>
          <w:rFonts w:ascii="Times New Roman" w:eastAsia="Calibri" w:hAnsi="Times New Roman" w:cs="Times New Roman"/>
          <w:sz w:val="28"/>
          <w:szCs w:val="28"/>
        </w:rPr>
        <w:t>↔ 2 Н</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 xml:space="preserve">О + </w:t>
      </w:r>
      <w:r w:rsidRPr="008731CC">
        <w:rPr>
          <w:rFonts w:ascii="Times New Roman" w:eastAsia="Calibri" w:hAnsi="Times New Roman" w:cs="Times New Roman"/>
          <w:sz w:val="28"/>
          <w:szCs w:val="28"/>
          <w:lang w:val="en-US"/>
        </w:rPr>
        <w:t>RCOOH</w:t>
      </w:r>
    </w:p>
    <w:p w:rsidR="008731CC" w:rsidRPr="008731CC" w:rsidRDefault="002F7FEE" w:rsidP="00C0132F">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b/>
          <w:sz w:val="28"/>
          <w:szCs w:val="28"/>
        </w:rPr>
        <w:t>Оксигеназы.</w:t>
      </w:r>
    </w:p>
    <w:p w:rsidR="008731CC" w:rsidRPr="008731CC" w:rsidRDefault="008731CC" w:rsidP="00777E58">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u w:val="single"/>
        </w:rPr>
        <w:t>ОКГ – оксигеназы</w:t>
      </w:r>
      <w:r w:rsidRPr="008731CC">
        <w:rPr>
          <w:rFonts w:ascii="Times New Roman" w:eastAsia="Calibri" w:hAnsi="Times New Roman" w:cs="Times New Roman"/>
          <w:sz w:val="28"/>
          <w:szCs w:val="28"/>
        </w:rPr>
        <w:t xml:space="preserve"> – ферменты, активирующие молекулу кислорода, которая участвует в процессе окисления органических соединений. Оксигеназы присоединяют оба атома кислорода с образованием пероксидной цепочки. Механизм действия оксигеназ можно представить следующим образом:</w:t>
      </w:r>
    </w:p>
    <w:p w:rsidR="008731CC" w:rsidRPr="008731CC" w:rsidRDefault="008731CC" w:rsidP="00C0132F">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noProof/>
          <w:sz w:val="28"/>
          <w:szCs w:val="28"/>
          <w:lang w:eastAsia="ru-RU"/>
        </w:rPr>
        <w:lastRenderedPageBreak/>
        <w:drawing>
          <wp:inline distT="0" distB="0" distL="0" distR="0">
            <wp:extent cx="5934075" cy="3571875"/>
            <wp:effectExtent l="0" t="0" r="9525" b="9525"/>
            <wp:docPr id="11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934075" cy="3571875"/>
                    </a:xfrm>
                    <a:prstGeom prst="rect">
                      <a:avLst/>
                    </a:prstGeom>
                    <a:noFill/>
                    <a:ln>
                      <a:noFill/>
                    </a:ln>
                  </pic:spPr>
                </pic:pic>
              </a:graphicData>
            </a:graphic>
          </wp:inline>
        </w:drawing>
      </w:r>
    </w:p>
    <w:p w:rsidR="008731CC" w:rsidRPr="008731CC" w:rsidRDefault="008731CC" w:rsidP="00D22D6B">
      <w:pPr>
        <w:spacing w:after="0" w:line="240" w:lineRule="auto"/>
        <w:jc w:val="both"/>
        <w:rPr>
          <w:rFonts w:ascii="Times New Roman" w:eastAsia="Calibri" w:hAnsi="Times New Roman" w:cs="Times New Roman"/>
          <w:b/>
          <w:sz w:val="28"/>
          <w:szCs w:val="28"/>
        </w:rPr>
      </w:pPr>
      <w:r w:rsidRPr="008731CC">
        <w:rPr>
          <w:rFonts w:ascii="Times New Roman" w:eastAsia="Calibri" w:hAnsi="Times New Roman" w:cs="Times New Roman"/>
          <w:b/>
          <w:sz w:val="28"/>
          <w:szCs w:val="28"/>
          <w:lang w:val="en-US"/>
        </w:rPr>
        <w:t>VII</w:t>
      </w:r>
      <w:r w:rsidR="00B8761B">
        <w:rPr>
          <w:rFonts w:ascii="Times New Roman" w:eastAsia="Calibri" w:hAnsi="Times New Roman" w:cs="Times New Roman"/>
          <w:b/>
          <w:sz w:val="28"/>
          <w:szCs w:val="28"/>
          <w:lang w:val="en-US"/>
        </w:rPr>
        <w:t>I</w:t>
      </w:r>
      <w:r w:rsidRPr="008731CC">
        <w:rPr>
          <w:rFonts w:ascii="Times New Roman" w:eastAsia="Calibri" w:hAnsi="Times New Roman" w:cs="Times New Roman"/>
          <w:b/>
          <w:sz w:val="28"/>
          <w:szCs w:val="28"/>
        </w:rPr>
        <w:t>. Упражнения</w:t>
      </w:r>
    </w:p>
    <w:p w:rsidR="008731CC" w:rsidRPr="008731CC" w:rsidRDefault="008731CC" w:rsidP="00D00B57">
      <w:pPr>
        <w:numPr>
          <w:ilvl w:val="0"/>
          <w:numId w:val="23"/>
        </w:num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Аналитические реакции катионов </w:t>
      </w:r>
      <w:r w:rsidRPr="008731CC">
        <w:rPr>
          <w:rFonts w:ascii="Times New Roman" w:eastAsia="Calibri" w:hAnsi="Times New Roman" w:cs="Times New Roman"/>
          <w:sz w:val="28"/>
          <w:szCs w:val="28"/>
          <w:lang w:val="en-US"/>
        </w:rPr>
        <w:t>d</w:t>
      </w:r>
      <w:r w:rsidRPr="008731CC">
        <w:rPr>
          <w:rFonts w:ascii="Times New Roman" w:eastAsia="Calibri" w:hAnsi="Times New Roman" w:cs="Times New Roman"/>
          <w:sz w:val="28"/>
          <w:szCs w:val="28"/>
        </w:rPr>
        <w:t xml:space="preserve">-элементов: </w:t>
      </w:r>
    </w:p>
    <w:p w:rsidR="008731CC" w:rsidRPr="008731CC" w:rsidRDefault="008731CC" w:rsidP="00ED7E60">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а) на </w:t>
      </w:r>
      <w:r w:rsidRPr="008731CC">
        <w:rPr>
          <w:rFonts w:ascii="Times New Roman" w:eastAsia="Calibri" w:hAnsi="Times New Roman" w:cs="Times New Roman"/>
          <w:sz w:val="28"/>
          <w:szCs w:val="28"/>
          <w:lang w:val="en-US"/>
        </w:rPr>
        <w:t>Cu</w:t>
      </w:r>
      <w:r w:rsidRPr="008731CC">
        <w:rPr>
          <w:rFonts w:ascii="Times New Roman" w:eastAsia="Calibri" w:hAnsi="Times New Roman" w:cs="Times New Roman"/>
          <w:sz w:val="28"/>
          <w:szCs w:val="28"/>
          <w:vertAlign w:val="superscript"/>
        </w:rPr>
        <w:t>2+</w:t>
      </w:r>
      <w:r w:rsidRPr="008731CC">
        <w:rPr>
          <w:rFonts w:ascii="Times New Roman" w:eastAsia="Calibri" w:hAnsi="Times New Roman" w:cs="Times New Roman"/>
          <w:sz w:val="28"/>
          <w:szCs w:val="28"/>
        </w:rPr>
        <w:t xml:space="preserve"> с избытком гидроксида аммония,</w:t>
      </w:r>
    </w:p>
    <w:p w:rsidR="008731CC" w:rsidRPr="008731CC" w:rsidRDefault="008731CC" w:rsidP="00ED7E60">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б) на </w:t>
      </w:r>
      <w:r w:rsidRPr="008731CC">
        <w:rPr>
          <w:rFonts w:ascii="Times New Roman" w:eastAsia="Calibri" w:hAnsi="Times New Roman" w:cs="Times New Roman"/>
          <w:sz w:val="28"/>
          <w:szCs w:val="28"/>
          <w:lang w:val="en-US"/>
        </w:rPr>
        <w:t>Cr</w:t>
      </w:r>
      <w:r w:rsidRPr="008731CC">
        <w:rPr>
          <w:rFonts w:ascii="Times New Roman" w:eastAsia="Calibri" w:hAnsi="Times New Roman" w:cs="Times New Roman"/>
          <w:sz w:val="28"/>
          <w:szCs w:val="28"/>
          <w:vertAlign w:val="superscript"/>
        </w:rPr>
        <w:t>3+</w:t>
      </w:r>
      <w:r w:rsidRPr="008731CC">
        <w:rPr>
          <w:rFonts w:ascii="Times New Roman" w:eastAsia="Calibri" w:hAnsi="Times New Roman" w:cs="Times New Roman"/>
          <w:sz w:val="28"/>
          <w:szCs w:val="28"/>
        </w:rPr>
        <w:t xml:space="preserve"> с пероксидом водорода в щелочной среде при нагревании,</w:t>
      </w:r>
    </w:p>
    <w:p w:rsidR="008731CC" w:rsidRPr="008731CC" w:rsidRDefault="008731CC" w:rsidP="00ED7E60">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в) на </w:t>
      </w:r>
      <w:r w:rsidRPr="008731CC">
        <w:rPr>
          <w:rFonts w:ascii="Times New Roman" w:eastAsia="Calibri" w:hAnsi="Times New Roman" w:cs="Times New Roman"/>
          <w:sz w:val="28"/>
          <w:szCs w:val="28"/>
          <w:lang w:val="en-US"/>
        </w:rPr>
        <w:t>Mn</w:t>
      </w:r>
      <w:r w:rsidRPr="008731CC">
        <w:rPr>
          <w:rFonts w:ascii="Times New Roman" w:eastAsia="Calibri" w:hAnsi="Times New Roman" w:cs="Times New Roman"/>
          <w:sz w:val="28"/>
          <w:szCs w:val="28"/>
          <w:vertAlign w:val="superscript"/>
        </w:rPr>
        <w:t>2+</w:t>
      </w:r>
      <w:r w:rsidRPr="008731CC">
        <w:rPr>
          <w:rFonts w:ascii="Times New Roman" w:eastAsia="Calibri" w:hAnsi="Times New Roman" w:cs="Times New Roman"/>
          <w:sz w:val="28"/>
          <w:szCs w:val="28"/>
        </w:rPr>
        <w:t xml:space="preserve"> со щавелевой кислотой,</w:t>
      </w:r>
    </w:p>
    <w:p w:rsidR="008731CC" w:rsidRPr="008731CC" w:rsidRDefault="008731CC" w:rsidP="00ED7E60">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г) на </w:t>
      </w:r>
      <w:r w:rsidRPr="008731CC">
        <w:rPr>
          <w:rFonts w:ascii="Times New Roman" w:eastAsia="Calibri" w:hAnsi="Times New Roman" w:cs="Times New Roman"/>
          <w:sz w:val="28"/>
          <w:szCs w:val="28"/>
          <w:lang w:val="en-US"/>
        </w:rPr>
        <w:t>Zn</w:t>
      </w:r>
      <w:r w:rsidRPr="008731CC">
        <w:rPr>
          <w:rFonts w:ascii="Times New Roman" w:eastAsia="Calibri" w:hAnsi="Times New Roman" w:cs="Times New Roman"/>
          <w:sz w:val="28"/>
          <w:szCs w:val="28"/>
          <w:vertAlign w:val="superscript"/>
        </w:rPr>
        <w:t>2+</w:t>
      </w:r>
      <w:r w:rsidRPr="008731CC">
        <w:rPr>
          <w:rFonts w:ascii="Times New Roman" w:eastAsia="Calibri" w:hAnsi="Times New Roman" w:cs="Times New Roman"/>
          <w:sz w:val="28"/>
          <w:szCs w:val="28"/>
        </w:rPr>
        <w:t xml:space="preserve"> со щелочами,</w:t>
      </w:r>
    </w:p>
    <w:p w:rsidR="008731CC" w:rsidRPr="008731CC" w:rsidRDefault="008731CC" w:rsidP="00ED7E60">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д) на </w:t>
      </w:r>
      <w:r w:rsidRPr="008731CC">
        <w:rPr>
          <w:rFonts w:ascii="Times New Roman" w:eastAsia="Calibri" w:hAnsi="Times New Roman" w:cs="Times New Roman"/>
          <w:sz w:val="28"/>
          <w:szCs w:val="28"/>
          <w:lang w:val="en-US"/>
        </w:rPr>
        <w:t>Fe</w:t>
      </w:r>
      <w:r w:rsidRPr="008731CC">
        <w:rPr>
          <w:rFonts w:ascii="Times New Roman" w:eastAsia="Calibri" w:hAnsi="Times New Roman" w:cs="Times New Roman"/>
          <w:sz w:val="28"/>
          <w:szCs w:val="28"/>
          <w:vertAlign w:val="superscript"/>
        </w:rPr>
        <w:t>3+</w:t>
      </w:r>
      <w:r w:rsidRPr="008731CC">
        <w:rPr>
          <w:rFonts w:ascii="Times New Roman" w:eastAsia="Calibri" w:hAnsi="Times New Roman" w:cs="Times New Roman"/>
          <w:sz w:val="28"/>
          <w:szCs w:val="28"/>
        </w:rPr>
        <w:t xml:space="preserve"> с гексацианоферратом (</w:t>
      </w:r>
      <w:r w:rsidRPr="008731CC">
        <w:rPr>
          <w:rFonts w:ascii="Times New Roman" w:eastAsia="Calibri" w:hAnsi="Times New Roman" w:cs="Times New Roman"/>
          <w:sz w:val="28"/>
          <w:szCs w:val="28"/>
          <w:lang w:val="en-US"/>
        </w:rPr>
        <w:t>II</w:t>
      </w:r>
      <w:r w:rsidRPr="008731CC">
        <w:rPr>
          <w:rFonts w:ascii="Times New Roman" w:eastAsia="Calibri" w:hAnsi="Times New Roman" w:cs="Times New Roman"/>
          <w:sz w:val="28"/>
          <w:szCs w:val="28"/>
        </w:rPr>
        <w:t>) калия,</w:t>
      </w:r>
    </w:p>
    <w:p w:rsidR="008731CC" w:rsidRPr="008731CC" w:rsidRDefault="008731CC" w:rsidP="00ED7E60">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е) на </w:t>
      </w:r>
      <w:r w:rsidRPr="008731CC">
        <w:rPr>
          <w:rFonts w:ascii="Times New Roman" w:eastAsia="Calibri" w:hAnsi="Times New Roman" w:cs="Times New Roman"/>
          <w:sz w:val="28"/>
          <w:szCs w:val="28"/>
          <w:lang w:val="en-US"/>
        </w:rPr>
        <w:t>Fe</w:t>
      </w:r>
      <w:r w:rsidRPr="008731CC">
        <w:rPr>
          <w:rFonts w:ascii="Times New Roman" w:eastAsia="Calibri" w:hAnsi="Times New Roman" w:cs="Times New Roman"/>
          <w:sz w:val="28"/>
          <w:szCs w:val="28"/>
          <w:vertAlign w:val="superscript"/>
        </w:rPr>
        <w:t>3+</w:t>
      </w:r>
      <w:r w:rsidRPr="008731CC">
        <w:rPr>
          <w:rFonts w:ascii="Times New Roman" w:eastAsia="Calibri" w:hAnsi="Times New Roman" w:cs="Times New Roman"/>
          <w:sz w:val="28"/>
          <w:szCs w:val="28"/>
        </w:rPr>
        <w:t xml:space="preserve"> с тиоцианатом калия,</w:t>
      </w:r>
    </w:p>
    <w:p w:rsidR="008731CC" w:rsidRPr="008731CC" w:rsidRDefault="008731CC" w:rsidP="00ED7E60">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ж) на </w:t>
      </w:r>
      <w:r w:rsidRPr="008731CC">
        <w:rPr>
          <w:rFonts w:ascii="Times New Roman" w:eastAsia="Calibri" w:hAnsi="Times New Roman" w:cs="Times New Roman"/>
          <w:sz w:val="28"/>
          <w:szCs w:val="28"/>
          <w:lang w:val="en-US"/>
        </w:rPr>
        <w:t>Fe</w:t>
      </w:r>
      <w:r w:rsidRPr="008731CC">
        <w:rPr>
          <w:rFonts w:ascii="Times New Roman" w:eastAsia="Calibri" w:hAnsi="Times New Roman" w:cs="Times New Roman"/>
          <w:sz w:val="28"/>
          <w:szCs w:val="28"/>
          <w:vertAlign w:val="superscript"/>
        </w:rPr>
        <w:t>2+</w:t>
      </w:r>
      <w:r w:rsidRPr="008731CC">
        <w:rPr>
          <w:rFonts w:ascii="Times New Roman" w:eastAsia="Calibri" w:hAnsi="Times New Roman" w:cs="Times New Roman"/>
          <w:sz w:val="28"/>
          <w:szCs w:val="28"/>
        </w:rPr>
        <w:t xml:space="preserve"> с гексацианоферратом (</w:t>
      </w:r>
      <w:r w:rsidRPr="008731CC">
        <w:rPr>
          <w:rFonts w:ascii="Times New Roman" w:eastAsia="Calibri" w:hAnsi="Times New Roman" w:cs="Times New Roman"/>
          <w:sz w:val="28"/>
          <w:szCs w:val="28"/>
          <w:lang w:val="en-US"/>
        </w:rPr>
        <w:t>III</w:t>
      </w:r>
      <w:r w:rsidRPr="008731CC">
        <w:rPr>
          <w:rFonts w:ascii="Times New Roman" w:eastAsia="Calibri" w:hAnsi="Times New Roman" w:cs="Times New Roman"/>
          <w:sz w:val="28"/>
          <w:szCs w:val="28"/>
        </w:rPr>
        <w:t>) калия,</w:t>
      </w:r>
    </w:p>
    <w:p w:rsidR="008731CC" w:rsidRPr="008731CC" w:rsidRDefault="008731CC" w:rsidP="00ED7E60">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i/>
          <w:sz w:val="28"/>
          <w:szCs w:val="28"/>
          <w:u w:val="single"/>
        </w:rPr>
        <w:t>Укажите</w:t>
      </w:r>
      <w:r w:rsidRPr="008731CC">
        <w:rPr>
          <w:rFonts w:ascii="Times New Roman" w:eastAsia="Calibri" w:hAnsi="Times New Roman" w:cs="Times New Roman"/>
          <w:sz w:val="28"/>
          <w:szCs w:val="28"/>
        </w:rPr>
        <w:t xml:space="preserve"> эффект реакций. </w:t>
      </w:r>
    </w:p>
    <w:p w:rsidR="008731CC" w:rsidRPr="008731CC" w:rsidRDefault="008731CC" w:rsidP="00ED7E60">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 окислительно-восстановительных реакциях коэффициенты расставляются с применением метода электронного баланса.</w:t>
      </w:r>
    </w:p>
    <w:p w:rsidR="008731CC" w:rsidRPr="008731CC" w:rsidRDefault="008731CC" w:rsidP="00D00B57">
      <w:pPr>
        <w:numPr>
          <w:ilvl w:val="0"/>
          <w:numId w:val="23"/>
        </w:num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Аналитические реакции анионов и катионов р-элементов:</w:t>
      </w:r>
    </w:p>
    <w:p w:rsidR="008731CC" w:rsidRPr="008731CC" w:rsidRDefault="008731CC" w:rsidP="00ED7E60">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 С</w:t>
      </w:r>
      <w:r w:rsidRPr="008731CC">
        <w:rPr>
          <w:rFonts w:ascii="Times New Roman" w:eastAsia="Calibri" w:hAnsi="Times New Roman" w:cs="Times New Roman"/>
          <w:sz w:val="28"/>
          <w:szCs w:val="28"/>
          <w:lang w:val="en-US"/>
        </w:rPr>
        <w:t>N</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xml:space="preserve"> (с нитратом серебра),</w:t>
      </w:r>
    </w:p>
    <w:p w:rsidR="008731CC" w:rsidRPr="008731CC" w:rsidRDefault="008731CC" w:rsidP="00ED7E60">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б) </w:t>
      </w:r>
      <w:r w:rsidRPr="008731CC">
        <w:rPr>
          <w:rFonts w:ascii="Times New Roman" w:eastAsia="Calibri" w:hAnsi="Times New Roman" w:cs="Times New Roman"/>
          <w:sz w:val="28"/>
          <w:szCs w:val="28"/>
          <w:lang w:val="en-US"/>
        </w:rPr>
        <w:t>Pb</w:t>
      </w:r>
      <w:r w:rsidRPr="008731CC">
        <w:rPr>
          <w:rFonts w:ascii="Times New Roman" w:eastAsia="Calibri" w:hAnsi="Times New Roman" w:cs="Times New Roman"/>
          <w:sz w:val="28"/>
          <w:szCs w:val="28"/>
          <w:vertAlign w:val="superscript"/>
        </w:rPr>
        <w:t>+2</w:t>
      </w:r>
      <w:r w:rsidRPr="008731CC">
        <w:rPr>
          <w:rFonts w:ascii="Times New Roman" w:eastAsia="Calibri" w:hAnsi="Times New Roman" w:cs="Times New Roman"/>
          <w:sz w:val="28"/>
          <w:szCs w:val="28"/>
        </w:rPr>
        <w:t xml:space="preserve"> (с хроматом калия),</w:t>
      </w:r>
    </w:p>
    <w:p w:rsidR="008731CC" w:rsidRPr="008731CC" w:rsidRDefault="008731CC" w:rsidP="00ED7E60">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в) </w:t>
      </w:r>
      <w:r w:rsidRPr="008731CC">
        <w:rPr>
          <w:rFonts w:ascii="Times New Roman" w:eastAsia="Calibri" w:hAnsi="Times New Roman" w:cs="Times New Roman"/>
          <w:sz w:val="28"/>
          <w:szCs w:val="28"/>
          <w:lang w:val="en-US"/>
        </w:rPr>
        <w:t>N</w:t>
      </w:r>
      <w:r w:rsidRPr="008731CC">
        <w:rPr>
          <w:rFonts w:ascii="Times New Roman" w:eastAsia="Calibri" w:hAnsi="Times New Roman" w:cs="Times New Roman"/>
          <w:sz w:val="28"/>
          <w:szCs w:val="28"/>
        </w:rPr>
        <w:t>О</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xml:space="preserve"> (с перманганатом калия в кислой среде),</w:t>
      </w:r>
    </w:p>
    <w:p w:rsidR="008731CC" w:rsidRPr="008731CC" w:rsidRDefault="008731CC" w:rsidP="00ED7E60">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г) </w:t>
      </w:r>
      <w:r w:rsidRPr="008731CC">
        <w:rPr>
          <w:rFonts w:ascii="Times New Roman" w:eastAsia="Calibri" w:hAnsi="Times New Roman" w:cs="Times New Roman"/>
          <w:sz w:val="28"/>
          <w:szCs w:val="28"/>
          <w:lang w:val="en-US"/>
        </w:rPr>
        <w:t>N</w:t>
      </w:r>
      <w:r w:rsidRPr="008731CC">
        <w:rPr>
          <w:rFonts w:ascii="Times New Roman" w:eastAsia="Calibri" w:hAnsi="Times New Roman" w:cs="Times New Roman"/>
          <w:sz w:val="28"/>
          <w:szCs w:val="28"/>
        </w:rPr>
        <w:t>О</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xml:space="preserve"> (с медью и серной кислотой),</w:t>
      </w:r>
    </w:p>
    <w:p w:rsidR="008731CC" w:rsidRPr="008731CC" w:rsidRDefault="008731CC" w:rsidP="00ED7E60">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 РО</w:t>
      </w:r>
      <w:r w:rsidRPr="008731CC">
        <w:rPr>
          <w:rFonts w:ascii="Times New Roman" w:eastAsia="Calibri" w:hAnsi="Times New Roman" w:cs="Times New Roman"/>
          <w:sz w:val="28"/>
          <w:szCs w:val="28"/>
          <w:vertAlign w:val="subscript"/>
        </w:rPr>
        <w:t>4</w:t>
      </w:r>
      <w:r w:rsidRPr="008731CC">
        <w:rPr>
          <w:rFonts w:ascii="Times New Roman" w:eastAsia="Calibri" w:hAnsi="Times New Roman" w:cs="Times New Roman"/>
          <w:sz w:val="28"/>
          <w:szCs w:val="28"/>
          <w:vertAlign w:val="superscript"/>
        </w:rPr>
        <w:t>3–</w:t>
      </w:r>
      <w:r w:rsidRPr="008731CC">
        <w:rPr>
          <w:rFonts w:ascii="Times New Roman" w:eastAsia="Calibri" w:hAnsi="Times New Roman" w:cs="Times New Roman"/>
          <w:sz w:val="28"/>
          <w:szCs w:val="28"/>
        </w:rPr>
        <w:t xml:space="preserve"> (с нитратом серебра),</w:t>
      </w:r>
    </w:p>
    <w:p w:rsidR="008731CC" w:rsidRPr="008731CC" w:rsidRDefault="008731CC" w:rsidP="00ED7E60">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е) </w:t>
      </w:r>
      <w:r w:rsidRPr="008731CC">
        <w:rPr>
          <w:rFonts w:ascii="Times New Roman" w:eastAsia="Calibri" w:hAnsi="Times New Roman" w:cs="Times New Roman"/>
          <w:sz w:val="28"/>
          <w:szCs w:val="28"/>
          <w:lang w:val="en-US"/>
        </w:rPr>
        <w:t>As</w:t>
      </w:r>
      <w:r w:rsidRPr="008731CC">
        <w:rPr>
          <w:rFonts w:ascii="Times New Roman" w:eastAsia="Calibri" w:hAnsi="Times New Roman" w:cs="Times New Roman"/>
          <w:sz w:val="28"/>
          <w:szCs w:val="28"/>
        </w:rPr>
        <w:t>О</w:t>
      </w:r>
      <w:r w:rsidRPr="008731CC">
        <w:rPr>
          <w:rFonts w:ascii="Times New Roman" w:eastAsia="Calibri" w:hAnsi="Times New Roman" w:cs="Times New Roman"/>
          <w:sz w:val="28"/>
          <w:szCs w:val="28"/>
          <w:vertAlign w:val="subscript"/>
        </w:rPr>
        <w:t>4</w:t>
      </w:r>
      <w:r w:rsidRPr="008731CC">
        <w:rPr>
          <w:rFonts w:ascii="Times New Roman" w:eastAsia="Calibri" w:hAnsi="Times New Roman" w:cs="Times New Roman"/>
          <w:sz w:val="28"/>
          <w:szCs w:val="28"/>
          <w:vertAlign w:val="superscript"/>
        </w:rPr>
        <w:t>3–</w:t>
      </w:r>
      <w:r w:rsidRPr="008731CC">
        <w:rPr>
          <w:rFonts w:ascii="Times New Roman" w:eastAsia="Calibri" w:hAnsi="Times New Roman" w:cs="Times New Roman"/>
          <w:sz w:val="28"/>
          <w:szCs w:val="28"/>
        </w:rPr>
        <w:t xml:space="preserve"> (реакция Марша),</w:t>
      </w:r>
    </w:p>
    <w:p w:rsidR="008731CC" w:rsidRPr="008731CC" w:rsidRDefault="008731CC" w:rsidP="00ED7E60">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ж) </w:t>
      </w:r>
      <w:r w:rsidRPr="008731CC">
        <w:rPr>
          <w:rFonts w:ascii="Times New Roman" w:eastAsia="Calibri" w:hAnsi="Times New Roman" w:cs="Times New Roman"/>
          <w:sz w:val="28"/>
          <w:szCs w:val="28"/>
          <w:lang w:val="en-US"/>
        </w:rPr>
        <w:t>S</w:t>
      </w:r>
      <w:r w:rsidRPr="008731CC">
        <w:rPr>
          <w:rFonts w:ascii="Times New Roman" w:eastAsia="Calibri" w:hAnsi="Times New Roman" w:cs="Times New Roman"/>
          <w:sz w:val="28"/>
          <w:szCs w:val="28"/>
        </w:rPr>
        <w:t>О</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vertAlign w:val="superscript"/>
        </w:rPr>
        <w:t>2–</w:t>
      </w:r>
      <w:r w:rsidRPr="008731CC">
        <w:rPr>
          <w:rFonts w:ascii="Times New Roman" w:eastAsia="Calibri" w:hAnsi="Times New Roman" w:cs="Times New Roman"/>
          <w:sz w:val="28"/>
          <w:szCs w:val="28"/>
        </w:rPr>
        <w:t xml:space="preserve"> (разложение кислотами при нагревании, с последующим обесцвечиванием йода),</w:t>
      </w:r>
    </w:p>
    <w:p w:rsidR="008731CC" w:rsidRPr="008731CC" w:rsidRDefault="008731CC" w:rsidP="00ED7E60">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з) </w:t>
      </w:r>
      <w:r w:rsidRPr="008731CC">
        <w:rPr>
          <w:rFonts w:ascii="Times New Roman" w:eastAsia="Calibri" w:hAnsi="Times New Roman" w:cs="Times New Roman"/>
          <w:sz w:val="28"/>
          <w:szCs w:val="28"/>
          <w:lang w:val="en-US"/>
        </w:rPr>
        <w:t>S</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О</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vertAlign w:val="superscript"/>
        </w:rPr>
        <w:t>2–</w:t>
      </w:r>
      <w:r w:rsidRPr="008731CC">
        <w:rPr>
          <w:rFonts w:ascii="Times New Roman" w:eastAsia="Calibri" w:hAnsi="Times New Roman" w:cs="Times New Roman"/>
          <w:sz w:val="28"/>
          <w:szCs w:val="28"/>
        </w:rPr>
        <w:t xml:space="preserve"> (с нитратом серебра),</w:t>
      </w:r>
    </w:p>
    <w:p w:rsidR="008731CC" w:rsidRPr="008731CC" w:rsidRDefault="008731CC" w:rsidP="00ED7E60">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i/>
          <w:sz w:val="28"/>
          <w:szCs w:val="28"/>
          <w:u w:val="single"/>
        </w:rPr>
        <w:t>Укажите</w:t>
      </w:r>
      <w:r w:rsidRPr="008731CC">
        <w:rPr>
          <w:rFonts w:ascii="Times New Roman" w:eastAsia="Calibri" w:hAnsi="Times New Roman" w:cs="Times New Roman"/>
          <w:sz w:val="28"/>
          <w:szCs w:val="28"/>
        </w:rPr>
        <w:t xml:space="preserve"> эффект реакций. </w:t>
      </w:r>
    </w:p>
    <w:p w:rsidR="006A64C2" w:rsidRDefault="008731CC" w:rsidP="0025739C">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 окислительно-восстановительных реакциях коэффициенты расставляются с применени</w:t>
      </w:r>
      <w:r w:rsidR="0025739C">
        <w:rPr>
          <w:rFonts w:ascii="Times New Roman" w:eastAsia="Calibri" w:hAnsi="Times New Roman" w:cs="Times New Roman"/>
          <w:sz w:val="28"/>
          <w:szCs w:val="28"/>
        </w:rPr>
        <w:t>ем метода электронного баланса.</w:t>
      </w:r>
    </w:p>
    <w:p w:rsidR="008731CC" w:rsidRPr="002F7FEE" w:rsidRDefault="002F7FEE" w:rsidP="008731CC">
      <w:pPr>
        <w:spacing w:after="0" w:line="240" w:lineRule="auto"/>
        <w:rPr>
          <w:rFonts w:ascii="Times New Roman" w:eastAsia="Calibri" w:hAnsi="Times New Roman" w:cs="Times New Roman"/>
          <w:sz w:val="28"/>
          <w:szCs w:val="28"/>
        </w:rPr>
      </w:pPr>
      <w:r w:rsidRPr="002F7FEE">
        <w:rPr>
          <w:rFonts w:ascii="Times New Roman" w:eastAsia="Calibri" w:hAnsi="Times New Roman" w:cs="Times New Roman"/>
          <w:sz w:val="28"/>
          <w:szCs w:val="28"/>
        </w:rPr>
        <w:t>Таблица</w:t>
      </w:r>
      <w:r>
        <w:rPr>
          <w:rFonts w:ascii="Times New Roman" w:eastAsia="Calibri" w:hAnsi="Times New Roman" w:cs="Times New Roman"/>
          <w:sz w:val="28"/>
          <w:szCs w:val="28"/>
        </w:rPr>
        <w:t xml:space="preserve"> 1. Биологическая роль </w:t>
      </w:r>
      <w:r>
        <w:rPr>
          <w:rFonts w:ascii="Times New Roman" w:eastAsia="Calibri" w:hAnsi="Times New Roman" w:cs="Times New Roman"/>
          <w:sz w:val="28"/>
          <w:szCs w:val="28"/>
          <w:lang w:val="en-US"/>
        </w:rPr>
        <w:t>d</w:t>
      </w:r>
      <w:r>
        <w:rPr>
          <w:rFonts w:ascii="Times New Roman" w:eastAsia="Calibri" w:hAnsi="Times New Roman" w:cs="Times New Roman"/>
          <w:sz w:val="28"/>
          <w:szCs w:val="28"/>
        </w:rPr>
        <w:t>- элементов</w:t>
      </w:r>
    </w:p>
    <w:p w:rsidR="008731CC" w:rsidRPr="008731CC" w:rsidRDefault="008731CC" w:rsidP="00D22D6B">
      <w:pPr>
        <w:spacing w:after="0" w:line="240" w:lineRule="auto"/>
        <w:ind w:firstLine="567"/>
        <w:jc w:val="both"/>
        <w:rPr>
          <w:rFonts w:ascii="Times New Roman" w:eastAsia="Calibri" w:hAnsi="Times New Roman" w:cs="Times New Roman"/>
          <w:b/>
          <w:sz w:val="28"/>
          <w:szCs w:val="28"/>
        </w:rPr>
      </w:pPr>
      <w:r w:rsidRPr="008731CC">
        <w:rPr>
          <w:rFonts w:ascii="Times New Roman" w:eastAsia="Calibri" w:hAnsi="Times New Roman" w:cs="Times New Roman"/>
          <w:b/>
          <w:sz w:val="28"/>
          <w:szCs w:val="28"/>
        </w:rPr>
        <w:lastRenderedPageBreak/>
        <w:t xml:space="preserve"> Железо, кобальт, хром, марганец, цинк, медь, молибден в организме: содержание, биологическая роль.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2241"/>
        <w:gridCol w:w="5725"/>
      </w:tblGrid>
      <w:tr w:rsidR="008731CC" w:rsidRPr="008731CC" w:rsidTr="007941FE">
        <w:tc>
          <w:tcPr>
            <w:tcW w:w="1379" w:type="dxa"/>
            <w:tcBorders>
              <w:top w:val="single" w:sz="4" w:space="0" w:color="auto"/>
              <w:left w:val="single" w:sz="4" w:space="0" w:color="auto"/>
              <w:bottom w:val="single" w:sz="4" w:space="0" w:color="auto"/>
              <w:right w:val="single" w:sz="4" w:space="0" w:color="auto"/>
            </w:tcBorders>
            <w:vAlign w:val="center"/>
            <w:hideMark/>
          </w:tcPr>
          <w:p w:rsidR="008731CC" w:rsidRPr="008731CC" w:rsidRDefault="008731CC" w:rsidP="008731CC">
            <w:pPr>
              <w:spacing w:after="0" w:line="240" w:lineRule="auto"/>
              <w:jc w:val="center"/>
              <w:rPr>
                <w:rFonts w:ascii="Times New Roman" w:eastAsia="Calibri" w:hAnsi="Times New Roman" w:cs="Times New Roman"/>
                <w:b/>
                <w:sz w:val="28"/>
                <w:szCs w:val="28"/>
              </w:rPr>
            </w:pPr>
            <w:r w:rsidRPr="008731CC">
              <w:rPr>
                <w:rFonts w:ascii="Times New Roman" w:eastAsia="Calibri" w:hAnsi="Times New Roman" w:cs="Times New Roman"/>
                <w:b/>
                <w:sz w:val="28"/>
                <w:szCs w:val="28"/>
              </w:rPr>
              <w:t>Элемент</w:t>
            </w:r>
          </w:p>
        </w:tc>
        <w:tc>
          <w:tcPr>
            <w:tcW w:w="2241" w:type="dxa"/>
            <w:tcBorders>
              <w:top w:val="single" w:sz="4" w:space="0" w:color="auto"/>
              <w:left w:val="single" w:sz="4" w:space="0" w:color="auto"/>
              <w:bottom w:val="single" w:sz="4" w:space="0" w:color="auto"/>
              <w:right w:val="single" w:sz="4" w:space="0" w:color="auto"/>
            </w:tcBorders>
            <w:vAlign w:val="center"/>
            <w:hideMark/>
          </w:tcPr>
          <w:p w:rsidR="008731CC" w:rsidRPr="008731CC" w:rsidRDefault="008731CC" w:rsidP="008731CC">
            <w:pPr>
              <w:spacing w:after="0" w:line="240" w:lineRule="auto"/>
              <w:jc w:val="center"/>
              <w:rPr>
                <w:rFonts w:ascii="Times New Roman" w:eastAsia="Calibri" w:hAnsi="Times New Roman" w:cs="Times New Roman"/>
                <w:b/>
                <w:sz w:val="28"/>
                <w:szCs w:val="28"/>
              </w:rPr>
            </w:pPr>
            <w:r w:rsidRPr="008731CC">
              <w:rPr>
                <w:rFonts w:ascii="Times New Roman" w:eastAsia="Calibri" w:hAnsi="Times New Roman" w:cs="Times New Roman"/>
                <w:b/>
                <w:sz w:val="28"/>
                <w:szCs w:val="28"/>
              </w:rPr>
              <w:t>Содержание в организме</w:t>
            </w:r>
          </w:p>
          <w:p w:rsidR="008731CC" w:rsidRPr="008731CC" w:rsidRDefault="008731CC" w:rsidP="008731CC">
            <w:pPr>
              <w:spacing w:after="0" w:line="240" w:lineRule="auto"/>
              <w:jc w:val="center"/>
              <w:rPr>
                <w:rFonts w:ascii="Times New Roman" w:eastAsia="Calibri" w:hAnsi="Times New Roman" w:cs="Times New Roman"/>
                <w:b/>
                <w:sz w:val="28"/>
                <w:szCs w:val="28"/>
              </w:rPr>
            </w:pPr>
            <w:r w:rsidRPr="008731CC">
              <w:rPr>
                <w:rFonts w:ascii="Times New Roman" w:eastAsia="Calibri" w:hAnsi="Times New Roman" w:cs="Times New Roman"/>
                <w:b/>
                <w:sz w:val="28"/>
                <w:szCs w:val="28"/>
              </w:rPr>
              <w:t>(взрослого человека)</w:t>
            </w:r>
          </w:p>
        </w:tc>
        <w:tc>
          <w:tcPr>
            <w:tcW w:w="5725" w:type="dxa"/>
            <w:tcBorders>
              <w:top w:val="single" w:sz="4" w:space="0" w:color="auto"/>
              <w:left w:val="single" w:sz="4" w:space="0" w:color="auto"/>
              <w:bottom w:val="single" w:sz="4" w:space="0" w:color="auto"/>
              <w:right w:val="single" w:sz="4" w:space="0" w:color="auto"/>
            </w:tcBorders>
            <w:vAlign w:val="center"/>
            <w:hideMark/>
          </w:tcPr>
          <w:p w:rsidR="008731CC" w:rsidRPr="008731CC" w:rsidRDefault="008731CC" w:rsidP="008731CC">
            <w:pPr>
              <w:spacing w:after="0" w:line="240" w:lineRule="auto"/>
              <w:jc w:val="center"/>
              <w:rPr>
                <w:rFonts w:ascii="Times New Roman" w:eastAsia="Calibri" w:hAnsi="Times New Roman" w:cs="Times New Roman"/>
                <w:b/>
                <w:sz w:val="28"/>
                <w:szCs w:val="28"/>
              </w:rPr>
            </w:pPr>
            <w:r w:rsidRPr="008731CC">
              <w:rPr>
                <w:rFonts w:ascii="Times New Roman" w:eastAsia="Calibri" w:hAnsi="Times New Roman" w:cs="Times New Roman"/>
                <w:b/>
                <w:sz w:val="28"/>
                <w:szCs w:val="28"/>
              </w:rPr>
              <w:t>Биологическая роль</w:t>
            </w:r>
          </w:p>
        </w:tc>
      </w:tr>
      <w:tr w:rsidR="008731CC" w:rsidRPr="008731CC" w:rsidTr="007941FE">
        <w:tc>
          <w:tcPr>
            <w:tcW w:w="1379" w:type="dxa"/>
            <w:tcBorders>
              <w:top w:val="single" w:sz="4" w:space="0" w:color="auto"/>
              <w:left w:val="single" w:sz="4" w:space="0" w:color="auto"/>
              <w:bottom w:val="single" w:sz="4" w:space="0" w:color="auto"/>
              <w:right w:val="single" w:sz="4" w:space="0" w:color="auto"/>
            </w:tcBorders>
            <w:hideMark/>
          </w:tcPr>
          <w:p w:rsidR="008731CC" w:rsidRPr="00B132BC" w:rsidRDefault="008731CC" w:rsidP="008731CC">
            <w:pPr>
              <w:spacing w:after="0" w:line="240" w:lineRule="auto"/>
              <w:jc w:val="center"/>
              <w:rPr>
                <w:rFonts w:ascii="Times New Roman" w:eastAsia="Calibri" w:hAnsi="Times New Roman" w:cs="Times New Roman"/>
                <w:sz w:val="28"/>
                <w:szCs w:val="28"/>
                <w:lang w:val="en-US"/>
              </w:rPr>
            </w:pPr>
            <w:r w:rsidRPr="00B132BC">
              <w:rPr>
                <w:rFonts w:ascii="Times New Roman" w:eastAsia="Calibri" w:hAnsi="Times New Roman" w:cs="Times New Roman"/>
                <w:sz w:val="28"/>
                <w:szCs w:val="28"/>
                <w:lang w:val="en-US"/>
              </w:rPr>
              <w:t>Fe</w:t>
            </w:r>
          </w:p>
        </w:tc>
        <w:tc>
          <w:tcPr>
            <w:tcW w:w="2241" w:type="dxa"/>
            <w:tcBorders>
              <w:top w:val="single" w:sz="4" w:space="0" w:color="auto"/>
              <w:left w:val="single" w:sz="4" w:space="0" w:color="auto"/>
              <w:bottom w:val="single" w:sz="4" w:space="0" w:color="auto"/>
              <w:right w:val="single" w:sz="4" w:space="0" w:color="auto"/>
            </w:tcBorders>
            <w:hideMark/>
          </w:tcPr>
          <w:p w:rsidR="008731CC" w:rsidRPr="008731CC" w:rsidRDefault="008731CC" w:rsidP="008731CC">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5 г (около 70% в гемоглобине)</w:t>
            </w:r>
          </w:p>
        </w:tc>
        <w:tc>
          <w:tcPr>
            <w:tcW w:w="5725" w:type="dxa"/>
            <w:tcBorders>
              <w:top w:val="single" w:sz="4" w:space="0" w:color="auto"/>
              <w:left w:val="single" w:sz="4" w:space="0" w:color="auto"/>
              <w:bottom w:val="single" w:sz="4" w:space="0" w:color="auto"/>
              <w:right w:val="single" w:sz="4" w:space="0" w:color="auto"/>
            </w:tcBorders>
            <w:hideMark/>
          </w:tcPr>
          <w:p w:rsidR="008731CC" w:rsidRPr="008731CC" w:rsidRDefault="008731CC" w:rsidP="008731CC">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Входит в состав гемоглобина, т.е. принимает участие в транспорте кислорода, обеспечивает процесс дыхания живых организмов.</w:t>
            </w:r>
          </w:p>
          <w:p w:rsidR="008731CC" w:rsidRPr="008731CC" w:rsidRDefault="008731CC" w:rsidP="008731CC">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Входит в состав ферментов цитохромов, каталазы, пероксидазы.</w:t>
            </w:r>
          </w:p>
          <w:p w:rsidR="008731CC" w:rsidRPr="008731CC" w:rsidRDefault="008731CC" w:rsidP="008731CC">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 связанной форме находится в некоторых белках, выполняющих роль переносчиков железа.</w:t>
            </w:r>
          </w:p>
        </w:tc>
      </w:tr>
      <w:tr w:rsidR="008731CC" w:rsidRPr="008731CC" w:rsidTr="007941FE">
        <w:tc>
          <w:tcPr>
            <w:tcW w:w="1379" w:type="dxa"/>
            <w:tcBorders>
              <w:top w:val="single" w:sz="4" w:space="0" w:color="auto"/>
              <w:left w:val="single" w:sz="4" w:space="0" w:color="auto"/>
              <w:bottom w:val="single" w:sz="4" w:space="0" w:color="auto"/>
              <w:right w:val="single" w:sz="4" w:space="0" w:color="auto"/>
            </w:tcBorders>
            <w:hideMark/>
          </w:tcPr>
          <w:p w:rsidR="008731CC" w:rsidRPr="00B132BC" w:rsidRDefault="008731CC" w:rsidP="008731CC">
            <w:pPr>
              <w:spacing w:after="0" w:line="240" w:lineRule="auto"/>
              <w:jc w:val="center"/>
              <w:rPr>
                <w:rFonts w:ascii="Times New Roman" w:eastAsia="Calibri" w:hAnsi="Times New Roman" w:cs="Times New Roman"/>
                <w:sz w:val="28"/>
                <w:szCs w:val="28"/>
              </w:rPr>
            </w:pPr>
            <w:r w:rsidRPr="00B132BC">
              <w:rPr>
                <w:rFonts w:ascii="Times New Roman" w:eastAsia="Calibri" w:hAnsi="Times New Roman" w:cs="Times New Roman"/>
                <w:sz w:val="28"/>
                <w:szCs w:val="28"/>
                <w:lang w:val="en-US"/>
              </w:rPr>
              <w:t>Co</w:t>
            </w:r>
          </w:p>
        </w:tc>
        <w:tc>
          <w:tcPr>
            <w:tcW w:w="2241" w:type="dxa"/>
            <w:tcBorders>
              <w:top w:val="single" w:sz="4" w:space="0" w:color="auto"/>
              <w:left w:val="single" w:sz="4" w:space="0" w:color="auto"/>
              <w:bottom w:val="single" w:sz="4" w:space="0" w:color="auto"/>
              <w:right w:val="single" w:sz="4" w:space="0" w:color="auto"/>
            </w:tcBorders>
          </w:tcPr>
          <w:p w:rsidR="008731CC" w:rsidRPr="008731CC" w:rsidRDefault="008731CC" w:rsidP="008731CC">
            <w:pPr>
              <w:spacing w:after="0" w:line="240" w:lineRule="auto"/>
              <w:jc w:val="both"/>
              <w:rPr>
                <w:rFonts w:ascii="Times New Roman" w:eastAsia="Calibri" w:hAnsi="Times New Roman" w:cs="Times New Roman"/>
                <w:sz w:val="28"/>
                <w:szCs w:val="28"/>
              </w:rPr>
            </w:pPr>
          </w:p>
        </w:tc>
        <w:tc>
          <w:tcPr>
            <w:tcW w:w="5725" w:type="dxa"/>
            <w:tcBorders>
              <w:top w:val="single" w:sz="4" w:space="0" w:color="auto"/>
              <w:left w:val="single" w:sz="4" w:space="0" w:color="auto"/>
              <w:bottom w:val="single" w:sz="4" w:space="0" w:color="auto"/>
              <w:right w:val="single" w:sz="4" w:space="0" w:color="auto"/>
            </w:tcBorders>
            <w:hideMark/>
          </w:tcPr>
          <w:p w:rsidR="008731CC" w:rsidRPr="008731CC" w:rsidRDefault="008731CC" w:rsidP="008731CC">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Входит в состав витамина В</w:t>
            </w:r>
            <w:r w:rsidRPr="008731CC">
              <w:rPr>
                <w:rFonts w:ascii="Times New Roman" w:eastAsia="Calibri" w:hAnsi="Times New Roman" w:cs="Times New Roman"/>
                <w:sz w:val="28"/>
                <w:szCs w:val="28"/>
                <w:vertAlign w:val="subscript"/>
              </w:rPr>
              <w:t>12</w:t>
            </w:r>
            <w:r w:rsidRPr="008731CC">
              <w:rPr>
                <w:rFonts w:ascii="Times New Roman" w:eastAsia="Calibri" w:hAnsi="Times New Roman" w:cs="Times New Roman"/>
                <w:sz w:val="28"/>
                <w:szCs w:val="28"/>
              </w:rPr>
              <w:t>.</w:t>
            </w:r>
          </w:p>
          <w:p w:rsidR="008731CC" w:rsidRPr="008731CC" w:rsidRDefault="008731CC" w:rsidP="008731CC">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Влияет на углеводный, минеральный, белковый и жировой обмен, принимает участие в кроветворении.</w:t>
            </w:r>
          </w:p>
        </w:tc>
      </w:tr>
      <w:tr w:rsidR="008731CC" w:rsidRPr="008731CC" w:rsidTr="007941FE">
        <w:tc>
          <w:tcPr>
            <w:tcW w:w="1379" w:type="dxa"/>
            <w:tcBorders>
              <w:top w:val="single" w:sz="4" w:space="0" w:color="auto"/>
              <w:left w:val="single" w:sz="4" w:space="0" w:color="auto"/>
              <w:bottom w:val="single" w:sz="4" w:space="0" w:color="auto"/>
              <w:right w:val="single" w:sz="4" w:space="0" w:color="auto"/>
            </w:tcBorders>
            <w:hideMark/>
          </w:tcPr>
          <w:p w:rsidR="008731CC" w:rsidRPr="00B132BC" w:rsidRDefault="008731CC" w:rsidP="008731CC">
            <w:pPr>
              <w:spacing w:after="0" w:line="240" w:lineRule="auto"/>
              <w:jc w:val="center"/>
              <w:rPr>
                <w:rFonts w:ascii="Times New Roman" w:eastAsia="Calibri" w:hAnsi="Times New Roman" w:cs="Times New Roman"/>
                <w:sz w:val="28"/>
                <w:szCs w:val="28"/>
              </w:rPr>
            </w:pPr>
            <w:r w:rsidRPr="00B132BC">
              <w:rPr>
                <w:rFonts w:ascii="Times New Roman" w:eastAsia="Calibri" w:hAnsi="Times New Roman" w:cs="Times New Roman"/>
                <w:sz w:val="28"/>
                <w:szCs w:val="28"/>
                <w:lang w:val="en-US"/>
              </w:rPr>
              <w:t>Cr</w:t>
            </w:r>
          </w:p>
        </w:tc>
        <w:tc>
          <w:tcPr>
            <w:tcW w:w="2241" w:type="dxa"/>
            <w:tcBorders>
              <w:top w:val="single" w:sz="4" w:space="0" w:color="auto"/>
              <w:left w:val="single" w:sz="4" w:space="0" w:color="auto"/>
              <w:bottom w:val="single" w:sz="4" w:space="0" w:color="auto"/>
              <w:right w:val="single" w:sz="4" w:space="0" w:color="auto"/>
            </w:tcBorders>
            <w:hideMark/>
          </w:tcPr>
          <w:p w:rsidR="008731CC" w:rsidRPr="008731CC" w:rsidRDefault="008731CC" w:rsidP="008731CC">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6 мг</w:t>
            </w:r>
          </w:p>
        </w:tc>
        <w:tc>
          <w:tcPr>
            <w:tcW w:w="5725" w:type="dxa"/>
            <w:tcBorders>
              <w:top w:val="single" w:sz="4" w:space="0" w:color="auto"/>
              <w:left w:val="single" w:sz="4" w:space="0" w:color="auto"/>
              <w:bottom w:val="single" w:sz="4" w:space="0" w:color="auto"/>
              <w:right w:val="single" w:sz="4" w:space="0" w:color="auto"/>
            </w:tcBorders>
            <w:hideMark/>
          </w:tcPr>
          <w:p w:rsidR="008731CC" w:rsidRPr="008731CC" w:rsidRDefault="008731CC" w:rsidP="008731CC">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Биогенный элемент.</w:t>
            </w:r>
          </w:p>
        </w:tc>
      </w:tr>
      <w:tr w:rsidR="008731CC" w:rsidRPr="008731CC" w:rsidTr="007941FE">
        <w:tc>
          <w:tcPr>
            <w:tcW w:w="1379" w:type="dxa"/>
            <w:tcBorders>
              <w:top w:val="single" w:sz="4" w:space="0" w:color="auto"/>
              <w:left w:val="single" w:sz="4" w:space="0" w:color="auto"/>
              <w:bottom w:val="single" w:sz="4" w:space="0" w:color="auto"/>
              <w:right w:val="single" w:sz="4" w:space="0" w:color="auto"/>
            </w:tcBorders>
            <w:hideMark/>
          </w:tcPr>
          <w:p w:rsidR="008731CC" w:rsidRPr="00B132BC" w:rsidRDefault="008731CC" w:rsidP="008731CC">
            <w:pPr>
              <w:spacing w:after="0" w:line="240" w:lineRule="auto"/>
              <w:jc w:val="center"/>
              <w:rPr>
                <w:rFonts w:ascii="Times New Roman" w:eastAsia="Calibri" w:hAnsi="Times New Roman" w:cs="Times New Roman"/>
                <w:sz w:val="28"/>
                <w:szCs w:val="28"/>
              </w:rPr>
            </w:pPr>
            <w:r w:rsidRPr="00B132BC">
              <w:rPr>
                <w:rFonts w:ascii="Times New Roman" w:eastAsia="Calibri" w:hAnsi="Times New Roman" w:cs="Times New Roman"/>
                <w:sz w:val="28"/>
                <w:szCs w:val="28"/>
                <w:lang w:val="en-US"/>
              </w:rPr>
              <w:t>Mn</w:t>
            </w:r>
          </w:p>
        </w:tc>
        <w:tc>
          <w:tcPr>
            <w:tcW w:w="2241" w:type="dxa"/>
            <w:tcBorders>
              <w:top w:val="single" w:sz="4" w:space="0" w:color="auto"/>
              <w:left w:val="single" w:sz="4" w:space="0" w:color="auto"/>
              <w:bottom w:val="single" w:sz="4" w:space="0" w:color="auto"/>
              <w:right w:val="single" w:sz="4" w:space="0" w:color="auto"/>
            </w:tcBorders>
          </w:tcPr>
          <w:p w:rsidR="008731CC" w:rsidRPr="008731CC" w:rsidRDefault="008731CC" w:rsidP="008731CC">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0,36 моль</w:t>
            </w:r>
          </w:p>
          <w:p w:rsidR="008731CC" w:rsidRPr="008731CC" w:rsidRDefault="008731CC" w:rsidP="008731CC">
            <w:pPr>
              <w:spacing w:after="0" w:line="240" w:lineRule="auto"/>
              <w:jc w:val="both"/>
              <w:rPr>
                <w:rFonts w:ascii="Times New Roman" w:eastAsia="Calibri" w:hAnsi="Times New Roman" w:cs="Times New Roman"/>
                <w:sz w:val="28"/>
                <w:szCs w:val="28"/>
              </w:rPr>
            </w:pPr>
          </w:p>
        </w:tc>
        <w:tc>
          <w:tcPr>
            <w:tcW w:w="5725" w:type="dxa"/>
            <w:tcBorders>
              <w:top w:val="single" w:sz="4" w:space="0" w:color="auto"/>
              <w:left w:val="single" w:sz="4" w:space="0" w:color="auto"/>
              <w:bottom w:val="single" w:sz="4" w:space="0" w:color="auto"/>
              <w:right w:val="single" w:sz="4" w:space="0" w:color="auto"/>
            </w:tcBorders>
            <w:hideMark/>
          </w:tcPr>
          <w:p w:rsidR="008731CC" w:rsidRPr="008731CC" w:rsidRDefault="008731CC" w:rsidP="008731CC">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Входит в состав ферментов аргиназа, холинестераза, фосфоглюкомутаза, пируваткарбоксилаза и д.р.</w:t>
            </w:r>
          </w:p>
          <w:p w:rsidR="008731CC" w:rsidRPr="008731CC" w:rsidRDefault="008731CC" w:rsidP="008731CC">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Участвует в синтезе витаминов С и В, доказано его участие в синтезе хлорофилла.</w:t>
            </w:r>
          </w:p>
          <w:p w:rsidR="008731CC" w:rsidRPr="008731CC" w:rsidRDefault="008731CC" w:rsidP="008731CC">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Участвует в процессе аккумуляции и переноса эрги.</w:t>
            </w:r>
          </w:p>
        </w:tc>
      </w:tr>
      <w:tr w:rsidR="008731CC" w:rsidRPr="008731CC" w:rsidTr="007941FE">
        <w:tc>
          <w:tcPr>
            <w:tcW w:w="1379" w:type="dxa"/>
            <w:tcBorders>
              <w:top w:val="single" w:sz="4" w:space="0" w:color="auto"/>
              <w:left w:val="single" w:sz="4" w:space="0" w:color="auto"/>
              <w:bottom w:val="single" w:sz="4" w:space="0" w:color="auto"/>
              <w:right w:val="single" w:sz="4" w:space="0" w:color="auto"/>
            </w:tcBorders>
            <w:hideMark/>
          </w:tcPr>
          <w:p w:rsidR="008731CC" w:rsidRPr="00B132BC" w:rsidRDefault="008731CC" w:rsidP="008731CC">
            <w:pPr>
              <w:spacing w:after="0" w:line="240" w:lineRule="auto"/>
              <w:jc w:val="center"/>
              <w:rPr>
                <w:rFonts w:ascii="Times New Roman" w:eastAsia="Calibri" w:hAnsi="Times New Roman" w:cs="Times New Roman"/>
                <w:sz w:val="28"/>
                <w:szCs w:val="28"/>
              </w:rPr>
            </w:pPr>
            <w:r w:rsidRPr="00B132BC">
              <w:rPr>
                <w:rFonts w:ascii="Times New Roman" w:eastAsia="Calibri" w:hAnsi="Times New Roman" w:cs="Times New Roman"/>
                <w:sz w:val="28"/>
                <w:szCs w:val="28"/>
                <w:lang w:val="en-US"/>
              </w:rPr>
              <w:t>Zn</w:t>
            </w:r>
          </w:p>
        </w:tc>
        <w:tc>
          <w:tcPr>
            <w:tcW w:w="2241" w:type="dxa"/>
            <w:tcBorders>
              <w:top w:val="single" w:sz="4" w:space="0" w:color="auto"/>
              <w:left w:val="single" w:sz="4" w:space="0" w:color="auto"/>
              <w:bottom w:val="single" w:sz="4" w:space="0" w:color="auto"/>
              <w:right w:val="single" w:sz="4" w:space="0" w:color="auto"/>
            </w:tcBorders>
          </w:tcPr>
          <w:p w:rsidR="008731CC" w:rsidRPr="008731CC" w:rsidRDefault="008731CC" w:rsidP="008731CC">
            <w:pPr>
              <w:spacing w:after="0" w:line="240" w:lineRule="auto"/>
              <w:jc w:val="both"/>
              <w:rPr>
                <w:rFonts w:ascii="Times New Roman" w:eastAsia="Calibri" w:hAnsi="Times New Roman" w:cs="Times New Roman"/>
                <w:sz w:val="28"/>
                <w:szCs w:val="28"/>
              </w:rPr>
            </w:pPr>
          </w:p>
        </w:tc>
        <w:tc>
          <w:tcPr>
            <w:tcW w:w="5725" w:type="dxa"/>
            <w:tcBorders>
              <w:top w:val="single" w:sz="4" w:space="0" w:color="auto"/>
              <w:left w:val="single" w:sz="4" w:space="0" w:color="auto"/>
              <w:bottom w:val="single" w:sz="4" w:space="0" w:color="auto"/>
              <w:right w:val="single" w:sz="4" w:space="0" w:color="auto"/>
            </w:tcBorders>
            <w:hideMark/>
          </w:tcPr>
          <w:p w:rsidR="008731CC" w:rsidRPr="008731CC" w:rsidRDefault="008731CC" w:rsidP="008731CC">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Входит в состав ферментов катализирующих гидролиз пептидов, белков, некоторых эфиров и альдегтдов.</w:t>
            </w:r>
          </w:p>
        </w:tc>
      </w:tr>
      <w:tr w:rsidR="008731CC" w:rsidRPr="008731CC" w:rsidTr="007941FE">
        <w:tc>
          <w:tcPr>
            <w:tcW w:w="1379" w:type="dxa"/>
            <w:tcBorders>
              <w:top w:val="single" w:sz="4" w:space="0" w:color="auto"/>
              <w:left w:val="single" w:sz="4" w:space="0" w:color="auto"/>
              <w:bottom w:val="single" w:sz="4" w:space="0" w:color="auto"/>
              <w:right w:val="single" w:sz="4" w:space="0" w:color="auto"/>
            </w:tcBorders>
            <w:hideMark/>
          </w:tcPr>
          <w:p w:rsidR="008731CC" w:rsidRPr="00B132BC" w:rsidRDefault="008731CC" w:rsidP="008731CC">
            <w:pPr>
              <w:spacing w:after="0" w:line="240" w:lineRule="auto"/>
              <w:jc w:val="center"/>
              <w:rPr>
                <w:rFonts w:ascii="Times New Roman" w:eastAsia="Calibri" w:hAnsi="Times New Roman" w:cs="Times New Roman"/>
                <w:sz w:val="28"/>
                <w:szCs w:val="28"/>
              </w:rPr>
            </w:pPr>
            <w:r w:rsidRPr="00B132BC">
              <w:rPr>
                <w:rFonts w:ascii="Times New Roman" w:eastAsia="Calibri" w:hAnsi="Times New Roman" w:cs="Times New Roman"/>
                <w:sz w:val="28"/>
                <w:szCs w:val="28"/>
                <w:lang w:val="en-US"/>
              </w:rPr>
              <w:t>Cu</w:t>
            </w:r>
          </w:p>
        </w:tc>
        <w:tc>
          <w:tcPr>
            <w:tcW w:w="2241" w:type="dxa"/>
            <w:tcBorders>
              <w:top w:val="single" w:sz="4" w:space="0" w:color="auto"/>
              <w:left w:val="single" w:sz="4" w:space="0" w:color="auto"/>
              <w:bottom w:val="single" w:sz="4" w:space="0" w:color="auto"/>
              <w:right w:val="single" w:sz="4" w:space="0" w:color="auto"/>
            </w:tcBorders>
            <w:hideMark/>
          </w:tcPr>
          <w:p w:rsidR="008731CC" w:rsidRPr="008731CC" w:rsidRDefault="008731CC" w:rsidP="008731CC">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1,1 ммоль</w:t>
            </w:r>
          </w:p>
        </w:tc>
        <w:tc>
          <w:tcPr>
            <w:tcW w:w="5725" w:type="dxa"/>
            <w:tcBorders>
              <w:top w:val="single" w:sz="4" w:space="0" w:color="auto"/>
              <w:left w:val="single" w:sz="4" w:space="0" w:color="auto"/>
              <w:bottom w:val="single" w:sz="4" w:space="0" w:color="auto"/>
              <w:right w:val="single" w:sz="4" w:space="0" w:color="auto"/>
            </w:tcBorders>
            <w:hideMark/>
          </w:tcPr>
          <w:p w:rsidR="008731CC" w:rsidRPr="008731CC" w:rsidRDefault="008731CC" w:rsidP="008731CC">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Входит в состав ферментов окигеназ и гидролаз.</w:t>
            </w:r>
          </w:p>
          <w:p w:rsidR="008731CC" w:rsidRPr="008731CC" w:rsidRDefault="008731CC" w:rsidP="008731CC">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Участвует в кроветворении.</w:t>
            </w:r>
          </w:p>
        </w:tc>
      </w:tr>
      <w:tr w:rsidR="008731CC" w:rsidRPr="008731CC" w:rsidTr="007941FE">
        <w:tc>
          <w:tcPr>
            <w:tcW w:w="1379" w:type="dxa"/>
            <w:tcBorders>
              <w:top w:val="single" w:sz="4" w:space="0" w:color="auto"/>
              <w:left w:val="single" w:sz="4" w:space="0" w:color="auto"/>
              <w:bottom w:val="single" w:sz="4" w:space="0" w:color="auto"/>
              <w:right w:val="single" w:sz="4" w:space="0" w:color="auto"/>
            </w:tcBorders>
            <w:hideMark/>
          </w:tcPr>
          <w:p w:rsidR="008731CC" w:rsidRPr="00B132BC" w:rsidRDefault="008731CC" w:rsidP="008731CC">
            <w:pPr>
              <w:spacing w:after="0" w:line="240" w:lineRule="auto"/>
              <w:jc w:val="center"/>
              <w:rPr>
                <w:rFonts w:ascii="Times New Roman" w:eastAsia="Calibri" w:hAnsi="Times New Roman" w:cs="Times New Roman"/>
                <w:sz w:val="28"/>
                <w:szCs w:val="28"/>
              </w:rPr>
            </w:pPr>
            <w:r w:rsidRPr="00B132BC">
              <w:rPr>
                <w:rFonts w:ascii="Times New Roman" w:eastAsia="Calibri" w:hAnsi="Times New Roman" w:cs="Times New Roman"/>
                <w:sz w:val="28"/>
                <w:szCs w:val="28"/>
                <w:lang w:val="en-US"/>
              </w:rPr>
              <w:t>Mo</w:t>
            </w:r>
          </w:p>
        </w:tc>
        <w:tc>
          <w:tcPr>
            <w:tcW w:w="2241" w:type="dxa"/>
            <w:tcBorders>
              <w:top w:val="single" w:sz="4" w:space="0" w:color="auto"/>
              <w:left w:val="single" w:sz="4" w:space="0" w:color="auto"/>
              <w:bottom w:val="single" w:sz="4" w:space="0" w:color="auto"/>
              <w:right w:val="single" w:sz="4" w:space="0" w:color="auto"/>
            </w:tcBorders>
          </w:tcPr>
          <w:p w:rsidR="008731CC" w:rsidRPr="008731CC" w:rsidRDefault="008731CC" w:rsidP="008731CC">
            <w:pPr>
              <w:spacing w:after="0" w:line="240" w:lineRule="auto"/>
              <w:jc w:val="both"/>
              <w:rPr>
                <w:rFonts w:ascii="Times New Roman" w:eastAsia="Calibri" w:hAnsi="Times New Roman" w:cs="Times New Roman"/>
                <w:sz w:val="28"/>
                <w:szCs w:val="28"/>
              </w:rPr>
            </w:pPr>
          </w:p>
        </w:tc>
        <w:tc>
          <w:tcPr>
            <w:tcW w:w="5725" w:type="dxa"/>
            <w:tcBorders>
              <w:top w:val="single" w:sz="4" w:space="0" w:color="auto"/>
              <w:left w:val="single" w:sz="4" w:space="0" w:color="auto"/>
              <w:bottom w:val="single" w:sz="4" w:space="0" w:color="auto"/>
              <w:right w:val="single" w:sz="4" w:space="0" w:color="auto"/>
            </w:tcBorders>
            <w:hideMark/>
          </w:tcPr>
          <w:p w:rsidR="008731CC" w:rsidRPr="008731CC" w:rsidRDefault="008731CC" w:rsidP="008731CC">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Входит в состав ферментов, катализирующих ОВР: ксанингидрогеназа, ксантиноксидаза, альдегидоксидаза и д.р.</w:t>
            </w:r>
          </w:p>
          <w:p w:rsidR="008731CC" w:rsidRPr="008731CC" w:rsidRDefault="008731CC" w:rsidP="008731CC">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Важный микроэлемент для растений: принимает участие в мягкой фиксации азота.</w:t>
            </w:r>
          </w:p>
        </w:tc>
      </w:tr>
    </w:tbl>
    <w:p w:rsidR="008731CC" w:rsidRPr="008731CC" w:rsidRDefault="0025739C" w:rsidP="008731CC">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I</w:t>
      </w:r>
      <w:r w:rsidR="00B8761B">
        <w:rPr>
          <w:rFonts w:ascii="Times New Roman" w:eastAsia="Times New Roman" w:hAnsi="Times New Roman" w:cs="Times New Roman"/>
          <w:b/>
          <w:sz w:val="28"/>
          <w:szCs w:val="28"/>
          <w:lang w:val="en-US" w:eastAsia="ru-RU"/>
        </w:rPr>
        <w:t>X</w:t>
      </w:r>
      <w:r>
        <w:rPr>
          <w:rFonts w:ascii="Times New Roman" w:eastAsia="Times New Roman" w:hAnsi="Times New Roman" w:cs="Times New Roman"/>
          <w:b/>
          <w:sz w:val="28"/>
          <w:szCs w:val="28"/>
          <w:lang w:eastAsia="ru-RU"/>
        </w:rPr>
        <w:t>.</w:t>
      </w:r>
      <w:r w:rsidR="008731CC" w:rsidRPr="008731CC">
        <w:rPr>
          <w:rFonts w:ascii="Times New Roman" w:eastAsia="Times New Roman" w:hAnsi="Times New Roman" w:cs="Times New Roman"/>
          <w:b/>
          <w:sz w:val="28"/>
          <w:szCs w:val="28"/>
          <w:lang w:eastAsia="ru-RU"/>
        </w:rPr>
        <w:t xml:space="preserve"> Рекомендуемая литература:</w:t>
      </w:r>
    </w:p>
    <w:p w:rsidR="00EC5A02" w:rsidRDefault="00EC5A02" w:rsidP="00EC5A0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основная учебная литература</w:t>
      </w:r>
    </w:p>
    <w:p w:rsidR="00EC5A02" w:rsidRDefault="00EC5A02" w:rsidP="00EC5A0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1.Пузаков С.А. Химия: учебник для факультета ВСО – М.: ГЭОТАР-Медиа, 2006 – 640 с.</w:t>
      </w:r>
    </w:p>
    <w:p w:rsidR="00EC5A02" w:rsidRDefault="00EC5A02" w:rsidP="00EC5A0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2.Пузаков С.А. Химия [Электронны</w:t>
      </w:r>
      <w:r w:rsidR="00621A53">
        <w:rPr>
          <w:rFonts w:ascii="Times New Roman" w:eastAsia="Times New Roman" w:hAnsi="Times New Roman" w:cs="Times New Roman"/>
          <w:sz w:val="28"/>
          <w:szCs w:val="28"/>
          <w:lang w:eastAsia="ru-RU"/>
        </w:rPr>
        <w:t>й ресурс] / Пузаков С.А., 2006, ГЭОТАР-Медиа «</w:t>
      </w:r>
      <w:r>
        <w:rPr>
          <w:rFonts w:ascii="Times New Roman" w:eastAsia="Times New Roman" w:hAnsi="Times New Roman" w:cs="Times New Roman"/>
          <w:sz w:val="28"/>
          <w:szCs w:val="28"/>
          <w:lang w:eastAsia="ru-RU"/>
        </w:rPr>
        <w:t>Консультант студент»</w:t>
      </w:r>
    </w:p>
    <w:p w:rsidR="00EC5A02" w:rsidRDefault="00EC5A02" w:rsidP="00EC5A0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б) дополнительная учебная литература</w:t>
      </w:r>
    </w:p>
    <w:p w:rsidR="00EC5A02" w:rsidRDefault="00EC5A02" w:rsidP="00EC5A0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1.Жолнин А. В. Общая химия [Электронный ресурс] / А. </w:t>
      </w:r>
      <w:r w:rsidR="00621A53">
        <w:rPr>
          <w:rFonts w:ascii="Times New Roman" w:eastAsia="Times New Roman" w:hAnsi="Times New Roman" w:cs="Times New Roman"/>
          <w:sz w:val="28"/>
          <w:szCs w:val="28"/>
          <w:lang w:eastAsia="ru-RU"/>
        </w:rPr>
        <w:t>В. Жолнин, 2012, ГЭОТАР-Медиа «</w:t>
      </w:r>
      <w:r>
        <w:rPr>
          <w:rFonts w:ascii="Times New Roman" w:eastAsia="Times New Roman" w:hAnsi="Times New Roman" w:cs="Times New Roman"/>
          <w:sz w:val="28"/>
          <w:szCs w:val="28"/>
          <w:lang w:eastAsia="ru-RU"/>
        </w:rPr>
        <w:t>Консультант студент»</w:t>
      </w:r>
    </w:p>
    <w:p w:rsidR="00EC5A02" w:rsidRDefault="00EC5A02" w:rsidP="00EC5A0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2.Ершов Ю. А. Общая химия. Биофизическая химия. Хими</w:t>
      </w:r>
      <w:r w:rsidR="00621A53">
        <w:rPr>
          <w:rFonts w:ascii="Times New Roman" w:eastAsia="Times New Roman" w:hAnsi="Times New Roman" w:cs="Times New Roman"/>
          <w:sz w:val="28"/>
          <w:szCs w:val="28"/>
          <w:lang w:eastAsia="ru-RU"/>
        </w:rPr>
        <w:t>я биогенных элементов: учебник</w:t>
      </w:r>
      <w:r>
        <w:rPr>
          <w:rFonts w:ascii="Times New Roman" w:eastAsia="Times New Roman" w:hAnsi="Times New Roman" w:cs="Times New Roman"/>
          <w:sz w:val="28"/>
          <w:szCs w:val="28"/>
          <w:lang w:eastAsia="ru-RU"/>
        </w:rPr>
        <w:t xml:space="preserve"> для вузов / Ю. А. Ерш</w:t>
      </w:r>
      <w:r w:rsidR="00621A53">
        <w:rPr>
          <w:rFonts w:ascii="Times New Roman" w:eastAsia="Times New Roman" w:hAnsi="Times New Roman" w:cs="Times New Roman"/>
          <w:sz w:val="28"/>
          <w:szCs w:val="28"/>
          <w:lang w:eastAsia="ru-RU"/>
        </w:rPr>
        <w:t>ов, В. А. Попков, А. С. Берлянд</w:t>
      </w:r>
      <w:r>
        <w:rPr>
          <w:rFonts w:ascii="Times New Roman" w:eastAsia="Times New Roman" w:hAnsi="Times New Roman" w:cs="Times New Roman"/>
          <w:sz w:val="28"/>
          <w:szCs w:val="28"/>
          <w:lang w:eastAsia="ru-RU"/>
        </w:rPr>
        <w:t>; ред. Ю. А. Ершов, 2015, Юрайт. - 560 с</w:t>
      </w:r>
    </w:p>
    <w:p w:rsidR="00EC5A02" w:rsidRDefault="00EC5A02" w:rsidP="00EC5A0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3.Попков В.А. Общая химия [Электронный ресурс] / Поп</w:t>
      </w:r>
      <w:r w:rsidR="00621A53">
        <w:rPr>
          <w:rFonts w:ascii="Times New Roman" w:eastAsia="Times New Roman" w:hAnsi="Times New Roman" w:cs="Times New Roman"/>
          <w:sz w:val="28"/>
          <w:szCs w:val="28"/>
          <w:lang w:eastAsia="ru-RU"/>
        </w:rPr>
        <w:t>ков В.А., 2010, ГЭОТАР-Медиа «</w:t>
      </w:r>
      <w:r>
        <w:rPr>
          <w:rFonts w:ascii="Times New Roman" w:eastAsia="Times New Roman" w:hAnsi="Times New Roman" w:cs="Times New Roman"/>
          <w:sz w:val="28"/>
          <w:szCs w:val="28"/>
          <w:lang w:eastAsia="ru-RU"/>
        </w:rPr>
        <w:t>Консультант студент»</w:t>
      </w:r>
    </w:p>
    <w:p w:rsidR="00EC5A02" w:rsidRDefault="00EC5A02" w:rsidP="00EC5A0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4.Материалы лекций.</w:t>
      </w:r>
    </w:p>
    <w:p w:rsidR="008731CC" w:rsidRDefault="008731CC" w:rsidP="008731CC">
      <w:pPr>
        <w:spacing w:line="240" w:lineRule="auto"/>
        <w:rPr>
          <w:rFonts w:ascii="Times New Roman" w:eastAsia="Calibri" w:hAnsi="Times New Roman" w:cs="Times New Roman"/>
          <w:sz w:val="28"/>
          <w:szCs w:val="28"/>
        </w:rPr>
      </w:pPr>
    </w:p>
    <w:p w:rsidR="00251058" w:rsidRDefault="00251058" w:rsidP="008731CC">
      <w:pPr>
        <w:spacing w:line="240" w:lineRule="auto"/>
        <w:rPr>
          <w:rFonts w:ascii="Times New Roman" w:eastAsia="Calibri" w:hAnsi="Times New Roman" w:cs="Times New Roman"/>
          <w:sz w:val="28"/>
          <w:szCs w:val="28"/>
        </w:rPr>
      </w:pPr>
    </w:p>
    <w:p w:rsidR="00251058" w:rsidRDefault="00251058" w:rsidP="008731CC">
      <w:pPr>
        <w:spacing w:line="240" w:lineRule="auto"/>
        <w:rPr>
          <w:rFonts w:ascii="Times New Roman" w:eastAsia="Calibri" w:hAnsi="Times New Roman" w:cs="Times New Roman"/>
          <w:sz w:val="28"/>
          <w:szCs w:val="28"/>
        </w:rPr>
      </w:pPr>
    </w:p>
    <w:p w:rsidR="005115C3" w:rsidRDefault="005115C3" w:rsidP="008731CC">
      <w:pPr>
        <w:spacing w:line="240" w:lineRule="auto"/>
        <w:rPr>
          <w:rFonts w:ascii="Times New Roman" w:eastAsia="Calibri" w:hAnsi="Times New Roman" w:cs="Times New Roman"/>
          <w:sz w:val="28"/>
          <w:szCs w:val="28"/>
        </w:rPr>
      </w:pPr>
    </w:p>
    <w:p w:rsidR="005115C3" w:rsidRDefault="005115C3" w:rsidP="008731CC">
      <w:pPr>
        <w:spacing w:line="240" w:lineRule="auto"/>
        <w:rPr>
          <w:rFonts w:ascii="Times New Roman" w:eastAsia="Calibri" w:hAnsi="Times New Roman" w:cs="Times New Roman"/>
          <w:sz w:val="28"/>
          <w:szCs w:val="28"/>
        </w:rPr>
      </w:pPr>
    </w:p>
    <w:p w:rsidR="00B8761B" w:rsidRPr="008731CC" w:rsidRDefault="00B8761B" w:rsidP="008731CC">
      <w:pPr>
        <w:spacing w:line="240" w:lineRule="auto"/>
        <w:rPr>
          <w:rFonts w:ascii="Times New Roman" w:eastAsia="Calibri" w:hAnsi="Times New Roman" w:cs="Times New Roman"/>
          <w:sz w:val="28"/>
          <w:szCs w:val="28"/>
        </w:rPr>
      </w:pPr>
    </w:p>
    <w:p w:rsidR="008731CC" w:rsidRPr="00621A53" w:rsidRDefault="008731CC" w:rsidP="008731CC">
      <w:pPr>
        <w:spacing w:line="240" w:lineRule="auto"/>
        <w:rPr>
          <w:rFonts w:ascii="Times New Roman" w:eastAsia="Calibri" w:hAnsi="Times New Roman" w:cs="Times New Roman"/>
          <w:b/>
          <w:sz w:val="28"/>
          <w:szCs w:val="28"/>
          <w:u w:val="single"/>
        </w:rPr>
      </w:pPr>
      <w:r w:rsidRPr="00621A53">
        <w:rPr>
          <w:rFonts w:ascii="Times New Roman" w:eastAsia="Calibri" w:hAnsi="Times New Roman" w:cs="Times New Roman"/>
          <w:b/>
          <w:sz w:val="28"/>
          <w:szCs w:val="28"/>
          <w:u w:val="single"/>
        </w:rPr>
        <w:t>Модуль №2: Биополимеры и их</w:t>
      </w:r>
      <w:r w:rsidR="00B132BC" w:rsidRPr="00621A53">
        <w:rPr>
          <w:rFonts w:ascii="Times New Roman" w:eastAsia="Calibri" w:hAnsi="Times New Roman" w:cs="Times New Roman"/>
          <w:b/>
          <w:sz w:val="28"/>
          <w:szCs w:val="28"/>
          <w:u w:val="single"/>
        </w:rPr>
        <w:t xml:space="preserve"> структурные компоненты. </w:t>
      </w:r>
      <w:r w:rsidR="00EE35F3" w:rsidRPr="00621A53">
        <w:rPr>
          <w:rFonts w:ascii="Times New Roman" w:eastAsia="Calibri" w:hAnsi="Times New Roman" w:cs="Times New Roman"/>
          <w:b/>
          <w:sz w:val="28"/>
          <w:szCs w:val="28"/>
          <w:u w:val="single"/>
        </w:rPr>
        <w:t>Химия</w:t>
      </w:r>
      <w:r w:rsidRPr="00621A53">
        <w:rPr>
          <w:rFonts w:ascii="Times New Roman" w:eastAsia="Calibri" w:hAnsi="Times New Roman" w:cs="Times New Roman"/>
          <w:b/>
          <w:sz w:val="28"/>
          <w:szCs w:val="28"/>
          <w:u w:val="single"/>
        </w:rPr>
        <w:t xml:space="preserve"> растворов ВМС.</w:t>
      </w:r>
    </w:p>
    <w:p w:rsidR="008731CC" w:rsidRPr="008731CC" w:rsidRDefault="008731CC" w:rsidP="0053320D">
      <w:pPr>
        <w:spacing w:after="0" w:line="240" w:lineRule="auto"/>
        <w:jc w:val="both"/>
        <w:outlineLvl w:val="0"/>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eastAsia="ru-RU"/>
        </w:rPr>
        <w:t>Занятие № 6</w:t>
      </w:r>
    </w:p>
    <w:p w:rsidR="008731CC" w:rsidRPr="008731CC" w:rsidRDefault="008731CC" w:rsidP="008731CC">
      <w:pPr>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val="en-US" w:eastAsia="ru-RU"/>
        </w:rPr>
        <w:t>I</w:t>
      </w:r>
      <w:r w:rsidRPr="008731CC">
        <w:rPr>
          <w:rFonts w:ascii="Times New Roman" w:eastAsia="Times New Roman" w:hAnsi="Times New Roman" w:cs="Times New Roman"/>
          <w:b/>
          <w:sz w:val="28"/>
          <w:szCs w:val="28"/>
          <w:lang w:eastAsia="ru-RU"/>
        </w:rPr>
        <w:t xml:space="preserve">.Тема 6: </w:t>
      </w:r>
      <w:r w:rsidRPr="008731CC">
        <w:rPr>
          <w:rFonts w:ascii="Times New Roman" w:eastAsia="Calibri" w:hAnsi="Times New Roman" w:cs="Times New Roman"/>
          <w:b/>
          <w:sz w:val="28"/>
          <w:szCs w:val="28"/>
        </w:rPr>
        <w:t>Классификация, номенклатура органических соединений. Общие закономерности реакционной способности органических соединений</w:t>
      </w:r>
    </w:p>
    <w:p w:rsidR="008731CC" w:rsidRPr="008731CC" w:rsidRDefault="008731CC" w:rsidP="00D22D6B">
      <w:pPr>
        <w:spacing w:after="0" w:line="240" w:lineRule="auto"/>
        <w:rPr>
          <w:rFonts w:ascii="Times New Roman" w:eastAsia="Times New Roman" w:hAnsi="Times New Roman" w:cs="Times New Roman"/>
          <w:sz w:val="28"/>
          <w:szCs w:val="28"/>
          <w:lang w:eastAsia="ru-RU"/>
        </w:rPr>
      </w:pPr>
      <w:r w:rsidRPr="008731CC">
        <w:rPr>
          <w:rFonts w:ascii="Times New Roman" w:eastAsia="Times New Roman" w:hAnsi="Times New Roman" w:cs="Times New Roman"/>
          <w:b/>
          <w:sz w:val="28"/>
          <w:szCs w:val="28"/>
          <w:lang w:val="en-US" w:eastAsia="ru-RU"/>
        </w:rPr>
        <w:t>II</w:t>
      </w:r>
      <w:r w:rsidRPr="008731CC">
        <w:rPr>
          <w:rFonts w:ascii="Times New Roman" w:eastAsia="Times New Roman" w:hAnsi="Times New Roman" w:cs="Times New Roman"/>
          <w:b/>
          <w:sz w:val="28"/>
          <w:szCs w:val="28"/>
          <w:lang w:eastAsia="ru-RU"/>
        </w:rPr>
        <w:t>.Актуальность темы:</w:t>
      </w:r>
      <w:r w:rsidRPr="008731CC">
        <w:rPr>
          <w:rFonts w:ascii="Times New Roman" w:eastAsia="Times New Roman" w:hAnsi="Times New Roman" w:cs="Times New Roman"/>
          <w:snapToGrid w:val="0"/>
          <w:sz w:val="16"/>
          <w:szCs w:val="16"/>
          <w:lang w:eastAsia="ru-RU"/>
        </w:rPr>
        <w:t xml:space="preserve"> </w:t>
      </w:r>
      <w:r w:rsidRPr="008731CC">
        <w:rPr>
          <w:rFonts w:ascii="Times New Roman" w:eastAsia="Times New Roman" w:hAnsi="Times New Roman" w:cs="Times New Roman"/>
          <w:sz w:val="28"/>
          <w:szCs w:val="28"/>
          <w:lang w:eastAsia="ru-RU"/>
        </w:rPr>
        <w:t xml:space="preserve">Знание взаимного влияния атомов и способности его передачи в молекулах органических соединений, кислотные и основные свойства органических соединений. </w:t>
      </w:r>
      <w:r w:rsidR="00777E58">
        <w:rPr>
          <w:rFonts w:ascii="Times New Roman" w:eastAsia="Times New Roman" w:hAnsi="Times New Roman" w:cs="Times New Roman"/>
          <w:sz w:val="28"/>
          <w:szCs w:val="28"/>
          <w:lang w:eastAsia="ru-RU"/>
        </w:rPr>
        <w:t>Знание классификации, номенклатуры органических соединений, общие закономерности реакционной способности органической соединений, понимания этих вопросов имеет как теоретическое</w:t>
      </w:r>
      <w:r w:rsidR="000A542B">
        <w:rPr>
          <w:rFonts w:ascii="Times New Roman" w:eastAsia="Times New Roman" w:hAnsi="Times New Roman" w:cs="Times New Roman"/>
          <w:sz w:val="28"/>
          <w:szCs w:val="28"/>
          <w:lang w:eastAsia="ru-RU"/>
        </w:rPr>
        <w:t>,</w:t>
      </w:r>
      <w:r w:rsidR="00777E58">
        <w:rPr>
          <w:rFonts w:ascii="Times New Roman" w:eastAsia="Times New Roman" w:hAnsi="Times New Roman" w:cs="Times New Roman"/>
          <w:sz w:val="28"/>
          <w:szCs w:val="28"/>
          <w:lang w:eastAsia="ru-RU"/>
        </w:rPr>
        <w:t xml:space="preserve"> так и практическое значение в последующем изучен</w:t>
      </w:r>
      <w:r w:rsidR="000A542B">
        <w:rPr>
          <w:rFonts w:ascii="Times New Roman" w:eastAsia="Times New Roman" w:hAnsi="Times New Roman" w:cs="Times New Roman"/>
          <w:sz w:val="28"/>
          <w:szCs w:val="28"/>
          <w:lang w:eastAsia="ru-RU"/>
        </w:rPr>
        <w:t xml:space="preserve">ие протекания биохимических реакций в живом организме человека и животных </w:t>
      </w:r>
      <w:r w:rsidR="000A542B">
        <w:rPr>
          <w:rFonts w:ascii="Times New Roman" w:eastAsia="Times New Roman" w:hAnsi="Times New Roman" w:cs="Times New Roman"/>
          <w:sz w:val="28"/>
          <w:szCs w:val="28"/>
          <w:lang w:val="en-US" w:eastAsia="ru-RU"/>
        </w:rPr>
        <w:t>in</w:t>
      </w:r>
      <w:r w:rsidR="000A542B" w:rsidRPr="000A542B">
        <w:rPr>
          <w:rFonts w:ascii="Times New Roman" w:eastAsia="Times New Roman" w:hAnsi="Times New Roman" w:cs="Times New Roman"/>
          <w:sz w:val="28"/>
          <w:szCs w:val="28"/>
          <w:lang w:eastAsia="ru-RU"/>
        </w:rPr>
        <w:t xml:space="preserve"> </w:t>
      </w:r>
      <w:r w:rsidR="000A542B">
        <w:rPr>
          <w:rFonts w:ascii="Times New Roman" w:eastAsia="Times New Roman" w:hAnsi="Times New Roman" w:cs="Times New Roman"/>
          <w:sz w:val="28"/>
          <w:szCs w:val="28"/>
          <w:lang w:val="en-US" w:eastAsia="ru-RU"/>
        </w:rPr>
        <w:t>vivo</w:t>
      </w:r>
      <w:r w:rsidR="000A542B">
        <w:rPr>
          <w:rFonts w:ascii="Times New Roman" w:eastAsia="Times New Roman" w:hAnsi="Times New Roman" w:cs="Times New Roman"/>
          <w:sz w:val="28"/>
          <w:szCs w:val="28"/>
          <w:lang w:eastAsia="ru-RU"/>
        </w:rPr>
        <w:t>,</w:t>
      </w:r>
      <w:r w:rsidR="000A542B" w:rsidRPr="000A542B">
        <w:rPr>
          <w:rFonts w:ascii="Times New Roman" w:eastAsia="Times New Roman" w:hAnsi="Times New Roman" w:cs="Times New Roman"/>
          <w:sz w:val="28"/>
          <w:szCs w:val="28"/>
          <w:lang w:eastAsia="ru-RU"/>
        </w:rPr>
        <w:t xml:space="preserve"> </w:t>
      </w:r>
      <w:r w:rsidR="000A542B">
        <w:rPr>
          <w:rFonts w:ascii="Times New Roman" w:eastAsia="Times New Roman" w:hAnsi="Times New Roman" w:cs="Times New Roman"/>
          <w:sz w:val="28"/>
          <w:szCs w:val="28"/>
          <w:lang w:eastAsia="ru-RU"/>
        </w:rPr>
        <w:t>а также</w:t>
      </w:r>
      <w:r w:rsidR="000A542B" w:rsidRPr="000A542B">
        <w:rPr>
          <w:rFonts w:ascii="Times New Roman" w:eastAsia="Times New Roman" w:hAnsi="Times New Roman" w:cs="Times New Roman"/>
          <w:sz w:val="28"/>
          <w:szCs w:val="28"/>
          <w:lang w:eastAsia="ru-RU"/>
        </w:rPr>
        <w:t xml:space="preserve"> </w:t>
      </w:r>
      <w:r w:rsidR="000A542B">
        <w:rPr>
          <w:rFonts w:ascii="Times New Roman" w:eastAsia="Times New Roman" w:hAnsi="Times New Roman" w:cs="Times New Roman"/>
          <w:sz w:val="28"/>
          <w:szCs w:val="28"/>
          <w:lang w:val="en-US" w:eastAsia="ru-RU"/>
        </w:rPr>
        <w:t>in</w:t>
      </w:r>
      <w:r w:rsidR="000A542B" w:rsidRPr="000A542B">
        <w:rPr>
          <w:rFonts w:ascii="Times New Roman" w:eastAsia="Times New Roman" w:hAnsi="Times New Roman" w:cs="Times New Roman"/>
          <w:sz w:val="28"/>
          <w:szCs w:val="28"/>
          <w:lang w:eastAsia="ru-RU"/>
        </w:rPr>
        <w:t xml:space="preserve"> </w:t>
      </w:r>
      <w:r w:rsidR="000A542B">
        <w:rPr>
          <w:rFonts w:ascii="Times New Roman" w:eastAsia="Times New Roman" w:hAnsi="Times New Roman" w:cs="Times New Roman"/>
          <w:sz w:val="28"/>
          <w:szCs w:val="28"/>
          <w:lang w:val="en-US" w:eastAsia="ru-RU"/>
        </w:rPr>
        <w:t>vitro</w:t>
      </w:r>
      <w:r w:rsidR="000A542B">
        <w:rPr>
          <w:rFonts w:ascii="Times New Roman" w:eastAsia="Times New Roman" w:hAnsi="Times New Roman" w:cs="Times New Roman"/>
          <w:sz w:val="28"/>
          <w:szCs w:val="28"/>
          <w:lang w:eastAsia="ru-RU"/>
        </w:rPr>
        <w:t xml:space="preserve">. </w:t>
      </w:r>
    </w:p>
    <w:p w:rsidR="000A542B" w:rsidRDefault="008731CC" w:rsidP="00D22D6B">
      <w:pPr>
        <w:widowControl w:val="0"/>
        <w:tabs>
          <w:tab w:val="left" w:pos="284"/>
        </w:tabs>
        <w:autoSpaceDE w:val="0"/>
        <w:autoSpaceDN w:val="0"/>
        <w:adjustRightInd w:val="0"/>
        <w:spacing w:after="0" w:line="256" w:lineRule="auto"/>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b/>
          <w:sz w:val="28"/>
          <w:szCs w:val="28"/>
          <w:lang w:val="en-US" w:eastAsia="ru-RU"/>
        </w:rPr>
        <w:t>III</w:t>
      </w:r>
      <w:r w:rsidRPr="008731CC">
        <w:rPr>
          <w:rFonts w:ascii="Times New Roman" w:eastAsia="Times New Roman" w:hAnsi="Times New Roman" w:cs="Times New Roman"/>
          <w:b/>
          <w:sz w:val="28"/>
          <w:szCs w:val="28"/>
          <w:lang w:eastAsia="ru-RU"/>
        </w:rPr>
        <w:t>. Цель</w:t>
      </w:r>
      <w:r w:rsidRPr="00EE35F3">
        <w:rPr>
          <w:rFonts w:ascii="Times New Roman" w:eastAsia="Times New Roman" w:hAnsi="Times New Roman" w:cs="Times New Roman"/>
          <w:b/>
          <w:sz w:val="28"/>
          <w:szCs w:val="28"/>
          <w:lang w:eastAsia="ru-RU"/>
        </w:rPr>
        <w:t>:</w:t>
      </w:r>
      <w:r w:rsidRPr="008731CC">
        <w:rPr>
          <w:rFonts w:ascii="Times New Roman" w:eastAsia="Times New Roman" w:hAnsi="Times New Roman" w:cs="Times New Roman"/>
          <w:b/>
          <w:sz w:val="28"/>
          <w:szCs w:val="28"/>
          <w:lang w:eastAsia="ru-RU"/>
        </w:rPr>
        <w:t xml:space="preserve"> </w:t>
      </w:r>
      <w:r w:rsidR="000A542B">
        <w:rPr>
          <w:rFonts w:ascii="Times New Roman" w:eastAsia="Times New Roman" w:hAnsi="Times New Roman" w:cs="Times New Roman"/>
          <w:b/>
          <w:sz w:val="28"/>
          <w:szCs w:val="28"/>
          <w:lang w:eastAsia="ru-RU"/>
        </w:rPr>
        <w:t>-</w:t>
      </w:r>
      <w:r w:rsidRPr="008731CC">
        <w:rPr>
          <w:rFonts w:ascii="Times New Roman" w:eastAsia="Times New Roman" w:hAnsi="Times New Roman" w:cs="Times New Roman"/>
          <w:color w:val="000000"/>
          <w:sz w:val="28"/>
          <w:szCs w:val="28"/>
          <w:lang w:eastAsia="ru-RU"/>
        </w:rPr>
        <w:t>Сформировать представление о единстве</w:t>
      </w:r>
      <w:r w:rsidR="00EE35F3">
        <w:rPr>
          <w:rFonts w:ascii="Times New Roman" w:eastAsia="Times New Roman" w:hAnsi="Times New Roman" w:cs="Times New Roman"/>
          <w:color w:val="000000"/>
          <w:sz w:val="28"/>
          <w:szCs w:val="28"/>
          <w:lang w:eastAsia="ru-RU"/>
        </w:rPr>
        <w:t xml:space="preserve"> строения.</w:t>
      </w:r>
      <w:r w:rsidRPr="008731CC">
        <w:rPr>
          <w:rFonts w:ascii="Times New Roman" w:eastAsia="Times New Roman" w:hAnsi="Times New Roman" w:cs="Times New Roman"/>
          <w:color w:val="000000"/>
          <w:sz w:val="28"/>
          <w:szCs w:val="28"/>
          <w:lang w:eastAsia="ru-RU"/>
        </w:rPr>
        <w:t xml:space="preserve"> </w:t>
      </w:r>
    </w:p>
    <w:p w:rsidR="000A542B" w:rsidRDefault="000A542B" w:rsidP="00D22D6B">
      <w:pPr>
        <w:widowControl w:val="0"/>
        <w:tabs>
          <w:tab w:val="left" w:pos="284"/>
        </w:tabs>
        <w:autoSpaceDE w:val="0"/>
        <w:autoSpaceDN w:val="0"/>
        <w:adjustRightInd w:val="0"/>
        <w:spacing w:after="0" w:line="256"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731CC" w:rsidRPr="008731CC">
        <w:rPr>
          <w:rFonts w:ascii="Times New Roman" w:eastAsia="Times New Roman" w:hAnsi="Times New Roman" w:cs="Times New Roman"/>
          <w:color w:val="000000"/>
          <w:sz w:val="28"/>
          <w:szCs w:val="28"/>
          <w:lang w:eastAsia="ru-RU"/>
        </w:rPr>
        <w:t>Изучить основные принципы химической номенклатуры и уметь их использовать в названиях органических, в том числе биологически активных, веществ.</w:t>
      </w:r>
    </w:p>
    <w:p w:rsidR="000A542B" w:rsidRDefault="000A542B" w:rsidP="00D22D6B">
      <w:pPr>
        <w:widowControl w:val="0"/>
        <w:tabs>
          <w:tab w:val="left" w:pos="284"/>
        </w:tabs>
        <w:autoSpaceDE w:val="0"/>
        <w:autoSpaceDN w:val="0"/>
        <w:adjustRightInd w:val="0"/>
        <w:spacing w:after="0" w:line="25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8731CC" w:rsidRPr="008731CC">
        <w:rPr>
          <w:rFonts w:ascii="Times New Roman" w:eastAsia="Times New Roman" w:hAnsi="Times New Roman" w:cs="Times New Roman"/>
          <w:color w:val="000000"/>
          <w:sz w:val="28"/>
          <w:szCs w:val="28"/>
          <w:lang w:eastAsia="ru-RU"/>
        </w:rPr>
        <w:t xml:space="preserve"> </w:t>
      </w:r>
      <w:r w:rsidR="008731CC" w:rsidRPr="008731CC">
        <w:rPr>
          <w:rFonts w:ascii="Times New Roman" w:eastAsia="Times New Roman" w:hAnsi="Times New Roman" w:cs="Times New Roman"/>
          <w:sz w:val="28"/>
          <w:szCs w:val="28"/>
          <w:lang w:eastAsia="ru-RU"/>
        </w:rPr>
        <w:t>Сформировать и закрепить знания о различных механизмах химических реакций.</w:t>
      </w:r>
    </w:p>
    <w:p w:rsidR="008731CC" w:rsidRPr="008731CC" w:rsidRDefault="000A542B" w:rsidP="00D22D6B">
      <w:pPr>
        <w:widowControl w:val="0"/>
        <w:tabs>
          <w:tab w:val="left" w:pos="284"/>
        </w:tabs>
        <w:autoSpaceDE w:val="0"/>
        <w:autoSpaceDN w:val="0"/>
        <w:adjustRightInd w:val="0"/>
        <w:spacing w:after="0" w:line="25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8731CC" w:rsidRPr="008731CC">
        <w:rPr>
          <w:rFonts w:ascii="Times New Roman" w:eastAsia="Times New Roman" w:hAnsi="Times New Roman" w:cs="Times New Roman"/>
          <w:sz w:val="28"/>
          <w:szCs w:val="28"/>
          <w:lang w:eastAsia="ru-RU"/>
        </w:rPr>
        <w:t xml:space="preserve"> Уметь использовать полученные знания для понимания реакций, протекающих в организме. Выработать умение прогнозировать реакционную способность органических соединений в механизмах тех или иных химических реакций</w:t>
      </w:r>
    </w:p>
    <w:p w:rsidR="008731CC" w:rsidRPr="008731CC" w:rsidRDefault="008731CC" w:rsidP="008731CC">
      <w:pPr>
        <w:spacing w:after="0" w:line="240" w:lineRule="auto"/>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lastRenderedPageBreak/>
        <w:t xml:space="preserve"> ( спиртов, альдегидов, карбоновых кислот, эфиров, углеводородов, кетонов, оксокислот)</w:t>
      </w:r>
    </w:p>
    <w:p w:rsidR="008731CC" w:rsidRPr="008731CC" w:rsidRDefault="008731CC" w:rsidP="000A542B">
      <w:pPr>
        <w:spacing w:after="0" w:line="240" w:lineRule="auto"/>
        <w:jc w:val="both"/>
        <w:rPr>
          <w:rFonts w:ascii="Times New Roman" w:eastAsia="Times New Roman" w:hAnsi="Times New Roman" w:cs="Times New Roman"/>
          <w:snapToGrid w:val="0"/>
          <w:sz w:val="28"/>
          <w:szCs w:val="28"/>
          <w:lang w:eastAsia="ru-RU"/>
        </w:rPr>
      </w:pPr>
      <w:r w:rsidRPr="008731CC">
        <w:rPr>
          <w:rFonts w:ascii="Times New Roman" w:eastAsia="Times New Roman" w:hAnsi="Times New Roman" w:cs="Times New Roman"/>
          <w:b/>
          <w:sz w:val="28"/>
          <w:szCs w:val="28"/>
          <w:lang w:val="en-US" w:eastAsia="ru-RU"/>
        </w:rPr>
        <w:t>IV</w:t>
      </w:r>
      <w:r w:rsidRPr="008731CC">
        <w:rPr>
          <w:rFonts w:ascii="Times New Roman" w:eastAsia="Times New Roman" w:hAnsi="Times New Roman" w:cs="Times New Roman"/>
          <w:b/>
          <w:sz w:val="28"/>
          <w:szCs w:val="28"/>
          <w:lang w:eastAsia="ru-RU"/>
        </w:rPr>
        <w:t>.Исходный уровень:</w:t>
      </w:r>
      <w:r w:rsidRPr="008731CC">
        <w:rPr>
          <w:rFonts w:ascii="Times New Roman" w:eastAsia="Times New Roman" w:hAnsi="Times New Roman" w:cs="Times New Roman"/>
          <w:snapToGrid w:val="0"/>
          <w:sz w:val="28"/>
          <w:szCs w:val="28"/>
          <w:lang w:eastAsia="ru-RU"/>
        </w:rPr>
        <w:t xml:space="preserve"> </w:t>
      </w:r>
    </w:p>
    <w:p w:rsidR="008731CC" w:rsidRPr="008731CC" w:rsidRDefault="008731CC" w:rsidP="000A542B">
      <w:pPr>
        <w:spacing w:after="0" w:line="240" w:lineRule="auto"/>
        <w:jc w:val="both"/>
        <w:rPr>
          <w:rFonts w:ascii="Times New Roman" w:eastAsia="Times New Roman" w:hAnsi="Times New Roman" w:cs="Times New Roman"/>
          <w:snapToGrid w:val="0"/>
          <w:sz w:val="28"/>
          <w:szCs w:val="28"/>
          <w:lang w:eastAsia="ru-RU"/>
        </w:rPr>
      </w:pPr>
      <w:r w:rsidRPr="008731CC">
        <w:rPr>
          <w:rFonts w:ascii="Times New Roman" w:eastAsia="Times New Roman" w:hAnsi="Times New Roman" w:cs="Times New Roman"/>
          <w:snapToGrid w:val="0"/>
          <w:sz w:val="28"/>
          <w:szCs w:val="28"/>
          <w:lang w:eastAsia="ru-RU"/>
        </w:rPr>
        <w:t>Для усвоения материала темы студент должен знать:.</w:t>
      </w:r>
    </w:p>
    <w:p w:rsidR="008731CC" w:rsidRPr="008731CC" w:rsidRDefault="000A542B" w:rsidP="00EE35F3">
      <w:pPr>
        <w:spacing w:after="0" w:line="240" w:lineRule="auto"/>
        <w:contextualSpacing/>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1.</w:t>
      </w:r>
      <w:r w:rsidR="008731CC" w:rsidRPr="008731CC">
        <w:rPr>
          <w:rFonts w:ascii="Times New Roman" w:eastAsia="Times New Roman" w:hAnsi="Times New Roman" w:cs="Times New Roman"/>
          <w:color w:val="000000"/>
          <w:sz w:val="28"/>
          <w:szCs w:val="28"/>
          <w:lang w:eastAsia="ru-RU"/>
        </w:rPr>
        <w:t xml:space="preserve"> Основные положения теории А.М.Бутлерова</w:t>
      </w:r>
    </w:p>
    <w:p w:rsidR="008731CC" w:rsidRPr="008731CC" w:rsidRDefault="000A542B" w:rsidP="00EE35F3">
      <w:pPr>
        <w:spacing w:after="0" w:line="240" w:lineRule="auto"/>
        <w:contextualSpacing/>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color w:val="000000"/>
          <w:sz w:val="28"/>
          <w:szCs w:val="28"/>
          <w:lang w:eastAsia="ru-RU"/>
        </w:rPr>
        <w:t>2. Т</w:t>
      </w:r>
      <w:r w:rsidR="008731CC" w:rsidRPr="008731CC">
        <w:rPr>
          <w:rFonts w:ascii="Times New Roman" w:eastAsia="Times New Roman" w:hAnsi="Times New Roman" w:cs="Times New Roman"/>
          <w:color w:val="000000"/>
          <w:sz w:val="28"/>
          <w:szCs w:val="28"/>
          <w:lang w:eastAsia="ru-RU"/>
        </w:rPr>
        <w:t>ипы гибридизации</w:t>
      </w:r>
      <w:r>
        <w:rPr>
          <w:rFonts w:ascii="Times New Roman" w:eastAsia="Times New Roman" w:hAnsi="Times New Roman" w:cs="Times New Roman"/>
          <w:snapToGrid w:val="0"/>
          <w:sz w:val="28"/>
          <w:szCs w:val="28"/>
          <w:lang w:eastAsia="ru-RU"/>
        </w:rPr>
        <w:t xml:space="preserve">, </w:t>
      </w:r>
    </w:p>
    <w:p w:rsidR="008731CC" w:rsidRPr="008731CC" w:rsidRDefault="00EE35F3" w:rsidP="00EE35F3">
      <w:pPr>
        <w:spacing w:after="0" w:line="240" w:lineRule="auto"/>
        <w:contextualSpacing/>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3.</w:t>
      </w:r>
      <w:r w:rsidR="00EB0CD6">
        <w:rPr>
          <w:rFonts w:ascii="Times New Roman" w:eastAsia="Times New Roman" w:hAnsi="Times New Roman" w:cs="Times New Roman"/>
          <w:snapToGrid w:val="0"/>
          <w:sz w:val="28"/>
          <w:szCs w:val="28"/>
          <w:lang w:eastAsia="ru-RU"/>
        </w:rPr>
        <w:t xml:space="preserve"> П</w:t>
      </w:r>
      <w:r w:rsidR="008731CC" w:rsidRPr="008731CC">
        <w:rPr>
          <w:rFonts w:ascii="Times New Roman" w:eastAsia="Times New Roman" w:hAnsi="Times New Roman" w:cs="Times New Roman"/>
          <w:snapToGrid w:val="0"/>
          <w:sz w:val="28"/>
          <w:szCs w:val="28"/>
          <w:lang w:eastAsia="ru-RU"/>
        </w:rPr>
        <w:t>онятие о видах изомерии.</w:t>
      </w:r>
    </w:p>
    <w:p w:rsidR="008731CC" w:rsidRPr="008731CC" w:rsidRDefault="00EE35F3" w:rsidP="00EE35F3">
      <w:pPr>
        <w:spacing w:after="0" w:line="240" w:lineRule="auto"/>
        <w:contextualSpacing/>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color w:val="000000"/>
          <w:sz w:val="28"/>
          <w:szCs w:val="28"/>
          <w:lang w:eastAsia="ru-RU"/>
        </w:rPr>
        <w:t>4.</w:t>
      </w:r>
      <w:r w:rsidR="00EB0CD6">
        <w:rPr>
          <w:rFonts w:ascii="Times New Roman" w:eastAsia="Times New Roman" w:hAnsi="Times New Roman" w:cs="Times New Roman"/>
          <w:color w:val="000000"/>
          <w:sz w:val="28"/>
          <w:szCs w:val="28"/>
          <w:lang w:eastAsia="ru-RU"/>
        </w:rPr>
        <w:t>С</w:t>
      </w:r>
      <w:r w:rsidR="008731CC" w:rsidRPr="008731CC">
        <w:rPr>
          <w:rFonts w:ascii="Times New Roman" w:eastAsia="Times New Roman" w:hAnsi="Times New Roman" w:cs="Times New Roman"/>
          <w:color w:val="000000"/>
          <w:sz w:val="28"/>
          <w:szCs w:val="28"/>
          <w:lang w:eastAsia="ru-RU"/>
        </w:rPr>
        <w:t>троение молекул</w:t>
      </w:r>
      <w:r w:rsidR="00EB0CD6">
        <w:rPr>
          <w:rFonts w:ascii="Times New Roman" w:eastAsia="Times New Roman" w:hAnsi="Times New Roman" w:cs="Times New Roman"/>
          <w:color w:val="000000"/>
          <w:sz w:val="28"/>
          <w:szCs w:val="28"/>
          <w:lang w:eastAsia="ru-RU"/>
        </w:rPr>
        <w:t>: углеводородов,</w:t>
      </w:r>
      <w:r w:rsidR="008731CC" w:rsidRPr="008731CC">
        <w:rPr>
          <w:rFonts w:ascii="Times New Roman" w:eastAsia="Times New Roman" w:hAnsi="Times New Roman" w:cs="Times New Roman"/>
          <w:color w:val="000000"/>
          <w:sz w:val="28"/>
          <w:szCs w:val="28"/>
          <w:lang w:eastAsia="ru-RU"/>
        </w:rPr>
        <w:t xml:space="preserve"> спиртов, альдегидов,</w:t>
      </w:r>
      <w:r w:rsidR="00EB0CD6">
        <w:rPr>
          <w:rFonts w:ascii="Times New Roman" w:eastAsia="Times New Roman" w:hAnsi="Times New Roman" w:cs="Times New Roman"/>
          <w:color w:val="000000"/>
          <w:sz w:val="28"/>
          <w:szCs w:val="28"/>
          <w:lang w:eastAsia="ru-RU"/>
        </w:rPr>
        <w:t xml:space="preserve"> кетонов, карбоновых кислот,</w:t>
      </w:r>
      <w:r w:rsidR="008731CC" w:rsidRPr="008731CC">
        <w:rPr>
          <w:rFonts w:ascii="Times New Roman" w:eastAsia="Times New Roman" w:hAnsi="Times New Roman" w:cs="Times New Roman"/>
          <w:color w:val="000000"/>
          <w:sz w:val="28"/>
          <w:szCs w:val="28"/>
          <w:lang w:eastAsia="ru-RU"/>
        </w:rPr>
        <w:t xml:space="preserve"> эфи</w:t>
      </w:r>
      <w:r w:rsidR="00EB0CD6">
        <w:rPr>
          <w:rFonts w:ascii="Times New Roman" w:eastAsia="Times New Roman" w:hAnsi="Times New Roman" w:cs="Times New Roman"/>
          <w:color w:val="000000"/>
          <w:sz w:val="28"/>
          <w:szCs w:val="28"/>
          <w:lang w:eastAsia="ru-RU"/>
        </w:rPr>
        <w:t>ров.</w:t>
      </w:r>
    </w:p>
    <w:p w:rsidR="00EB0CD6" w:rsidRDefault="00EE35F3" w:rsidP="00EE35F3">
      <w:pPr>
        <w:spacing w:after="0" w:line="240" w:lineRule="auto"/>
        <w:contextualSpacing/>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5.</w:t>
      </w:r>
      <w:r w:rsidR="00EB0CD6">
        <w:rPr>
          <w:rFonts w:ascii="Times New Roman" w:eastAsia="Times New Roman" w:hAnsi="Times New Roman" w:cs="Times New Roman"/>
          <w:snapToGrid w:val="0"/>
          <w:sz w:val="28"/>
          <w:szCs w:val="28"/>
          <w:lang w:eastAsia="ru-RU"/>
        </w:rPr>
        <w:t xml:space="preserve"> </w:t>
      </w:r>
      <w:r w:rsidR="008731CC" w:rsidRPr="008731CC">
        <w:rPr>
          <w:rFonts w:ascii="Times New Roman" w:eastAsia="Times New Roman" w:hAnsi="Times New Roman" w:cs="Times New Roman"/>
          <w:snapToGrid w:val="0"/>
          <w:sz w:val="28"/>
          <w:szCs w:val="28"/>
          <w:lang w:eastAsia="ru-RU"/>
        </w:rPr>
        <w:t>Основные химические свойства перечи</w:t>
      </w:r>
      <w:r w:rsidR="00EB0CD6">
        <w:rPr>
          <w:rFonts w:ascii="Times New Roman" w:eastAsia="Times New Roman" w:hAnsi="Times New Roman" w:cs="Times New Roman"/>
          <w:snapToGrid w:val="0"/>
          <w:sz w:val="28"/>
          <w:szCs w:val="28"/>
          <w:lang w:eastAsia="ru-RU"/>
        </w:rPr>
        <w:t xml:space="preserve">сленных органических соединений. </w:t>
      </w:r>
    </w:p>
    <w:p w:rsidR="008731CC" w:rsidRPr="008731CC" w:rsidRDefault="00EB0CD6" w:rsidP="00EE35F3">
      <w:pPr>
        <w:spacing w:after="0" w:line="240" w:lineRule="auto"/>
        <w:contextualSpacing/>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6</w:t>
      </w:r>
      <w:r w:rsidR="008731CC" w:rsidRPr="008731CC">
        <w:rPr>
          <w:rFonts w:ascii="Times New Roman" w:eastAsia="Times New Roman" w:hAnsi="Times New Roman" w:cs="Times New Roman"/>
          <w:snapToGrid w:val="0"/>
          <w:sz w:val="28"/>
          <w:szCs w:val="28"/>
          <w:lang w:eastAsia="ru-RU"/>
        </w:rPr>
        <w:t>.</w:t>
      </w:r>
      <w:r>
        <w:rPr>
          <w:rFonts w:ascii="Times New Roman" w:eastAsia="Times New Roman" w:hAnsi="Times New Roman" w:cs="Times New Roman"/>
          <w:snapToGrid w:val="0"/>
          <w:sz w:val="28"/>
          <w:szCs w:val="28"/>
          <w:lang w:eastAsia="ru-RU"/>
        </w:rPr>
        <w:t xml:space="preserve"> Основные понятия темы: классификация и номенклатура органических соединений.</w:t>
      </w:r>
    </w:p>
    <w:p w:rsidR="008731CC" w:rsidRPr="008731CC" w:rsidRDefault="008731CC" w:rsidP="008731CC">
      <w:pPr>
        <w:tabs>
          <w:tab w:val="num" w:pos="540"/>
        </w:tabs>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val="en-US" w:eastAsia="ru-RU"/>
        </w:rPr>
        <w:t>V</w:t>
      </w:r>
      <w:r w:rsidRPr="008731CC">
        <w:rPr>
          <w:rFonts w:ascii="Times New Roman" w:eastAsia="Times New Roman" w:hAnsi="Times New Roman" w:cs="Times New Roman"/>
          <w:b/>
          <w:sz w:val="28"/>
          <w:szCs w:val="28"/>
          <w:lang w:eastAsia="ru-RU"/>
        </w:rPr>
        <w:t>.</w:t>
      </w:r>
      <w:r w:rsidR="00D22D6B">
        <w:rPr>
          <w:rFonts w:ascii="Times New Roman" w:eastAsia="Times New Roman" w:hAnsi="Times New Roman" w:cs="Times New Roman"/>
          <w:b/>
          <w:sz w:val="28"/>
          <w:szCs w:val="28"/>
          <w:lang w:eastAsia="ru-RU"/>
        </w:rPr>
        <w:t xml:space="preserve"> </w:t>
      </w:r>
      <w:r w:rsidRPr="008731CC">
        <w:rPr>
          <w:rFonts w:ascii="Times New Roman" w:eastAsia="Times New Roman" w:hAnsi="Times New Roman" w:cs="Times New Roman"/>
          <w:b/>
          <w:sz w:val="28"/>
          <w:szCs w:val="28"/>
          <w:lang w:eastAsia="ru-RU"/>
        </w:rPr>
        <w:t>Учебно – целевые вопросы</w:t>
      </w:r>
      <w:r w:rsidR="00EB0CD6">
        <w:rPr>
          <w:rFonts w:ascii="Times New Roman" w:eastAsia="Times New Roman" w:hAnsi="Times New Roman" w:cs="Times New Roman"/>
          <w:b/>
          <w:sz w:val="28"/>
          <w:szCs w:val="28"/>
          <w:lang w:eastAsia="ru-RU"/>
        </w:rPr>
        <w:t xml:space="preserve"> к занятию</w:t>
      </w:r>
    </w:p>
    <w:p w:rsidR="008731CC" w:rsidRPr="008731CC" w:rsidRDefault="008731CC" w:rsidP="008731CC">
      <w:pPr>
        <w:tabs>
          <w:tab w:val="num" w:pos="1996"/>
        </w:tabs>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1. Классификация органических соединений: по строению углеродного скелета, по наличию функциональных групп.</w:t>
      </w:r>
    </w:p>
    <w:p w:rsidR="008731CC" w:rsidRPr="008731CC" w:rsidRDefault="00EB0CD6" w:rsidP="008731CC">
      <w:pPr>
        <w:tabs>
          <w:tab w:val="num" w:pos="199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8731CC" w:rsidRPr="008731CC">
        <w:rPr>
          <w:rFonts w:ascii="Times New Roman" w:eastAsia="Times New Roman" w:hAnsi="Times New Roman" w:cs="Times New Roman"/>
          <w:sz w:val="28"/>
          <w:szCs w:val="28"/>
          <w:lang w:eastAsia="ru-RU"/>
        </w:rPr>
        <w:t>.</w:t>
      </w:r>
      <w:r w:rsidR="008731CC" w:rsidRPr="008731CC">
        <w:rPr>
          <w:rFonts w:ascii="Times New Roman" w:eastAsia="Times New Roman" w:hAnsi="Times New Roman" w:cs="Times New Roman"/>
          <w:color w:val="000000"/>
          <w:sz w:val="28"/>
          <w:szCs w:val="28"/>
          <w:lang w:eastAsia="ru-RU"/>
        </w:rPr>
        <w:t xml:space="preserve"> Номенклатура о</w:t>
      </w:r>
      <w:r>
        <w:rPr>
          <w:rFonts w:ascii="Times New Roman" w:eastAsia="Times New Roman" w:hAnsi="Times New Roman" w:cs="Times New Roman"/>
          <w:color w:val="000000"/>
          <w:sz w:val="28"/>
          <w:szCs w:val="28"/>
          <w:lang w:eastAsia="ru-RU"/>
        </w:rPr>
        <w:t>рганических соединений</w:t>
      </w:r>
      <w:r w:rsidR="008731CC" w:rsidRPr="008731CC">
        <w:rPr>
          <w:rFonts w:ascii="Times New Roman" w:eastAsia="Times New Roman" w:hAnsi="Times New Roman" w:cs="Times New Roman"/>
          <w:color w:val="000000"/>
          <w:sz w:val="28"/>
          <w:szCs w:val="28"/>
          <w:lang w:eastAsia="ru-RU"/>
        </w:rPr>
        <w:t>. Тривиальные названия</w:t>
      </w:r>
      <w:r>
        <w:rPr>
          <w:rFonts w:ascii="Times New Roman" w:eastAsia="Times New Roman" w:hAnsi="Times New Roman" w:cs="Times New Roman"/>
          <w:color w:val="000000"/>
          <w:sz w:val="28"/>
          <w:szCs w:val="28"/>
          <w:lang w:eastAsia="ru-RU"/>
        </w:rPr>
        <w:t>. Н</w:t>
      </w:r>
      <w:r w:rsidR="008731CC" w:rsidRPr="008731CC">
        <w:rPr>
          <w:rFonts w:ascii="Times New Roman" w:eastAsia="Times New Roman" w:hAnsi="Times New Roman" w:cs="Times New Roman"/>
          <w:color w:val="000000"/>
          <w:sz w:val="28"/>
          <w:szCs w:val="28"/>
          <w:lang w:eastAsia="ru-RU"/>
        </w:rPr>
        <w:t xml:space="preserve">оменклатуры ИЮПАК: </w:t>
      </w:r>
      <w:r>
        <w:rPr>
          <w:rFonts w:ascii="Times New Roman" w:eastAsia="Times New Roman" w:hAnsi="Times New Roman" w:cs="Times New Roman"/>
          <w:color w:val="000000"/>
          <w:sz w:val="28"/>
          <w:szCs w:val="28"/>
          <w:lang w:eastAsia="ru-RU"/>
        </w:rPr>
        <w:t>(</w:t>
      </w:r>
      <w:r w:rsidR="008731CC" w:rsidRPr="008731CC">
        <w:rPr>
          <w:rFonts w:ascii="Times New Roman" w:eastAsia="Times New Roman" w:hAnsi="Times New Roman" w:cs="Times New Roman"/>
          <w:color w:val="000000"/>
          <w:sz w:val="28"/>
          <w:szCs w:val="28"/>
          <w:lang w:eastAsia="ru-RU"/>
        </w:rPr>
        <w:t>органический радикал, родоначальная структура, функциональная группа, характеристическая группа, заместитель</w:t>
      </w:r>
      <w:r>
        <w:rPr>
          <w:rFonts w:ascii="Times New Roman" w:eastAsia="Times New Roman" w:hAnsi="Times New Roman" w:cs="Times New Roman"/>
          <w:color w:val="000000"/>
          <w:sz w:val="28"/>
          <w:szCs w:val="28"/>
          <w:lang w:eastAsia="ru-RU"/>
        </w:rPr>
        <w:t>).</w:t>
      </w:r>
    </w:p>
    <w:p w:rsidR="008731CC" w:rsidRPr="008731CC" w:rsidRDefault="008731CC" w:rsidP="008731CC">
      <w:pPr>
        <w:widowControl w:val="0"/>
        <w:shd w:val="clear" w:color="auto" w:fill="FFFFFF"/>
        <w:tabs>
          <w:tab w:val="left" w:pos="331"/>
        </w:tabs>
        <w:autoSpaceDE w:val="0"/>
        <w:autoSpaceDN w:val="0"/>
        <w:adjustRightInd w:val="0"/>
        <w:spacing w:after="0" w:line="256" w:lineRule="auto"/>
        <w:jc w:val="both"/>
        <w:rPr>
          <w:rFonts w:ascii="Times New Roman" w:eastAsia="Times New Roman" w:hAnsi="Times New Roman" w:cs="Times New Roman"/>
          <w:spacing w:val="-29"/>
          <w:sz w:val="28"/>
          <w:szCs w:val="28"/>
          <w:lang w:eastAsia="ru-RU"/>
        </w:rPr>
      </w:pPr>
      <w:r w:rsidRPr="008731CC">
        <w:rPr>
          <w:rFonts w:ascii="Times New Roman" w:eastAsia="Times New Roman" w:hAnsi="Times New Roman" w:cs="Times New Roman"/>
          <w:sz w:val="28"/>
          <w:szCs w:val="28"/>
          <w:lang w:eastAsia="ru-RU"/>
        </w:rPr>
        <w:t>3. Классификация органических химических реакций по радикалу и по механизму</w:t>
      </w:r>
      <w:r w:rsidR="00EB0CD6">
        <w:rPr>
          <w:rFonts w:ascii="Times New Roman" w:eastAsia="Times New Roman" w:hAnsi="Times New Roman" w:cs="Times New Roman"/>
          <w:sz w:val="28"/>
          <w:szCs w:val="28"/>
          <w:lang w:eastAsia="ru-RU"/>
        </w:rPr>
        <w:t xml:space="preserve"> (</w:t>
      </w:r>
      <w:r w:rsidR="00311EE3">
        <w:rPr>
          <w:rFonts w:ascii="Times New Roman" w:eastAsia="Times New Roman" w:hAnsi="Times New Roman" w:cs="Times New Roman"/>
          <w:sz w:val="28"/>
          <w:szCs w:val="28"/>
          <w:lang w:eastAsia="ru-RU"/>
        </w:rPr>
        <w:t>S</w:t>
      </w:r>
      <w:r w:rsidR="00311EE3">
        <w:rPr>
          <w:rFonts w:ascii="Times New Roman" w:eastAsia="Times New Roman" w:hAnsi="Times New Roman" w:cs="Times New Roman"/>
          <w:sz w:val="28"/>
          <w:szCs w:val="28"/>
          <w:vertAlign w:val="subscript"/>
          <w:lang w:eastAsia="ru-RU"/>
        </w:rPr>
        <w:t>N,</w:t>
      </w:r>
      <w:r w:rsidR="00EB0CD6">
        <w:rPr>
          <w:rFonts w:ascii="Times New Roman" w:eastAsia="Times New Roman" w:hAnsi="Times New Roman" w:cs="Times New Roman"/>
          <w:sz w:val="28"/>
          <w:szCs w:val="28"/>
          <w:lang w:eastAsia="ru-RU"/>
        </w:rPr>
        <w:t xml:space="preserve"> </w:t>
      </w:r>
      <w:r w:rsidR="00311EE3">
        <w:rPr>
          <w:rFonts w:ascii="Times New Roman" w:eastAsia="Times New Roman" w:hAnsi="Times New Roman" w:cs="Times New Roman"/>
          <w:spacing w:val="-1"/>
          <w:sz w:val="28"/>
          <w:szCs w:val="28"/>
          <w:lang w:eastAsia="ru-RU"/>
        </w:rPr>
        <w:t>А</w:t>
      </w:r>
      <w:r w:rsidR="00311EE3">
        <w:rPr>
          <w:rFonts w:ascii="Times New Roman" w:eastAsia="Times New Roman" w:hAnsi="Times New Roman" w:cs="Times New Roman"/>
          <w:spacing w:val="-1"/>
          <w:sz w:val="28"/>
          <w:szCs w:val="28"/>
          <w:vertAlign w:val="subscript"/>
          <w:lang w:eastAsia="ru-RU"/>
        </w:rPr>
        <w:t xml:space="preserve">Е, </w:t>
      </w:r>
      <w:r w:rsidR="00311EE3">
        <w:rPr>
          <w:rFonts w:ascii="Times New Roman" w:eastAsia="Times New Roman" w:hAnsi="Times New Roman" w:cs="Times New Roman"/>
          <w:bCs/>
          <w:spacing w:val="-18"/>
          <w:sz w:val="28"/>
          <w:szCs w:val="28"/>
          <w:lang w:val="en-US" w:eastAsia="ru-RU"/>
        </w:rPr>
        <w:t>An</w:t>
      </w:r>
      <w:r w:rsidR="00311EE3">
        <w:rPr>
          <w:rFonts w:ascii="Times New Roman" w:eastAsia="Times New Roman" w:hAnsi="Times New Roman" w:cs="Times New Roman"/>
          <w:bCs/>
          <w:spacing w:val="-18"/>
          <w:sz w:val="28"/>
          <w:szCs w:val="28"/>
          <w:lang w:eastAsia="ru-RU"/>
        </w:rPr>
        <w:t xml:space="preserve">, </w:t>
      </w:r>
      <w:r w:rsidR="00311EE3">
        <w:rPr>
          <w:rFonts w:ascii="Times New Roman" w:eastAsia="Times New Roman" w:hAnsi="Times New Roman" w:cs="Times New Roman"/>
          <w:spacing w:val="-3"/>
          <w:sz w:val="28"/>
          <w:szCs w:val="28"/>
          <w:lang w:eastAsia="ru-RU"/>
        </w:rPr>
        <w:t>Е)</w:t>
      </w:r>
      <w:r w:rsidRPr="008731CC">
        <w:rPr>
          <w:rFonts w:ascii="Times New Roman" w:eastAsia="Times New Roman" w:hAnsi="Times New Roman" w:cs="Times New Roman"/>
          <w:sz w:val="28"/>
          <w:szCs w:val="28"/>
          <w:lang w:eastAsia="ru-RU"/>
        </w:rPr>
        <w:t>. Понятия: субстрат, реагент, реакционный центр.</w:t>
      </w:r>
    </w:p>
    <w:p w:rsidR="008731CC" w:rsidRPr="008731CC" w:rsidRDefault="008731CC" w:rsidP="008731CC">
      <w:pPr>
        <w:spacing w:after="0" w:line="256"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4. S</w:t>
      </w:r>
      <w:r w:rsidRPr="008731CC">
        <w:rPr>
          <w:rFonts w:ascii="Times New Roman" w:eastAsia="Times New Roman" w:hAnsi="Times New Roman" w:cs="Times New Roman"/>
          <w:sz w:val="28"/>
          <w:szCs w:val="28"/>
          <w:vertAlign w:val="subscript"/>
          <w:lang w:eastAsia="ru-RU"/>
        </w:rPr>
        <w:t>R</w:t>
      </w:r>
      <w:r w:rsidRPr="008731CC">
        <w:rPr>
          <w:rFonts w:ascii="Times New Roman" w:eastAsia="Times New Roman" w:hAnsi="Times New Roman" w:cs="Times New Roman"/>
          <w:sz w:val="28"/>
          <w:szCs w:val="28"/>
          <w:lang w:eastAsia="ru-RU"/>
        </w:rPr>
        <w:t>. Галогенирован</w:t>
      </w:r>
      <w:r w:rsidR="00311EE3">
        <w:rPr>
          <w:rFonts w:ascii="Times New Roman" w:eastAsia="Times New Roman" w:hAnsi="Times New Roman" w:cs="Times New Roman"/>
          <w:sz w:val="28"/>
          <w:szCs w:val="28"/>
          <w:lang w:eastAsia="ru-RU"/>
        </w:rPr>
        <w:t>ие.</w:t>
      </w:r>
    </w:p>
    <w:p w:rsidR="008731CC" w:rsidRPr="008731CC" w:rsidRDefault="008731CC" w:rsidP="008731CC">
      <w:pPr>
        <w:spacing w:after="0" w:line="256"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 5. Влияние электронных и пространственных факторов на реакционную способность соединений в реакциях S</w:t>
      </w:r>
      <w:r w:rsidRPr="008731CC">
        <w:rPr>
          <w:rFonts w:ascii="Times New Roman" w:eastAsia="Times New Roman" w:hAnsi="Times New Roman" w:cs="Times New Roman"/>
          <w:sz w:val="28"/>
          <w:szCs w:val="28"/>
          <w:vertAlign w:val="subscript"/>
          <w:lang w:eastAsia="ru-RU"/>
        </w:rPr>
        <w:t>N</w:t>
      </w:r>
      <w:r w:rsidRPr="008731CC">
        <w:rPr>
          <w:rFonts w:ascii="Times New Roman" w:eastAsia="Times New Roman" w:hAnsi="Times New Roman" w:cs="Times New Roman"/>
          <w:sz w:val="28"/>
          <w:szCs w:val="28"/>
          <w:lang w:eastAsia="ru-RU"/>
        </w:rPr>
        <w:t>. Роль кислотного катализа.</w:t>
      </w:r>
    </w:p>
    <w:p w:rsidR="008731CC" w:rsidRPr="008731CC" w:rsidRDefault="008731CC" w:rsidP="008731CC">
      <w:pPr>
        <w:tabs>
          <w:tab w:val="num" w:pos="540"/>
        </w:tabs>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6</w:t>
      </w:r>
      <w:r w:rsidR="00311EE3">
        <w:rPr>
          <w:rFonts w:ascii="Times New Roman" w:eastAsia="Times New Roman" w:hAnsi="Times New Roman" w:cs="Times New Roman"/>
          <w:sz w:val="28"/>
          <w:szCs w:val="28"/>
          <w:lang w:eastAsia="ru-RU"/>
        </w:rPr>
        <w:t>. Реакции алкилирования спиртов</w:t>
      </w:r>
      <w:r w:rsidRPr="008731CC">
        <w:rPr>
          <w:rFonts w:ascii="Times New Roman" w:eastAsia="Times New Roman" w:hAnsi="Times New Roman" w:cs="Times New Roman"/>
          <w:sz w:val="28"/>
          <w:szCs w:val="28"/>
          <w:lang w:eastAsia="ru-RU"/>
        </w:rPr>
        <w:t>. Роль кислотного к</w:t>
      </w:r>
      <w:r w:rsidR="00311EE3">
        <w:rPr>
          <w:rFonts w:ascii="Times New Roman" w:eastAsia="Times New Roman" w:hAnsi="Times New Roman" w:cs="Times New Roman"/>
          <w:sz w:val="28"/>
          <w:szCs w:val="28"/>
          <w:lang w:eastAsia="ru-RU"/>
        </w:rPr>
        <w:t>атализа в Nu-замещение гидрокси-</w:t>
      </w:r>
      <w:r w:rsidRPr="008731CC">
        <w:rPr>
          <w:rFonts w:ascii="Times New Roman" w:eastAsia="Times New Roman" w:hAnsi="Times New Roman" w:cs="Times New Roman"/>
          <w:sz w:val="28"/>
          <w:szCs w:val="28"/>
          <w:lang w:eastAsia="ru-RU"/>
        </w:rPr>
        <w:t>группы</w:t>
      </w:r>
    </w:p>
    <w:p w:rsidR="008731CC" w:rsidRPr="008731CC" w:rsidRDefault="008731CC" w:rsidP="008731CC">
      <w:pPr>
        <w:tabs>
          <w:tab w:val="num" w:pos="540"/>
        </w:tabs>
        <w:spacing w:after="0" w:line="240" w:lineRule="auto"/>
        <w:jc w:val="both"/>
        <w:rPr>
          <w:rFonts w:ascii="Times New Roman" w:eastAsia="Times New Roman" w:hAnsi="Times New Roman" w:cs="Times New Roman"/>
          <w:spacing w:val="-1"/>
          <w:sz w:val="28"/>
          <w:szCs w:val="28"/>
          <w:lang w:eastAsia="ru-RU"/>
        </w:rPr>
      </w:pPr>
      <w:r w:rsidRPr="008731CC">
        <w:rPr>
          <w:rFonts w:ascii="Times New Roman" w:eastAsia="Times New Roman" w:hAnsi="Times New Roman" w:cs="Times New Roman"/>
          <w:sz w:val="28"/>
          <w:szCs w:val="28"/>
          <w:lang w:eastAsia="ru-RU"/>
        </w:rPr>
        <w:t>7.</w:t>
      </w:r>
      <w:r w:rsidRPr="008731CC">
        <w:rPr>
          <w:rFonts w:ascii="Times New Roman" w:eastAsia="Times New Roman" w:hAnsi="Times New Roman" w:cs="Times New Roman"/>
          <w:spacing w:val="-1"/>
          <w:sz w:val="28"/>
          <w:szCs w:val="28"/>
          <w:lang w:eastAsia="ru-RU"/>
        </w:rPr>
        <w:t xml:space="preserve"> Механизм реакции А</w:t>
      </w:r>
      <w:r w:rsidRPr="008731CC">
        <w:rPr>
          <w:rFonts w:ascii="Times New Roman" w:eastAsia="Times New Roman" w:hAnsi="Times New Roman" w:cs="Times New Roman"/>
          <w:spacing w:val="-1"/>
          <w:sz w:val="28"/>
          <w:szCs w:val="28"/>
          <w:vertAlign w:val="subscript"/>
          <w:lang w:eastAsia="ru-RU"/>
        </w:rPr>
        <w:t>Е</w:t>
      </w:r>
      <w:r w:rsidRPr="008731CC">
        <w:rPr>
          <w:rFonts w:ascii="Times New Roman" w:eastAsia="Times New Roman" w:hAnsi="Times New Roman" w:cs="Times New Roman"/>
          <w:spacing w:val="-1"/>
          <w:sz w:val="28"/>
          <w:szCs w:val="28"/>
          <w:lang w:eastAsia="ru-RU"/>
        </w:rPr>
        <w:t xml:space="preserve"> (в общем виде). Кислотный катализ.</w:t>
      </w:r>
    </w:p>
    <w:p w:rsidR="008731CC" w:rsidRPr="008731CC" w:rsidRDefault="008731CC" w:rsidP="008731CC">
      <w:pPr>
        <w:widowControl w:val="0"/>
        <w:shd w:val="clear" w:color="auto" w:fill="FFFFFF"/>
        <w:tabs>
          <w:tab w:val="left" w:pos="274"/>
        </w:tabs>
        <w:autoSpaceDE w:val="0"/>
        <w:autoSpaceDN w:val="0"/>
        <w:adjustRightInd w:val="0"/>
        <w:spacing w:after="0" w:line="256"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pacing w:val="-1"/>
          <w:sz w:val="28"/>
          <w:szCs w:val="28"/>
          <w:lang w:eastAsia="ru-RU"/>
        </w:rPr>
        <w:t xml:space="preserve">8. Влияние статического и динамического факторов на региоселективность </w:t>
      </w:r>
      <w:r w:rsidRPr="008731CC">
        <w:rPr>
          <w:rFonts w:ascii="Times New Roman" w:eastAsia="Times New Roman" w:hAnsi="Times New Roman" w:cs="Times New Roman"/>
          <w:sz w:val="28"/>
          <w:szCs w:val="28"/>
          <w:lang w:eastAsia="ru-RU"/>
        </w:rPr>
        <w:t>реакций. Правило Марковникова.</w:t>
      </w:r>
    </w:p>
    <w:p w:rsidR="008731CC" w:rsidRPr="008731CC" w:rsidRDefault="008731CC" w:rsidP="008731CC">
      <w:pPr>
        <w:shd w:val="clear" w:color="auto" w:fill="FFFFFF"/>
        <w:spacing w:after="0" w:line="256" w:lineRule="auto"/>
        <w:jc w:val="both"/>
        <w:rPr>
          <w:rFonts w:ascii="Times New Roman" w:eastAsia="Times New Roman" w:hAnsi="Times New Roman" w:cs="Times New Roman"/>
          <w:smallCaps/>
          <w:spacing w:val="-2"/>
          <w:sz w:val="28"/>
          <w:szCs w:val="28"/>
          <w:lang w:eastAsia="ru-RU"/>
        </w:rPr>
      </w:pPr>
      <w:r w:rsidRPr="008731CC">
        <w:rPr>
          <w:rFonts w:ascii="Times New Roman" w:eastAsia="Times New Roman" w:hAnsi="Times New Roman" w:cs="Times New Roman"/>
          <w:sz w:val="28"/>
          <w:szCs w:val="28"/>
          <w:lang w:eastAsia="ru-RU"/>
        </w:rPr>
        <w:t xml:space="preserve">9. Влияние электронных, пространственных факторов и стабильности </w:t>
      </w:r>
      <w:r w:rsidRPr="008731CC">
        <w:rPr>
          <w:rFonts w:ascii="Times New Roman" w:eastAsia="Times New Roman" w:hAnsi="Times New Roman" w:cs="Times New Roman"/>
          <w:spacing w:val="-2"/>
          <w:sz w:val="28"/>
          <w:szCs w:val="28"/>
          <w:lang w:eastAsia="ru-RU"/>
        </w:rPr>
        <w:t xml:space="preserve">уходящих групп на реакционную способность соединений в реакциях </w:t>
      </w:r>
      <w:r w:rsidRPr="008731CC">
        <w:rPr>
          <w:rFonts w:ascii="Times New Roman" w:eastAsia="Times New Roman" w:hAnsi="Times New Roman" w:cs="Times New Roman"/>
          <w:spacing w:val="-2"/>
          <w:sz w:val="28"/>
          <w:szCs w:val="28"/>
          <w:lang w:val="en-US" w:eastAsia="ru-RU"/>
        </w:rPr>
        <w:t>S</w:t>
      </w:r>
      <w:r w:rsidRPr="008731CC">
        <w:rPr>
          <w:rFonts w:ascii="Times New Roman" w:eastAsia="Times New Roman" w:hAnsi="Times New Roman" w:cs="Times New Roman"/>
          <w:spacing w:val="-2"/>
          <w:sz w:val="28"/>
          <w:szCs w:val="28"/>
          <w:vertAlign w:val="subscript"/>
          <w:lang w:val="en-US" w:eastAsia="ru-RU"/>
        </w:rPr>
        <w:t>N</w:t>
      </w:r>
    </w:p>
    <w:p w:rsidR="008731CC" w:rsidRPr="008731CC" w:rsidRDefault="008731CC" w:rsidP="00311EE3">
      <w:pPr>
        <w:shd w:val="clear" w:color="auto" w:fill="FFFFFF"/>
        <w:spacing w:after="0" w:line="256" w:lineRule="auto"/>
        <w:jc w:val="both"/>
        <w:rPr>
          <w:rFonts w:ascii="Times New Roman" w:eastAsia="Times New Roman" w:hAnsi="Times New Roman" w:cs="Times New Roman"/>
          <w:bCs/>
          <w:spacing w:val="-18"/>
          <w:sz w:val="28"/>
          <w:szCs w:val="28"/>
          <w:u w:val="single"/>
          <w:lang w:eastAsia="ru-RU"/>
        </w:rPr>
      </w:pPr>
      <w:r w:rsidRPr="008731CC">
        <w:rPr>
          <w:rFonts w:ascii="Times New Roman" w:eastAsia="Times New Roman" w:hAnsi="Times New Roman" w:cs="Times New Roman"/>
          <w:spacing w:val="-18"/>
          <w:sz w:val="28"/>
          <w:szCs w:val="28"/>
          <w:lang w:eastAsia="ru-RU"/>
        </w:rPr>
        <w:t>10.</w:t>
      </w:r>
      <w:r w:rsidRPr="008731CC">
        <w:rPr>
          <w:rFonts w:ascii="Times New Roman" w:eastAsia="Times New Roman" w:hAnsi="Times New Roman" w:cs="Times New Roman"/>
          <w:spacing w:val="-1"/>
          <w:sz w:val="28"/>
          <w:szCs w:val="28"/>
          <w:lang w:eastAsia="ru-RU"/>
        </w:rPr>
        <w:t xml:space="preserve"> Реакции элиминирования (Е). </w:t>
      </w:r>
    </w:p>
    <w:p w:rsidR="008731CC" w:rsidRPr="008731CC" w:rsidRDefault="008731CC" w:rsidP="008731CC">
      <w:pPr>
        <w:spacing w:after="0" w:line="240" w:lineRule="auto"/>
        <w:jc w:val="both"/>
        <w:rPr>
          <w:rFonts w:ascii="Times New Roman" w:eastAsia="Times New Roman" w:hAnsi="Times New Roman" w:cs="Times New Roman"/>
          <w:b/>
          <w:snapToGrid w:val="0"/>
          <w:sz w:val="28"/>
          <w:szCs w:val="28"/>
          <w:lang w:eastAsia="ru-RU"/>
        </w:rPr>
      </w:pPr>
      <w:r w:rsidRPr="008731CC">
        <w:rPr>
          <w:rFonts w:ascii="Times New Roman" w:eastAsia="Times New Roman" w:hAnsi="Times New Roman" w:cs="Times New Roman"/>
          <w:b/>
          <w:snapToGrid w:val="0"/>
          <w:sz w:val="28"/>
          <w:szCs w:val="28"/>
          <w:lang w:val="en-US" w:eastAsia="ru-RU"/>
        </w:rPr>
        <w:t>VI</w:t>
      </w:r>
      <w:r w:rsidR="006A64C2">
        <w:rPr>
          <w:rFonts w:ascii="Times New Roman" w:eastAsia="Times New Roman" w:hAnsi="Times New Roman" w:cs="Times New Roman"/>
          <w:b/>
          <w:snapToGrid w:val="0"/>
          <w:sz w:val="28"/>
          <w:szCs w:val="28"/>
          <w:lang w:eastAsia="ru-RU"/>
        </w:rPr>
        <w:t>.П</w:t>
      </w:r>
      <w:r w:rsidRPr="008731CC">
        <w:rPr>
          <w:rFonts w:ascii="Times New Roman" w:eastAsia="Times New Roman" w:hAnsi="Times New Roman" w:cs="Times New Roman"/>
          <w:b/>
          <w:snapToGrid w:val="0"/>
          <w:sz w:val="28"/>
          <w:szCs w:val="28"/>
          <w:lang w:eastAsia="ru-RU"/>
        </w:rPr>
        <w:t xml:space="preserve">осле изучения темы студент должен </w:t>
      </w:r>
    </w:p>
    <w:p w:rsidR="008731CC" w:rsidRPr="00621A53" w:rsidRDefault="008731CC" w:rsidP="00311EE3">
      <w:pPr>
        <w:spacing w:after="0" w:line="240" w:lineRule="auto"/>
        <w:jc w:val="both"/>
        <w:rPr>
          <w:rFonts w:ascii="Times New Roman" w:eastAsia="Times New Roman" w:hAnsi="Times New Roman" w:cs="Times New Roman"/>
          <w:snapToGrid w:val="0"/>
          <w:sz w:val="28"/>
          <w:szCs w:val="28"/>
          <w:u w:val="single"/>
          <w:lang w:eastAsia="ru-RU"/>
        </w:rPr>
      </w:pPr>
      <w:r w:rsidRPr="00621A53">
        <w:rPr>
          <w:rFonts w:ascii="Times New Roman" w:eastAsia="Times New Roman" w:hAnsi="Times New Roman" w:cs="Times New Roman"/>
          <w:i/>
          <w:snapToGrid w:val="0"/>
          <w:sz w:val="28"/>
          <w:szCs w:val="28"/>
          <w:u w:val="single"/>
          <w:lang w:eastAsia="ru-RU"/>
        </w:rPr>
        <w:t>знать</w:t>
      </w:r>
      <w:r w:rsidRPr="00621A53">
        <w:rPr>
          <w:rFonts w:ascii="Times New Roman" w:eastAsia="Times New Roman" w:hAnsi="Times New Roman" w:cs="Times New Roman"/>
          <w:snapToGrid w:val="0"/>
          <w:sz w:val="28"/>
          <w:szCs w:val="28"/>
          <w:u w:val="single"/>
          <w:lang w:eastAsia="ru-RU"/>
        </w:rPr>
        <w:t>:</w:t>
      </w:r>
    </w:p>
    <w:p w:rsidR="008731CC" w:rsidRPr="008731CC" w:rsidRDefault="008731CC" w:rsidP="008731CC">
      <w:pPr>
        <w:spacing w:after="0" w:line="240" w:lineRule="auto"/>
        <w:ind w:right="-365"/>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правила работы и техники безопасности в химических лабораториях с реактивами, посудой, приборами;</w:t>
      </w:r>
    </w:p>
    <w:p w:rsidR="008731CC" w:rsidRPr="008731CC" w:rsidRDefault="008731CC" w:rsidP="008731CC">
      <w:pPr>
        <w:spacing w:after="0" w:line="240" w:lineRule="auto"/>
        <w:ind w:right="-365"/>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концептуальные основы биоорганической химии: принципы классификации, основные правила систематической номенклатуры и изомерии органических соединений;</w:t>
      </w:r>
    </w:p>
    <w:p w:rsidR="008731CC" w:rsidRPr="008731CC" w:rsidRDefault="008731CC" w:rsidP="008731CC">
      <w:pPr>
        <w:spacing w:after="0" w:line="240" w:lineRule="auto"/>
        <w:ind w:right="-365"/>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фундаментальные основы теоретической органической химии: сопряжение и ароматичность как факторы повышенной термодинамической устойчивости систем; электронные эффекты заместителей; типы органических реакций и реагентов; пространственное и электронное строение органических молекул и химические превращения веществ, являющихся участниками процессов жизнедеятельности в непосредственной связи с их биологическими функциями;</w:t>
      </w:r>
    </w:p>
    <w:p w:rsidR="008731CC" w:rsidRPr="008731CC" w:rsidRDefault="008731CC" w:rsidP="008731CC">
      <w:pPr>
        <w:spacing w:after="0" w:line="240" w:lineRule="auto"/>
        <w:ind w:right="-365"/>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lastRenderedPageBreak/>
        <w:t>- важнейшие реакции свободно радикального замещения, электрофильного</w:t>
      </w:r>
    </w:p>
    <w:p w:rsidR="008731CC" w:rsidRPr="008731CC" w:rsidRDefault="008731CC" w:rsidP="008731CC">
      <w:pPr>
        <w:spacing w:after="0" w:line="240" w:lineRule="auto"/>
        <w:ind w:right="-365"/>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присоединения и замещения, окисления и восстановления на примерах соответствующих монофункциональных классов органических соединений.</w:t>
      </w:r>
    </w:p>
    <w:p w:rsidR="008731CC" w:rsidRPr="00621A53" w:rsidRDefault="008731CC" w:rsidP="00311EE3">
      <w:pPr>
        <w:spacing w:after="0" w:line="240" w:lineRule="auto"/>
        <w:jc w:val="both"/>
        <w:rPr>
          <w:rFonts w:ascii="Times New Roman" w:eastAsia="Times New Roman" w:hAnsi="Times New Roman" w:cs="Times New Roman"/>
          <w:i/>
          <w:sz w:val="28"/>
          <w:szCs w:val="28"/>
          <w:u w:val="single"/>
          <w:lang w:eastAsia="ru-RU"/>
        </w:rPr>
      </w:pPr>
      <w:r w:rsidRPr="00621A53">
        <w:rPr>
          <w:rFonts w:ascii="Times New Roman" w:eastAsia="Times New Roman" w:hAnsi="Times New Roman" w:cs="Times New Roman"/>
          <w:i/>
          <w:sz w:val="28"/>
          <w:szCs w:val="28"/>
          <w:u w:val="single"/>
          <w:lang w:eastAsia="ru-RU"/>
        </w:rPr>
        <w:t>уметь:</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классифицировать органические соединения по структуре углеродного скелета и по природе функциональных групп;</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составлять формулы по названиям и называть по структурной формуле типичные представители биологически важных веществ и лекарственных средств;</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выделять функциональные группы, кислотный и основный центры, сопряженные и ароматические фрагменты в молекулах для определения химического поведения органического соединения;</w:t>
      </w:r>
    </w:p>
    <w:p w:rsid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прогнозировать направление и результат физико-химических процессов и химических превращений биологически важных веществ.</w:t>
      </w:r>
    </w:p>
    <w:p w:rsidR="00311EE3" w:rsidRPr="00621A53" w:rsidRDefault="00621A53" w:rsidP="008731CC">
      <w:pPr>
        <w:spacing w:after="0" w:line="240" w:lineRule="auto"/>
        <w:jc w:val="both"/>
        <w:rPr>
          <w:rFonts w:ascii="Times New Roman" w:eastAsia="Times New Roman" w:hAnsi="Times New Roman" w:cs="Times New Roman"/>
          <w:sz w:val="28"/>
          <w:szCs w:val="28"/>
          <w:u w:val="single"/>
          <w:lang w:eastAsia="ru-RU"/>
        </w:rPr>
      </w:pPr>
      <w:r w:rsidRPr="00621A53">
        <w:rPr>
          <w:rFonts w:ascii="Times New Roman" w:eastAsia="Times New Roman" w:hAnsi="Times New Roman" w:cs="Times New Roman"/>
          <w:i/>
          <w:sz w:val="28"/>
          <w:szCs w:val="28"/>
          <w:u w:val="single"/>
          <w:lang w:eastAsia="ru-RU"/>
        </w:rPr>
        <w:t>в</w:t>
      </w:r>
      <w:r w:rsidR="00311EE3" w:rsidRPr="00621A53">
        <w:rPr>
          <w:rFonts w:ascii="Times New Roman" w:eastAsia="Times New Roman" w:hAnsi="Times New Roman" w:cs="Times New Roman"/>
          <w:i/>
          <w:sz w:val="28"/>
          <w:szCs w:val="28"/>
          <w:u w:val="single"/>
          <w:lang w:eastAsia="ru-RU"/>
        </w:rPr>
        <w:t>ладеть:</w:t>
      </w:r>
    </w:p>
    <w:p w:rsidR="00311EE3" w:rsidRDefault="00311EE3" w:rsidP="008731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навыками умения написания строения органических соединений по формуле и по названию;</w:t>
      </w:r>
    </w:p>
    <w:p w:rsidR="00311EE3" w:rsidRPr="00311EE3" w:rsidRDefault="00311EE3" w:rsidP="008731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навыками написания химических реакций </w:t>
      </w:r>
      <w:r w:rsidRPr="00311EE3">
        <w:rPr>
          <w:rFonts w:ascii="Times New Roman" w:eastAsia="Times New Roman" w:hAnsi="Times New Roman" w:cs="Times New Roman"/>
          <w:sz w:val="28"/>
          <w:szCs w:val="28"/>
          <w:lang w:eastAsia="ru-RU"/>
        </w:rPr>
        <w:t>S</w:t>
      </w:r>
      <w:r w:rsidRPr="00311EE3">
        <w:rPr>
          <w:rFonts w:ascii="Times New Roman" w:eastAsia="Times New Roman" w:hAnsi="Times New Roman" w:cs="Times New Roman"/>
          <w:sz w:val="28"/>
          <w:szCs w:val="28"/>
          <w:vertAlign w:val="subscript"/>
          <w:lang w:eastAsia="ru-RU"/>
        </w:rPr>
        <w:t>N,</w:t>
      </w:r>
      <w:r w:rsidRPr="00311EE3">
        <w:rPr>
          <w:rFonts w:ascii="Times New Roman" w:eastAsia="Times New Roman" w:hAnsi="Times New Roman" w:cs="Times New Roman"/>
          <w:sz w:val="28"/>
          <w:szCs w:val="28"/>
          <w:lang w:eastAsia="ru-RU"/>
        </w:rPr>
        <w:t xml:space="preserve"> А</w:t>
      </w:r>
      <w:r w:rsidRPr="00311EE3">
        <w:rPr>
          <w:rFonts w:ascii="Times New Roman" w:eastAsia="Times New Roman" w:hAnsi="Times New Roman" w:cs="Times New Roman"/>
          <w:sz w:val="28"/>
          <w:szCs w:val="28"/>
          <w:vertAlign w:val="subscript"/>
          <w:lang w:eastAsia="ru-RU"/>
        </w:rPr>
        <w:t xml:space="preserve">Е, </w:t>
      </w:r>
      <w:r w:rsidRPr="00311EE3">
        <w:rPr>
          <w:rFonts w:ascii="Times New Roman" w:eastAsia="Times New Roman" w:hAnsi="Times New Roman" w:cs="Times New Roman"/>
          <w:bCs/>
          <w:sz w:val="28"/>
          <w:szCs w:val="28"/>
          <w:lang w:val="en-US" w:eastAsia="ru-RU"/>
        </w:rPr>
        <w:t>An</w:t>
      </w:r>
      <w:r w:rsidRPr="00311EE3">
        <w:rPr>
          <w:rFonts w:ascii="Times New Roman" w:eastAsia="Times New Roman" w:hAnsi="Times New Roman" w:cs="Times New Roman"/>
          <w:bCs/>
          <w:sz w:val="28"/>
          <w:szCs w:val="28"/>
          <w:lang w:eastAsia="ru-RU"/>
        </w:rPr>
        <w:t xml:space="preserve">, </w:t>
      </w:r>
      <w:r w:rsidRPr="00311EE3">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w:t>
      </w:r>
    </w:p>
    <w:p w:rsidR="008731CC" w:rsidRPr="008731CC" w:rsidRDefault="008731CC" w:rsidP="00D22D6B">
      <w:pPr>
        <w:spacing w:after="0" w:line="240" w:lineRule="auto"/>
        <w:contextualSpacing/>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val="en-US" w:eastAsia="ru-RU"/>
        </w:rPr>
        <w:t>VII</w:t>
      </w:r>
      <w:r w:rsidRPr="008731CC">
        <w:rPr>
          <w:rFonts w:ascii="Times New Roman" w:eastAsia="Times New Roman" w:hAnsi="Times New Roman" w:cs="Times New Roman"/>
          <w:b/>
          <w:sz w:val="28"/>
          <w:szCs w:val="28"/>
          <w:lang w:eastAsia="ru-RU"/>
        </w:rPr>
        <w:t>. Теоретический материал</w:t>
      </w:r>
    </w:p>
    <w:p w:rsidR="008731CC" w:rsidRPr="008731CC" w:rsidRDefault="008731CC" w:rsidP="008731CC">
      <w:pPr>
        <w:spacing w:line="252" w:lineRule="auto"/>
        <w:rPr>
          <w:rFonts w:ascii="Times New Roman" w:eastAsia="Calibri" w:hAnsi="Times New Roman" w:cs="Times New Roman"/>
          <w:sz w:val="28"/>
          <w:szCs w:val="28"/>
        </w:rPr>
      </w:pPr>
      <w:r w:rsidRPr="008731CC">
        <w:rPr>
          <w:rFonts w:ascii="Times New Roman" w:eastAsia="Calibri" w:hAnsi="Times New Roman" w:cs="Times New Roman"/>
          <w:b/>
          <w:sz w:val="28"/>
          <w:szCs w:val="28"/>
        </w:rPr>
        <w:t xml:space="preserve"> Классификация, номенклатура органических соединений. Общие закономерности реакционной способности органических соединений</w:t>
      </w:r>
      <w:r w:rsidRPr="008731CC">
        <w:rPr>
          <w:rFonts w:ascii="Times New Roman" w:eastAsia="Calibri" w:hAnsi="Times New Roman" w:cs="Times New Roman"/>
          <w:sz w:val="28"/>
          <w:szCs w:val="28"/>
        </w:rPr>
        <w:t>.</w:t>
      </w:r>
    </w:p>
    <w:p w:rsidR="008731CC" w:rsidRPr="008731CC" w:rsidRDefault="008731CC" w:rsidP="00ED7E60">
      <w:pPr>
        <w:spacing w:after="0" w:line="324" w:lineRule="atLeast"/>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b/>
          <w:bCs/>
          <w:color w:val="000000"/>
          <w:sz w:val="28"/>
          <w:szCs w:val="28"/>
          <w:lang w:eastAsia="ru-RU"/>
        </w:rPr>
        <w:t>Классификация</w:t>
      </w:r>
    </w:p>
    <w:p w:rsidR="008731CC" w:rsidRPr="008731CC" w:rsidRDefault="008731CC" w:rsidP="00ED7E60">
      <w:pPr>
        <w:spacing w:after="0" w:line="324" w:lineRule="atLeast"/>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Строение органических соединений описывается с помощью структурных формул. Структурной формулой называют изображение последовательности связывания атомов в молекуле при помощи химических символов.</w:t>
      </w:r>
    </w:p>
    <w:p w:rsidR="008731CC" w:rsidRPr="008731CC" w:rsidRDefault="008731CC" w:rsidP="00ED7E60">
      <w:pPr>
        <w:spacing w:after="0" w:line="324" w:lineRule="atLeast"/>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Первым классификационным критерием служит деление органических соединений на группы с учетом строения углеродного скелета (схема 1.1).</w:t>
      </w:r>
    </w:p>
    <w:p w:rsidR="008731CC" w:rsidRPr="008731CC" w:rsidRDefault="008731CC" w:rsidP="00ED7E60">
      <w:pPr>
        <w:spacing w:after="0" w:line="324" w:lineRule="atLeast"/>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Классификация органических соединений по строению углеродного скелета</w:t>
      </w:r>
    </w:p>
    <w:p w:rsidR="008731CC" w:rsidRPr="008731CC" w:rsidRDefault="008731CC" w:rsidP="00ED7E60">
      <w:pPr>
        <w:spacing w:after="0" w:line="324" w:lineRule="atLeast"/>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noProof/>
          <w:color w:val="000000"/>
          <w:sz w:val="28"/>
          <w:szCs w:val="28"/>
          <w:lang w:eastAsia="ru-RU"/>
        </w:rPr>
        <w:drawing>
          <wp:inline distT="0" distB="0" distL="0" distR="0">
            <wp:extent cx="5715000" cy="2990850"/>
            <wp:effectExtent l="0" t="0" r="0" b="0"/>
            <wp:docPr id="114" name="Рисунок 3" descr="http://vmede.org/sait/content/Bioorganicheskaja_himija_tykavkina_2010/2_files/mb4_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vmede.org/sait/content/Bioorganicheskaja_himija_tykavkina_2010/2_files/mb4_006.jpeg"/>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715000" cy="2990850"/>
                    </a:xfrm>
                    <a:prstGeom prst="rect">
                      <a:avLst/>
                    </a:prstGeom>
                    <a:noFill/>
                    <a:ln>
                      <a:noFill/>
                    </a:ln>
                  </pic:spPr>
                </pic:pic>
              </a:graphicData>
            </a:graphic>
          </wp:inline>
        </w:drawing>
      </w:r>
    </w:p>
    <w:p w:rsidR="008731CC" w:rsidRPr="008731CC" w:rsidRDefault="008731CC" w:rsidP="00D22D6B">
      <w:pPr>
        <w:spacing w:after="0" w:line="324"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lastRenderedPageBreak/>
        <w:t>Ациклические соединения - это соединения с незамкнутой цепью атомов углерода.</w:t>
      </w:r>
    </w:p>
    <w:p w:rsidR="008731CC" w:rsidRPr="008731CC" w:rsidRDefault="008731CC" w:rsidP="00D22D6B">
      <w:pPr>
        <w:spacing w:after="0" w:line="324"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Алифатические (от греч. </w:t>
      </w:r>
      <w:r w:rsidRPr="008731CC">
        <w:rPr>
          <w:rFonts w:ascii="Times New Roman" w:eastAsia="Times New Roman" w:hAnsi="Times New Roman" w:cs="Times New Roman"/>
          <w:b/>
          <w:bCs/>
          <w:i/>
          <w:iCs/>
          <w:color w:val="000000"/>
          <w:sz w:val="28"/>
          <w:szCs w:val="28"/>
          <w:lang w:eastAsia="ru-RU"/>
        </w:rPr>
        <w:t>A</w:t>
      </w:r>
      <w:r w:rsidRPr="008731CC">
        <w:rPr>
          <w:rFonts w:ascii="Times New Roman" w:eastAsia="Times New Roman" w:hAnsi="Times New Roman" w:cs="Times New Roman"/>
          <w:i/>
          <w:iCs/>
          <w:color w:val="000000"/>
          <w:sz w:val="28"/>
          <w:szCs w:val="28"/>
          <w:lang w:eastAsia="ru-RU"/>
        </w:rPr>
        <w:t xml:space="preserve">leiphar </w:t>
      </w:r>
      <w:r w:rsidRPr="008731CC">
        <w:rPr>
          <w:rFonts w:ascii="Times New Roman" w:eastAsia="Times New Roman" w:hAnsi="Times New Roman" w:cs="Times New Roman"/>
          <w:color w:val="000000"/>
          <w:sz w:val="28"/>
          <w:szCs w:val="28"/>
          <w:lang w:eastAsia="ru-RU"/>
        </w:rPr>
        <w:t xml:space="preserve">- жир) углеводороды - простейшие представители ациклических соединений - содержат только атомы углерода и водорода и могут быть </w:t>
      </w:r>
      <w:r w:rsidRPr="008731CC">
        <w:rPr>
          <w:rFonts w:ascii="Times New Roman" w:eastAsia="Times New Roman" w:hAnsi="Times New Roman" w:cs="Times New Roman"/>
          <w:i/>
          <w:iCs/>
          <w:color w:val="000000"/>
          <w:sz w:val="28"/>
          <w:szCs w:val="28"/>
          <w:lang w:eastAsia="ru-RU"/>
        </w:rPr>
        <w:t xml:space="preserve">насыщенными </w:t>
      </w:r>
      <w:r w:rsidRPr="008731CC">
        <w:rPr>
          <w:rFonts w:ascii="Times New Roman" w:eastAsia="Times New Roman" w:hAnsi="Times New Roman" w:cs="Times New Roman"/>
          <w:color w:val="000000"/>
          <w:sz w:val="28"/>
          <w:szCs w:val="28"/>
          <w:lang w:eastAsia="ru-RU"/>
        </w:rPr>
        <w:t xml:space="preserve">(алканы) и </w:t>
      </w:r>
      <w:r w:rsidRPr="008731CC">
        <w:rPr>
          <w:rFonts w:ascii="Times New Roman" w:eastAsia="Times New Roman" w:hAnsi="Times New Roman" w:cs="Times New Roman"/>
          <w:i/>
          <w:iCs/>
          <w:color w:val="000000"/>
          <w:sz w:val="28"/>
          <w:szCs w:val="28"/>
          <w:lang w:eastAsia="ru-RU"/>
        </w:rPr>
        <w:t xml:space="preserve">ненасыщенными </w:t>
      </w:r>
      <w:r w:rsidRPr="008731CC">
        <w:rPr>
          <w:rFonts w:ascii="Times New Roman" w:eastAsia="Times New Roman" w:hAnsi="Times New Roman" w:cs="Times New Roman"/>
          <w:color w:val="000000"/>
          <w:sz w:val="28"/>
          <w:szCs w:val="28"/>
          <w:lang w:eastAsia="ru-RU"/>
        </w:rPr>
        <w:t xml:space="preserve">(алкены, алкадиены, алкины). Их структурные формулы часто записывают в сокращенном (сжатом) виде, как показано на примере </w:t>
      </w:r>
      <w:r w:rsidRPr="008731CC">
        <w:rPr>
          <w:rFonts w:ascii="Times New Roman" w:eastAsia="Times New Roman" w:hAnsi="Times New Roman" w:cs="Times New Roman"/>
          <w:i/>
          <w:iCs/>
          <w:color w:val="000000"/>
          <w:sz w:val="28"/>
          <w:szCs w:val="28"/>
          <w:lang w:eastAsia="ru-RU"/>
        </w:rPr>
        <w:t>н</w:t>
      </w:r>
      <w:r w:rsidRPr="008731CC">
        <w:rPr>
          <w:rFonts w:ascii="Times New Roman" w:eastAsia="Times New Roman" w:hAnsi="Times New Roman" w:cs="Times New Roman"/>
          <w:color w:val="000000"/>
          <w:sz w:val="28"/>
          <w:szCs w:val="28"/>
          <w:lang w:eastAsia="ru-RU"/>
        </w:rPr>
        <w:t>-пентана и 2,3-диметилбутана. При этом обозначение одинарных связей опускают, а одинаковые группы заключают в скобки и указывают число этих групп.</w:t>
      </w:r>
    </w:p>
    <w:p w:rsidR="008731CC" w:rsidRPr="008731CC" w:rsidRDefault="008731CC" w:rsidP="00D22D6B">
      <w:pPr>
        <w:spacing w:after="0" w:line="324"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Углеродная цепь может быть </w:t>
      </w:r>
      <w:r w:rsidRPr="008731CC">
        <w:rPr>
          <w:rFonts w:ascii="Times New Roman" w:eastAsia="Times New Roman" w:hAnsi="Times New Roman" w:cs="Times New Roman"/>
          <w:i/>
          <w:iCs/>
          <w:color w:val="000000"/>
          <w:sz w:val="28"/>
          <w:szCs w:val="28"/>
          <w:lang w:eastAsia="ru-RU"/>
        </w:rPr>
        <w:t xml:space="preserve">неразветвленной </w:t>
      </w:r>
      <w:r w:rsidRPr="008731CC">
        <w:rPr>
          <w:rFonts w:ascii="Times New Roman" w:eastAsia="Times New Roman" w:hAnsi="Times New Roman" w:cs="Times New Roman"/>
          <w:color w:val="000000"/>
          <w:sz w:val="28"/>
          <w:szCs w:val="28"/>
          <w:lang w:eastAsia="ru-RU"/>
        </w:rPr>
        <w:t xml:space="preserve">(например, в н-пентане) и </w:t>
      </w:r>
      <w:r w:rsidRPr="008731CC">
        <w:rPr>
          <w:rFonts w:ascii="Times New Roman" w:eastAsia="Times New Roman" w:hAnsi="Times New Roman" w:cs="Times New Roman"/>
          <w:i/>
          <w:iCs/>
          <w:color w:val="000000"/>
          <w:sz w:val="28"/>
          <w:szCs w:val="28"/>
          <w:lang w:eastAsia="ru-RU"/>
        </w:rPr>
        <w:t xml:space="preserve">разветвленной </w:t>
      </w:r>
      <w:r w:rsidRPr="008731CC">
        <w:rPr>
          <w:rFonts w:ascii="Times New Roman" w:eastAsia="Times New Roman" w:hAnsi="Times New Roman" w:cs="Times New Roman"/>
          <w:color w:val="000000"/>
          <w:sz w:val="28"/>
          <w:szCs w:val="28"/>
          <w:lang w:eastAsia="ru-RU"/>
        </w:rPr>
        <w:t>(например, в 2,3-диметилбутанеи изопрене).</w:t>
      </w:r>
    </w:p>
    <w:p w:rsidR="008731CC" w:rsidRPr="008731CC" w:rsidRDefault="008731CC" w:rsidP="00ED7E60">
      <w:pPr>
        <w:spacing w:after="0" w:line="324" w:lineRule="atLeast"/>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noProof/>
          <w:color w:val="000000"/>
          <w:sz w:val="28"/>
          <w:szCs w:val="28"/>
          <w:lang w:eastAsia="ru-RU"/>
        </w:rPr>
        <w:drawing>
          <wp:inline distT="0" distB="0" distL="0" distR="0">
            <wp:extent cx="5676900" cy="3648075"/>
            <wp:effectExtent l="0" t="0" r="0" b="0"/>
            <wp:docPr id="115" name="Рисунок 57" descr="http://vmede.org/sait/content/Bioorganicheskaja_himija_tykavkina_2010/2_files/mb4_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vmede.org/sait/content/Bioorganicheskaja_himija_tykavkina_2010/2_files/mb4_006.png"/>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676900" cy="3648075"/>
                    </a:xfrm>
                    <a:prstGeom prst="rect">
                      <a:avLst/>
                    </a:prstGeom>
                    <a:noFill/>
                    <a:ln>
                      <a:noFill/>
                    </a:ln>
                  </pic:spPr>
                </pic:pic>
              </a:graphicData>
            </a:graphic>
          </wp:inline>
        </w:drawing>
      </w:r>
    </w:p>
    <w:p w:rsidR="008731CC" w:rsidRPr="008731CC" w:rsidRDefault="008731CC" w:rsidP="00D22D6B">
      <w:pPr>
        <w:spacing w:after="0" w:line="324"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Циклические соединения - это соединения с замкнутой цепью атомов.</w:t>
      </w:r>
    </w:p>
    <w:p w:rsidR="008731CC" w:rsidRPr="008731CC" w:rsidRDefault="008731CC" w:rsidP="00D22D6B">
      <w:pPr>
        <w:spacing w:after="0" w:line="324"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В зависимости от природы атомов, составляющих цикл, различают карбоциклические и гетероциклические соединения.</w:t>
      </w:r>
    </w:p>
    <w:p w:rsidR="008731CC" w:rsidRPr="008731CC" w:rsidRDefault="008731CC" w:rsidP="00ED7E60">
      <w:pPr>
        <w:spacing w:after="0" w:line="324" w:lineRule="atLeast"/>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b/>
          <w:bCs/>
          <w:color w:val="000000"/>
          <w:sz w:val="28"/>
          <w:szCs w:val="28"/>
          <w:lang w:eastAsia="ru-RU"/>
        </w:rPr>
        <w:t xml:space="preserve">Карбоциклические соединения </w:t>
      </w:r>
      <w:r w:rsidRPr="008731CC">
        <w:rPr>
          <w:rFonts w:ascii="Times New Roman" w:eastAsia="Times New Roman" w:hAnsi="Times New Roman" w:cs="Times New Roman"/>
          <w:color w:val="000000"/>
          <w:sz w:val="28"/>
          <w:szCs w:val="28"/>
          <w:lang w:eastAsia="ru-RU"/>
        </w:rPr>
        <w:t xml:space="preserve">содержат в цикле только атомы углерода и делятся на </w:t>
      </w:r>
      <w:r w:rsidRPr="008731CC">
        <w:rPr>
          <w:rFonts w:ascii="Times New Roman" w:eastAsia="Times New Roman" w:hAnsi="Times New Roman" w:cs="Times New Roman"/>
          <w:i/>
          <w:iCs/>
          <w:color w:val="000000"/>
          <w:sz w:val="28"/>
          <w:szCs w:val="28"/>
          <w:lang w:eastAsia="ru-RU"/>
        </w:rPr>
        <w:t xml:space="preserve">ароматические </w:t>
      </w:r>
      <w:r w:rsidRPr="008731CC">
        <w:rPr>
          <w:rFonts w:ascii="Times New Roman" w:eastAsia="Times New Roman" w:hAnsi="Times New Roman" w:cs="Times New Roman"/>
          <w:color w:val="000000"/>
          <w:sz w:val="28"/>
          <w:szCs w:val="28"/>
          <w:lang w:eastAsia="ru-RU"/>
        </w:rPr>
        <w:t xml:space="preserve">и </w:t>
      </w:r>
      <w:r w:rsidRPr="008731CC">
        <w:rPr>
          <w:rFonts w:ascii="Times New Roman" w:eastAsia="Times New Roman" w:hAnsi="Times New Roman" w:cs="Times New Roman"/>
          <w:i/>
          <w:iCs/>
          <w:color w:val="000000"/>
          <w:sz w:val="28"/>
          <w:szCs w:val="28"/>
          <w:lang w:eastAsia="ru-RU"/>
        </w:rPr>
        <w:t xml:space="preserve">алициклические </w:t>
      </w:r>
      <w:r w:rsidRPr="008731CC">
        <w:rPr>
          <w:rFonts w:ascii="Times New Roman" w:eastAsia="Times New Roman" w:hAnsi="Times New Roman" w:cs="Times New Roman"/>
          <w:color w:val="000000"/>
          <w:sz w:val="28"/>
          <w:szCs w:val="28"/>
          <w:lang w:eastAsia="ru-RU"/>
        </w:rPr>
        <w:t>(циклические неароматические). Число атомов углерода в циклах может быть различным. Известны большие циклы (макроциклы), состоящие из 30 атомов углерода и более.</w:t>
      </w:r>
    </w:p>
    <w:p w:rsidR="008731CC" w:rsidRPr="008731CC" w:rsidRDefault="008731CC" w:rsidP="00D22D6B">
      <w:pPr>
        <w:spacing w:after="0" w:line="324"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Для изображения циклических структур удобны </w:t>
      </w:r>
      <w:r w:rsidRPr="008731CC">
        <w:rPr>
          <w:rFonts w:ascii="Times New Roman" w:eastAsia="Times New Roman" w:hAnsi="Times New Roman" w:cs="Times New Roman"/>
          <w:i/>
          <w:iCs/>
          <w:color w:val="000000"/>
          <w:sz w:val="28"/>
          <w:szCs w:val="28"/>
          <w:lang w:eastAsia="ru-RU"/>
        </w:rPr>
        <w:t xml:space="preserve">скелетные формулы, </w:t>
      </w:r>
      <w:r w:rsidRPr="008731CC">
        <w:rPr>
          <w:rFonts w:ascii="Times New Roman" w:eastAsia="Times New Roman" w:hAnsi="Times New Roman" w:cs="Times New Roman"/>
          <w:color w:val="000000"/>
          <w:sz w:val="28"/>
          <w:szCs w:val="28"/>
          <w:lang w:eastAsia="ru-RU"/>
        </w:rPr>
        <w:t>в которых опускают символы атомов углерода и водорода, но символы остальных элементов (N, O</w:t>
      </w:r>
      <w:r w:rsidR="00AC4267">
        <w:rPr>
          <w:rFonts w:ascii="Times New Roman" w:eastAsia="Times New Roman" w:hAnsi="Times New Roman" w:cs="Times New Roman"/>
          <w:color w:val="000000"/>
          <w:sz w:val="28"/>
          <w:szCs w:val="28"/>
          <w:lang w:eastAsia="ru-RU"/>
        </w:rPr>
        <w:t xml:space="preserve">, S и др.) указывают. </w:t>
      </w:r>
    </w:p>
    <w:p w:rsidR="008731CC" w:rsidRPr="008731CC" w:rsidRDefault="008731CC" w:rsidP="00ED7E60">
      <w:pPr>
        <w:spacing w:after="0" w:line="324" w:lineRule="atLeast"/>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noProof/>
          <w:color w:val="000000"/>
          <w:sz w:val="28"/>
          <w:szCs w:val="28"/>
          <w:lang w:eastAsia="ru-RU"/>
        </w:rPr>
        <w:lastRenderedPageBreak/>
        <w:drawing>
          <wp:inline distT="0" distB="0" distL="0" distR="0">
            <wp:extent cx="5695950" cy="1771650"/>
            <wp:effectExtent l="0" t="0" r="0" b="0"/>
            <wp:docPr id="119" name="Рисунок 119" descr="http://vmede.org/sait/content/Bioorganicheskaja_himija_tykavkina_2010/2_files/mb4_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vmede.org/sait/content/Bioorganicheskaja_himija_tykavkina_2010/2_files/mb4_014.jpeg"/>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695950" cy="1771650"/>
                    </a:xfrm>
                    <a:prstGeom prst="rect">
                      <a:avLst/>
                    </a:prstGeom>
                    <a:noFill/>
                    <a:ln>
                      <a:noFill/>
                    </a:ln>
                  </pic:spPr>
                </pic:pic>
              </a:graphicData>
            </a:graphic>
          </wp:inline>
        </w:drawing>
      </w:r>
    </w:p>
    <w:p w:rsidR="008731CC" w:rsidRPr="008731CC" w:rsidRDefault="00AC4267" w:rsidP="00ED7E60">
      <w:pPr>
        <w:spacing w:after="0" w:line="32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таких </w:t>
      </w:r>
      <w:r w:rsidR="008731CC" w:rsidRPr="008731CC">
        <w:rPr>
          <w:rFonts w:ascii="Times New Roman" w:eastAsia="Times New Roman" w:hAnsi="Times New Roman" w:cs="Times New Roman"/>
          <w:color w:val="000000"/>
          <w:sz w:val="28"/>
          <w:szCs w:val="28"/>
          <w:lang w:eastAsia="ru-RU"/>
        </w:rPr>
        <w:t>формулах каждый угол многоугольника означает атом углерода с необходимым числом атомов водорода (с учетом четырех валентности атома углерода).</w:t>
      </w:r>
    </w:p>
    <w:p w:rsidR="008731CC" w:rsidRPr="008731CC" w:rsidRDefault="008731CC" w:rsidP="00D22D6B">
      <w:pPr>
        <w:spacing w:after="0" w:line="324"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Родоначальником ароматических углеводородов (аренов) является бензол. Нафталин, антрацен и фенантрен относятся к полициклическим аренам. Они содержат конденсированные бензольные кольца.</w:t>
      </w:r>
    </w:p>
    <w:p w:rsidR="008731CC" w:rsidRPr="008731CC" w:rsidRDefault="008731CC" w:rsidP="00ED7E60">
      <w:pPr>
        <w:spacing w:after="0" w:line="324" w:lineRule="atLeast"/>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noProof/>
          <w:color w:val="000000"/>
          <w:sz w:val="28"/>
          <w:szCs w:val="28"/>
          <w:lang w:eastAsia="ru-RU"/>
        </w:rPr>
        <w:drawing>
          <wp:inline distT="0" distB="0" distL="0" distR="0">
            <wp:extent cx="5457825" cy="1409700"/>
            <wp:effectExtent l="0" t="0" r="0" b="0"/>
            <wp:docPr id="121" name="Рисунок 121" descr="http://vmede.org/sait/content/Bioorganicheskaja_himija_tykavkina_2010/2_files/mb4_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vmede.org/sait/content/Bioorganicheskaja_himija_tykavkina_2010/2_files/mb4_018.jpeg"/>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457825" cy="1409700"/>
                    </a:xfrm>
                    <a:prstGeom prst="rect">
                      <a:avLst/>
                    </a:prstGeom>
                    <a:noFill/>
                    <a:ln>
                      <a:noFill/>
                    </a:ln>
                  </pic:spPr>
                </pic:pic>
              </a:graphicData>
            </a:graphic>
          </wp:inline>
        </w:drawing>
      </w:r>
    </w:p>
    <w:p w:rsidR="008731CC" w:rsidRPr="008731CC" w:rsidRDefault="008731CC" w:rsidP="00ED7E60">
      <w:pPr>
        <w:spacing w:after="0" w:line="324" w:lineRule="atLeast"/>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b/>
          <w:bCs/>
          <w:color w:val="000000"/>
          <w:sz w:val="28"/>
          <w:szCs w:val="28"/>
          <w:lang w:eastAsia="ru-RU"/>
        </w:rPr>
        <w:t xml:space="preserve">Гетероциклические соединения </w:t>
      </w:r>
      <w:r w:rsidRPr="008731CC">
        <w:rPr>
          <w:rFonts w:ascii="Times New Roman" w:eastAsia="Times New Roman" w:hAnsi="Times New Roman" w:cs="Times New Roman"/>
          <w:color w:val="000000"/>
          <w:sz w:val="28"/>
          <w:szCs w:val="28"/>
          <w:lang w:eastAsia="ru-RU"/>
        </w:rPr>
        <w:t xml:space="preserve">содержат в цикле, кроме атомов углерода, один или несколько атомов других элементов – гетеро атомов (от греч. </w:t>
      </w:r>
      <w:r w:rsidRPr="008731CC">
        <w:rPr>
          <w:rFonts w:ascii="Times New Roman" w:eastAsia="Times New Roman" w:hAnsi="Times New Roman" w:cs="Times New Roman"/>
          <w:i/>
          <w:iCs/>
          <w:color w:val="000000"/>
          <w:sz w:val="28"/>
          <w:szCs w:val="28"/>
          <w:lang w:eastAsia="ru-RU"/>
        </w:rPr>
        <w:t xml:space="preserve">Heteros </w:t>
      </w:r>
      <w:r w:rsidRPr="008731CC">
        <w:rPr>
          <w:rFonts w:ascii="Times New Roman" w:eastAsia="Times New Roman" w:hAnsi="Times New Roman" w:cs="Times New Roman"/>
          <w:color w:val="000000"/>
          <w:sz w:val="28"/>
          <w:szCs w:val="28"/>
          <w:lang w:eastAsia="ru-RU"/>
        </w:rPr>
        <w:t>- другой, иной): азот, кислород, серу и др.</w:t>
      </w:r>
    </w:p>
    <w:p w:rsidR="008731CC" w:rsidRPr="008731CC" w:rsidRDefault="008731CC" w:rsidP="00ED7E60">
      <w:pPr>
        <w:spacing w:after="0" w:line="324" w:lineRule="atLeast"/>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noProof/>
          <w:color w:val="000000"/>
          <w:sz w:val="28"/>
          <w:szCs w:val="28"/>
          <w:lang w:eastAsia="ru-RU"/>
        </w:rPr>
        <w:drawing>
          <wp:inline distT="0" distB="0" distL="0" distR="0">
            <wp:extent cx="5048250" cy="1171575"/>
            <wp:effectExtent l="0" t="0" r="0" b="0"/>
            <wp:docPr id="122" name="Рисунок 122" descr="http://vmede.org/sait/content/Bioorganicheskaja_himija_tykavkina_2010/2_files/m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vmede.org/sait/content/Bioorganicheskaja_himija_tykavkina_2010/2_files/mb4.png"/>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048250" cy="1171575"/>
                    </a:xfrm>
                    <a:prstGeom prst="rect">
                      <a:avLst/>
                    </a:prstGeom>
                    <a:noFill/>
                    <a:ln>
                      <a:noFill/>
                    </a:ln>
                  </pic:spPr>
                </pic:pic>
              </a:graphicData>
            </a:graphic>
          </wp:inline>
        </w:drawing>
      </w:r>
    </w:p>
    <w:p w:rsidR="008731CC" w:rsidRPr="008731CC" w:rsidRDefault="008731CC" w:rsidP="00D22D6B">
      <w:pPr>
        <w:spacing w:after="0" w:line="324"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Большое многообразие органических соединений можно рассматривать в целом как углеводороды или их производные, полученные путем введения в структуру углеводородов функциональных групп.</w:t>
      </w:r>
    </w:p>
    <w:p w:rsidR="008731CC" w:rsidRPr="008731CC" w:rsidRDefault="008731CC" w:rsidP="00D22D6B">
      <w:pPr>
        <w:spacing w:after="0" w:line="324"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Функциональная группа - это гетеро атом или группа атомов не углеводородного характера, определяющие принадлежность соединения к определенному классу и ответственных за его химические свойства.</w:t>
      </w:r>
    </w:p>
    <w:p w:rsidR="008731CC" w:rsidRPr="008731CC" w:rsidRDefault="008731CC" w:rsidP="00D22D6B">
      <w:pPr>
        <w:spacing w:after="0" w:line="324"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Вторым, более существенным классификационным критерием, служит деление органических соединений на классы в зависимости от природы функциональных групп. Соединения с одной функциональной группой называют монофункциональными (например, этанол), с несколькими одинаковыми функциональными группами - полифункциональными (например, аланин)</w:t>
      </w:r>
    </w:p>
    <w:p w:rsidR="008731CC" w:rsidRPr="008731CC" w:rsidRDefault="008731CC" w:rsidP="00D22D6B">
      <w:pPr>
        <w:spacing w:after="0" w:line="324"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Соединения каждого класса составляют </w:t>
      </w:r>
      <w:r w:rsidRPr="008731CC">
        <w:rPr>
          <w:rFonts w:ascii="Times New Roman" w:eastAsia="Times New Roman" w:hAnsi="Times New Roman" w:cs="Times New Roman"/>
          <w:i/>
          <w:iCs/>
          <w:color w:val="000000"/>
          <w:sz w:val="28"/>
          <w:szCs w:val="28"/>
          <w:lang w:eastAsia="ru-RU"/>
        </w:rPr>
        <w:t xml:space="preserve">гомологический ряд, </w:t>
      </w:r>
      <w:r w:rsidRPr="008731CC">
        <w:rPr>
          <w:rFonts w:ascii="Times New Roman" w:eastAsia="Times New Roman" w:hAnsi="Times New Roman" w:cs="Times New Roman"/>
          <w:color w:val="000000"/>
          <w:sz w:val="28"/>
          <w:szCs w:val="28"/>
          <w:lang w:eastAsia="ru-RU"/>
        </w:rPr>
        <w:t xml:space="preserve">т. е. группу родственных соединений с однотипной структурой, каждый </w:t>
      </w:r>
      <w:r w:rsidRPr="008731CC">
        <w:rPr>
          <w:rFonts w:ascii="Times New Roman" w:eastAsia="Times New Roman" w:hAnsi="Times New Roman" w:cs="Times New Roman"/>
          <w:color w:val="000000"/>
          <w:sz w:val="28"/>
          <w:szCs w:val="28"/>
          <w:lang w:eastAsia="ru-RU"/>
        </w:rPr>
        <w:lastRenderedPageBreak/>
        <w:t>последующий член которого отличается от предыдущего на гомологическую разность СН</w:t>
      </w:r>
      <w:r w:rsidRPr="008731CC">
        <w:rPr>
          <w:rFonts w:ascii="Times New Roman" w:eastAsia="Times New Roman" w:hAnsi="Times New Roman" w:cs="Times New Roman"/>
          <w:color w:val="000000"/>
          <w:sz w:val="28"/>
          <w:szCs w:val="28"/>
          <w:vertAlign w:val="subscript"/>
          <w:lang w:eastAsia="ru-RU"/>
        </w:rPr>
        <w:t>2</w:t>
      </w:r>
      <w:r w:rsidRPr="008731CC">
        <w:rPr>
          <w:rFonts w:ascii="Times New Roman" w:eastAsia="Times New Roman" w:hAnsi="Times New Roman" w:cs="Times New Roman"/>
          <w:color w:val="000000"/>
          <w:sz w:val="28"/>
          <w:szCs w:val="28"/>
          <w:lang w:eastAsia="ru-RU"/>
        </w:rPr>
        <w:t xml:space="preserve"> в составе углеводородного радикала. Например, ближайшими гомологами являются этан С</w:t>
      </w:r>
      <w:r w:rsidRPr="008731CC">
        <w:rPr>
          <w:rFonts w:ascii="Times New Roman" w:eastAsia="Times New Roman" w:hAnsi="Times New Roman" w:cs="Times New Roman"/>
          <w:color w:val="000000"/>
          <w:sz w:val="28"/>
          <w:szCs w:val="28"/>
          <w:vertAlign w:val="subscript"/>
          <w:lang w:eastAsia="ru-RU"/>
        </w:rPr>
        <w:t>2</w:t>
      </w:r>
      <w:r w:rsidRPr="008731CC">
        <w:rPr>
          <w:rFonts w:ascii="Times New Roman" w:eastAsia="Times New Roman" w:hAnsi="Times New Roman" w:cs="Times New Roman"/>
          <w:color w:val="000000"/>
          <w:sz w:val="28"/>
          <w:szCs w:val="28"/>
          <w:lang w:eastAsia="ru-RU"/>
        </w:rPr>
        <w:t>Н</w:t>
      </w:r>
      <w:r w:rsidRPr="008731CC">
        <w:rPr>
          <w:rFonts w:ascii="Times New Roman" w:eastAsia="Times New Roman" w:hAnsi="Times New Roman" w:cs="Times New Roman"/>
          <w:color w:val="000000"/>
          <w:sz w:val="28"/>
          <w:szCs w:val="28"/>
          <w:vertAlign w:val="subscript"/>
          <w:lang w:eastAsia="ru-RU"/>
        </w:rPr>
        <w:t>6</w:t>
      </w:r>
      <w:r w:rsidRPr="008731CC">
        <w:rPr>
          <w:rFonts w:ascii="Times New Roman" w:eastAsia="Times New Roman" w:hAnsi="Times New Roman" w:cs="Times New Roman"/>
          <w:color w:val="000000"/>
          <w:sz w:val="28"/>
          <w:szCs w:val="28"/>
          <w:lang w:eastAsia="ru-RU"/>
        </w:rPr>
        <w:t xml:space="preserve"> и пропан СзН</w:t>
      </w:r>
      <w:r w:rsidRPr="008731CC">
        <w:rPr>
          <w:rFonts w:ascii="Times New Roman" w:eastAsia="Times New Roman" w:hAnsi="Times New Roman" w:cs="Times New Roman"/>
          <w:color w:val="000000"/>
          <w:sz w:val="28"/>
          <w:szCs w:val="28"/>
          <w:vertAlign w:val="subscript"/>
          <w:lang w:eastAsia="ru-RU"/>
        </w:rPr>
        <w:t>8</w:t>
      </w:r>
      <w:r w:rsidRPr="008731CC">
        <w:rPr>
          <w:rFonts w:ascii="Times New Roman" w:eastAsia="Times New Roman" w:hAnsi="Times New Roman" w:cs="Times New Roman"/>
          <w:color w:val="000000"/>
          <w:sz w:val="28"/>
          <w:szCs w:val="28"/>
          <w:lang w:eastAsia="ru-RU"/>
        </w:rPr>
        <w:t>, метанол СН</w:t>
      </w:r>
      <w:r w:rsidRPr="008731CC">
        <w:rPr>
          <w:rFonts w:ascii="Times New Roman" w:eastAsia="Times New Roman" w:hAnsi="Times New Roman" w:cs="Times New Roman"/>
          <w:color w:val="000000"/>
          <w:sz w:val="28"/>
          <w:szCs w:val="28"/>
          <w:vertAlign w:val="subscript"/>
          <w:lang w:eastAsia="ru-RU"/>
        </w:rPr>
        <w:t>3</w:t>
      </w:r>
      <w:r w:rsidRPr="008731CC">
        <w:rPr>
          <w:rFonts w:ascii="Times New Roman" w:eastAsia="Times New Roman" w:hAnsi="Times New Roman" w:cs="Times New Roman"/>
          <w:color w:val="000000"/>
          <w:sz w:val="28"/>
          <w:szCs w:val="28"/>
          <w:lang w:eastAsia="ru-RU"/>
        </w:rPr>
        <w:t>ОН и этанол СН</w:t>
      </w:r>
      <w:r w:rsidRPr="008731CC">
        <w:rPr>
          <w:rFonts w:ascii="Times New Roman" w:eastAsia="Times New Roman" w:hAnsi="Times New Roman" w:cs="Times New Roman"/>
          <w:color w:val="000000"/>
          <w:sz w:val="28"/>
          <w:szCs w:val="28"/>
          <w:vertAlign w:val="subscript"/>
          <w:lang w:eastAsia="ru-RU"/>
        </w:rPr>
        <w:t>3</w:t>
      </w:r>
      <w:r w:rsidRPr="008731CC">
        <w:rPr>
          <w:rFonts w:ascii="Times New Roman" w:eastAsia="Times New Roman" w:hAnsi="Times New Roman" w:cs="Times New Roman"/>
          <w:color w:val="000000"/>
          <w:sz w:val="28"/>
          <w:szCs w:val="28"/>
          <w:lang w:eastAsia="ru-RU"/>
        </w:rPr>
        <w:t>СН</w:t>
      </w:r>
      <w:r w:rsidRPr="008731CC">
        <w:rPr>
          <w:rFonts w:ascii="Times New Roman" w:eastAsia="Times New Roman" w:hAnsi="Times New Roman" w:cs="Times New Roman"/>
          <w:color w:val="000000"/>
          <w:sz w:val="28"/>
          <w:szCs w:val="28"/>
          <w:vertAlign w:val="subscript"/>
          <w:lang w:eastAsia="ru-RU"/>
        </w:rPr>
        <w:t>2</w:t>
      </w:r>
      <w:r w:rsidRPr="008731CC">
        <w:rPr>
          <w:rFonts w:ascii="Times New Roman" w:eastAsia="Times New Roman" w:hAnsi="Times New Roman" w:cs="Times New Roman"/>
          <w:color w:val="000000"/>
          <w:sz w:val="28"/>
          <w:szCs w:val="28"/>
          <w:lang w:eastAsia="ru-RU"/>
        </w:rPr>
        <w:t>ОН, пропановая СН</w:t>
      </w:r>
      <w:r w:rsidRPr="008731CC">
        <w:rPr>
          <w:rFonts w:ascii="Times New Roman" w:eastAsia="Times New Roman" w:hAnsi="Times New Roman" w:cs="Times New Roman"/>
          <w:color w:val="000000"/>
          <w:sz w:val="28"/>
          <w:szCs w:val="28"/>
          <w:vertAlign w:val="subscript"/>
          <w:lang w:eastAsia="ru-RU"/>
        </w:rPr>
        <w:t>3</w:t>
      </w:r>
      <w:r w:rsidRPr="008731CC">
        <w:rPr>
          <w:rFonts w:ascii="Times New Roman" w:eastAsia="Times New Roman" w:hAnsi="Times New Roman" w:cs="Times New Roman"/>
          <w:color w:val="000000"/>
          <w:sz w:val="28"/>
          <w:szCs w:val="28"/>
          <w:lang w:eastAsia="ru-RU"/>
        </w:rPr>
        <w:t>СН</w:t>
      </w:r>
      <w:r w:rsidRPr="008731CC">
        <w:rPr>
          <w:rFonts w:ascii="Times New Roman" w:eastAsia="Times New Roman" w:hAnsi="Times New Roman" w:cs="Times New Roman"/>
          <w:color w:val="000000"/>
          <w:sz w:val="28"/>
          <w:szCs w:val="28"/>
          <w:vertAlign w:val="subscript"/>
          <w:lang w:eastAsia="ru-RU"/>
        </w:rPr>
        <w:t>2</w:t>
      </w:r>
      <w:r w:rsidRPr="008731CC">
        <w:rPr>
          <w:rFonts w:ascii="Times New Roman" w:eastAsia="Times New Roman" w:hAnsi="Times New Roman" w:cs="Times New Roman"/>
          <w:color w:val="000000"/>
          <w:sz w:val="28"/>
          <w:szCs w:val="28"/>
          <w:lang w:eastAsia="ru-RU"/>
        </w:rPr>
        <w:t>СООН и бутановая СН</w:t>
      </w:r>
      <w:r w:rsidRPr="008731CC">
        <w:rPr>
          <w:rFonts w:ascii="Times New Roman" w:eastAsia="Times New Roman" w:hAnsi="Times New Roman" w:cs="Times New Roman"/>
          <w:color w:val="000000"/>
          <w:sz w:val="28"/>
          <w:szCs w:val="28"/>
          <w:vertAlign w:val="subscript"/>
          <w:lang w:eastAsia="ru-RU"/>
        </w:rPr>
        <w:t>3</w:t>
      </w:r>
      <w:r w:rsidRPr="008731CC">
        <w:rPr>
          <w:rFonts w:ascii="Times New Roman" w:eastAsia="Times New Roman" w:hAnsi="Times New Roman" w:cs="Times New Roman"/>
          <w:color w:val="000000"/>
          <w:sz w:val="28"/>
          <w:szCs w:val="28"/>
          <w:lang w:eastAsia="ru-RU"/>
        </w:rPr>
        <w:t>СН</w:t>
      </w:r>
      <w:r w:rsidRPr="008731CC">
        <w:rPr>
          <w:rFonts w:ascii="Times New Roman" w:eastAsia="Times New Roman" w:hAnsi="Times New Roman" w:cs="Times New Roman"/>
          <w:color w:val="000000"/>
          <w:sz w:val="28"/>
          <w:szCs w:val="28"/>
          <w:vertAlign w:val="subscript"/>
          <w:lang w:eastAsia="ru-RU"/>
        </w:rPr>
        <w:t>2</w:t>
      </w:r>
      <w:r w:rsidRPr="008731CC">
        <w:rPr>
          <w:rFonts w:ascii="Times New Roman" w:eastAsia="Times New Roman" w:hAnsi="Times New Roman" w:cs="Times New Roman"/>
          <w:color w:val="000000"/>
          <w:sz w:val="28"/>
          <w:szCs w:val="28"/>
          <w:lang w:eastAsia="ru-RU"/>
        </w:rPr>
        <w:t>СН</w:t>
      </w:r>
      <w:r w:rsidRPr="008731CC">
        <w:rPr>
          <w:rFonts w:ascii="Times New Roman" w:eastAsia="Times New Roman" w:hAnsi="Times New Roman" w:cs="Times New Roman"/>
          <w:color w:val="000000"/>
          <w:sz w:val="28"/>
          <w:szCs w:val="28"/>
          <w:vertAlign w:val="subscript"/>
          <w:lang w:eastAsia="ru-RU"/>
        </w:rPr>
        <w:t>2</w:t>
      </w:r>
      <w:r w:rsidRPr="008731CC">
        <w:rPr>
          <w:rFonts w:ascii="Times New Roman" w:eastAsia="Times New Roman" w:hAnsi="Times New Roman" w:cs="Times New Roman"/>
          <w:color w:val="000000"/>
          <w:sz w:val="28"/>
          <w:szCs w:val="28"/>
          <w:lang w:eastAsia="ru-RU"/>
        </w:rPr>
        <w:t>СООН кислоты. Гомологи обладают близкими химическими свойствами и закономерно изменяющимися физическими свойствами.</w:t>
      </w:r>
    </w:p>
    <w:p w:rsidR="008731CC" w:rsidRPr="008731CC" w:rsidRDefault="008731CC" w:rsidP="00ED7E60">
      <w:pPr>
        <w:spacing w:after="0" w:line="324" w:lineRule="atLeast"/>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b/>
          <w:bCs/>
          <w:color w:val="000000"/>
          <w:sz w:val="28"/>
          <w:szCs w:val="28"/>
          <w:lang w:eastAsia="ru-RU"/>
        </w:rPr>
        <w:t xml:space="preserve"> Номенклатура</w:t>
      </w:r>
    </w:p>
    <w:p w:rsidR="008731CC" w:rsidRPr="008731CC" w:rsidRDefault="008731CC" w:rsidP="00D22D6B">
      <w:pPr>
        <w:spacing w:after="0" w:line="324"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Номенклатура представляет собой систему правил, позволяющих дать однозначное название каждому индивидуальному соединению. Для медицины знание общих правил номенклатуры имеет особенно большое значение, так как в соответствии с ними строятся названия многочисленных лекарственных средств.</w:t>
      </w:r>
    </w:p>
    <w:p w:rsidR="008731CC" w:rsidRPr="008731CC" w:rsidRDefault="008731CC" w:rsidP="00D22D6B">
      <w:pPr>
        <w:spacing w:after="0" w:line="324"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В настоящее время общепринята </w:t>
      </w:r>
      <w:r w:rsidRPr="008731CC">
        <w:rPr>
          <w:rFonts w:ascii="Times New Roman" w:eastAsia="Times New Roman" w:hAnsi="Times New Roman" w:cs="Times New Roman"/>
          <w:i/>
          <w:iCs/>
          <w:color w:val="000000"/>
          <w:sz w:val="28"/>
          <w:szCs w:val="28"/>
          <w:lang w:eastAsia="ru-RU"/>
        </w:rPr>
        <w:t>сис</w:t>
      </w:r>
      <w:r w:rsidR="003B1CB2">
        <w:rPr>
          <w:rFonts w:ascii="Times New Roman" w:eastAsia="Times New Roman" w:hAnsi="Times New Roman" w:cs="Times New Roman"/>
          <w:i/>
          <w:iCs/>
          <w:color w:val="000000"/>
          <w:sz w:val="28"/>
          <w:szCs w:val="28"/>
          <w:lang w:eastAsia="ru-RU"/>
        </w:rPr>
        <w:t xml:space="preserve">тематическая номенклатура ИЮПАК </w:t>
      </w:r>
      <w:r w:rsidRPr="008731CC">
        <w:rPr>
          <w:rFonts w:ascii="Times New Roman" w:eastAsia="Times New Roman" w:hAnsi="Times New Roman" w:cs="Times New Roman"/>
          <w:color w:val="000000"/>
          <w:sz w:val="28"/>
          <w:szCs w:val="28"/>
          <w:lang w:eastAsia="ru-RU"/>
        </w:rPr>
        <w:t>(IUPAC - Международный союз теоретической и прикладной химии).</w:t>
      </w:r>
    </w:p>
    <w:p w:rsidR="008731CC" w:rsidRPr="008731CC" w:rsidRDefault="008731CC" w:rsidP="00D22D6B">
      <w:pPr>
        <w:spacing w:after="0" w:line="324"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Однако до сих пор сохраняются и широко применяются (особенно в медицине) </w:t>
      </w:r>
      <w:r w:rsidRPr="008731CC">
        <w:rPr>
          <w:rFonts w:ascii="Times New Roman" w:eastAsia="Times New Roman" w:hAnsi="Times New Roman" w:cs="Times New Roman"/>
          <w:i/>
          <w:iCs/>
          <w:color w:val="000000"/>
          <w:sz w:val="28"/>
          <w:szCs w:val="28"/>
          <w:lang w:eastAsia="ru-RU"/>
        </w:rPr>
        <w:t xml:space="preserve">тривиальные </w:t>
      </w:r>
      <w:r w:rsidRPr="008731CC">
        <w:rPr>
          <w:rFonts w:ascii="Times New Roman" w:eastAsia="Times New Roman" w:hAnsi="Times New Roman" w:cs="Times New Roman"/>
          <w:color w:val="000000"/>
          <w:sz w:val="28"/>
          <w:szCs w:val="28"/>
          <w:lang w:eastAsia="ru-RU"/>
        </w:rPr>
        <w:t xml:space="preserve">(обыденные) и полутривиальные названия, использовавшиеся еще до того, как становилось известным строение вещества. В этих названиях могут отражаться природные источники и способы получения, особо заметные свойства и области применения. Например, лактоза (молочный сахар) выделена из молока (от лат. </w:t>
      </w:r>
      <w:r w:rsidRPr="008731CC">
        <w:rPr>
          <w:rFonts w:ascii="Times New Roman" w:eastAsia="Times New Roman" w:hAnsi="Times New Roman" w:cs="Times New Roman"/>
          <w:i/>
          <w:iCs/>
          <w:color w:val="000000"/>
          <w:sz w:val="28"/>
          <w:szCs w:val="28"/>
          <w:lang w:eastAsia="ru-RU"/>
        </w:rPr>
        <w:t xml:space="preserve">Lactum </w:t>
      </w:r>
      <w:r w:rsidRPr="008731CC">
        <w:rPr>
          <w:rFonts w:ascii="Times New Roman" w:eastAsia="Times New Roman" w:hAnsi="Times New Roman" w:cs="Times New Roman"/>
          <w:color w:val="000000"/>
          <w:sz w:val="28"/>
          <w:szCs w:val="28"/>
          <w:lang w:eastAsia="ru-RU"/>
        </w:rPr>
        <w:t xml:space="preserve">- молоко), пальмитиновая кислота - из пальмового масла, пировиноградная кислота получена при пиролизе виноградной кислоты, в названии глицерина отражен его сладкий вкус (от греч. </w:t>
      </w:r>
      <w:r w:rsidRPr="008731CC">
        <w:rPr>
          <w:rFonts w:ascii="Times New Roman" w:eastAsia="Times New Roman" w:hAnsi="Times New Roman" w:cs="Times New Roman"/>
          <w:i/>
          <w:iCs/>
          <w:color w:val="000000"/>
          <w:sz w:val="28"/>
          <w:szCs w:val="28"/>
          <w:lang w:eastAsia="ru-RU"/>
        </w:rPr>
        <w:t xml:space="preserve">Glykys </w:t>
      </w:r>
      <w:r w:rsidRPr="008731CC">
        <w:rPr>
          <w:rFonts w:ascii="Times New Roman" w:eastAsia="Times New Roman" w:hAnsi="Times New Roman" w:cs="Times New Roman"/>
          <w:color w:val="000000"/>
          <w:sz w:val="28"/>
          <w:szCs w:val="28"/>
          <w:lang w:eastAsia="ru-RU"/>
        </w:rPr>
        <w:t>- сладкий).</w:t>
      </w:r>
    </w:p>
    <w:p w:rsidR="008731CC" w:rsidRPr="008731CC" w:rsidRDefault="008731CC" w:rsidP="00D22D6B">
      <w:pPr>
        <w:spacing w:after="0" w:line="324"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Тривиальные названия особенно часто имеют природные соединения - аминокислоты, углеводы, алкалоиды, стероиды. </w:t>
      </w:r>
    </w:p>
    <w:p w:rsidR="008731CC" w:rsidRPr="008731CC" w:rsidRDefault="008731CC" w:rsidP="00D22D6B">
      <w:pPr>
        <w:spacing w:after="0" w:line="324"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В тривиальных названиях дизамещенных производных бензола взаимное расположение заместителей в кольце обозначается префиксами </w:t>
      </w:r>
      <w:r w:rsidRPr="008731CC">
        <w:rPr>
          <w:rFonts w:ascii="Times New Roman" w:eastAsia="Times New Roman" w:hAnsi="Times New Roman" w:cs="Times New Roman"/>
          <w:i/>
          <w:iCs/>
          <w:color w:val="000000"/>
          <w:sz w:val="28"/>
          <w:szCs w:val="28"/>
          <w:lang w:eastAsia="ru-RU"/>
        </w:rPr>
        <w:t xml:space="preserve">орто- (о-) </w:t>
      </w:r>
      <w:r w:rsidRPr="008731CC">
        <w:rPr>
          <w:rFonts w:ascii="Times New Roman" w:eastAsia="Times New Roman" w:hAnsi="Times New Roman" w:cs="Times New Roman"/>
          <w:color w:val="000000"/>
          <w:sz w:val="28"/>
          <w:szCs w:val="28"/>
          <w:lang w:eastAsia="ru-RU"/>
        </w:rPr>
        <w:t xml:space="preserve">- для групп, находящихся рядом, </w:t>
      </w:r>
      <w:r w:rsidRPr="008731CC">
        <w:rPr>
          <w:rFonts w:ascii="Times New Roman" w:eastAsia="Times New Roman" w:hAnsi="Times New Roman" w:cs="Times New Roman"/>
          <w:i/>
          <w:iCs/>
          <w:color w:val="000000"/>
          <w:sz w:val="28"/>
          <w:szCs w:val="28"/>
          <w:lang w:eastAsia="ru-RU"/>
        </w:rPr>
        <w:t xml:space="preserve">мета- (м-) </w:t>
      </w:r>
      <w:r w:rsidRPr="008731CC">
        <w:rPr>
          <w:rFonts w:ascii="Times New Roman" w:eastAsia="Times New Roman" w:hAnsi="Times New Roman" w:cs="Times New Roman"/>
          <w:color w:val="000000"/>
          <w:sz w:val="28"/>
          <w:szCs w:val="28"/>
          <w:lang w:eastAsia="ru-RU"/>
        </w:rPr>
        <w:t xml:space="preserve">- через один атом углерода и </w:t>
      </w:r>
      <w:r w:rsidRPr="008731CC">
        <w:rPr>
          <w:rFonts w:ascii="Times New Roman" w:eastAsia="Times New Roman" w:hAnsi="Times New Roman" w:cs="Times New Roman"/>
          <w:i/>
          <w:iCs/>
          <w:color w:val="000000"/>
          <w:sz w:val="28"/>
          <w:szCs w:val="28"/>
          <w:lang w:eastAsia="ru-RU"/>
        </w:rPr>
        <w:t xml:space="preserve">пара- (п-) </w:t>
      </w:r>
      <w:r w:rsidRPr="008731CC">
        <w:rPr>
          <w:rFonts w:ascii="Times New Roman" w:eastAsia="Times New Roman" w:hAnsi="Times New Roman" w:cs="Times New Roman"/>
          <w:color w:val="000000"/>
          <w:sz w:val="28"/>
          <w:szCs w:val="28"/>
          <w:lang w:eastAsia="ru-RU"/>
        </w:rPr>
        <w:t>- напротив. Например:</w:t>
      </w:r>
    </w:p>
    <w:p w:rsidR="008731CC" w:rsidRPr="008731CC" w:rsidRDefault="008731CC" w:rsidP="00ED7E60">
      <w:pPr>
        <w:spacing w:after="0" w:line="324" w:lineRule="atLeast"/>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noProof/>
          <w:color w:val="000000"/>
          <w:sz w:val="28"/>
          <w:szCs w:val="28"/>
          <w:lang w:eastAsia="ru-RU"/>
        </w:rPr>
        <w:drawing>
          <wp:inline distT="0" distB="0" distL="0" distR="0">
            <wp:extent cx="5057775" cy="819150"/>
            <wp:effectExtent l="0" t="0" r="9525" b="0"/>
            <wp:docPr id="123" name="Рисунок 123" descr="http://vmede.org/sait/content/Bioorganicheskaja_himija_tykavkina_2010/2_files/mb4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vmede.org/sait/content/Bioorganicheskaja_himija_tykavkina_2010/2_files/mb4_003.png"/>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057775" cy="819150"/>
                    </a:xfrm>
                    <a:prstGeom prst="rect">
                      <a:avLst/>
                    </a:prstGeom>
                    <a:noFill/>
                    <a:ln>
                      <a:noFill/>
                    </a:ln>
                  </pic:spPr>
                </pic:pic>
              </a:graphicData>
            </a:graphic>
          </wp:inline>
        </w:drawing>
      </w:r>
    </w:p>
    <w:p w:rsidR="008731CC" w:rsidRPr="008731CC" w:rsidRDefault="008731CC" w:rsidP="00D22D6B">
      <w:pPr>
        <w:spacing w:after="0" w:line="324"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Для использования систематической номенклатуры ИЮПАК необходимо знать содержание следующих номенклатурных терминов:</w:t>
      </w:r>
    </w:p>
    <w:p w:rsidR="008731CC" w:rsidRPr="008731CC" w:rsidRDefault="008731CC" w:rsidP="00ED7E60">
      <w:pPr>
        <w:spacing w:after="0" w:line="324" w:lineRule="atLeast"/>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•органический радикал;</w:t>
      </w:r>
    </w:p>
    <w:p w:rsidR="008731CC" w:rsidRPr="008731CC" w:rsidRDefault="008731CC" w:rsidP="00ED7E60">
      <w:pPr>
        <w:spacing w:after="0" w:line="324" w:lineRule="atLeast"/>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•родоначальная структура;</w:t>
      </w:r>
    </w:p>
    <w:p w:rsidR="008731CC" w:rsidRPr="008731CC" w:rsidRDefault="008731CC" w:rsidP="00ED7E60">
      <w:pPr>
        <w:spacing w:after="0" w:line="324" w:lineRule="atLeast"/>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•характеристическая группа;</w:t>
      </w:r>
    </w:p>
    <w:p w:rsidR="008731CC" w:rsidRPr="008731CC" w:rsidRDefault="008731CC" w:rsidP="00ED7E60">
      <w:pPr>
        <w:spacing w:after="0" w:line="324" w:lineRule="atLeast"/>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•заместитель;</w:t>
      </w:r>
    </w:p>
    <w:p w:rsidR="008731CC" w:rsidRPr="008731CC" w:rsidRDefault="008731CC" w:rsidP="00ED7E60">
      <w:pPr>
        <w:spacing w:after="0" w:line="324" w:lineRule="atLeast"/>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•локант.</w:t>
      </w:r>
    </w:p>
    <w:p w:rsidR="008731CC" w:rsidRPr="008731CC" w:rsidRDefault="008731CC" w:rsidP="00ED7E60">
      <w:pPr>
        <w:spacing w:after="0" w:line="324" w:lineRule="atLeast"/>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b/>
          <w:bCs/>
          <w:color w:val="000000"/>
          <w:sz w:val="28"/>
          <w:szCs w:val="28"/>
          <w:lang w:eastAsia="ru-RU"/>
        </w:rPr>
        <w:t>Органический радикал</w:t>
      </w:r>
      <w:r w:rsidRPr="008731CC">
        <w:rPr>
          <w:rFonts w:ascii="Times New Roman" w:eastAsia="Times New Roman" w:hAnsi="Times New Roman" w:cs="Times New Roman"/>
          <w:color w:val="000000"/>
          <w:sz w:val="28"/>
          <w:szCs w:val="28"/>
          <w:lang w:eastAsia="ru-RU"/>
        </w:rPr>
        <w:t>- остаток молекулы, из которой удаляются один или несколько атомов водорода и при этом остаются свободными одна или несколько валентностей.</w:t>
      </w:r>
    </w:p>
    <w:p w:rsidR="008731CC" w:rsidRPr="008731CC" w:rsidRDefault="008731CC" w:rsidP="00D22D6B">
      <w:pPr>
        <w:spacing w:after="0" w:line="324"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lastRenderedPageBreak/>
        <w:t xml:space="preserve">Углеводородные радикалы алифатического ряда имеют общее название – </w:t>
      </w:r>
      <w:r w:rsidRPr="008731CC">
        <w:rPr>
          <w:rFonts w:ascii="Times New Roman" w:eastAsia="Times New Roman" w:hAnsi="Times New Roman" w:cs="Times New Roman"/>
          <w:i/>
          <w:iCs/>
          <w:color w:val="000000"/>
          <w:sz w:val="28"/>
          <w:szCs w:val="28"/>
          <w:lang w:eastAsia="ru-RU"/>
        </w:rPr>
        <w:t xml:space="preserve">алкилы </w:t>
      </w:r>
      <w:r w:rsidRPr="008731CC">
        <w:rPr>
          <w:rFonts w:ascii="Times New Roman" w:eastAsia="Times New Roman" w:hAnsi="Times New Roman" w:cs="Times New Roman"/>
          <w:color w:val="000000"/>
          <w:sz w:val="28"/>
          <w:szCs w:val="28"/>
          <w:lang w:eastAsia="ru-RU"/>
        </w:rPr>
        <w:t xml:space="preserve">(в общих формулах обозначаются R), радикалы ароматического ряда – </w:t>
      </w:r>
      <w:r w:rsidRPr="008731CC">
        <w:rPr>
          <w:rFonts w:ascii="Times New Roman" w:eastAsia="Times New Roman" w:hAnsi="Times New Roman" w:cs="Times New Roman"/>
          <w:i/>
          <w:iCs/>
          <w:color w:val="000000"/>
          <w:sz w:val="28"/>
          <w:szCs w:val="28"/>
          <w:lang w:eastAsia="ru-RU"/>
        </w:rPr>
        <w:t xml:space="preserve">арилы </w:t>
      </w:r>
      <w:r w:rsidRPr="008731CC">
        <w:rPr>
          <w:rFonts w:ascii="Times New Roman" w:eastAsia="Times New Roman" w:hAnsi="Times New Roman" w:cs="Times New Roman"/>
          <w:color w:val="000000"/>
          <w:sz w:val="28"/>
          <w:szCs w:val="28"/>
          <w:lang w:eastAsia="ru-RU"/>
        </w:rPr>
        <w:t>(Ar). Два первых представителя алканов - метан и этан - образуют одновалентные радикалы метил СН</w:t>
      </w:r>
      <w:r w:rsidRPr="008731CC">
        <w:rPr>
          <w:rFonts w:ascii="Times New Roman" w:eastAsia="Times New Roman" w:hAnsi="Times New Roman" w:cs="Times New Roman"/>
          <w:color w:val="000000"/>
          <w:sz w:val="28"/>
          <w:szCs w:val="28"/>
          <w:vertAlign w:val="subscript"/>
          <w:lang w:eastAsia="ru-RU"/>
        </w:rPr>
        <w:t>3</w:t>
      </w:r>
      <w:r w:rsidRPr="008731CC">
        <w:rPr>
          <w:rFonts w:ascii="Times New Roman" w:eastAsia="Times New Roman" w:hAnsi="Times New Roman" w:cs="Times New Roman"/>
          <w:color w:val="000000"/>
          <w:sz w:val="28"/>
          <w:szCs w:val="28"/>
          <w:lang w:eastAsia="ru-RU"/>
        </w:rPr>
        <w:t>- и этил СН</w:t>
      </w:r>
      <w:r w:rsidRPr="008731CC">
        <w:rPr>
          <w:rFonts w:ascii="Times New Roman" w:eastAsia="Times New Roman" w:hAnsi="Times New Roman" w:cs="Times New Roman"/>
          <w:color w:val="000000"/>
          <w:sz w:val="28"/>
          <w:szCs w:val="28"/>
          <w:vertAlign w:val="subscript"/>
          <w:lang w:eastAsia="ru-RU"/>
        </w:rPr>
        <w:t>3</w:t>
      </w:r>
      <w:r w:rsidRPr="008731CC">
        <w:rPr>
          <w:rFonts w:ascii="Times New Roman" w:eastAsia="Times New Roman" w:hAnsi="Times New Roman" w:cs="Times New Roman"/>
          <w:color w:val="000000"/>
          <w:sz w:val="28"/>
          <w:szCs w:val="28"/>
          <w:lang w:eastAsia="ru-RU"/>
        </w:rPr>
        <w:t>СН</w:t>
      </w:r>
      <w:r w:rsidRPr="008731CC">
        <w:rPr>
          <w:rFonts w:ascii="Times New Roman" w:eastAsia="Times New Roman" w:hAnsi="Times New Roman" w:cs="Times New Roman"/>
          <w:color w:val="000000"/>
          <w:sz w:val="28"/>
          <w:szCs w:val="28"/>
          <w:vertAlign w:val="subscript"/>
          <w:lang w:eastAsia="ru-RU"/>
        </w:rPr>
        <w:t>2</w:t>
      </w:r>
      <w:r w:rsidRPr="008731CC">
        <w:rPr>
          <w:rFonts w:ascii="Times New Roman" w:eastAsia="Times New Roman" w:hAnsi="Times New Roman" w:cs="Times New Roman"/>
          <w:color w:val="000000"/>
          <w:sz w:val="28"/>
          <w:szCs w:val="28"/>
          <w:lang w:eastAsia="ru-RU"/>
        </w:rPr>
        <w:t xml:space="preserve">-. Названия одновалентных радикалов обычно образуются при замене суффикса </w:t>
      </w:r>
      <w:r w:rsidRPr="008731CC">
        <w:rPr>
          <w:rFonts w:ascii="Times New Roman" w:eastAsia="Times New Roman" w:hAnsi="Times New Roman" w:cs="Times New Roman"/>
          <w:b/>
          <w:bCs/>
          <w:i/>
          <w:iCs/>
          <w:color w:val="000000"/>
          <w:sz w:val="28"/>
          <w:szCs w:val="28"/>
          <w:lang w:eastAsia="ru-RU"/>
        </w:rPr>
        <w:t xml:space="preserve">–ан </w:t>
      </w:r>
      <w:r w:rsidRPr="008731CC">
        <w:rPr>
          <w:rFonts w:ascii="Times New Roman" w:eastAsia="Times New Roman" w:hAnsi="Times New Roman" w:cs="Times New Roman"/>
          <w:color w:val="000000"/>
          <w:sz w:val="28"/>
          <w:szCs w:val="28"/>
          <w:lang w:eastAsia="ru-RU"/>
        </w:rPr>
        <w:t xml:space="preserve">суффиксом </w:t>
      </w:r>
      <w:r w:rsidRPr="008731CC">
        <w:rPr>
          <w:rFonts w:ascii="Times New Roman" w:eastAsia="Times New Roman" w:hAnsi="Times New Roman" w:cs="Times New Roman"/>
          <w:b/>
          <w:bCs/>
          <w:i/>
          <w:iCs/>
          <w:color w:val="000000"/>
          <w:sz w:val="28"/>
          <w:szCs w:val="28"/>
          <w:lang w:eastAsia="ru-RU"/>
        </w:rPr>
        <w:t>-ил.</w:t>
      </w:r>
    </w:p>
    <w:p w:rsidR="008731CC" w:rsidRPr="008731CC" w:rsidRDefault="008731CC" w:rsidP="00D22D6B">
      <w:pPr>
        <w:spacing w:line="257"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b/>
          <w:sz w:val="28"/>
          <w:szCs w:val="28"/>
        </w:rPr>
        <w:t>Реакционная способность вещества</w:t>
      </w:r>
      <w:r w:rsidRPr="008731CC">
        <w:rPr>
          <w:rFonts w:ascii="Times New Roman" w:eastAsia="Calibri" w:hAnsi="Times New Roman" w:cs="Times New Roman"/>
          <w:sz w:val="28"/>
          <w:szCs w:val="28"/>
        </w:rPr>
        <w:t xml:space="preserve"> - это способность вещества вступать в химическую реакцию и реагировать с большей или меньшей скоростью. Движущей силой органической реакции является возможность образования новой более стабильной системы, обладающей минимальной потенциальной энергии. Вещество, вступающее в реакцию, называется СУБСТРАТОМ. Субстрат – молекула, которая поставляет атом углерода для образования новой связи. Вещество, действующее на субстрат, называется РЕАГЕНТОМ. Химическая  реакция это процесс, сопровождающийся изменением распределения электронов внешних оболочек атомов реагирующих веществ. Химическая реакция сопровождается изменением состава и (или) строения веществ. Часто встречается и такое определение: химической реакцией называется процесс превращения исходных веществ (реагентов) в конечные вещества (продукты). Химические реакции записываются посредством химических уравнений и схем, содержащих формулы исходных веществ и продуктов реакции. В химических уравнениях, в отличие от схем, число атомов каждого элемента одинаково в левой и правой частях, что отражает закон сохранения массы. В левой части уравнения пишутся формулы исходных веществ (реагентов), в правой части - веществ, получаемых в результате протекания химической реакции (продуктов реакции, конечных веществ). Знак равенства, связывающий левую и правую часть, указывает, что общее количество атомов веществ, участвующих в реакции, остается постоянным. Это достигается расстановкой перед формулами целочисленных стехиометрических коэффициентов, показывающих количественные соотношения между реагентами и продуктами реакции. В отличие от неорганических реакций, которые классифицируют по типу взаимодействия, изменению степени окисления, тепловому эффекту, обратимости и т. п., в органических реакциях в первую очередь учитывают механизм разрыва существующих химических связей и процессы, предшествующие образованию новых связей. Все органические реакции делят на шесть типов: по результату:                                                                           </w:t>
      </w:r>
      <w:r w:rsidR="00EE35F3">
        <w:rPr>
          <w:rFonts w:ascii="Times New Roman" w:eastAsia="Calibri" w:hAnsi="Times New Roman" w:cs="Times New Roman"/>
          <w:sz w:val="28"/>
          <w:szCs w:val="28"/>
        </w:rPr>
        <w:t xml:space="preserve">      </w:t>
      </w:r>
      <w:r w:rsidR="00D1371A">
        <w:rPr>
          <w:rFonts w:ascii="Times New Roman" w:eastAsia="Calibri" w:hAnsi="Times New Roman" w:cs="Times New Roman"/>
          <w:sz w:val="28"/>
          <w:szCs w:val="28"/>
        </w:rPr>
        <w:t xml:space="preserve">по механизму: </w:t>
      </w:r>
      <w:r w:rsidRPr="008731CC">
        <w:rPr>
          <w:rFonts w:ascii="Times New Roman" w:eastAsia="Calibri" w:hAnsi="Times New Roman" w:cs="Times New Roman"/>
          <w:sz w:val="28"/>
          <w:szCs w:val="28"/>
        </w:rPr>
        <w:t xml:space="preserve"> реакции замещения       </w:t>
      </w:r>
      <w:r w:rsidR="00EE35F3">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rPr>
        <w:t>1. SR,</w:t>
      </w:r>
      <w:r w:rsidR="00EE35F3">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rPr>
        <w:t xml:space="preserve"> 2. реакции присоединения       </w:t>
      </w:r>
      <w:r w:rsidR="00EE35F3">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rPr>
        <w:t xml:space="preserve"> 2. SN,</w:t>
      </w:r>
      <w:r w:rsidR="00EE35F3">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rPr>
        <w:t xml:space="preserve">3. реакции отщепления (элиминирования)     </w:t>
      </w:r>
      <w:r w:rsidR="00EE35F3">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rPr>
        <w:t xml:space="preserve">3. SE, </w:t>
      </w:r>
      <w:r w:rsidR="00EE35F3">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rPr>
        <w:t xml:space="preserve">4. реакции перегруппировки      </w:t>
      </w:r>
      <w:r w:rsidR="00EE35F3">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rPr>
        <w:t xml:space="preserve"> 4. AN, </w:t>
      </w:r>
      <w:r w:rsidR="00EE35F3">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rPr>
        <w:t xml:space="preserve">5. окислительно-восстановительные реакции    </w:t>
      </w:r>
      <w:r w:rsidR="00EE35F3">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rPr>
        <w:t xml:space="preserve">5. </w:t>
      </w:r>
      <w:r w:rsidRPr="008731CC">
        <w:rPr>
          <w:rFonts w:ascii="Times New Roman" w:eastAsia="Calibri" w:hAnsi="Times New Roman" w:cs="Times New Roman"/>
          <w:sz w:val="28"/>
          <w:szCs w:val="28"/>
        </w:rPr>
        <w:lastRenderedPageBreak/>
        <w:t xml:space="preserve">AE, </w:t>
      </w:r>
      <w:r w:rsidR="00EE35F3">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rPr>
        <w:t xml:space="preserve">6. кислотно-основные реакции     </w:t>
      </w:r>
      <w:r w:rsidR="00EE35F3">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rPr>
        <w:t xml:space="preserve">6. E (элиминирование)  </w:t>
      </w:r>
    </w:p>
    <w:p w:rsidR="008731CC" w:rsidRPr="008731CC" w:rsidRDefault="008731CC" w:rsidP="00D22D6B">
      <w:pPr>
        <w:spacing w:after="0" w:line="257"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Нуклеофил - частица, имеющая избыток электронной плотности (отрицательный заряд или неподеленная пара электронов и атакующая электронодефицитный атом углерода. Нуклеофильными реагентами могут быть: анионы или молекулы, имеющие НЭП, то есть повышенную электронную плотность а) анионы: Н–, –ОН, R–O–, Hal–, HS–, R–S–, R–COO–, CN– б) нейтральные молекулы, имеющие НЭП:  </w:t>
      </w:r>
    </w:p>
    <w:p w:rsidR="008731CC" w:rsidRPr="008731CC" w:rsidRDefault="008731CC" w:rsidP="00D22D6B">
      <w:pPr>
        <w:spacing w:after="0" w:line="257"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w:t>
      </w:r>
      <w:r w:rsidRPr="000867A4">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Ö, R–ÖH, R–Ö–R, Häl</w:t>
      </w:r>
      <w:r w:rsidRPr="000867A4">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 xml:space="preserve">, H SR </w:t>
      </w:r>
    </w:p>
    <w:p w:rsidR="008731CC" w:rsidRPr="008731CC" w:rsidRDefault="008731CC" w:rsidP="00D22D6B">
      <w:pPr>
        <w:spacing w:after="0" w:line="257"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Электрофильные реагенты – это частицы с неполностью заполненным валентным электронным уровнем. Электрофильными реагентами могут быть: катионы или молекулы, имеющие свободную орбиталь, то есть пониженную электронную плотность а) катионы: H</w:t>
      </w:r>
      <w:r w:rsidRPr="00ED7E60">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H</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rPr>
        <w:t>O</w:t>
      </w:r>
      <w:r w:rsidRPr="00ED7E60">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Br</w:t>
      </w:r>
      <w:r w:rsidRPr="00ED7E60">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≡C</w:t>
      </w:r>
      <w:r w:rsidRPr="00ED7E60">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NO</w:t>
      </w:r>
      <w:r w:rsidRPr="00ED7E60">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(HONO), б) нейтральные молекулы: BF</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rPr>
        <w:t>, AlCl</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rPr>
        <w:t>, ZnCl</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 SO</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rPr>
        <w:t xml:space="preserve"> Важными соединениями в органических реакциях являются промежуточные частицы: свободные радикалы, карбкатионы, карбанионы. Их отличает высокая реакционная способность вследствие низкой энергии активации. Это неустойчивые частицы, которые очень быстро вступают во взаимодействие с другими реагентами. Свободные радикалы образуются при гомолитическом разрыве ковалентной связи, образуя частицы с неспаренными электронами  </w:t>
      </w:r>
    </w:p>
    <w:p w:rsidR="008731CC" w:rsidRPr="008731CC" w:rsidRDefault="008731CC" w:rsidP="00D22D6B">
      <w:pPr>
        <w:spacing w:after="0" w:line="257"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Атом углерода в радикале sp</w:t>
      </w:r>
      <w:r w:rsidRPr="000867A4">
        <w:rPr>
          <w:rFonts w:ascii="Times New Roman" w:eastAsia="Calibri" w:hAnsi="Times New Roman" w:cs="Times New Roman"/>
          <w:sz w:val="28"/>
          <w:szCs w:val="28"/>
          <w:vertAlign w:val="superscript"/>
        </w:rPr>
        <w:t>2</w:t>
      </w:r>
      <w:r w:rsidRPr="008731CC">
        <w:rPr>
          <w:rFonts w:ascii="Times New Roman" w:eastAsia="Calibri" w:hAnsi="Times New Roman" w:cs="Times New Roman"/>
          <w:sz w:val="28"/>
          <w:szCs w:val="28"/>
        </w:rPr>
        <w:t>-гибридизирован</w:t>
      </w:r>
      <w:r w:rsidR="000867A4">
        <w:rPr>
          <w:rFonts w:ascii="Times New Roman" w:eastAsia="Calibri" w:hAnsi="Times New Roman" w:cs="Times New Roman"/>
          <w:sz w:val="28"/>
          <w:szCs w:val="28"/>
        </w:rPr>
        <w:t>.</w:t>
      </w:r>
      <w:r w:rsidRPr="008731CC">
        <w:rPr>
          <w:rFonts w:ascii="Times New Roman" w:eastAsia="Calibri" w:hAnsi="Times New Roman" w:cs="Times New Roman"/>
          <w:sz w:val="28"/>
          <w:szCs w:val="28"/>
        </w:rPr>
        <w:t xml:space="preserve"> Карбкатионы образуются при гетеролитическом разрыве ковалентной связи, при котором оба электрона связи уходят от атома углерода:   </w:t>
      </w:r>
    </w:p>
    <w:p w:rsidR="008731CC" w:rsidRPr="008731CC" w:rsidRDefault="008731CC" w:rsidP="00D22D6B">
      <w:pPr>
        <w:spacing w:after="0" w:line="257"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Атом углерода в карбкатионе sp</w:t>
      </w:r>
      <w:r w:rsidRPr="000867A4">
        <w:rPr>
          <w:rFonts w:ascii="Times New Roman" w:eastAsia="Calibri" w:hAnsi="Times New Roman" w:cs="Times New Roman"/>
          <w:sz w:val="28"/>
          <w:szCs w:val="28"/>
          <w:vertAlign w:val="superscript"/>
        </w:rPr>
        <w:t>2</w:t>
      </w:r>
      <w:r w:rsidRPr="008731CC">
        <w:rPr>
          <w:rFonts w:ascii="Times New Roman" w:eastAsia="Calibri" w:hAnsi="Times New Roman" w:cs="Times New Roman"/>
          <w:sz w:val="28"/>
          <w:szCs w:val="28"/>
        </w:rPr>
        <w:t xml:space="preserve">-гибридизирован Карбанионы образуются при гетеролитическом разрыве ковалентной связи, при котором оба электрона связи остаются у атома углерода:   </w:t>
      </w:r>
    </w:p>
    <w:p w:rsidR="003B1CB2" w:rsidRDefault="008731CC" w:rsidP="00D22D6B">
      <w:pPr>
        <w:spacing w:after="0" w:line="257"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Атом углерода в карбанионе sp</w:t>
      </w:r>
      <w:r w:rsidRPr="000867A4">
        <w:rPr>
          <w:rFonts w:ascii="Times New Roman" w:eastAsia="Calibri" w:hAnsi="Times New Roman" w:cs="Times New Roman"/>
          <w:sz w:val="28"/>
          <w:szCs w:val="28"/>
          <w:vertAlign w:val="superscript"/>
        </w:rPr>
        <w:t>2</w:t>
      </w:r>
      <w:r w:rsidRPr="008731CC">
        <w:rPr>
          <w:rFonts w:ascii="Times New Roman" w:eastAsia="Calibri" w:hAnsi="Times New Roman" w:cs="Times New Roman"/>
          <w:sz w:val="28"/>
          <w:szCs w:val="28"/>
        </w:rPr>
        <w:t xml:space="preserve">-гибридизирован Электронное строение промежуточных частиц: </w:t>
      </w:r>
    </w:p>
    <w:p w:rsidR="008731CC" w:rsidRPr="008731CC" w:rsidRDefault="008731CC" w:rsidP="00D22D6B">
      <w:pPr>
        <w:spacing w:after="0" w:line="257"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Схема и механизм реакции радикального замещения может быть рассмотрена нами на примере реакции галогенирования алканов S</w:t>
      </w:r>
      <w:r w:rsidRPr="003B1CB2">
        <w:rPr>
          <w:rFonts w:ascii="Times New Roman" w:eastAsia="Calibri" w:hAnsi="Times New Roman" w:cs="Times New Roman"/>
          <w:sz w:val="28"/>
          <w:szCs w:val="28"/>
          <w:vertAlign w:val="subscript"/>
        </w:rPr>
        <w:t>R</w:t>
      </w:r>
      <w:r w:rsidRPr="008731CC">
        <w:rPr>
          <w:rFonts w:ascii="Times New Roman" w:eastAsia="Calibri" w:hAnsi="Times New Roman" w:cs="Times New Roman"/>
          <w:sz w:val="28"/>
          <w:szCs w:val="28"/>
        </w:rPr>
        <w:t xml:space="preserve"> - бромирования пропана: </w:t>
      </w:r>
    </w:p>
    <w:p w:rsidR="008731CC" w:rsidRPr="008731CC" w:rsidRDefault="008731CC" w:rsidP="00ED7E60">
      <w:pPr>
        <w:spacing w:after="0" w:line="276" w:lineRule="auto"/>
        <w:jc w:val="both"/>
        <w:rPr>
          <w:rFonts w:ascii="Times New Roman" w:eastAsia="Times New Roman" w:hAnsi="Times New Roman" w:cs="Times New Roman"/>
          <w:sz w:val="28"/>
          <w:szCs w:val="28"/>
        </w:rPr>
      </w:pPr>
      <w:r w:rsidRPr="008731CC">
        <w:rPr>
          <w:rFonts w:ascii="Times New Roman" w:eastAsia="Times New Roman" w:hAnsi="Times New Roman" w:cs="Times New Roman"/>
          <w:sz w:val="28"/>
          <w:szCs w:val="28"/>
          <w:lang w:val="en-US"/>
        </w:rPr>
        <w:object w:dxaOrig="9915" w:dyaOrig="1020">
          <v:shape id="_x0000_i1118" type="#_x0000_t75" style="width:495.75pt;height:51pt" o:ole="">
            <v:imagedata r:id="rId203" o:title=""/>
          </v:shape>
          <o:OLEObject Type="Embed" ProgID="ChemDraw.Document.6.0" ShapeID="_x0000_i1118" DrawAspect="Content" ObjectID="_1527662780" r:id="rId204"/>
        </w:object>
      </w:r>
      <w:r w:rsidRPr="008731CC">
        <w:rPr>
          <w:rFonts w:ascii="Times New Roman" w:eastAsia="Times New Roman" w:hAnsi="Times New Roman" w:cs="Times New Roman"/>
          <w:b/>
          <w:i/>
          <w:sz w:val="28"/>
          <w:szCs w:val="28"/>
        </w:rPr>
        <w:t>Механизм реакций</w:t>
      </w:r>
      <w:r w:rsidRPr="008731CC">
        <w:rPr>
          <w:rFonts w:ascii="Times New Roman" w:eastAsia="Times New Roman" w:hAnsi="Times New Roman" w:cs="Times New Roman"/>
          <w:sz w:val="28"/>
          <w:szCs w:val="28"/>
        </w:rPr>
        <w:t>:</w:t>
      </w:r>
    </w:p>
    <w:p w:rsidR="008731CC" w:rsidRPr="008731CC" w:rsidRDefault="008731CC" w:rsidP="00ED7E60">
      <w:pPr>
        <w:spacing w:after="0" w:line="276" w:lineRule="auto"/>
        <w:jc w:val="both"/>
        <w:rPr>
          <w:rFonts w:ascii="Times New Roman" w:eastAsia="Times New Roman" w:hAnsi="Times New Roman" w:cs="Times New Roman"/>
          <w:sz w:val="28"/>
          <w:szCs w:val="28"/>
        </w:rPr>
      </w:pPr>
      <w:r w:rsidRPr="008731CC">
        <w:rPr>
          <w:rFonts w:ascii="Times New Roman" w:eastAsia="Times New Roman" w:hAnsi="Times New Roman" w:cs="Times New Roman"/>
          <w:sz w:val="28"/>
          <w:szCs w:val="28"/>
          <w:lang w:val="en-US"/>
        </w:rPr>
        <w:object w:dxaOrig="2940" w:dyaOrig="1020">
          <v:shape id="_x0000_i1119" type="#_x0000_t75" style="width:147pt;height:51pt" o:ole="">
            <v:imagedata r:id="rId205" o:title=""/>
          </v:shape>
          <o:OLEObject Type="Embed" ProgID="ChemDraw.Document.6.0" ShapeID="_x0000_i1119" DrawAspect="Content" ObjectID="_1527662781" r:id="rId206"/>
        </w:object>
      </w:r>
    </w:p>
    <w:p w:rsidR="008731CC" w:rsidRPr="008731CC" w:rsidRDefault="00AC4267" w:rsidP="00ED7E60">
      <w:pPr>
        <w:spacing w:after="0" w:line="276" w:lineRule="auto"/>
        <w:jc w:val="both"/>
        <w:rPr>
          <w:rFonts w:ascii="Times New Roman" w:eastAsia="Times New Roman" w:hAnsi="Times New Roman" w:cs="Times New Roman"/>
          <w:sz w:val="28"/>
          <w:szCs w:val="28"/>
        </w:rPr>
      </w:pPr>
      <w:r w:rsidRPr="008731CC">
        <w:rPr>
          <w:rFonts w:ascii="Times New Roman" w:eastAsia="Times New Roman" w:hAnsi="Times New Roman" w:cs="Times New Roman"/>
          <w:sz w:val="28"/>
          <w:szCs w:val="28"/>
          <w:lang w:val="en-US"/>
        </w:rPr>
        <w:object w:dxaOrig="5580" w:dyaOrig="1950">
          <v:shape id="_x0000_i1120" type="#_x0000_t75" style="width:279pt;height:92.25pt" o:ole="">
            <v:imagedata r:id="rId207" o:title=""/>
          </v:shape>
          <o:OLEObject Type="Embed" ProgID="ChemDraw.Document.6.0" ShapeID="_x0000_i1120" DrawAspect="Content" ObjectID="_1527662782" r:id="rId208"/>
        </w:object>
      </w:r>
      <w:r w:rsidR="008731CC" w:rsidRPr="008731CC">
        <w:rPr>
          <w:rFonts w:ascii="Times New Roman" w:eastAsia="Times New Roman" w:hAnsi="Times New Roman" w:cs="Times New Roman"/>
          <w:sz w:val="28"/>
          <w:szCs w:val="28"/>
          <w:lang w:val="en-US"/>
        </w:rPr>
        <w:object w:dxaOrig="6525" w:dyaOrig="2805">
          <v:shape id="_x0000_i1121" type="#_x0000_t75" style="width:326.25pt;height:140.25pt" o:ole="">
            <v:imagedata r:id="rId209" o:title=""/>
          </v:shape>
          <o:OLEObject Type="Embed" ProgID="ChemDraw.Document.6.0" ShapeID="_x0000_i1121" DrawAspect="Content" ObjectID="_1527662783" r:id="rId210"/>
        </w:object>
      </w:r>
    </w:p>
    <w:p w:rsidR="008731CC" w:rsidRPr="008731CC" w:rsidRDefault="008731CC" w:rsidP="003B1CB2">
      <w:pPr>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eastAsia="ru-RU"/>
        </w:rPr>
        <w:t>ЭЛЕКТРОФИЛЬНОЕ ПРИСОЕДИНЕНИЕ К НЕНАСЫЩЕННЫМ СОЕДИНЕНИЯМ (АЛКЕНЫ, ЦИКЛОАЛКЕНЫ, АЛКАДИНЫ, АЛКИНЫ)</w:t>
      </w:r>
    </w:p>
    <w:p w:rsidR="008731CC" w:rsidRPr="008731CC" w:rsidRDefault="008731CC" w:rsidP="00D22D6B">
      <w:pPr>
        <w:spacing w:after="0" w:line="240" w:lineRule="auto"/>
        <w:ind w:firstLine="709"/>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b/>
          <w:i/>
          <w:sz w:val="28"/>
          <w:szCs w:val="28"/>
          <w:lang w:eastAsia="ru-RU"/>
        </w:rPr>
        <w:t>Алкены</w:t>
      </w:r>
      <w:r w:rsidRPr="008731CC">
        <w:rPr>
          <w:rFonts w:ascii="Times New Roman" w:eastAsia="Times New Roman" w:hAnsi="Times New Roman" w:cs="Times New Roman"/>
          <w:b/>
          <w:sz w:val="28"/>
          <w:szCs w:val="28"/>
          <w:lang w:eastAsia="ru-RU"/>
        </w:rPr>
        <w:t xml:space="preserve"> (непредельные углеводороды, этиленовые углеводороды, </w:t>
      </w:r>
      <w:r w:rsidRPr="008731CC">
        <w:rPr>
          <w:rFonts w:ascii="Times New Roman" w:eastAsia="Times New Roman" w:hAnsi="Times New Roman" w:cs="Times New Roman"/>
          <w:sz w:val="28"/>
          <w:szCs w:val="28"/>
          <w:lang w:eastAsia="ru-RU"/>
        </w:rPr>
        <w:t xml:space="preserve">олефины) – непредельные алифатические углеводороды, молекулы которых содержат двойную связь. Общая формула ряда алкенов </w:t>
      </w:r>
      <w:r w:rsidRPr="008731CC">
        <w:rPr>
          <w:rFonts w:ascii="Times New Roman" w:eastAsia="Times New Roman" w:hAnsi="Times New Roman" w:cs="Times New Roman"/>
          <w:sz w:val="28"/>
          <w:szCs w:val="28"/>
          <w:lang w:val="en-US" w:eastAsia="ru-RU"/>
        </w:rPr>
        <w:t>C</w:t>
      </w:r>
      <w:r w:rsidRPr="008731CC">
        <w:rPr>
          <w:rFonts w:ascii="Times New Roman" w:eastAsia="Times New Roman" w:hAnsi="Times New Roman" w:cs="Times New Roman"/>
          <w:sz w:val="28"/>
          <w:szCs w:val="28"/>
          <w:vertAlign w:val="subscript"/>
          <w:lang w:val="en-US" w:eastAsia="ru-RU"/>
        </w:rPr>
        <w:t>n</w:t>
      </w:r>
      <w:r w:rsidRPr="008731CC">
        <w:rPr>
          <w:rFonts w:ascii="Times New Roman" w:eastAsia="Times New Roman" w:hAnsi="Times New Roman" w:cs="Times New Roman"/>
          <w:sz w:val="28"/>
          <w:szCs w:val="28"/>
          <w:lang w:val="en-US" w:eastAsia="ru-RU"/>
        </w:rPr>
        <w:t>H</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vertAlign w:val="subscript"/>
          <w:lang w:val="en-US" w:eastAsia="ru-RU"/>
        </w:rPr>
        <w:t>n</w:t>
      </w:r>
      <w:r w:rsidRPr="008731CC">
        <w:rPr>
          <w:rFonts w:ascii="Times New Roman" w:eastAsia="Times New Roman" w:hAnsi="Times New Roman" w:cs="Times New Roman"/>
          <w:sz w:val="28"/>
          <w:szCs w:val="28"/>
          <w:lang w:eastAsia="ru-RU"/>
        </w:rPr>
        <w:t>.</w:t>
      </w:r>
    </w:p>
    <w:p w:rsidR="008731CC" w:rsidRPr="008731CC" w:rsidRDefault="008731CC" w:rsidP="00D22D6B">
      <w:pPr>
        <w:spacing w:after="0" w:line="240" w:lineRule="auto"/>
        <w:ind w:firstLine="709"/>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В молекуле алкена ненасыщенные атомы углерода находятся в </w:t>
      </w:r>
      <w:r w:rsidRPr="008731CC">
        <w:rPr>
          <w:rFonts w:ascii="Times New Roman" w:eastAsia="Times New Roman" w:hAnsi="Times New Roman" w:cs="Times New Roman"/>
          <w:i/>
          <w:sz w:val="28"/>
          <w:szCs w:val="28"/>
          <w:lang w:val="en-US" w:eastAsia="ru-RU"/>
        </w:rPr>
        <w:t>sp</w:t>
      </w:r>
      <w:r w:rsidRPr="008731CC">
        <w:rPr>
          <w:rFonts w:ascii="Times New Roman" w:eastAsia="Times New Roman" w:hAnsi="Times New Roman" w:cs="Times New Roman"/>
          <w:i/>
          <w:sz w:val="28"/>
          <w:szCs w:val="28"/>
          <w:vertAlign w:val="superscript"/>
          <w:lang w:eastAsia="ru-RU"/>
        </w:rPr>
        <w:t>2</w:t>
      </w:r>
      <w:r w:rsidRPr="008731CC">
        <w:rPr>
          <w:rFonts w:ascii="Times New Roman" w:eastAsia="Times New Roman" w:hAnsi="Times New Roman" w:cs="Times New Roman"/>
          <w:sz w:val="28"/>
          <w:szCs w:val="28"/>
          <w:lang w:eastAsia="ru-RU"/>
        </w:rPr>
        <w:t xml:space="preserve">-гибридизации, а двойная связь между ними образована </w:t>
      </w:r>
      <w:r w:rsidRPr="008731CC">
        <w:rPr>
          <w:rFonts w:ascii="Times New Roman" w:eastAsia="Times New Roman" w:hAnsi="Times New Roman" w:cs="Times New Roman"/>
          <w:sz w:val="28"/>
          <w:szCs w:val="28"/>
          <w:lang w:val="en-US" w:eastAsia="ru-RU"/>
        </w:rPr>
        <w:sym w:font="Symbol" w:char="F073"/>
      </w:r>
      <w:r w:rsidRPr="008731CC">
        <w:rPr>
          <w:rFonts w:ascii="Times New Roman" w:eastAsia="Times New Roman" w:hAnsi="Times New Roman" w:cs="Times New Roman"/>
          <w:sz w:val="28"/>
          <w:szCs w:val="28"/>
          <w:lang w:eastAsia="ru-RU"/>
        </w:rPr>
        <w:t xml:space="preserve">- и  </w:t>
      </w:r>
      <w:r w:rsidRPr="008731CC">
        <w:rPr>
          <w:rFonts w:ascii="Times New Roman" w:eastAsia="Times New Roman" w:hAnsi="Times New Roman" w:cs="Times New Roman"/>
          <w:sz w:val="28"/>
          <w:szCs w:val="28"/>
          <w:lang w:val="en-US" w:eastAsia="ru-RU"/>
        </w:rPr>
        <w:sym w:font="Symbol" w:char="F070"/>
      </w:r>
      <w:r w:rsidRPr="008731CC">
        <w:rPr>
          <w:rFonts w:ascii="Times New Roman" w:eastAsia="Times New Roman" w:hAnsi="Times New Roman" w:cs="Times New Roman"/>
          <w:sz w:val="28"/>
          <w:szCs w:val="28"/>
          <w:lang w:eastAsia="ru-RU"/>
        </w:rPr>
        <w:t>-связью.</w:t>
      </w:r>
      <w:r w:rsidRPr="008731CC">
        <w:rPr>
          <w:rFonts w:ascii="Times New Roman" w:eastAsia="Times New Roman" w:hAnsi="Times New Roman" w:cs="Times New Roman"/>
          <w:i/>
          <w:sz w:val="28"/>
          <w:szCs w:val="28"/>
          <w:lang w:eastAsia="ru-RU"/>
        </w:rPr>
        <w:t xml:space="preserve"> </w:t>
      </w:r>
      <w:r w:rsidRPr="008731CC">
        <w:rPr>
          <w:rFonts w:ascii="Times New Roman" w:eastAsia="Times New Roman" w:hAnsi="Times New Roman" w:cs="Times New Roman"/>
          <w:i/>
          <w:sz w:val="28"/>
          <w:szCs w:val="28"/>
          <w:lang w:val="en-US" w:eastAsia="ru-RU"/>
        </w:rPr>
        <w:t>sp</w:t>
      </w:r>
      <w:r w:rsidRPr="008731CC">
        <w:rPr>
          <w:rFonts w:ascii="Times New Roman" w:eastAsia="Times New Roman" w:hAnsi="Times New Roman" w:cs="Times New Roman"/>
          <w:i/>
          <w:sz w:val="28"/>
          <w:szCs w:val="28"/>
          <w:vertAlign w:val="superscript"/>
          <w:lang w:eastAsia="ru-RU"/>
        </w:rPr>
        <w:t>2</w:t>
      </w:r>
      <w:r w:rsidRPr="008731CC">
        <w:rPr>
          <w:rFonts w:ascii="Times New Roman" w:eastAsia="Times New Roman" w:hAnsi="Times New Roman" w:cs="Times New Roman"/>
          <w:sz w:val="28"/>
          <w:szCs w:val="28"/>
          <w:lang w:eastAsia="ru-RU"/>
        </w:rPr>
        <w:t>-Гибридные орбитали, направлены друг к другу под углом 120°, и одна негибридизованная 2р-орбиталь, расположенную под углом 90° к плоскости гибридных атомных орбиталей.</w:t>
      </w:r>
    </w:p>
    <w:p w:rsidR="008731CC" w:rsidRPr="008731CC" w:rsidRDefault="008731CC" w:rsidP="003B1CB2">
      <w:pPr>
        <w:spacing w:after="0" w:line="240" w:lineRule="auto"/>
        <w:jc w:val="both"/>
        <w:rPr>
          <w:rFonts w:ascii="Times New Roman" w:eastAsia="Times New Roman" w:hAnsi="Times New Roman" w:cs="Times New Roman"/>
          <w:sz w:val="28"/>
          <w:szCs w:val="28"/>
          <w:vertAlign w:val="subscript"/>
          <w:lang w:eastAsia="ru-RU"/>
        </w:rPr>
      </w:pPr>
      <w:r w:rsidRPr="008731CC">
        <w:rPr>
          <w:rFonts w:ascii="Times New Roman" w:eastAsia="Times New Roman" w:hAnsi="Times New Roman" w:cs="Times New Roman"/>
          <w:sz w:val="28"/>
          <w:szCs w:val="28"/>
          <w:lang w:eastAsia="ru-RU"/>
        </w:rPr>
        <w:t>Пространственное строение этилена:</w:t>
      </w:r>
    </w:p>
    <w:p w:rsidR="008731CC" w:rsidRPr="008731CC" w:rsidRDefault="00851002" w:rsidP="008731CC">
      <w:pPr>
        <w:spacing w:after="0" w:line="240" w:lineRule="auto"/>
        <w:ind w:left="360"/>
        <w:jc w:val="both"/>
        <w:rPr>
          <w:rFonts w:ascii="Times New Roman" w:eastAsia="Times New Roman" w:hAnsi="Times New Roman" w:cs="Times New Roman"/>
          <w:sz w:val="28"/>
          <w:szCs w:val="28"/>
          <w:lang w:eastAsia="ru-RU"/>
        </w:rPr>
      </w:pPr>
      <w:r>
        <w:rPr>
          <w:rFonts w:ascii="Calibri" w:eastAsia="Calibri" w:hAnsi="Calibri" w:cs="Times New Roman"/>
        </w:rPr>
        <w:object w:dxaOrig="1440" w:dyaOrig="1440">
          <v:shape id="_x0000_s1034" type="#_x0000_t75" style="position:absolute;left:0;text-align:left;margin-left:225pt;margin-top:1.15pt;width:3in;height:89.35pt;z-index:251791872">
            <v:imagedata r:id="rId211" o:title=""/>
            <w10:wrap type="square"/>
          </v:shape>
          <o:OLEObject Type="Embed" ProgID="ChemDraw.Document.6.0" ShapeID="_x0000_s1034" DrawAspect="Content" ObjectID="_1527662883" r:id="rId212"/>
        </w:object>
      </w:r>
      <w:r>
        <w:rPr>
          <w:rFonts w:ascii="Calibri" w:eastAsia="Calibri" w:hAnsi="Calibri" w:cs="Times New Roman"/>
        </w:rPr>
        <w:object w:dxaOrig="1440" w:dyaOrig="1440">
          <v:shape id="_x0000_s1033" type="#_x0000_t75" style="position:absolute;left:0;text-align:left;margin-left:18pt;margin-top:4.55pt;width:108pt;height:75pt;z-index:251792896">
            <v:imagedata r:id="rId213" o:title=""/>
            <w10:wrap type="square"/>
          </v:shape>
          <o:OLEObject Type="Embed" ProgID="ChemDraw.Document.6.0" ShapeID="_x0000_s1033" DrawAspect="Content" ObjectID="_1527662884" r:id="rId214"/>
        </w:object>
      </w:r>
    </w:p>
    <w:p w:rsidR="008731CC" w:rsidRPr="008731CC" w:rsidRDefault="008731CC" w:rsidP="008731CC">
      <w:pPr>
        <w:spacing w:after="0" w:line="240" w:lineRule="auto"/>
        <w:ind w:left="360"/>
        <w:jc w:val="both"/>
        <w:rPr>
          <w:rFonts w:ascii="Times New Roman" w:eastAsia="Times New Roman" w:hAnsi="Times New Roman" w:cs="Times New Roman"/>
          <w:sz w:val="28"/>
          <w:szCs w:val="28"/>
          <w:lang w:eastAsia="ru-RU"/>
        </w:rPr>
      </w:pPr>
    </w:p>
    <w:p w:rsidR="008731CC" w:rsidRPr="008731CC" w:rsidRDefault="008731CC" w:rsidP="008731CC">
      <w:pPr>
        <w:spacing w:after="0" w:line="240" w:lineRule="auto"/>
        <w:ind w:left="360"/>
        <w:jc w:val="both"/>
        <w:rPr>
          <w:rFonts w:ascii="Times New Roman" w:eastAsia="Times New Roman" w:hAnsi="Times New Roman" w:cs="Times New Roman"/>
          <w:sz w:val="28"/>
          <w:szCs w:val="28"/>
          <w:lang w:eastAsia="ru-RU"/>
        </w:rPr>
      </w:pPr>
    </w:p>
    <w:p w:rsidR="008731CC" w:rsidRPr="008731CC" w:rsidRDefault="008731CC" w:rsidP="008731CC">
      <w:pPr>
        <w:spacing w:after="0" w:line="240" w:lineRule="auto"/>
        <w:ind w:left="360"/>
        <w:jc w:val="both"/>
        <w:rPr>
          <w:rFonts w:ascii="Times New Roman" w:eastAsia="Times New Roman" w:hAnsi="Times New Roman" w:cs="Times New Roman"/>
          <w:sz w:val="28"/>
          <w:szCs w:val="28"/>
          <w:lang w:eastAsia="ru-RU"/>
        </w:rPr>
      </w:pPr>
    </w:p>
    <w:p w:rsidR="008731CC" w:rsidRPr="008731CC" w:rsidRDefault="008731CC" w:rsidP="008731CC">
      <w:pPr>
        <w:spacing w:after="0" w:line="240" w:lineRule="auto"/>
        <w:ind w:left="360"/>
        <w:jc w:val="both"/>
        <w:rPr>
          <w:rFonts w:ascii="Times New Roman" w:eastAsia="Times New Roman" w:hAnsi="Times New Roman" w:cs="Times New Roman"/>
          <w:sz w:val="28"/>
          <w:szCs w:val="28"/>
          <w:lang w:eastAsia="ru-RU"/>
        </w:rPr>
      </w:pPr>
    </w:p>
    <w:p w:rsidR="008731CC" w:rsidRPr="008731CC" w:rsidRDefault="008731CC" w:rsidP="003B1CB2">
      <w:pPr>
        <w:spacing w:after="0" w:line="240" w:lineRule="auto"/>
        <w:jc w:val="both"/>
        <w:rPr>
          <w:rFonts w:ascii="Times New Roman" w:eastAsia="Times New Roman" w:hAnsi="Times New Roman" w:cs="Times New Roman"/>
          <w:sz w:val="28"/>
          <w:szCs w:val="28"/>
          <w:lang w:eastAsia="ru-RU"/>
        </w:rPr>
      </w:pPr>
    </w:p>
    <w:p w:rsidR="008731CC" w:rsidRPr="008731CC" w:rsidRDefault="003B1CB2" w:rsidP="003B1CB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008731CC" w:rsidRPr="008731CC">
        <w:rPr>
          <w:rFonts w:ascii="Times New Roman" w:eastAsia="Times New Roman" w:hAnsi="Times New Roman" w:cs="Times New Roman"/>
          <w:sz w:val="28"/>
          <w:szCs w:val="28"/>
          <w:lang w:eastAsia="ru-RU"/>
        </w:rPr>
        <w:t>лина связи С=С  0,134 нм, энергия связи С=С Е</w:t>
      </w:r>
      <w:r w:rsidR="008731CC" w:rsidRPr="008731CC">
        <w:rPr>
          <w:rFonts w:ascii="Times New Roman" w:eastAsia="Times New Roman" w:hAnsi="Times New Roman" w:cs="Times New Roman"/>
          <w:sz w:val="28"/>
          <w:szCs w:val="28"/>
          <w:vertAlign w:val="subscript"/>
          <w:lang w:eastAsia="ru-RU"/>
        </w:rPr>
        <w:t xml:space="preserve">С=С </w:t>
      </w:r>
      <w:r w:rsidR="008731CC" w:rsidRPr="008731CC">
        <w:rPr>
          <w:rFonts w:ascii="Times New Roman" w:eastAsia="Times New Roman" w:hAnsi="Times New Roman" w:cs="Times New Roman"/>
          <w:sz w:val="28"/>
          <w:szCs w:val="28"/>
          <w:lang w:eastAsia="ru-RU"/>
        </w:rPr>
        <w:t xml:space="preserve">= 611 кДж/моль, энергия </w:t>
      </w:r>
      <w:r w:rsidR="008731CC" w:rsidRPr="008731CC">
        <w:rPr>
          <w:rFonts w:ascii="Times New Roman" w:eastAsia="Times New Roman" w:hAnsi="Times New Roman" w:cs="Times New Roman"/>
          <w:sz w:val="28"/>
          <w:szCs w:val="28"/>
          <w:lang w:val="en-US" w:eastAsia="ru-RU"/>
        </w:rPr>
        <w:sym w:font="Symbol" w:char="F070"/>
      </w:r>
      <w:r w:rsidR="008731CC" w:rsidRPr="008731CC">
        <w:rPr>
          <w:rFonts w:ascii="Times New Roman" w:eastAsia="Times New Roman" w:hAnsi="Times New Roman" w:cs="Times New Roman"/>
          <w:sz w:val="28"/>
          <w:szCs w:val="28"/>
          <w:lang w:eastAsia="ru-RU"/>
        </w:rPr>
        <w:t>-связи Е</w:t>
      </w:r>
      <w:r w:rsidR="008731CC" w:rsidRPr="008731CC">
        <w:rPr>
          <w:rFonts w:ascii="Times New Roman" w:eastAsia="Times New Roman" w:hAnsi="Times New Roman" w:cs="Times New Roman"/>
          <w:sz w:val="28"/>
          <w:szCs w:val="28"/>
          <w:vertAlign w:val="subscript"/>
          <w:lang w:val="en-US" w:eastAsia="ru-RU"/>
        </w:rPr>
        <w:sym w:font="Symbol" w:char="F070"/>
      </w:r>
      <w:r w:rsidR="008731CC" w:rsidRPr="008731CC">
        <w:rPr>
          <w:rFonts w:ascii="Times New Roman" w:eastAsia="Times New Roman" w:hAnsi="Times New Roman" w:cs="Times New Roman"/>
          <w:sz w:val="28"/>
          <w:szCs w:val="28"/>
          <w:lang w:eastAsia="ru-RU"/>
        </w:rPr>
        <w:t xml:space="preserve"> = 260 кДж/моль.</w:t>
      </w:r>
    </w:p>
    <w:p w:rsidR="008731CC" w:rsidRPr="008731CC" w:rsidRDefault="008731CC" w:rsidP="003B1CB2">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i/>
          <w:sz w:val="28"/>
          <w:szCs w:val="28"/>
          <w:lang w:eastAsia="ru-RU"/>
        </w:rPr>
        <w:t>Алкадиены</w:t>
      </w:r>
      <w:r w:rsidRPr="008731CC">
        <w:rPr>
          <w:rFonts w:ascii="Times New Roman" w:eastAsia="Times New Roman" w:hAnsi="Times New Roman" w:cs="Times New Roman"/>
          <w:sz w:val="28"/>
          <w:szCs w:val="28"/>
          <w:lang w:eastAsia="ru-RU"/>
        </w:rPr>
        <w:t xml:space="preserve"> (диены) – непредельные алифатические углеводороды, молекулы которых содержат две двойные связи. Общая формула алкадиенов С</w:t>
      </w:r>
      <w:r w:rsidRPr="008731CC">
        <w:rPr>
          <w:rFonts w:ascii="Times New Roman" w:eastAsia="Times New Roman" w:hAnsi="Times New Roman" w:cs="Times New Roman"/>
          <w:sz w:val="28"/>
          <w:szCs w:val="28"/>
          <w:vertAlign w:val="subscript"/>
          <w:lang w:val="en-US" w:eastAsia="ru-RU"/>
        </w:rPr>
        <w:t>n</w:t>
      </w:r>
      <w:r w:rsidRPr="008731CC">
        <w:rPr>
          <w:rFonts w:ascii="Times New Roman" w:eastAsia="Times New Roman" w:hAnsi="Times New Roman" w:cs="Times New Roman"/>
          <w:sz w:val="28"/>
          <w:szCs w:val="28"/>
          <w:lang w:val="en-US" w:eastAsia="ru-RU"/>
        </w:rPr>
        <w:t>H</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vertAlign w:val="subscript"/>
          <w:lang w:val="en-US" w:eastAsia="ru-RU"/>
        </w:rPr>
        <w:t>n</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 xml:space="preserve">. </w:t>
      </w:r>
    </w:p>
    <w:p w:rsidR="008731CC" w:rsidRPr="008731CC" w:rsidRDefault="008731CC" w:rsidP="003B1CB2">
      <w:pPr>
        <w:spacing w:after="0" w:line="240" w:lineRule="auto"/>
        <w:jc w:val="both"/>
        <w:rPr>
          <w:rFonts w:ascii="Times New Roman" w:eastAsia="Times New Roman" w:hAnsi="Times New Roman" w:cs="Times New Roman"/>
          <w:i/>
          <w:sz w:val="28"/>
          <w:szCs w:val="28"/>
          <w:lang w:eastAsia="ru-RU"/>
        </w:rPr>
      </w:pPr>
      <w:r w:rsidRPr="008731CC">
        <w:rPr>
          <w:rFonts w:ascii="Times New Roman" w:eastAsia="Times New Roman" w:hAnsi="Times New Roman" w:cs="Times New Roman"/>
          <w:i/>
          <w:sz w:val="28"/>
          <w:szCs w:val="28"/>
          <w:lang w:eastAsia="ru-RU"/>
        </w:rPr>
        <w:t>Бутадиен – 1,3</w:t>
      </w:r>
    </w:p>
    <w:p w:rsidR="008731CC" w:rsidRPr="008731CC" w:rsidRDefault="008731CC" w:rsidP="008731CC">
      <w:pPr>
        <w:spacing w:after="0" w:line="240" w:lineRule="auto"/>
        <w:ind w:left="360"/>
        <w:jc w:val="both"/>
        <w:rPr>
          <w:rFonts w:ascii="Times New Roman" w:eastAsia="Times New Roman" w:hAnsi="Times New Roman" w:cs="Times New Roman"/>
          <w:sz w:val="28"/>
          <w:szCs w:val="28"/>
          <w:lang w:val="en-US" w:eastAsia="ru-RU"/>
        </w:rPr>
      </w:pPr>
      <w:r w:rsidRPr="008731CC">
        <w:rPr>
          <w:rFonts w:ascii="Times New Roman" w:eastAsia="Times New Roman" w:hAnsi="Times New Roman" w:cs="Times New Roman"/>
          <w:sz w:val="28"/>
          <w:szCs w:val="28"/>
          <w:lang w:val="en-US" w:eastAsia="ru-RU"/>
        </w:rPr>
        <w:object w:dxaOrig="6540" w:dyaOrig="1575">
          <v:shape id="_x0000_i1122" type="#_x0000_t75" style="width:327pt;height:78.75pt" o:ole="">
            <v:imagedata r:id="rId215" o:title=""/>
          </v:shape>
          <o:OLEObject Type="Embed" ProgID="ChemDraw.Document.6.0" ShapeID="_x0000_i1122" DrawAspect="Content" ObjectID="_1527662784" r:id="rId216"/>
        </w:object>
      </w:r>
    </w:p>
    <w:p w:rsidR="008731CC" w:rsidRPr="008731CC" w:rsidRDefault="008731CC" w:rsidP="005919BA">
      <w:pPr>
        <w:spacing w:after="0" w:line="240" w:lineRule="auto"/>
        <w:ind w:firstLine="709"/>
        <w:jc w:val="both"/>
        <w:rPr>
          <w:rFonts w:ascii="Times New Roman" w:eastAsia="Times New Roman" w:hAnsi="Times New Roman" w:cs="Times New Roman"/>
          <w:i/>
          <w:sz w:val="28"/>
          <w:szCs w:val="28"/>
          <w:lang w:eastAsia="ru-RU"/>
        </w:rPr>
      </w:pPr>
      <w:r w:rsidRPr="008731CC">
        <w:rPr>
          <w:rFonts w:ascii="Times New Roman" w:eastAsia="Times New Roman" w:hAnsi="Times New Roman" w:cs="Times New Roman"/>
          <w:sz w:val="28"/>
          <w:szCs w:val="28"/>
          <w:lang w:eastAsia="ru-RU"/>
        </w:rPr>
        <w:t>Перекрывание р-орбиталей имеет место не только между С</w:t>
      </w:r>
      <w:r w:rsidRPr="008731CC">
        <w:rPr>
          <w:rFonts w:ascii="Times New Roman" w:eastAsia="Times New Roman" w:hAnsi="Times New Roman" w:cs="Times New Roman"/>
          <w:sz w:val="28"/>
          <w:szCs w:val="28"/>
          <w:vertAlign w:val="subscript"/>
          <w:lang w:eastAsia="ru-RU"/>
        </w:rPr>
        <w:t>1</w:t>
      </w:r>
      <w:r w:rsidRPr="008731CC">
        <w:rPr>
          <w:rFonts w:ascii="Times New Roman" w:eastAsia="Times New Roman" w:hAnsi="Times New Roman" w:cs="Times New Roman"/>
          <w:sz w:val="28"/>
          <w:szCs w:val="28"/>
          <w:lang w:eastAsia="ru-RU"/>
        </w:rPr>
        <w:t xml:space="preserve"> – С</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 С</w:t>
      </w:r>
      <w:r w:rsidRPr="008731CC">
        <w:rPr>
          <w:rFonts w:ascii="Times New Roman" w:eastAsia="Times New Roman" w:hAnsi="Times New Roman" w:cs="Times New Roman"/>
          <w:sz w:val="28"/>
          <w:szCs w:val="28"/>
          <w:vertAlign w:val="subscript"/>
          <w:lang w:eastAsia="ru-RU"/>
        </w:rPr>
        <w:t>3</w:t>
      </w:r>
      <w:r w:rsidRPr="008731CC">
        <w:rPr>
          <w:rFonts w:ascii="Times New Roman" w:eastAsia="Times New Roman" w:hAnsi="Times New Roman" w:cs="Times New Roman"/>
          <w:sz w:val="28"/>
          <w:szCs w:val="28"/>
          <w:lang w:eastAsia="ru-RU"/>
        </w:rPr>
        <w:t xml:space="preserve"> – С</w:t>
      </w:r>
      <w:r w:rsidRPr="008731CC">
        <w:rPr>
          <w:rFonts w:ascii="Times New Roman" w:eastAsia="Times New Roman" w:hAnsi="Times New Roman" w:cs="Times New Roman"/>
          <w:sz w:val="28"/>
          <w:szCs w:val="28"/>
          <w:vertAlign w:val="subscript"/>
          <w:lang w:eastAsia="ru-RU"/>
        </w:rPr>
        <w:t>4</w:t>
      </w:r>
      <w:r w:rsidRPr="008731CC">
        <w:rPr>
          <w:rFonts w:ascii="Times New Roman" w:eastAsia="Times New Roman" w:hAnsi="Times New Roman" w:cs="Times New Roman"/>
          <w:sz w:val="28"/>
          <w:szCs w:val="28"/>
          <w:lang w:eastAsia="ru-RU"/>
        </w:rPr>
        <w:t>, но и между С</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 xml:space="preserve"> – С</w:t>
      </w:r>
      <w:r w:rsidRPr="008731CC">
        <w:rPr>
          <w:rFonts w:ascii="Times New Roman" w:eastAsia="Times New Roman" w:hAnsi="Times New Roman" w:cs="Times New Roman"/>
          <w:sz w:val="28"/>
          <w:szCs w:val="28"/>
          <w:vertAlign w:val="subscript"/>
          <w:lang w:eastAsia="ru-RU"/>
        </w:rPr>
        <w:t>3</w:t>
      </w:r>
      <w:r w:rsidRPr="008731CC">
        <w:rPr>
          <w:rFonts w:ascii="Times New Roman" w:eastAsia="Times New Roman" w:hAnsi="Times New Roman" w:cs="Times New Roman"/>
          <w:sz w:val="28"/>
          <w:szCs w:val="28"/>
          <w:lang w:eastAsia="ru-RU"/>
        </w:rPr>
        <w:t xml:space="preserve">. В связи с этим применяют термин: «сопряженная </w:t>
      </w:r>
      <w:r w:rsidRPr="008731CC">
        <w:rPr>
          <w:rFonts w:ascii="Times New Roman" w:eastAsia="Times New Roman" w:hAnsi="Times New Roman" w:cs="Times New Roman"/>
          <w:sz w:val="28"/>
          <w:szCs w:val="28"/>
          <w:lang w:eastAsia="ru-RU"/>
        </w:rPr>
        <w:lastRenderedPageBreak/>
        <w:t>система». Следствием делокализации электронной плотности является то, что длины связей С</w:t>
      </w:r>
      <w:r w:rsidRPr="008731CC">
        <w:rPr>
          <w:rFonts w:ascii="Times New Roman" w:eastAsia="Times New Roman" w:hAnsi="Times New Roman" w:cs="Times New Roman"/>
          <w:sz w:val="28"/>
          <w:szCs w:val="28"/>
          <w:vertAlign w:val="subscript"/>
          <w:lang w:eastAsia="ru-RU"/>
        </w:rPr>
        <w:t>1</w:t>
      </w:r>
      <w:r w:rsidRPr="008731CC">
        <w:rPr>
          <w:rFonts w:ascii="Times New Roman" w:eastAsia="Times New Roman" w:hAnsi="Times New Roman" w:cs="Times New Roman"/>
          <w:sz w:val="28"/>
          <w:szCs w:val="28"/>
          <w:lang w:eastAsia="ru-RU"/>
        </w:rPr>
        <w:t xml:space="preserve"> – С</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 xml:space="preserve"> (С</w:t>
      </w:r>
      <w:r w:rsidRPr="008731CC">
        <w:rPr>
          <w:rFonts w:ascii="Times New Roman" w:eastAsia="Times New Roman" w:hAnsi="Times New Roman" w:cs="Times New Roman"/>
          <w:sz w:val="28"/>
          <w:szCs w:val="28"/>
          <w:vertAlign w:val="subscript"/>
          <w:lang w:eastAsia="ru-RU"/>
        </w:rPr>
        <w:t>3</w:t>
      </w:r>
      <w:r w:rsidRPr="008731CC">
        <w:rPr>
          <w:rFonts w:ascii="Times New Roman" w:eastAsia="Times New Roman" w:hAnsi="Times New Roman" w:cs="Times New Roman"/>
          <w:sz w:val="28"/>
          <w:szCs w:val="28"/>
          <w:lang w:eastAsia="ru-RU"/>
        </w:rPr>
        <w:t xml:space="preserve"> – С</w:t>
      </w:r>
      <w:r w:rsidRPr="008731CC">
        <w:rPr>
          <w:rFonts w:ascii="Times New Roman" w:eastAsia="Times New Roman" w:hAnsi="Times New Roman" w:cs="Times New Roman"/>
          <w:sz w:val="28"/>
          <w:szCs w:val="28"/>
          <w:vertAlign w:val="subscript"/>
          <w:lang w:eastAsia="ru-RU"/>
        </w:rPr>
        <w:t>4</w:t>
      </w:r>
      <w:r w:rsidRPr="008731CC">
        <w:rPr>
          <w:rFonts w:ascii="Times New Roman" w:eastAsia="Times New Roman" w:hAnsi="Times New Roman" w:cs="Times New Roman"/>
          <w:sz w:val="28"/>
          <w:szCs w:val="28"/>
          <w:lang w:eastAsia="ru-RU"/>
        </w:rPr>
        <w:t>) увеличены, по сравнению с длиной двойной связи в этилене (0,132 нм) и составляют 0,137 нм; в свою очередь, длина связи С</w:t>
      </w:r>
      <w:r w:rsidRPr="008731CC">
        <w:rPr>
          <w:rFonts w:ascii="Times New Roman" w:eastAsia="Times New Roman" w:hAnsi="Times New Roman" w:cs="Times New Roman"/>
          <w:sz w:val="28"/>
          <w:szCs w:val="28"/>
          <w:vertAlign w:val="subscript"/>
          <w:lang w:eastAsia="ru-RU"/>
        </w:rPr>
        <w:t>3</w:t>
      </w:r>
      <w:r w:rsidRPr="008731CC">
        <w:rPr>
          <w:rFonts w:ascii="Times New Roman" w:eastAsia="Times New Roman" w:hAnsi="Times New Roman" w:cs="Times New Roman"/>
          <w:sz w:val="28"/>
          <w:szCs w:val="28"/>
          <w:lang w:eastAsia="ru-RU"/>
        </w:rPr>
        <w:t xml:space="preserve"> – С</w:t>
      </w:r>
      <w:r w:rsidRPr="008731CC">
        <w:rPr>
          <w:rFonts w:ascii="Times New Roman" w:eastAsia="Times New Roman" w:hAnsi="Times New Roman" w:cs="Times New Roman"/>
          <w:sz w:val="28"/>
          <w:szCs w:val="28"/>
          <w:vertAlign w:val="subscript"/>
          <w:lang w:eastAsia="ru-RU"/>
        </w:rPr>
        <w:t>4</w:t>
      </w:r>
      <w:r w:rsidRPr="008731CC">
        <w:rPr>
          <w:rFonts w:ascii="Times New Roman" w:eastAsia="Times New Roman" w:hAnsi="Times New Roman" w:cs="Times New Roman"/>
          <w:sz w:val="28"/>
          <w:szCs w:val="28"/>
          <w:lang w:eastAsia="ru-RU"/>
        </w:rPr>
        <w:t xml:space="preserve"> меньше, чем в этане С – С (0,154 нм) и составляет 0,146 нм.</w:t>
      </w:r>
    </w:p>
    <w:p w:rsidR="008731CC" w:rsidRPr="008731CC" w:rsidRDefault="008731CC" w:rsidP="005919BA">
      <w:pPr>
        <w:spacing w:after="0" w:line="240" w:lineRule="auto"/>
        <w:ind w:firstLine="709"/>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i/>
          <w:sz w:val="28"/>
          <w:szCs w:val="28"/>
          <w:lang w:eastAsia="ru-RU"/>
        </w:rPr>
        <w:t>Алкины</w:t>
      </w:r>
      <w:r w:rsidRPr="008731CC">
        <w:rPr>
          <w:rFonts w:ascii="Times New Roman" w:eastAsia="Times New Roman" w:hAnsi="Times New Roman" w:cs="Times New Roman"/>
          <w:sz w:val="28"/>
          <w:szCs w:val="28"/>
          <w:lang w:eastAsia="ru-RU"/>
        </w:rPr>
        <w:t xml:space="preserve"> (ацетиленовые углеводороды) – ненасыщенные углеводороды, имеющие в своем составе тройную С-С связь. Общая </w:t>
      </w:r>
      <w:r w:rsidR="003B1CB2">
        <w:rPr>
          <w:rFonts w:ascii="Times New Roman" w:eastAsia="Times New Roman" w:hAnsi="Times New Roman" w:cs="Times New Roman"/>
          <w:sz w:val="28"/>
          <w:szCs w:val="28"/>
          <w:lang w:eastAsia="ru-RU"/>
        </w:rPr>
        <w:t xml:space="preserve">формула алкинов с одной тройной связью </w:t>
      </w:r>
      <w:r w:rsidRPr="008731CC">
        <w:rPr>
          <w:rFonts w:ascii="Times New Roman" w:eastAsia="Times New Roman" w:hAnsi="Times New Roman" w:cs="Times New Roman"/>
          <w:sz w:val="28"/>
          <w:szCs w:val="28"/>
          <w:lang w:eastAsia="ru-RU"/>
        </w:rPr>
        <w:t>С</w:t>
      </w:r>
      <w:r w:rsidRPr="008731CC">
        <w:rPr>
          <w:rFonts w:ascii="Times New Roman" w:eastAsia="Times New Roman" w:hAnsi="Times New Roman" w:cs="Times New Roman"/>
          <w:sz w:val="28"/>
          <w:szCs w:val="28"/>
          <w:vertAlign w:val="subscript"/>
          <w:lang w:val="en-US" w:eastAsia="ru-RU"/>
        </w:rPr>
        <w:t>n</w:t>
      </w:r>
      <w:r w:rsidRPr="008731CC">
        <w:rPr>
          <w:rFonts w:ascii="Times New Roman" w:eastAsia="Times New Roman" w:hAnsi="Times New Roman" w:cs="Times New Roman"/>
          <w:sz w:val="28"/>
          <w:szCs w:val="28"/>
          <w:lang w:val="en-US" w:eastAsia="ru-RU"/>
        </w:rPr>
        <w:t>H</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vertAlign w:val="subscript"/>
          <w:lang w:val="en-US" w:eastAsia="ru-RU"/>
        </w:rPr>
        <w:t>n</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w:t>
      </w:r>
    </w:p>
    <w:p w:rsidR="008731CC" w:rsidRPr="008731CC" w:rsidRDefault="008731CC" w:rsidP="005919BA">
      <w:pPr>
        <w:spacing w:after="0" w:line="240" w:lineRule="auto"/>
        <w:ind w:firstLine="709"/>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В образовании тройной связи участвуют атомы углерода в </w:t>
      </w:r>
      <w:r w:rsidRPr="008731CC">
        <w:rPr>
          <w:rFonts w:ascii="Times New Roman" w:eastAsia="Times New Roman" w:hAnsi="Times New Roman" w:cs="Times New Roman"/>
          <w:i/>
          <w:sz w:val="28"/>
          <w:szCs w:val="28"/>
          <w:lang w:val="en-US" w:eastAsia="ru-RU"/>
        </w:rPr>
        <w:t>sp</w:t>
      </w:r>
      <w:r w:rsidRPr="008731CC">
        <w:rPr>
          <w:rFonts w:ascii="Times New Roman" w:eastAsia="Times New Roman" w:hAnsi="Times New Roman" w:cs="Times New Roman"/>
          <w:sz w:val="28"/>
          <w:szCs w:val="28"/>
          <w:lang w:eastAsia="ru-RU"/>
        </w:rPr>
        <w:t xml:space="preserve">-гибридизованном состоянии. Каждый из них имеет по две </w:t>
      </w:r>
      <w:r w:rsidRPr="008731CC">
        <w:rPr>
          <w:rFonts w:ascii="Times New Roman" w:eastAsia="Times New Roman" w:hAnsi="Times New Roman" w:cs="Times New Roman"/>
          <w:i/>
          <w:sz w:val="28"/>
          <w:szCs w:val="28"/>
          <w:lang w:val="en-US" w:eastAsia="ru-RU"/>
        </w:rPr>
        <w:t>sp</w:t>
      </w:r>
      <w:r w:rsidRPr="008731CC">
        <w:rPr>
          <w:rFonts w:ascii="Times New Roman" w:eastAsia="Times New Roman" w:hAnsi="Times New Roman" w:cs="Times New Roman"/>
          <w:sz w:val="28"/>
          <w:szCs w:val="28"/>
          <w:lang w:eastAsia="ru-RU"/>
        </w:rPr>
        <w:t>-гибридных орбитали, направленных друг к другу под углом 180</w:t>
      </w:r>
      <w:r w:rsidRPr="008731CC">
        <w:rPr>
          <w:rFonts w:ascii="Times New Roman" w:eastAsia="Times New Roman" w:hAnsi="Times New Roman" w:cs="Times New Roman"/>
          <w:sz w:val="28"/>
          <w:szCs w:val="28"/>
          <w:vertAlign w:val="superscript"/>
          <w:lang w:eastAsia="ru-RU"/>
        </w:rPr>
        <w:t>0</w:t>
      </w:r>
      <w:r w:rsidRPr="008731CC">
        <w:rPr>
          <w:rFonts w:ascii="Times New Roman" w:eastAsia="Times New Roman" w:hAnsi="Times New Roman" w:cs="Times New Roman"/>
          <w:sz w:val="28"/>
          <w:szCs w:val="28"/>
          <w:lang w:eastAsia="ru-RU"/>
        </w:rPr>
        <w:t>, и две негибридных р-орбитали, расположенных под углом 90</w:t>
      </w:r>
      <w:r w:rsidRPr="008731CC">
        <w:rPr>
          <w:rFonts w:ascii="Times New Roman" w:eastAsia="Times New Roman" w:hAnsi="Times New Roman" w:cs="Times New Roman"/>
          <w:sz w:val="28"/>
          <w:szCs w:val="28"/>
          <w:vertAlign w:val="superscript"/>
          <w:lang w:eastAsia="ru-RU"/>
        </w:rPr>
        <w:t>0</w:t>
      </w:r>
      <w:r w:rsidRPr="008731CC">
        <w:rPr>
          <w:rFonts w:ascii="Times New Roman" w:eastAsia="Times New Roman" w:hAnsi="Times New Roman" w:cs="Times New Roman"/>
          <w:sz w:val="28"/>
          <w:szCs w:val="28"/>
          <w:lang w:eastAsia="ru-RU"/>
        </w:rPr>
        <w:t xml:space="preserve"> по отношению друг к другу и к </w:t>
      </w:r>
      <w:r w:rsidRPr="008731CC">
        <w:rPr>
          <w:rFonts w:ascii="Times New Roman" w:eastAsia="Times New Roman" w:hAnsi="Times New Roman" w:cs="Times New Roman"/>
          <w:i/>
          <w:sz w:val="28"/>
          <w:szCs w:val="28"/>
          <w:lang w:val="en-US" w:eastAsia="ru-RU"/>
        </w:rPr>
        <w:t>sp</w:t>
      </w:r>
      <w:r w:rsidRPr="008731CC">
        <w:rPr>
          <w:rFonts w:ascii="Times New Roman" w:eastAsia="Times New Roman" w:hAnsi="Times New Roman" w:cs="Times New Roman"/>
          <w:sz w:val="28"/>
          <w:szCs w:val="28"/>
          <w:lang w:eastAsia="ru-RU"/>
        </w:rPr>
        <w:t>-гибридным орбиталям.</w:t>
      </w:r>
    </w:p>
    <w:p w:rsidR="008731CC" w:rsidRPr="008731CC" w:rsidRDefault="008731CC" w:rsidP="003B1CB2">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Пространственное строение ацетилена:</w:t>
      </w:r>
    </w:p>
    <w:p w:rsidR="008731CC" w:rsidRPr="008731CC" w:rsidRDefault="008731CC" w:rsidP="003B1CB2">
      <w:pPr>
        <w:spacing w:after="0" w:line="240" w:lineRule="auto"/>
        <w:jc w:val="both"/>
        <w:rPr>
          <w:rFonts w:ascii="Times New Roman" w:eastAsia="Times New Roman" w:hAnsi="Times New Roman" w:cs="Times New Roman"/>
          <w:sz w:val="28"/>
          <w:szCs w:val="28"/>
          <w:lang w:eastAsia="ru-RU"/>
        </w:rPr>
      </w:pPr>
      <w:r w:rsidRPr="008731CC">
        <w:rPr>
          <w:rFonts w:ascii="Calibri" w:eastAsia="Calibri" w:hAnsi="Calibri" w:cs="Times New Roman"/>
          <w:noProof/>
          <w:lang w:eastAsia="ru-RU"/>
        </w:rPr>
        <w:drawing>
          <wp:anchor distT="0" distB="0" distL="114300" distR="114300" simplePos="0" relativeHeight="251790848" behindDoc="0" locked="0" layoutInCell="1" allowOverlap="1">
            <wp:simplePos x="0" y="0"/>
            <wp:positionH relativeFrom="column">
              <wp:posOffset>3086100</wp:posOffset>
            </wp:positionH>
            <wp:positionV relativeFrom="paragraph">
              <wp:posOffset>95885</wp:posOffset>
            </wp:positionV>
            <wp:extent cx="2171700" cy="873760"/>
            <wp:effectExtent l="0" t="0" r="0" b="2540"/>
            <wp:wrapSquare wrapText="bothSides"/>
            <wp:docPr id="124" name="Рисунок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171700" cy="873760"/>
                    </a:xfrm>
                    <a:prstGeom prst="rect">
                      <a:avLst/>
                    </a:prstGeom>
                    <a:noFill/>
                  </pic:spPr>
                </pic:pic>
              </a:graphicData>
            </a:graphic>
          </wp:anchor>
        </w:drawing>
      </w:r>
      <w:r w:rsidR="00851002">
        <w:rPr>
          <w:rFonts w:ascii="Calibri" w:eastAsia="Calibri" w:hAnsi="Calibri" w:cs="Times New Roman"/>
        </w:rPr>
        <w:object w:dxaOrig="1440" w:dyaOrig="1440">
          <v:shape id="_x0000_s1035" type="#_x0000_t75" style="position:absolute;left:0;text-align:left;margin-left:54pt;margin-top:7.55pt;width:1in;height:48.65pt;z-index:251793920;mso-position-horizontal-relative:text;mso-position-vertical-relative:text">
            <v:imagedata r:id="rId218" o:title=""/>
            <w10:wrap type="square"/>
          </v:shape>
          <o:OLEObject Type="Embed" ProgID="ChemDraw.Document.6.0" ShapeID="_x0000_s1035" DrawAspect="Content" ObjectID="_1527662885" r:id="rId219"/>
        </w:object>
      </w:r>
    </w:p>
    <w:p w:rsidR="008731CC" w:rsidRPr="008731CC" w:rsidRDefault="008731CC" w:rsidP="008731CC">
      <w:pPr>
        <w:spacing w:after="0" w:line="240" w:lineRule="auto"/>
        <w:ind w:left="360"/>
        <w:jc w:val="both"/>
        <w:rPr>
          <w:rFonts w:ascii="Times New Roman" w:eastAsia="Times New Roman" w:hAnsi="Times New Roman" w:cs="Times New Roman"/>
          <w:sz w:val="28"/>
          <w:szCs w:val="28"/>
          <w:lang w:eastAsia="ru-RU"/>
        </w:rPr>
      </w:pPr>
    </w:p>
    <w:p w:rsidR="008731CC" w:rsidRPr="008731CC" w:rsidRDefault="008731CC" w:rsidP="008731CC">
      <w:pPr>
        <w:spacing w:after="0" w:line="240" w:lineRule="auto"/>
        <w:ind w:left="360"/>
        <w:jc w:val="both"/>
        <w:rPr>
          <w:rFonts w:ascii="Times New Roman" w:eastAsia="Times New Roman" w:hAnsi="Times New Roman" w:cs="Times New Roman"/>
          <w:sz w:val="28"/>
          <w:szCs w:val="28"/>
          <w:lang w:eastAsia="ru-RU"/>
        </w:rPr>
      </w:pPr>
    </w:p>
    <w:p w:rsidR="008731CC" w:rsidRPr="008731CC" w:rsidRDefault="008731CC" w:rsidP="008731CC">
      <w:pPr>
        <w:spacing w:after="0" w:line="240" w:lineRule="auto"/>
        <w:ind w:left="360"/>
        <w:jc w:val="both"/>
        <w:rPr>
          <w:rFonts w:ascii="Times New Roman" w:eastAsia="Times New Roman" w:hAnsi="Times New Roman" w:cs="Times New Roman"/>
          <w:sz w:val="28"/>
          <w:szCs w:val="28"/>
          <w:lang w:eastAsia="ru-RU"/>
        </w:rPr>
      </w:pPr>
    </w:p>
    <w:p w:rsidR="008731CC" w:rsidRPr="008731CC" w:rsidRDefault="008731CC" w:rsidP="008731CC">
      <w:pPr>
        <w:spacing w:after="0" w:line="240" w:lineRule="auto"/>
        <w:ind w:left="360"/>
        <w:jc w:val="both"/>
        <w:rPr>
          <w:rFonts w:ascii="Times New Roman" w:eastAsia="Times New Roman" w:hAnsi="Times New Roman" w:cs="Times New Roman"/>
          <w:sz w:val="28"/>
          <w:szCs w:val="28"/>
          <w:lang w:eastAsia="ru-RU"/>
        </w:rPr>
      </w:pPr>
    </w:p>
    <w:p w:rsidR="008731CC" w:rsidRPr="008731CC" w:rsidRDefault="008731CC" w:rsidP="008731CC">
      <w:pPr>
        <w:spacing w:after="0" w:line="240" w:lineRule="auto"/>
        <w:ind w:left="360"/>
        <w:jc w:val="both"/>
        <w:rPr>
          <w:rFonts w:ascii="Times New Roman" w:eastAsia="Times New Roman" w:hAnsi="Times New Roman" w:cs="Times New Roman"/>
          <w:sz w:val="28"/>
          <w:szCs w:val="28"/>
          <w:lang w:eastAsia="ru-RU"/>
        </w:rPr>
      </w:pPr>
    </w:p>
    <w:p w:rsidR="008731CC" w:rsidRPr="008731CC" w:rsidRDefault="008731CC" w:rsidP="005919BA">
      <w:pPr>
        <w:spacing w:after="0" w:line="240" w:lineRule="auto"/>
        <w:ind w:firstLine="709"/>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Более важной </w:t>
      </w:r>
      <w:r w:rsidRPr="008731CC">
        <w:rPr>
          <w:rFonts w:ascii="Times New Roman" w:eastAsia="Times New Roman" w:hAnsi="Times New Roman" w:cs="Times New Roman"/>
          <w:sz w:val="28"/>
          <w:szCs w:val="28"/>
          <w:lang w:val="en-US" w:eastAsia="ru-RU"/>
        </w:rPr>
        <w:t>in</w:t>
      </w:r>
      <w:r w:rsidRPr="004E1219">
        <w:rPr>
          <w:rFonts w:ascii="Times New Roman" w:eastAsia="Times New Roman" w:hAnsi="Times New Roman" w:cs="Times New Roman"/>
          <w:sz w:val="28"/>
          <w:szCs w:val="28"/>
          <w:lang w:eastAsia="ru-RU"/>
        </w:rPr>
        <w:t xml:space="preserve"> </w:t>
      </w:r>
      <w:r w:rsidRPr="008731CC">
        <w:rPr>
          <w:rFonts w:ascii="Times New Roman" w:eastAsia="Times New Roman" w:hAnsi="Times New Roman" w:cs="Times New Roman"/>
          <w:sz w:val="28"/>
          <w:szCs w:val="28"/>
          <w:lang w:val="en-US" w:eastAsia="ru-RU"/>
        </w:rPr>
        <w:t>vivo</w:t>
      </w:r>
      <w:r w:rsidRPr="008731CC">
        <w:rPr>
          <w:rFonts w:ascii="Times New Roman" w:eastAsia="Times New Roman" w:hAnsi="Times New Roman" w:cs="Times New Roman"/>
          <w:sz w:val="28"/>
          <w:szCs w:val="28"/>
          <w:lang w:eastAsia="ru-RU"/>
        </w:rPr>
        <w:t xml:space="preserve"> является двойная связь, поэтому нами будут рассмотрены реакции ПРИСОЕДИНЕНИЯ характерные для алкенов.</w:t>
      </w:r>
    </w:p>
    <w:p w:rsidR="008731CC" w:rsidRPr="008731CC" w:rsidRDefault="008731CC" w:rsidP="005919BA">
      <w:pPr>
        <w:spacing w:after="0" w:line="240" w:lineRule="auto"/>
        <w:ind w:firstLine="709"/>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Реакции присоединения – </w:t>
      </w:r>
      <w:r w:rsidRPr="008731CC">
        <w:rPr>
          <w:rFonts w:ascii="Times New Roman" w:eastAsia="Times New Roman" w:hAnsi="Times New Roman" w:cs="Times New Roman"/>
          <w:sz w:val="28"/>
          <w:szCs w:val="28"/>
          <w:lang w:val="en-US" w:eastAsia="ru-RU"/>
        </w:rPr>
        <w:t>A</w:t>
      </w:r>
      <w:r w:rsidRPr="008731CC">
        <w:rPr>
          <w:rFonts w:ascii="Times New Roman" w:eastAsia="Times New Roman" w:hAnsi="Times New Roman" w:cs="Times New Roman"/>
          <w:sz w:val="28"/>
          <w:szCs w:val="28"/>
          <w:vertAlign w:val="subscript"/>
          <w:lang w:eastAsia="ru-RU"/>
        </w:rPr>
        <w:t>Е</w:t>
      </w:r>
      <w:r w:rsidRPr="008731CC">
        <w:rPr>
          <w:rFonts w:ascii="Times New Roman" w:eastAsia="Times New Roman" w:hAnsi="Times New Roman" w:cs="Times New Roman"/>
          <w:sz w:val="28"/>
          <w:szCs w:val="28"/>
          <w:lang w:eastAsia="ru-RU"/>
        </w:rPr>
        <w:t xml:space="preserve"> (</w:t>
      </w:r>
      <w:r w:rsidRPr="008731CC">
        <w:rPr>
          <w:rFonts w:ascii="Times New Roman" w:eastAsia="Times New Roman" w:hAnsi="Times New Roman" w:cs="Times New Roman"/>
          <w:sz w:val="28"/>
          <w:szCs w:val="28"/>
          <w:lang w:val="en-US" w:eastAsia="ru-RU"/>
        </w:rPr>
        <w:t>addition</w:t>
      </w:r>
      <w:r w:rsidRPr="008731CC">
        <w:rPr>
          <w:rFonts w:ascii="Times New Roman" w:eastAsia="Times New Roman" w:hAnsi="Times New Roman" w:cs="Times New Roman"/>
          <w:sz w:val="28"/>
          <w:szCs w:val="28"/>
          <w:lang w:eastAsia="ru-RU"/>
        </w:rPr>
        <w:t xml:space="preserve">), приводящие к разрыву двойной связи. Субстратом в реакциях </w:t>
      </w:r>
      <w:r w:rsidRPr="008731CC">
        <w:rPr>
          <w:rFonts w:ascii="Times New Roman" w:eastAsia="Times New Roman" w:hAnsi="Times New Roman" w:cs="Times New Roman"/>
          <w:sz w:val="28"/>
          <w:szCs w:val="28"/>
          <w:lang w:val="en-US" w:eastAsia="ru-RU"/>
        </w:rPr>
        <w:t>A</w:t>
      </w:r>
      <w:r w:rsidRPr="008731CC">
        <w:rPr>
          <w:rFonts w:ascii="Times New Roman" w:eastAsia="Times New Roman" w:hAnsi="Times New Roman" w:cs="Times New Roman"/>
          <w:sz w:val="28"/>
          <w:szCs w:val="28"/>
          <w:vertAlign w:val="subscript"/>
          <w:lang w:eastAsia="ru-RU"/>
        </w:rPr>
        <w:t>Е</w:t>
      </w:r>
      <w:r w:rsidRPr="008731CC">
        <w:rPr>
          <w:rFonts w:ascii="Times New Roman" w:eastAsia="Times New Roman" w:hAnsi="Times New Roman" w:cs="Times New Roman"/>
          <w:sz w:val="28"/>
          <w:szCs w:val="28"/>
          <w:lang w:eastAsia="ru-RU"/>
        </w:rPr>
        <w:t xml:space="preserve"> являются алкены, алкадиены или алкины с изолированными кратными связями; реагентом – электрофил (Е)</w:t>
      </w:r>
      <w:r w:rsidRPr="008731CC">
        <w:rPr>
          <w:rFonts w:ascii="Times New Roman" w:eastAsia="Times New Roman" w:hAnsi="Times New Roman" w:cs="Times New Roman"/>
          <w:i/>
          <w:sz w:val="28"/>
          <w:szCs w:val="28"/>
          <w:lang w:eastAsia="ru-RU"/>
        </w:rPr>
        <w:t xml:space="preserve"> </w:t>
      </w:r>
      <w:r w:rsidRPr="008731CC">
        <w:rPr>
          <w:rFonts w:ascii="Times New Roman" w:eastAsia="Times New Roman" w:hAnsi="Times New Roman" w:cs="Times New Roman"/>
          <w:sz w:val="28"/>
          <w:szCs w:val="28"/>
          <w:lang w:eastAsia="ru-RU"/>
        </w:rPr>
        <w:t xml:space="preserve">молекула или катион, способные атаковать электроноизбыточную часть молекулы (в данном случае </w:t>
      </w:r>
      <w:r w:rsidRPr="008731CC">
        <w:rPr>
          <w:rFonts w:ascii="Times New Roman" w:eastAsia="Times New Roman" w:hAnsi="Times New Roman" w:cs="Times New Roman"/>
          <w:sz w:val="28"/>
          <w:szCs w:val="28"/>
          <w:lang w:val="en-US" w:eastAsia="ru-RU"/>
        </w:rPr>
        <w:sym w:font="Symbol" w:char="F070"/>
      </w:r>
      <w:r w:rsidR="003B1CB2">
        <w:rPr>
          <w:rFonts w:ascii="Times New Roman" w:eastAsia="Times New Roman" w:hAnsi="Times New Roman" w:cs="Times New Roman"/>
          <w:sz w:val="28"/>
          <w:szCs w:val="28"/>
          <w:lang w:eastAsia="ru-RU"/>
        </w:rPr>
        <w:t>-связь).</w:t>
      </w:r>
    </w:p>
    <w:p w:rsidR="003B1CB2" w:rsidRDefault="003B1CB2" w:rsidP="003B1CB2">
      <w:pPr>
        <w:spacing w:after="0" w:line="240" w:lineRule="auto"/>
        <w:jc w:val="both"/>
        <w:rPr>
          <w:rFonts w:ascii="Times New Roman" w:eastAsia="Times New Roman" w:hAnsi="Times New Roman" w:cs="Times New Roman"/>
          <w:sz w:val="28"/>
          <w:szCs w:val="28"/>
          <w:lang w:eastAsia="ru-RU"/>
        </w:rPr>
      </w:pPr>
    </w:p>
    <w:p w:rsidR="008F263B" w:rsidRDefault="008F263B" w:rsidP="003B1CB2">
      <w:pPr>
        <w:spacing w:after="0" w:line="240" w:lineRule="auto"/>
        <w:jc w:val="both"/>
        <w:rPr>
          <w:rFonts w:ascii="Times New Roman" w:eastAsia="Times New Roman" w:hAnsi="Times New Roman" w:cs="Times New Roman"/>
          <w:sz w:val="28"/>
          <w:szCs w:val="28"/>
          <w:lang w:eastAsia="ru-RU"/>
        </w:rPr>
      </w:pPr>
    </w:p>
    <w:p w:rsidR="008731CC" w:rsidRPr="008731CC" w:rsidRDefault="008731CC" w:rsidP="003B1CB2">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Схема и механизм реакции </w:t>
      </w:r>
      <w:r w:rsidRPr="008731CC">
        <w:rPr>
          <w:rFonts w:ascii="Times New Roman" w:eastAsia="Times New Roman" w:hAnsi="Times New Roman" w:cs="Times New Roman"/>
          <w:sz w:val="28"/>
          <w:szCs w:val="28"/>
          <w:lang w:val="en-US" w:eastAsia="ru-RU"/>
        </w:rPr>
        <w:t>A</w:t>
      </w:r>
      <w:r w:rsidRPr="008731CC">
        <w:rPr>
          <w:rFonts w:ascii="Times New Roman" w:eastAsia="Times New Roman" w:hAnsi="Times New Roman" w:cs="Times New Roman"/>
          <w:sz w:val="28"/>
          <w:szCs w:val="28"/>
          <w:vertAlign w:val="subscript"/>
          <w:lang w:eastAsia="ru-RU"/>
        </w:rPr>
        <w:t>Е</w:t>
      </w:r>
      <w:r w:rsidRPr="008731CC">
        <w:rPr>
          <w:rFonts w:ascii="Times New Roman" w:eastAsia="Times New Roman" w:hAnsi="Times New Roman" w:cs="Times New Roman"/>
          <w:sz w:val="28"/>
          <w:szCs w:val="28"/>
          <w:lang w:eastAsia="ru-RU"/>
        </w:rPr>
        <w:t xml:space="preserve"> нами будет рассмотрена на примере реакции бромирования пропена: </w:t>
      </w:r>
    </w:p>
    <w:p w:rsidR="008731CC" w:rsidRPr="008731CC" w:rsidRDefault="008731CC" w:rsidP="003B1CB2">
      <w:pPr>
        <w:spacing w:after="0" w:line="240" w:lineRule="auto"/>
        <w:jc w:val="both"/>
        <w:rPr>
          <w:rFonts w:ascii="Times New Roman" w:eastAsia="Times New Roman" w:hAnsi="Times New Roman" w:cs="Times New Roman"/>
          <w:sz w:val="28"/>
          <w:szCs w:val="28"/>
          <w:lang w:val="en-US" w:eastAsia="ru-RU"/>
        </w:rPr>
      </w:pPr>
      <w:r w:rsidRPr="008731CC">
        <w:rPr>
          <w:rFonts w:ascii="Times New Roman" w:eastAsia="Times New Roman" w:hAnsi="Times New Roman" w:cs="Times New Roman"/>
          <w:sz w:val="28"/>
          <w:szCs w:val="28"/>
          <w:u w:val="single"/>
          <w:lang w:eastAsia="ru-RU"/>
        </w:rPr>
        <w:t>Схема</w:t>
      </w:r>
      <w:r w:rsidRPr="008731CC">
        <w:rPr>
          <w:rFonts w:ascii="Times New Roman" w:eastAsia="Times New Roman" w:hAnsi="Times New Roman" w:cs="Times New Roman"/>
          <w:sz w:val="28"/>
          <w:szCs w:val="28"/>
          <w:u w:val="single"/>
          <w:lang w:val="en-US" w:eastAsia="ru-RU"/>
        </w:rPr>
        <w:t>:</w:t>
      </w:r>
      <w:r w:rsidRPr="008731CC">
        <w:rPr>
          <w:rFonts w:ascii="Times New Roman" w:eastAsia="Times New Roman" w:hAnsi="Times New Roman" w:cs="Times New Roman"/>
          <w:sz w:val="28"/>
          <w:szCs w:val="28"/>
          <w:lang w:val="en-US" w:eastAsia="ru-RU"/>
        </w:rPr>
        <w:t xml:space="preserve"> CH</w:t>
      </w:r>
      <w:r w:rsidRPr="008731CC">
        <w:rPr>
          <w:rFonts w:ascii="Times New Roman" w:eastAsia="Times New Roman" w:hAnsi="Times New Roman" w:cs="Times New Roman"/>
          <w:sz w:val="28"/>
          <w:szCs w:val="28"/>
          <w:vertAlign w:val="subscript"/>
          <w:lang w:val="en-US" w:eastAsia="ru-RU"/>
        </w:rPr>
        <w:t>2</w:t>
      </w:r>
      <w:r w:rsidRPr="008731CC">
        <w:rPr>
          <w:rFonts w:ascii="Times New Roman" w:eastAsia="Times New Roman" w:hAnsi="Times New Roman" w:cs="Times New Roman"/>
          <w:sz w:val="28"/>
          <w:szCs w:val="28"/>
          <w:lang w:val="en-US" w:eastAsia="ru-RU"/>
        </w:rPr>
        <w:t>=CH</w:t>
      </w:r>
      <w:r w:rsidRPr="008731CC">
        <w:rPr>
          <w:rFonts w:ascii="Times New Roman" w:eastAsia="Times New Roman" w:hAnsi="Times New Roman" w:cs="Times New Roman"/>
          <w:sz w:val="28"/>
          <w:szCs w:val="28"/>
          <w:vertAlign w:val="subscript"/>
          <w:lang w:val="en-US" w:eastAsia="ru-RU"/>
        </w:rPr>
        <w:t>2</w:t>
      </w:r>
      <w:r w:rsidRPr="008731CC">
        <w:rPr>
          <w:rFonts w:ascii="Times New Roman" w:eastAsia="Times New Roman" w:hAnsi="Times New Roman" w:cs="Times New Roman"/>
          <w:sz w:val="28"/>
          <w:szCs w:val="28"/>
          <w:lang w:val="en-US" w:eastAsia="ru-RU"/>
        </w:rPr>
        <w:t xml:space="preserve"> + Br</w:t>
      </w:r>
      <w:r w:rsidRPr="008731CC">
        <w:rPr>
          <w:rFonts w:ascii="Times New Roman" w:eastAsia="Times New Roman" w:hAnsi="Times New Roman" w:cs="Times New Roman"/>
          <w:sz w:val="28"/>
          <w:szCs w:val="28"/>
          <w:vertAlign w:val="subscript"/>
          <w:lang w:val="en-US" w:eastAsia="ru-RU"/>
        </w:rPr>
        <w:t>2</w:t>
      </w:r>
      <w:r w:rsidRPr="008731CC">
        <w:rPr>
          <w:rFonts w:ascii="Times New Roman" w:eastAsia="Times New Roman" w:hAnsi="Times New Roman" w:cs="Times New Roman"/>
          <w:sz w:val="28"/>
          <w:szCs w:val="28"/>
          <w:lang w:val="en-US" w:eastAsia="ru-RU"/>
        </w:rPr>
        <w:t xml:space="preserve"> </w:t>
      </w:r>
      <w:r w:rsidRPr="008731CC">
        <w:rPr>
          <w:rFonts w:ascii="Times New Roman" w:eastAsia="Times New Roman" w:hAnsi="Times New Roman" w:cs="Times New Roman"/>
          <w:sz w:val="28"/>
          <w:szCs w:val="28"/>
          <w:lang w:val="en-US" w:eastAsia="ru-RU"/>
        </w:rPr>
        <w:sym w:font="Symbol" w:char="F0AE"/>
      </w:r>
      <w:r w:rsidRPr="008731CC">
        <w:rPr>
          <w:rFonts w:ascii="Times New Roman" w:eastAsia="Times New Roman" w:hAnsi="Times New Roman" w:cs="Times New Roman"/>
          <w:sz w:val="28"/>
          <w:szCs w:val="28"/>
          <w:lang w:val="en-US" w:eastAsia="ru-RU"/>
        </w:rPr>
        <w:t xml:space="preserve"> CH</w:t>
      </w:r>
      <w:r w:rsidRPr="008731CC">
        <w:rPr>
          <w:rFonts w:ascii="Times New Roman" w:eastAsia="Times New Roman" w:hAnsi="Times New Roman" w:cs="Times New Roman"/>
          <w:sz w:val="28"/>
          <w:szCs w:val="28"/>
          <w:vertAlign w:val="subscript"/>
          <w:lang w:val="en-US" w:eastAsia="ru-RU"/>
        </w:rPr>
        <w:t>2</w:t>
      </w:r>
      <w:r w:rsidRPr="008731CC">
        <w:rPr>
          <w:rFonts w:ascii="Times New Roman" w:eastAsia="Times New Roman" w:hAnsi="Times New Roman" w:cs="Times New Roman"/>
          <w:sz w:val="28"/>
          <w:szCs w:val="28"/>
          <w:lang w:val="en-US" w:eastAsia="ru-RU"/>
        </w:rPr>
        <w:t>Br-CH</w:t>
      </w:r>
      <w:r w:rsidRPr="008731CC">
        <w:rPr>
          <w:rFonts w:ascii="Times New Roman" w:eastAsia="Times New Roman" w:hAnsi="Times New Roman" w:cs="Times New Roman"/>
          <w:sz w:val="28"/>
          <w:szCs w:val="28"/>
          <w:vertAlign w:val="subscript"/>
          <w:lang w:val="en-US" w:eastAsia="ru-RU"/>
        </w:rPr>
        <w:t>2</w:t>
      </w:r>
      <w:r w:rsidRPr="008731CC">
        <w:rPr>
          <w:rFonts w:ascii="Times New Roman" w:eastAsia="Times New Roman" w:hAnsi="Times New Roman" w:cs="Times New Roman"/>
          <w:sz w:val="28"/>
          <w:szCs w:val="28"/>
          <w:lang w:val="en-US" w:eastAsia="ru-RU"/>
        </w:rPr>
        <w:t>Br</w:t>
      </w:r>
    </w:p>
    <w:p w:rsidR="008731CC" w:rsidRPr="008731CC" w:rsidRDefault="008731CC" w:rsidP="003B1CB2">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u w:val="single"/>
          <w:lang w:eastAsia="ru-RU"/>
        </w:rPr>
        <w:t>Механизм:</w:t>
      </w:r>
    </w:p>
    <w:p w:rsidR="008731CC" w:rsidRPr="008731CC" w:rsidRDefault="008731CC" w:rsidP="008731CC">
      <w:pPr>
        <w:spacing w:after="0" w:line="240" w:lineRule="auto"/>
        <w:ind w:left="360"/>
        <w:jc w:val="both"/>
        <w:rPr>
          <w:rFonts w:ascii="Times New Roman" w:eastAsia="Times New Roman" w:hAnsi="Times New Roman" w:cs="Times New Roman"/>
          <w:sz w:val="28"/>
          <w:szCs w:val="28"/>
          <w:lang w:val="en-US" w:eastAsia="ru-RU"/>
        </w:rPr>
      </w:pPr>
      <w:r w:rsidRPr="008731CC">
        <w:rPr>
          <w:rFonts w:ascii="Times New Roman" w:eastAsia="Times New Roman" w:hAnsi="Times New Roman" w:cs="Times New Roman"/>
          <w:sz w:val="28"/>
          <w:szCs w:val="28"/>
          <w:lang w:val="en-US" w:eastAsia="ru-RU"/>
        </w:rPr>
        <w:object w:dxaOrig="6915" w:dyaOrig="2580">
          <v:shape id="_x0000_i1123" type="#_x0000_t75" style="width:345.75pt;height:129pt" o:ole="" o:allowoverlap="f">
            <v:imagedata r:id="rId220" o:title=""/>
          </v:shape>
          <o:OLEObject Type="Embed" ProgID="ChemDraw.Document.6.0" ShapeID="_x0000_i1123" DrawAspect="Content" ObjectID="_1527662785" r:id="rId221"/>
        </w:object>
      </w:r>
    </w:p>
    <w:p w:rsidR="008731CC" w:rsidRPr="008731CC" w:rsidRDefault="008731CC" w:rsidP="008731CC">
      <w:pPr>
        <w:spacing w:after="0" w:line="240" w:lineRule="auto"/>
        <w:ind w:left="360"/>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 </w:t>
      </w:r>
      <w:r w:rsidRPr="008731CC">
        <w:rPr>
          <w:rFonts w:ascii="Times New Roman" w:eastAsia="Times New Roman" w:hAnsi="Times New Roman" w:cs="Times New Roman"/>
          <w:sz w:val="28"/>
          <w:szCs w:val="28"/>
          <w:lang w:val="en-US" w:eastAsia="ru-RU"/>
        </w:rPr>
        <w:t>π</w:t>
      </w:r>
      <w:r w:rsidRPr="008731CC">
        <w:rPr>
          <w:rFonts w:ascii="Times New Roman" w:eastAsia="Times New Roman" w:hAnsi="Times New Roman" w:cs="Times New Roman"/>
          <w:sz w:val="28"/>
          <w:szCs w:val="28"/>
          <w:lang w:eastAsia="ru-RU"/>
        </w:rPr>
        <w:t xml:space="preserve">-комплекс                  </w:t>
      </w:r>
      <w:r w:rsidRPr="008731CC">
        <w:rPr>
          <w:rFonts w:ascii="Times New Roman" w:eastAsia="Times New Roman" w:hAnsi="Times New Roman" w:cs="Times New Roman"/>
          <w:sz w:val="28"/>
          <w:szCs w:val="28"/>
          <w:lang w:val="en-US" w:eastAsia="ru-RU"/>
        </w:rPr>
        <w:sym w:font="Symbol" w:char="F073"/>
      </w:r>
      <w:r w:rsidRPr="008731CC">
        <w:rPr>
          <w:rFonts w:ascii="Times New Roman" w:eastAsia="Times New Roman" w:hAnsi="Times New Roman" w:cs="Times New Roman"/>
          <w:sz w:val="28"/>
          <w:szCs w:val="28"/>
          <w:lang w:eastAsia="ru-RU"/>
        </w:rPr>
        <w:t>-комплекс (бромониевый ион)</w:t>
      </w:r>
    </w:p>
    <w:p w:rsidR="008731CC" w:rsidRPr="008731CC" w:rsidRDefault="008731CC" w:rsidP="003B1CB2">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val="en-US" w:eastAsia="ru-RU"/>
        </w:rPr>
        <w:t>A</w:t>
      </w:r>
      <w:r w:rsidRPr="008731CC">
        <w:rPr>
          <w:rFonts w:ascii="Times New Roman" w:eastAsia="Times New Roman" w:hAnsi="Times New Roman" w:cs="Times New Roman"/>
          <w:sz w:val="28"/>
          <w:szCs w:val="28"/>
          <w:vertAlign w:val="subscript"/>
          <w:lang w:val="en-US" w:eastAsia="ru-RU"/>
        </w:rPr>
        <w:t>E</w:t>
      </w:r>
      <w:r w:rsidRPr="008731CC">
        <w:rPr>
          <w:rFonts w:ascii="Times New Roman" w:eastAsia="Times New Roman" w:hAnsi="Times New Roman" w:cs="Times New Roman"/>
          <w:sz w:val="28"/>
          <w:szCs w:val="28"/>
          <w:lang w:eastAsia="ru-RU"/>
        </w:rPr>
        <w:t xml:space="preserve"> включает два этапа:</w:t>
      </w:r>
    </w:p>
    <w:p w:rsidR="008731CC" w:rsidRPr="008731CC" w:rsidRDefault="008731CC" w:rsidP="003B1CB2">
      <w:pPr>
        <w:spacing w:after="0" w:line="240" w:lineRule="auto"/>
        <w:jc w:val="both"/>
        <w:rPr>
          <w:rFonts w:ascii="Times New Roman" w:eastAsia="Times New Roman" w:hAnsi="Times New Roman" w:cs="Times New Roman"/>
          <w:sz w:val="28"/>
          <w:szCs w:val="28"/>
          <w:u w:val="single"/>
          <w:lang w:eastAsia="ru-RU"/>
        </w:rPr>
      </w:pPr>
      <w:r w:rsidRPr="008731CC">
        <w:rPr>
          <w:rFonts w:ascii="Times New Roman" w:eastAsia="Times New Roman" w:hAnsi="Times New Roman" w:cs="Times New Roman"/>
          <w:i/>
          <w:sz w:val="28"/>
          <w:szCs w:val="28"/>
          <w:lang w:val="en-US" w:eastAsia="ru-RU"/>
        </w:rPr>
        <w:lastRenderedPageBreak/>
        <w:sym w:font="Symbol" w:char="F070"/>
      </w:r>
      <w:r w:rsidRPr="008731CC">
        <w:rPr>
          <w:rFonts w:ascii="Times New Roman" w:eastAsia="Times New Roman" w:hAnsi="Times New Roman" w:cs="Times New Roman"/>
          <w:i/>
          <w:sz w:val="28"/>
          <w:szCs w:val="28"/>
          <w:lang w:eastAsia="ru-RU"/>
        </w:rPr>
        <w:t>-Комплекс</w:t>
      </w:r>
      <w:r w:rsidRPr="008731CC">
        <w:rPr>
          <w:rFonts w:ascii="Times New Roman" w:eastAsia="Times New Roman" w:hAnsi="Times New Roman" w:cs="Times New Roman"/>
          <w:sz w:val="28"/>
          <w:szCs w:val="28"/>
          <w:lang w:eastAsia="ru-RU"/>
        </w:rPr>
        <w:t xml:space="preserve"> – алкен и Е координируется достаточно близко без нарушения ковалентных связей. Если Е является молекулой, то она поляризуется. Далее следует отрыв отрицательно заряженной частицы и образование </w:t>
      </w:r>
      <w:r w:rsidRPr="008731CC">
        <w:rPr>
          <w:rFonts w:ascii="Times New Roman" w:eastAsia="Times New Roman" w:hAnsi="Times New Roman" w:cs="Times New Roman"/>
          <w:sz w:val="28"/>
          <w:szCs w:val="28"/>
          <w:lang w:val="en-US" w:eastAsia="ru-RU"/>
        </w:rPr>
        <w:sym w:font="Symbol" w:char="F073"/>
      </w:r>
      <w:r w:rsidRPr="008731CC">
        <w:rPr>
          <w:rFonts w:ascii="Times New Roman" w:eastAsia="Times New Roman" w:hAnsi="Times New Roman" w:cs="Times New Roman"/>
          <w:sz w:val="28"/>
          <w:szCs w:val="28"/>
          <w:lang w:eastAsia="ru-RU"/>
        </w:rPr>
        <w:t>-комплекса.</w:t>
      </w:r>
    </w:p>
    <w:p w:rsidR="008731CC" w:rsidRPr="008731CC" w:rsidRDefault="008731CC" w:rsidP="00C85906">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i/>
          <w:sz w:val="28"/>
          <w:szCs w:val="28"/>
          <w:lang w:val="en-US" w:eastAsia="ru-RU"/>
        </w:rPr>
        <w:sym w:font="Symbol" w:char="F073"/>
      </w:r>
      <w:r w:rsidRPr="008731CC">
        <w:rPr>
          <w:rFonts w:ascii="Times New Roman" w:eastAsia="Times New Roman" w:hAnsi="Times New Roman" w:cs="Times New Roman"/>
          <w:i/>
          <w:sz w:val="28"/>
          <w:szCs w:val="28"/>
          <w:lang w:eastAsia="ru-RU"/>
        </w:rPr>
        <w:t>-Комплекс</w:t>
      </w:r>
      <w:r w:rsidRPr="008731CC">
        <w:rPr>
          <w:rFonts w:ascii="Times New Roman" w:eastAsia="Times New Roman" w:hAnsi="Times New Roman" w:cs="Times New Roman"/>
          <w:sz w:val="28"/>
          <w:szCs w:val="28"/>
          <w:lang w:eastAsia="ru-RU"/>
        </w:rPr>
        <w:t xml:space="preserve"> – положительно заряженная частица; электронная пара </w:t>
      </w:r>
      <w:r w:rsidRPr="008731CC">
        <w:rPr>
          <w:rFonts w:ascii="Times New Roman" w:eastAsia="Times New Roman" w:hAnsi="Times New Roman" w:cs="Times New Roman"/>
          <w:sz w:val="28"/>
          <w:szCs w:val="28"/>
          <w:lang w:val="en-US" w:eastAsia="ru-RU"/>
        </w:rPr>
        <w:sym w:font="Symbol" w:char="F070"/>
      </w:r>
      <w:r w:rsidRPr="008731CC">
        <w:rPr>
          <w:rFonts w:ascii="Times New Roman" w:eastAsia="Times New Roman" w:hAnsi="Times New Roman" w:cs="Times New Roman"/>
          <w:sz w:val="28"/>
          <w:szCs w:val="28"/>
          <w:lang w:eastAsia="ru-RU"/>
        </w:rPr>
        <w:t xml:space="preserve">-связи использована для образования новой </w:t>
      </w:r>
      <w:r w:rsidRPr="008731CC">
        <w:rPr>
          <w:rFonts w:ascii="Times New Roman" w:eastAsia="Times New Roman" w:hAnsi="Times New Roman" w:cs="Times New Roman"/>
          <w:sz w:val="28"/>
          <w:szCs w:val="28"/>
          <w:lang w:val="en-US" w:eastAsia="ru-RU"/>
        </w:rPr>
        <w:sym w:font="Symbol" w:char="F073"/>
      </w:r>
      <w:r w:rsidR="00C85906">
        <w:rPr>
          <w:rFonts w:ascii="Times New Roman" w:eastAsia="Times New Roman" w:hAnsi="Times New Roman" w:cs="Times New Roman"/>
          <w:sz w:val="28"/>
          <w:szCs w:val="28"/>
          <w:lang w:eastAsia="ru-RU"/>
        </w:rPr>
        <w:t>-связи.</w:t>
      </w:r>
    </w:p>
    <w:p w:rsidR="008731CC" w:rsidRPr="008731CC" w:rsidRDefault="008731CC" w:rsidP="003B1CB2">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Аналогичным образом протекают реакции гидрирования, гидрогалогенирования и гидратации алкенов.</w:t>
      </w:r>
    </w:p>
    <w:p w:rsidR="008731CC" w:rsidRPr="008731CC" w:rsidRDefault="008731CC" w:rsidP="008731CC">
      <w:pPr>
        <w:spacing w:after="0" w:line="240" w:lineRule="auto"/>
        <w:ind w:left="360"/>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val="en-US" w:eastAsia="ru-RU"/>
        </w:rPr>
        <w:t>CH</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w:t>
      </w:r>
      <w:r w:rsidRPr="008731CC">
        <w:rPr>
          <w:rFonts w:ascii="Times New Roman" w:eastAsia="Times New Roman" w:hAnsi="Times New Roman" w:cs="Times New Roman"/>
          <w:sz w:val="28"/>
          <w:szCs w:val="28"/>
          <w:lang w:val="en-US" w:eastAsia="ru-RU"/>
        </w:rPr>
        <w:t>CH</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 xml:space="preserve"> + </w:t>
      </w:r>
      <w:r w:rsidRPr="008731CC">
        <w:rPr>
          <w:rFonts w:ascii="Times New Roman" w:eastAsia="Times New Roman" w:hAnsi="Times New Roman" w:cs="Times New Roman"/>
          <w:sz w:val="28"/>
          <w:szCs w:val="28"/>
          <w:lang w:val="en-US" w:eastAsia="ru-RU"/>
        </w:rPr>
        <w:t>H</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 xml:space="preserve"> </w:t>
      </w:r>
      <w:r w:rsidRPr="008731CC">
        <w:rPr>
          <w:rFonts w:ascii="Times New Roman" w:eastAsia="Times New Roman" w:hAnsi="Times New Roman" w:cs="Times New Roman"/>
          <w:noProof/>
          <w:sz w:val="28"/>
          <w:szCs w:val="28"/>
          <w:vertAlign w:val="subscript"/>
          <w:lang w:eastAsia="ru-RU"/>
        </w:rPr>
        <w:drawing>
          <wp:inline distT="0" distB="0" distL="0" distR="0">
            <wp:extent cx="762000" cy="209550"/>
            <wp:effectExtent l="0" t="0" r="0" b="0"/>
            <wp:docPr id="125" name="Рисунок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8"/>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762000" cy="209550"/>
                    </a:xfrm>
                    <a:prstGeom prst="rect">
                      <a:avLst/>
                    </a:prstGeom>
                    <a:noFill/>
                    <a:ln>
                      <a:noFill/>
                    </a:ln>
                  </pic:spPr>
                </pic:pic>
              </a:graphicData>
            </a:graphic>
          </wp:inline>
        </w:drawing>
      </w:r>
      <w:r w:rsidRPr="008731CC">
        <w:rPr>
          <w:rFonts w:ascii="Times New Roman" w:eastAsia="Times New Roman" w:hAnsi="Times New Roman" w:cs="Times New Roman"/>
          <w:sz w:val="28"/>
          <w:szCs w:val="28"/>
          <w:lang w:eastAsia="ru-RU"/>
        </w:rPr>
        <w:t xml:space="preserve"> </w:t>
      </w:r>
      <w:r w:rsidRPr="008731CC">
        <w:rPr>
          <w:rFonts w:ascii="Times New Roman" w:eastAsia="Times New Roman" w:hAnsi="Times New Roman" w:cs="Times New Roman"/>
          <w:sz w:val="28"/>
          <w:szCs w:val="28"/>
          <w:lang w:val="en-US" w:eastAsia="ru-RU"/>
        </w:rPr>
        <w:t>CH</w:t>
      </w:r>
      <w:r w:rsidRPr="008731CC">
        <w:rPr>
          <w:rFonts w:ascii="Times New Roman" w:eastAsia="Times New Roman" w:hAnsi="Times New Roman" w:cs="Times New Roman"/>
          <w:sz w:val="28"/>
          <w:szCs w:val="28"/>
          <w:vertAlign w:val="subscript"/>
          <w:lang w:eastAsia="ru-RU"/>
        </w:rPr>
        <w:t>3</w:t>
      </w:r>
      <w:r w:rsidRPr="008731CC">
        <w:rPr>
          <w:rFonts w:ascii="Times New Roman" w:eastAsia="Times New Roman" w:hAnsi="Times New Roman" w:cs="Times New Roman"/>
          <w:sz w:val="28"/>
          <w:szCs w:val="28"/>
          <w:lang w:eastAsia="ru-RU"/>
        </w:rPr>
        <w:t>-</w:t>
      </w:r>
      <w:r w:rsidRPr="008731CC">
        <w:rPr>
          <w:rFonts w:ascii="Times New Roman" w:eastAsia="Times New Roman" w:hAnsi="Times New Roman" w:cs="Times New Roman"/>
          <w:sz w:val="28"/>
          <w:szCs w:val="28"/>
          <w:lang w:val="en-US" w:eastAsia="ru-RU"/>
        </w:rPr>
        <w:t>CH</w:t>
      </w:r>
      <w:r w:rsidRPr="008731CC">
        <w:rPr>
          <w:rFonts w:ascii="Times New Roman" w:eastAsia="Times New Roman" w:hAnsi="Times New Roman" w:cs="Times New Roman"/>
          <w:sz w:val="28"/>
          <w:szCs w:val="28"/>
          <w:vertAlign w:val="subscript"/>
          <w:lang w:eastAsia="ru-RU"/>
        </w:rPr>
        <w:t>3</w:t>
      </w:r>
      <w:r w:rsidRPr="008731CC">
        <w:rPr>
          <w:rFonts w:ascii="Times New Roman" w:eastAsia="Times New Roman" w:hAnsi="Times New Roman" w:cs="Times New Roman"/>
          <w:sz w:val="28"/>
          <w:szCs w:val="28"/>
          <w:lang w:eastAsia="ru-RU"/>
        </w:rPr>
        <w:t xml:space="preserve"> (гидрирование)</w:t>
      </w:r>
    </w:p>
    <w:p w:rsidR="008731CC" w:rsidRPr="008731CC" w:rsidRDefault="008731CC" w:rsidP="003B1CB2">
      <w:pPr>
        <w:spacing w:after="0" w:line="240" w:lineRule="auto"/>
        <w:ind w:left="360"/>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С</w:t>
      </w:r>
      <w:r w:rsidRPr="008731CC">
        <w:rPr>
          <w:rFonts w:ascii="Times New Roman" w:eastAsia="Times New Roman" w:hAnsi="Times New Roman" w:cs="Times New Roman"/>
          <w:sz w:val="28"/>
          <w:szCs w:val="28"/>
          <w:lang w:val="en-US" w:eastAsia="ru-RU"/>
        </w:rPr>
        <w:t>H</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w:t>
      </w:r>
      <w:r w:rsidRPr="008731CC">
        <w:rPr>
          <w:rFonts w:ascii="Times New Roman" w:eastAsia="Times New Roman" w:hAnsi="Times New Roman" w:cs="Times New Roman"/>
          <w:sz w:val="28"/>
          <w:szCs w:val="28"/>
          <w:lang w:val="en-US" w:eastAsia="ru-RU"/>
        </w:rPr>
        <w:t>CH</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 xml:space="preserve"> + </w:t>
      </w:r>
      <w:r w:rsidRPr="008731CC">
        <w:rPr>
          <w:rFonts w:ascii="Times New Roman" w:eastAsia="Times New Roman" w:hAnsi="Times New Roman" w:cs="Times New Roman"/>
          <w:sz w:val="28"/>
          <w:szCs w:val="28"/>
          <w:lang w:val="en-US" w:eastAsia="ru-RU"/>
        </w:rPr>
        <w:t>H</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val="en-US" w:eastAsia="ru-RU"/>
        </w:rPr>
        <w:t>O</w:t>
      </w:r>
      <w:r w:rsidRPr="004E1219">
        <w:rPr>
          <w:rFonts w:ascii="Times New Roman" w:eastAsia="Times New Roman" w:hAnsi="Times New Roman" w:cs="Times New Roman"/>
          <w:sz w:val="28"/>
          <w:szCs w:val="28"/>
          <w:lang w:eastAsia="ru-RU"/>
        </w:rPr>
        <w:t xml:space="preserve"> </w:t>
      </w:r>
      <w:r w:rsidRPr="008731CC">
        <w:rPr>
          <w:rFonts w:ascii="Times New Roman" w:eastAsia="Times New Roman" w:hAnsi="Times New Roman" w:cs="Times New Roman"/>
          <w:noProof/>
          <w:sz w:val="28"/>
          <w:szCs w:val="28"/>
          <w:vertAlign w:val="subscript"/>
          <w:lang w:eastAsia="ru-RU"/>
        </w:rPr>
        <w:drawing>
          <wp:inline distT="0" distB="0" distL="0" distR="0">
            <wp:extent cx="457200" cy="266700"/>
            <wp:effectExtent l="0" t="0" r="0" b="0"/>
            <wp:docPr id="126" name="Рисунок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7"/>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r w:rsidRPr="008731CC">
        <w:rPr>
          <w:rFonts w:ascii="Times New Roman" w:eastAsia="Times New Roman" w:hAnsi="Times New Roman" w:cs="Times New Roman"/>
          <w:sz w:val="28"/>
          <w:szCs w:val="28"/>
          <w:lang w:eastAsia="ru-RU"/>
        </w:rPr>
        <w:t xml:space="preserve"> </w:t>
      </w:r>
      <w:r w:rsidRPr="008731CC">
        <w:rPr>
          <w:rFonts w:ascii="Times New Roman" w:eastAsia="Times New Roman" w:hAnsi="Times New Roman" w:cs="Times New Roman"/>
          <w:sz w:val="28"/>
          <w:szCs w:val="28"/>
          <w:lang w:val="en-US" w:eastAsia="ru-RU"/>
        </w:rPr>
        <w:t>CH</w:t>
      </w:r>
      <w:r w:rsidRPr="008731CC">
        <w:rPr>
          <w:rFonts w:ascii="Times New Roman" w:eastAsia="Times New Roman" w:hAnsi="Times New Roman" w:cs="Times New Roman"/>
          <w:sz w:val="28"/>
          <w:szCs w:val="28"/>
          <w:vertAlign w:val="subscript"/>
          <w:lang w:eastAsia="ru-RU"/>
        </w:rPr>
        <w:t>3</w:t>
      </w:r>
      <w:r w:rsidRPr="008731CC">
        <w:rPr>
          <w:rFonts w:ascii="Times New Roman" w:eastAsia="Times New Roman" w:hAnsi="Times New Roman" w:cs="Times New Roman"/>
          <w:sz w:val="28"/>
          <w:szCs w:val="28"/>
          <w:lang w:eastAsia="ru-RU"/>
        </w:rPr>
        <w:t>СН</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val="en-US" w:eastAsia="ru-RU"/>
        </w:rPr>
        <w:t>OH</w:t>
      </w:r>
      <w:r w:rsidR="003B1CB2">
        <w:rPr>
          <w:rFonts w:ascii="Times New Roman" w:eastAsia="Times New Roman" w:hAnsi="Times New Roman" w:cs="Times New Roman"/>
          <w:sz w:val="28"/>
          <w:szCs w:val="28"/>
          <w:lang w:eastAsia="ru-RU"/>
        </w:rPr>
        <w:t xml:space="preserve"> (гидратация)</w:t>
      </w:r>
    </w:p>
    <w:p w:rsidR="008731CC" w:rsidRPr="008731CC" w:rsidRDefault="008731CC" w:rsidP="005919BA">
      <w:pPr>
        <w:spacing w:after="0" w:line="240" w:lineRule="auto"/>
        <w:ind w:firstLine="709"/>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Особое внимание уделим реакции гидратации. В этом случае атакующая субстрат частица – вода представляет нуклеофильный реагент (за счет неподеленной электронной пары на внешнем энергетическом уровне в молекуле кислорода), не способный самостоятельно атаковать субстрат. Необходимым условием протекания реакции является введение в реакционную систему катализатора Н</w:t>
      </w:r>
      <w:r w:rsidRPr="008731CC">
        <w:rPr>
          <w:rFonts w:ascii="Times New Roman" w:eastAsia="Times New Roman" w:hAnsi="Times New Roman" w:cs="Times New Roman"/>
          <w:sz w:val="28"/>
          <w:szCs w:val="28"/>
          <w:vertAlign w:val="superscript"/>
          <w:lang w:eastAsia="ru-RU"/>
        </w:rPr>
        <w:t>+</w:t>
      </w:r>
      <w:r w:rsidRPr="008731CC">
        <w:rPr>
          <w:rFonts w:ascii="Times New Roman" w:eastAsia="Times New Roman" w:hAnsi="Times New Roman" w:cs="Times New Roman"/>
          <w:sz w:val="28"/>
          <w:szCs w:val="28"/>
          <w:lang w:eastAsia="ru-RU"/>
        </w:rPr>
        <w:t xml:space="preserve">, который взаимодействует с электроноизбыточной частью молекулы – электронной плотностью двойной связи. Таким образом, образование </w:t>
      </w:r>
      <w:r w:rsidRPr="008731CC">
        <w:rPr>
          <w:rFonts w:ascii="Times New Roman" w:eastAsia="Times New Roman" w:hAnsi="Times New Roman" w:cs="Times New Roman"/>
          <w:sz w:val="28"/>
          <w:szCs w:val="28"/>
          <w:lang w:val="en-US" w:eastAsia="ru-RU"/>
        </w:rPr>
        <w:t>π</w:t>
      </w:r>
      <w:r w:rsidRPr="008731CC">
        <w:rPr>
          <w:rFonts w:ascii="Times New Roman" w:eastAsia="Times New Roman" w:hAnsi="Times New Roman" w:cs="Times New Roman"/>
          <w:sz w:val="28"/>
          <w:szCs w:val="28"/>
          <w:lang w:eastAsia="ru-RU"/>
        </w:rPr>
        <w:t>-комплекса становится возможный благодаря взаимодействию Н</w:t>
      </w:r>
      <w:r w:rsidRPr="008731CC">
        <w:rPr>
          <w:rFonts w:ascii="Times New Roman" w:eastAsia="Times New Roman" w:hAnsi="Times New Roman" w:cs="Times New Roman"/>
          <w:sz w:val="28"/>
          <w:szCs w:val="28"/>
          <w:vertAlign w:val="superscript"/>
          <w:lang w:eastAsia="ru-RU"/>
        </w:rPr>
        <w:t>+</w:t>
      </w:r>
      <w:r w:rsidRPr="008731CC">
        <w:rPr>
          <w:rFonts w:ascii="Times New Roman" w:eastAsia="Times New Roman" w:hAnsi="Times New Roman" w:cs="Times New Roman"/>
          <w:sz w:val="28"/>
          <w:szCs w:val="28"/>
          <w:lang w:eastAsia="ru-RU"/>
        </w:rPr>
        <w:t xml:space="preserve"> с субстратом. Атака субстрата Н</w:t>
      </w:r>
      <w:r w:rsidRPr="008731CC">
        <w:rPr>
          <w:rFonts w:ascii="Times New Roman" w:eastAsia="Times New Roman" w:hAnsi="Times New Roman" w:cs="Times New Roman"/>
          <w:sz w:val="28"/>
          <w:szCs w:val="28"/>
          <w:vertAlign w:val="superscript"/>
          <w:lang w:eastAsia="ru-RU"/>
        </w:rPr>
        <w:t>+</w:t>
      </w:r>
      <w:r w:rsidRPr="008731CC">
        <w:rPr>
          <w:rFonts w:ascii="Times New Roman" w:eastAsia="Times New Roman" w:hAnsi="Times New Roman" w:cs="Times New Roman"/>
          <w:sz w:val="28"/>
          <w:szCs w:val="28"/>
          <w:lang w:eastAsia="ru-RU"/>
        </w:rPr>
        <w:t xml:space="preserve"> приводит к образованию </w:t>
      </w:r>
      <w:r w:rsidRPr="008731CC">
        <w:rPr>
          <w:rFonts w:ascii="Times New Roman" w:eastAsia="Times New Roman" w:hAnsi="Times New Roman" w:cs="Times New Roman"/>
          <w:sz w:val="28"/>
          <w:szCs w:val="28"/>
          <w:lang w:val="en-US" w:eastAsia="ru-RU"/>
        </w:rPr>
        <w:sym w:font="Symbol" w:char="F073"/>
      </w:r>
      <w:r w:rsidRPr="008731CC">
        <w:rPr>
          <w:rFonts w:ascii="Times New Roman" w:eastAsia="Times New Roman" w:hAnsi="Times New Roman" w:cs="Times New Roman"/>
          <w:sz w:val="28"/>
          <w:szCs w:val="28"/>
          <w:lang w:eastAsia="ru-RU"/>
        </w:rPr>
        <w:t>-комплекса (за счет пары электронов, образующих π-связь и вакантной орбитали Н</w:t>
      </w:r>
      <w:r w:rsidRPr="008731CC">
        <w:rPr>
          <w:rFonts w:ascii="Times New Roman" w:eastAsia="Times New Roman" w:hAnsi="Times New Roman" w:cs="Times New Roman"/>
          <w:sz w:val="28"/>
          <w:szCs w:val="28"/>
          <w:vertAlign w:val="superscript"/>
          <w:lang w:eastAsia="ru-RU"/>
        </w:rPr>
        <w:t>+</w:t>
      </w:r>
      <w:r w:rsidRPr="008731CC">
        <w:rPr>
          <w:rFonts w:ascii="Times New Roman" w:eastAsia="Times New Roman" w:hAnsi="Times New Roman" w:cs="Times New Roman"/>
          <w:sz w:val="28"/>
          <w:szCs w:val="28"/>
          <w:lang w:eastAsia="ru-RU"/>
        </w:rPr>
        <w:t>). В итоге,</w:t>
      </w:r>
      <w:r w:rsidRPr="008731CC">
        <w:rPr>
          <w:rFonts w:ascii="Times New Roman" w:eastAsia="Times New Roman" w:hAnsi="Times New Roman" w:cs="Times New Roman"/>
          <w:i/>
          <w:sz w:val="28"/>
          <w:szCs w:val="28"/>
          <w:lang w:eastAsia="ru-RU"/>
        </w:rPr>
        <w:t xml:space="preserve"> </w:t>
      </w:r>
      <w:r w:rsidRPr="008731CC">
        <w:rPr>
          <w:rFonts w:ascii="Times New Roman" w:eastAsia="Times New Roman" w:hAnsi="Times New Roman" w:cs="Times New Roman"/>
          <w:i/>
          <w:sz w:val="28"/>
          <w:szCs w:val="28"/>
          <w:lang w:val="en-US" w:eastAsia="ru-RU"/>
        </w:rPr>
        <w:sym w:font="Symbol" w:char="F073"/>
      </w:r>
      <w:r w:rsidRPr="008731CC">
        <w:rPr>
          <w:rFonts w:ascii="Times New Roman" w:eastAsia="Times New Roman" w:hAnsi="Times New Roman" w:cs="Times New Roman"/>
          <w:i/>
          <w:sz w:val="28"/>
          <w:szCs w:val="28"/>
          <w:lang w:eastAsia="ru-RU"/>
        </w:rPr>
        <w:t>-комплекс</w:t>
      </w:r>
      <w:r w:rsidRPr="008731CC">
        <w:rPr>
          <w:rFonts w:ascii="Times New Roman" w:eastAsia="Times New Roman" w:hAnsi="Times New Roman" w:cs="Times New Roman"/>
          <w:sz w:val="28"/>
          <w:szCs w:val="28"/>
          <w:lang w:eastAsia="ru-RU"/>
        </w:rPr>
        <w:t xml:space="preserve"> – положительно заряженная частица атакуется молекулой Н</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О.</w:t>
      </w:r>
    </w:p>
    <w:p w:rsidR="008731CC" w:rsidRPr="008731CC" w:rsidRDefault="008731CC" w:rsidP="005919BA">
      <w:pPr>
        <w:spacing w:after="0" w:line="240" w:lineRule="auto"/>
        <w:ind w:firstLine="709"/>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Катализатором в реакциях гидратации, как правило, выступает небольшое количество Н</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val="en-US" w:eastAsia="ru-RU"/>
        </w:rPr>
        <w:t>SO</w:t>
      </w:r>
      <w:r w:rsidRPr="008731CC">
        <w:rPr>
          <w:rFonts w:ascii="Times New Roman" w:eastAsia="Times New Roman" w:hAnsi="Times New Roman" w:cs="Times New Roman"/>
          <w:sz w:val="28"/>
          <w:szCs w:val="28"/>
          <w:vertAlign w:val="subscript"/>
          <w:lang w:eastAsia="ru-RU"/>
        </w:rPr>
        <w:t>4</w:t>
      </w:r>
      <w:r w:rsidRPr="008731CC">
        <w:rPr>
          <w:rFonts w:ascii="Times New Roman" w:eastAsia="Times New Roman" w:hAnsi="Times New Roman" w:cs="Times New Roman"/>
          <w:sz w:val="28"/>
          <w:szCs w:val="28"/>
          <w:lang w:eastAsia="ru-RU"/>
        </w:rPr>
        <w:t>, сильной кислоты, легко диссоциирующей с образованием Н</w:t>
      </w:r>
      <w:r w:rsidRPr="008731CC">
        <w:rPr>
          <w:rFonts w:ascii="Times New Roman" w:eastAsia="Times New Roman" w:hAnsi="Times New Roman" w:cs="Times New Roman"/>
          <w:sz w:val="28"/>
          <w:szCs w:val="28"/>
          <w:vertAlign w:val="superscript"/>
          <w:lang w:eastAsia="ru-RU"/>
        </w:rPr>
        <w:t>+</w:t>
      </w:r>
      <w:r w:rsidR="00C85906">
        <w:rPr>
          <w:rFonts w:ascii="Times New Roman" w:eastAsia="Times New Roman" w:hAnsi="Times New Roman" w:cs="Times New Roman"/>
          <w:sz w:val="28"/>
          <w:szCs w:val="28"/>
          <w:lang w:eastAsia="ru-RU"/>
        </w:rPr>
        <w:t>.</w:t>
      </w:r>
    </w:p>
    <w:p w:rsidR="008731CC" w:rsidRPr="008731CC" w:rsidRDefault="008731CC" w:rsidP="005919BA">
      <w:pPr>
        <w:spacing w:after="0" w:line="240" w:lineRule="auto"/>
        <w:ind w:firstLine="709"/>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Если в реакцию А</w:t>
      </w:r>
      <w:r w:rsidRPr="008731CC">
        <w:rPr>
          <w:rFonts w:ascii="Times New Roman" w:eastAsia="Times New Roman" w:hAnsi="Times New Roman" w:cs="Times New Roman"/>
          <w:sz w:val="28"/>
          <w:szCs w:val="28"/>
          <w:vertAlign w:val="subscript"/>
          <w:lang w:eastAsia="ru-RU"/>
        </w:rPr>
        <w:t>Е</w:t>
      </w:r>
      <w:r w:rsidRPr="008731CC">
        <w:rPr>
          <w:rFonts w:ascii="Times New Roman" w:eastAsia="Times New Roman" w:hAnsi="Times New Roman" w:cs="Times New Roman"/>
          <w:sz w:val="28"/>
          <w:szCs w:val="28"/>
          <w:lang w:eastAsia="ru-RU"/>
        </w:rPr>
        <w:t xml:space="preserve"> вступают несимметричные алкены, реакция протекает по правилу Марковникова: </w:t>
      </w:r>
      <w:r w:rsidRPr="008731CC">
        <w:rPr>
          <w:rFonts w:ascii="Times New Roman" w:eastAsia="Times New Roman" w:hAnsi="Times New Roman" w:cs="Times New Roman"/>
          <w:i/>
          <w:sz w:val="28"/>
          <w:szCs w:val="28"/>
          <w:lang w:eastAsia="ru-RU"/>
        </w:rPr>
        <w:t>направление присоединения реагентов типа НХ к непредельным соединениям определяется относительной устойчивостью промежуточно-образующихся катионов.</w:t>
      </w:r>
    </w:p>
    <w:p w:rsidR="008731CC" w:rsidRPr="008731CC" w:rsidRDefault="008731CC" w:rsidP="005919BA">
      <w:pPr>
        <w:spacing w:after="0" w:line="240" w:lineRule="auto"/>
        <w:ind w:firstLine="709"/>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Правило направлено на то, чтобы учитывать факторы:</w:t>
      </w:r>
    </w:p>
    <w:p w:rsidR="008731CC" w:rsidRPr="008731CC" w:rsidRDefault="008731CC" w:rsidP="00C85906">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1) распределение π-ẽ плотности в молекуле до реакции (статический фактор)</w:t>
      </w:r>
    </w:p>
    <w:p w:rsidR="008731CC" w:rsidRPr="008731CC" w:rsidRDefault="008731CC" w:rsidP="00C85906">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2) относительную устойчивость промежуточно-образующихся катионов (динамический фактор)</w:t>
      </w:r>
    </w:p>
    <w:p w:rsidR="008731CC" w:rsidRPr="008731CC" w:rsidRDefault="008731CC" w:rsidP="005919BA">
      <w:pPr>
        <w:spacing w:after="0" w:line="240" w:lineRule="auto"/>
        <w:ind w:firstLine="709"/>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Правило определяет направление присоединения Е (Н</w:t>
      </w:r>
      <w:r w:rsidRPr="008731CC">
        <w:rPr>
          <w:rFonts w:ascii="Times New Roman" w:eastAsia="Times New Roman" w:hAnsi="Times New Roman" w:cs="Times New Roman"/>
          <w:sz w:val="28"/>
          <w:szCs w:val="28"/>
          <w:vertAlign w:val="superscript"/>
          <w:lang w:eastAsia="ru-RU"/>
        </w:rPr>
        <w:t>+</w:t>
      </w:r>
      <w:r w:rsidRPr="008731CC">
        <w:rPr>
          <w:rFonts w:ascii="Times New Roman" w:eastAsia="Times New Roman" w:hAnsi="Times New Roman" w:cs="Times New Roman"/>
          <w:sz w:val="28"/>
          <w:szCs w:val="28"/>
          <w:lang w:eastAsia="ru-RU"/>
        </w:rPr>
        <w:t>) к тому из атомов углерода, участвующих в образовании двойной связи, для которого характерен избыток электронной плотности, в результате чего образуется стабильный карбокатион.</w:t>
      </w:r>
    </w:p>
    <w:p w:rsidR="008731CC" w:rsidRPr="008731CC" w:rsidRDefault="008731CC" w:rsidP="005919BA">
      <w:pPr>
        <w:spacing w:after="0" w:line="240" w:lineRule="auto"/>
        <w:ind w:firstLine="709"/>
        <w:jc w:val="both"/>
        <w:rPr>
          <w:rFonts w:ascii="Times New Roman" w:eastAsia="Times New Roman" w:hAnsi="Times New Roman" w:cs="Times New Roman"/>
          <w:i/>
          <w:sz w:val="28"/>
          <w:szCs w:val="28"/>
          <w:lang w:eastAsia="ru-RU"/>
        </w:rPr>
      </w:pPr>
      <w:r w:rsidRPr="008731CC">
        <w:rPr>
          <w:rFonts w:ascii="Times New Roman" w:eastAsia="Times New Roman" w:hAnsi="Times New Roman" w:cs="Times New Roman"/>
          <w:i/>
          <w:sz w:val="28"/>
          <w:szCs w:val="28"/>
          <w:lang w:eastAsia="ru-RU"/>
        </w:rPr>
        <w:t xml:space="preserve">Например, реакция присоединения бромоводорода к пропену может протекать  против правила Марковникова, необходимым и обязательным условием в этом случае является присутствие в реакционной системе в качестве катализатора перекиси водорода. В этом случае реакция идет по механизму </w:t>
      </w:r>
      <w:r w:rsidRPr="008731CC">
        <w:rPr>
          <w:rFonts w:ascii="Times New Roman" w:eastAsia="Times New Roman" w:hAnsi="Times New Roman" w:cs="Times New Roman"/>
          <w:i/>
          <w:sz w:val="28"/>
          <w:szCs w:val="28"/>
          <w:lang w:val="en-US" w:eastAsia="ru-RU"/>
        </w:rPr>
        <w:t>S</w:t>
      </w:r>
      <w:r w:rsidRPr="008731CC">
        <w:rPr>
          <w:rFonts w:ascii="Times New Roman" w:eastAsia="Times New Roman" w:hAnsi="Times New Roman" w:cs="Times New Roman"/>
          <w:i/>
          <w:sz w:val="28"/>
          <w:szCs w:val="28"/>
          <w:vertAlign w:val="subscript"/>
          <w:lang w:val="en-US" w:eastAsia="ru-RU"/>
        </w:rPr>
        <w:t>R</w:t>
      </w:r>
      <w:r w:rsidRPr="008731CC">
        <w:rPr>
          <w:rFonts w:ascii="Times New Roman" w:eastAsia="Times New Roman" w:hAnsi="Times New Roman" w:cs="Times New Roman"/>
          <w:i/>
          <w:sz w:val="28"/>
          <w:szCs w:val="28"/>
          <w:lang w:eastAsia="ru-RU"/>
        </w:rPr>
        <w:t>.</w:t>
      </w:r>
    </w:p>
    <w:p w:rsidR="008731CC" w:rsidRPr="008731CC" w:rsidRDefault="008731CC" w:rsidP="008731CC">
      <w:pPr>
        <w:spacing w:after="0" w:line="240" w:lineRule="auto"/>
        <w:ind w:left="360"/>
        <w:jc w:val="both"/>
        <w:rPr>
          <w:rFonts w:ascii="Times New Roman" w:eastAsia="Times New Roman" w:hAnsi="Times New Roman" w:cs="Times New Roman"/>
          <w:i/>
          <w:sz w:val="28"/>
          <w:szCs w:val="28"/>
          <w:lang w:eastAsia="ru-RU"/>
        </w:rPr>
      </w:pPr>
      <w:r w:rsidRPr="008731CC">
        <w:rPr>
          <w:rFonts w:ascii="Times New Roman" w:eastAsia="Times New Roman" w:hAnsi="Times New Roman" w:cs="Times New Roman"/>
          <w:i/>
          <w:sz w:val="28"/>
          <w:szCs w:val="28"/>
          <w:lang w:eastAsia="ru-RU"/>
        </w:rPr>
        <w:t>С</w:t>
      </w:r>
      <w:r w:rsidRPr="008731CC">
        <w:rPr>
          <w:rFonts w:ascii="Times New Roman" w:eastAsia="Times New Roman" w:hAnsi="Times New Roman" w:cs="Times New Roman"/>
          <w:i/>
          <w:sz w:val="28"/>
          <w:szCs w:val="28"/>
          <w:lang w:val="en-US" w:eastAsia="ru-RU"/>
        </w:rPr>
        <w:t>H</w:t>
      </w:r>
      <w:r w:rsidRPr="008731CC">
        <w:rPr>
          <w:rFonts w:ascii="Times New Roman" w:eastAsia="Times New Roman" w:hAnsi="Times New Roman" w:cs="Times New Roman"/>
          <w:i/>
          <w:sz w:val="28"/>
          <w:szCs w:val="28"/>
          <w:vertAlign w:val="subscript"/>
          <w:lang w:eastAsia="ru-RU"/>
        </w:rPr>
        <w:t>3</w:t>
      </w:r>
      <w:r w:rsidRPr="008731CC">
        <w:rPr>
          <w:rFonts w:ascii="Times New Roman" w:eastAsia="Times New Roman" w:hAnsi="Times New Roman" w:cs="Times New Roman"/>
          <w:i/>
          <w:sz w:val="28"/>
          <w:szCs w:val="28"/>
          <w:lang w:eastAsia="ru-RU"/>
        </w:rPr>
        <w:t>-</w:t>
      </w:r>
      <w:r w:rsidRPr="008731CC">
        <w:rPr>
          <w:rFonts w:ascii="Times New Roman" w:eastAsia="Times New Roman" w:hAnsi="Times New Roman" w:cs="Times New Roman"/>
          <w:i/>
          <w:sz w:val="28"/>
          <w:szCs w:val="28"/>
          <w:lang w:val="en-US" w:eastAsia="ru-RU"/>
        </w:rPr>
        <w:t>CH</w:t>
      </w:r>
      <w:r w:rsidRPr="008731CC">
        <w:rPr>
          <w:rFonts w:ascii="Times New Roman" w:eastAsia="Times New Roman" w:hAnsi="Times New Roman" w:cs="Times New Roman"/>
          <w:i/>
          <w:sz w:val="28"/>
          <w:szCs w:val="28"/>
          <w:lang w:eastAsia="ru-RU"/>
        </w:rPr>
        <w:t>=</w:t>
      </w:r>
      <w:r w:rsidRPr="008731CC">
        <w:rPr>
          <w:rFonts w:ascii="Times New Roman" w:eastAsia="Times New Roman" w:hAnsi="Times New Roman" w:cs="Times New Roman"/>
          <w:i/>
          <w:sz w:val="28"/>
          <w:szCs w:val="28"/>
          <w:lang w:val="en-US" w:eastAsia="ru-RU"/>
        </w:rPr>
        <w:t>CH</w:t>
      </w:r>
      <w:r w:rsidRPr="008731CC">
        <w:rPr>
          <w:rFonts w:ascii="Times New Roman" w:eastAsia="Times New Roman" w:hAnsi="Times New Roman" w:cs="Times New Roman"/>
          <w:i/>
          <w:sz w:val="28"/>
          <w:szCs w:val="28"/>
          <w:vertAlign w:val="subscript"/>
          <w:lang w:eastAsia="ru-RU"/>
        </w:rPr>
        <w:t>2</w:t>
      </w:r>
      <w:r w:rsidRPr="008731CC">
        <w:rPr>
          <w:rFonts w:ascii="Times New Roman" w:eastAsia="Times New Roman" w:hAnsi="Times New Roman" w:cs="Times New Roman"/>
          <w:i/>
          <w:sz w:val="28"/>
          <w:szCs w:val="28"/>
          <w:lang w:eastAsia="ru-RU"/>
        </w:rPr>
        <w:t xml:space="preserve"> + </w:t>
      </w:r>
      <w:r w:rsidRPr="008731CC">
        <w:rPr>
          <w:rFonts w:ascii="Times New Roman" w:eastAsia="Times New Roman" w:hAnsi="Times New Roman" w:cs="Times New Roman"/>
          <w:i/>
          <w:sz w:val="28"/>
          <w:szCs w:val="28"/>
          <w:lang w:val="en-US" w:eastAsia="ru-RU"/>
        </w:rPr>
        <w:t>HBr</w:t>
      </w:r>
      <w:r w:rsidRPr="008731CC">
        <w:rPr>
          <w:rFonts w:ascii="Times New Roman" w:eastAsia="Times New Roman" w:hAnsi="Times New Roman" w:cs="Times New Roman"/>
          <w:i/>
          <w:sz w:val="28"/>
          <w:szCs w:val="28"/>
          <w:lang w:eastAsia="ru-RU"/>
        </w:rPr>
        <w:t xml:space="preserve"> → </w:t>
      </w:r>
      <w:r w:rsidRPr="008731CC">
        <w:rPr>
          <w:rFonts w:ascii="Times New Roman" w:eastAsia="Times New Roman" w:hAnsi="Times New Roman" w:cs="Times New Roman"/>
          <w:i/>
          <w:sz w:val="28"/>
          <w:szCs w:val="28"/>
          <w:lang w:val="en-US" w:eastAsia="ru-RU"/>
        </w:rPr>
        <w:t>CH</w:t>
      </w:r>
      <w:r w:rsidRPr="008731CC">
        <w:rPr>
          <w:rFonts w:ascii="Times New Roman" w:eastAsia="Times New Roman" w:hAnsi="Times New Roman" w:cs="Times New Roman"/>
          <w:i/>
          <w:sz w:val="28"/>
          <w:szCs w:val="28"/>
          <w:vertAlign w:val="subscript"/>
          <w:lang w:eastAsia="ru-RU"/>
        </w:rPr>
        <w:t>3</w:t>
      </w:r>
      <w:r w:rsidRPr="008731CC">
        <w:rPr>
          <w:rFonts w:ascii="Times New Roman" w:eastAsia="Times New Roman" w:hAnsi="Times New Roman" w:cs="Times New Roman"/>
          <w:i/>
          <w:sz w:val="28"/>
          <w:szCs w:val="28"/>
          <w:lang w:eastAsia="ru-RU"/>
        </w:rPr>
        <w:t>-</w:t>
      </w:r>
      <w:r w:rsidRPr="008731CC">
        <w:rPr>
          <w:rFonts w:ascii="Times New Roman" w:eastAsia="Times New Roman" w:hAnsi="Times New Roman" w:cs="Times New Roman"/>
          <w:i/>
          <w:sz w:val="28"/>
          <w:szCs w:val="28"/>
          <w:lang w:val="en-US" w:eastAsia="ru-RU"/>
        </w:rPr>
        <w:t>CH</w:t>
      </w:r>
      <w:r w:rsidRPr="008731CC">
        <w:rPr>
          <w:rFonts w:ascii="Times New Roman" w:eastAsia="Times New Roman" w:hAnsi="Times New Roman" w:cs="Times New Roman"/>
          <w:i/>
          <w:sz w:val="28"/>
          <w:szCs w:val="28"/>
          <w:vertAlign w:val="subscript"/>
          <w:lang w:eastAsia="ru-RU"/>
        </w:rPr>
        <w:t>2</w:t>
      </w:r>
      <w:r w:rsidRPr="008731CC">
        <w:rPr>
          <w:rFonts w:ascii="Times New Roman" w:eastAsia="Times New Roman" w:hAnsi="Times New Roman" w:cs="Times New Roman"/>
          <w:i/>
          <w:sz w:val="28"/>
          <w:szCs w:val="28"/>
          <w:lang w:eastAsia="ru-RU"/>
        </w:rPr>
        <w:t>-</w:t>
      </w:r>
      <w:r w:rsidRPr="008731CC">
        <w:rPr>
          <w:rFonts w:ascii="Times New Roman" w:eastAsia="Times New Roman" w:hAnsi="Times New Roman" w:cs="Times New Roman"/>
          <w:i/>
          <w:sz w:val="28"/>
          <w:szCs w:val="28"/>
          <w:lang w:val="en-US" w:eastAsia="ru-RU"/>
        </w:rPr>
        <w:t>CH</w:t>
      </w:r>
      <w:r w:rsidRPr="008731CC">
        <w:rPr>
          <w:rFonts w:ascii="Times New Roman" w:eastAsia="Times New Roman" w:hAnsi="Times New Roman" w:cs="Times New Roman"/>
          <w:i/>
          <w:sz w:val="28"/>
          <w:szCs w:val="28"/>
          <w:vertAlign w:val="subscript"/>
          <w:lang w:eastAsia="ru-RU"/>
        </w:rPr>
        <w:t>2</w:t>
      </w:r>
      <w:r w:rsidRPr="008731CC">
        <w:rPr>
          <w:rFonts w:ascii="Times New Roman" w:eastAsia="Times New Roman" w:hAnsi="Times New Roman" w:cs="Times New Roman"/>
          <w:i/>
          <w:sz w:val="28"/>
          <w:szCs w:val="28"/>
          <w:lang w:val="en-US" w:eastAsia="ru-RU"/>
        </w:rPr>
        <w:t>Br</w:t>
      </w:r>
    </w:p>
    <w:p w:rsidR="008731CC" w:rsidRPr="008731CC" w:rsidRDefault="008731CC" w:rsidP="00C85906">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lastRenderedPageBreak/>
        <w:t>ЭЛЕКТРОФИЛЬНОЕ ЗАМЕЩЕНИЕ В АРОМАТИЧЕСКОМ РЯДУ</w:t>
      </w:r>
    </w:p>
    <w:p w:rsidR="008731CC" w:rsidRPr="008731CC" w:rsidRDefault="008731CC" w:rsidP="005919BA">
      <w:pPr>
        <w:spacing w:after="0" w:line="240" w:lineRule="auto"/>
        <w:ind w:firstLine="709"/>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i/>
          <w:sz w:val="28"/>
          <w:szCs w:val="28"/>
          <w:lang w:eastAsia="ru-RU"/>
        </w:rPr>
        <w:t>Арены</w:t>
      </w:r>
      <w:r w:rsidRPr="008731CC">
        <w:rPr>
          <w:rFonts w:ascii="Times New Roman" w:eastAsia="Times New Roman" w:hAnsi="Times New Roman" w:cs="Times New Roman"/>
          <w:sz w:val="28"/>
          <w:szCs w:val="28"/>
          <w:lang w:eastAsia="ru-RU"/>
        </w:rPr>
        <w:t xml:space="preserve"> или </w:t>
      </w:r>
      <w:r w:rsidRPr="008731CC">
        <w:rPr>
          <w:rFonts w:ascii="Times New Roman" w:eastAsia="Times New Roman" w:hAnsi="Times New Roman" w:cs="Times New Roman"/>
          <w:i/>
          <w:sz w:val="28"/>
          <w:szCs w:val="28"/>
          <w:lang w:eastAsia="ru-RU"/>
        </w:rPr>
        <w:t>ароматические углеводороды</w:t>
      </w:r>
      <w:r w:rsidRPr="008731CC">
        <w:rPr>
          <w:rFonts w:ascii="Times New Roman" w:eastAsia="Times New Roman" w:hAnsi="Times New Roman" w:cs="Times New Roman"/>
          <w:sz w:val="28"/>
          <w:szCs w:val="28"/>
          <w:lang w:eastAsia="ru-RU"/>
        </w:rPr>
        <w:t xml:space="preserve"> – это циклические соединения, молекулы которых содержат устойчивые циклические группы атомов с замкнутой системой сопряженных связей, объединяемые понятием ароматичности, которая обуславливает общие признаки в строении и химических свойствах. Ароматичность молекулы означает ее повышенную устойчивость, обусловленную делокализацией </w:t>
      </w:r>
      <w:r w:rsidRPr="008731CC">
        <w:rPr>
          <w:rFonts w:ascii="Times New Roman" w:eastAsia="Times New Roman" w:hAnsi="Times New Roman" w:cs="Times New Roman"/>
          <w:sz w:val="28"/>
          <w:szCs w:val="28"/>
          <w:lang w:val="en-US" w:eastAsia="ru-RU"/>
        </w:rPr>
        <w:sym w:font="Symbol" w:char="F070"/>
      </w:r>
      <w:r w:rsidRPr="008731CC">
        <w:rPr>
          <w:rFonts w:ascii="Times New Roman" w:eastAsia="Times New Roman" w:hAnsi="Times New Roman" w:cs="Times New Roman"/>
          <w:sz w:val="28"/>
          <w:szCs w:val="28"/>
          <w:lang w:eastAsia="ru-RU"/>
        </w:rPr>
        <w:t>-электронов в циклической системе.</w:t>
      </w:r>
    </w:p>
    <w:p w:rsidR="008731CC" w:rsidRPr="008731CC" w:rsidRDefault="008731CC" w:rsidP="005919BA">
      <w:pPr>
        <w:spacing w:after="0" w:line="240" w:lineRule="auto"/>
        <w:ind w:firstLine="709"/>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Простейший представитель: бензол С</w:t>
      </w:r>
      <w:r w:rsidRPr="008731CC">
        <w:rPr>
          <w:rFonts w:ascii="Times New Roman" w:eastAsia="Times New Roman" w:hAnsi="Times New Roman" w:cs="Times New Roman"/>
          <w:sz w:val="28"/>
          <w:szCs w:val="28"/>
          <w:vertAlign w:val="subscript"/>
          <w:lang w:eastAsia="ru-RU"/>
        </w:rPr>
        <w:t>6</w:t>
      </w:r>
      <w:r w:rsidRPr="008731CC">
        <w:rPr>
          <w:rFonts w:ascii="Times New Roman" w:eastAsia="Times New Roman" w:hAnsi="Times New Roman" w:cs="Times New Roman"/>
          <w:sz w:val="28"/>
          <w:szCs w:val="28"/>
          <w:lang w:eastAsia="ru-RU"/>
        </w:rPr>
        <w:t>Н</w:t>
      </w:r>
      <w:r w:rsidRPr="008731CC">
        <w:rPr>
          <w:rFonts w:ascii="Times New Roman" w:eastAsia="Times New Roman" w:hAnsi="Times New Roman" w:cs="Times New Roman"/>
          <w:sz w:val="28"/>
          <w:szCs w:val="28"/>
          <w:vertAlign w:val="subscript"/>
          <w:lang w:eastAsia="ru-RU"/>
        </w:rPr>
        <w:t>6</w:t>
      </w:r>
      <w:r w:rsidRPr="008731CC">
        <w:rPr>
          <w:rFonts w:ascii="Times New Roman" w:eastAsia="Times New Roman" w:hAnsi="Times New Roman" w:cs="Times New Roman"/>
          <w:sz w:val="28"/>
          <w:szCs w:val="28"/>
          <w:lang w:eastAsia="ru-RU"/>
        </w:rPr>
        <w:t xml:space="preserve"> - родоначальник ароматических углеводородов. Каждый из шести атомов углерода в молекуле бензола находится в состоянии </w:t>
      </w:r>
      <w:r w:rsidRPr="008731CC">
        <w:rPr>
          <w:rFonts w:ascii="Times New Roman" w:eastAsia="Times New Roman" w:hAnsi="Times New Roman" w:cs="Times New Roman"/>
          <w:i/>
          <w:sz w:val="28"/>
          <w:szCs w:val="28"/>
          <w:lang w:val="en-US" w:eastAsia="ru-RU"/>
        </w:rPr>
        <w:t>sp</w:t>
      </w:r>
      <w:r w:rsidRPr="008731CC">
        <w:rPr>
          <w:rFonts w:ascii="Times New Roman" w:eastAsia="Times New Roman" w:hAnsi="Times New Roman" w:cs="Times New Roman"/>
          <w:i/>
          <w:sz w:val="28"/>
          <w:szCs w:val="28"/>
          <w:vertAlign w:val="superscript"/>
          <w:lang w:eastAsia="ru-RU"/>
        </w:rPr>
        <w:t>2</w:t>
      </w:r>
      <w:r w:rsidRPr="008731CC">
        <w:rPr>
          <w:rFonts w:ascii="Times New Roman" w:eastAsia="Times New Roman" w:hAnsi="Times New Roman" w:cs="Times New Roman"/>
          <w:sz w:val="28"/>
          <w:szCs w:val="28"/>
          <w:lang w:eastAsia="ru-RU"/>
        </w:rPr>
        <w:t xml:space="preserve">-гибридизации и связан с двумя соседними атомами углерода и атомом водорода тремя </w:t>
      </w:r>
      <w:r w:rsidRPr="008731CC">
        <w:rPr>
          <w:rFonts w:ascii="Times New Roman" w:eastAsia="Times New Roman" w:hAnsi="Times New Roman" w:cs="Times New Roman"/>
          <w:sz w:val="28"/>
          <w:szCs w:val="28"/>
          <w:lang w:val="en-US" w:eastAsia="ru-RU"/>
        </w:rPr>
        <w:sym w:font="Symbol" w:char="F073"/>
      </w:r>
      <w:r w:rsidRPr="008731CC">
        <w:rPr>
          <w:rFonts w:ascii="Times New Roman" w:eastAsia="Times New Roman" w:hAnsi="Times New Roman" w:cs="Times New Roman"/>
          <w:sz w:val="28"/>
          <w:szCs w:val="28"/>
          <w:lang w:eastAsia="ru-RU"/>
        </w:rPr>
        <w:t xml:space="preserve">-связями. Валентные углы между каждой парой </w:t>
      </w:r>
      <w:r w:rsidRPr="008731CC">
        <w:rPr>
          <w:rFonts w:ascii="Times New Roman" w:eastAsia="Times New Roman" w:hAnsi="Times New Roman" w:cs="Times New Roman"/>
          <w:sz w:val="28"/>
          <w:szCs w:val="28"/>
          <w:lang w:val="en-US" w:eastAsia="ru-RU"/>
        </w:rPr>
        <w:sym w:font="Symbol" w:char="F073"/>
      </w:r>
      <w:r w:rsidRPr="008731CC">
        <w:rPr>
          <w:rFonts w:ascii="Times New Roman" w:eastAsia="Times New Roman" w:hAnsi="Times New Roman" w:cs="Times New Roman"/>
          <w:sz w:val="28"/>
          <w:szCs w:val="28"/>
          <w:lang w:eastAsia="ru-RU"/>
        </w:rPr>
        <w:t>-связей равны 120</w:t>
      </w:r>
      <w:r w:rsidRPr="008731CC">
        <w:rPr>
          <w:rFonts w:ascii="Times New Roman" w:eastAsia="Times New Roman" w:hAnsi="Times New Roman" w:cs="Times New Roman"/>
          <w:sz w:val="28"/>
          <w:szCs w:val="28"/>
          <w:vertAlign w:val="superscript"/>
          <w:lang w:eastAsia="ru-RU"/>
        </w:rPr>
        <w:t>0</w:t>
      </w:r>
      <w:r w:rsidRPr="008731CC">
        <w:rPr>
          <w:rFonts w:ascii="Times New Roman" w:eastAsia="Times New Roman" w:hAnsi="Times New Roman" w:cs="Times New Roman"/>
          <w:sz w:val="28"/>
          <w:szCs w:val="28"/>
          <w:lang w:eastAsia="ru-RU"/>
        </w:rPr>
        <w:t xml:space="preserve">. Таким образом, скелет </w:t>
      </w:r>
      <w:r w:rsidRPr="008731CC">
        <w:rPr>
          <w:rFonts w:ascii="Times New Roman" w:eastAsia="Times New Roman" w:hAnsi="Times New Roman" w:cs="Times New Roman"/>
          <w:sz w:val="28"/>
          <w:szCs w:val="28"/>
          <w:lang w:val="en-US" w:eastAsia="ru-RU"/>
        </w:rPr>
        <w:sym w:font="Symbol" w:char="F073"/>
      </w:r>
      <w:r w:rsidRPr="008731CC">
        <w:rPr>
          <w:rFonts w:ascii="Times New Roman" w:eastAsia="Times New Roman" w:hAnsi="Times New Roman" w:cs="Times New Roman"/>
          <w:sz w:val="28"/>
          <w:szCs w:val="28"/>
          <w:lang w:eastAsia="ru-RU"/>
        </w:rPr>
        <w:t xml:space="preserve">-связей представляет собой правильный шестиугольник, в котором все атомы углерода и все </w:t>
      </w:r>
      <w:r w:rsidRPr="008731CC">
        <w:rPr>
          <w:rFonts w:ascii="Times New Roman" w:eastAsia="Times New Roman" w:hAnsi="Times New Roman" w:cs="Times New Roman"/>
          <w:sz w:val="28"/>
          <w:szCs w:val="28"/>
          <w:lang w:val="en-US" w:eastAsia="ru-RU"/>
        </w:rPr>
        <w:sym w:font="Symbol" w:char="F073"/>
      </w:r>
      <w:r w:rsidRPr="008731CC">
        <w:rPr>
          <w:rFonts w:ascii="Times New Roman" w:eastAsia="Times New Roman" w:hAnsi="Times New Roman" w:cs="Times New Roman"/>
          <w:sz w:val="28"/>
          <w:szCs w:val="28"/>
          <w:lang w:eastAsia="ru-RU"/>
        </w:rPr>
        <w:t xml:space="preserve">-связи С-С и С-Н лежат в одной плоскости. р-Электроны всех атомов углерода взаимодействуют между собой путем бокового перекрывания соседних 2р-атомных орбиталей, расположенных перпендикулярно плоскости </w:t>
      </w:r>
      <w:r w:rsidRPr="008731CC">
        <w:rPr>
          <w:rFonts w:ascii="Times New Roman" w:eastAsia="Times New Roman" w:hAnsi="Times New Roman" w:cs="Times New Roman"/>
          <w:sz w:val="28"/>
          <w:szCs w:val="28"/>
          <w:lang w:val="en-US" w:eastAsia="ru-RU"/>
        </w:rPr>
        <w:sym w:font="Symbol" w:char="F073"/>
      </w:r>
      <w:r w:rsidRPr="008731CC">
        <w:rPr>
          <w:rFonts w:ascii="Times New Roman" w:eastAsia="Times New Roman" w:hAnsi="Times New Roman" w:cs="Times New Roman"/>
          <w:sz w:val="28"/>
          <w:szCs w:val="28"/>
          <w:lang w:eastAsia="ru-RU"/>
        </w:rPr>
        <w:t xml:space="preserve">-скелета бензольного кольца. Они образуют единое циклическое </w:t>
      </w:r>
      <w:r w:rsidRPr="008731CC">
        <w:rPr>
          <w:rFonts w:ascii="Times New Roman" w:eastAsia="Times New Roman" w:hAnsi="Times New Roman" w:cs="Times New Roman"/>
          <w:sz w:val="28"/>
          <w:szCs w:val="28"/>
          <w:lang w:val="en-US" w:eastAsia="ru-RU"/>
        </w:rPr>
        <w:sym w:font="Symbol" w:char="F070"/>
      </w:r>
      <w:r w:rsidRPr="008731CC">
        <w:rPr>
          <w:rFonts w:ascii="Times New Roman" w:eastAsia="Times New Roman" w:hAnsi="Times New Roman" w:cs="Times New Roman"/>
          <w:sz w:val="28"/>
          <w:szCs w:val="28"/>
          <w:lang w:eastAsia="ru-RU"/>
        </w:rPr>
        <w:t xml:space="preserve">-электронное облако, сосредоточенное над и под плоскостью кольца. Все связи С-С в бензоле равноценны, их длина равна 0,140 нм, что соответствует промежуточному значению между длиной простой связи (0,154 нм) и двойной (0,134 нм). Это означает, что в молекуле бензола между углеродными атомами нет чисто простых и двойных связей (как в формуле, предложенной в </w:t>
      </w:r>
      <w:smartTag w:uri="urn:schemas-microsoft-com:office:smarttags" w:element="metricconverter">
        <w:smartTagPr>
          <w:attr w:name="ProductID" w:val="1865 г"/>
        </w:smartTagPr>
        <w:r w:rsidRPr="008731CC">
          <w:rPr>
            <w:rFonts w:ascii="Times New Roman" w:eastAsia="Times New Roman" w:hAnsi="Times New Roman" w:cs="Times New Roman"/>
            <w:sz w:val="28"/>
            <w:szCs w:val="28"/>
            <w:lang w:eastAsia="ru-RU"/>
          </w:rPr>
          <w:t>1865 г</w:t>
        </w:r>
      </w:smartTag>
      <w:r w:rsidRPr="008731CC">
        <w:rPr>
          <w:rFonts w:ascii="Times New Roman" w:eastAsia="Times New Roman" w:hAnsi="Times New Roman" w:cs="Times New Roman"/>
          <w:sz w:val="28"/>
          <w:szCs w:val="28"/>
          <w:lang w:eastAsia="ru-RU"/>
        </w:rPr>
        <w:t xml:space="preserve">. немецким химиком </w:t>
      </w:r>
      <w:hyperlink r:id="rId224" w:history="1">
        <w:r w:rsidRPr="000867A4">
          <w:rPr>
            <w:rFonts w:ascii="Times New Roman" w:eastAsia="Times New Roman" w:hAnsi="Times New Roman" w:cs="Times New Roman"/>
            <w:sz w:val="28"/>
            <w:szCs w:val="28"/>
            <w:u w:val="single"/>
            <w:lang w:eastAsia="ru-RU"/>
          </w:rPr>
          <w:t>Ф.Кекуле</w:t>
        </w:r>
      </w:hyperlink>
      <w:r w:rsidRPr="008731CC">
        <w:rPr>
          <w:rFonts w:ascii="Times New Roman" w:eastAsia="Times New Roman" w:hAnsi="Times New Roman" w:cs="Times New Roman"/>
          <w:sz w:val="28"/>
          <w:szCs w:val="28"/>
          <w:lang w:eastAsia="ru-RU"/>
        </w:rPr>
        <w:t>), а все они выровнены (делокализованы). Поэтому структурную формулу бензола еще изображают в виде правильного шестиугольника (</w:t>
      </w:r>
      <w:r w:rsidRPr="008731CC">
        <w:rPr>
          <w:rFonts w:ascii="Times New Roman" w:eastAsia="Times New Roman" w:hAnsi="Times New Roman" w:cs="Times New Roman"/>
          <w:sz w:val="28"/>
          <w:szCs w:val="28"/>
          <w:lang w:val="en-US" w:eastAsia="ru-RU"/>
        </w:rPr>
        <w:sym w:font="Symbol" w:char="F073"/>
      </w:r>
      <w:r w:rsidRPr="008731CC">
        <w:rPr>
          <w:rFonts w:ascii="Times New Roman" w:eastAsia="Times New Roman" w:hAnsi="Times New Roman" w:cs="Times New Roman"/>
          <w:sz w:val="28"/>
          <w:szCs w:val="28"/>
          <w:lang w:eastAsia="ru-RU"/>
        </w:rPr>
        <w:t xml:space="preserve">-скелет) и кружка внутри него, обозначающего делокализованные </w:t>
      </w:r>
      <w:r w:rsidRPr="008731CC">
        <w:rPr>
          <w:rFonts w:ascii="Times New Roman" w:eastAsia="Times New Roman" w:hAnsi="Times New Roman" w:cs="Times New Roman"/>
          <w:sz w:val="28"/>
          <w:szCs w:val="28"/>
          <w:lang w:val="en-US" w:eastAsia="ru-RU"/>
        </w:rPr>
        <w:sym w:font="Symbol" w:char="F070"/>
      </w:r>
      <w:r w:rsidRPr="008731CC">
        <w:rPr>
          <w:rFonts w:ascii="Times New Roman" w:eastAsia="Times New Roman" w:hAnsi="Times New Roman" w:cs="Times New Roman"/>
          <w:sz w:val="28"/>
          <w:szCs w:val="28"/>
          <w:lang w:eastAsia="ru-RU"/>
        </w:rPr>
        <w:t xml:space="preserve">-связи. </w:t>
      </w:r>
    </w:p>
    <w:p w:rsidR="008731CC" w:rsidRPr="008731CC" w:rsidRDefault="008731CC" w:rsidP="005919BA">
      <w:pPr>
        <w:spacing w:after="0" w:line="240" w:lineRule="auto"/>
        <w:ind w:firstLine="709"/>
        <w:jc w:val="both"/>
        <w:rPr>
          <w:rFonts w:ascii="Times New Roman" w:eastAsia="Times New Roman" w:hAnsi="Times New Roman" w:cs="Times New Roman"/>
          <w:sz w:val="28"/>
          <w:szCs w:val="28"/>
          <w:lang w:val="en-US" w:eastAsia="ru-RU"/>
        </w:rPr>
      </w:pPr>
      <w:r w:rsidRPr="008731CC">
        <w:rPr>
          <w:rFonts w:ascii="Times New Roman" w:eastAsia="Times New Roman" w:hAnsi="Times New Roman" w:cs="Times New Roman"/>
          <w:sz w:val="28"/>
          <w:szCs w:val="28"/>
          <w:lang w:val="en-US" w:eastAsia="ru-RU"/>
        </w:rPr>
        <w:t>Вид молекулы бензола:</w:t>
      </w:r>
    </w:p>
    <w:p w:rsidR="008731CC" w:rsidRPr="008731CC" w:rsidRDefault="008731CC" w:rsidP="008731CC">
      <w:pPr>
        <w:spacing w:after="0" w:line="240" w:lineRule="auto"/>
        <w:ind w:left="360"/>
        <w:jc w:val="both"/>
        <w:rPr>
          <w:rFonts w:ascii="Times New Roman" w:eastAsia="Times New Roman" w:hAnsi="Times New Roman" w:cs="Times New Roman"/>
          <w:sz w:val="28"/>
          <w:szCs w:val="28"/>
          <w:lang w:val="en-US" w:eastAsia="ru-RU"/>
        </w:rPr>
      </w:pPr>
      <w:r w:rsidRPr="008731CC">
        <w:rPr>
          <w:rFonts w:ascii="Times New Roman" w:eastAsia="Times New Roman" w:hAnsi="Times New Roman" w:cs="Times New Roman"/>
          <w:sz w:val="28"/>
          <w:szCs w:val="28"/>
          <w:lang w:val="en-US" w:eastAsia="ru-RU"/>
        </w:rPr>
        <w:object w:dxaOrig="6780" w:dyaOrig="2550">
          <v:shape id="_x0000_i1124" type="#_x0000_t75" style="width:339pt;height:127.5pt" o:ole="">
            <v:imagedata r:id="rId225" o:title=""/>
          </v:shape>
          <o:OLEObject Type="Embed" ProgID="ChemDraw.Document.6.0" ShapeID="_x0000_i1124" DrawAspect="Content" ObjectID="_1527662786" r:id="rId226"/>
        </w:object>
      </w:r>
    </w:p>
    <w:p w:rsidR="008731CC" w:rsidRPr="008731CC" w:rsidRDefault="008731CC" w:rsidP="005919BA">
      <w:pPr>
        <w:spacing w:after="0" w:line="240" w:lineRule="auto"/>
        <w:ind w:firstLine="709"/>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Гомологи бензола – соединения, образованные заменой одного или нескольких атомов водорода в молекуле бензола на углеводородные радикалы (</w:t>
      </w:r>
      <w:r w:rsidRPr="008731CC">
        <w:rPr>
          <w:rFonts w:ascii="Times New Roman" w:eastAsia="Times New Roman" w:hAnsi="Times New Roman" w:cs="Times New Roman"/>
          <w:sz w:val="28"/>
          <w:szCs w:val="28"/>
          <w:lang w:val="en-US" w:eastAsia="ru-RU"/>
        </w:rPr>
        <w:t>R</w:t>
      </w:r>
      <w:r w:rsidRPr="008731CC">
        <w:rPr>
          <w:rFonts w:ascii="Times New Roman" w:eastAsia="Times New Roman" w:hAnsi="Times New Roman" w:cs="Times New Roman"/>
          <w:sz w:val="28"/>
          <w:szCs w:val="28"/>
          <w:lang w:eastAsia="ru-RU"/>
        </w:rPr>
        <w:t>): С</w:t>
      </w:r>
      <w:r w:rsidRPr="008731CC">
        <w:rPr>
          <w:rFonts w:ascii="Times New Roman" w:eastAsia="Times New Roman" w:hAnsi="Times New Roman" w:cs="Times New Roman"/>
          <w:sz w:val="28"/>
          <w:szCs w:val="28"/>
          <w:vertAlign w:val="subscript"/>
          <w:lang w:eastAsia="ru-RU"/>
        </w:rPr>
        <w:t>6</w:t>
      </w:r>
      <w:r w:rsidRPr="008731CC">
        <w:rPr>
          <w:rFonts w:ascii="Times New Roman" w:eastAsia="Times New Roman" w:hAnsi="Times New Roman" w:cs="Times New Roman"/>
          <w:sz w:val="28"/>
          <w:szCs w:val="28"/>
          <w:lang w:eastAsia="ru-RU"/>
        </w:rPr>
        <w:t>Н</w:t>
      </w:r>
      <w:r w:rsidRPr="008731CC">
        <w:rPr>
          <w:rFonts w:ascii="Times New Roman" w:eastAsia="Times New Roman" w:hAnsi="Times New Roman" w:cs="Times New Roman"/>
          <w:sz w:val="28"/>
          <w:szCs w:val="28"/>
          <w:vertAlign w:val="subscript"/>
          <w:lang w:eastAsia="ru-RU"/>
        </w:rPr>
        <w:t>5</w:t>
      </w:r>
      <w:r w:rsidRPr="008731CC">
        <w:rPr>
          <w:rFonts w:ascii="Times New Roman" w:eastAsia="Times New Roman" w:hAnsi="Times New Roman" w:cs="Times New Roman"/>
          <w:sz w:val="28"/>
          <w:szCs w:val="28"/>
          <w:lang w:eastAsia="ru-RU"/>
        </w:rPr>
        <w:t>-</w:t>
      </w:r>
      <w:r w:rsidRPr="008731CC">
        <w:rPr>
          <w:rFonts w:ascii="Times New Roman" w:eastAsia="Times New Roman" w:hAnsi="Times New Roman" w:cs="Times New Roman"/>
          <w:sz w:val="28"/>
          <w:szCs w:val="28"/>
          <w:lang w:val="en-US" w:eastAsia="ru-RU"/>
        </w:rPr>
        <w:t>R</w:t>
      </w:r>
      <w:r w:rsidRPr="008731CC">
        <w:rPr>
          <w:rFonts w:ascii="Times New Roman" w:eastAsia="Times New Roman" w:hAnsi="Times New Roman" w:cs="Times New Roman"/>
          <w:sz w:val="28"/>
          <w:szCs w:val="28"/>
          <w:lang w:eastAsia="ru-RU"/>
        </w:rPr>
        <w:t xml:space="preserve">, </w:t>
      </w:r>
      <w:r w:rsidRPr="008731CC">
        <w:rPr>
          <w:rFonts w:ascii="Times New Roman" w:eastAsia="Times New Roman" w:hAnsi="Times New Roman" w:cs="Times New Roman"/>
          <w:sz w:val="28"/>
          <w:szCs w:val="28"/>
          <w:lang w:val="en-US" w:eastAsia="ru-RU"/>
        </w:rPr>
        <w:t>R</w:t>
      </w:r>
      <w:r w:rsidRPr="008731CC">
        <w:rPr>
          <w:rFonts w:ascii="Times New Roman" w:eastAsia="Times New Roman" w:hAnsi="Times New Roman" w:cs="Times New Roman"/>
          <w:sz w:val="28"/>
          <w:szCs w:val="28"/>
          <w:lang w:eastAsia="ru-RU"/>
        </w:rPr>
        <w:t>-</w:t>
      </w:r>
      <w:r w:rsidRPr="008731CC">
        <w:rPr>
          <w:rFonts w:ascii="Times New Roman" w:eastAsia="Times New Roman" w:hAnsi="Times New Roman" w:cs="Times New Roman"/>
          <w:sz w:val="28"/>
          <w:szCs w:val="28"/>
          <w:lang w:val="en-US" w:eastAsia="ru-RU"/>
        </w:rPr>
        <w:t>C</w:t>
      </w:r>
      <w:r w:rsidRPr="008731CC">
        <w:rPr>
          <w:rFonts w:ascii="Times New Roman" w:eastAsia="Times New Roman" w:hAnsi="Times New Roman" w:cs="Times New Roman"/>
          <w:sz w:val="28"/>
          <w:szCs w:val="28"/>
          <w:vertAlign w:val="subscript"/>
          <w:lang w:eastAsia="ru-RU"/>
        </w:rPr>
        <w:t>6</w:t>
      </w:r>
      <w:r w:rsidRPr="008731CC">
        <w:rPr>
          <w:rFonts w:ascii="Times New Roman" w:eastAsia="Times New Roman" w:hAnsi="Times New Roman" w:cs="Times New Roman"/>
          <w:sz w:val="28"/>
          <w:szCs w:val="28"/>
          <w:lang w:val="en-US" w:eastAsia="ru-RU"/>
        </w:rPr>
        <w:t>H</w:t>
      </w:r>
      <w:r w:rsidRPr="008731CC">
        <w:rPr>
          <w:rFonts w:ascii="Times New Roman" w:eastAsia="Times New Roman" w:hAnsi="Times New Roman" w:cs="Times New Roman"/>
          <w:sz w:val="28"/>
          <w:szCs w:val="28"/>
          <w:vertAlign w:val="subscript"/>
          <w:lang w:eastAsia="ru-RU"/>
        </w:rPr>
        <w:t>4</w:t>
      </w:r>
      <w:r w:rsidRPr="008731CC">
        <w:rPr>
          <w:rFonts w:ascii="Times New Roman" w:eastAsia="Times New Roman" w:hAnsi="Times New Roman" w:cs="Times New Roman"/>
          <w:sz w:val="28"/>
          <w:szCs w:val="28"/>
          <w:lang w:eastAsia="ru-RU"/>
        </w:rPr>
        <w:t>-</w:t>
      </w:r>
      <w:r w:rsidRPr="008731CC">
        <w:rPr>
          <w:rFonts w:ascii="Times New Roman" w:eastAsia="Times New Roman" w:hAnsi="Times New Roman" w:cs="Times New Roman"/>
          <w:sz w:val="28"/>
          <w:szCs w:val="28"/>
          <w:lang w:val="en-US" w:eastAsia="ru-RU"/>
        </w:rPr>
        <w:t>R</w:t>
      </w:r>
      <w:r w:rsidRPr="008731CC">
        <w:rPr>
          <w:rFonts w:ascii="Times New Roman" w:eastAsia="Times New Roman" w:hAnsi="Times New Roman" w:cs="Times New Roman"/>
          <w:sz w:val="28"/>
          <w:szCs w:val="28"/>
          <w:vertAlign w:val="superscript"/>
          <w:lang w:val="en-US" w:eastAsia="ru-RU"/>
        </w:rPr>
        <w:sym w:font="Symbol" w:char="F02F"/>
      </w:r>
      <w:r w:rsidRPr="008731CC">
        <w:rPr>
          <w:rFonts w:ascii="Times New Roman" w:eastAsia="Times New Roman" w:hAnsi="Times New Roman" w:cs="Times New Roman"/>
          <w:sz w:val="28"/>
          <w:szCs w:val="28"/>
          <w:lang w:eastAsia="ru-RU"/>
        </w:rPr>
        <w:t xml:space="preserve">. Общая формула гомологического ряда бензола </w:t>
      </w:r>
      <w:r w:rsidRPr="008731CC">
        <w:rPr>
          <w:rFonts w:ascii="Times New Roman" w:eastAsia="Times New Roman" w:hAnsi="Times New Roman" w:cs="Times New Roman"/>
          <w:sz w:val="28"/>
          <w:szCs w:val="28"/>
          <w:lang w:val="en-US" w:eastAsia="ru-RU"/>
        </w:rPr>
        <w:t>C</w:t>
      </w:r>
      <w:r w:rsidRPr="008731CC">
        <w:rPr>
          <w:rFonts w:ascii="Times New Roman" w:eastAsia="Times New Roman" w:hAnsi="Times New Roman" w:cs="Times New Roman"/>
          <w:sz w:val="28"/>
          <w:szCs w:val="28"/>
          <w:vertAlign w:val="subscript"/>
          <w:lang w:val="en-US" w:eastAsia="ru-RU"/>
        </w:rPr>
        <w:t>n</w:t>
      </w:r>
      <w:r w:rsidRPr="008731CC">
        <w:rPr>
          <w:rFonts w:ascii="Times New Roman" w:eastAsia="Times New Roman" w:hAnsi="Times New Roman" w:cs="Times New Roman"/>
          <w:sz w:val="28"/>
          <w:szCs w:val="28"/>
          <w:lang w:val="en-US" w:eastAsia="ru-RU"/>
        </w:rPr>
        <w:t>H</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vertAlign w:val="subscript"/>
          <w:lang w:val="en-US" w:eastAsia="ru-RU"/>
        </w:rPr>
        <w:t>n</w:t>
      </w:r>
      <w:r w:rsidRPr="008731CC">
        <w:rPr>
          <w:rFonts w:ascii="Times New Roman" w:eastAsia="Times New Roman" w:hAnsi="Times New Roman" w:cs="Times New Roman"/>
          <w:sz w:val="28"/>
          <w:szCs w:val="28"/>
          <w:vertAlign w:val="subscript"/>
          <w:lang w:eastAsia="ru-RU"/>
        </w:rPr>
        <w:t xml:space="preserve">-6 </w:t>
      </w:r>
      <w:r w:rsidRPr="008731CC">
        <w:rPr>
          <w:rFonts w:ascii="Times New Roman" w:eastAsia="Times New Roman" w:hAnsi="Times New Roman" w:cs="Times New Roman"/>
          <w:sz w:val="28"/>
          <w:szCs w:val="28"/>
          <w:lang w:eastAsia="ru-RU"/>
        </w:rPr>
        <w:t>(</w:t>
      </w:r>
      <w:r w:rsidRPr="008731CC">
        <w:rPr>
          <w:rFonts w:ascii="Times New Roman" w:eastAsia="Times New Roman" w:hAnsi="Times New Roman" w:cs="Times New Roman"/>
          <w:sz w:val="28"/>
          <w:szCs w:val="28"/>
          <w:lang w:val="en-US" w:eastAsia="ru-RU"/>
        </w:rPr>
        <w:t>n</w:t>
      </w:r>
      <w:r w:rsidRPr="004E1219">
        <w:rPr>
          <w:rFonts w:ascii="Times New Roman" w:eastAsia="Times New Roman" w:hAnsi="Times New Roman" w:cs="Times New Roman"/>
          <w:sz w:val="28"/>
          <w:szCs w:val="28"/>
          <w:lang w:eastAsia="ru-RU"/>
        </w:rPr>
        <w:t xml:space="preserve"> </w:t>
      </w:r>
      <w:r w:rsidRPr="008731CC">
        <w:rPr>
          <w:rFonts w:ascii="Times New Roman" w:eastAsia="Times New Roman" w:hAnsi="Times New Roman" w:cs="Times New Roman"/>
          <w:sz w:val="28"/>
          <w:szCs w:val="28"/>
          <w:lang w:val="en-US" w:eastAsia="ru-RU"/>
        </w:rPr>
        <w:sym w:font="Symbol" w:char="F0B3"/>
      </w:r>
      <w:r w:rsidRPr="008731CC">
        <w:rPr>
          <w:rFonts w:ascii="Times New Roman" w:eastAsia="Times New Roman" w:hAnsi="Times New Roman" w:cs="Times New Roman"/>
          <w:sz w:val="28"/>
          <w:szCs w:val="28"/>
          <w:lang w:eastAsia="ru-RU"/>
        </w:rPr>
        <w:t xml:space="preserve"> 6). </w:t>
      </w:r>
    </w:p>
    <w:p w:rsidR="008731CC" w:rsidRPr="008731CC" w:rsidRDefault="008731CC" w:rsidP="005919BA">
      <w:pPr>
        <w:spacing w:after="0" w:line="240" w:lineRule="auto"/>
        <w:ind w:firstLine="709"/>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Для аренов наиболее характерны реакции, идущие с сохранением ароматической системы, а именно, реакции электрофильного замещения (S</w:t>
      </w:r>
      <w:r w:rsidRPr="008731CC">
        <w:rPr>
          <w:rFonts w:ascii="Times New Roman" w:eastAsia="Times New Roman" w:hAnsi="Times New Roman" w:cs="Times New Roman"/>
          <w:sz w:val="28"/>
          <w:szCs w:val="28"/>
          <w:vertAlign w:val="subscript"/>
          <w:lang w:eastAsia="ru-RU"/>
        </w:rPr>
        <w:t>Е</w:t>
      </w:r>
      <w:r w:rsidRPr="008731CC">
        <w:rPr>
          <w:rFonts w:ascii="Times New Roman" w:eastAsia="Times New Roman" w:hAnsi="Times New Roman" w:cs="Times New Roman"/>
          <w:sz w:val="28"/>
          <w:szCs w:val="28"/>
          <w:lang w:eastAsia="ru-RU"/>
        </w:rPr>
        <w:t>) атомов водорода, связанных с циклом.</w:t>
      </w:r>
    </w:p>
    <w:p w:rsidR="008731CC" w:rsidRPr="008731CC" w:rsidRDefault="008731CC" w:rsidP="005919BA">
      <w:pPr>
        <w:spacing w:after="0" w:line="240" w:lineRule="auto"/>
        <w:ind w:firstLine="709"/>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lastRenderedPageBreak/>
        <w:t>Реакции S</w:t>
      </w:r>
      <w:r w:rsidRPr="008731CC">
        <w:rPr>
          <w:rFonts w:ascii="Times New Roman" w:eastAsia="Times New Roman" w:hAnsi="Times New Roman" w:cs="Times New Roman"/>
          <w:sz w:val="28"/>
          <w:szCs w:val="28"/>
          <w:vertAlign w:val="subscript"/>
          <w:lang w:eastAsia="ru-RU"/>
        </w:rPr>
        <w:t>Е</w:t>
      </w:r>
      <w:r w:rsidRPr="008731CC">
        <w:rPr>
          <w:rFonts w:ascii="Times New Roman" w:eastAsia="Times New Roman" w:hAnsi="Times New Roman" w:cs="Times New Roman"/>
          <w:sz w:val="28"/>
          <w:szCs w:val="28"/>
          <w:lang w:eastAsia="ru-RU"/>
        </w:rPr>
        <w:t xml:space="preserve"> нами будут рассмотрены ниже на примерах реакций нитрования бензола (1). Для реакций бромирования бензола (2), сульфирования бензола (3), ацилирования бензола (по Фриделю-Крафтсу) (4) и реакций алкилирования бензола (5) будет описано только образование электрофильной частицы в каждом отдельном случае.</w:t>
      </w:r>
    </w:p>
    <w:p w:rsidR="008731CC" w:rsidRDefault="008731CC" w:rsidP="005919BA">
      <w:pPr>
        <w:spacing w:after="0" w:line="240" w:lineRule="auto"/>
        <w:ind w:left="360" w:firstLine="709"/>
        <w:jc w:val="both"/>
        <w:rPr>
          <w:rFonts w:ascii="Times New Roman" w:eastAsia="Times New Roman" w:hAnsi="Times New Roman" w:cs="Times New Roman"/>
          <w:b/>
          <w:sz w:val="28"/>
          <w:szCs w:val="28"/>
          <w:lang w:eastAsia="ru-RU"/>
        </w:rPr>
      </w:pPr>
    </w:p>
    <w:p w:rsidR="008F263B" w:rsidRPr="008731CC" w:rsidRDefault="008F263B" w:rsidP="005919BA">
      <w:pPr>
        <w:spacing w:after="0" w:line="240" w:lineRule="auto"/>
        <w:ind w:left="360" w:firstLine="709"/>
        <w:jc w:val="both"/>
        <w:rPr>
          <w:rFonts w:ascii="Times New Roman" w:eastAsia="Times New Roman" w:hAnsi="Times New Roman" w:cs="Times New Roman"/>
          <w:b/>
          <w:sz w:val="28"/>
          <w:szCs w:val="28"/>
          <w:lang w:eastAsia="ru-RU"/>
        </w:rPr>
      </w:pPr>
    </w:p>
    <w:p w:rsidR="008731CC" w:rsidRPr="008731CC" w:rsidRDefault="008731CC" w:rsidP="008731CC">
      <w:pPr>
        <w:spacing w:after="0" w:line="240" w:lineRule="auto"/>
        <w:ind w:left="360"/>
        <w:jc w:val="both"/>
        <w:rPr>
          <w:rFonts w:ascii="Times New Roman" w:eastAsia="Times New Roman" w:hAnsi="Times New Roman" w:cs="Times New Roman"/>
          <w:b/>
          <w:sz w:val="28"/>
          <w:szCs w:val="28"/>
          <w:lang w:val="en-US" w:eastAsia="ru-RU"/>
        </w:rPr>
      </w:pPr>
      <w:r w:rsidRPr="008731CC">
        <w:rPr>
          <w:rFonts w:ascii="Times New Roman" w:eastAsia="Times New Roman" w:hAnsi="Times New Roman" w:cs="Times New Roman"/>
          <w:b/>
          <w:sz w:val="28"/>
          <w:szCs w:val="28"/>
          <w:lang w:val="en-US" w:eastAsia="ru-RU"/>
        </w:rPr>
        <w:object w:dxaOrig="8640" w:dyaOrig="1290">
          <v:shape id="_x0000_i1125" type="#_x0000_t75" style="width:6in;height:64.5pt" o:ole="">
            <v:imagedata r:id="rId227" o:title=""/>
          </v:shape>
          <o:OLEObject Type="Embed" ProgID="ChemDraw.Document.6.0" ShapeID="_x0000_i1125" DrawAspect="Content" ObjectID="_1527662787" r:id="rId228"/>
        </w:object>
      </w:r>
    </w:p>
    <w:p w:rsidR="008731CC" w:rsidRPr="008731CC" w:rsidRDefault="008731CC" w:rsidP="008731CC">
      <w:pPr>
        <w:spacing w:after="0" w:line="240" w:lineRule="auto"/>
        <w:ind w:left="360"/>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eastAsia="ru-RU"/>
        </w:rPr>
        <w:t>а) генерация Е</w:t>
      </w:r>
      <w:r w:rsidRPr="008731CC">
        <w:rPr>
          <w:rFonts w:ascii="Times New Roman" w:eastAsia="Times New Roman" w:hAnsi="Times New Roman" w:cs="Times New Roman"/>
          <w:b/>
          <w:sz w:val="28"/>
          <w:szCs w:val="28"/>
          <w:vertAlign w:val="superscript"/>
          <w:lang w:eastAsia="ru-RU"/>
        </w:rPr>
        <w:t>+</w:t>
      </w:r>
    </w:p>
    <w:p w:rsidR="0053320D" w:rsidRDefault="008731CC" w:rsidP="008731CC">
      <w:pPr>
        <w:spacing w:after="0" w:line="240" w:lineRule="auto"/>
        <w:ind w:left="360"/>
        <w:jc w:val="both"/>
        <w:rPr>
          <w:rFonts w:ascii="Times New Roman" w:eastAsia="Times New Roman" w:hAnsi="Times New Roman" w:cs="Times New Roman"/>
          <w:b/>
          <w:sz w:val="28"/>
          <w:szCs w:val="28"/>
          <w:lang w:val="en-US" w:eastAsia="ru-RU"/>
        </w:rPr>
      </w:pPr>
      <w:r w:rsidRPr="008731CC">
        <w:rPr>
          <w:rFonts w:ascii="Times New Roman" w:eastAsia="Times New Roman" w:hAnsi="Times New Roman" w:cs="Times New Roman"/>
          <w:b/>
          <w:sz w:val="28"/>
          <w:szCs w:val="28"/>
          <w:lang w:val="en-US" w:eastAsia="ru-RU"/>
        </w:rPr>
        <w:object w:dxaOrig="9645" w:dyaOrig="1395">
          <v:shape id="_x0000_i1126" type="#_x0000_t75" style="width:482.25pt;height:69.75pt" o:ole="">
            <v:imagedata r:id="rId229" o:title=""/>
          </v:shape>
          <o:OLEObject Type="Embed" ProgID="ChemDraw.Document.6.0" ShapeID="_x0000_i1126" DrawAspect="Content" ObjectID="_1527662788" r:id="rId230"/>
        </w:object>
      </w:r>
    </w:p>
    <w:p w:rsidR="0053320D" w:rsidRDefault="0053320D" w:rsidP="008731CC">
      <w:pPr>
        <w:spacing w:after="0" w:line="240" w:lineRule="auto"/>
        <w:ind w:left="360"/>
        <w:jc w:val="both"/>
        <w:rPr>
          <w:rFonts w:ascii="Times New Roman" w:eastAsia="Times New Roman" w:hAnsi="Times New Roman" w:cs="Times New Roman"/>
          <w:b/>
          <w:sz w:val="28"/>
          <w:szCs w:val="28"/>
          <w:lang w:val="en-US" w:eastAsia="ru-RU"/>
        </w:rPr>
      </w:pPr>
    </w:p>
    <w:p w:rsidR="008731CC" w:rsidRPr="008731CC" w:rsidRDefault="008731CC" w:rsidP="008731CC">
      <w:pPr>
        <w:spacing w:after="0" w:line="240" w:lineRule="auto"/>
        <w:ind w:left="360"/>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eastAsia="ru-RU"/>
        </w:rPr>
        <w:t>б)</w:t>
      </w:r>
    </w:p>
    <w:p w:rsidR="008731CC" w:rsidRPr="008731CC" w:rsidRDefault="008731CC" w:rsidP="008731CC">
      <w:pPr>
        <w:spacing w:after="0" w:line="240" w:lineRule="auto"/>
        <w:ind w:left="360"/>
        <w:jc w:val="both"/>
        <w:rPr>
          <w:rFonts w:ascii="Times New Roman" w:eastAsia="Times New Roman" w:hAnsi="Times New Roman" w:cs="Times New Roman"/>
          <w:b/>
          <w:sz w:val="28"/>
          <w:szCs w:val="28"/>
          <w:lang w:val="en-US" w:eastAsia="ru-RU"/>
        </w:rPr>
      </w:pPr>
      <w:r w:rsidRPr="008731CC">
        <w:rPr>
          <w:rFonts w:ascii="Times New Roman" w:eastAsia="Times New Roman" w:hAnsi="Times New Roman" w:cs="Times New Roman"/>
          <w:b/>
          <w:sz w:val="28"/>
          <w:szCs w:val="28"/>
          <w:lang w:val="en-US" w:eastAsia="ru-RU"/>
        </w:rPr>
        <w:object w:dxaOrig="9330" w:dyaOrig="1785">
          <v:shape id="_x0000_i1127" type="#_x0000_t75" style="width:466.5pt;height:89.25pt" o:ole="">
            <v:imagedata r:id="rId231" o:title=""/>
          </v:shape>
          <o:OLEObject Type="Embed" ProgID="ChemDraw.Document.6.0" ShapeID="_x0000_i1127" DrawAspect="Content" ObjectID="_1527662789" r:id="rId232"/>
        </w:object>
      </w:r>
    </w:p>
    <w:p w:rsidR="008731CC" w:rsidRPr="008731CC" w:rsidRDefault="008731CC" w:rsidP="008731CC">
      <w:pPr>
        <w:spacing w:after="0" w:line="240" w:lineRule="auto"/>
        <w:ind w:left="360"/>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eastAsia="ru-RU"/>
        </w:rPr>
        <w:t xml:space="preserve">описание </w:t>
      </w:r>
      <w:r w:rsidRPr="008731CC">
        <w:rPr>
          <w:rFonts w:ascii="Times New Roman" w:eastAsia="Times New Roman" w:hAnsi="Times New Roman" w:cs="Times New Roman"/>
          <w:b/>
          <w:sz w:val="28"/>
          <w:szCs w:val="28"/>
          <w:lang w:val="en-US" w:eastAsia="ru-RU"/>
        </w:rPr>
        <w:sym w:font="Symbol" w:char="F073"/>
      </w:r>
      <w:r w:rsidRPr="008731CC">
        <w:rPr>
          <w:rFonts w:ascii="Times New Roman" w:eastAsia="Times New Roman" w:hAnsi="Times New Roman" w:cs="Times New Roman"/>
          <w:b/>
          <w:sz w:val="28"/>
          <w:szCs w:val="28"/>
          <w:lang w:eastAsia="ru-RU"/>
        </w:rPr>
        <w:t>-комплекса методом резонанса</w:t>
      </w:r>
    </w:p>
    <w:p w:rsidR="008731CC" w:rsidRPr="008731CC" w:rsidRDefault="008731CC" w:rsidP="008731CC">
      <w:pPr>
        <w:spacing w:after="0" w:line="240" w:lineRule="auto"/>
        <w:ind w:left="360"/>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val="en-US" w:eastAsia="ru-RU"/>
        </w:rPr>
        <w:object w:dxaOrig="8100" w:dyaOrig="1395">
          <v:shape id="_x0000_i1128" type="#_x0000_t75" style="width:405pt;height:69.75pt" o:ole="">
            <v:imagedata r:id="rId233" o:title=""/>
          </v:shape>
          <o:OLEObject Type="Embed" ProgID="ChemDraw.Document.6.0" ShapeID="_x0000_i1128" DrawAspect="Content" ObjectID="_1527662790" r:id="rId234"/>
        </w:object>
      </w:r>
      <w:r w:rsidRPr="004E1219">
        <w:rPr>
          <w:rFonts w:ascii="Times New Roman" w:eastAsia="Times New Roman" w:hAnsi="Times New Roman" w:cs="Times New Roman"/>
          <w:b/>
          <w:sz w:val="28"/>
          <w:szCs w:val="28"/>
          <w:lang w:eastAsia="ru-RU"/>
        </w:rPr>
        <w:t xml:space="preserve"> </w:t>
      </w:r>
    </w:p>
    <w:p w:rsidR="008731CC" w:rsidRPr="008731CC" w:rsidRDefault="008731CC" w:rsidP="008731CC">
      <w:pPr>
        <w:spacing w:after="0" w:line="240" w:lineRule="auto"/>
        <w:ind w:left="360"/>
        <w:jc w:val="both"/>
        <w:rPr>
          <w:rFonts w:ascii="Times New Roman" w:eastAsia="Times New Roman" w:hAnsi="Times New Roman" w:cs="Times New Roman"/>
          <w:b/>
          <w:i/>
          <w:sz w:val="28"/>
          <w:szCs w:val="28"/>
          <w:lang w:eastAsia="ru-RU"/>
        </w:rPr>
      </w:pPr>
      <w:r w:rsidRPr="008731CC">
        <w:rPr>
          <w:rFonts w:ascii="Times New Roman" w:eastAsia="Times New Roman" w:hAnsi="Times New Roman" w:cs="Times New Roman"/>
          <w:b/>
          <w:sz w:val="28"/>
          <w:szCs w:val="28"/>
          <w:lang w:eastAsia="ru-RU"/>
        </w:rPr>
        <w:t xml:space="preserve">Реагенты: </w:t>
      </w:r>
      <w:r w:rsidRPr="008731CC">
        <w:rPr>
          <w:rFonts w:ascii="Times New Roman" w:eastAsia="Times New Roman" w:hAnsi="Times New Roman" w:cs="Times New Roman"/>
          <w:b/>
          <w:sz w:val="28"/>
          <w:szCs w:val="28"/>
          <w:lang w:val="en-US" w:eastAsia="ru-RU"/>
        </w:rPr>
        <w:t>HNO</w:t>
      </w:r>
      <w:r w:rsidRPr="008731CC">
        <w:rPr>
          <w:rFonts w:ascii="Times New Roman" w:eastAsia="Times New Roman" w:hAnsi="Times New Roman" w:cs="Times New Roman"/>
          <w:b/>
          <w:sz w:val="28"/>
          <w:szCs w:val="28"/>
          <w:vertAlign w:val="subscript"/>
          <w:lang w:eastAsia="ru-RU"/>
        </w:rPr>
        <w:t>3</w:t>
      </w:r>
      <w:r w:rsidRPr="008731CC">
        <w:rPr>
          <w:rFonts w:ascii="Times New Roman" w:eastAsia="Times New Roman" w:hAnsi="Times New Roman" w:cs="Times New Roman"/>
          <w:b/>
          <w:sz w:val="28"/>
          <w:szCs w:val="28"/>
          <w:lang w:eastAsia="ru-RU"/>
        </w:rPr>
        <w:t xml:space="preserve"> к./</w:t>
      </w:r>
      <w:r w:rsidRPr="008731CC">
        <w:rPr>
          <w:rFonts w:ascii="Times New Roman" w:eastAsia="Times New Roman" w:hAnsi="Times New Roman" w:cs="Times New Roman"/>
          <w:b/>
          <w:sz w:val="28"/>
          <w:szCs w:val="28"/>
          <w:lang w:val="en-US" w:eastAsia="ru-RU"/>
        </w:rPr>
        <w:t>H</w:t>
      </w:r>
      <w:r w:rsidRPr="008731CC">
        <w:rPr>
          <w:rFonts w:ascii="Times New Roman" w:eastAsia="Times New Roman" w:hAnsi="Times New Roman" w:cs="Times New Roman"/>
          <w:b/>
          <w:sz w:val="28"/>
          <w:szCs w:val="28"/>
          <w:vertAlign w:val="subscript"/>
          <w:lang w:eastAsia="ru-RU"/>
        </w:rPr>
        <w:t>2</w:t>
      </w:r>
      <w:r w:rsidRPr="008731CC">
        <w:rPr>
          <w:rFonts w:ascii="Times New Roman" w:eastAsia="Times New Roman" w:hAnsi="Times New Roman" w:cs="Times New Roman"/>
          <w:b/>
          <w:sz w:val="28"/>
          <w:szCs w:val="28"/>
          <w:lang w:val="en-US" w:eastAsia="ru-RU"/>
        </w:rPr>
        <w:t>SO</w:t>
      </w:r>
      <w:r w:rsidRPr="008731CC">
        <w:rPr>
          <w:rFonts w:ascii="Times New Roman" w:eastAsia="Times New Roman" w:hAnsi="Times New Roman" w:cs="Times New Roman"/>
          <w:b/>
          <w:sz w:val="28"/>
          <w:szCs w:val="28"/>
          <w:vertAlign w:val="subscript"/>
          <w:lang w:eastAsia="ru-RU"/>
        </w:rPr>
        <w:t>4</w:t>
      </w:r>
      <w:r w:rsidRPr="008731CC">
        <w:rPr>
          <w:rFonts w:ascii="Times New Roman" w:eastAsia="Times New Roman" w:hAnsi="Times New Roman" w:cs="Times New Roman"/>
          <w:b/>
          <w:sz w:val="28"/>
          <w:szCs w:val="28"/>
          <w:lang w:eastAsia="ru-RU"/>
        </w:rPr>
        <w:t xml:space="preserve"> к. (нитрующая смесь) ; </w:t>
      </w:r>
      <w:r w:rsidRPr="008731CC">
        <w:rPr>
          <w:rFonts w:ascii="Times New Roman" w:eastAsia="Times New Roman" w:hAnsi="Times New Roman" w:cs="Times New Roman"/>
          <w:b/>
          <w:sz w:val="28"/>
          <w:szCs w:val="28"/>
          <w:lang w:val="en-US" w:eastAsia="ru-RU"/>
        </w:rPr>
        <w:t>KNO</w:t>
      </w:r>
      <w:r w:rsidRPr="008731CC">
        <w:rPr>
          <w:rFonts w:ascii="Times New Roman" w:eastAsia="Times New Roman" w:hAnsi="Times New Roman" w:cs="Times New Roman"/>
          <w:b/>
          <w:sz w:val="28"/>
          <w:szCs w:val="28"/>
          <w:vertAlign w:val="subscript"/>
          <w:lang w:eastAsia="ru-RU"/>
        </w:rPr>
        <w:t>3</w:t>
      </w:r>
      <w:r w:rsidRPr="008731CC">
        <w:rPr>
          <w:rFonts w:ascii="Times New Roman" w:eastAsia="Times New Roman" w:hAnsi="Times New Roman" w:cs="Times New Roman"/>
          <w:b/>
          <w:sz w:val="28"/>
          <w:szCs w:val="28"/>
          <w:lang w:eastAsia="ru-RU"/>
        </w:rPr>
        <w:t>/</w:t>
      </w:r>
      <w:r w:rsidRPr="008731CC">
        <w:rPr>
          <w:rFonts w:ascii="Times New Roman" w:eastAsia="Times New Roman" w:hAnsi="Times New Roman" w:cs="Times New Roman"/>
          <w:b/>
          <w:sz w:val="28"/>
          <w:szCs w:val="28"/>
          <w:lang w:val="en-US" w:eastAsia="ru-RU"/>
        </w:rPr>
        <w:t>H</w:t>
      </w:r>
      <w:r w:rsidRPr="008731CC">
        <w:rPr>
          <w:rFonts w:ascii="Times New Roman" w:eastAsia="Times New Roman" w:hAnsi="Times New Roman" w:cs="Times New Roman"/>
          <w:b/>
          <w:sz w:val="28"/>
          <w:szCs w:val="28"/>
          <w:vertAlign w:val="subscript"/>
          <w:lang w:eastAsia="ru-RU"/>
        </w:rPr>
        <w:t>2</w:t>
      </w:r>
      <w:r w:rsidRPr="008731CC">
        <w:rPr>
          <w:rFonts w:ascii="Times New Roman" w:eastAsia="Times New Roman" w:hAnsi="Times New Roman" w:cs="Times New Roman"/>
          <w:b/>
          <w:sz w:val="28"/>
          <w:szCs w:val="28"/>
          <w:lang w:val="en-US" w:eastAsia="ru-RU"/>
        </w:rPr>
        <w:t>SO</w:t>
      </w:r>
      <w:r w:rsidRPr="008731CC">
        <w:rPr>
          <w:rFonts w:ascii="Times New Roman" w:eastAsia="Times New Roman" w:hAnsi="Times New Roman" w:cs="Times New Roman"/>
          <w:b/>
          <w:sz w:val="28"/>
          <w:szCs w:val="28"/>
          <w:vertAlign w:val="subscript"/>
          <w:lang w:eastAsia="ru-RU"/>
        </w:rPr>
        <w:t>4</w:t>
      </w:r>
      <w:r w:rsidRPr="008731CC">
        <w:rPr>
          <w:rFonts w:ascii="Times New Roman" w:eastAsia="Times New Roman" w:hAnsi="Times New Roman" w:cs="Times New Roman"/>
          <w:b/>
          <w:sz w:val="28"/>
          <w:szCs w:val="28"/>
          <w:lang w:eastAsia="ru-RU"/>
        </w:rPr>
        <w:t xml:space="preserve"> к;</w:t>
      </w:r>
    </w:p>
    <w:p w:rsidR="008731CC" w:rsidRPr="008731CC" w:rsidRDefault="008731CC" w:rsidP="008731CC">
      <w:pPr>
        <w:spacing w:after="0" w:line="240" w:lineRule="auto"/>
        <w:ind w:left="360"/>
        <w:jc w:val="both"/>
        <w:rPr>
          <w:rFonts w:ascii="Times New Roman" w:eastAsia="Times New Roman" w:hAnsi="Times New Roman" w:cs="Times New Roman"/>
          <w:b/>
          <w:sz w:val="28"/>
          <w:szCs w:val="28"/>
          <w:lang w:eastAsia="ru-RU"/>
        </w:rPr>
      </w:pPr>
    </w:p>
    <w:p w:rsidR="008731CC" w:rsidRPr="008731CC" w:rsidRDefault="008731CC" w:rsidP="008731CC">
      <w:pPr>
        <w:spacing w:after="0" w:line="240" w:lineRule="auto"/>
        <w:ind w:left="360"/>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val="en-US" w:eastAsia="ru-RU"/>
        </w:rPr>
        <w:object w:dxaOrig="6255" w:dyaOrig="1605">
          <v:shape id="_x0000_i1129" type="#_x0000_t75" style="width:312.75pt;height:80.25pt" o:ole="">
            <v:imagedata r:id="rId235" o:title=""/>
          </v:shape>
          <o:OLEObject Type="Embed" ProgID="ChemDraw.Document.6.0" ShapeID="_x0000_i1129" DrawAspect="Content" ObjectID="_1527662791" r:id="rId236"/>
        </w:object>
      </w:r>
    </w:p>
    <w:p w:rsidR="008731CC" w:rsidRPr="008731CC" w:rsidRDefault="008731CC" w:rsidP="008731CC">
      <w:pPr>
        <w:spacing w:after="0" w:line="240" w:lineRule="auto"/>
        <w:ind w:left="360"/>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val="en-US" w:eastAsia="ru-RU"/>
        </w:rPr>
        <w:object w:dxaOrig="4950" w:dyaOrig="330">
          <v:shape id="_x0000_i1130" type="#_x0000_t75" style="width:247.5pt;height:16.5pt" o:ole="">
            <v:imagedata r:id="rId237" o:title=""/>
          </v:shape>
          <o:OLEObject Type="Embed" ProgID="ChemDraw.Document.6.0" ShapeID="_x0000_i1130" DrawAspect="Content" ObjectID="_1527662792" r:id="rId238"/>
        </w:object>
      </w:r>
    </w:p>
    <w:p w:rsidR="008731CC" w:rsidRPr="008731CC" w:rsidRDefault="008731CC" w:rsidP="00C85906">
      <w:pPr>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eastAsia="ru-RU"/>
        </w:rPr>
        <w:t xml:space="preserve">а) </w:t>
      </w:r>
      <w:r w:rsidRPr="008731CC">
        <w:rPr>
          <w:rFonts w:ascii="Times New Roman" w:eastAsia="Times New Roman" w:hAnsi="Times New Roman" w:cs="Times New Roman"/>
          <w:b/>
          <w:sz w:val="28"/>
          <w:szCs w:val="28"/>
          <w:lang w:val="en-US" w:eastAsia="ru-RU"/>
        </w:rPr>
        <w:t>генерация Е</w:t>
      </w:r>
      <w:r w:rsidRPr="008731CC">
        <w:rPr>
          <w:rFonts w:ascii="Times New Roman" w:eastAsia="Times New Roman" w:hAnsi="Times New Roman" w:cs="Times New Roman"/>
          <w:b/>
          <w:sz w:val="28"/>
          <w:szCs w:val="28"/>
          <w:vertAlign w:val="superscript"/>
          <w:lang w:val="en-US" w:eastAsia="ru-RU"/>
        </w:rPr>
        <w:t xml:space="preserve">+ </w:t>
      </w:r>
      <w:r w:rsidRPr="008731CC">
        <w:rPr>
          <w:rFonts w:ascii="Times New Roman" w:eastAsia="Times New Roman" w:hAnsi="Times New Roman" w:cs="Times New Roman"/>
          <w:b/>
          <w:sz w:val="28"/>
          <w:szCs w:val="28"/>
          <w:lang w:val="en-US" w:eastAsia="ru-RU"/>
        </w:rPr>
        <w:t>:</w:t>
      </w:r>
    </w:p>
    <w:p w:rsidR="008731CC" w:rsidRPr="008731CC" w:rsidRDefault="00851002" w:rsidP="008731CC">
      <w:pPr>
        <w:spacing w:after="0" w:line="240" w:lineRule="auto"/>
        <w:ind w:left="360"/>
        <w:jc w:val="both"/>
        <w:rPr>
          <w:rFonts w:ascii="Times New Roman" w:eastAsia="Times New Roman" w:hAnsi="Times New Roman" w:cs="Times New Roman"/>
          <w:b/>
          <w:sz w:val="28"/>
          <w:szCs w:val="28"/>
          <w:lang w:eastAsia="ru-RU"/>
        </w:rPr>
      </w:pPr>
      <w:r>
        <w:rPr>
          <w:rFonts w:ascii="Calibri" w:eastAsia="Calibri" w:hAnsi="Calibri" w:cs="Times New Roman"/>
        </w:rPr>
        <w:object w:dxaOrig="1440" w:dyaOrig="1440">
          <v:shape id="_x0000_s1032" type="#_x0000_t75" style="position:absolute;left:0;text-align:left;margin-left:88.5pt;margin-top:3.9pt;width:268.5pt;height:1in;z-index:251794944">
            <v:imagedata r:id="rId239" o:title=""/>
            <w10:wrap type="square"/>
          </v:shape>
          <o:OLEObject Type="Embed" ProgID="ChemDraw.Document.6.0" ShapeID="_x0000_s1032" DrawAspect="Content" ObjectID="_1527662886" r:id="rId240"/>
        </w:object>
      </w:r>
    </w:p>
    <w:p w:rsidR="008731CC" w:rsidRPr="008731CC" w:rsidRDefault="008731CC" w:rsidP="008731CC">
      <w:pPr>
        <w:spacing w:after="0" w:line="240" w:lineRule="auto"/>
        <w:ind w:left="360"/>
        <w:jc w:val="both"/>
        <w:rPr>
          <w:rFonts w:ascii="Times New Roman" w:eastAsia="Times New Roman" w:hAnsi="Times New Roman" w:cs="Times New Roman"/>
          <w:b/>
          <w:sz w:val="28"/>
          <w:szCs w:val="28"/>
          <w:lang w:val="en-US" w:eastAsia="ru-RU"/>
        </w:rPr>
      </w:pPr>
    </w:p>
    <w:p w:rsidR="008731CC" w:rsidRPr="008731CC" w:rsidRDefault="008731CC" w:rsidP="008731CC">
      <w:pPr>
        <w:spacing w:after="0" w:line="240" w:lineRule="auto"/>
        <w:ind w:left="360"/>
        <w:jc w:val="both"/>
        <w:rPr>
          <w:rFonts w:ascii="Times New Roman" w:eastAsia="Times New Roman" w:hAnsi="Times New Roman" w:cs="Times New Roman"/>
          <w:b/>
          <w:sz w:val="28"/>
          <w:szCs w:val="28"/>
          <w:lang w:eastAsia="ru-RU"/>
        </w:rPr>
      </w:pPr>
    </w:p>
    <w:p w:rsidR="008731CC" w:rsidRPr="008731CC" w:rsidRDefault="008731CC" w:rsidP="008731CC">
      <w:pPr>
        <w:spacing w:after="0" w:line="240" w:lineRule="auto"/>
        <w:ind w:left="360"/>
        <w:jc w:val="both"/>
        <w:rPr>
          <w:rFonts w:ascii="Times New Roman" w:eastAsia="Times New Roman" w:hAnsi="Times New Roman" w:cs="Times New Roman"/>
          <w:b/>
          <w:sz w:val="28"/>
          <w:szCs w:val="28"/>
          <w:lang w:val="en-US" w:eastAsia="ru-RU"/>
        </w:rPr>
      </w:pPr>
    </w:p>
    <w:p w:rsidR="008731CC" w:rsidRPr="008731CC" w:rsidRDefault="008731CC" w:rsidP="008731CC">
      <w:pPr>
        <w:spacing w:after="0" w:line="240" w:lineRule="auto"/>
        <w:ind w:left="360"/>
        <w:jc w:val="both"/>
        <w:rPr>
          <w:rFonts w:ascii="Times New Roman" w:eastAsia="Times New Roman" w:hAnsi="Times New Roman" w:cs="Times New Roman"/>
          <w:b/>
          <w:sz w:val="28"/>
          <w:szCs w:val="28"/>
          <w:lang w:eastAsia="ru-RU"/>
        </w:rPr>
      </w:pPr>
    </w:p>
    <w:p w:rsidR="008731CC" w:rsidRPr="008731CC" w:rsidRDefault="008731CC" w:rsidP="008731CC">
      <w:pPr>
        <w:spacing w:after="0" w:line="240" w:lineRule="auto"/>
        <w:ind w:left="360"/>
        <w:jc w:val="both"/>
        <w:rPr>
          <w:rFonts w:ascii="Times New Roman" w:eastAsia="Times New Roman" w:hAnsi="Times New Roman" w:cs="Times New Roman"/>
          <w:b/>
          <w:sz w:val="28"/>
          <w:szCs w:val="28"/>
          <w:lang w:eastAsia="ru-RU"/>
        </w:rPr>
      </w:pPr>
    </w:p>
    <w:p w:rsidR="008731CC" w:rsidRPr="008731CC" w:rsidRDefault="008731CC" w:rsidP="008731CC">
      <w:pPr>
        <w:spacing w:after="0" w:line="240" w:lineRule="auto"/>
        <w:ind w:left="360"/>
        <w:jc w:val="both"/>
        <w:rPr>
          <w:rFonts w:ascii="Times New Roman" w:eastAsia="Times New Roman" w:hAnsi="Times New Roman" w:cs="Times New Roman"/>
          <w:b/>
          <w:sz w:val="28"/>
          <w:szCs w:val="28"/>
          <w:lang w:val="en-US" w:eastAsia="ru-RU"/>
        </w:rPr>
      </w:pPr>
      <w:r w:rsidRPr="008731CC">
        <w:rPr>
          <w:rFonts w:ascii="Times New Roman" w:eastAsia="Times New Roman" w:hAnsi="Times New Roman" w:cs="Times New Roman"/>
          <w:b/>
          <w:sz w:val="28"/>
          <w:szCs w:val="28"/>
          <w:lang w:val="en-US" w:eastAsia="ru-RU"/>
        </w:rPr>
        <w:object w:dxaOrig="7785" w:dyaOrig="1620">
          <v:shape id="_x0000_i1131" type="#_x0000_t75" style="width:389.25pt;height:81pt" o:ole="">
            <v:imagedata r:id="rId241" o:title=""/>
          </v:shape>
          <o:OLEObject Type="Embed" ProgID="ChemDraw.Document.6.0" ShapeID="_x0000_i1131" DrawAspect="Content" ObjectID="_1527662793" r:id="rId242"/>
        </w:object>
      </w:r>
    </w:p>
    <w:p w:rsidR="008731CC" w:rsidRPr="008731CC" w:rsidRDefault="008731CC" w:rsidP="008731CC">
      <w:pPr>
        <w:spacing w:after="0" w:line="240" w:lineRule="auto"/>
        <w:ind w:left="360"/>
        <w:jc w:val="both"/>
        <w:rPr>
          <w:rFonts w:ascii="Times New Roman" w:eastAsia="Times New Roman" w:hAnsi="Times New Roman" w:cs="Times New Roman"/>
          <w:b/>
          <w:i/>
          <w:sz w:val="28"/>
          <w:szCs w:val="28"/>
          <w:lang w:val="en-US" w:eastAsia="ru-RU"/>
        </w:rPr>
      </w:pPr>
      <w:r w:rsidRPr="008731CC">
        <w:rPr>
          <w:rFonts w:ascii="Times New Roman" w:eastAsia="Times New Roman" w:hAnsi="Times New Roman" w:cs="Times New Roman"/>
          <w:b/>
          <w:i/>
          <w:sz w:val="28"/>
          <w:szCs w:val="28"/>
          <w:lang w:val="en-US" w:eastAsia="ru-RU"/>
        </w:rPr>
        <w:object w:dxaOrig="4650" w:dyaOrig="330">
          <v:shape id="_x0000_i1132" type="#_x0000_t75" style="width:232.5pt;height:16.5pt" o:ole="">
            <v:imagedata r:id="rId243" o:title=""/>
          </v:shape>
          <o:OLEObject Type="Embed" ProgID="ChemDraw.Document.6.0" ShapeID="_x0000_i1132" DrawAspect="Content" ObjectID="_1527662794" r:id="rId244"/>
        </w:object>
      </w:r>
      <w:r w:rsidRPr="008731CC">
        <w:rPr>
          <w:rFonts w:ascii="Times New Roman" w:eastAsia="Times New Roman" w:hAnsi="Times New Roman" w:cs="Times New Roman"/>
          <w:b/>
          <w:i/>
          <w:sz w:val="28"/>
          <w:szCs w:val="28"/>
          <w:lang w:val="en-US" w:eastAsia="ru-RU"/>
        </w:rPr>
        <w:t xml:space="preserve"> </w:t>
      </w:r>
    </w:p>
    <w:p w:rsidR="008731CC" w:rsidRPr="008731CC" w:rsidRDefault="008731CC" w:rsidP="00C85906">
      <w:pPr>
        <w:spacing w:after="0" w:line="240" w:lineRule="auto"/>
        <w:jc w:val="both"/>
        <w:rPr>
          <w:rFonts w:ascii="Times New Roman" w:eastAsia="Times New Roman" w:hAnsi="Times New Roman" w:cs="Times New Roman"/>
          <w:b/>
          <w:sz w:val="28"/>
          <w:szCs w:val="28"/>
          <w:lang w:val="en-US" w:eastAsia="ru-RU"/>
        </w:rPr>
      </w:pPr>
      <w:r w:rsidRPr="008731CC">
        <w:rPr>
          <w:rFonts w:ascii="Times New Roman" w:eastAsia="Times New Roman" w:hAnsi="Times New Roman" w:cs="Times New Roman"/>
          <w:b/>
          <w:sz w:val="28"/>
          <w:szCs w:val="28"/>
          <w:lang w:eastAsia="ru-RU"/>
        </w:rPr>
        <w:t xml:space="preserve">а) </w:t>
      </w:r>
      <w:r w:rsidRPr="008731CC">
        <w:rPr>
          <w:rFonts w:ascii="Times New Roman" w:eastAsia="Times New Roman" w:hAnsi="Times New Roman" w:cs="Times New Roman"/>
          <w:b/>
          <w:sz w:val="28"/>
          <w:szCs w:val="28"/>
          <w:lang w:val="en-US" w:eastAsia="ru-RU"/>
        </w:rPr>
        <w:t>генерация Е</w:t>
      </w:r>
      <w:r w:rsidRPr="008731CC">
        <w:rPr>
          <w:rFonts w:ascii="Times New Roman" w:eastAsia="Times New Roman" w:hAnsi="Times New Roman" w:cs="Times New Roman"/>
          <w:b/>
          <w:sz w:val="28"/>
          <w:szCs w:val="28"/>
          <w:vertAlign w:val="superscript"/>
          <w:lang w:val="en-US" w:eastAsia="ru-RU"/>
        </w:rPr>
        <w:t>+</w:t>
      </w:r>
      <w:r w:rsidRPr="008731CC">
        <w:rPr>
          <w:rFonts w:ascii="Times New Roman" w:eastAsia="Times New Roman" w:hAnsi="Times New Roman" w:cs="Times New Roman"/>
          <w:b/>
          <w:sz w:val="28"/>
          <w:szCs w:val="28"/>
          <w:lang w:val="en-US" w:eastAsia="ru-RU"/>
        </w:rPr>
        <w:t xml:space="preserve">: </w:t>
      </w:r>
    </w:p>
    <w:p w:rsidR="008731CC" w:rsidRPr="008731CC" w:rsidRDefault="008731CC" w:rsidP="008731CC">
      <w:pPr>
        <w:spacing w:after="0" w:line="240" w:lineRule="auto"/>
        <w:ind w:left="360"/>
        <w:jc w:val="both"/>
        <w:rPr>
          <w:rFonts w:ascii="Times New Roman" w:eastAsia="Times New Roman" w:hAnsi="Times New Roman" w:cs="Times New Roman"/>
          <w:b/>
          <w:sz w:val="28"/>
          <w:szCs w:val="28"/>
          <w:lang w:val="en-US" w:eastAsia="ru-RU"/>
        </w:rPr>
      </w:pPr>
      <w:r w:rsidRPr="008731CC">
        <w:rPr>
          <w:rFonts w:ascii="Times New Roman" w:eastAsia="Times New Roman" w:hAnsi="Times New Roman" w:cs="Times New Roman"/>
          <w:b/>
          <w:sz w:val="28"/>
          <w:szCs w:val="28"/>
          <w:lang w:val="en-US" w:eastAsia="ru-RU"/>
        </w:rPr>
        <w:object w:dxaOrig="9345" w:dyaOrig="1080">
          <v:shape id="_x0000_i1133" type="#_x0000_t75" style="width:467.25pt;height:54pt" o:ole="">
            <v:imagedata r:id="rId245" o:title=""/>
          </v:shape>
          <o:OLEObject Type="Embed" ProgID="ChemDraw.Document.6.0" ShapeID="_x0000_i1133" DrawAspect="Content" ObjectID="_1527662795" r:id="rId246"/>
        </w:object>
      </w:r>
      <w:r w:rsidRPr="008731CC">
        <w:rPr>
          <w:rFonts w:ascii="Times New Roman" w:eastAsia="Times New Roman" w:hAnsi="Times New Roman" w:cs="Times New Roman"/>
          <w:b/>
          <w:sz w:val="28"/>
          <w:szCs w:val="28"/>
          <w:lang w:val="en-US" w:eastAsia="ru-RU"/>
        </w:rPr>
        <w:object w:dxaOrig="3345" w:dyaOrig="510">
          <v:shape id="_x0000_i1134" type="#_x0000_t75" style="width:167.25pt;height:25.5pt" o:ole="">
            <v:imagedata r:id="rId247" o:title=""/>
          </v:shape>
          <o:OLEObject Type="Embed" ProgID="ChemDraw.Document.6.0" ShapeID="_x0000_i1134" DrawAspect="Content" ObjectID="_1527662796" r:id="rId248"/>
        </w:object>
      </w:r>
    </w:p>
    <w:p w:rsidR="008731CC" w:rsidRPr="008731CC" w:rsidRDefault="008731CC" w:rsidP="008731CC">
      <w:pPr>
        <w:spacing w:after="0" w:line="240" w:lineRule="auto"/>
        <w:ind w:left="360"/>
        <w:jc w:val="both"/>
        <w:rPr>
          <w:rFonts w:ascii="Times New Roman" w:eastAsia="Times New Roman" w:hAnsi="Times New Roman" w:cs="Times New Roman"/>
          <w:b/>
          <w:sz w:val="28"/>
          <w:szCs w:val="28"/>
          <w:lang w:val="en-US" w:eastAsia="ru-RU"/>
        </w:rPr>
      </w:pPr>
    </w:p>
    <w:p w:rsidR="008731CC" w:rsidRPr="008731CC" w:rsidRDefault="008731CC" w:rsidP="008731CC">
      <w:pPr>
        <w:spacing w:after="0" w:line="240" w:lineRule="auto"/>
        <w:ind w:left="360"/>
        <w:jc w:val="both"/>
        <w:rPr>
          <w:rFonts w:ascii="Times New Roman" w:eastAsia="Times New Roman" w:hAnsi="Times New Roman" w:cs="Times New Roman"/>
          <w:b/>
          <w:sz w:val="28"/>
          <w:szCs w:val="28"/>
          <w:lang w:val="en-US" w:eastAsia="ru-RU"/>
        </w:rPr>
      </w:pPr>
      <w:r w:rsidRPr="008731CC">
        <w:rPr>
          <w:rFonts w:ascii="Times New Roman" w:eastAsia="Times New Roman" w:hAnsi="Times New Roman" w:cs="Times New Roman"/>
          <w:b/>
          <w:sz w:val="28"/>
          <w:szCs w:val="28"/>
          <w:lang w:val="en-US" w:eastAsia="ru-RU"/>
        </w:rPr>
        <w:object w:dxaOrig="9360" w:dyaOrig="1440">
          <v:shape id="_x0000_i1135" type="#_x0000_t75" style="width:468pt;height:1in" o:ole="">
            <v:imagedata r:id="rId249" o:title=""/>
          </v:shape>
          <o:OLEObject Type="Embed" ProgID="ChemDraw.Document.6.0" ShapeID="_x0000_i1135" DrawAspect="Content" ObjectID="_1527662797" r:id="rId250"/>
        </w:object>
      </w:r>
    </w:p>
    <w:p w:rsidR="008731CC" w:rsidRPr="008731CC" w:rsidRDefault="00851002" w:rsidP="008731CC">
      <w:pPr>
        <w:spacing w:after="0" w:line="240" w:lineRule="auto"/>
        <w:ind w:left="360"/>
        <w:jc w:val="both"/>
        <w:rPr>
          <w:rFonts w:ascii="Times New Roman" w:eastAsia="Times New Roman" w:hAnsi="Times New Roman" w:cs="Times New Roman"/>
          <w:b/>
          <w:sz w:val="28"/>
          <w:szCs w:val="28"/>
          <w:lang w:val="en-US" w:eastAsia="ru-RU"/>
        </w:rPr>
      </w:pPr>
      <w:r>
        <w:rPr>
          <w:rFonts w:ascii="Calibri" w:eastAsia="Calibri" w:hAnsi="Calibri" w:cs="Times New Roman"/>
        </w:rPr>
        <w:object w:dxaOrig="1440" w:dyaOrig="1440">
          <v:shape id="_x0000_s1030" type="#_x0000_t75" style="position:absolute;left:0;text-align:left;margin-left:1in;margin-top:3.8pt;width:210pt;height:34.5pt;z-index:251795968">
            <v:imagedata r:id="rId251" o:title=""/>
            <w10:wrap type="square"/>
          </v:shape>
          <o:OLEObject Type="Embed" ProgID="ChemDraw.Document.6.0" ShapeID="_x0000_s1030" DrawAspect="Content" ObjectID="_1527662887" r:id="rId252"/>
        </w:object>
      </w:r>
    </w:p>
    <w:p w:rsidR="008731CC" w:rsidRPr="008731CC" w:rsidRDefault="008731CC" w:rsidP="008731CC">
      <w:pPr>
        <w:spacing w:after="0" w:line="240" w:lineRule="auto"/>
        <w:ind w:left="360"/>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eastAsia="ru-RU"/>
        </w:rPr>
        <w:t>Реагенты:</w:t>
      </w:r>
    </w:p>
    <w:p w:rsidR="008731CC" w:rsidRPr="008731CC" w:rsidRDefault="008731CC" w:rsidP="008731CC">
      <w:pPr>
        <w:spacing w:after="0" w:line="240" w:lineRule="auto"/>
        <w:ind w:left="360"/>
        <w:jc w:val="both"/>
        <w:rPr>
          <w:rFonts w:ascii="Times New Roman" w:eastAsia="Times New Roman" w:hAnsi="Times New Roman" w:cs="Times New Roman"/>
          <w:b/>
          <w:sz w:val="28"/>
          <w:szCs w:val="28"/>
          <w:lang w:eastAsia="ru-RU"/>
        </w:rPr>
      </w:pPr>
    </w:p>
    <w:p w:rsidR="008731CC" w:rsidRPr="008731CC" w:rsidRDefault="008731CC" w:rsidP="00C85906">
      <w:pPr>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eastAsia="ru-RU"/>
        </w:rPr>
        <w:t>а) генерация Е</w:t>
      </w:r>
      <w:r w:rsidRPr="008731CC">
        <w:rPr>
          <w:rFonts w:ascii="Times New Roman" w:eastAsia="Times New Roman" w:hAnsi="Times New Roman" w:cs="Times New Roman"/>
          <w:b/>
          <w:sz w:val="28"/>
          <w:szCs w:val="28"/>
          <w:vertAlign w:val="superscript"/>
          <w:lang w:eastAsia="ru-RU"/>
        </w:rPr>
        <w:t xml:space="preserve">+ </w:t>
      </w:r>
      <w:r w:rsidRPr="008731CC">
        <w:rPr>
          <w:rFonts w:ascii="Times New Roman" w:eastAsia="Times New Roman" w:hAnsi="Times New Roman" w:cs="Times New Roman"/>
          <w:b/>
          <w:sz w:val="28"/>
          <w:szCs w:val="28"/>
          <w:lang w:eastAsia="ru-RU"/>
        </w:rPr>
        <w:t xml:space="preserve">: </w:t>
      </w:r>
    </w:p>
    <w:p w:rsidR="008731CC" w:rsidRPr="008731CC" w:rsidRDefault="008731CC" w:rsidP="008731CC">
      <w:pPr>
        <w:spacing w:after="0" w:line="240" w:lineRule="auto"/>
        <w:ind w:left="360"/>
        <w:jc w:val="both"/>
        <w:rPr>
          <w:rFonts w:ascii="Times New Roman" w:eastAsia="Times New Roman" w:hAnsi="Times New Roman" w:cs="Times New Roman"/>
          <w:b/>
          <w:sz w:val="28"/>
          <w:szCs w:val="28"/>
          <w:lang w:val="en-US" w:eastAsia="ru-RU"/>
        </w:rPr>
      </w:pPr>
      <w:r w:rsidRPr="008731CC">
        <w:rPr>
          <w:rFonts w:ascii="Times New Roman" w:eastAsia="Times New Roman" w:hAnsi="Times New Roman" w:cs="Times New Roman"/>
          <w:b/>
          <w:sz w:val="28"/>
          <w:szCs w:val="28"/>
          <w:lang w:val="en-US" w:eastAsia="ru-RU"/>
        </w:rPr>
        <w:object w:dxaOrig="6135" w:dyaOrig="3900">
          <v:shape id="_x0000_i1136" type="#_x0000_t75" style="width:306.75pt;height:195pt" o:ole="">
            <v:imagedata r:id="rId253" o:title=""/>
          </v:shape>
          <o:OLEObject Type="Embed" ProgID="ChemDraw.Document.6.0" ShapeID="_x0000_i1136" DrawAspect="Content" ObjectID="_1527662798" r:id="rId254"/>
        </w:object>
      </w:r>
    </w:p>
    <w:p w:rsidR="008731CC" w:rsidRPr="008731CC" w:rsidRDefault="008731CC" w:rsidP="008731CC">
      <w:pPr>
        <w:spacing w:after="0" w:line="240" w:lineRule="auto"/>
        <w:ind w:left="360"/>
        <w:jc w:val="both"/>
        <w:rPr>
          <w:rFonts w:ascii="Times New Roman" w:eastAsia="Times New Roman" w:hAnsi="Times New Roman" w:cs="Times New Roman"/>
          <w:b/>
          <w:sz w:val="28"/>
          <w:szCs w:val="28"/>
          <w:lang w:val="en-US" w:eastAsia="ru-RU"/>
        </w:rPr>
      </w:pPr>
      <w:r w:rsidRPr="008731CC">
        <w:rPr>
          <w:rFonts w:ascii="Times New Roman" w:eastAsia="Times New Roman" w:hAnsi="Times New Roman" w:cs="Times New Roman"/>
          <w:b/>
          <w:sz w:val="28"/>
          <w:szCs w:val="28"/>
          <w:lang w:val="en-US" w:eastAsia="ru-RU"/>
        </w:rPr>
        <w:object w:dxaOrig="7545" w:dyaOrig="4380">
          <v:shape id="_x0000_i1137" type="#_x0000_t75" style="width:377.25pt;height:219pt" o:ole="">
            <v:imagedata r:id="rId255" o:title=""/>
          </v:shape>
          <o:OLEObject Type="Embed" ProgID="ChemDraw.Document.6.0" ShapeID="_x0000_i1137" DrawAspect="Content" ObjectID="_1527662799" r:id="rId256"/>
        </w:object>
      </w:r>
    </w:p>
    <w:p w:rsidR="008731CC" w:rsidRPr="008731CC" w:rsidRDefault="008731CC" w:rsidP="008731CC">
      <w:pPr>
        <w:spacing w:after="0" w:line="240" w:lineRule="auto"/>
        <w:ind w:left="360"/>
        <w:jc w:val="both"/>
        <w:rPr>
          <w:rFonts w:ascii="Times New Roman" w:eastAsia="Times New Roman" w:hAnsi="Times New Roman" w:cs="Times New Roman"/>
          <w:b/>
          <w:sz w:val="28"/>
          <w:szCs w:val="28"/>
          <w:lang w:val="en-US" w:eastAsia="ru-RU"/>
        </w:rPr>
      </w:pPr>
    </w:p>
    <w:p w:rsidR="008731CC" w:rsidRPr="008731CC" w:rsidRDefault="00851002" w:rsidP="008731CC">
      <w:pPr>
        <w:spacing w:after="0" w:line="240" w:lineRule="auto"/>
        <w:ind w:left="360"/>
        <w:jc w:val="both"/>
        <w:rPr>
          <w:rFonts w:ascii="Times New Roman" w:eastAsia="Times New Roman" w:hAnsi="Times New Roman" w:cs="Times New Roman"/>
          <w:b/>
          <w:sz w:val="28"/>
          <w:szCs w:val="28"/>
          <w:lang w:val="en-US" w:eastAsia="ru-RU"/>
        </w:rPr>
      </w:pPr>
      <w:r>
        <w:rPr>
          <w:rFonts w:ascii="Calibri" w:eastAsia="Calibri" w:hAnsi="Calibri" w:cs="Times New Roman"/>
        </w:rPr>
        <w:object w:dxaOrig="1440" w:dyaOrig="1440">
          <v:shape id="_x0000_s1031" type="#_x0000_t75" style="position:absolute;left:0;text-align:left;margin-left:1in;margin-top:2.3pt;width:251.25pt;height:28.5pt;z-index:251796992">
            <v:imagedata r:id="rId257" o:title=""/>
            <w10:wrap type="square"/>
          </v:shape>
          <o:OLEObject Type="Embed" ProgID="ChemDraw.Document.6.0" ShapeID="_x0000_s1031" DrawAspect="Content" ObjectID="_1527662888" r:id="rId258"/>
        </w:object>
      </w:r>
      <w:r w:rsidR="008731CC" w:rsidRPr="008731CC">
        <w:rPr>
          <w:rFonts w:ascii="Times New Roman" w:eastAsia="Times New Roman" w:hAnsi="Times New Roman" w:cs="Times New Roman"/>
          <w:b/>
          <w:sz w:val="28"/>
          <w:szCs w:val="28"/>
          <w:lang w:eastAsia="ru-RU"/>
        </w:rPr>
        <w:t>Р</w:t>
      </w:r>
      <w:r w:rsidR="008731CC" w:rsidRPr="008731CC">
        <w:rPr>
          <w:rFonts w:ascii="Times New Roman" w:eastAsia="Times New Roman" w:hAnsi="Times New Roman" w:cs="Times New Roman"/>
          <w:b/>
          <w:sz w:val="28"/>
          <w:szCs w:val="28"/>
          <w:lang w:val="en-US" w:eastAsia="ru-RU"/>
        </w:rPr>
        <w:t xml:space="preserve">еагенты:  </w:t>
      </w:r>
    </w:p>
    <w:p w:rsidR="008731CC" w:rsidRPr="008731CC" w:rsidRDefault="008731CC" w:rsidP="008731CC">
      <w:pPr>
        <w:spacing w:after="0" w:line="240" w:lineRule="auto"/>
        <w:ind w:left="360"/>
        <w:jc w:val="both"/>
        <w:rPr>
          <w:rFonts w:ascii="Times New Roman" w:eastAsia="Times New Roman" w:hAnsi="Times New Roman" w:cs="Times New Roman"/>
          <w:b/>
          <w:sz w:val="28"/>
          <w:szCs w:val="28"/>
          <w:lang w:val="en-US" w:eastAsia="ru-RU"/>
        </w:rPr>
      </w:pPr>
    </w:p>
    <w:p w:rsidR="008731CC" w:rsidRPr="008731CC" w:rsidRDefault="008731CC" w:rsidP="00C85906">
      <w:pPr>
        <w:spacing w:after="0" w:line="240" w:lineRule="auto"/>
        <w:jc w:val="both"/>
        <w:rPr>
          <w:rFonts w:ascii="Times New Roman" w:eastAsia="Times New Roman" w:hAnsi="Times New Roman" w:cs="Times New Roman"/>
          <w:b/>
          <w:sz w:val="28"/>
          <w:szCs w:val="28"/>
          <w:lang w:val="en-US" w:eastAsia="ru-RU"/>
        </w:rPr>
      </w:pPr>
      <w:r w:rsidRPr="008731CC">
        <w:rPr>
          <w:rFonts w:ascii="Times New Roman" w:eastAsia="Times New Roman" w:hAnsi="Times New Roman" w:cs="Times New Roman"/>
          <w:b/>
          <w:i/>
          <w:sz w:val="28"/>
          <w:szCs w:val="28"/>
          <w:lang w:val="en-US" w:eastAsia="ru-RU"/>
        </w:rPr>
        <w:t>Механизм</w:t>
      </w:r>
    </w:p>
    <w:p w:rsidR="008731CC" w:rsidRPr="008731CC" w:rsidRDefault="008731CC" w:rsidP="00C85906">
      <w:pPr>
        <w:spacing w:after="0" w:line="240" w:lineRule="auto"/>
        <w:jc w:val="both"/>
        <w:rPr>
          <w:rFonts w:ascii="Times New Roman" w:eastAsia="Times New Roman" w:hAnsi="Times New Roman" w:cs="Times New Roman"/>
          <w:b/>
          <w:sz w:val="28"/>
          <w:szCs w:val="28"/>
          <w:lang w:val="en-US" w:eastAsia="ru-RU"/>
        </w:rPr>
      </w:pPr>
      <w:r w:rsidRPr="008731CC">
        <w:rPr>
          <w:rFonts w:ascii="Times New Roman" w:eastAsia="Times New Roman" w:hAnsi="Times New Roman" w:cs="Times New Roman"/>
          <w:b/>
          <w:sz w:val="28"/>
          <w:szCs w:val="28"/>
          <w:lang w:val="en-US" w:eastAsia="ru-RU"/>
        </w:rPr>
        <w:t>генерация Е</w:t>
      </w:r>
      <w:r w:rsidRPr="008731CC">
        <w:rPr>
          <w:rFonts w:ascii="Times New Roman" w:eastAsia="Times New Roman" w:hAnsi="Times New Roman" w:cs="Times New Roman"/>
          <w:b/>
          <w:sz w:val="28"/>
          <w:szCs w:val="28"/>
          <w:vertAlign w:val="superscript"/>
          <w:lang w:val="en-US" w:eastAsia="ru-RU"/>
        </w:rPr>
        <w:t xml:space="preserve">+ </w:t>
      </w:r>
      <w:r w:rsidRPr="008731CC">
        <w:rPr>
          <w:rFonts w:ascii="Times New Roman" w:eastAsia="Times New Roman" w:hAnsi="Times New Roman" w:cs="Times New Roman"/>
          <w:b/>
          <w:sz w:val="28"/>
          <w:szCs w:val="28"/>
          <w:lang w:val="en-US" w:eastAsia="ru-RU"/>
        </w:rPr>
        <w:t xml:space="preserve">: </w:t>
      </w:r>
    </w:p>
    <w:p w:rsidR="008731CC" w:rsidRPr="008731CC" w:rsidRDefault="008731CC" w:rsidP="008731CC">
      <w:pPr>
        <w:spacing w:after="0" w:line="240" w:lineRule="auto"/>
        <w:ind w:left="360"/>
        <w:jc w:val="both"/>
        <w:rPr>
          <w:rFonts w:ascii="Times New Roman" w:eastAsia="Times New Roman" w:hAnsi="Times New Roman" w:cs="Times New Roman"/>
          <w:b/>
          <w:sz w:val="28"/>
          <w:szCs w:val="28"/>
          <w:lang w:val="en-US" w:eastAsia="ru-RU"/>
        </w:rPr>
      </w:pPr>
      <w:r w:rsidRPr="008731CC">
        <w:rPr>
          <w:rFonts w:ascii="Times New Roman" w:eastAsia="Times New Roman" w:hAnsi="Times New Roman" w:cs="Times New Roman"/>
          <w:b/>
          <w:sz w:val="28"/>
          <w:szCs w:val="28"/>
          <w:lang w:val="en-US" w:eastAsia="ru-RU"/>
        </w:rPr>
        <w:object w:dxaOrig="6360" w:dyaOrig="1035">
          <v:shape id="_x0000_i1138" type="#_x0000_t75" style="width:318pt;height:51.75pt" o:ole="">
            <v:imagedata r:id="rId259" o:title=""/>
          </v:shape>
          <o:OLEObject Type="Embed" ProgID="ChemDraw.Document.6.0" ShapeID="_x0000_i1138" DrawAspect="Content" ObjectID="_1527662800" r:id="rId260"/>
        </w:object>
      </w:r>
    </w:p>
    <w:p w:rsidR="008731CC" w:rsidRPr="008731CC" w:rsidRDefault="008731CC" w:rsidP="008731CC">
      <w:pPr>
        <w:spacing w:after="0" w:line="240" w:lineRule="auto"/>
        <w:ind w:left="360"/>
        <w:jc w:val="both"/>
        <w:rPr>
          <w:rFonts w:ascii="Times New Roman" w:eastAsia="Times New Roman" w:hAnsi="Times New Roman" w:cs="Times New Roman"/>
          <w:b/>
          <w:sz w:val="28"/>
          <w:szCs w:val="28"/>
          <w:lang w:val="en-US" w:eastAsia="ru-RU"/>
        </w:rPr>
      </w:pPr>
      <w:r w:rsidRPr="008731CC">
        <w:rPr>
          <w:rFonts w:ascii="Times New Roman" w:eastAsia="Times New Roman" w:hAnsi="Times New Roman" w:cs="Times New Roman"/>
          <w:b/>
          <w:sz w:val="28"/>
          <w:szCs w:val="28"/>
          <w:lang w:val="en-US" w:eastAsia="ru-RU"/>
        </w:rPr>
        <w:object w:dxaOrig="9105" w:dyaOrig="1785">
          <v:shape id="_x0000_i1139" type="#_x0000_t75" style="width:455.25pt;height:89.25pt" o:ole="">
            <v:imagedata r:id="rId261" o:title=""/>
          </v:shape>
          <o:OLEObject Type="Embed" ProgID="ChemDraw.Document.6.0" ShapeID="_x0000_i1139" DrawAspect="Content" ObjectID="_1527662801" r:id="rId262"/>
        </w:object>
      </w:r>
    </w:p>
    <w:p w:rsidR="008731CC" w:rsidRPr="008731CC" w:rsidRDefault="008731CC" w:rsidP="008731CC">
      <w:pPr>
        <w:spacing w:after="0" w:line="240" w:lineRule="auto"/>
        <w:ind w:left="360"/>
        <w:jc w:val="both"/>
        <w:rPr>
          <w:rFonts w:ascii="Times New Roman" w:eastAsia="Times New Roman" w:hAnsi="Times New Roman" w:cs="Times New Roman"/>
          <w:b/>
          <w:sz w:val="28"/>
          <w:szCs w:val="28"/>
          <w:lang w:val="en-US" w:eastAsia="ru-RU"/>
        </w:rPr>
      </w:pPr>
      <w:r w:rsidRPr="008731CC">
        <w:rPr>
          <w:rFonts w:ascii="Times New Roman" w:eastAsia="Times New Roman" w:hAnsi="Times New Roman" w:cs="Times New Roman"/>
          <w:b/>
          <w:sz w:val="28"/>
          <w:szCs w:val="28"/>
          <w:lang w:val="en-US" w:eastAsia="ru-RU"/>
        </w:rPr>
        <w:object w:dxaOrig="4275" w:dyaOrig="645">
          <v:shape id="_x0000_i1140" type="#_x0000_t75" style="width:213.75pt;height:32.25pt" o:ole="">
            <v:imagedata r:id="rId263" o:title=""/>
          </v:shape>
          <o:OLEObject Type="Embed" ProgID="ChemDraw.Document.6.0" ShapeID="_x0000_i1140" DrawAspect="Content" ObjectID="_1527662802" r:id="rId264"/>
        </w:object>
      </w:r>
    </w:p>
    <w:p w:rsidR="008731CC" w:rsidRPr="008731CC" w:rsidRDefault="008731CC" w:rsidP="008731CC">
      <w:pPr>
        <w:spacing w:after="0" w:line="240" w:lineRule="auto"/>
        <w:ind w:left="360"/>
        <w:jc w:val="both"/>
        <w:rPr>
          <w:rFonts w:ascii="Times New Roman" w:eastAsia="Times New Roman" w:hAnsi="Times New Roman" w:cs="Times New Roman"/>
          <w:b/>
          <w:sz w:val="28"/>
          <w:szCs w:val="28"/>
          <w:lang w:val="en-US" w:eastAsia="ru-RU"/>
        </w:rPr>
      </w:pPr>
      <w:r w:rsidRPr="008731CC">
        <w:rPr>
          <w:rFonts w:ascii="Times New Roman" w:eastAsia="Times New Roman" w:hAnsi="Times New Roman" w:cs="Times New Roman"/>
          <w:b/>
          <w:sz w:val="28"/>
          <w:szCs w:val="28"/>
          <w:lang w:val="en-US" w:eastAsia="ru-RU"/>
        </w:rPr>
        <w:object w:dxaOrig="7455" w:dyaOrig="1080">
          <v:shape id="_x0000_i1141" type="#_x0000_t75" style="width:372.75pt;height:54pt" o:ole="">
            <v:imagedata r:id="rId265" o:title=""/>
          </v:shape>
          <o:OLEObject Type="Embed" ProgID="ChemDraw.Document.6.0" ShapeID="_x0000_i1141" DrawAspect="Content" ObjectID="_1527662803" r:id="rId266"/>
        </w:object>
      </w:r>
    </w:p>
    <w:p w:rsidR="008731CC" w:rsidRPr="008731CC" w:rsidRDefault="008731CC" w:rsidP="0053320D">
      <w:pPr>
        <w:spacing w:after="0" w:line="276" w:lineRule="auto"/>
        <w:ind w:firstLine="709"/>
        <w:jc w:val="both"/>
        <w:rPr>
          <w:rFonts w:ascii="Times New Roman" w:eastAsia="Times New Roman" w:hAnsi="Times New Roman" w:cs="Times New Roman"/>
          <w:b/>
          <w:sz w:val="24"/>
          <w:szCs w:val="24"/>
        </w:rPr>
      </w:pPr>
      <w:r w:rsidRPr="008731CC">
        <w:rPr>
          <w:rFonts w:ascii="Times New Roman" w:eastAsia="Times New Roman" w:hAnsi="Times New Roman" w:cs="Times New Roman"/>
          <w:b/>
          <w:sz w:val="24"/>
          <w:szCs w:val="24"/>
        </w:rPr>
        <w:t>РЕАКЦИИ ЗАМЕЩЕНИЯ (</w:t>
      </w:r>
      <w:r w:rsidRPr="008731CC">
        <w:rPr>
          <w:rFonts w:ascii="Times New Roman" w:eastAsia="Times New Roman" w:hAnsi="Times New Roman" w:cs="Times New Roman"/>
          <w:b/>
          <w:sz w:val="24"/>
          <w:szCs w:val="24"/>
          <w:lang w:val="en-US"/>
        </w:rPr>
        <w:t>S</w:t>
      </w:r>
      <w:r w:rsidRPr="008731CC">
        <w:rPr>
          <w:rFonts w:ascii="Times New Roman" w:eastAsia="Times New Roman" w:hAnsi="Times New Roman" w:cs="Times New Roman"/>
          <w:b/>
          <w:sz w:val="24"/>
          <w:szCs w:val="24"/>
        </w:rPr>
        <w:t>) И ОТЩЕПЛЕНИЯ - (Е)</w:t>
      </w:r>
    </w:p>
    <w:p w:rsidR="008731CC" w:rsidRPr="008731CC" w:rsidRDefault="008731CC" w:rsidP="005919BA">
      <w:pPr>
        <w:spacing w:after="0" w:line="276" w:lineRule="auto"/>
        <w:ind w:firstLine="709"/>
        <w:jc w:val="both"/>
        <w:rPr>
          <w:rFonts w:ascii="Times New Roman" w:eastAsia="Times New Roman" w:hAnsi="Times New Roman" w:cs="Times New Roman"/>
          <w:sz w:val="28"/>
          <w:szCs w:val="28"/>
        </w:rPr>
      </w:pPr>
      <w:r w:rsidRPr="008731CC">
        <w:rPr>
          <w:rFonts w:ascii="Times New Roman" w:eastAsia="Times New Roman" w:hAnsi="Times New Roman" w:cs="Times New Roman"/>
          <w:sz w:val="28"/>
          <w:szCs w:val="28"/>
        </w:rPr>
        <w:t xml:space="preserve">Большинство галогеноуглеводородов - весьма реакционноспособные соединения, широко применяемые в разнообразных синтезах. </w:t>
      </w:r>
      <w:r w:rsidRPr="008731CC">
        <w:rPr>
          <w:rFonts w:ascii="Times New Roman" w:eastAsia="Times New Roman" w:hAnsi="Times New Roman" w:cs="Times New Roman"/>
          <w:i/>
          <w:sz w:val="28"/>
          <w:szCs w:val="28"/>
        </w:rPr>
        <w:t>Галогеноуглеводородами называются производные углеводородов, в которых один или несколько атомов водорода заменены на атомы галогена. В зависимости от характера углеводорода, в молекулу которого введен галоген, их делят на насыщенные (галогеналкилы) и ненасыщенные, ароматические (галогенарилы), а по числу атомов галогена, содержащихся в молекуле, на моно-, ди-, три- и полигалогеноуглеводороды.</w:t>
      </w:r>
      <w:r w:rsidRPr="008731CC">
        <w:rPr>
          <w:rFonts w:ascii="Times New Roman" w:eastAsia="Times New Roman" w:hAnsi="Times New Roman" w:cs="Times New Roman"/>
          <w:sz w:val="28"/>
          <w:szCs w:val="28"/>
        </w:rPr>
        <w:t xml:space="preserve"> Наиболее характерные реакции этого класса - это </w:t>
      </w:r>
      <w:r w:rsidRPr="008731CC">
        <w:rPr>
          <w:rFonts w:ascii="Times New Roman" w:eastAsia="Times New Roman" w:hAnsi="Times New Roman" w:cs="Times New Roman"/>
          <w:b/>
          <w:sz w:val="28"/>
          <w:szCs w:val="28"/>
        </w:rPr>
        <w:t>реакции замещения (</w:t>
      </w:r>
      <w:r w:rsidRPr="008731CC">
        <w:rPr>
          <w:rFonts w:ascii="Times New Roman" w:eastAsia="Times New Roman" w:hAnsi="Times New Roman" w:cs="Times New Roman"/>
          <w:b/>
          <w:sz w:val="28"/>
          <w:szCs w:val="28"/>
          <w:lang w:val="en-US"/>
        </w:rPr>
        <w:t>S</w:t>
      </w:r>
      <w:r w:rsidRPr="008731CC">
        <w:rPr>
          <w:rFonts w:ascii="Times New Roman" w:eastAsia="Times New Roman" w:hAnsi="Times New Roman" w:cs="Times New Roman"/>
          <w:b/>
          <w:sz w:val="28"/>
          <w:szCs w:val="28"/>
        </w:rPr>
        <w:t xml:space="preserve">) и </w:t>
      </w:r>
      <w:r w:rsidRPr="008731CC">
        <w:rPr>
          <w:rFonts w:ascii="Times New Roman" w:eastAsia="Times New Roman" w:hAnsi="Times New Roman" w:cs="Times New Roman"/>
          <w:b/>
          <w:sz w:val="28"/>
          <w:szCs w:val="28"/>
        </w:rPr>
        <w:lastRenderedPageBreak/>
        <w:t xml:space="preserve">отщепления - (Е). </w:t>
      </w:r>
      <w:r w:rsidRPr="008731CC">
        <w:rPr>
          <w:rFonts w:ascii="Times New Roman" w:eastAsia="Times New Roman" w:hAnsi="Times New Roman" w:cs="Times New Roman"/>
          <w:sz w:val="28"/>
          <w:szCs w:val="28"/>
        </w:rPr>
        <w:t>Широко применяется для разнообразных синтезов взаимодействие галогенопроизводных с металлами (реакция Вюрца, Вюрца-Фиттига). Особенно часто галогеноуглеводороды используется в реакциях замещения галогена на другой атом или группу атомов в молекуле. Последние при этом предоставляют свои электроны углероду, с которым связан галоген, (и проявляют таким образом нуклеофильные свойства), заместившийся галоген уходит в виде аниона:</w:t>
      </w:r>
    </w:p>
    <w:p w:rsidR="008731CC" w:rsidRPr="008731CC" w:rsidRDefault="008731CC" w:rsidP="008731CC">
      <w:pPr>
        <w:spacing w:after="0" w:line="276" w:lineRule="auto"/>
        <w:ind w:left="4"/>
        <w:jc w:val="center"/>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object w:dxaOrig="5430" w:dyaOrig="930">
          <v:shape id="_x0000_i1142" type="#_x0000_t75" style="width:271.5pt;height:46.5pt" o:ole="">
            <v:imagedata r:id="rId267" o:title=""/>
          </v:shape>
          <o:OLEObject Type="Embed" ProgID="ChemDraw.Document.6.0" ShapeID="_x0000_i1142" DrawAspect="Content" ObjectID="_1527662804" r:id="rId268"/>
        </w:object>
      </w:r>
    </w:p>
    <w:p w:rsidR="008731CC" w:rsidRPr="008731CC" w:rsidRDefault="008731CC" w:rsidP="005919BA">
      <w:pPr>
        <w:spacing w:after="0" w:line="276" w:lineRule="auto"/>
        <w:ind w:firstLine="709"/>
        <w:jc w:val="both"/>
        <w:rPr>
          <w:rFonts w:ascii="Times New Roman" w:eastAsia="Times New Roman" w:hAnsi="Times New Roman" w:cs="Times New Roman"/>
          <w:color w:val="000000"/>
          <w:spacing w:val="-1"/>
          <w:sz w:val="28"/>
          <w:szCs w:val="28"/>
        </w:rPr>
      </w:pPr>
      <w:r w:rsidRPr="008731CC">
        <w:rPr>
          <w:rFonts w:ascii="Times New Roman" w:eastAsia="Times New Roman" w:hAnsi="Times New Roman" w:cs="Times New Roman"/>
          <w:sz w:val="28"/>
          <w:szCs w:val="28"/>
        </w:rPr>
        <w:t>В молекуле галогенопроизводного ковалентная связь между атомом углерода и галогеном вследствие большей электроотрицательности атома галогена поляризована (-</w:t>
      </w:r>
      <w:r w:rsidRPr="008731CC">
        <w:rPr>
          <w:rFonts w:ascii="Times New Roman" w:eastAsia="Times New Roman" w:hAnsi="Times New Roman" w:cs="Times New Roman"/>
          <w:sz w:val="28"/>
          <w:szCs w:val="28"/>
          <w:lang w:val="en-US"/>
        </w:rPr>
        <w:t>I</w:t>
      </w:r>
      <w:r w:rsidRPr="008731CC">
        <w:rPr>
          <w:rFonts w:ascii="Times New Roman" w:eastAsia="Times New Roman" w:hAnsi="Times New Roman" w:cs="Times New Roman"/>
          <w:sz w:val="28"/>
          <w:szCs w:val="28"/>
        </w:rPr>
        <w:t>). При этом на атоме углерода дефицит электронной плотности в результате чего он легко атакуется нуклеофилами или ионами, которые могут предоставить электронную пару. Такие реагенты (ОН</w:t>
      </w:r>
      <w:r w:rsidRPr="008731CC">
        <w:rPr>
          <w:rFonts w:ascii="Times New Roman" w:eastAsia="Times New Roman" w:hAnsi="Times New Roman" w:cs="Times New Roman"/>
          <w:sz w:val="28"/>
          <w:szCs w:val="28"/>
          <w:vertAlign w:val="superscript"/>
        </w:rPr>
        <w:t>-</w:t>
      </w:r>
      <w:r w:rsidRPr="008731CC">
        <w:rPr>
          <w:rFonts w:ascii="Times New Roman" w:eastAsia="Times New Roman" w:hAnsi="Times New Roman" w:cs="Times New Roman"/>
          <w:sz w:val="28"/>
          <w:szCs w:val="28"/>
        </w:rPr>
        <w:t xml:space="preserve">, </w:t>
      </w:r>
      <w:r w:rsidRPr="008731CC">
        <w:rPr>
          <w:rFonts w:ascii="Times New Roman" w:eastAsia="Times New Roman" w:hAnsi="Times New Roman" w:cs="Times New Roman"/>
          <w:sz w:val="28"/>
          <w:szCs w:val="28"/>
          <w:lang w:val="en-US"/>
        </w:rPr>
        <w:t>X</w:t>
      </w:r>
      <w:r w:rsidRPr="008731CC">
        <w:rPr>
          <w:rFonts w:ascii="Times New Roman" w:eastAsia="Times New Roman" w:hAnsi="Times New Roman" w:cs="Times New Roman"/>
          <w:sz w:val="28"/>
          <w:szCs w:val="28"/>
          <w:vertAlign w:val="superscript"/>
        </w:rPr>
        <w:t>-</w:t>
      </w:r>
      <w:r w:rsidRPr="008731CC">
        <w:rPr>
          <w:rFonts w:ascii="Times New Roman" w:eastAsia="Times New Roman" w:hAnsi="Times New Roman" w:cs="Times New Roman"/>
          <w:sz w:val="28"/>
          <w:szCs w:val="28"/>
        </w:rPr>
        <w:t xml:space="preserve">, </w:t>
      </w:r>
      <w:r w:rsidRPr="008731CC">
        <w:rPr>
          <w:rFonts w:ascii="Times New Roman" w:eastAsia="Times New Roman" w:hAnsi="Times New Roman" w:cs="Times New Roman"/>
          <w:sz w:val="28"/>
          <w:szCs w:val="28"/>
          <w:lang w:val="en-US"/>
        </w:rPr>
        <w:t>CN</w:t>
      </w:r>
      <w:r w:rsidRPr="008731CC">
        <w:rPr>
          <w:rFonts w:ascii="Times New Roman" w:eastAsia="Times New Roman" w:hAnsi="Times New Roman" w:cs="Times New Roman"/>
          <w:sz w:val="28"/>
          <w:szCs w:val="28"/>
          <w:vertAlign w:val="superscript"/>
        </w:rPr>
        <w:t>-</w:t>
      </w:r>
      <w:r w:rsidRPr="008731CC">
        <w:rPr>
          <w:rFonts w:ascii="Times New Roman" w:eastAsia="Times New Roman" w:hAnsi="Times New Roman" w:cs="Times New Roman"/>
          <w:sz w:val="28"/>
          <w:szCs w:val="28"/>
        </w:rPr>
        <w:t xml:space="preserve">, </w:t>
      </w:r>
      <w:r w:rsidRPr="008731CC">
        <w:rPr>
          <w:rFonts w:ascii="Times New Roman" w:eastAsia="Times New Roman" w:hAnsi="Times New Roman" w:cs="Times New Roman"/>
          <w:sz w:val="28"/>
          <w:szCs w:val="28"/>
          <w:lang w:val="en-US"/>
        </w:rPr>
        <w:t>NO</w:t>
      </w:r>
      <w:r w:rsidRPr="008731CC">
        <w:rPr>
          <w:rFonts w:ascii="Times New Roman" w:eastAsia="Times New Roman" w:hAnsi="Times New Roman" w:cs="Times New Roman"/>
          <w:sz w:val="28"/>
          <w:szCs w:val="28"/>
          <w:vertAlign w:val="subscript"/>
        </w:rPr>
        <w:t>2</w:t>
      </w:r>
      <w:r w:rsidRPr="008731CC">
        <w:rPr>
          <w:rFonts w:ascii="Times New Roman" w:eastAsia="Times New Roman" w:hAnsi="Times New Roman" w:cs="Times New Roman"/>
          <w:sz w:val="28"/>
          <w:szCs w:val="28"/>
          <w:vertAlign w:val="superscript"/>
        </w:rPr>
        <w:t>-</w:t>
      </w:r>
      <w:r w:rsidRPr="008731CC">
        <w:rPr>
          <w:rFonts w:ascii="Times New Roman" w:eastAsia="Times New Roman" w:hAnsi="Times New Roman" w:cs="Times New Roman"/>
          <w:sz w:val="28"/>
          <w:szCs w:val="28"/>
        </w:rPr>
        <w:t xml:space="preserve">, </w:t>
      </w:r>
      <w:r w:rsidRPr="008731CC">
        <w:rPr>
          <w:rFonts w:ascii="Times New Roman" w:eastAsia="Times New Roman" w:hAnsi="Times New Roman" w:cs="Times New Roman"/>
          <w:sz w:val="28"/>
          <w:szCs w:val="28"/>
          <w:lang w:val="en-US"/>
        </w:rPr>
        <w:t>NH</w:t>
      </w:r>
      <w:r w:rsidRPr="008731CC">
        <w:rPr>
          <w:rFonts w:ascii="Times New Roman" w:eastAsia="Times New Roman" w:hAnsi="Times New Roman" w:cs="Times New Roman"/>
          <w:sz w:val="28"/>
          <w:szCs w:val="28"/>
          <w:vertAlign w:val="subscript"/>
        </w:rPr>
        <w:t>3</w:t>
      </w:r>
      <w:r w:rsidRPr="008731CC">
        <w:rPr>
          <w:rFonts w:ascii="Times New Roman" w:eastAsia="Times New Roman" w:hAnsi="Times New Roman" w:cs="Times New Roman"/>
          <w:sz w:val="28"/>
          <w:szCs w:val="28"/>
        </w:rPr>
        <w:t>) называется нуклеофильными (</w:t>
      </w:r>
      <w:r w:rsidRPr="008731CC">
        <w:rPr>
          <w:rFonts w:ascii="Times New Roman" w:eastAsia="Times New Roman" w:hAnsi="Times New Roman" w:cs="Times New Roman"/>
          <w:sz w:val="28"/>
          <w:szCs w:val="28"/>
          <w:lang w:val="en-US"/>
        </w:rPr>
        <w:t>nucleus</w:t>
      </w:r>
      <w:r w:rsidRPr="008731CC">
        <w:rPr>
          <w:rFonts w:ascii="Times New Roman" w:eastAsia="Times New Roman" w:hAnsi="Times New Roman" w:cs="Times New Roman"/>
          <w:sz w:val="28"/>
          <w:szCs w:val="28"/>
        </w:rPr>
        <w:t xml:space="preserve"> - ядро (лат.) и условно будем обозначать </w:t>
      </w:r>
      <w:r w:rsidRPr="008731CC">
        <w:rPr>
          <w:rFonts w:ascii="Times New Roman" w:eastAsia="Times New Roman" w:hAnsi="Times New Roman" w:cs="Times New Roman"/>
          <w:sz w:val="28"/>
          <w:szCs w:val="28"/>
          <w:lang w:val="en-US"/>
        </w:rPr>
        <w:t>Nu</w:t>
      </w:r>
      <w:r w:rsidRPr="008731CC">
        <w:rPr>
          <w:rFonts w:ascii="Times New Roman" w:eastAsia="Times New Roman" w:hAnsi="Times New Roman" w:cs="Times New Roman"/>
          <w:sz w:val="28"/>
          <w:szCs w:val="28"/>
        </w:rPr>
        <w:t xml:space="preserve">. </w:t>
      </w:r>
      <w:r w:rsidRPr="008731CC">
        <w:rPr>
          <w:rFonts w:ascii="Times New Roman" w:eastAsia="Times New Roman" w:hAnsi="Times New Roman" w:cs="Times New Roman"/>
          <w:color w:val="000000"/>
          <w:spacing w:val="-1"/>
          <w:sz w:val="28"/>
          <w:szCs w:val="28"/>
        </w:rPr>
        <w:t xml:space="preserve">Нуклеофил - частица, имеющая избыток электронной плотности (отрицательный заряд или неподеленная пара электронов и атакующая электронодефицитный атом углерода. Реакции замещения, протекающие с участием нуклеофилов, называются реакциями нуклеофильного замещения и обозначаются </w:t>
      </w:r>
      <w:r w:rsidRPr="008731CC">
        <w:rPr>
          <w:rFonts w:ascii="Times New Roman" w:eastAsia="Times New Roman" w:hAnsi="Times New Roman" w:cs="Times New Roman"/>
          <w:color w:val="000000"/>
          <w:spacing w:val="-1"/>
          <w:sz w:val="28"/>
          <w:szCs w:val="28"/>
          <w:lang w:val="en-US"/>
        </w:rPr>
        <w:t>S</w:t>
      </w:r>
      <w:r w:rsidRPr="008731CC">
        <w:rPr>
          <w:rFonts w:ascii="Times New Roman" w:eastAsia="Times New Roman" w:hAnsi="Times New Roman" w:cs="Times New Roman"/>
          <w:color w:val="000000"/>
          <w:spacing w:val="-1"/>
          <w:sz w:val="28"/>
          <w:szCs w:val="28"/>
          <w:vertAlign w:val="subscript"/>
          <w:lang w:val="en-US"/>
        </w:rPr>
        <w:t>N</w:t>
      </w:r>
      <w:r w:rsidRPr="008731CC">
        <w:rPr>
          <w:rFonts w:ascii="Times New Roman" w:eastAsia="Times New Roman" w:hAnsi="Times New Roman" w:cs="Times New Roman"/>
          <w:color w:val="000000"/>
          <w:spacing w:val="-1"/>
          <w:sz w:val="28"/>
          <w:szCs w:val="28"/>
        </w:rPr>
        <w:t xml:space="preserve">. </w:t>
      </w:r>
    </w:p>
    <w:p w:rsidR="008731CC" w:rsidRPr="008731CC" w:rsidRDefault="008731CC" w:rsidP="005919BA">
      <w:pPr>
        <w:spacing w:after="0" w:line="276" w:lineRule="auto"/>
        <w:ind w:firstLine="709"/>
        <w:jc w:val="both"/>
        <w:rPr>
          <w:rFonts w:ascii="Times New Roman" w:eastAsia="Times New Roman" w:hAnsi="Times New Roman" w:cs="Times New Roman"/>
          <w:sz w:val="28"/>
          <w:szCs w:val="28"/>
        </w:rPr>
      </w:pPr>
      <w:r w:rsidRPr="008731CC">
        <w:rPr>
          <w:rFonts w:ascii="Times New Roman" w:eastAsia="Times New Roman" w:hAnsi="Times New Roman" w:cs="Times New Roman"/>
          <w:sz w:val="28"/>
          <w:szCs w:val="28"/>
        </w:rPr>
        <w:t xml:space="preserve">Природа галогена обуславливает полярность, поляризуемость и прочность связи углерод - галоген, в конечном счете определяет реакционную способность галогеналкана. Реакционная способность моногалогенопроизводных: </w:t>
      </w:r>
      <w:r w:rsidRPr="008731CC">
        <w:rPr>
          <w:rFonts w:ascii="Times New Roman" w:eastAsia="Times New Roman" w:hAnsi="Times New Roman" w:cs="Times New Roman"/>
          <w:sz w:val="28"/>
          <w:szCs w:val="28"/>
          <w:lang w:val="en-US"/>
        </w:rPr>
        <w:t>RI</w:t>
      </w:r>
      <w:r w:rsidRPr="008731CC">
        <w:rPr>
          <w:rFonts w:ascii="Times New Roman" w:eastAsia="Times New Roman" w:hAnsi="Times New Roman" w:cs="Times New Roman"/>
          <w:sz w:val="28"/>
          <w:szCs w:val="28"/>
        </w:rPr>
        <w:t xml:space="preserve"> &gt; </w:t>
      </w:r>
      <w:r w:rsidRPr="008731CC">
        <w:rPr>
          <w:rFonts w:ascii="Times New Roman" w:eastAsia="Times New Roman" w:hAnsi="Times New Roman" w:cs="Times New Roman"/>
          <w:sz w:val="28"/>
          <w:szCs w:val="28"/>
          <w:lang w:val="en-US"/>
        </w:rPr>
        <w:t>RBr</w:t>
      </w:r>
      <w:r w:rsidRPr="008731CC">
        <w:rPr>
          <w:rFonts w:ascii="Times New Roman" w:eastAsia="Times New Roman" w:hAnsi="Times New Roman" w:cs="Times New Roman"/>
          <w:sz w:val="28"/>
          <w:szCs w:val="28"/>
        </w:rPr>
        <w:t xml:space="preserve"> &gt;</w:t>
      </w:r>
      <w:r w:rsidRPr="008731CC">
        <w:rPr>
          <w:rFonts w:ascii="Times New Roman" w:eastAsia="Times New Roman" w:hAnsi="Times New Roman" w:cs="Times New Roman"/>
          <w:i/>
          <w:sz w:val="28"/>
          <w:szCs w:val="28"/>
        </w:rPr>
        <w:t xml:space="preserve"> </w:t>
      </w:r>
      <w:r w:rsidRPr="008731CC">
        <w:rPr>
          <w:rFonts w:ascii="Times New Roman" w:eastAsia="Times New Roman" w:hAnsi="Times New Roman" w:cs="Times New Roman"/>
          <w:sz w:val="28"/>
          <w:szCs w:val="28"/>
          <w:lang w:val="en-US"/>
        </w:rPr>
        <w:t>RCl</w:t>
      </w:r>
      <w:r w:rsidRPr="008731CC">
        <w:rPr>
          <w:rFonts w:ascii="Times New Roman" w:eastAsia="Times New Roman" w:hAnsi="Times New Roman" w:cs="Times New Roman"/>
          <w:sz w:val="28"/>
          <w:szCs w:val="28"/>
        </w:rPr>
        <w:t xml:space="preserve"> &gt; </w:t>
      </w:r>
      <w:r w:rsidRPr="008731CC">
        <w:rPr>
          <w:rFonts w:ascii="Times New Roman" w:eastAsia="Times New Roman" w:hAnsi="Times New Roman" w:cs="Times New Roman"/>
          <w:sz w:val="28"/>
          <w:szCs w:val="28"/>
          <w:lang w:val="en-US"/>
        </w:rPr>
        <w:t>RF</w:t>
      </w:r>
      <w:r w:rsidRPr="008731CC">
        <w:rPr>
          <w:rFonts w:ascii="Times New Roman" w:eastAsia="Times New Roman" w:hAnsi="Times New Roman" w:cs="Times New Roman"/>
          <w:sz w:val="28"/>
          <w:szCs w:val="28"/>
        </w:rPr>
        <w:t>. Ряд соответствует изменению величин энергии связи и длин связей С-Х (с учетом размера атома галогена и величины электроотрицательности).</w:t>
      </w:r>
    </w:p>
    <w:p w:rsidR="008731CC" w:rsidRPr="008731CC" w:rsidRDefault="008731CC" w:rsidP="008731CC">
      <w:pPr>
        <w:spacing w:after="0" w:line="276" w:lineRule="auto"/>
        <w:jc w:val="center"/>
        <w:rPr>
          <w:rFonts w:ascii="Times New Roman" w:eastAsia="Times New Roman" w:hAnsi="Times New Roman" w:cs="Times New Roman"/>
          <w:sz w:val="28"/>
          <w:szCs w:val="28"/>
        </w:rPr>
      </w:pPr>
    </w:p>
    <w:p w:rsidR="008731CC" w:rsidRPr="008731CC" w:rsidRDefault="008731CC" w:rsidP="008731CC">
      <w:pPr>
        <w:spacing w:after="0" w:line="276" w:lineRule="auto"/>
        <w:jc w:val="center"/>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t>Характеристика связей углерод-галоген.</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620"/>
        <w:gridCol w:w="1800"/>
        <w:gridCol w:w="3208"/>
      </w:tblGrid>
      <w:tr w:rsidR="008731CC" w:rsidRPr="008731CC" w:rsidTr="008731CC">
        <w:tc>
          <w:tcPr>
            <w:tcW w:w="1800" w:type="dxa"/>
            <w:tcBorders>
              <w:top w:val="single" w:sz="4" w:space="0" w:color="auto"/>
              <w:left w:val="single" w:sz="4" w:space="0" w:color="auto"/>
              <w:bottom w:val="single" w:sz="4" w:space="0" w:color="auto"/>
              <w:right w:val="single" w:sz="4" w:space="0" w:color="auto"/>
            </w:tcBorders>
            <w:hideMark/>
          </w:tcPr>
          <w:p w:rsidR="008731CC" w:rsidRPr="008731CC" w:rsidRDefault="008731CC" w:rsidP="008731CC">
            <w:pPr>
              <w:spacing w:after="0" w:line="276" w:lineRule="auto"/>
              <w:jc w:val="center"/>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t>Тип связи</w:t>
            </w:r>
          </w:p>
        </w:tc>
        <w:tc>
          <w:tcPr>
            <w:tcW w:w="1620" w:type="dxa"/>
            <w:tcBorders>
              <w:top w:val="single" w:sz="4" w:space="0" w:color="auto"/>
              <w:left w:val="single" w:sz="4" w:space="0" w:color="auto"/>
              <w:bottom w:val="single" w:sz="4" w:space="0" w:color="auto"/>
              <w:right w:val="single" w:sz="4" w:space="0" w:color="auto"/>
            </w:tcBorders>
            <w:hideMark/>
          </w:tcPr>
          <w:p w:rsidR="008731CC" w:rsidRPr="008731CC" w:rsidRDefault="008731CC" w:rsidP="008731CC">
            <w:pPr>
              <w:spacing w:after="0" w:line="276" w:lineRule="auto"/>
              <w:jc w:val="center"/>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t>Длина связи,</w:t>
            </w:r>
          </w:p>
          <w:p w:rsidR="008731CC" w:rsidRPr="008731CC" w:rsidRDefault="008731CC" w:rsidP="008731CC">
            <w:pPr>
              <w:spacing w:after="0" w:line="276" w:lineRule="auto"/>
              <w:jc w:val="center"/>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t>нм</w:t>
            </w:r>
          </w:p>
        </w:tc>
        <w:tc>
          <w:tcPr>
            <w:tcW w:w="1800" w:type="dxa"/>
            <w:tcBorders>
              <w:top w:val="single" w:sz="4" w:space="0" w:color="auto"/>
              <w:left w:val="single" w:sz="4" w:space="0" w:color="auto"/>
              <w:bottom w:val="single" w:sz="4" w:space="0" w:color="auto"/>
              <w:right w:val="single" w:sz="4" w:space="0" w:color="auto"/>
            </w:tcBorders>
            <w:hideMark/>
          </w:tcPr>
          <w:p w:rsidR="008731CC" w:rsidRPr="008731CC" w:rsidRDefault="008731CC" w:rsidP="008731CC">
            <w:pPr>
              <w:spacing w:after="0" w:line="276" w:lineRule="auto"/>
              <w:jc w:val="center"/>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t>Энергия связи,</w:t>
            </w:r>
          </w:p>
          <w:p w:rsidR="008731CC" w:rsidRPr="008731CC" w:rsidRDefault="008731CC" w:rsidP="008731CC">
            <w:pPr>
              <w:spacing w:after="0" w:line="276" w:lineRule="auto"/>
              <w:jc w:val="center"/>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t>кДж/моль</w:t>
            </w:r>
          </w:p>
        </w:tc>
        <w:tc>
          <w:tcPr>
            <w:tcW w:w="2880" w:type="dxa"/>
            <w:tcBorders>
              <w:top w:val="single" w:sz="4" w:space="0" w:color="auto"/>
              <w:left w:val="single" w:sz="4" w:space="0" w:color="auto"/>
              <w:bottom w:val="single" w:sz="4" w:space="0" w:color="auto"/>
              <w:right w:val="single" w:sz="4" w:space="0" w:color="auto"/>
            </w:tcBorders>
            <w:hideMark/>
          </w:tcPr>
          <w:p w:rsidR="008731CC" w:rsidRPr="008731CC" w:rsidRDefault="008731CC" w:rsidP="008731CC">
            <w:pPr>
              <w:spacing w:after="0" w:line="276" w:lineRule="auto"/>
              <w:jc w:val="center"/>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t>Электроотрицательность элементов (по Полингу)</w:t>
            </w:r>
          </w:p>
        </w:tc>
      </w:tr>
      <w:tr w:rsidR="008731CC" w:rsidRPr="008731CC" w:rsidTr="008731CC">
        <w:tc>
          <w:tcPr>
            <w:tcW w:w="1800" w:type="dxa"/>
            <w:tcBorders>
              <w:top w:val="single" w:sz="4" w:space="0" w:color="auto"/>
              <w:left w:val="single" w:sz="4" w:space="0" w:color="auto"/>
              <w:bottom w:val="single" w:sz="4" w:space="0" w:color="auto"/>
              <w:right w:val="single" w:sz="4" w:space="0" w:color="auto"/>
            </w:tcBorders>
            <w:hideMark/>
          </w:tcPr>
          <w:p w:rsidR="008731CC" w:rsidRPr="008731CC" w:rsidRDefault="008731CC" w:rsidP="008731CC">
            <w:pPr>
              <w:spacing w:after="0" w:line="276" w:lineRule="auto"/>
              <w:jc w:val="center"/>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t>С-F</w:t>
            </w:r>
          </w:p>
          <w:p w:rsidR="008731CC" w:rsidRPr="008731CC" w:rsidRDefault="008731CC" w:rsidP="008731CC">
            <w:pPr>
              <w:spacing w:after="0" w:line="276" w:lineRule="auto"/>
              <w:jc w:val="center"/>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t>C-Cl</w:t>
            </w:r>
          </w:p>
          <w:p w:rsidR="008731CC" w:rsidRPr="008731CC" w:rsidRDefault="008731CC" w:rsidP="008731CC">
            <w:pPr>
              <w:spacing w:after="0" w:line="276" w:lineRule="auto"/>
              <w:jc w:val="center"/>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t>C-Br</w:t>
            </w:r>
          </w:p>
          <w:p w:rsidR="008731CC" w:rsidRPr="008731CC" w:rsidRDefault="008731CC" w:rsidP="008731CC">
            <w:pPr>
              <w:spacing w:after="0" w:line="276" w:lineRule="auto"/>
              <w:jc w:val="center"/>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t>C-I</w:t>
            </w:r>
          </w:p>
        </w:tc>
        <w:tc>
          <w:tcPr>
            <w:tcW w:w="1620" w:type="dxa"/>
            <w:tcBorders>
              <w:top w:val="single" w:sz="4" w:space="0" w:color="auto"/>
              <w:left w:val="single" w:sz="4" w:space="0" w:color="auto"/>
              <w:bottom w:val="single" w:sz="4" w:space="0" w:color="auto"/>
              <w:right w:val="single" w:sz="4" w:space="0" w:color="auto"/>
            </w:tcBorders>
            <w:hideMark/>
          </w:tcPr>
          <w:p w:rsidR="008731CC" w:rsidRPr="008731CC" w:rsidRDefault="008731CC" w:rsidP="008731CC">
            <w:pPr>
              <w:spacing w:after="0" w:line="276" w:lineRule="auto"/>
              <w:jc w:val="center"/>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t>0,140</w:t>
            </w:r>
          </w:p>
          <w:p w:rsidR="008731CC" w:rsidRPr="008731CC" w:rsidRDefault="008731CC" w:rsidP="008731CC">
            <w:pPr>
              <w:spacing w:after="0" w:line="276" w:lineRule="auto"/>
              <w:jc w:val="center"/>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t>0,176</w:t>
            </w:r>
          </w:p>
          <w:p w:rsidR="008731CC" w:rsidRPr="008731CC" w:rsidRDefault="008731CC" w:rsidP="008731CC">
            <w:pPr>
              <w:spacing w:after="0" w:line="276" w:lineRule="auto"/>
              <w:jc w:val="center"/>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t>0,194</w:t>
            </w:r>
          </w:p>
          <w:p w:rsidR="008731CC" w:rsidRPr="008731CC" w:rsidRDefault="008731CC" w:rsidP="008731CC">
            <w:pPr>
              <w:spacing w:after="0" w:line="276" w:lineRule="auto"/>
              <w:jc w:val="center"/>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t>0,213</w:t>
            </w:r>
          </w:p>
        </w:tc>
        <w:tc>
          <w:tcPr>
            <w:tcW w:w="1800" w:type="dxa"/>
            <w:tcBorders>
              <w:top w:val="single" w:sz="4" w:space="0" w:color="auto"/>
              <w:left w:val="single" w:sz="4" w:space="0" w:color="auto"/>
              <w:bottom w:val="single" w:sz="4" w:space="0" w:color="auto"/>
              <w:right w:val="single" w:sz="4" w:space="0" w:color="auto"/>
            </w:tcBorders>
            <w:hideMark/>
          </w:tcPr>
          <w:p w:rsidR="008731CC" w:rsidRPr="008731CC" w:rsidRDefault="008731CC" w:rsidP="008731CC">
            <w:pPr>
              <w:spacing w:after="0" w:line="276" w:lineRule="auto"/>
              <w:jc w:val="center"/>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t>485</w:t>
            </w:r>
          </w:p>
          <w:p w:rsidR="008731CC" w:rsidRPr="008731CC" w:rsidRDefault="008731CC" w:rsidP="008731CC">
            <w:pPr>
              <w:spacing w:after="0" w:line="276" w:lineRule="auto"/>
              <w:jc w:val="center"/>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t>339</w:t>
            </w:r>
          </w:p>
          <w:p w:rsidR="008731CC" w:rsidRPr="008731CC" w:rsidRDefault="008731CC" w:rsidP="008731CC">
            <w:pPr>
              <w:spacing w:after="0" w:line="276" w:lineRule="auto"/>
              <w:jc w:val="center"/>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t>285</w:t>
            </w:r>
          </w:p>
          <w:p w:rsidR="008731CC" w:rsidRPr="008731CC" w:rsidRDefault="008731CC" w:rsidP="008731CC">
            <w:pPr>
              <w:spacing w:after="0" w:line="276" w:lineRule="auto"/>
              <w:jc w:val="center"/>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t>213</w:t>
            </w:r>
          </w:p>
        </w:tc>
        <w:tc>
          <w:tcPr>
            <w:tcW w:w="2880" w:type="dxa"/>
            <w:tcBorders>
              <w:top w:val="single" w:sz="4" w:space="0" w:color="auto"/>
              <w:left w:val="single" w:sz="4" w:space="0" w:color="auto"/>
              <w:bottom w:val="single" w:sz="4" w:space="0" w:color="auto"/>
              <w:right w:val="single" w:sz="4" w:space="0" w:color="auto"/>
            </w:tcBorders>
            <w:hideMark/>
          </w:tcPr>
          <w:p w:rsidR="008731CC" w:rsidRPr="008731CC" w:rsidRDefault="008731CC" w:rsidP="008731CC">
            <w:pPr>
              <w:spacing w:after="0" w:line="276" w:lineRule="auto"/>
              <w:jc w:val="center"/>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t>4,0</w:t>
            </w:r>
          </w:p>
          <w:p w:rsidR="008731CC" w:rsidRPr="008731CC" w:rsidRDefault="008731CC" w:rsidP="008731CC">
            <w:pPr>
              <w:spacing w:after="0" w:line="276" w:lineRule="auto"/>
              <w:jc w:val="center"/>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t>3,5</w:t>
            </w:r>
          </w:p>
          <w:p w:rsidR="008731CC" w:rsidRPr="008731CC" w:rsidRDefault="008731CC" w:rsidP="008731CC">
            <w:pPr>
              <w:spacing w:after="0" w:line="276" w:lineRule="auto"/>
              <w:jc w:val="center"/>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t>2,8</w:t>
            </w:r>
          </w:p>
          <w:p w:rsidR="008731CC" w:rsidRPr="008731CC" w:rsidRDefault="008731CC" w:rsidP="008731CC">
            <w:pPr>
              <w:spacing w:after="0" w:line="276" w:lineRule="auto"/>
              <w:jc w:val="center"/>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t>2,6</w:t>
            </w:r>
          </w:p>
        </w:tc>
      </w:tr>
    </w:tbl>
    <w:p w:rsidR="008731CC" w:rsidRPr="008731CC" w:rsidRDefault="008731CC" w:rsidP="008731CC">
      <w:pPr>
        <w:spacing w:after="0" w:line="276" w:lineRule="auto"/>
        <w:jc w:val="both"/>
        <w:rPr>
          <w:rFonts w:ascii="Times New Roman" w:eastAsia="Times New Roman" w:hAnsi="Times New Roman" w:cs="Times New Roman"/>
          <w:sz w:val="28"/>
          <w:szCs w:val="28"/>
          <w:lang w:val="en-US"/>
        </w:rPr>
      </w:pPr>
    </w:p>
    <w:p w:rsidR="008731CC" w:rsidRPr="00D1371A" w:rsidRDefault="008731CC" w:rsidP="00D1371A">
      <w:pPr>
        <w:spacing w:after="0" w:line="276" w:lineRule="auto"/>
        <w:jc w:val="both"/>
        <w:rPr>
          <w:rFonts w:ascii="Times New Roman" w:eastAsia="Times New Roman" w:hAnsi="Times New Roman" w:cs="Times New Roman"/>
          <w:sz w:val="28"/>
          <w:szCs w:val="28"/>
        </w:rPr>
      </w:pPr>
      <w:r w:rsidRPr="008731CC">
        <w:rPr>
          <w:rFonts w:ascii="Times New Roman" w:eastAsia="Times New Roman" w:hAnsi="Times New Roman" w:cs="Times New Roman"/>
          <w:sz w:val="28"/>
          <w:szCs w:val="28"/>
        </w:rPr>
        <w:t xml:space="preserve">Способность галогенопроизводных к реакциям нуклеофильного замещения связана с особенностью их строения. </w:t>
      </w:r>
    </w:p>
    <w:p w:rsidR="008731CC" w:rsidRPr="008731CC" w:rsidRDefault="008731CC" w:rsidP="008731CC">
      <w:pPr>
        <w:spacing w:after="0" w:line="276" w:lineRule="auto"/>
        <w:ind w:firstLine="708"/>
        <w:jc w:val="center"/>
        <w:rPr>
          <w:rFonts w:ascii="Times New Roman" w:eastAsia="Times New Roman" w:hAnsi="Times New Roman" w:cs="Times New Roman"/>
          <w:i/>
          <w:sz w:val="28"/>
          <w:szCs w:val="28"/>
        </w:rPr>
      </w:pPr>
      <w:r w:rsidRPr="008731CC">
        <w:rPr>
          <w:rFonts w:ascii="Times New Roman" w:eastAsia="Times New Roman" w:hAnsi="Times New Roman" w:cs="Times New Roman"/>
          <w:i/>
          <w:sz w:val="28"/>
          <w:szCs w:val="28"/>
        </w:rPr>
        <w:lastRenderedPageBreak/>
        <w:t xml:space="preserve">Реакции нуклеофильного замещения </w:t>
      </w:r>
      <w:r w:rsidRPr="008731CC">
        <w:rPr>
          <w:rFonts w:ascii="Times New Roman" w:eastAsia="Times New Roman" w:hAnsi="Times New Roman" w:cs="Times New Roman"/>
          <w:i/>
          <w:sz w:val="28"/>
          <w:szCs w:val="28"/>
          <w:lang w:val="en-US"/>
        </w:rPr>
        <w:t>sp</w:t>
      </w:r>
      <w:r w:rsidRPr="008731CC">
        <w:rPr>
          <w:rFonts w:ascii="Times New Roman" w:eastAsia="Times New Roman" w:hAnsi="Times New Roman" w:cs="Times New Roman"/>
          <w:i/>
          <w:sz w:val="28"/>
          <w:szCs w:val="28"/>
          <w:vertAlign w:val="superscript"/>
        </w:rPr>
        <w:t>3</w:t>
      </w:r>
      <w:r w:rsidRPr="008731CC">
        <w:rPr>
          <w:rFonts w:ascii="Times New Roman" w:eastAsia="Times New Roman" w:hAnsi="Times New Roman" w:cs="Times New Roman"/>
          <w:i/>
          <w:sz w:val="28"/>
          <w:szCs w:val="28"/>
        </w:rPr>
        <w:t>-гибридизованного  атома углерода</w:t>
      </w:r>
    </w:p>
    <w:p w:rsidR="008731CC" w:rsidRPr="008731CC" w:rsidRDefault="008731CC" w:rsidP="00C85906">
      <w:pPr>
        <w:tabs>
          <w:tab w:val="num" w:pos="0"/>
        </w:tabs>
        <w:spacing w:after="0" w:line="276" w:lineRule="auto"/>
        <w:jc w:val="both"/>
        <w:rPr>
          <w:rFonts w:ascii="Times New Roman" w:eastAsia="Times New Roman" w:hAnsi="Times New Roman" w:cs="Times New Roman"/>
          <w:sz w:val="28"/>
          <w:szCs w:val="28"/>
        </w:rPr>
      </w:pPr>
      <w:r w:rsidRPr="008731CC">
        <w:rPr>
          <w:rFonts w:ascii="Times New Roman" w:eastAsia="Times New Roman" w:hAnsi="Times New Roman" w:cs="Times New Roman"/>
          <w:sz w:val="28"/>
          <w:szCs w:val="28"/>
        </w:rPr>
        <w:t xml:space="preserve">В этих реакциях в результате гетеролитического разрыва связи С- </w:t>
      </w:r>
      <w:r w:rsidRPr="008731CC">
        <w:rPr>
          <w:rFonts w:ascii="Times New Roman" w:eastAsia="Times New Roman" w:hAnsi="Times New Roman" w:cs="Times New Roman"/>
          <w:sz w:val="28"/>
          <w:szCs w:val="28"/>
          <w:lang w:val="en-US"/>
        </w:rPr>
        <w:t>Hal</w:t>
      </w:r>
      <w:r w:rsidRPr="008731CC">
        <w:rPr>
          <w:rFonts w:ascii="Times New Roman" w:eastAsia="Times New Roman" w:hAnsi="Times New Roman" w:cs="Times New Roman"/>
          <w:sz w:val="28"/>
          <w:szCs w:val="28"/>
        </w:rPr>
        <w:t xml:space="preserve"> происходит замещение галогена на другие атомы или группы. Реагентами будут молекулы, являющиеся нуклеофилами, или соединения, способные генерировать нуклеофил.</w:t>
      </w:r>
    </w:p>
    <w:p w:rsidR="008731CC" w:rsidRPr="008731CC" w:rsidRDefault="008731CC" w:rsidP="008731CC">
      <w:pPr>
        <w:tabs>
          <w:tab w:val="num" w:pos="0"/>
        </w:tabs>
        <w:spacing w:after="0" w:line="276" w:lineRule="auto"/>
        <w:jc w:val="both"/>
        <w:rPr>
          <w:rFonts w:ascii="Times New Roman" w:eastAsia="Times New Roman" w:hAnsi="Times New Roman" w:cs="Times New Roman"/>
          <w:sz w:val="28"/>
          <w:szCs w:val="28"/>
        </w:rPr>
      </w:pPr>
      <w:r w:rsidRPr="008731CC">
        <w:rPr>
          <w:rFonts w:ascii="Times New Roman" w:eastAsia="Times New Roman" w:hAnsi="Times New Roman" w:cs="Times New Roman"/>
          <w:sz w:val="28"/>
          <w:szCs w:val="28"/>
        </w:rPr>
        <w:t xml:space="preserve"> </w:t>
      </w:r>
      <w:r w:rsidRPr="008731CC">
        <w:rPr>
          <w:rFonts w:ascii="Times New Roman" w:eastAsia="Times New Roman" w:hAnsi="Times New Roman" w:cs="Times New Roman"/>
          <w:sz w:val="28"/>
          <w:szCs w:val="28"/>
          <w:lang w:val="en-US"/>
        </w:rPr>
        <w:t>Примеры реакций</w:t>
      </w:r>
    </w:p>
    <w:p w:rsidR="008731CC" w:rsidRPr="008731CC" w:rsidRDefault="008731CC" w:rsidP="008731CC">
      <w:pPr>
        <w:tabs>
          <w:tab w:val="num" w:pos="0"/>
        </w:tabs>
        <w:spacing w:after="0" w:line="276" w:lineRule="auto"/>
        <w:jc w:val="both"/>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object w:dxaOrig="9165" w:dyaOrig="1185">
          <v:shape id="_x0000_i1143" type="#_x0000_t75" style="width:458.25pt;height:59.25pt" o:ole="">
            <v:imagedata r:id="rId269" o:title=""/>
          </v:shape>
          <o:OLEObject Type="Embed" ProgID="ChemDraw.Document.6.0" ShapeID="_x0000_i1143" DrawAspect="Content" ObjectID="_1527662805" r:id="rId270"/>
        </w:object>
      </w:r>
    </w:p>
    <w:p w:rsidR="008731CC" w:rsidRPr="008731CC" w:rsidRDefault="008731CC" w:rsidP="008731CC">
      <w:pPr>
        <w:tabs>
          <w:tab w:val="num" w:pos="0"/>
        </w:tabs>
        <w:spacing w:after="0" w:line="276" w:lineRule="auto"/>
        <w:jc w:val="both"/>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object w:dxaOrig="6315" w:dyaOrig="1215">
          <v:shape id="_x0000_i1144" type="#_x0000_t75" style="width:315.75pt;height:60.75pt" o:ole="">
            <v:imagedata r:id="rId271" o:title=""/>
          </v:shape>
          <o:OLEObject Type="Embed" ProgID="ChemDraw.Document.6.0" ShapeID="_x0000_i1144" DrawAspect="Content" ObjectID="_1527662806" r:id="rId272"/>
        </w:object>
      </w:r>
    </w:p>
    <w:p w:rsidR="008731CC" w:rsidRPr="008731CC" w:rsidRDefault="008731CC" w:rsidP="008731CC">
      <w:pPr>
        <w:tabs>
          <w:tab w:val="num" w:pos="0"/>
        </w:tabs>
        <w:spacing w:after="0" w:line="276" w:lineRule="auto"/>
        <w:jc w:val="both"/>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object w:dxaOrig="8910" w:dyaOrig="1185">
          <v:shape id="_x0000_i1145" type="#_x0000_t75" style="width:445.5pt;height:59.25pt" o:ole="">
            <v:imagedata r:id="rId273" o:title=""/>
          </v:shape>
          <o:OLEObject Type="Embed" ProgID="ChemDraw.Document.6.0" ShapeID="_x0000_i1145" DrawAspect="Content" ObjectID="_1527662807" r:id="rId274"/>
        </w:object>
      </w:r>
    </w:p>
    <w:p w:rsidR="008731CC" w:rsidRPr="008731CC" w:rsidRDefault="008731CC" w:rsidP="008731CC">
      <w:pPr>
        <w:tabs>
          <w:tab w:val="num" w:pos="0"/>
        </w:tabs>
        <w:spacing w:after="0" w:line="276" w:lineRule="auto"/>
        <w:jc w:val="both"/>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object w:dxaOrig="6630" w:dyaOrig="1515">
          <v:shape id="_x0000_i1146" type="#_x0000_t75" style="width:331.5pt;height:75.75pt" o:ole="">
            <v:imagedata r:id="rId275" o:title=""/>
          </v:shape>
          <o:OLEObject Type="Embed" ProgID="ChemDraw.Document.6.0" ShapeID="_x0000_i1146" DrawAspect="Content" ObjectID="_1527662808" r:id="rId276"/>
        </w:object>
      </w:r>
    </w:p>
    <w:p w:rsidR="008731CC" w:rsidRPr="008731CC" w:rsidRDefault="008731CC" w:rsidP="008731CC">
      <w:pPr>
        <w:tabs>
          <w:tab w:val="num" w:pos="0"/>
        </w:tabs>
        <w:spacing w:after="0" w:line="276" w:lineRule="auto"/>
        <w:jc w:val="both"/>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object w:dxaOrig="9930" w:dyaOrig="1155">
          <v:shape id="_x0000_i1147" type="#_x0000_t75" style="width:496.5pt;height:57.75pt" o:ole="">
            <v:imagedata r:id="rId277" o:title=""/>
          </v:shape>
          <o:OLEObject Type="Embed" ProgID="ChemDraw.Document.6.0" ShapeID="_x0000_i1147" DrawAspect="Content" ObjectID="_1527662809" r:id="rId278"/>
        </w:object>
      </w:r>
      <w:r w:rsidRPr="008731CC">
        <w:rPr>
          <w:rFonts w:ascii="Times New Roman" w:eastAsia="Times New Roman" w:hAnsi="Times New Roman" w:cs="Times New Roman"/>
          <w:sz w:val="28"/>
          <w:szCs w:val="28"/>
          <w:lang w:val="en-US"/>
        </w:rPr>
        <w:t>4. RCH</w:t>
      </w:r>
      <w:r w:rsidRPr="008731CC">
        <w:rPr>
          <w:rFonts w:ascii="Times New Roman" w:eastAsia="Times New Roman" w:hAnsi="Times New Roman" w:cs="Times New Roman"/>
          <w:sz w:val="28"/>
          <w:szCs w:val="28"/>
          <w:vertAlign w:val="subscript"/>
          <w:lang w:val="en-US"/>
        </w:rPr>
        <w:t>2</w:t>
      </w:r>
      <w:r w:rsidRPr="008731CC">
        <w:rPr>
          <w:rFonts w:ascii="Times New Roman" w:eastAsia="Times New Roman" w:hAnsi="Times New Roman" w:cs="Times New Roman"/>
          <w:sz w:val="28"/>
          <w:szCs w:val="28"/>
          <w:lang w:val="en-US"/>
        </w:rPr>
        <w:t xml:space="preserve">Br + NaCN </w:t>
      </w:r>
      <w:r w:rsidRPr="008731CC">
        <w:rPr>
          <w:rFonts w:ascii="Times New Roman" w:eastAsia="Times New Roman" w:hAnsi="Times New Roman" w:cs="Times New Roman"/>
          <w:sz w:val="28"/>
          <w:szCs w:val="28"/>
          <w:lang w:val="en-US"/>
        </w:rPr>
        <w:sym w:font="Symbol" w:char="F0AE"/>
      </w:r>
      <w:r w:rsidRPr="008731CC">
        <w:rPr>
          <w:rFonts w:ascii="Times New Roman" w:eastAsia="Times New Roman" w:hAnsi="Times New Roman" w:cs="Times New Roman"/>
          <w:sz w:val="28"/>
          <w:szCs w:val="28"/>
          <w:lang w:val="en-US"/>
        </w:rPr>
        <w:t xml:space="preserve"> RCH</w:t>
      </w:r>
      <w:r w:rsidRPr="008731CC">
        <w:rPr>
          <w:rFonts w:ascii="Times New Roman" w:eastAsia="Times New Roman" w:hAnsi="Times New Roman" w:cs="Times New Roman"/>
          <w:sz w:val="28"/>
          <w:szCs w:val="28"/>
          <w:vertAlign w:val="subscript"/>
          <w:lang w:val="en-US"/>
        </w:rPr>
        <w:t>2</w:t>
      </w:r>
      <w:r w:rsidRPr="008731CC">
        <w:rPr>
          <w:rFonts w:ascii="Times New Roman" w:eastAsia="Times New Roman" w:hAnsi="Times New Roman" w:cs="Times New Roman"/>
          <w:sz w:val="28"/>
          <w:szCs w:val="28"/>
          <w:lang w:val="en-US"/>
        </w:rPr>
        <w:t>CN + NaBr (образование нитрилов)</w:t>
      </w:r>
    </w:p>
    <w:p w:rsidR="008731CC" w:rsidRPr="008731CC" w:rsidRDefault="008731CC" w:rsidP="008731CC">
      <w:pPr>
        <w:spacing w:after="0" w:line="276" w:lineRule="auto"/>
        <w:jc w:val="both"/>
        <w:rPr>
          <w:rFonts w:ascii="Times New Roman" w:eastAsia="Times New Roman" w:hAnsi="Times New Roman" w:cs="Times New Roman"/>
          <w:sz w:val="28"/>
          <w:szCs w:val="28"/>
        </w:rPr>
      </w:pPr>
      <w:r w:rsidRPr="008731CC">
        <w:rPr>
          <w:rFonts w:ascii="Times New Roman" w:eastAsia="Times New Roman" w:hAnsi="Times New Roman" w:cs="Times New Roman"/>
          <w:sz w:val="28"/>
          <w:szCs w:val="28"/>
        </w:rPr>
        <w:t xml:space="preserve">5. </w:t>
      </w:r>
      <w:r w:rsidRPr="008731CC">
        <w:rPr>
          <w:rFonts w:ascii="Times New Roman" w:eastAsia="Times New Roman" w:hAnsi="Times New Roman" w:cs="Times New Roman"/>
          <w:sz w:val="28"/>
          <w:szCs w:val="28"/>
          <w:lang w:val="en-US"/>
        </w:rPr>
        <w:t>RCH</w:t>
      </w:r>
      <w:r w:rsidRPr="008731CC">
        <w:rPr>
          <w:rFonts w:ascii="Times New Roman" w:eastAsia="Times New Roman" w:hAnsi="Times New Roman" w:cs="Times New Roman"/>
          <w:sz w:val="28"/>
          <w:szCs w:val="28"/>
          <w:vertAlign w:val="subscript"/>
        </w:rPr>
        <w:t>2</w:t>
      </w:r>
      <w:r w:rsidRPr="008731CC">
        <w:rPr>
          <w:rFonts w:ascii="Times New Roman" w:eastAsia="Times New Roman" w:hAnsi="Times New Roman" w:cs="Times New Roman"/>
          <w:sz w:val="28"/>
          <w:szCs w:val="28"/>
          <w:lang w:val="en-US"/>
        </w:rPr>
        <w:t>Br</w:t>
      </w:r>
      <w:r w:rsidRPr="008731CC">
        <w:rPr>
          <w:rFonts w:ascii="Times New Roman" w:eastAsia="Times New Roman" w:hAnsi="Times New Roman" w:cs="Times New Roman"/>
          <w:sz w:val="28"/>
          <w:szCs w:val="28"/>
        </w:rPr>
        <w:t xml:space="preserve"> + </w:t>
      </w:r>
      <w:r w:rsidRPr="008731CC">
        <w:rPr>
          <w:rFonts w:ascii="Times New Roman" w:eastAsia="Times New Roman" w:hAnsi="Times New Roman" w:cs="Times New Roman"/>
          <w:sz w:val="28"/>
          <w:szCs w:val="28"/>
          <w:lang w:val="en-US"/>
        </w:rPr>
        <w:t>NaNO</w:t>
      </w:r>
      <w:r w:rsidRPr="008731CC">
        <w:rPr>
          <w:rFonts w:ascii="Times New Roman" w:eastAsia="Times New Roman" w:hAnsi="Times New Roman" w:cs="Times New Roman"/>
          <w:sz w:val="28"/>
          <w:szCs w:val="28"/>
          <w:vertAlign w:val="subscript"/>
        </w:rPr>
        <w:t>2</w:t>
      </w:r>
      <w:r w:rsidRPr="008731CC">
        <w:rPr>
          <w:rFonts w:ascii="Times New Roman" w:eastAsia="Times New Roman" w:hAnsi="Times New Roman" w:cs="Times New Roman"/>
          <w:sz w:val="28"/>
          <w:szCs w:val="28"/>
        </w:rPr>
        <w:t xml:space="preserve"> </w:t>
      </w:r>
      <w:r w:rsidRPr="008731CC">
        <w:rPr>
          <w:rFonts w:ascii="Times New Roman" w:eastAsia="Times New Roman" w:hAnsi="Times New Roman" w:cs="Times New Roman"/>
          <w:sz w:val="28"/>
          <w:szCs w:val="28"/>
          <w:lang w:val="en-US"/>
        </w:rPr>
        <w:sym w:font="Symbol" w:char="F0AE"/>
      </w:r>
      <w:r w:rsidRPr="004E1219">
        <w:rPr>
          <w:rFonts w:ascii="Times New Roman" w:eastAsia="Times New Roman" w:hAnsi="Times New Roman" w:cs="Times New Roman"/>
          <w:sz w:val="28"/>
          <w:szCs w:val="28"/>
        </w:rPr>
        <w:t xml:space="preserve"> </w:t>
      </w:r>
      <w:r w:rsidRPr="008731CC">
        <w:rPr>
          <w:rFonts w:ascii="Times New Roman" w:eastAsia="Times New Roman" w:hAnsi="Times New Roman" w:cs="Times New Roman"/>
          <w:sz w:val="28"/>
          <w:szCs w:val="28"/>
          <w:lang w:val="en-US"/>
        </w:rPr>
        <w:t>RCH</w:t>
      </w:r>
      <w:r w:rsidRPr="008731CC">
        <w:rPr>
          <w:rFonts w:ascii="Times New Roman" w:eastAsia="Times New Roman" w:hAnsi="Times New Roman" w:cs="Times New Roman"/>
          <w:sz w:val="28"/>
          <w:szCs w:val="28"/>
          <w:vertAlign w:val="subscript"/>
        </w:rPr>
        <w:t xml:space="preserve">2 </w:t>
      </w:r>
      <w:r w:rsidRPr="008731CC">
        <w:rPr>
          <w:rFonts w:ascii="Times New Roman" w:eastAsia="Times New Roman" w:hAnsi="Times New Roman" w:cs="Times New Roman"/>
          <w:sz w:val="28"/>
          <w:szCs w:val="28"/>
          <w:lang w:val="en-US"/>
        </w:rPr>
        <w:t>N</w:t>
      </w:r>
      <w:r w:rsidRPr="008731CC">
        <w:rPr>
          <w:rFonts w:ascii="Times New Roman" w:eastAsia="Times New Roman" w:hAnsi="Times New Roman" w:cs="Times New Roman"/>
          <w:sz w:val="28"/>
          <w:szCs w:val="28"/>
        </w:rPr>
        <w:t>О</w:t>
      </w:r>
      <w:r w:rsidRPr="008731CC">
        <w:rPr>
          <w:rFonts w:ascii="Times New Roman" w:eastAsia="Times New Roman" w:hAnsi="Times New Roman" w:cs="Times New Roman"/>
          <w:sz w:val="28"/>
          <w:szCs w:val="28"/>
          <w:vertAlign w:val="subscript"/>
        </w:rPr>
        <w:t>2</w:t>
      </w:r>
      <w:r w:rsidRPr="008731CC">
        <w:rPr>
          <w:rFonts w:ascii="Times New Roman" w:eastAsia="Times New Roman" w:hAnsi="Times New Roman" w:cs="Times New Roman"/>
          <w:sz w:val="28"/>
          <w:szCs w:val="28"/>
        </w:rPr>
        <w:t xml:space="preserve"> + </w:t>
      </w:r>
      <w:r w:rsidRPr="008731CC">
        <w:rPr>
          <w:rFonts w:ascii="Times New Roman" w:eastAsia="Times New Roman" w:hAnsi="Times New Roman" w:cs="Times New Roman"/>
          <w:sz w:val="28"/>
          <w:szCs w:val="28"/>
          <w:lang w:val="en-US"/>
        </w:rPr>
        <w:t>NaBr</w:t>
      </w:r>
      <w:r w:rsidRPr="008731CC">
        <w:rPr>
          <w:rFonts w:ascii="Times New Roman" w:eastAsia="Times New Roman" w:hAnsi="Times New Roman" w:cs="Times New Roman"/>
          <w:sz w:val="28"/>
          <w:szCs w:val="28"/>
        </w:rPr>
        <w:t xml:space="preserve"> (образование нитросоединений)</w:t>
      </w:r>
    </w:p>
    <w:p w:rsidR="008731CC" w:rsidRPr="008731CC" w:rsidRDefault="008731CC" w:rsidP="008731CC">
      <w:pPr>
        <w:spacing w:after="0" w:line="276" w:lineRule="auto"/>
        <w:jc w:val="both"/>
        <w:rPr>
          <w:rFonts w:ascii="Times New Roman" w:eastAsia="Times New Roman" w:hAnsi="Times New Roman" w:cs="Times New Roman"/>
          <w:sz w:val="28"/>
          <w:szCs w:val="28"/>
        </w:rPr>
      </w:pPr>
      <w:r w:rsidRPr="008731CC">
        <w:rPr>
          <w:rFonts w:ascii="Times New Roman" w:eastAsia="Times New Roman" w:hAnsi="Times New Roman" w:cs="Times New Roman"/>
          <w:sz w:val="28"/>
          <w:szCs w:val="28"/>
        </w:rPr>
        <w:t xml:space="preserve">6. </w:t>
      </w:r>
      <w:r w:rsidRPr="008731CC">
        <w:rPr>
          <w:rFonts w:ascii="Times New Roman" w:eastAsia="Times New Roman" w:hAnsi="Times New Roman" w:cs="Times New Roman"/>
          <w:sz w:val="28"/>
          <w:szCs w:val="28"/>
          <w:lang w:val="en-US"/>
        </w:rPr>
        <w:t>RCH</w:t>
      </w:r>
      <w:r w:rsidRPr="008731CC">
        <w:rPr>
          <w:rFonts w:ascii="Times New Roman" w:eastAsia="Times New Roman" w:hAnsi="Times New Roman" w:cs="Times New Roman"/>
          <w:sz w:val="28"/>
          <w:szCs w:val="28"/>
          <w:vertAlign w:val="subscript"/>
        </w:rPr>
        <w:t>2</w:t>
      </w:r>
      <w:r w:rsidRPr="008731CC">
        <w:rPr>
          <w:rFonts w:ascii="Times New Roman" w:eastAsia="Times New Roman" w:hAnsi="Times New Roman" w:cs="Times New Roman"/>
          <w:sz w:val="28"/>
          <w:szCs w:val="28"/>
          <w:lang w:val="en-US"/>
        </w:rPr>
        <w:t>Br</w:t>
      </w:r>
      <w:r w:rsidRPr="008731CC">
        <w:rPr>
          <w:rFonts w:ascii="Times New Roman" w:eastAsia="Times New Roman" w:hAnsi="Times New Roman" w:cs="Times New Roman"/>
          <w:sz w:val="28"/>
          <w:szCs w:val="28"/>
        </w:rPr>
        <w:t xml:space="preserve"> + </w:t>
      </w:r>
      <w:r w:rsidRPr="008731CC">
        <w:rPr>
          <w:rFonts w:ascii="Times New Roman" w:eastAsia="Times New Roman" w:hAnsi="Times New Roman" w:cs="Times New Roman"/>
          <w:sz w:val="28"/>
          <w:szCs w:val="28"/>
          <w:lang w:val="en-US"/>
        </w:rPr>
        <w:t>NaSH</w:t>
      </w:r>
      <w:r w:rsidRPr="004E1219">
        <w:rPr>
          <w:rFonts w:ascii="Times New Roman" w:eastAsia="Times New Roman" w:hAnsi="Times New Roman" w:cs="Times New Roman"/>
          <w:sz w:val="28"/>
          <w:szCs w:val="28"/>
        </w:rPr>
        <w:t xml:space="preserve"> </w:t>
      </w:r>
      <w:r w:rsidRPr="008731CC">
        <w:rPr>
          <w:rFonts w:ascii="Times New Roman" w:eastAsia="Times New Roman" w:hAnsi="Times New Roman" w:cs="Times New Roman"/>
          <w:sz w:val="28"/>
          <w:szCs w:val="28"/>
          <w:lang w:val="en-US"/>
        </w:rPr>
        <w:sym w:font="Symbol" w:char="F0AE"/>
      </w:r>
      <w:r w:rsidRPr="004E1219">
        <w:rPr>
          <w:rFonts w:ascii="Times New Roman" w:eastAsia="Times New Roman" w:hAnsi="Times New Roman" w:cs="Times New Roman"/>
          <w:sz w:val="28"/>
          <w:szCs w:val="28"/>
        </w:rPr>
        <w:t xml:space="preserve"> </w:t>
      </w:r>
      <w:r w:rsidRPr="008731CC">
        <w:rPr>
          <w:rFonts w:ascii="Times New Roman" w:eastAsia="Times New Roman" w:hAnsi="Times New Roman" w:cs="Times New Roman"/>
          <w:sz w:val="28"/>
          <w:szCs w:val="28"/>
          <w:lang w:val="en-US"/>
        </w:rPr>
        <w:t>RCH</w:t>
      </w:r>
      <w:r w:rsidRPr="008731CC">
        <w:rPr>
          <w:rFonts w:ascii="Times New Roman" w:eastAsia="Times New Roman" w:hAnsi="Times New Roman" w:cs="Times New Roman"/>
          <w:sz w:val="28"/>
          <w:szCs w:val="28"/>
          <w:vertAlign w:val="subscript"/>
        </w:rPr>
        <w:t xml:space="preserve">2 </w:t>
      </w:r>
      <w:r w:rsidRPr="008731CC">
        <w:rPr>
          <w:rFonts w:ascii="Times New Roman" w:eastAsia="Times New Roman" w:hAnsi="Times New Roman" w:cs="Times New Roman"/>
          <w:sz w:val="28"/>
          <w:szCs w:val="28"/>
          <w:lang w:val="en-US"/>
        </w:rPr>
        <w:t>SH</w:t>
      </w:r>
      <w:r w:rsidRPr="008731CC">
        <w:rPr>
          <w:rFonts w:ascii="Times New Roman" w:eastAsia="Times New Roman" w:hAnsi="Times New Roman" w:cs="Times New Roman"/>
          <w:sz w:val="28"/>
          <w:szCs w:val="28"/>
        </w:rPr>
        <w:t xml:space="preserve"> + </w:t>
      </w:r>
      <w:r w:rsidRPr="008731CC">
        <w:rPr>
          <w:rFonts w:ascii="Times New Roman" w:eastAsia="Times New Roman" w:hAnsi="Times New Roman" w:cs="Times New Roman"/>
          <w:sz w:val="28"/>
          <w:szCs w:val="28"/>
          <w:lang w:val="en-US"/>
        </w:rPr>
        <w:t>NaBr</w:t>
      </w:r>
      <w:r w:rsidRPr="008731CC">
        <w:rPr>
          <w:rFonts w:ascii="Times New Roman" w:eastAsia="Times New Roman" w:hAnsi="Times New Roman" w:cs="Times New Roman"/>
          <w:sz w:val="28"/>
          <w:szCs w:val="28"/>
        </w:rPr>
        <w:t xml:space="preserve"> (образование тиолов)</w:t>
      </w:r>
    </w:p>
    <w:p w:rsidR="008731CC" w:rsidRPr="008731CC" w:rsidRDefault="008731CC" w:rsidP="008731CC">
      <w:pPr>
        <w:spacing w:after="0" w:line="276" w:lineRule="auto"/>
        <w:jc w:val="both"/>
        <w:rPr>
          <w:rFonts w:ascii="Times New Roman" w:eastAsia="Times New Roman" w:hAnsi="Times New Roman" w:cs="Times New Roman"/>
          <w:sz w:val="28"/>
          <w:szCs w:val="28"/>
        </w:rPr>
      </w:pPr>
      <w:r w:rsidRPr="008731CC">
        <w:rPr>
          <w:rFonts w:ascii="Times New Roman" w:eastAsia="Times New Roman" w:hAnsi="Times New Roman" w:cs="Times New Roman"/>
          <w:sz w:val="28"/>
          <w:szCs w:val="28"/>
        </w:rPr>
        <w:t xml:space="preserve">7. </w:t>
      </w:r>
      <w:r w:rsidRPr="008731CC">
        <w:rPr>
          <w:rFonts w:ascii="Times New Roman" w:eastAsia="Times New Roman" w:hAnsi="Times New Roman" w:cs="Times New Roman"/>
          <w:sz w:val="28"/>
          <w:szCs w:val="28"/>
          <w:lang w:val="en-US"/>
        </w:rPr>
        <w:t>RCH</w:t>
      </w:r>
      <w:r w:rsidRPr="008731CC">
        <w:rPr>
          <w:rFonts w:ascii="Times New Roman" w:eastAsia="Times New Roman" w:hAnsi="Times New Roman" w:cs="Times New Roman"/>
          <w:sz w:val="28"/>
          <w:szCs w:val="28"/>
          <w:vertAlign w:val="subscript"/>
        </w:rPr>
        <w:t>2</w:t>
      </w:r>
      <w:r w:rsidRPr="008731CC">
        <w:rPr>
          <w:rFonts w:ascii="Times New Roman" w:eastAsia="Times New Roman" w:hAnsi="Times New Roman" w:cs="Times New Roman"/>
          <w:sz w:val="28"/>
          <w:szCs w:val="28"/>
          <w:lang w:val="en-US"/>
        </w:rPr>
        <w:t>Br</w:t>
      </w:r>
      <w:r w:rsidRPr="008731CC">
        <w:rPr>
          <w:rFonts w:ascii="Times New Roman" w:eastAsia="Times New Roman" w:hAnsi="Times New Roman" w:cs="Times New Roman"/>
          <w:sz w:val="28"/>
          <w:szCs w:val="28"/>
        </w:rPr>
        <w:t xml:space="preserve"> + </w:t>
      </w:r>
      <w:r w:rsidRPr="008731CC">
        <w:rPr>
          <w:rFonts w:ascii="Times New Roman" w:eastAsia="Times New Roman" w:hAnsi="Times New Roman" w:cs="Times New Roman"/>
          <w:sz w:val="28"/>
          <w:szCs w:val="28"/>
          <w:lang w:val="en-US"/>
        </w:rPr>
        <w:t>R</w:t>
      </w:r>
      <w:r w:rsidRPr="008731CC">
        <w:rPr>
          <w:rFonts w:ascii="Times New Roman" w:eastAsia="Times New Roman" w:hAnsi="Times New Roman" w:cs="Times New Roman"/>
          <w:sz w:val="28"/>
          <w:szCs w:val="28"/>
          <w:vertAlign w:val="superscript"/>
          <w:lang w:val="en-US"/>
        </w:rPr>
        <w:sym w:font="Symbol" w:char="F0A2"/>
      </w:r>
      <w:r w:rsidRPr="008731CC">
        <w:rPr>
          <w:rFonts w:ascii="Times New Roman" w:eastAsia="Times New Roman" w:hAnsi="Times New Roman" w:cs="Times New Roman"/>
          <w:sz w:val="28"/>
          <w:szCs w:val="28"/>
        </w:rPr>
        <w:t>-</w:t>
      </w:r>
      <w:r w:rsidRPr="008731CC">
        <w:rPr>
          <w:rFonts w:ascii="Times New Roman" w:eastAsia="Times New Roman" w:hAnsi="Times New Roman" w:cs="Times New Roman"/>
          <w:sz w:val="28"/>
          <w:szCs w:val="28"/>
          <w:lang w:val="en-US"/>
        </w:rPr>
        <w:t>C</w:t>
      </w:r>
      <w:r w:rsidRPr="008731CC">
        <w:rPr>
          <w:rFonts w:ascii="Times New Roman" w:eastAsia="Times New Roman" w:hAnsi="Times New Roman" w:cs="Times New Roman"/>
          <w:sz w:val="28"/>
          <w:szCs w:val="28"/>
          <w:lang w:val="en-US"/>
        </w:rPr>
        <w:sym w:font="Symbol" w:char="F0BA"/>
      </w:r>
      <w:r w:rsidRPr="008731CC">
        <w:rPr>
          <w:rFonts w:ascii="Times New Roman" w:eastAsia="Times New Roman" w:hAnsi="Times New Roman" w:cs="Times New Roman"/>
          <w:sz w:val="28"/>
          <w:szCs w:val="28"/>
          <w:lang w:val="en-US"/>
        </w:rPr>
        <w:t>CNa</w:t>
      </w:r>
      <w:r w:rsidRPr="008731CC">
        <w:rPr>
          <w:rFonts w:ascii="Times New Roman" w:eastAsia="Times New Roman" w:hAnsi="Times New Roman" w:cs="Times New Roman"/>
          <w:sz w:val="28"/>
          <w:szCs w:val="28"/>
          <w:lang w:val="en-US"/>
        </w:rPr>
        <w:sym w:font="Symbol" w:char="F0AE"/>
      </w:r>
      <w:r w:rsidRPr="004E1219">
        <w:rPr>
          <w:rFonts w:ascii="Times New Roman" w:eastAsia="Times New Roman" w:hAnsi="Times New Roman" w:cs="Times New Roman"/>
          <w:sz w:val="28"/>
          <w:szCs w:val="28"/>
        </w:rPr>
        <w:t xml:space="preserve"> </w:t>
      </w:r>
      <w:r w:rsidRPr="008731CC">
        <w:rPr>
          <w:rFonts w:ascii="Times New Roman" w:eastAsia="Times New Roman" w:hAnsi="Times New Roman" w:cs="Times New Roman"/>
          <w:sz w:val="28"/>
          <w:szCs w:val="28"/>
          <w:lang w:val="en-US"/>
        </w:rPr>
        <w:t>RCH</w:t>
      </w:r>
      <w:r w:rsidRPr="008731CC">
        <w:rPr>
          <w:rFonts w:ascii="Times New Roman" w:eastAsia="Times New Roman" w:hAnsi="Times New Roman" w:cs="Times New Roman"/>
          <w:sz w:val="28"/>
          <w:szCs w:val="28"/>
          <w:vertAlign w:val="subscript"/>
        </w:rPr>
        <w:t>2</w:t>
      </w:r>
      <w:r w:rsidRPr="008731CC">
        <w:rPr>
          <w:rFonts w:ascii="Times New Roman" w:eastAsia="Times New Roman" w:hAnsi="Times New Roman" w:cs="Times New Roman"/>
          <w:sz w:val="28"/>
          <w:szCs w:val="28"/>
          <w:lang w:val="en-US"/>
        </w:rPr>
        <w:t>C</w:t>
      </w:r>
      <w:r w:rsidRPr="008731CC">
        <w:rPr>
          <w:rFonts w:ascii="Times New Roman" w:eastAsia="Times New Roman" w:hAnsi="Times New Roman" w:cs="Times New Roman"/>
          <w:sz w:val="28"/>
          <w:szCs w:val="28"/>
          <w:lang w:val="en-US"/>
        </w:rPr>
        <w:sym w:font="Symbol" w:char="F0BA"/>
      </w:r>
      <w:r w:rsidRPr="008731CC">
        <w:rPr>
          <w:rFonts w:ascii="Times New Roman" w:eastAsia="Times New Roman" w:hAnsi="Times New Roman" w:cs="Times New Roman"/>
          <w:sz w:val="28"/>
          <w:szCs w:val="28"/>
          <w:lang w:val="en-US"/>
        </w:rPr>
        <w:t>C</w:t>
      </w:r>
      <w:r w:rsidRPr="008731CC">
        <w:rPr>
          <w:rFonts w:ascii="Times New Roman" w:eastAsia="Times New Roman" w:hAnsi="Times New Roman" w:cs="Times New Roman"/>
          <w:sz w:val="28"/>
          <w:szCs w:val="28"/>
        </w:rPr>
        <w:t>-</w:t>
      </w:r>
      <w:r w:rsidRPr="008731CC">
        <w:rPr>
          <w:rFonts w:ascii="Times New Roman" w:eastAsia="Times New Roman" w:hAnsi="Times New Roman" w:cs="Times New Roman"/>
          <w:sz w:val="28"/>
          <w:szCs w:val="28"/>
          <w:lang w:val="en-US"/>
        </w:rPr>
        <w:t>R</w:t>
      </w:r>
      <w:r w:rsidRPr="008731CC">
        <w:rPr>
          <w:rFonts w:ascii="Times New Roman" w:eastAsia="Times New Roman" w:hAnsi="Times New Roman" w:cs="Times New Roman"/>
          <w:sz w:val="28"/>
          <w:szCs w:val="28"/>
          <w:vertAlign w:val="superscript"/>
          <w:lang w:val="en-US"/>
        </w:rPr>
        <w:sym w:font="Symbol" w:char="F0A2"/>
      </w:r>
      <w:r w:rsidRPr="004E1219">
        <w:rPr>
          <w:rFonts w:ascii="Times New Roman" w:eastAsia="Times New Roman" w:hAnsi="Times New Roman" w:cs="Times New Roman"/>
          <w:sz w:val="28"/>
          <w:szCs w:val="28"/>
          <w:vertAlign w:val="subscript"/>
        </w:rPr>
        <w:t xml:space="preserve"> </w:t>
      </w:r>
      <w:r w:rsidRPr="008731CC">
        <w:rPr>
          <w:rFonts w:ascii="Times New Roman" w:eastAsia="Times New Roman" w:hAnsi="Times New Roman" w:cs="Times New Roman"/>
          <w:sz w:val="28"/>
          <w:szCs w:val="28"/>
        </w:rPr>
        <w:t xml:space="preserve"> + </w:t>
      </w:r>
      <w:r w:rsidRPr="008731CC">
        <w:rPr>
          <w:rFonts w:ascii="Times New Roman" w:eastAsia="Times New Roman" w:hAnsi="Times New Roman" w:cs="Times New Roman"/>
          <w:sz w:val="28"/>
          <w:szCs w:val="28"/>
          <w:lang w:val="en-US"/>
        </w:rPr>
        <w:t>NaBr</w:t>
      </w:r>
      <w:r w:rsidRPr="008731CC">
        <w:rPr>
          <w:rFonts w:ascii="Times New Roman" w:eastAsia="Times New Roman" w:hAnsi="Times New Roman" w:cs="Times New Roman"/>
          <w:sz w:val="28"/>
          <w:szCs w:val="28"/>
        </w:rPr>
        <w:t xml:space="preserve"> (образование замещенных ацетиленов)</w:t>
      </w:r>
    </w:p>
    <w:p w:rsidR="008731CC" w:rsidRPr="008731CC" w:rsidRDefault="008731CC" w:rsidP="00C85906">
      <w:pPr>
        <w:spacing w:after="0" w:line="276" w:lineRule="auto"/>
        <w:jc w:val="both"/>
        <w:rPr>
          <w:rFonts w:ascii="Times New Roman" w:eastAsia="Times New Roman" w:hAnsi="Times New Roman" w:cs="Times New Roman"/>
          <w:i/>
          <w:sz w:val="28"/>
          <w:szCs w:val="28"/>
        </w:rPr>
      </w:pPr>
      <w:r w:rsidRPr="008731CC">
        <w:rPr>
          <w:rFonts w:ascii="Times New Roman" w:eastAsia="Times New Roman" w:hAnsi="Times New Roman" w:cs="Times New Roman"/>
          <w:sz w:val="28"/>
          <w:szCs w:val="28"/>
        </w:rPr>
        <w:t xml:space="preserve">Описанные реакции относятся к реакциям </w:t>
      </w:r>
      <w:r w:rsidRPr="008731CC">
        <w:rPr>
          <w:rFonts w:ascii="Times New Roman" w:eastAsia="Times New Roman" w:hAnsi="Times New Roman" w:cs="Times New Roman"/>
          <w:i/>
          <w:sz w:val="28"/>
          <w:szCs w:val="28"/>
        </w:rPr>
        <w:t>нуклеофильного замещения</w:t>
      </w:r>
      <w:r w:rsidRPr="008731CC">
        <w:rPr>
          <w:rFonts w:ascii="Times New Roman" w:eastAsia="Times New Roman" w:hAnsi="Times New Roman" w:cs="Times New Roman"/>
          <w:sz w:val="28"/>
          <w:szCs w:val="28"/>
        </w:rPr>
        <w:t xml:space="preserve">. Нуклеофильное замещение может протекать по двум механизмам: </w:t>
      </w:r>
      <w:r w:rsidRPr="008731CC">
        <w:rPr>
          <w:rFonts w:ascii="Times New Roman" w:eastAsia="Times New Roman" w:hAnsi="Times New Roman" w:cs="Times New Roman"/>
          <w:i/>
          <w:sz w:val="28"/>
          <w:szCs w:val="28"/>
        </w:rPr>
        <w:t xml:space="preserve">бимолекулярному </w:t>
      </w:r>
      <w:r w:rsidRPr="008731CC">
        <w:rPr>
          <w:rFonts w:ascii="Times New Roman" w:eastAsia="Times New Roman" w:hAnsi="Times New Roman" w:cs="Times New Roman"/>
          <w:i/>
          <w:sz w:val="28"/>
          <w:szCs w:val="28"/>
          <w:lang w:val="en-US"/>
        </w:rPr>
        <w:t>S</w:t>
      </w:r>
      <w:r w:rsidRPr="008731CC">
        <w:rPr>
          <w:rFonts w:ascii="Times New Roman" w:eastAsia="Times New Roman" w:hAnsi="Times New Roman" w:cs="Times New Roman"/>
          <w:i/>
          <w:sz w:val="28"/>
          <w:szCs w:val="28"/>
          <w:vertAlign w:val="subscript"/>
          <w:lang w:val="en-US"/>
        </w:rPr>
        <w:t>N</w:t>
      </w:r>
      <w:r w:rsidRPr="00C85906">
        <w:rPr>
          <w:rFonts w:ascii="Times New Roman" w:eastAsia="Times New Roman" w:hAnsi="Times New Roman" w:cs="Times New Roman"/>
          <w:i/>
          <w:sz w:val="28"/>
          <w:szCs w:val="28"/>
          <w:vertAlign w:val="subscript"/>
        </w:rPr>
        <w:t>2</w:t>
      </w:r>
      <w:r w:rsidRPr="008731CC">
        <w:rPr>
          <w:rFonts w:ascii="Times New Roman" w:eastAsia="Times New Roman" w:hAnsi="Times New Roman" w:cs="Times New Roman"/>
          <w:i/>
          <w:sz w:val="28"/>
          <w:szCs w:val="28"/>
        </w:rPr>
        <w:t xml:space="preserve"> </w:t>
      </w:r>
      <w:r w:rsidRPr="008731CC">
        <w:rPr>
          <w:rFonts w:ascii="Times New Roman" w:eastAsia="Times New Roman" w:hAnsi="Times New Roman" w:cs="Times New Roman"/>
          <w:sz w:val="28"/>
          <w:szCs w:val="28"/>
        </w:rPr>
        <w:t xml:space="preserve"> и</w:t>
      </w:r>
      <w:r w:rsidRPr="008731CC">
        <w:rPr>
          <w:rFonts w:ascii="Times New Roman" w:eastAsia="Times New Roman" w:hAnsi="Times New Roman" w:cs="Times New Roman"/>
          <w:i/>
          <w:sz w:val="28"/>
          <w:szCs w:val="28"/>
        </w:rPr>
        <w:t xml:space="preserve"> мономолекулярному </w:t>
      </w:r>
      <w:r w:rsidRPr="008731CC">
        <w:rPr>
          <w:rFonts w:ascii="Times New Roman" w:eastAsia="Times New Roman" w:hAnsi="Times New Roman" w:cs="Times New Roman"/>
          <w:i/>
          <w:sz w:val="28"/>
          <w:szCs w:val="28"/>
          <w:lang w:val="en-US"/>
        </w:rPr>
        <w:t>S</w:t>
      </w:r>
      <w:r w:rsidRPr="008731CC">
        <w:rPr>
          <w:rFonts w:ascii="Times New Roman" w:eastAsia="Times New Roman" w:hAnsi="Times New Roman" w:cs="Times New Roman"/>
          <w:i/>
          <w:sz w:val="28"/>
          <w:szCs w:val="28"/>
          <w:vertAlign w:val="subscript"/>
          <w:lang w:val="en-US"/>
        </w:rPr>
        <w:t>N</w:t>
      </w:r>
      <w:r w:rsidRPr="00C85906">
        <w:rPr>
          <w:rFonts w:ascii="Times New Roman" w:eastAsia="Times New Roman" w:hAnsi="Times New Roman" w:cs="Times New Roman"/>
          <w:i/>
          <w:sz w:val="28"/>
          <w:szCs w:val="28"/>
          <w:vertAlign w:val="subscript"/>
        </w:rPr>
        <w:t>1</w:t>
      </w:r>
      <w:r w:rsidRPr="008731CC">
        <w:rPr>
          <w:rFonts w:ascii="Times New Roman" w:eastAsia="Times New Roman" w:hAnsi="Times New Roman" w:cs="Times New Roman"/>
          <w:i/>
          <w:sz w:val="28"/>
          <w:szCs w:val="28"/>
        </w:rPr>
        <w:t>.</w:t>
      </w:r>
    </w:p>
    <w:p w:rsidR="008731CC" w:rsidRPr="008731CC" w:rsidRDefault="008731CC" w:rsidP="0053320D">
      <w:pPr>
        <w:spacing w:after="0" w:line="276" w:lineRule="auto"/>
        <w:jc w:val="both"/>
        <w:rPr>
          <w:rFonts w:ascii="Times New Roman" w:eastAsia="Times New Roman" w:hAnsi="Times New Roman" w:cs="Times New Roman"/>
          <w:b/>
          <w:i/>
          <w:color w:val="000000"/>
          <w:spacing w:val="-1"/>
          <w:sz w:val="28"/>
          <w:szCs w:val="28"/>
        </w:rPr>
      </w:pPr>
      <w:r w:rsidRPr="008731CC">
        <w:rPr>
          <w:rFonts w:ascii="Times New Roman" w:eastAsia="Times New Roman" w:hAnsi="Times New Roman" w:cs="Times New Roman"/>
          <w:b/>
          <w:i/>
          <w:color w:val="000000"/>
          <w:spacing w:val="-1"/>
          <w:sz w:val="28"/>
          <w:szCs w:val="28"/>
        </w:rPr>
        <w:t xml:space="preserve">Бимолекулярное нуклеофильное замещение </w:t>
      </w:r>
      <w:r w:rsidRPr="008731CC">
        <w:rPr>
          <w:rFonts w:ascii="Times New Roman" w:eastAsia="Times New Roman" w:hAnsi="Times New Roman" w:cs="Times New Roman"/>
          <w:b/>
          <w:i/>
          <w:sz w:val="28"/>
          <w:szCs w:val="28"/>
          <w:lang w:val="en-US"/>
        </w:rPr>
        <w:t>S</w:t>
      </w:r>
      <w:r w:rsidRPr="008731CC">
        <w:rPr>
          <w:rFonts w:ascii="Times New Roman" w:eastAsia="Times New Roman" w:hAnsi="Times New Roman" w:cs="Times New Roman"/>
          <w:b/>
          <w:i/>
          <w:sz w:val="28"/>
          <w:szCs w:val="28"/>
          <w:vertAlign w:val="subscript"/>
          <w:lang w:val="en-US"/>
        </w:rPr>
        <w:t>N</w:t>
      </w:r>
      <w:r w:rsidRPr="008731CC">
        <w:rPr>
          <w:rFonts w:ascii="Times New Roman" w:eastAsia="Times New Roman" w:hAnsi="Times New Roman" w:cs="Times New Roman"/>
          <w:b/>
          <w:i/>
          <w:sz w:val="28"/>
          <w:szCs w:val="28"/>
        </w:rPr>
        <w:t>2</w:t>
      </w:r>
    </w:p>
    <w:p w:rsidR="008731CC" w:rsidRPr="008731CC" w:rsidRDefault="008731CC" w:rsidP="00C85906">
      <w:pPr>
        <w:spacing w:after="0" w:line="276" w:lineRule="auto"/>
        <w:jc w:val="both"/>
        <w:rPr>
          <w:rFonts w:ascii="Times New Roman" w:eastAsia="Times New Roman" w:hAnsi="Times New Roman" w:cs="Times New Roman"/>
          <w:sz w:val="28"/>
          <w:szCs w:val="28"/>
        </w:rPr>
      </w:pPr>
      <w:r w:rsidRPr="008731CC">
        <w:rPr>
          <w:rFonts w:ascii="Times New Roman" w:eastAsia="Times New Roman" w:hAnsi="Times New Roman" w:cs="Times New Roman"/>
          <w:sz w:val="28"/>
          <w:szCs w:val="28"/>
        </w:rPr>
        <w:t xml:space="preserve">Реакция является бимолекулярной, т.е. скорость реакции зависит от концентрации субстрата – </w:t>
      </w:r>
      <w:r w:rsidRPr="008731CC">
        <w:rPr>
          <w:rFonts w:ascii="Times New Roman" w:eastAsia="Times New Roman" w:hAnsi="Times New Roman" w:cs="Times New Roman"/>
          <w:sz w:val="28"/>
          <w:szCs w:val="28"/>
          <w:lang w:val="en-US"/>
        </w:rPr>
        <w:t>S</w:t>
      </w:r>
      <w:r w:rsidRPr="008731CC">
        <w:rPr>
          <w:rFonts w:ascii="Times New Roman" w:eastAsia="Times New Roman" w:hAnsi="Times New Roman" w:cs="Times New Roman"/>
          <w:sz w:val="28"/>
          <w:szCs w:val="28"/>
        </w:rPr>
        <w:t xml:space="preserve"> (моногалогенопроизводное) и реагента </w:t>
      </w:r>
      <w:r w:rsidRPr="008731CC">
        <w:rPr>
          <w:rFonts w:ascii="Times New Roman" w:eastAsia="Times New Roman" w:hAnsi="Times New Roman" w:cs="Times New Roman"/>
          <w:sz w:val="28"/>
          <w:szCs w:val="28"/>
          <w:lang w:val="en-US"/>
        </w:rPr>
        <w:t>Nu</w:t>
      </w:r>
      <w:r w:rsidRPr="008731CC">
        <w:rPr>
          <w:rFonts w:ascii="Times New Roman" w:eastAsia="Times New Roman" w:hAnsi="Times New Roman" w:cs="Times New Roman"/>
          <w:sz w:val="28"/>
          <w:szCs w:val="28"/>
        </w:rPr>
        <w:t xml:space="preserve"> (нуклеофил). В стадии определяющей скорость реакции участвуют молекула </w:t>
      </w:r>
      <w:r w:rsidRPr="008731CC">
        <w:rPr>
          <w:rFonts w:ascii="Times New Roman" w:eastAsia="Times New Roman" w:hAnsi="Times New Roman" w:cs="Times New Roman"/>
          <w:sz w:val="28"/>
          <w:szCs w:val="28"/>
          <w:lang w:val="en-US"/>
        </w:rPr>
        <w:t>S</w:t>
      </w:r>
      <w:r w:rsidRPr="008731CC">
        <w:rPr>
          <w:rFonts w:ascii="Times New Roman" w:eastAsia="Times New Roman" w:hAnsi="Times New Roman" w:cs="Times New Roman"/>
          <w:sz w:val="28"/>
          <w:szCs w:val="28"/>
        </w:rPr>
        <w:t xml:space="preserve"> и молекула (анион) реагента. </w:t>
      </w:r>
    </w:p>
    <w:p w:rsidR="008731CC" w:rsidRPr="008731CC" w:rsidRDefault="008731CC" w:rsidP="008731CC">
      <w:pPr>
        <w:spacing w:after="0" w:line="276" w:lineRule="auto"/>
        <w:jc w:val="both"/>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t>Пример реакции:</w:t>
      </w:r>
    </w:p>
    <w:p w:rsidR="008731CC" w:rsidRPr="008731CC" w:rsidRDefault="008731CC" w:rsidP="008731CC">
      <w:pPr>
        <w:spacing w:after="0" w:line="276" w:lineRule="auto"/>
        <w:jc w:val="both"/>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object w:dxaOrig="6450" w:dyaOrig="1470">
          <v:shape id="_x0000_i1148" type="#_x0000_t75" style="width:322.5pt;height:73.5pt" o:ole="">
            <v:imagedata r:id="rId279" o:title=""/>
          </v:shape>
          <o:OLEObject Type="Embed" ProgID="ChemDraw.Document.6.0" ShapeID="_x0000_i1148" DrawAspect="Content" ObjectID="_1527662810" r:id="rId280"/>
        </w:object>
      </w:r>
    </w:p>
    <w:p w:rsidR="008731CC" w:rsidRPr="008731CC" w:rsidRDefault="008731CC" w:rsidP="00C85906">
      <w:pPr>
        <w:spacing w:after="0" w:line="276" w:lineRule="auto"/>
        <w:jc w:val="both"/>
        <w:rPr>
          <w:rFonts w:ascii="Times New Roman" w:eastAsia="Times New Roman" w:hAnsi="Times New Roman" w:cs="Times New Roman"/>
          <w:sz w:val="28"/>
          <w:szCs w:val="28"/>
        </w:rPr>
      </w:pPr>
      <w:r w:rsidRPr="008731CC">
        <w:rPr>
          <w:rFonts w:ascii="Times New Roman" w:eastAsia="Times New Roman" w:hAnsi="Times New Roman" w:cs="Times New Roman"/>
          <w:sz w:val="28"/>
          <w:szCs w:val="28"/>
        </w:rPr>
        <w:t>Механизм реакции описывается как переходное состояние, образующееся при столкновении субстрата (</w:t>
      </w:r>
      <w:r w:rsidRPr="008731CC">
        <w:rPr>
          <w:rFonts w:ascii="Times New Roman" w:eastAsia="Times New Roman" w:hAnsi="Times New Roman" w:cs="Times New Roman"/>
          <w:sz w:val="28"/>
          <w:szCs w:val="28"/>
          <w:lang w:val="en-US"/>
        </w:rPr>
        <w:t>S</w:t>
      </w:r>
      <w:r w:rsidRPr="008731CC">
        <w:rPr>
          <w:rFonts w:ascii="Times New Roman" w:eastAsia="Times New Roman" w:hAnsi="Times New Roman" w:cs="Times New Roman"/>
          <w:sz w:val="28"/>
          <w:szCs w:val="28"/>
        </w:rPr>
        <w:t>) и нуклеофила (</w:t>
      </w:r>
      <w:r w:rsidRPr="008731CC">
        <w:rPr>
          <w:rFonts w:ascii="Times New Roman" w:eastAsia="Times New Roman" w:hAnsi="Times New Roman" w:cs="Times New Roman"/>
          <w:sz w:val="28"/>
          <w:szCs w:val="28"/>
          <w:lang w:val="en-US"/>
        </w:rPr>
        <w:t>Nu</w:t>
      </w:r>
      <w:r w:rsidRPr="008731CC">
        <w:rPr>
          <w:rFonts w:ascii="Times New Roman" w:eastAsia="Times New Roman" w:hAnsi="Times New Roman" w:cs="Times New Roman"/>
          <w:sz w:val="28"/>
          <w:szCs w:val="28"/>
        </w:rPr>
        <w:t xml:space="preserve">). При этом характер связей является переходным: старая связь </w:t>
      </w:r>
      <w:r w:rsidRPr="008731CC">
        <w:rPr>
          <w:rFonts w:ascii="Times New Roman" w:eastAsia="Times New Roman" w:hAnsi="Times New Roman" w:cs="Times New Roman"/>
          <w:sz w:val="28"/>
          <w:szCs w:val="28"/>
          <w:lang w:val="en-US"/>
        </w:rPr>
        <w:t>C</w:t>
      </w:r>
      <w:r w:rsidRPr="008731CC">
        <w:rPr>
          <w:rFonts w:ascii="Times New Roman" w:eastAsia="Times New Roman" w:hAnsi="Times New Roman" w:cs="Times New Roman"/>
          <w:sz w:val="28"/>
          <w:szCs w:val="28"/>
        </w:rPr>
        <w:t xml:space="preserve">-Х не совсем разорвалась, а новая связь </w:t>
      </w:r>
      <w:r w:rsidRPr="008731CC">
        <w:rPr>
          <w:rFonts w:ascii="Times New Roman" w:eastAsia="Times New Roman" w:hAnsi="Times New Roman" w:cs="Times New Roman"/>
          <w:sz w:val="28"/>
          <w:szCs w:val="28"/>
          <w:lang w:val="en-US"/>
        </w:rPr>
        <w:t>C</w:t>
      </w:r>
      <w:r w:rsidRPr="008731CC">
        <w:rPr>
          <w:rFonts w:ascii="Times New Roman" w:eastAsia="Times New Roman" w:hAnsi="Times New Roman" w:cs="Times New Roman"/>
          <w:sz w:val="28"/>
          <w:szCs w:val="28"/>
        </w:rPr>
        <w:t>-</w:t>
      </w:r>
      <w:r w:rsidRPr="008731CC">
        <w:rPr>
          <w:rFonts w:ascii="Times New Roman" w:eastAsia="Times New Roman" w:hAnsi="Times New Roman" w:cs="Times New Roman"/>
          <w:sz w:val="28"/>
          <w:szCs w:val="28"/>
          <w:lang w:val="en-US"/>
        </w:rPr>
        <w:t>Nu</w:t>
      </w:r>
      <w:r w:rsidRPr="008731CC">
        <w:rPr>
          <w:rFonts w:ascii="Times New Roman" w:eastAsia="Times New Roman" w:hAnsi="Times New Roman" w:cs="Times New Roman"/>
          <w:sz w:val="28"/>
          <w:szCs w:val="28"/>
        </w:rPr>
        <w:t xml:space="preserve"> только образуется.</w:t>
      </w:r>
    </w:p>
    <w:p w:rsidR="008731CC" w:rsidRPr="008731CC" w:rsidRDefault="008731CC" w:rsidP="008731CC">
      <w:pPr>
        <w:spacing w:after="0" w:line="276" w:lineRule="auto"/>
        <w:jc w:val="both"/>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object w:dxaOrig="9270" w:dyaOrig="2175">
          <v:shape id="_x0000_i1149" type="#_x0000_t75" style="width:463.5pt;height:108.75pt" o:ole="">
            <v:imagedata r:id="rId281" o:title=""/>
          </v:shape>
          <o:OLEObject Type="Embed" ProgID="ChemDraw.Document.6.0" ShapeID="_x0000_i1149" DrawAspect="Content" ObjectID="_1527662811" r:id="rId282"/>
        </w:object>
      </w:r>
    </w:p>
    <w:p w:rsidR="008731CC" w:rsidRPr="008731CC" w:rsidRDefault="008731CC" w:rsidP="00C85906">
      <w:pPr>
        <w:spacing w:after="0" w:line="276" w:lineRule="auto"/>
        <w:jc w:val="both"/>
        <w:rPr>
          <w:rFonts w:ascii="Times New Roman" w:eastAsia="Times New Roman" w:hAnsi="Times New Roman" w:cs="Times New Roman"/>
          <w:sz w:val="28"/>
          <w:szCs w:val="28"/>
          <w:u w:val="single"/>
        </w:rPr>
      </w:pPr>
      <w:r w:rsidRPr="008731CC">
        <w:rPr>
          <w:rFonts w:ascii="Times New Roman" w:eastAsia="Times New Roman" w:hAnsi="Times New Roman" w:cs="Times New Roman"/>
          <w:sz w:val="28"/>
          <w:szCs w:val="28"/>
        </w:rPr>
        <w:t xml:space="preserve">В переходном состоянии атакуемый атом углерода является пятикоординационным и становится практически плоским. Роль пространственного фактора в механизме </w:t>
      </w:r>
      <w:r w:rsidRPr="008731CC">
        <w:rPr>
          <w:rFonts w:ascii="Times New Roman" w:eastAsia="Times New Roman" w:hAnsi="Times New Roman" w:cs="Times New Roman"/>
          <w:sz w:val="28"/>
          <w:szCs w:val="28"/>
          <w:lang w:val="en-US"/>
        </w:rPr>
        <w:t>S</w:t>
      </w:r>
      <w:r w:rsidRPr="008731CC">
        <w:rPr>
          <w:rFonts w:ascii="Times New Roman" w:eastAsia="Times New Roman" w:hAnsi="Times New Roman" w:cs="Times New Roman"/>
          <w:sz w:val="28"/>
          <w:szCs w:val="28"/>
          <w:vertAlign w:val="subscript"/>
          <w:lang w:val="en-US"/>
        </w:rPr>
        <w:t>N</w:t>
      </w:r>
      <w:r w:rsidRPr="00C85906">
        <w:rPr>
          <w:rFonts w:ascii="Times New Roman" w:eastAsia="Times New Roman" w:hAnsi="Times New Roman" w:cs="Times New Roman"/>
          <w:sz w:val="28"/>
          <w:szCs w:val="28"/>
          <w:vertAlign w:val="subscript"/>
        </w:rPr>
        <w:t>2</w:t>
      </w:r>
      <w:r w:rsidRPr="008731CC">
        <w:rPr>
          <w:rFonts w:ascii="Times New Roman" w:eastAsia="Times New Roman" w:hAnsi="Times New Roman" w:cs="Times New Roman"/>
          <w:sz w:val="28"/>
          <w:szCs w:val="28"/>
        </w:rPr>
        <w:t xml:space="preserve"> является решающей. Реализация переходного состояния напрямую зависит от объема алкильного заместителя в субстрате. Чем больше объем (разветвленность) алкильной группы </w:t>
      </w:r>
      <w:r w:rsidRPr="008731CC">
        <w:rPr>
          <w:rFonts w:ascii="Times New Roman" w:eastAsia="Times New Roman" w:hAnsi="Times New Roman" w:cs="Times New Roman"/>
          <w:sz w:val="28"/>
          <w:szCs w:val="28"/>
          <w:lang w:val="en-US"/>
        </w:rPr>
        <w:t>S</w:t>
      </w:r>
      <w:r w:rsidRPr="008731CC">
        <w:rPr>
          <w:rFonts w:ascii="Times New Roman" w:eastAsia="Times New Roman" w:hAnsi="Times New Roman" w:cs="Times New Roman"/>
          <w:sz w:val="28"/>
          <w:szCs w:val="28"/>
        </w:rPr>
        <w:t xml:space="preserve">, тем труднее будет образовываться переходное состояние. Механизм </w:t>
      </w:r>
      <w:r w:rsidRPr="008731CC">
        <w:rPr>
          <w:rFonts w:ascii="Times New Roman" w:eastAsia="Times New Roman" w:hAnsi="Times New Roman" w:cs="Times New Roman"/>
          <w:sz w:val="28"/>
          <w:szCs w:val="28"/>
          <w:lang w:val="en-US"/>
        </w:rPr>
        <w:t>S</w:t>
      </w:r>
      <w:r w:rsidRPr="008731CC">
        <w:rPr>
          <w:rFonts w:ascii="Times New Roman" w:eastAsia="Times New Roman" w:hAnsi="Times New Roman" w:cs="Times New Roman"/>
          <w:sz w:val="28"/>
          <w:szCs w:val="28"/>
          <w:vertAlign w:val="subscript"/>
          <w:lang w:val="en-US"/>
        </w:rPr>
        <w:t>N</w:t>
      </w:r>
      <w:r w:rsidRPr="00C85906">
        <w:rPr>
          <w:rFonts w:ascii="Times New Roman" w:eastAsia="Times New Roman" w:hAnsi="Times New Roman" w:cs="Times New Roman"/>
          <w:sz w:val="28"/>
          <w:szCs w:val="28"/>
          <w:vertAlign w:val="subscript"/>
        </w:rPr>
        <w:t>2</w:t>
      </w:r>
      <w:r w:rsidRPr="008731CC">
        <w:rPr>
          <w:rFonts w:ascii="Times New Roman" w:eastAsia="Times New Roman" w:hAnsi="Times New Roman" w:cs="Times New Roman"/>
          <w:sz w:val="28"/>
          <w:szCs w:val="28"/>
        </w:rPr>
        <w:t xml:space="preserve"> реализуется главным образом для </w:t>
      </w:r>
      <w:r w:rsidRPr="008731CC">
        <w:rPr>
          <w:rFonts w:ascii="Times New Roman" w:eastAsia="Times New Roman" w:hAnsi="Times New Roman" w:cs="Times New Roman"/>
          <w:i/>
          <w:sz w:val="28"/>
          <w:szCs w:val="28"/>
        </w:rPr>
        <w:t>первичных галогенопроизводных.</w:t>
      </w:r>
    </w:p>
    <w:p w:rsidR="008731CC" w:rsidRPr="008731CC" w:rsidRDefault="008731CC" w:rsidP="0053320D">
      <w:pPr>
        <w:spacing w:after="0" w:line="276" w:lineRule="auto"/>
        <w:jc w:val="both"/>
        <w:rPr>
          <w:rFonts w:ascii="Times New Roman" w:eastAsia="Times New Roman" w:hAnsi="Times New Roman" w:cs="Times New Roman"/>
          <w:b/>
          <w:i/>
          <w:sz w:val="28"/>
          <w:szCs w:val="28"/>
        </w:rPr>
      </w:pPr>
      <w:r w:rsidRPr="008731CC">
        <w:rPr>
          <w:rFonts w:ascii="Times New Roman" w:eastAsia="Times New Roman" w:hAnsi="Times New Roman" w:cs="Times New Roman"/>
          <w:b/>
          <w:i/>
          <w:color w:val="000000"/>
          <w:spacing w:val="-1"/>
          <w:sz w:val="28"/>
          <w:szCs w:val="28"/>
        </w:rPr>
        <w:t xml:space="preserve">Мономолекулярное нуклеофильное замещение </w:t>
      </w:r>
      <w:r w:rsidRPr="008731CC">
        <w:rPr>
          <w:rFonts w:ascii="Times New Roman" w:eastAsia="Times New Roman" w:hAnsi="Times New Roman" w:cs="Times New Roman"/>
          <w:b/>
          <w:i/>
          <w:sz w:val="28"/>
          <w:szCs w:val="28"/>
          <w:lang w:val="en-US"/>
        </w:rPr>
        <w:t>S</w:t>
      </w:r>
      <w:r w:rsidRPr="008731CC">
        <w:rPr>
          <w:rFonts w:ascii="Times New Roman" w:eastAsia="Times New Roman" w:hAnsi="Times New Roman" w:cs="Times New Roman"/>
          <w:b/>
          <w:i/>
          <w:sz w:val="28"/>
          <w:szCs w:val="28"/>
          <w:vertAlign w:val="subscript"/>
          <w:lang w:val="en-US"/>
        </w:rPr>
        <w:t>N</w:t>
      </w:r>
      <w:r w:rsidRPr="008731CC">
        <w:rPr>
          <w:rFonts w:ascii="Times New Roman" w:eastAsia="Times New Roman" w:hAnsi="Times New Roman" w:cs="Times New Roman"/>
          <w:b/>
          <w:i/>
          <w:sz w:val="28"/>
          <w:szCs w:val="28"/>
        </w:rPr>
        <w:t>1</w:t>
      </w:r>
    </w:p>
    <w:p w:rsidR="008731CC" w:rsidRPr="008731CC" w:rsidRDefault="008731CC" w:rsidP="00C85906">
      <w:pPr>
        <w:spacing w:after="0" w:line="276" w:lineRule="auto"/>
        <w:jc w:val="both"/>
        <w:rPr>
          <w:rFonts w:ascii="Times New Roman" w:eastAsia="Times New Roman" w:hAnsi="Times New Roman" w:cs="Times New Roman"/>
          <w:sz w:val="28"/>
          <w:szCs w:val="28"/>
        </w:rPr>
      </w:pPr>
      <w:r w:rsidRPr="008731CC">
        <w:rPr>
          <w:rFonts w:ascii="Times New Roman" w:eastAsia="Times New Roman" w:hAnsi="Times New Roman" w:cs="Times New Roman"/>
          <w:sz w:val="28"/>
          <w:szCs w:val="28"/>
        </w:rPr>
        <w:t xml:space="preserve">Реакция является мономолекулярной, т.е. скорость реакции зависит от концентрации субстрата. Лимитирующей стадией реакции является диссоциация моногалогенопроизводного за счет диполь-дипольного взаимодействия с молекулами растворителя. </w:t>
      </w:r>
    </w:p>
    <w:p w:rsidR="008731CC" w:rsidRPr="008731CC" w:rsidRDefault="008731CC" w:rsidP="008731CC">
      <w:pPr>
        <w:spacing w:after="0" w:line="276" w:lineRule="auto"/>
        <w:jc w:val="both"/>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t>Пример реакции:</w:t>
      </w:r>
    </w:p>
    <w:p w:rsidR="008731CC" w:rsidRPr="008731CC" w:rsidRDefault="008731CC" w:rsidP="008731CC">
      <w:pPr>
        <w:spacing w:after="0" w:line="276" w:lineRule="auto"/>
        <w:jc w:val="both"/>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object w:dxaOrig="7125" w:dyaOrig="2025">
          <v:shape id="_x0000_i1150" type="#_x0000_t75" style="width:356.25pt;height:101.25pt" o:ole="">
            <v:imagedata r:id="rId283" o:title=""/>
          </v:shape>
          <o:OLEObject Type="Embed" ProgID="ChemDraw.Document.6.0" ShapeID="_x0000_i1150" DrawAspect="Content" ObjectID="_1527662812" r:id="rId284"/>
        </w:object>
      </w:r>
    </w:p>
    <w:p w:rsidR="008731CC" w:rsidRPr="008731CC" w:rsidRDefault="008731CC" w:rsidP="008731CC">
      <w:pPr>
        <w:spacing w:after="0" w:line="276" w:lineRule="auto"/>
        <w:jc w:val="both"/>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t>Механизм имеет две стадии.</w:t>
      </w:r>
    </w:p>
    <w:p w:rsidR="008731CC" w:rsidRPr="008731CC" w:rsidRDefault="008731CC" w:rsidP="008731CC">
      <w:pPr>
        <w:spacing w:after="0" w:line="276" w:lineRule="auto"/>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object w:dxaOrig="8235" w:dyaOrig="2295">
          <v:shape id="_x0000_i1151" type="#_x0000_t75" style="width:411.75pt;height:114.75pt" o:ole="">
            <v:imagedata r:id="rId285" o:title=""/>
          </v:shape>
          <o:OLEObject Type="Embed" ProgID="ChemDraw.Document.6.0" ShapeID="_x0000_i1151" DrawAspect="Content" ObjectID="_1527662813" r:id="rId286"/>
        </w:object>
      </w:r>
    </w:p>
    <w:p w:rsidR="008731CC" w:rsidRPr="008731CC" w:rsidRDefault="008731CC" w:rsidP="008731CC">
      <w:pPr>
        <w:spacing w:after="0" w:line="276" w:lineRule="auto"/>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object w:dxaOrig="7125" w:dyaOrig="1875">
          <v:shape id="_x0000_i1152" type="#_x0000_t75" style="width:356.25pt;height:93.75pt" o:ole="">
            <v:imagedata r:id="rId287" o:title=""/>
          </v:shape>
          <o:OLEObject Type="Embed" ProgID="ChemDraw.Document.6.0" ShapeID="_x0000_i1152" DrawAspect="Content" ObjectID="_1527662814" r:id="rId288"/>
        </w:object>
      </w:r>
    </w:p>
    <w:p w:rsidR="008731CC" w:rsidRPr="008731CC" w:rsidRDefault="008731CC" w:rsidP="005919BA">
      <w:pPr>
        <w:spacing w:after="0" w:line="276" w:lineRule="auto"/>
        <w:ind w:firstLine="709"/>
        <w:jc w:val="both"/>
        <w:rPr>
          <w:rFonts w:ascii="Times New Roman" w:eastAsia="Times New Roman" w:hAnsi="Times New Roman" w:cs="Times New Roman"/>
          <w:color w:val="000000"/>
          <w:spacing w:val="-1"/>
          <w:sz w:val="28"/>
          <w:szCs w:val="28"/>
        </w:rPr>
      </w:pPr>
      <w:r w:rsidRPr="008731CC">
        <w:rPr>
          <w:rFonts w:ascii="Times New Roman" w:eastAsia="Times New Roman" w:hAnsi="Times New Roman" w:cs="Times New Roman"/>
          <w:sz w:val="28"/>
          <w:szCs w:val="28"/>
        </w:rPr>
        <w:t xml:space="preserve">Для реализации механизма </w:t>
      </w:r>
      <w:r w:rsidRPr="008731CC">
        <w:rPr>
          <w:rFonts w:ascii="Times New Roman" w:eastAsia="Times New Roman" w:hAnsi="Times New Roman" w:cs="Times New Roman"/>
          <w:sz w:val="28"/>
          <w:szCs w:val="28"/>
          <w:lang w:val="en-US"/>
        </w:rPr>
        <w:t>S</w:t>
      </w:r>
      <w:r w:rsidRPr="008731CC">
        <w:rPr>
          <w:rFonts w:ascii="Times New Roman" w:eastAsia="Times New Roman" w:hAnsi="Times New Roman" w:cs="Times New Roman"/>
          <w:sz w:val="28"/>
          <w:szCs w:val="28"/>
          <w:vertAlign w:val="subscript"/>
          <w:lang w:val="en-US"/>
        </w:rPr>
        <w:t>N</w:t>
      </w:r>
      <w:r w:rsidRPr="00C85906">
        <w:rPr>
          <w:rFonts w:ascii="Times New Roman" w:eastAsia="Times New Roman" w:hAnsi="Times New Roman" w:cs="Times New Roman"/>
          <w:sz w:val="28"/>
          <w:szCs w:val="28"/>
          <w:vertAlign w:val="subscript"/>
        </w:rPr>
        <w:t>1</w:t>
      </w:r>
      <w:r w:rsidRPr="008731CC">
        <w:rPr>
          <w:rFonts w:ascii="Times New Roman" w:eastAsia="Times New Roman" w:hAnsi="Times New Roman" w:cs="Times New Roman"/>
          <w:sz w:val="28"/>
          <w:szCs w:val="28"/>
        </w:rPr>
        <w:t xml:space="preserve"> необходимо образование устойчивого карбокатиона. Поскольку наибольшей стабильностью обладают третичные карбокатионы, следовательно по механизму </w:t>
      </w:r>
      <w:r w:rsidRPr="008731CC">
        <w:rPr>
          <w:rFonts w:ascii="Times New Roman" w:eastAsia="Times New Roman" w:hAnsi="Times New Roman" w:cs="Times New Roman"/>
          <w:sz w:val="28"/>
          <w:szCs w:val="28"/>
          <w:lang w:val="en-US"/>
        </w:rPr>
        <w:t>S</w:t>
      </w:r>
      <w:r w:rsidRPr="008731CC">
        <w:rPr>
          <w:rFonts w:ascii="Times New Roman" w:eastAsia="Times New Roman" w:hAnsi="Times New Roman" w:cs="Times New Roman"/>
          <w:sz w:val="28"/>
          <w:szCs w:val="28"/>
          <w:vertAlign w:val="subscript"/>
          <w:lang w:val="en-US"/>
        </w:rPr>
        <w:t>N</w:t>
      </w:r>
      <w:r w:rsidRPr="008731CC">
        <w:rPr>
          <w:rFonts w:ascii="Times New Roman" w:eastAsia="Times New Roman" w:hAnsi="Times New Roman" w:cs="Times New Roman"/>
          <w:sz w:val="28"/>
          <w:szCs w:val="28"/>
        </w:rPr>
        <w:t xml:space="preserve">1 реагируют главным образом </w:t>
      </w:r>
      <w:r w:rsidRPr="008731CC">
        <w:rPr>
          <w:rFonts w:ascii="Times New Roman" w:eastAsia="Times New Roman" w:hAnsi="Times New Roman" w:cs="Times New Roman"/>
          <w:i/>
          <w:sz w:val="28"/>
          <w:szCs w:val="28"/>
        </w:rPr>
        <w:t>третичные галогенопроизводные</w:t>
      </w:r>
      <w:r w:rsidRPr="008731CC">
        <w:rPr>
          <w:rFonts w:ascii="Times New Roman" w:eastAsia="Times New Roman" w:hAnsi="Times New Roman" w:cs="Times New Roman"/>
          <w:sz w:val="28"/>
          <w:szCs w:val="28"/>
        </w:rPr>
        <w:t xml:space="preserve">. </w:t>
      </w:r>
      <w:r w:rsidRPr="008731CC">
        <w:rPr>
          <w:rFonts w:ascii="Times New Roman" w:eastAsia="Times New Roman" w:hAnsi="Times New Roman" w:cs="Times New Roman"/>
          <w:color w:val="000000"/>
          <w:spacing w:val="-1"/>
          <w:sz w:val="28"/>
          <w:szCs w:val="28"/>
        </w:rPr>
        <w:t xml:space="preserve">Таким образом, соединения с третичными радикалами реагируют по </w:t>
      </w:r>
      <w:r w:rsidRPr="008731CC">
        <w:rPr>
          <w:rFonts w:ascii="Times New Roman" w:eastAsia="Times New Roman" w:hAnsi="Times New Roman" w:cs="Times New Roman"/>
          <w:sz w:val="28"/>
          <w:szCs w:val="28"/>
          <w:lang w:val="en-US"/>
        </w:rPr>
        <w:t>S</w:t>
      </w:r>
      <w:r w:rsidRPr="008731CC">
        <w:rPr>
          <w:rFonts w:ascii="Times New Roman" w:eastAsia="Times New Roman" w:hAnsi="Times New Roman" w:cs="Times New Roman"/>
          <w:sz w:val="28"/>
          <w:szCs w:val="28"/>
          <w:vertAlign w:val="subscript"/>
          <w:lang w:val="en-US"/>
        </w:rPr>
        <w:t>N</w:t>
      </w:r>
      <w:r w:rsidRPr="00C85906">
        <w:rPr>
          <w:rFonts w:ascii="Times New Roman" w:eastAsia="Times New Roman" w:hAnsi="Times New Roman" w:cs="Times New Roman"/>
          <w:sz w:val="28"/>
          <w:szCs w:val="28"/>
          <w:vertAlign w:val="subscript"/>
        </w:rPr>
        <w:t>1</w:t>
      </w:r>
      <w:r w:rsidRPr="008731CC">
        <w:rPr>
          <w:rFonts w:ascii="Times New Roman" w:eastAsia="Times New Roman" w:hAnsi="Times New Roman" w:cs="Times New Roman"/>
          <w:color w:val="000000"/>
          <w:spacing w:val="-1"/>
          <w:sz w:val="28"/>
          <w:szCs w:val="28"/>
        </w:rPr>
        <w:t>, а с первичными - по</w:t>
      </w:r>
      <w:r w:rsidRPr="008731CC">
        <w:rPr>
          <w:rFonts w:ascii="Times New Roman" w:eastAsia="Times New Roman" w:hAnsi="Times New Roman" w:cs="Times New Roman"/>
          <w:sz w:val="28"/>
          <w:szCs w:val="28"/>
        </w:rPr>
        <w:t xml:space="preserve"> </w:t>
      </w:r>
      <w:r w:rsidRPr="008731CC">
        <w:rPr>
          <w:rFonts w:ascii="Times New Roman" w:eastAsia="Times New Roman" w:hAnsi="Times New Roman" w:cs="Times New Roman"/>
          <w:sz w:val="28"/>
          <w:szCs w:val="28"/>
          <w:lang w:val="en-US"/>
        </w:rPr>
        <w:t>S</w:t>
      </w:r>
      <w:r w:rsidRPr="008731CC">
        <w:rPr>
          <w:rFonts w:ascii="Times New Roman" w:eastAsia="Times New Roman" w:hAnsi="Times New Roman" w:cs="Times New Roman"/>
          <w:sz w:val="28"/>
          <w:szCs w:val="28"/>
          <w:vertAlign w:val="subscript"/>
          <w:lang w:val="en-US"/>
        </w:rPr>
        <w:t>N</w:t>
      </w:r>
      <w:r w:rsidRPr="00C85906">
        <w:rPr>
          <w:rFonts w:ascii="Times New Roman" w:eastAsia="Times New Roman" w:hAnsi="Times New Roman" w:cs="Times New Roman"/>
          <w:sz w:val="28"/>
          <w:szCs w:val="28"/>
          <w:vertAlign w:val="subscript"/>
        </w:rPr>
        <w:t>2</w:t>
      </w:r>
      <w:r w:rsidRPr="008731CC">
        <w:rPr>
          <w:rFonts w:ascii="Times New Roman" w:eastAsia="Times New Roman" w:hAnsi="Times New Roman" w:cs="Times New Roman"/>
          <w:color w:val="000000"/>
          <w:spacing w:val="-1"/>
          <w:sz w:val="28"/>
          <w:szCs w:val="28"/>
        </w:rPr>
        <w:t xml:space="preserve"> механизму. Соединения с вторичными радикалами могут реагировать по любому механизму в зависимости от природы нуклеофила, уходящей группы и растворителя.</w:t>
      </w:r>
    </w:p>
    <w:p w:rsidR="008731CC" w:rsidRPr="008731CC" w:rsidRDefault="008731CC" w:rsidP="005919BA">
      <w:pPr>
        <w:spacing w:after="0" w:line="276" w:lineRule="auto"/>
        <w:ind w:firstLine="709"/>
        <w:jc w:val="both"/>
        <w:rPr>
          <w:rFonts w:ascii="Times New Roman" w:eastAsia="Times New Roman" w:hAnsi="Times New Roman" w:cs="Times New Roman"/>
          <w:sz w:val="28"/>
          <w:szCs w:val="28"/>
        </w:rPr>
      </w:pPr>
      <w:r w:rsidRPr="008731CC">
        <w:rPr>
          <w:rFonts w:ascii="Times New Roman" w:eastAsia="Times New Roman" w:hAnsi="Times New Roman" w:cs="Times New Roman"/>
          <w:sz w:val="28"/>
          <w:szCs w:val="28"/>
        </w:rPr>
        <w:t xml:space="preserve">Если атом галогена находится у атома углерода, расположенного рядом с ненасыщенным углеродным атомом (в </w:t>
      </w:r>
      <w:r w:rsidRPr="008731CC">
        <w:rPr>
          <w:rFonts w:ascii="Times New Roman" w:eastAsia="Times New Roman" w:hAnsi="Times New Roman" w:cs="Times New Roman"/>
          <w:sz w:val="28"/>
          <w:szCs w:val="28"/>
          <w:lang w:val="en-US"/>
        </w:rPr>
        <w:sym w:font="Symbol" w:char="F061"/>
      </w:r>
      <w:r w:rsidRPr="008731CC">
        <w:rPr>
          <w:rFonts w:ascii="Times New Roman" w:eastAsia="Times New Roman" w:hAnsi="Times New Roman" w:cs="Times New Roman"/>
          <w:sz w:val="28"/>
          <w:szCs w:val="28"/>
        </w:rPr>
        <w:t xml:space="preserve">-положении), то он отличается повышенной реакционной способностью. </w:t>
      </w:r>
    </w:p>
    <w:p w:rsidR="008731CC" w:rsidRPr="008731CC" w:rsidRDefault="008731CC" w:rsidP="00C85906">
      <w:pPr>
        <w:spacing w:after="0" w:line="276" w:lineRule="auto"/>
        <w:jc w:val="both"/>
        <w:rPr>
          <w:rFonts w:ascii="Times New Roman" w:eastAsia="Times New Roman" w:hAnsi="Times New Roman" w:cs="Times New Roman"/>
          <w:sz w:val="28"/>
          <w:szCs w:val="28"/>
        </w:rPr>
      </w:pPr>
      <w:r w:rsidRPr="008731CC">
        <w:rPr>
          <w:rFonts w:ascii="Times New Roman" w:eastAsia="Times New Roman" w:hAnsi="Times New Roman" w:cs="Times New Roman"/>
          <w:sz w:val="28"/>
          <w:szCs w:val="28"/>
        </w:rPr>
        <w:t xml:space="preserve">Пример: </w:t>
      </w:r>
      <w:r w:rsidRPr="008731CC">
        <w:rPr>
          <w:rFonts w:ascii="Times New Roman" w:eastAsia="Times New Roman" w:hAnsi="Times New Roman" w:cs="Times New Roman"/>
          <w:sz w:val="28"/>
          <w:szCs w:val="28"/>
          <w:lang w:val="en-US"/>
        </w:rPr>
        <w:t>CH</w:t>
      </w:r>
      <w:r w:rsidRPr="008731CC">
        <w:rPr>
          <w:rFonts w:ascii="Times New Roman" w:eastAsia="Times New Roman" w:hAnsi="Times New Roman" w:cs="Times New Roman"/>
          <w:sz w:val="28"/>
          <w:szCs w:val="28"/>
          <w:vertAlign w:val="subscript"/>
        </w:rPr>
        <w:t>2</w:t>
      </w:r>
      <w:r w:rsidRPr="008731CC">
        <w:rPr>
          <w:rFonts w:ascii="Times New Roman" w:eastAsia="Times New Roman" w:hAnsi="Times New Roman" w:cs="Times New Roman"/>
          <w:sz w:val="28"/>
          <w:szCs w:val="28"/>
        </w:rPr>
        <w:t>=</w:t>
      </w:r>
      <w:r w:rsidRPr="008731CC">
        <w:rPr>
          <w:rFonts w:ascii="Times New Roman" w:eastAsia="Times New Roman" w:hAnsi="Times New Roman" w:cs="Times New Roman"/>
          <w:sz w:val="28"/>
          <w:szCs w:val="28"/>
          <w:lang w:val="en-US"/>
        </w:rPr>
        <w:t>CH</w:t>
      </w:r>
      <w:r w:rsidRPr="008731CC">
        <w:rPr>
          <w:rFonts w:ascii="Times New Roman" w:eastAsia="Times New Roman" w:hAnsi="Times New Roman" w:cs="Times New Roman"/>
          <w:sz w:val="28"/>
          <w:szCs w:val="28"/>
        </w:rPr>
        <w:t>-</w:t>
      </w:r>
      <w:r w:rsidRPr="008731CC">
        <w:rPr>
          <w:rFonts w:ascii="Times New Roman" w:eastAsia="Times New Roman" w:hAnsi="Times New Roman" w:cs="Times New Roman"/>
          <w:sz w:val="28"/>
          <w:szCs w:val="28"/>
          <w:lang w:val="en-US"/>
        </w:rPr>
        <w:t>CH</w:t>
      </w:r>
      <w:r w:rsidRPr="008731CC">
        <w:rPr>
          <w:rFonts w:ascii="Times New Roman" w:eastAsia="Times New Roman" w:hAnsi="Times New Roman" w:cs="Times New Roman"/>
          <w:sz w:val="28"/>
          <w:szCs w:val="28"/>
          <w:vertAlign w:val="subscript"/>
        </w:rPr>
        <w:t>2</w:t>
      </w:r>
      <w:r w:rsidRPr="008731CC">
        <w:rPr>
          <w:rFonts w:ascii="Times New Roman" w:eastAsia="Times New Roman" w:hAnsi="Times New Roman" w:cs="Times New Roman"/>
          <w:sz w:val="28"/>
          <w:szCs w:val="28"/>
        </w:rPr>
        <w:t>-</w:t>
      </w:r>
      <w:r w:rsidRPr="008731CC">
        <w:rPr>
          <w:rFonts w:ascii="Times New Roman" w:eastAsia="Times New Roman" w:hAnsi="Times New Roman" w:cs="Times New Roman"/>
          <w:sz w:val="28"/>
          <w:szCs w:val="28"/>
          <w:lang w:val="en-US"/>
        </w:rPr>
        <w:t>Cl</w:t>
      </w:r>
      <w:r w:rsidRPr="008731CC">
        <w:rPr>
          <w:rFonts w:ascii="Times New Roman" w:eastAsia="Times New Roman" w:hAnsi="Times New Roman" w:cs="Times New Roman"/>
          <w:sz w:val="28"/>
          <w:szCs w:val="28"/>
        </w:rPr>
        <w:t xml:space="preserve"> (хлористый аллил)</w:t>
      </w:r>
    </w:p>
    <w:p w:rsidR="008731CC" w:rsidRPr="008731CC" w:rsidRDefault="008731CC" w:rsidP="008731CC">
      <w:pPr>
        <w:spacing w:after="0" w:line="276" w:lineRule="auto"/>
        <w:jc w:val="both"/>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object w:dxaOrig="7560" w:dyaOrig="1755">
          <v:shape id="_x0000_i1153" type="#_x0000_t75" style="width:378pt;height:87.75pt" o:ole="">
            <v:imagedata r:id="rId289" o:title=""/>
          </v:shape>
          <o:OLEObject Type="Embed" ProgID="ChemDraw.Document.6.0" ShapeID="_x0000_i1153" DrawAspect="Content" ObjectID="_1527662815" r:id="rId290"/>
        </w:object>
      </w:r>
    </w:p>
    <w:p w:rsidR="008731CC" w:rsidRPr="008731CC" w:rsidRDefault="008731CC" w:rsidP="005919BA">
      <w:pPr>
        <w:spacing w:after="0" w:line="276" w:lineRule="auto"/>
        <w:ind w:firstLine="709"/>
        <w:jc w:val="both"/>
        <w:rPr>
          <w:rFonts w:ascii="Times New Roman" w:eastAsia="Times New Roman" w:hAnsi="Times New Roman" w:cs="Times New Roman"/>
          <w:sz w:val="28"/>
          <w:szCs w:val="28"/>
        </w:rPr>
      </w:pPr>
      <w:r w:rsidRPr="008731CC">
        <w:rPr>
          <w:rFonts w:ascii="Times New Roman" w:eastAsia="Times New Roman" w:hAnsi="Times New Roman" w:cs="Times New Roman"/>
          <w:sz w:val="28"/>
          <w:szCs w:val="28"/>
        </w:rPr>
        <w:t xml:space="preserve">В молекуле хлористого аллила атом хлора и двойная связь отделены друг от друга </w:t>
      </w:r>
      <w:r w:rsidRPr="008731CC">
        <w:rPr>
          <w:rFonts w:ascii="Times New Roman" w:eastAsia="Times New Roman" w:hAnsi="Times New Roman" w:cs="Times New Roman"/>
          <w:i/>
          <w:sz w:val="28"/>
          <w:szCs w:val="28"/>
          <w:lang w:val="en-US"/>
        </w:rPr>
        <w:t>sp</w:t>
      </w:r>
      <w:r w:rsidRPr="008731CC">
        <w:rPr>
          <w:rFonts w:ascii="Times New Roman" w:eastAsia="Times New Roman" w:hAnsi="Times New Roman" w:cs="Times New Roman"/>
          <w:i/>
          <w:sz w:val="28"/>
          <w:szCs w:val="28"/>
          <w:vertAlign w:val="superscript"/>
        </w:rPr>
        <w:t>3</w:t>
      </w:r>
      <w:r w:rsidRPr="008731CC">
        <w:rPr>
          <w:rFonts w:ascii="Times New Roman" w:eastAsia="Times New Roman" w:hAnsi="Times New Roman" w:cs="Times New Roman"/>
          <w:i/>
          <w:sz w:val="28"/>
          <w:szCs w:val="28"/>
        </w:rPr>
        <w:t>-</w:t>
      </w:r>
      <w:r w:rsidRPr="008731CC">
        <w:rPr>
          <w:rFonts w:ascii="Times New Roman" w:eastAsia="Times New Roman" w:hAnsi="Times New Roman" w:cs="Times New Roman"/>
          <w:sz w:val="28"/>
          <w:szCs w:val="28"/>
        </w:rPr>
        <w:t>гибридным атомом углерода, следовательно отсутству</w:t>
      </w:r>
      <w:r w:rsidR="00C85906">
        <w:rPr>
          <w:rFonts w:ascii="Times New Roman" w:eastAsia="Times New Roman" w:hAnsi="Times New Roman" w:cs="Times New Roman"/>
          <w:sz w:val="28"/>
          <w:szCs w:val="28"/>
        </w:rPr>
        <w:t xml:space="preserve">ет взаимодействие (сопряжение) </w:t>
      </w:r>
      <w:r w:rsidRPr="008731CC">
        <w:rPr>
          <w:rFonts w:ascii="Times New Roman" w:eastAsia="Times New Roman" w:hAnsi="Times New Roman" w:cs="Times New Roman"/>
          <w:sz w:val="28"/>
          <w:szCs w:val="28"/>
        </w:rPr>
        <w:t>между неподеле</w:t>
      </w:r>
      <w:r w:rsidR="00C85906">
        <w:rPr>
          <w:rFonts w:ascii="Times New Roman" w:eastAsia="Times New Roman" w:hAnsi="Times New Roman" w:cs="Times New Roman"/>
          <w:sz w:val="28"/>
          <w:szCs w:val="28"/>
        </w:rPr>
        <w:t xml:space="preserve">нной парой электронов  хлора и </w:t>
      </w:r>
      <w:r w:rsidRPr="008731CC">
        <w:rPr>
          <w:rFonts w:ascii="Times New Roman" w:eastAsia="Times New Roman" w:hAnsi="Times New Roman" w:cs="Times New Roman"/>
          <w:sz w:val="28"/>
          <w:szCs w:val="28"/>
        </w:rPr>
        <w:t>двойной связью. Для атома хлора характерен только отрицательный индуктивный эффект (–</w:t>
      </w:r>
      <w:r w:rsidRPr="008731CC">
        <w:rPr>
          <w:rFonts w:ascii="Times New Roman" w:eastAsia="Times New Roman" w:hAnsi="Times New Roman" w:cs="Times New Roman"/>
          <w:sz w:val="28"/>
          <w:szCs w:val="28"/>
          <w:lang w:val="en-US"/>
        </w:rPr>
        <w:t>I</w:t>
      </w:r>
      <w:r w:rsidRPr="008731CC">
        <w:rPr>
          <w:rFonts w:ascii="Times New Roman" w:eastAsia="Times New Roman" w:hAnsi="Times New Roman" w:cs="Times New Roman"/>
          <w:sz w:val="28"/>
          <w:szCs w:val="28"/>
        </w:rPr>
        <w:t xml:space="preserve">), атом хлора подвижен, легко замещается. Все реакции замещения аллильного галогена идут по механизму </w:t>
      </w:r>
      <w:r w:rsidRPr="008731CC">
        <w:rPr>
          <w:rFonts w:ascii="Times New Roman" w:eastAsia="Times New Roman" w:hAnsi="Times New Roman" w:cs="Times New Roman"/>
          <w:sz w:val="28"/>
          <w:szCs w:val="28"/>
          <w:lang w:val="en-US"/>
        </w:rPr>
        <w:t>S</w:t>
      </w:r>
      <w:r w:rsidRPr="008731CC">
        <w:rPr>
          <w:rFonts w:ascii="Times New Roman" w:eastAsia="Times New Roman" w:hAnsi="Times New Roman" w:cs="Times New Roman"/>
          <w:sz w:val="28"/>
          <w:szCs w:val="28"/>
          <w:vertAlign w:val="subscript"/>
          <w:lang w:val="en-US"/>
        </w:rPr>
        <w:t>N</w:t>
      </w:r>
      <w:r w:rsidRPr="00C85906">
        <w:rPr>
          <w:rFonts w:ascii="Times New Roman" w:eastAsia="Times New Roman" w:hAnsi="Times New Roman" w:cs="Times New Roman"/>
          <w:sz w:val="28"/>
          <w:szCs w:val="28"/>
          <w:vertAlign w:val="subscript"/>
        </w:rPr>
        <w:t>1</w:t>
      </w:r>
      <w:r w:rsidRPr="008731CC">
        <w:rPr>
          <w:rFonts w:ascii="Times New Roman" w:eastAsia="Times New Roman" w:hAnsi="Times New Roman" w:cs="Times New Roman"/>
          <w:sz w:val="28"/>
          <w:szCs w:val="28"/>
        </w:rPr>
        <w:t>, их скорость на несколько порядков выше, чем для реакций алкилгалогенидов.</w:t>
      </w:r>
    </w:p>
    <w:p w:rsidR="008731CC" w:rsidRPr="008731CC" w:rsidRDefault="008731CC" w:rsidP="005919BA">
      <w:pPr>
        <w:spacing w:after="0" w:line="276" w:lineRule="auto"/>
        <w:ind w:firstLine="709"/>
        <w:jc w:val="both"/>
        <w:rPr>
          <w:rFonts w:ascii="Times New Roman" w:eastAsia="Times New Roman" w:hAnsi="Times New Roman" w:cs="Times New Roman"/>
          <w:sz w:val="28"/>
          <w:szCs w:val="28"/>
        </w:rPr>
      </w:pPr>
      <w:r w:rsidRPr="008731CC">
        <w:rPr>
          <w:rFonts w:ascii="Times New Roman" w:eastAsia="Times New Roman" w:hAnsi="Times New Roman" w:cs="Times New Roman"/>
          <w:sz w:val="28"/>
          <w:szCs w:val="28"/>
        </w:rPr>
        <w:t>В галогенпроизводных бензильного типа С</w:t>
      </w:r>
      <w:r w:rsidRPr="008731CC">
        <w:rPr>
          <w:rFonts w:ascii="Times New Roman" w:eastAsia="Times New Roman" w:hAnsi="Times New Roman" w:cs="Times New Roman"/>
          <w:sz w:val="28"/>
          <w:szCs w:val="28"/>
          <w:vertAlign w:val="subscript"/>
        </w:rPr>
        <w:t>6</w:t>
      </w:r>
      <w:r w:rsidRPr="008731CC">
        <w:rPr>
          <w:rFonts w:ascii="Times New Roman" w:eastAsia="Times New Roman" w:hAnsi="Times New Roman" w:cs="Times New Roman"/>
          <w:sz w:val="28"/>
          <w:szCs w:val="28"/>
        </w:rPr>
        <w:t>Н</w:t>
      </w:r>
      <w:r w:rsidRPr="008731CC">
        <w:rPr>
          <w:rFonts w:ascii="Times New Roman" w:eastAsia="Times New Roman" w:hAnsi="Times New Roman" w:cs="Times New Roman"/>
          <w:sz w:val="28"/>
          <w:szCs w:val="28"/>
          <w:vertAlign w:val="subscript"/>
        </w:rPr>
        <w:t>5</w:t>
      </w:r>
      <w:r w:rsidRPr="008731CC">
        <w:rPr>
          <w:rFonts w:ascii="Times New Roman" w:eastAsia="Times New Roman" w:hAnsi="Times New Roman" w:cs="Times New Roman"/>
          <w:sz w:val="28"/>
          <w:szCs w:val="28"/>
        </w:rPr>
        <w:t>СН</w:t>
      </w:r>
      <w:r w:rsidRPr="008731CC">
        <w:rPr>
          <w:rFonts w:ascii="Times New Roman" w:eastAsia="Times New Roman" w:hAnsi="Times New Roman" w:cs="Times New Roman"/>
          <w:sz w:val="28"/>
          <w:szCs w:val="28"/>
          <w:vertAlign w:val="subscript"/>
        </w:rPr>
        <w:t>2</w:t>
      </w:r>
      <w:r w:rsidRPr="008731CC">
        <w:rPr>
          <w:rFonts w:ascii="Times New Roman" w:eastAsia="Times New Roman" w:hAnsi="Times New Roman" w:cs="Times New Roman"/>
          <w:sz w:val="28"/>
          <w:szCs w:val="28"/>
        </w:rPr>
        <w:t xml:space="preserve">Х между галогеном и ароматическим ядром имеется атом углерода, отменяющий сопряжение между неподеленной парой галогена и р-электронами ароматического ядра. </w:t>
      </w:r>
      <w:r w:rsidRPr="008731CC">
        <w:rPr>
          <w:rFonts w:ascii="Times New Roman" w:eastAsia="Times New Roman" w:hAnsi="Times New Roman" w:cs="Times New Roman"/>
          <w:sz w:val="28"/>
          <w:szCs w:val="28"/>
        </w:rPr>
        <w:lastRenderedPageBreak/>
        <w:t xml:space="preserve">Галоген находится у </w:t>
      </w:r>
      <w:r w:rsidRPr="008731CC">
        <w:rPr>
          <w:rFonts w:ascii="Times New Roman" w:eastAsia="Times New Roman" w:hAnsi="Times New Roman" w:cs="Times New Roman"/>
          <w:sz w:val="28"/>
          <w:szCs w:val="28"/>
          <w:lang w:val="en-US"/>
        </w:rPr>
        <w:t>sp</w:t>
      </w:r>
      <w:r w:rsidRPr="008731CC">
        <w:rPr>
          <w:rFonts w:ascii="Times New Roman" w:eastAsia="Times New Roman" w:hAnsi="Times New Roman" w:cs="Times New Roman"/>
          <w:sz w:val="28"/>
          <w:szCs w:val="28"/>
          <w:vertAlign w:val="superscript"/>
        </w:rPr>
        <w:t>3</w:t>
      </w:r>
      <w:r w:rsidRPr="008731CC">
        <w:rPr>
          <w:rFonts w:ascii="Times New Roman" w:eastAsia="Times New Roman" w:hAnsi="Times New Roman" w:cs="Times New Roman"/>
          <w:sz w:val="28"/>
          <w:szCs w:val="28"/>
        </w:rPr>
        <w:t>-гибридного атома углерода и имеет только -</w:t>
      </w:r>
      <w:r w:rsidRPr="008731CC">
        <w:rPr>
          <w:rFonts w:ascii="Times New Roman" w:eastAsia="Times New Roman" w:hAnsi="Times New Roman" w:cs="Times New Roman"/>
          <w:sz w:val="28"/>
          <w:szCs w:val="28"/>
          <w:lang w:val="en-US"/>
        </w:rPr>
        <w:t>I</w:t>
      </w:r>
      <w:r w:rsidRPr="008731CC">
        <w:rPr>
          <w:rFonts w:ascii="Times New Roman" w:eastAsia="Times New Roman" w:hAnsi="Times New Roman" w:cs="Times New Roman"/>
          <w:sz w:val="28"/>
          <w:szCs w:val="28"/>
        </w:rPr>
        <w:t xml:space="preserve"> – эффект, обладает высокой подвижностью. Галоидные бензилы вступают в реакции нуклеофильного замещения </w:t>
      </w:r>
      <w:r w:rsidRPr="008731CC">
        <w:rPr>
          <w:rFonts w:ascii="Times New Roman" w:eastAsia="Times New Roman" w:hAnsi="Times New Roman" w:cs="Times New Roman"/>
          <w:sz w:val="28"/>
          <w:szCs w:val="28"/>
          <w:lang w:val="en-US"/>
        </w:rPr>
        <w:t>S</w:t>
      </w:r>
      <w:r w:rsidRPr="008731CC">
        <w:rPr>
          <w:rFonts w:ascii="Times New Roman" w:eastAsia="Times New Roman" w:hAnsi="Times New Roman" w:cs="Times New Roman"/>
          <w:sz w:val="28"/>
          <w:szCs w:val="28"/>
          <w:vertAlign w:val="subscript"/>
          <w:lang w:val="en-US"/>
        </w:rPr>
        <w:t>N</w:t>
      </w:r>
      <w:r w:rsidRPr="00C85906">
        <w:rPr>
          <w:rFonts w:ascii="Times New Roman" w:eastAsia="Times New Roman" w:hAnsi="Times New Roman" w:cs="Times New Roman"/>
          <w:sz w:val="28"/>
          <w:szCs w:val="28"/>
          <w:vertAlign w:val="subscript"/>
        </w:rPr>
        <w:t>1</w:t>
      </w:r>
      <w:r w:rsidRPr="008731CC">
        <w:rPr>
          <w:rFonts w:ascii="Times New Roman" w:eastAsia="Times New Roman" w:hAnsi="Times New Roman" w:cs="Times New Roman"/>
          <w:sz w:val="28"/>
          <w:szCs w:val="28"/>
        </w:rPr>
        <w:t xml:space="preserve"> легко и быстро. По своей реакционной способности галоидные бензилы превосходят галоидных аллилы.</w:t>
      </w:r>
    </w:p>
    <w:p w:rsidR="008731CC" w:rsidRPr="008731CC" w:rsidRDefault="008731CC" w:rsidP="008731CC">
      <w:pPr>
        <w:spacing w:after="0" w:line="276" w:lineRule="auto"/>
        <w:jc w:val="both"/>
        <w:rPr>
          <w:rFonts w:ascii="Times New Roman" w:eastAsia="Times New Roman" w:hAnsi="Times New Roman" w:cs="Times New Roman"/>
          <w:sz w:val="28"/>
          <w:szCs w:val="28"/>
        </w:rPr>
      </w:pPr>
      <w:r w:rsidRPr="008731CC">
        <w:rPr>
          <w:rFonts w:ascii="Times New Roman" w:eastAsia="Times New Roman" w:hAnsi="Times New Roman" w:cs="Times New Roman"/>
          <w:sz w:val="28"/>
          <w:szCs w:val="28"/>
        </w:rPr>
        <w:t>Примеры реакций</w:t>
      </w:r>
    </w:p>
    <w:p w:rsidR="008731CC" w:rsidRPr="008731CC" w:rsidRDefault="008731CC" w:rsidP="008731CC">
      <w:pPr>
        <w:spacing w:after="0" w:line="276" w:lineRule="auto"/>
        <w:jc w:val="center"/>
        <w:rPr>
          <w:rFonts w:ascii="Times New Roman" w:eastAsia="Times New Roman" w:hAnsi="Times New Roman" w:cs="Times New Roman"/>
          <w:i/>
          <w:sz w:val="28"/>
          <w:szCs w:val="28"/>
        </w:rPr>
      </w:pPr>
      <w:r w:rsidRPr="008731CC">
        <w:rPr>
          <w:rFonts w:ascii="Times New Roman" w:eastAsia="Times New Roman" w:hAnsi="Times New Roman" w:cs="Times New Roman"/>
          <w:sz w:val="28"/>
          <w:szCs w:val="28"/>
          <w:lang w:val="en-US"/>
        </w:rPr>
        <w:object w:dxaOrig="8820" w:dyaOrig="3525">
          <v:shape id="_x0000_i1154" type="#_x0000_t75" style="width:441pt;height:176.25pt" o:ole="">
            <v:imagedata r:id="rId291" o:title=""/>
          </v:shape>
          <o:OLEObject Type="Embed" ProgID="ChemDraw.Document.6.0" ShapeID="_x0000_i1154" DrawAspect="Content" ObjectID="_1527662816" r:id="rId292"/>
        </w:object>
      </w:r>
      <w:r w:rsidRPr="00A6123C">
        <w:rPr>
          <w:rFonts w:ascii="Times New Roman" w:eastAsia="Times New Roman" w:hAnsi="Times New Roman" w:cs="Times New Roman"/>
          <w:i/>
          <w:sz w:val="28"/>
          <w:szCs w:val="28"/>
        </w:rPr>
        <w:t xml:space="preserve"> </w:t>
      </w:r>
    </w:p>
    <w:p w:rsidR="008731CC" w:rsidRPr="008731CC" w:rsidRDefault="008731CC" w:rsidP="008731CC">
      <w:pPr>
        <w:spacing w:after="0" w:line="276" w:lineRule="auto"/>
        <w:jc w:val="center"/>
        <w:rPr>
          <w:rFonts w:ascii="Times New Roman" w:eastAsia="Times New Roman" w:hAnsi="Times New Roman" w:cs="Times New Roman"/>
          <w:i/>
          <w:sz w:val="28"/>
          <w:szCs w:val="28"/>
        </w:rPr>
      </w:pPr>
    </w:p>
    <w:p w:rsidR="008731CC" w:rsidRPr="008731CC" w:rsidRDefault="008731CC" w:rsidP="008731CC">
      <w:pPr>
        <w:spacing w:after="0" w:line="276" w:lineRule="auto"/>
        <w:jc w:val="center"/>
        <w:rPr>
          <w:rFonts w:ascii="Times New Roman" w:eastAsia="Times New Roman" w:hAnsi="Times New Roman" w:cs="Times New Roman"/>
          <w:i/>
          <w:sz w:val="28"/>
          <w:szCs w:val="28"/>
        </w:rPr>
      </w:pPr>
      <w:r w:rsidRPr="008731CC">
        <w:rPr>
          <w:rFonts w:ascii="Times New Roman" w:eastAsia="Times New Roman" w:hAnsi="Times New Roman" w:cs="Times New Roman"/>
          <w:i/>
          <w:sz w:val="28"/>
          <w:szCs w:val="28"/>
        </w:rPr>
        <w:t>Реакции элиминирования</w:t>
      </w:r>
    </w:p>
    <w:p w:rsidR="008731CC" w:rsidRPr="008731CC" w:rsidRDefault="008731CC" w:rsidP="0053320D">
      <w:pPr>
        <w:spacing w:line="276" w:lineRule="auto"/>
        <w:ind w:firstLine="708"/>
        <w:jc w:val="both"/>
        <w:rPr>
          <w:rFonts w:ascii="Times New Roman" w:eastAsia="Times New Roman" w:hAnsi="Times New Roman" w:cs="Times New Roman"/>
          <w:b/>
          <w:sz w:val="24"/>
          <w:szCs w:val="24"/>
        </w:rPr>
      </w:pPr>
      <w:r w:rsidRPr="008731CC">
        <w:rPr>
          <w:rFonts w:ascii="Times New Roman" w:eastAsia="Times New Roman" w:hAnsi="Times New Roman" w:cs="Times New Roman"/>
          <w:sz w:val="28"/>
          <w:szCs w:val="28"/>
          <w:lang w:val="en-US"/>
        </w:rPr>
        <w:object w:dxaOrig="9795" w:dyaOrig="1170">
          <v:shape id="_x0000_i1155" type="#_x0000_t75" style="width:489.75pt;height:58.5pt" o:ole="">
            <v:imagedata r:id="rId293" o:title=""/>
          </v:shape>
          <o:OLEObject Type="Embed" ProgID="ChemDraw.Document.6.0" ShapeID="_x0000_i1155" DrawAspect="Content" ObjectID="_1527662817" r:id="rId294"/>
        </w:object>
      </w:r>
      <w:r w:rsidRPr="008731CC">
        <w:rPr>
          <w:rFonts w:ascii="Times New Roman" w:eastAsia="Times New Roman" w:hAnsi="Times New Roman" w:cs="Times New Roman"/>
          <w:b/>
          <w:sz w:val="24"/>
          <w:szCs w:val="24"/>
        </w:rPr>
        <w:t xml:space="preserve"> РЕАКЦИИ НУКЛЕОФИЛЬНОГО ПРИСОЕДИНЕНИЯ У </w:t>
      </w:r>
      <w:r w:rsidRPr="008731CC">
        <w:rPr>
          <w:rFonts w:ascii="Times New Roman" w:eastAsia="Times New Roman" w:hAnsi="Times New Roman" w:cs="Times New Roman"/>
          <w:b/>
          <w:sz w:val="24"/>
          <w:szCs w:val="24"/>
          <w:lang w:val="en-US"/>
        </w:rPr>
        <w:t>SP</w:t>
      </w:r>
      <w:r w:rsidRPr="008731CC">
        <w:rPr>
          <w:rFonts w:ascii="Times New Roman" w:eastAsia="Times New Roman" w:hAnsi="Times New Roman" w:cs="Times New Roman"/>
          <w:b/>
          <w:sz w:val="24"/>
          <w:szCs w:val="24"/>
          <w:vertAlign w:val="superscript"/>
        </w:rPr>
        <w:t>2</w:t>
      </w:r>
      <w:r w:rsidRPr="008731CC">
        <w:rPr>
          <w:rFonts w:ascii="Times New Roman" w:eastAsia="Times New Roman" w:hAnsi="Times New Roman" w:cs="Times New Roman"/>
          <w:b/>
          <w:sz w:val="24"/>
          <w:szCs w:val="24"/>
        </w:rPr>
        <w:t>-ГИБРИДИЗОВАННОГО АТОМА УГЛЕРОДА</w:t>
      </w:r>
    </w:p>
    <w:p w:rsidR="008731CC" w:rsidRPr="008731CC" w:rsidRDefault="008731CC" w:rsidP="00C85906">
      <w:pPr>
        <w:spacing w:after="0" w:line="276" w:lineRule="auto"/>
        <w:jc w:val="both"/>
        <w:rPr>
          <w:rFonts w:ascii="Times New Roman" w:eastAsia="Times New Roman" w:hAnsi="Times New Roman" w:cs="Times New Roman"/>
          <w:sz w:val="28"/>
          <w:szCs w:val="28"/>
        </w:rPr>
      </w:pPr>
      <w:r w:rsidRPr="008731CC">
        <w:rPr>
          <w:rFonts w:ascii="Times New Roman" w:eastAsia="Times New Roman" w:hAnsi="Times New Roman" w:cs="Times New Roman"/>
          <w:i/>
          <w:sz w:val="28"/>
          <w:szCs w:val="28"/>
        </w:rPr>
        <w:t>Альдегидами</w:t>
      </w:r>
      <w:r w:rsidRPr="008731CC">
        <w:rPr>
          <w:rFonts w:ascii="Times New Roman" w:eastAsia="Times New Roman" w:hAnsi="Times New Roman" w:cs="Times New Roman"/>
          <w:sz w:val="28"/>
          <w:szCs w:val="28"/>
        </w:rPr>
        <w:t xml:space="preserve"> называются соединения, в которых карбонильная группа с</w:t>
      </w:r>
      <w:r w:rsidR="00C85906">
        <w:rPr>
          <w:rFonts w:ascii="Times New Roman" w:eastAsia="Times New Roman" w:hAnsi="Times New Roman" w:cs="Times New Roman"/>
          <w:sz w:val="28"/>
          <w:szCs w:val="28"/>
        </w:rPr>
        <w:t>оединена</w:t>
      </w:r>
      <w:r w:rsidRPr="008731CC">
        <w:rPr>
          <w:rFonts w:ascii="Times New Roman" w:eastAsia="Times New Roman" w:hAnsi="Times New Roman" w:cs="Times New Roman"/>
          <w:sz w:val="28"/>
          <w:szCs w:val="28"/>
        </w:rPr>
        <w:t xml:space="preserve"> с углеводородным радикалом и атомом водорода, а </w:t>
      </w:r>
      <w:r w:rsidRPr="008731CC">
        <w:rPr>
          <w:rFonts w:ascii="Times New Roman" w:eastAsia="Times New Roman" w:hAnsi="Times New Roman" w:cs="Times New Roman"/>
          <w:i/>
          <w:sz w:val="28"/>
          <w:szCs w:val="28"/>
        </w:rPr>
        <w:t>кетонами</w:t>
      </w:r>
      <w:r w:rsidRPr="008731CC">
        <w:rPr>
          <w:rFonts w:ascii="Times New Roman" w:eastAsia="Times New Roman" w:hAnsi="Times New Roman" w:cs="Times New Roman"/>
          <w:sz w:val="28"/>
          <w:szCs w:val="28"/>
        </w:rPr>
        <w:t xml:space="preserve"> – карбонильные соединения с двумя углеводородными радикалами.</w:t>
      </w:r>
    </w:p>
    <w:p w:rsidR="008731CC" w:rsidRPr="008731CC" w:rsidRDefault="008731CC" w:rsidP="008731CC">
      <w:pPr>
        <w:spacing w:after="0" w:line="276" w:lineRule="auto"/>
        <w:jc w:val="center"/>
        <w:rPr>
          <w:rFonts w:ascii="Times New Roman" w:eastAsia="Times New Roman" w:hAnsi="Times New Roman" w:cs="Times New Roman"/>
          <w:sz w:val="28"/>
          <w:szCs w:val="28"/>
        </w:rPr>
      </w:pPr>
      <w:r w:rsidRPr="008731CC">
        <w:rPr>
          <w:rFonts w:ascii="Times New Roman" w:eastAsia="Times New Roman" w:hAnsi="Times New Roman" w:cs="Times New Roman"/>
          <w:sz w:val="28"/>
          <w:szCs w:val="28"/>
          <w:lang w:val="en-US"/>
        </w:rPr>
        <w:object w:dxaOrig="2580" w:dyaOrig="1110">
          <v:shape id="_x0000_i1156" type="#_x0000_t75" style="width:129pt;height:55.5pt" o:ole="" o:allowoverlap="f">
            <v:imagedata r:id="rId295" o:title=""/>
          </v:shape>
          <o:OLEObject Type="Embed" ProgID="ChemDraw.Document.6.0" ShapeID="_x0000_i1156" DrawAspect="Content" ObjectID="_1527662818" r:id="rId296"/>
        </w:object>
      </w:r>
    </w:p>
    <w:p w:rsidR="008731CC" w:rsidRPr="008731CC" w:rsidRDefault="00851002" w:rsidP="008731CC">
      <w:pPr>
        <w:spacing w:after="0" w:line="276" w:lineRule="auto"/>
        <w:jc w:val="both"/>
        <w:rPr>
          <w:rFonts w:ascii="Times New Roman" w:eastAsia="Times New Roman" w:hAnsi="Times New Roman" w:cs="Times New Roman"/>
          <w:sz w:val="28"/>
          <w:szCs w:val="28"/>
        </w:rPr>
      </w:pPr>
      <w:r>
        <w:rPr>
          <w:rFonts w:ascii="Calibri" w:eastAsia="Calibri" w:hAnsi="Calibri" w:cs="Times New Roman"/>
        </w:rPr>
        <w:object w:dxaOrig="1440" w:dyaOrig="1440">
          <v:shape id="_x0000_s1036" type="#_x0000_t75" style="position:absolute;left:0;text-align:left;margin-left:155.25pt;margin-top:53.4pt;width:75.9pt;height:54.35pt;z-index:251798016" wrapcoords="18681 1630 6130 1630 876 6521 2335 8151 4670 14672 1459 19970 2627 19970 2919 19970 5838 14672 16638 14672 16638 10596 3503 8151 14595 8151 21308 5706 20724 1630 18681 1630">
            <v:imagedata r:id="rId297" o:title=""/>
            <w10:wrap type="tight"/>
          </v:shape>
          <o:OLEObject Type="Embed" ProgID="ChemDraw.Document.6.0" ShapeID="_x0000_s1036" DrawAspect="Content" ObjectID="_1527662889" r:id="rId298"/>
        </w:object>
      </w:r>
      <w:r w:rsidR="008731CC" w:rsidRPr="008731CC">
        <w:rPr>
          <w:rFonts w:ascii="Times New Roman" w:eastAsia="Times New Roman" w:hAnsi="Times New Roman" w:cs="Times New Roman"/>
          <w:sz w:val="28"/>
          <w:szCs w:val="28"/>
        </w:rPr>
        <w:t xml:space="preserve">Атомы углерода и кислорода в карбонильной группе находятся в состоянии </w:t>
      </w:r>
      <w:r w:rsidR="008731CC" w:rsidRPr="008731CC">
        <w:rPr>
          <w:rFonts w:ascii="Times New Roman" w:eastAsia="Times New Roman" w:hAnsi="Times New Roman" w:cs="Times New Roman"/>
          <w:i/>
          <w:sz w:val="28"/>
          <w:szCs w:val="28"/>
          <w:lang w:val="en-US"/>
        </w:rPr>
        <w:t>sp</w:t>
      </w:r>
      <w:r w:rsidR="008731CC" w:rsidRPr="008731CC">
        <w:rPr>
          <w:rFonts w:ascii="Times New Roman" w:eastAsia="Times New Roman" w:hAnsi="Times New Roman" w:cs="Times New Roman"/>
          <w:i/>
          <w:sz w:val="28"/>
          <w:szCs w:val="28"/>
          <w:vertAlign w:val="superscript"/>
        </w:rPr>
        <w:t>2</w:t>
      </w:r>
      <w:r w:rsidR="008731CC" w:rsidRPr="008731CC">
        <w:rPr>
          <w:rFonts w:ascii="Times New Roman" w:eastAsia="Times New Roman" w:hAnsi="Times New Roman" w:cs="Times New Roman"/>
          <w:sz w:val="28"/>
          <w:szCs w:val="28"/>
        </w:rPr>
        <w:t>-гибридизации. Связь С=О сильно полярна. Электроны кратной связи С=О смещены к электроотрицательному атому кислорода, что приводит к появлению на нем частичного отрицательного заряда, а карбонильный атом углерода приобретает частичный положительный заряд.</w:t>
      </w:r>
    </w:p>
    <w:p w:rsidR="008731CC" w:rsidRPr="008731CC" w:rsidRDefault="008731CC" w:rsidP="00C85906">
      <w:pPr>
        <w:spacing w:after="0" w:line="276" w:lineRule="auto"/>
        <w:jc w:val="both"/>
        <w:rPr>
          <w:rFonts w:ascii="Times New Roman" w:eastAsia="Times New Roman" w:hAnsi="Times New Roman" w:cs="Times New Roman"/>
          <w:sz w:val="28"/>
          <w:szCs w:val="28"/>
        </w:rPr>
      </w:pPr>
      <w:r w:rsidRPr="008731CC">
        <w:rPr>
          <w:rFonts w:ascii="Times New Roman" w:eastAsia="Times New Roman" w:hAnsi="Times New Roman" w:cs="Times New Roman"/>
          <w:sz w:val="28"/>
          <w:szCs w:val="28"/>
        </w:rPr>
        <w:t>Для альдегидов и кетонов характерны реакции различных типов: а) нуклеофильное присоединение по карбонильной группе; б) восстановление и окисление;  в)  конденсация; д) полимеризация.</w:t>
      </w:r>
    </w:p>
    <w:p w:rsidR="008731CC" w:rsidRPr="008731CC" w:rsidRDefault="008731CC" w:rsidP="008731CC">
      <w:pPr>
        <w:spacing w:after="0" w:line="276" w:lineRule="auto"/>
        <w:ind w:firstLine="708"/>
        <w:jc w:val="center"/>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object w:dxaOrig="5505" w:dyaOrig="1965">
          <v:shape id="_x0000_i1157" type="#_x0000_t75" style="width:275.25pt;height:98.25pt" o:ole="">
            <v:imagedata r:id="rId299" o:title=""/>
          </v:shape>
          <o:OLEObject Type="Embed" ProgID="ChemDraw.Document.6.0" ShapeID="_x0000_i1157" DrawAspect="Content" ObjectID="_1527662819" r:id="rId300"/>
        </w:object>
      </w:r>
    </w:p>
    <w:p w:rsidR="008731CC" w:rsidRPr="00616BA0" w:rsidRDefault="008731CC" w:rsidP="00616BA0">
      <w:pPr>
        <w:spacing w:after="0" w:line="276" w:lineRule="auto"/>
        <w:jc w:val="both"/>
        <w:rPr>
          <w:rFonts w:ascii="Times New Roman" w:eastAsia="Times New Roman" w:hAnsi="Times New Roman" w:cs="Times New Roman"/>
          <w:sz w:val="28"/>
          <w:szCs w:val="28"/>
        </w:rPr>
      </w:pPr>
      <w:r w:rsidRPr="008731CC">
        <w:rPr>
          <w:rFonts w:ascii="Times New Roman" w:eastAsia="Times New Roman" w:hAnsi="Times New Roman" w:cs="Times New Roman"/>
          <w:sz w:val="28"/>
          <w:szCs w:val="28"/>
        </w:rPr>
        <w:t>Дефицит электронной плотности на атоме углерода карбонила (+</w:t>
      </w:r>
      <w:r w:rsidRPr="008731CC">
        <w:rPr>
          <w:rFonts w:ascii="Times New Roman" w:eastAsia="Times New Roman" w:hAnsi="Times New Roman" w:cs="Times New Roman"/>
          <w:sz w:val="28"/>
          <w:szCs w:val="28"/>
          <w:lang w:val="en-US"/>
        </w:rPr>
        <w:sym w:font="Symbol" w:char="F064"/>
      </w:r>
      <w:r w:rsidRPr="008731CC">
        <w:rPr>
          <w:rFonts w:ascii="Times New Roman" w:eastAsia="Times New Roman" w:hAnsi="Times New Roman" w:cs="Times New Roman"/>
          <w:sz w:val="28"/>
          <w:szCs w:val="28"/>
          <w:vertAlign w:val="superscript"/>
        </w:rPr>
        <w:t>'</w:t>
      </w:r>
      <w:r w:rsidRPr="008731CC">
        <w:rPr>
          <w:rFonts w:ascii="Times New Roman" w:eastAsia="Times New Roman" w:hAnsi="Times New Roman" w:cs="Times New Roman"/>
          <w:sz w:val="28"/>
          <w:szCs w:val="28"/>
        </w:rPr>
        <w:t>) в кетонах ниже, чем в альдегидах (+</w:t>
      </w:r>
      <w:r w:rsidRPr="008731CC">
        <w:rPr>
          <w:rFonts w:ascii="Times New Roman" w:eastAsia="Times New Roman" w:hAnsi="Times New Roman" w:cs="Times New Roman"/>
          <w:sz w:val="28"/>
          <w:szCs w:val="28"/>
          <w:lang w:val="en-US"/>
        </w:rPr>
        <w:sym w:font="Symbol" w:char="F064"/>
      </w:r>
      <w:r w:rsidRPr="008731CC">
        <w:rPr>
          <w:rFonts w:ascii="Times New Roman" w:eastAsia="Times New Roman" w:hAnsi="Times New Roman" w:cs="Times New Roman"/>
          <w:sz w:val="28"/>
          <w:szCs w:val="28"/>
        </w:rPr>
        <w:t xml:space="preserve">) из-за донорных эффектов двух алкильных групп. </w:t>
      </w:r>
      <w:r w:rsidRPr="00616BA0">
        <w:rPr>
          <w:rFonts w:ascii="Times New Roman" w:eastAsia="Times New Roman" w:hAnsi="Times New Roman" w:cs="Times New Roman"/>
          <w:sz w:val="28"/>
          <w:szCs w:val="28"/>
        </w:rPr>
        <w:t>Следствием является снижение реакционной способности карбонильной группы в кетонах.</w:t>
      </w:r>
    </w:p>
    <w:p w:rsidR="008731CC" w:rsidRPr="00616BA0" w:rsidRDefault="008731CC" w:rsidP="008731CC">
      <w:pPr>
        <w:spacing w:after="0" w:line="276" w:lineRule="auto"/>
        <w:ind w:firstLine="708"/>
        <w:jc w:val="both"/>
        <w:rPr>
          <w:rFonts w:ascii="Times New Roman" w:eastAsia="Times New Roman" w:hAnsi="Times New Roman" w:cs="Times New Roman"/>
          <w:sz w:val="28"/>
          <w:szCs w:val="28"/>
        </w:rPr>
      </w:pPr>
    </w:p>
    <w:p w:rsidR="008731CC" w:rsidRPr="008731CC" w:rsidRDefault="008731CC" w:rsidP="008731CC">
      <w:pPr>
        <w:spacing w:after="0" w:line="276" w:lineRule="auto"/>
        <w:jc w:val="both"/>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object w:dxaOrig="8295" w:dyaOrig="915">
          <v:shape id="_x0000_i1158" type="#_x0000_t75" style="width:414.75pt;height:45.75pt" o:ole="">
            <v:imagedata r:id="rId301" o:title=""/>
          </v:shape>
          <o:OLEObject Type="Embed" ProgID="ChemDraw.Document.6.0" ShapeID="_x0000_i1158" DrawAspect="Content" ObjectID="_1527662820" r:id="rId302"/>
        </w:object>
      </w:r>
    </w:p>
    <w:p w:rsidR="008731CC" w:rsidRPr="008731CC" w:rsidRDefault="008731CC" w:rsidP="008731CC">
      <w:pPr>
        <w:spacing w:after="0" w:line="276" w:lineRule="auto"/>
        <w:jc w:val="both"/>
        <w:rPr>
          <w:rFonts w:ascii="Times New Roman" w:eastAsia="Times New Roman" w:hAnsi="Times New Roman" w:cs="Times New Roman"/>
          <w:sz w:val="28"/>
          <w:szCs w:val="28"/>
        </w:rPr>
      </w:pPr>
      <w:r w:rsidRPr="008731CC">
        <w:rPr>
          <w:rFonts w:ascii="Times New Roman" w:eastAsia="Times New Roman" w:hAnsi="Times New Roman" w:cs="Times New Roman"/>
          <w:i/>
          <w:sz w:val="28"/>
          <w:szCs w:val="28"/>
        </w:rPr>
        <w:t xml:space="preserve">Механизм </w:t>
      </w:r>
      <w:r w:rsidRPr="008731CC">
        <w:rPr>
          <w:rFonts w:ascii="Times New Roman" w:eastAsia="Times New Roman" w:hAnsi="Times New Roman" w:cs="Times New Roman"/>
          <w:sz w:val="28"/>
          <w:szCs w:val="28"/>
        </w:rPr>
        <w:t xml:space="preserve">  </w:t>
      </w:r>
      <w:r w:rsidRPr="008731CC">
        <w:rPr>
          <w:rFonts w:ascii="Times New Roman" w:eastAsia="Times New Roman" w:hAnsi="Times New Roman" w:cs="Times New Roman"/>
          <w:sz w:val="28"/>
          <w:szCs w:val="28"/>
          <w:lang w:val="en-US"/>
        </w:rPr>
        <w:t>Ad</w:t>
      </w:r>
      <w:r w:rsidRPr="008731CC">
        <w:rPr>
          <w:rFonts w:ascii="Times New Roman" w:eastAsia="Times New Roman" w:hAnsi="Times New Roman" w:cs="Times New Roman"/>
          <w:sz w:val="28"/>
          <w:szCs w:val="28"/>
          <w:vertAlign w:val="subscript"/>
          <w:lang w:val="en-US"/>
        </w:rPr>
        <w:t>Nu</w:t>
      </w:r>
      <w:r w:rsidRPr="008731CC">
        <w:rPr>
          <w:rFonts w:ascii="Times New Roman" w:eastAsia="Times New Roman" w:hAnsi="Times New Roman" w:cs="Times New Roman"/>
          <w:sz w:val="28"/>
          <w:szCs w:val="28"/>
        </w:rPr>
        <w:t xml:space="preserve"> –нуклеофильное присоединение,  </w:t>
      </w:r>
      <w:r w:rsidRPr="008731CC">
        <w:rPr>
          <w:rFonts w:ascii="Times New Roman" w:eastAsia="Times New Roman" w:hAnsi="Times New Roman" w:cs="Times New Roman"/>
          <w:sz w:val="28"/>
          <w:szCs w:val="28"/>
          <w:lang w:val="en-US"/>
        </w:rPr>
        <w:t>Nu</w:t>
      </w:r>
      <w:r w:rsidRPr="008731CC">
        <w:rPr>
          <w:rFonts w:ascii="Times New Roman" w:eastAsia="Times New Roman" w:hAnsi="Times New Roman" w:cs="Times New Roman"/>
          <w:sz w:val="28"/>
          <w:szCs w:val="28"/>
        </w:rPr>
        <w:t xml:space="preserve"> – </w:t>
      </w:r>
      <w:r w:rsidRPr="008731CC">
        <w:rPr>
          <w:rFonts w:ascii="Times New Roman" w:eastAsia="Times New Roman" w:hAnsi="Times New Roman" w:cs="Times New Roman"/>
          <w:sz w:val="28"/>
          <w:szCs w:val="28"/>
          <w:vertAlign w:val="superscript"/>
          <w:lang w:val="en-US"/>
        </w:rPr>
        <w:sym w:font="Symbol" w:char="F02D"/>
      </w:r>
      <w:r w:rsidRPr="008731CC">
        <w:rPr>
          <w:rFonts w:ascii="Times New Roman" w:eastAsia="Times New Roman" w:hAnsi="Times New Roman" w:cs="Times New Roman"/>
          <w:sz w:val="28"/>
          <w:szCs w:val="28"/>
          <w:lang w:val="en-US"/>
        </w:rPr>
        <w:sym w:font="Symbol" w:char="F03A"/>
      </w:r>
      <w:r w:rsidRPr="008731CC">
        <w:rPr>
          <w:rFonts w:ascii="Times New Roman" w:eastAsia="Times New Roman" w:hAnsi="Times New Roman" w:cs="Times New Roman"/>
          <w:sz w:val="28"/>
          <w:szCs w:val="28"/>
        </w:rPr>
        <w:t>С</w:t>
      </w:r>
      <w:r w:rsidRPr="008731CC">
        <w:rPr>
          <w:rFonts w:ascii="Times New Roman" w:eastAsia="Times New Roman" w:hAnsi="Times New Roman" w:cs="Times New Roman"/>
          <w:sz w:val="28"/>
          <w:szCs w:val="28"/>
          <w:lang w:val="en-US"/>
        </w:rPr>
        <w:sym w:font="Symbol" w:char="F0BA"/>
      </w:r>
      <w:r w:rsidRPr="008731CC">
        <w:rPr>
          <w:rFonts w:ascii="Times New Roman" w:eastAsia="Times New Roman" w:hAnsi="Times New Roman" w:cs="Times New Roman"/>
          <w:sz w:val="28"/>
          <w:szCs w:val="28"/>
          <w:lang w:val="en-US"/>
        </w:rPr>
        <w:t>N</w:t>
      </w:r>
      <w:r w:rsidRPr="008731CC">
        <w:rPr>
          <w:rFonts w:ascii="Times New Roman" w:eastAsia="Times New Roman" w:hAnsi="Times New Roman" w:cs="Times New Roman"/>
          <w:sz w:val="28"/>
          <w:szCs w:val="28"/>
        </w:rPr>
        <w:t xml:space="preserve"> (нитрил-анион)</w:t>
      </w:r>
    </w:p>
    <w:p w:rsidR="008731CC" w:rsidRPr="008731CC" w:rsidRDefault="008731CC" w:rsidP="008731CC">
      <w:pPr>
        <w:spacing w:after="0" w:line="276" w:lineRule="auto"/>
        <w:jc w:val="both"/>
        <w:rPr>
          <w:rFonts w:ascii="Times New Roman" w:eastAsia="Times New Roman" w:hAnsi="Times New Roman" w:cs="Times New Roman"/>
          <w:sz w:val="28"/>
          <w:szCs w:val="28"/>
        </w:rPr>
      </w:pPr>
    </w:p>
    <w:p w:rsidR="008731CC" w:rsidRPr="008731CC" w:rsidRDefault="008731CC" w:rsidP="008731CC">
      <w:pPr>
        <w:spacing w:after="0" w:line="276" w:lineRule="auto"/>
        <w:jc w:val="center"/>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object w:dxaOrig="5790" w:dyaOrig="735">
          <v:shape id="_x0000_i1159" type="#_x0000_t75" style="width:289.5pt;height:36.75pt" o:ole="">
            <v:imagedata r:id="rId303" o:title=""/>
          </v:shape>
          <o:OLEObject Type="Embed" ProgID="ChemDraw.Document.6.0" ShapeID="_x0000_i1159" DrawAspect="Content" ObjectID="_1527662821" r:id="rId304"/>
        </w:object>
      </w:r>
    </w:p>
    <w:p w:rsidR="008731CC" w:rsidRPr="008731CC" w:rsidRDefault="008731CC" w:rsidP="008731CC">
      <w:pPr>
        <w:spacing w:after="0" w:line="276" w:lineRule="auto"/>
        <w:jc w:val="both"/>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object w:dxaOrig="7980" w:dyaOrig="1515">
          <v:shape id="_x0000_i1160" type="#_x0000_t75" style="width:399pt;height:75.75pt" o:ole="">
            <v:imagedata r:id="rId305" o:title=""/>
          </v:shape>
          <o:OLEObject Type="Embed" ProgID="ChemDraw.Document.6.0" ShapeID="_x0000_i1160" DrawAspect="Content" ObjectID="_1527662822" r:id="rId306"/>
        </w:object>
      </w:r>
      <w:r w:rsidRPr="008731CC">
        <w:rPr>
          <w:rFonts w:ascii="Times New Roman" w:eastAsia="Times New Roman" w:hAnsi="Times New Roman" w:cs="Times New Roman"/>
          <w:sz w:val="28"/>
          <w:szCs w:val="28"/>
          <w:lang w:val="en-US"/>
        </w:rPr>
        <w:object w:dxaOrig="9615" w:dyaOrig="855">
          <v:shape id="_x0000_i1161" type="#_x0000_t75" style="width:480.75pt;height:42.75pt" o:ole="">
            <v:imagedata r:id="rId307" o:title=""/>
          </v:shape>
          <o:OLEObject Type="Embed" ProgID="ChemDraw.Document.6.0" ShapeID="_x0000_i1161" DrawAspect="Content" ObjectID="_1527662823" r:id="rId308"/>
        </w:object>
      </w:r>
    </w:p>
    <w:p w:rsidR="008731CC" w:rsidRPr="008731CC" w:rsidRDefault="008731CC" w:rsidP="008731CC">
      <w:pPr>
        <w:spacing w:after="0" w:line="276" w:lineRule="auto"/>
        <w:jc w:val="both"/>
        <w:rPr>
          <w:rFonts w:ascii="Times New Roman" w:eastAsia="Times New Roman" w:hAnsi="Times New Roman" w:cs="Times New Roman"/>
          <w:i/>
          <w:sz w:val="28"/>
          <w:szCs w:val="28"/>
        </w:rPr>
      </w:pPr>
      <w:r w:rsidRPr="008731CC">
        <w:rPr>
          <w:rFonts w:ascii="Times New Roman" w:eastAsia="Times New Roman" w:hAnsi="Times New Roman" w:cs="Times New Roman"/>
          <w:i/>
          <w:sz w:val="28"/>
          <w:szCs w:val="28"/>
          <w:lang w:val="en-US"/>
        </w:rPr>
        <w:t>Схема</w:t>
      </w:r>
    </w:p>
    <w:p w:rsidR="008731CC" w:rsidRPr="008731CC" w:rsidRDefault="008731CC" w:rsidP="008731CC">
      <w:pPr>
        <w:spacing w:after="0" w:line="276" w:lineRule="auto"/>
        <w:jc w:val="both"/>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object w:dxaOrig="7560" w:dyaOrig="1920">
          <v:shape id="_x0000_i1162" type="#_x0000_t75" style="width:378pt;height:96pt" o:ole="">
            <v:imagedata r:id="rId309" o:title=""/>
          </v:shape>
          <o:OLEObject Type="Embed" ProgID="ChemDraw.Document.6.0" ShapeID="_x0000_i1162" DrawAspect="Content" ObjectID="_1527662824" r:id="rId310"/>
        </w:object>
      </w:r>
    </w:p>
    <w:p w:rsidR="008731CC" w:rsidRPr="008731CC" w:rsidRDefault="008731CC" w:rsidP="008731CC">
      <w:pPr>
        <w:spacing w:after="0" w:line="276" w:lineRule="auto"/>
        <w:jc w:val="both"/>
        <w:rPr>
          <w:rFonts w:ascii="Times New Roman" w:eastAsia="Times New Roman" w:hAnsi="Times New Roman" w:cs="Times New Roman"/>
          <w:sz w:val="28"/>
          <w:szCs w:val="28"/>
        </w:rPr>
      </w:pPr>
      <w:r w:rsidRPr="008731CC">
        <w:rPr>
          <w:rFonts w:ascii="Times New Roman" w:eastAsia="Times New Roman" w:hAnsi="Times New Roman" w:cs="Times New Roman"/>
          <w:sz w:val="28"/>
          <w:szCs w:val="28"/>
        </w:rPr>
        <w:t>3. Присоединение реактивов Гриньяра.</w:t>
      </w:r>
    </w:p>
    <w:p w:rsidR="008731CC" w:rsidRPr="008731CC" w:rsidRDefault="008731CC" w:rsidP="008731CC">
      <w:pPr>
        <w:spacing w:after="0" w:line="276" w:lineRule="auto"/>
        <w:jc w:val="both"/>
        <w:rPr>
          <w:rFonts w:ascii="Times New Roman" w:eastAsia="Times New Roman" w:hAnsi="Times New Roman" w:cs="Times New Roman"/>
          <w:sz w:val="28"/>
          <w:szCs w:val="28"/>
        </w:rPr>
      </w:pPr>
    </w:p>
    <w:p w:rsidR="008731CC" w:rsidRPr="008731CC" w:rsidRDefault="008731CC" w:rsidP="008731CC">
      <w:pPr>
        <w:spacing w:after="0" w:line="276" w:lineRule="auto"/>
        <w:jc w:val="both"/>
        <w:rPr>
          <w:rFonts w:ascii="Times New Roman" w:eastAsia="Times New Roman" w:hAnsi="Times New Roman" w:cs="Times New Roman"/>
          <w:sz w:val="28"/>
          <w:szCs w:val="28"/>
        </w:rPr>
      </w:pPr>
      <w:r w:rsidRPr="008731CC">
        <w:rPr>
          <w:rFonts w:ascii="Times New Roman" w:eastAsia="Times New Roman" w:hAnsi="Times New Roman" w:cs="Times New Roman"/>
          <w:sz w:val="28"/>
          <w:szCs w:val="28"/>
        </w:rPr>
        <w:t>а) из формальдегида получают первичные спирты</w:t>
      </w:r>
    </w:p>
    <w:p w:rsidR="008731CC" w:rsidRPr="008731CC" w:rsidRDefault="008731CC" w:rsidP="008731CC">
      <w:pPr>
        <w:spacing w:after="0" w:line="276" w:lineRule="auto"/>
        <w:jc w:val="both"/>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object w:dxaOrig="9630" w:dyaOrig="1980">
          <v:shape id="_x0000_i1163" type="#_x0000_t75" style="width:481.5pt;height:99pt" o:ole="">
            <v:imagedata r:id="rId311" o:title=""/>
          </v:shape>
          <o:OLEObject Type="Embed" ProgID="ChemDraw.Document.6.0" ShapeID="_x0000_i1163" DrawAspect="Content" ObjectID="_1527662825" r:id="rId312"/>
        </w:object>
      </w:r>
    </w:p>
    <w:p w:rsidR="008731CC" w:rsidRPr="008731CC" w:rsidRDefault="008731CC" w:rsidP="008731CC">
      <w:pPr>
        <w:spacing w:after="0" w:line="276" w:lineRule="auto"/>
        <w:jc w:val="both"/>
        <w:rPr>
          <w:rFonts w:ascii="Times New Roman" w:eastAsia="Times New Roman" w:hAnsi="Times New Roman" w:cs="Times New Roman"/>
          <w:sz w:val="28"/>
          <w:szCs w:val="28"/>
        </w:rPr>
      </w:pPr>
      <w:r w:rsidRPr="008731CC">
        <w:rPr>
          <w:rFonts w:ascii="Times New Roman" w:eastAsia="Times New Roman" w:hAnsi="Times New Roman" w:cs="Times New Roman"/>
          <w:sz w:val="28"/>
          <w:szCs w:val="28"/>
        </w:rPr>
        <w:t>б) из других альдегидов получают вторичные спирты</w:t>
      </w:r>
    </w:p>
    <w:p w:rsidR="008731CC" w:rsidRPr="008731CC" w:rsidRDefault="008731CC" w:rsidP="008731CC">
      <w:pPr>
        <w:spacing w:after="0" w:line="276" w:lineRule="auto"/>
        <w:jc w:val="both"/>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object w:dxaOrig="9630" w:dyaOrig="1620">
          <v:shape id="_x0000_i1164" type="#_x0000_t75" style="width:481.5pt;height:81pt" o:ole="">
            <v:imagedata r:id="rId313" o:title=""/>
          </v:shape>
          <o:OLEObject Type="Embed" ProgID="ChemDraw.Document.6.0" ShapeID="_x0000_i1164" DrawAspect="Content" ObjectID="_1527662826" r:id="rId314"/>
        </w:object>
      </w:r>
    </w:p>
    <w:p w:rsidR="008731CC" w:rsidRPr="008731CC" w:rsidRDefault="008731CC" w:rsidP="008731CC">
      <w:pPr>
        <w:spacing w:after="0" w:line="276" w:lineRule="auto"/>
        <w:jc w:val="both"/>
        <w:rPr>
          <w:rFonts w:ascii="Times New Roman" w:eastAsia="Times New Roman" w:hAnsi="Times New Roman" w:cs="Times New Roman"/>
          <w:sz w:val="28"/>
          <w:szCs w:val="28"/>
          <w:lang w:val="en-US"/>
        </w:rPr>
      </w:pPr>
    </w:p>
    <w:p w:rsidR="008731CC" w:rsidRPr="008731CC" w:rsidRDefault="008731CC" w:rsidP="008731CC">
      <w:pPr>
        <w:spacing w:after="0" w:line="276" w:lineRule="auto"/>
        <w:jc w:val="both"/>
        <w:rPr>
          <w:rFonts w:ascii="Times New Roman" w:eastAsia="Times New Roman" w:hAnsi="Times New Roman" w:cs="Times New Roman"/>
          <w:sz w:val="28"/>
          <w:szCs w:val="28"/>
        </w:rPr>
      </w:pPr>
      <w:r w:rsidRPr="008731CC">
        <w:rPr>
          <w:rFonts w:ascii="Times New Roman" w:eastAsia="Times New Roman" w:hAnsi="Times New Roman" w:cs="Times New Roman"/>
          <w:sz w:val="28"/>
          <w:szCs w:val="28"/>
        </w:rPr>
        <w:t>в) из кетонов получают третичные спирты</w:t>
      </w:r>
    </w:p>
    <w:p w:rsidR="008731CC" w:rsidRPr="008731CC" w:rsidRDefault="008731CC" w:rsidP="008731CC">
      <w:pPr>
        <w:spacing w:after="0" w:line="276" w:lineRule="auto"/>
        <w:jc w:val="center"/>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object w:dxaOrig="8790" w:dyaOrig="2070">
          <v:shape id="_x0000_i1165" type="#_x0000_t75" style="width:439.5pt;height:103.5pt" o:ole="">
            <v:imagedata r:id="rId315" o:title=""/>
          </v:shape>
          <o:OLEObject Type="Embed" ProgID="ChemDraw.Document.6.0" ShapeID="_x0000_i1165" DrawAspect="Content" ObjectID="_1527662827" r:id="rId316"/>
        </w:object>
      </w:r>
    </w:p>
    <w:p w:rsidR="008731CC" w:rsidRDefault="008731CC" w:rsidP="008731CC">
      <w:pPr>
        <w:spacing w:after="0" w:line="276" w:lineRule="auto"/>
        <w:jc w:val="both"/>
        <w:rPr>
          <w:rFonts w:ascii="Times New Roman" w:eastAsia="Times New Roman" w:hAnsi="Times New Roman" w:cs="Times New Roman"/>
          <w:sz w:val="28"/>
          <w:szCs w:val="28"/>
          <w:lang w:val="en-US"/>
        </w:rPr>
      </w:pPr>
    </w:p>
    <w:p w:rsidR="0053320D" w:rsidRPr="008731CC" w:rsidRDefault="0053320D" w:rsidP="008731CC">
      <w:pPr>
        <w:spacing w:after="0" w:line="276" w:lineRule="auto"/>
        <w:jc w:val="both"/>
        <w:rPr>
          <w:rFonts w:ascii="Times New Roman" w:eastAsia="Times New Roman" w:hAnsi="Times New Roman" w:cs="Times New Roman"/>
          <w:sz w:val="28"/>
          <w:szCs w:val="28"/>
          <w:lang w:val="en-US"/>
        </w:rPr>
      </w:pPr>
    </w:p>
    <w:p w:rsidR="008731CC" w:rsidRPr="008731CC" w:rsidRDefault="008731CC" w:rsidP="008731CC">
      <w:pPr>
        <w:spacing w:after="0" w:line="276" w:lineRule="auto"/>
        <w:jc w:val="both"/>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t>4. Присоединение ацетиленидов (реакция Фаворского)</w:t>
      </w:r>
    </w:p>
    <w:p w:rsidR="008731CC" w:rsidRPr="008731CC" w:rsidRDefault="008731CC" w:rsidP="008731CC">
      <w:pPr>
        <w:spacing w:after="0" w:line="276" w:lineRule="auto"/>
        <w:jc w:val="center"/>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object w:dxaOrig="6510" w:dyaOrig="2190">
          <v:shape id="_x0000_i1166" type="#_x0000_t75" style="width:325.5pt;height:109.5pt" o:ole="">
            <v:imagedata r:id="rId317" o:title=""/>
          </v:shape>
          <o:OLEObject Type="Embed" ProgID="ChemDraw.Document.6.0" ShapeID="_x0000_i1166" DrawAspect="Content" ObjectID="_1527662828" r:id="rId318"/>
        </w:object>
      </w:r>
    </w:p>
    <w:p w:rsidR="008731CC" w:rsidRPr="008731CC" w:rsidRDefault="008731CC" w:rsidP="008731CC">
      <w:pPr>
        <w:spacing w:after="0" w:line="276" w:lineRule="auto"/>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object w:dxaOrig="9165" w:dyaOrig="900">
          <v:shape id="_x0000_i1167" type="#_x0000_t75" style="width:458.25pt;height:45pt" o:ole="">
            <v:imagedata r:id="rId319" o:title=""/>
          </v:shape>
          <o:OLEObject Type="Embed" ProgID="ChemDraw.Document.6.0" ShapeID="_x0000_i1167" DrawAspect="Content" ObjectID="_1527662829" r:id="rId320"/>
        </w:object>
      </w:r>
    </w:p>
    <w:p w:rsidR="008731CC" w:rsidRPr="008731CC" w:rsidRDefault="008731CC" w:rsidP="008731CC">
      <w:pPr>
        <w:spacing w:after="0" w:line="276" w:lineRule="auto"/>
        <w:jc w:val="both"/>
        <w:rPr>
          <w:rFonts w:ascii="Times New Roman" w:eastAsia="Times New Roman" w:hAnsi="Times New Roman" w:cs="Times New Roman"/>
          <w:i/>
          <w:sz w:val="28"/>
          <w:szCs w:val="28"/>
        </w:rPr>
      </w:pPr>
      <w:r w:rsidRPr="008731CC">
        <w:rPr>
          <w:rFonts w:ascii="Times New Roman" w:eastAsia="Times New Roman" w:hAnsi="Times New Roman" w:cs="Times New Roman"/>
          <w:i/>
          <w:sz w:val="28"/>
          <w:szCs w:val="28"/>
          <w:lang w:val="en-US"/>
        </w:rPr>
        <w:t>Механизм</w:t>
      </w:r>
    </w:p>
    <w:p w:rsidR="008731CC" w:rsidRPr="008731CC" w:rsidRDefault="008731CC" w:rsidP="008731CC">
      <w:pPr>
        <w:spacing w:after="0" w:line="276" w:lineRule="auto"/>
        <w:jc w:val="both"/>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object w:dxaOrig="9180" w:dyaOrig="2355">
          <v:shape id="_x0000_i1168" type="#_x0000_t75" style="width:459pt;height:117.75pt" o:ole="">
            <v:imagedata r:id="rId321" o:title=""/>
          </v:shape>
          <o:OLEObject Type="Embed" ProgID="ChemDraw.Document.6.0" ShapeID="_x0000_i1168" DrawAspect="Content" ObjectID="_1527662830" r:id="rId322"/>
        </w:object>
      </w:r>
    </w:p>
    <w:p w:rsidR="008731CC" w:rsidRPr="00A6123C" w:rsidRDefault="008731CC" w:rsidP="00616BA0">
      <w:pPr>
        <w:spacing w:after="0" w:line="276" w:lineRule="auto"/>
        <w:jc w:val="both"/>
        <w:rPr>
          <w:rFonts w:ascii="Times New Roman" w:eastAsia="Times New Roman" w:hAnsi="Times New Roman" w:cs="Times New Roman"/>
          <w:sz w:val="28"/>
          <w:szCs w:val="28"/>
        </w:rPr>
      </w:pPr>
      <w:r w:rsidRPr="008731CC">
        <w:rPr>
          <w:rFonts w:ascii="Times New Roman" w:eastAsia="Times New Roman" w:hAnsi="Times New Roman" w:cs="Times New Roman"/>
          <w:sz w:val="28"/>
          <w:szCs w:val="28"/>
          <w:lang w:val="en-US"/>
        </w:rPr>
        <w:object w:dxaOrig="9915" w:dyaOrig="1650">
          <v:shape id="_x0000_i1169" type="#_x0000_t75" style="width:495.75pt;height:82.5pt" o:ole="">
            <v:imagedata r:id="rId323" o:title=""/>
          </v:shape>
          <o:OLEObject Type="Embed" ProgID="ChemDraw.Document.6.0" ShapeID="_x0000_i1169" DrawAspect="Content" ObjectID="_1527662831" r:id="rId324"/>
        </w:object>
      </w:r>
      <w:r w:rsidRPr="008731CC">
        <w:rPr>
          <w:rFonts w:ascii="Times New Roman" w:eastAsia="Times New Roman" w:hAnsi="Times New Roman" w:cs="Times New Roman"/>
          <w:sz w:val="28"/>
          <w:szCs w:val="28"/>
          <w:u w:val="single"/>
        </w:rPr>
        <w:t>6. Реакции присоединения-отщепления.</w:t>
      </w:r>
    </w:p>
    <w:p w:rsidR="008731CC" w:rsidRPr="008731CC" w:rsidRDefault="008731CC" w:rsidP="005919BA">
      <w:pPr>
        <w:spacing w:after="0" w:line="276" w:lineRule="auto"/>
        <w:ind w:firstLine="357"/>
        <w:jc w:val="both"/>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rPr>
        <w:t xml:space="preserve">Альдегиды и кетоны взаимодействуют с различными соединениями, содержащими аминогруппу  </w:t>
      </w:r>
      <w:r w:rsidRPr="008731CC">
        <w:rPr>
          <w:rFonts w:ascii="Times New Roman" w:eastAsia="Times New Roman" w:hAnsi="Times New Roman" w:cs="Times New Roman"/>
          <w:sz w:val="28"/>
          <w:szCs w:val="28"/>
          <w:lang w:val="en-US"/>
        </w:rPr>
        <w:t>NH</w:t>
      </w:r>
      <w:r w:rsidRPr="008731CC">
        <w:rPr>
          <w:rFonts w:ascii="Times New Roman" w:eastAsia="Times New Roman" w:hAnsi="Times New Roman" w:cs="Times New Roman"/>
          <w:sz w:val="28"/>
          <w:szCs w:val="28"/>
          <w:vertAlign w:val="subscript"/>
        </w:rPr>
        <w:t>2</w:t>
      </w:r>
      <w:r w:rsidRPr="008731CC">
        <w:rPr>
          <w:rFonts w:ascii="Times New Roman" w:eastAsia="Times New Roman" w:hAnsi="Times New Roman" w:cs="Times New Roman"/>
          <w:sz w:val="28"/>
          <w:szCs w:val="28"/>
        </w:rPr>
        <w:t>-</w:t>
      </w:r>
      <w:r w:rsidRPr="008731CC">
        <w:rPr>
          <w:rFonts w:ascii="Times New Roman" w:eastAsia="Times New Roman" w:hAnsi="Times New Roman" w:cs="Times New Roman"/>
          <w:sz w:val="28"/>
          <w:szCs w:val="28"/>
          <w:lang w:val="en-US"/>
        </w:rPr>
        <w:t>X</w:t>
      </w:r>
      <w:r w:rsidRPr="008731CC">
        <w:rPr>
          <w:rFonts w:ascii="Times New Roman" w:eastAsia="Times New Roman" w:hAnsi="Times New Roman" w:cs="Times New Roman"/>
          <w:sz w:val="28"/>
          <w:szCs w:val="28"/>
        </w:rPr>
        <w:t xml:space="preserve">, где Х= </w:t>
      </w:r>
      <w:r w:rsidRPr="008731CC">
        <w:rPr>
          <w:rFonts w:ascii="Times New Roman" w:eastAsia="Times New Roman" w:hAnsi="Times New Roman" w:cs="Times New Roman"/>
          <w:sz w:val="28"/>
          <w:szCs w:val="28"/>
          <w:lang w:val="en-US"/>
        </w:rPr>
        <w:t>H</w:t>
      </w:r>
      <w:r w:rsidRPr="008731CC">
        <w:rPr>
          <w:rFonts w:ascii="Times New Roman" w:eastAsia="Times New Roman" w:hAnsi="Times New Roman" w:cs="Times New Roman"/>
          <w:sz w:val="28"/>
          <w:szCs w:val="28"/>
        </w:rPr>
        <w:t xml:space="preserve">, </w:t>
      </w:r>
      <w:r w:rsidRPr="008731CC">
        <w:rPr>
          <w:rFonts w:ascii="Times New Roman" w:eastAsia="Times New Roman" w:hAnsi="Times New Roman" w:cs="Times New Roman"/>
          <w:sz w:val="28"/>
          <w:szCs w:val="28"/>
          <w:lang w:val="en-US"/>
        </w:rPr>
        <w:t>OH</w:t>
      </w:r>
      <w:r w:rsidRPr="008731CC">
        <w:rPr>
          <w:rFonts w:ascii="Times New Roman" w:eastAsia="Times New Roman" w:hAnsi="Times New Roman" w:cs="Times New Roman"/>
          <w:sz w:val="28"/>
          <w:szCs w:val="28"/>
        </w:rPr>
        <w:t xml:space="preserve">, </w:t>
      </w:r>
      <w:r w:rsidRPr="008731CC">
        <w:rPr>
          <w:rFonts w:ascii="Times New Roman" w:eastAsia="Times New Roman" w:hAnsi="Times New Roman" w:cs="Times New Roman"/>
          <w:sz w:val="28"/>
          <w:szCs w:val="28"/>
          <w:lang w:val="en-US"/>
        </w:rPr>
        <w:t>NH</w:t>
      </w:r>
      <w:r w:rsidRPr="008731CC">
        <w:rPr>
          <w:rFonts w:ascii="Times New Roman" w:eastAsia="Times New Roman" w:hAnsi="Times New Roman" w:cs="Times New Roman"/>
          <w:sz w:val="28"/>
          <w:szCs w:val="28"/>
          <w:vertAlign w:val="subscript"/>
        </w:rPr>
        <w:t>2</w:t>
      </w:r>
      <w:r w:rsidRPr="008731CC">
        <w:rPr>
          <w:rFonts w:ascii="Times New Roman" w:eastAsia="Times New Roman" w:hAnsi="Times New Roman" w:cs="Times New Roman"/>
          <w:sz w:val="28"/>
          <w:szCs w:val="28"/>
        </w:rPr>
        <w:t xml:space="preserve">, </w:t>
      </w:r>
      <w:r w:rsidRPr="008731CC">
        <w:rPr>
          <w:rFonts w:ascii="Times New Roman" w:eastAsia="Times New Roman" w:hAnsi="Times New Roman" w:cs="Times New Roman"/>
          <w:sz w:val="28"/>
          <w:szCs w:val="28"/>
          <w:lang w:val="en-US"/>
        </w:rPr>
        <w:t>NH</w:t>
      </w:r>
      <w:r w:rsidRPr="008731CC">
        <w:rPr>
          <w:rFonts w:ascii="Times New Roman" w:eastAsia="Times New Roman" w:hAnsi="Times New Roman" w:cs="Times New Roman"/>
          <w:sz w:val="28"/>
          <w:szCs w:val="28"/>
        </w:rPr>
        <w:t>-</w:t>
      </w:r>
      <w:r w:rsidRPr="008731CC">
        <w:rPr>
          <w:rFonts w:ascii="Times New Roman" w:eastAsia="Times New Roman" w:hAnsi="Times New Roman" w:cs="Times New Roman"/>
          <w:sz w:val="28"/>
          <w:szCs w:val="28"/>
          <w:lang w:val="en-US"/>
        </w:rPr>
        <w:t>C</w:t>
      </w:r>
      <w:r w:rsidRPr="008731CC">
        <w:rPr>
          <w:rFonts w:ascii="Times New Roman" w:eastAsia="Times New Roman" w:hAnsi="Times New Roman" w:cs="Times New Roman"/>
          <w:sz w:val="28"/>
          <w:szCs w:val="28"/>
          <w:vertAlign w:val="subscript"/>
        </w:rPr>
        <w:t>6</w:t>
      </w:r>
      <w:r w:rsidRPr="008731CC">
        <w:rPr>
          <w:rFonts w:ascii="Times New Roman" w:eastAsia="Times New Roman" w:hAnsi="Times New Roman" w:cs="Times New Roman"/>
          <w:sz w:val="28"/>
          <w:szCs w:val="28"/>
          <w:lang w:val="en-US"/>
        </w:rPr>
        <w:t>H</w:t>
      </w:r>
      <w:r w:rsidRPr="008731CC">
        <w:rPr>
          <w:rFonts w:ascii="Times New Roman" w:eastAsia="Times New Roman" w:hAnsi="Times New Roman" w:cs="Times New Roman"/>
          <w:sz w:val="28"/>
          <w:szCs w:val="28"/>
          <w:vertAlign w:val="subscript"/>
        </w:rPr>
        <w:t>5</w:t>
      </w:r>
      <w:r w:rsidRPr="008731CC">
        <w:rPr>
          <w:rFonts w:ascii="Times New Roman" w:eastAsia="Times New Roman" w:hAnsi="Times New Roman" w:cs="Times New Roman"/>
          <w:sz w:val="28"/>
          <w:szCs w:val="28"/>
        </w:rPr>
        <w:t xml:space="preserve">, </w:t>
      </w:r>
      <w:r w:rsidRPr="008731CC">
        <w:rPr>
          <w:rFonts w:ascii="Times New Roman" w:eastAsia="Times New Roman" w:hAnsi="Times New Roman" w:cs="Times New Roman"/>
          <w:sz w:val="28"/>
          <w:szCs w:val="28"/>
          <w:lang w:val="en-US"/>
        </w:rPr>
        <w:t>NH</w:t>
      </w:r>
      <w:r w:rsidRPr="008731CC">
        <w:rPr>
          <w:rFonts w:ascii="Times New Roman" w:eastAsia="Times New Roman" w:hAnsi="Times New Roman" w:cs="Times New Roman"/>
          <w:sz w:val="28"/>
          <w:szCs w:val="28"/>
        </w:rPr>
        <w:t>-</w:t>
      </w:r>
      <w:r w:rsidRPr="008731CC">
        <w:rPr>
          <w:rFonts w:ascii="Times New Roman" w:eastAsia="Times New Roman" w:hAnsi="Times New Roman" w:cs="Times New Roman"/>
          <w:sz w:val="28"/>
          <w:szCs w:val="28"/>
          <w:lang w:val="en-US"/>
        </w:rPr>
        <w:t>C</w:t>
      </w:r>
      <w:r w:rsidRPr="008731CC">
        <w:rPr>
          <w:rFonts w:ascii="Times New Roman" w:eastAsia="Times New Roman" w:hAnsi="Times New Roman" w:cs="Times New Roman"/>
          <w:sz w:val="28"/>
          <w:szCs w:val="28"/>
        </w:rPr>
        <w:t>(</w:t>
      </w:r>
      <w:r w:rsidRPr="008731CC">
        <w:rPr>
          <w:rFonts w:ascii="Times New Roman" w:eastAsia="Times New Roman" w:hAnsi="Times New Roman" w:cs="Times New Roman"/>
          <w:sz w:val="28"/>
          <w:szCs w:val="28"/>
          <w:lang w:val="en-US"/>
        </w:rPr>
        <w:t>O</w:t>
      </w:r>
      <w:r w:rsidRPr="008731CC">
        <w:rPr>
          <w:rFonts w:ascii="Times New Roman" w:eastAsia="Times New Roman" w:hAnsi="Times New Roman" w:cs="Times New Roman"/>
          <w:sz w:val="28"/>
          <w:szCs w:val="28"/>
        </w:rPr>
        <w:t>)</w:t>
      </w:r>
      <w:r w:rsidRPr="008731CC">
        <w:rPr>
          <w:rFonts w:ascii="Times New Roman" w:eastAsia="Times New Roman" w:hAnsi="Times New Roman" w:cs="Times New Roman"/>
          <w:sz w:val="28"/>
          <w:szCs w:val="28"/>
          <w:lang w:val="en-US"/>
        </w:rPr>
        <w:t>NH</w:t>
      </w:r>
      <w:r w:rsidRPr="008731CC">
        <w:rPr>
          <w:rFonts w:ascii="Times New Roman" w:eastAsia="Times New Roman" w:hAnsi="Times New Roman" w:cs="Times New Roman"/>
          <w:sz w:val="28"/>
          <w:szCs w:val="28"/>
          <w:vertAlign w:val="subscript"/>
        </w:rPr>
        <w:t>2</w:t>
      </w:r>
      <w:r w:rsidRPr="008731CC">
        <w:rPr>
          <w:rFonts w:ascii="Times New Roman" w:eastAsia="Times New Roman" w:hAnsi="Times New Roman" w:cs="Times New Roman"/>
          <w:sz w:val="28"/>
          <w:szCs w:val="28"/>
        </w:rPr>
        <w:t xml:space="preserve">, при этом нуклеофильное присоединение сопровождается отщеплением воды. </w:t>
      </w:r>
      <w:r w:rsidRPr="008731CC">
        <w:rPr>
          <w:rFonts w:ascii="Times New Roman" w:eastAsia="Times New Roman" w:hAnsi="Times New Roman" w:cs="Times New Roman"/>
          <w:sz w:val="28"/>
          <w:szCs w:val="28"/>
          <w:lang w:val="en-US"/>
        </w:rPr>
        <w:t>Общая схема реакции:</w:t>
      </w:r>
    </w:p>
    <w:p w:rsidR="008731CC" w:rsidRPr="008731CC" w:rsidRDefault="008731CC" w:rsidP="008731CC">
      <w:pPr>
        <w:spacing w:after="0" w:line="276" w:lineRule="auto"/>
        <w:jc w:val="both"/>
        <w:rPr>
          <w:rFonts w:ascii="Times New Roman" w:eastAsia="Times New Roman" w:hAnsi="Times New Roman" w:cs="Times New Roman"/>
          <w:sz w:val="28"/>
          <w:szCs w:val="28"/>
          <w:lang w:val="en-US"/>
        </w:rPr>
      </w:pPr>
    </w:p>
    <w:p w:rsidR="008731CC" w:rsidRPr="008731CC" w:rsidRDefault="008731CC" w:rsidP="008731CC">
      <w:pPr>
        <w:spacing w:after="0" w:line="276" w:lineRule="auto"/>
        <w:jc w:val="center"/>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object w:dxaOrig="8850" w:dyaOrig="2580">
          <v:shape id="_x0000_i1170" type="#_x0000_t75" style="width:442.5pt;height:129pt" o:ole="">
            <v:imagedata r:id="rId325" o:title=""/>
          </v:shape>
          <o:OLEObject Type="Embed" ProgID="ChemDraw.Document.6.0" ShapeID="_x0000_i1170" DrawAspect="Content" ObjectID="_1527662832" r:id="rId326"/>
        </w:object>
      </w:r>
    </w:p>
    <w:p w:rsidR="008731CC" w:rsidRPr="008731CC" w:rsidRDefault="008731CC" w:rsidP="008731CC">
      <w:pPr>
        <w:spacing w:after="0" w:line="276" w:lineRule="auto"/>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object w:dxaOrig="5805" w:dyaOrig="975">
          <v:shape id="_x0000_i1171" type="#_x0000_t75" style="width:290.25pt;height:48.75pt" o:ole="">
            <v:imagedata r:id="rId327" o:title=""/>
          </v:shape>
          <o:OLEObject Type="Embed" ProgID="ChemDraw.Document.6.0" ShapeID="_x0000_i1171" DrawAspect="Content" ObjectID="_1527662833" r:id="rId328"/>
        </w:object>
      </w:r>
    </w:p>
    <w:p w:rsidR="008731CC" w:rsidRPr="008731CC" w:rsidRDefault="008731CC" w:rsidP="008731CC">
      <w:pPr>
        <w:spacing w:after="0" w:line="276" w:lineRule="auto"/>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object w:dxaOrig="6060" w:dyaOrig="930">
          <v:shape id="_x0000_i1172" type="#_x0000_t75" style="width:303pt;height:46.5pt" o:ole="">
            <v:imagedata r:id="rId329" o:title=""/>
          </v:shape>
          <o:OLEObject Type="Embed" ProgID="ChemDraw.Document.6.0" ShapeID="_x0000_i1172" DrawAspect="Content" ObjectID="_1527662834" r:id="rId330"/>
        </w:object>
      </w:r>
    </w:p>
    <w:p w:rsidR="008731CC" w:rsidRPr="008731CC" w:rsidRDefault="008731CC" w:rsidP="008731CC">
      <w:pPr>
        <w:spacing w:after="0" w:line="276" w:lineRule="auto"/>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object w:dxaOrig="7500" w:dyaOrig="945">
          <v:shape id="_x0000_i1173" type="#_x0000_t75" style="width:375pt;height:47.25pt" o:ole="">
            <v:imagedata r:id="rId331" o:title=""/>
          </v:shape>
          <o:OLEObject Type="Embed" ProgID="ChemDraw.Document.6.0" ShapeID="_x0000_i1173" DrawAspect="Content" ObjectID="_1527662835" r:id="rId332"/>
        </w:object>
      </w:r>
    </w:p>
    <w:p w:rsidR="008731CC" w:rsidRPr="008731CC" w:rsidRDefault="008731CC" w:rsidP="008731CC">
      <w:pPr>
        <w:spacing w:after="0" w:line="276" w:lineRule="auto"/>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object w:dxaOrig="8070" w:dyaOrig="1065">
          <v:shape id="_x0000_i1174" type="#_x0000_t75" style="width:403.5pt;height:53.25pt" o:ole="">
            <v:imagedata r:id="rId333" o:title=""/>
          </v:shape>
          <o:OLEObject Type="Embed" ProgID="ChemDraw.Document.6.0" ShapeID="_x0000_i1174" DrawAspect="Content" ObjectID="_1527662836" r:id="rId334"/>
        </w:object>
      </w:r>
    </w:p>
    <w:p w:rsidR="008731CC" w:rsidRPr="008731CC" w:rsidRDefault="008731CC" w:rsidP="008731CC">
      <w:pPr>
        <w:spacing w:after="0" w:line="276" w:lineRule="auto"/>
        <w:jc w:val="both"/>
        <w:rPr>
          <w:rFonts w:ascii="Times New Roman" w:eastAsia="Times New Roman" w:hAnsi="Times New Roman" w:cs="Times New Roman"/>
          <w:sz w:val="28"/>
          <w:szCs w:val="28"/>
          <w:lang w:val="en-US"/>
        </w:rPr>
      </w:pPr>
    </w:p>
    <w:p w:rsidR="008731CC" w:rsidRPr="008731CC" w:rsidRDefault="008731CC" w:rsidP="008731CC">
      <w:pPr>
        <w:spacing w:after="0" w:line="276" w:lineRule="auto"/>
        <w:jc w:val="both"/>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object w:dxaOrig="8775" w:dyaOrig="735">
          <v:shape id="_x0000_i1175" type="#_x0000_t75" style="width:438.75pt;height:36.75pt" o:ole="">
            <v:imagedata r:id="rId335" o:title=""/>
          </v:shape>
          <o:OLEObject Type="Embed" ProgID="ChemDraw.Document.6.0" ShapeID="_x0000_i1175" DrawAspect="Content" ObjectID="_1527662837" r:id="rId336"/>
        </w:object>
      </w:r>
    </w:p>
    <w:p w:rsidR="008731CC" w:rsidRPr="008731CC" w:rsidRDefault="008731CC" w:rsidP="008731CC">
      <w:pPr>
        <w:spacing w:after="0" w:line="276" w:lineRule="auto"/>
        <w:jc w:val="both"/>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object w:dxaOrig="9600" w:dyaOrig="1590">
          <v:shape id="_x0000_i1176" type="#_x0000_t75" style="width:480pt;height:79.5pt" o:ole="">
            <v:imagedata r:id="rId337" o:title=""/>
          </v:shape>
          <o:OLEObject Type="Embed" ProgID="ChemDraw.Document.6.0" ShapeID="_x0000_i1176" DrawAspect="Content" ObjectID="_1527662838" r:id="rId338"/>
        </w:object>
      </w:r>
    </w:p>
    <w:p w:rsidR="008731CC" w:rsidRPr="008731CC" w:rsidRDefault="008731CC" w:rsidP="008731CC">
      <w:pPr>
        <w:spacing w:after="0" w:line="276" w:lineRule="auto"/>
        <w:jc w:val="both"/>
        <w:rPr>
          <w:rFonts w:ascii="Times New Roman" w:eastAsia="Times New Roman" w:hAnsi="Times New Roman" w:cs="Times New Roman"/>
          <w:sz w:val="28"/>
          <w:szCs w:val="28"/>
        </w:rPr>
      </w:pPr>
      <w:r w:rsidRPr="008731CC">
        <w:rPr>
          <w:rFonts w:ascii="Times New Roman" w:eastAsia="Times New Roman" w:hAnsi="Times New Roman" w:cs="Times New Roman"/>
          <w:sz w:val="28"/>
          <w:szCs w:val="28"/>
        </w:rPr>
        <w:t xml:space="preserve">б) Галоформное расщепление (изб. </w:t>
      </w:r>
      <w:r w:rsidRPr="008731CC">
        <w:rPr>
          <w:rFonts w:ascii="Times New Roman" w:eastAsia="Times New Roman" w:hAnsi="Times New Roman" w:cs="Times New Roman"/>
          <w:sz w:val="28"/>
          <w:szCs w:val="28"/>
          <w:lang w:val="en-US"/>
        </w:rPr>
        <w:t>I</w:t>
      </w:r>
      <w:r w:rsidRPr="008731CC">
        <w:rPr>
          <w:rFonts w:ascii="Times New Roman" w:eastAsia="Times New Roman" w:hAnsi="Times New Roman" w:cs="Times New Roman"/>
          <w:sz w:val="28"/>
          <w:szCs w:val="28"/>
          <w:vertAlign w:val="subscript"/>
        </w:rPr>
        <w:t>2</w:t>
      </w:r>
      <w:r w:rsidRPr="008731CC">
        <w:rPr>
          <w:rFonts w:ascii="Times New Roman" w:eastAsia="Times New Roman" w:hAnsi="Times New Roman" w:cs="Times New Roman"/>
          <w:sz w:val="28"/>
          <w:szCs w:val="28"/>
        </w:rPr>
        <w:t xml:space="preserve"> (</w:t>
      </w:r>
      <w:r w:rsidRPr="008731CC">
        <w:rPr>
          <w:rFonts w:ascii="Times New Roman" w:eastAsia="Times New Roman" w:hAnsi="Times New Roman" w:cs="Times New Roman"/>
          <w:sz w:val="28"/>
          <w:szCs w:val="28"/>
          <w:lang w:val="en-US"/>
        </w:rPr>
        <w:t>Cl</w:t>
      </w:r>
      <w:r w:rsidRPr="008731CC">
        <w:rPr>
          <w:rFonts w:ascii="Times New Roman" w:eastAsia="Times New Roman" w:hAnsi="Times New Roman" w:cs="Times New Roman"/>
          <w:sz w:val="28"/>
          <w:szCs w:val="28"/>
          <w:vertAlign w:val="subscript"/>
        </w:rPr>
        <w:t>2</w:t>
      </w:r>
      <w:r w:rsidRPr="008731CC">
        <w:rPr>
          <w:rFonts w:ascii="Times New Roman" w:eastAsia="Times New Roman" w:hAnsi="Times New Roman" w:cs="Times New Roman"/>
          <w:sz w:val="28"/>
          <w:szCs w:val="28"/>
        </w:rPr>
        <w:t xml:space="preserve"> или </w:t>
      </w:r>
      <w:r w:rsidRPr="008731CC">
        <w:rPr>
          <w:rFonts w:ascii="Times New Roman" w:eastAsia="Times New Roman" w:hAnsi="Times New Roman" w:cs="Times New Roman"/>
          <w:sz w:val="28"/>
          <w:szCs w:val="28"/>
          <w:lang w:val="en-US"/>
        </w:rPr>
        <w:t>Br</w:t>
      </w:r>
      <w:r w:rsidRPr="008731CC">
        <w:rPr>
          <w:rFonts w:ascii="Times New Roman" w:eastAsia="Times New Roman" w:hAnsi="Times New Roman" w:cs="Times New Roman"/>
          <w:sz w:val="28"/>
          <w:szCs w:val="28"/>
          <w:vertAlign w:val="subscript"/>
        </w:rPr>
        <w:t>2</w:t>
      </w:r>
      <w:r w:rsidRPr="008731CC">
        <w:rPr>
          <w:rFonts w:ascii="Times New Roman" w:eastAsia="Times New Roman" w:hAnsi="Times New Roman" w:cs="Times New Roman"/>
          <w:sz w:val="28"/>
          <w:szCs w:val="28"/>
        </w:rPr>
        <w:t>), КОН (конц.)).</w:t>
      </w:r>
    </w:p>
    <w:p w:rsidR="008731CC" w:rsidRPr="008731CC" w:rsidRDefault="008731CC" w:rsidP="008731CC">
      <w:pPr>
        <w:spacing w:after="0" w:line="276" w:lineRule="auto"/>
        <w:jc w:val="both"/>
        <w:rPr>
          <w:rFonts w:ascii="Times New Roman" w:eastAsia="Times New Roman" w:hAnsi="Times New Roman" w:cs="Times New Roman"/>
          <w:sz w:val="28"/>
          <w:szCs w:val="28"/>
        </w:rPr>
      </w:pPr>
      <w:r w:rsidRPr="008731CC">
        <w:rPr>
          <w:rFonts w:ascii="Times New Roman" w:eastAsia="Times New Roman" w:hAnsi="Times New Roman" w:cs="Times New Roman"/>
          <w:sz w:val="28"/>
          <w:szCs w:val="28"/>
        </w:rPr>
        <w:t>Качественная реакция на наличие ацетильного фрагмента в исходных соединениях.</w:t>
      </w:r>
    </w:p>
    <w:p w:rsidR="008731CC" w:rsidRPr="008731CC" w:rsidRDefault="008731CC" w:rsidP="008731CC">
      <w:pPr>
        <w:spacing w:after="0" w:line="276" w:lineRule="auto"/>
        <w:jc w:val="center"/>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object w:dxaOrig="7005" w:dyaOrig="1530">
          <v:shape id="_x0000_i1177" type="#_x0000_t75" style="width:350.25pt;height:76.5pt" o:ole="">
            <v:imagedata r:id="rId339" o:title=""/>
          </v:shape>
          <o:OLEObject Type="Embed" ProgID="ChemDraw.Document.6.0" ShapeID="_x0000_i1177" DrawAspect="Content" ObjectID="_1527662839" r:id="rId340"/>
        </w:object>
      </w:r>
    </w:p>
    <w:p w:rsidR="008731CC" w:rsidRPr="008731CC" w:rsidRDefault="008731CC" w:rsidP="008731CC">
      <w:pPr>
        <w:spacing w:after="0" w:line="276" w:lineRule="auto"/>
        <w:jc w:val="both"/>
        <w:rPr>
          <w:rFonts w:ascii="Times New Roman" w:eastAsia="Times New Roman" w:hAnsi="Times New Roman" w:cs="Times New Roman"/>
          <w:sz w:val="28"/>
          <w:szCs w:val="28"/>
          <w:lang w:val="en-US"/>
        </w:rPr>
      </w:pPr>
    </w:p>
    <w:p w:rsidR="008731CC" w:rsidRPr="008731CC" w:rsidRDefault="008731CC" w:rsidP="008731CC">
      <w:pPr>
        <w:spacing w:after="0" w:line="276" w:lineRule="auto"/>
        <w:jc w:val="both"/>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object w:dxaOrig="9075" w:dyaOrig="900">
          <v:shape id="_x0000_i1178" type="#_x0000_t75" style="width:453.75pt;height:45pt" o:ole="">
            <v:imagedata r:id="rId341" o:title=""/>
          </v:shape>
          <o:OLEObject Type="Embed" ProgID="ChemDraw.Document.6.0" ShapeID="_x0000_i1178" DrawAspect="Content" ObjectID="_1527662840" r:id="rId342"/>
        </w:object>
      </w:r>
    </w:p>
    <w:p w:rsidR="008731CC" w:rsidRPr="008731CC" w:rsidRDefault="008731CC" w:rsidP="008731CC">
      <w:pPr>
        <w:spacing w:after="0" w:line="276" w:lineRule="auto"/>
        <w:jc w:val="both"/>
        <w:rPr>
          <w:rFonts w:ascii="Times New Roman" w:eastAsia="Times New Roman" w:hAnsi="Times New Roman" w:cs="Times New Roman"/>
          <w:sz w:val="28"/>
          <w:szCs w:val="28"/>
        </w:rPr>
      </w:pPr>
      <w:r w:rsidRPr="008731CC">
        <w:rPr>
          <w:rFonts w:ascii="Times New Roman" w:eastAsia="Times New Roman" w:hAnsi="Times New Roman" w:cs="Times New Roman"/>
          <w:sz w:val="28"/>
          <w:szCs w:val="28"/>
        </w:rPr>
        <w:t>б) кротоновая (в кислой среде при нагревании)</w:t>
      </w:r>
    </w:p>
    <w:p w:rsidR="008731CC" w:rsidRPr="008731CC" w:rsidRDefault="008731CC" w:rsidP="008731CC">
      <w:pPr>
        <w:spacing w:after="0" w:line="276" w:lineRule="auto"/>
        <w:jc w:val="both"/>
        <w:rPr>
          <w:rFonts w:ascii="Times New Roman" w:eastAsia="Times New Roman" w:hAnsi="Times New Roman" w:cs="Times New Roman"/>
          <w:sz w:val="28"/>
          <w:szCs w:val="28"/>
        </w:rPr>
      </w:pPr>
      <w:r w:rsidRPr="008731CC">
        <w:rPr>
          <w:rFonts w:ascii="Times New Roman" w:eastAsia="Times New Roman" w:hAnsi="Times New Roman" w:cs="Times New Roman"/>
          <w:sz w:val="28"/>
          <w:szCs w:val="28"/>
          <w:lang w:val="en-US"/>
        </w:rPr>
        <w:object w:dxaOrig="8430" w:dyaOrig="2520">
          <v:shape id="_x0000_i1179" type="#_x0000_t75" style="width:421.5pt;height:126pt" o:ole="">
            <v:imagedata r:id="rId343" o:title=""/>
          </v:shape>
          <o:OLEObject Type="Embed" ProgID="ChemDraw.Document.6.0" ShapeID="_x0000_i1179" DrawAspect="Content" ObjectID="_1527662841" r:id="rId344"/>
        </w:object>
      </w:r>
    </w:p>
    <w:p w:rsidR="007D140B" w:rsidRDefault="007D140B" w:rsidP="0053320D">
      <w:pPr>
        <w:spacing w:after="0" w:line="276" w:lineRule="auto"/>
        <w:ind w:firstLine="708"/>
        <w:jc w:val="both"/>
        <w:rPr>
          <w:rFonts w:ascii="Times New Roman" w:eastAsia="Times New Roman" w:hAnsi="Times New Roman" w:cs="Times New Roman"/>
          <w:b/>
          <w:sz w:val="24"/>
          <w:szCs w:val="24"/>
        </w:rPr>
      </w:pPr>
    </w:p>
    <w:p w:rsidR="007D140B" w:rsidRDefault="007D140B" w:rsidP="0053320D">
      <w:pPr>
        <w:spacing w:after="0" w:line="276" w:lineRule="auto"/>
        <w:ind w:firstLine="708"/>
        <w:jc w:val="both"/>
        <w:rPr>
          <w:rFonts w:ascii="Times New Roman" w:eastAsia="Times New Roman" w:hAnsi="Times New Roman" w:cs="Times New Roman"/>
          <w:b/>
          <w:sz w:val="24"/>
          <w:szCs w:val="24"/>
        </w:rPr>
      </w:pPr>
    </w:p>
    <w:p w:rsidR="007D140B" w:rsidRDefault="007D140B" w:rsidP="0053320D">
      <w:pPr>
        <w:spacing w:after="0" w:line="276" w:lineRule="auto"/>
        <w:ind w:firstLine="708"/>
        <w:jc w:val="both"/>
        <w:rPr>
          <w:rFonts w:ascii="Times New Roman" w:eastAsia="Times New Roman" w:hAnsi="Times New Roman" w:cs="Times New Roman"/>
          <w:b/>
          <w:sz w:val="24"/>
          <w:szCs w:val="24"/>
        </w:rPr>
      </w:pPr>
    </w:p>
    <w:p w:rsidR="008731CC" w:rsidRPr="008731CC" w:rsidRDefault="008731CC" w:rsidP="0053320D">
      <w:pPr>
        <w:spacing w:after="0" w:line="276" w:lineRule="auto"/>
        <w:ind w:firstLine="708"/>
        <w:jc w:val="both"/>
        <w:rPr>
          <w:rFonts w:ascii="Times New Roman" w:eastAsia="Times New Roman" w:hAnsi="Times New Roman" w:cs="Times New Roman"/>
          <w:b/>
          <w:sz w:val="24"/>
          <w:szCs w:val="24"/>
        </w:rPr>
      </w:pPr>
      <w:r w:rsidRPr="008731CC">
        <w:rPr>
          <w:rFonts w:ascii="Times New Roman" w:eastAsia="Times New Roman" w:hAnsi="Times New Roman" w:cs="Times New Roman"/>
          <w:b/>
          <w:sz w:val="24"/>
          <w:szCs w:val="24"/>
        </w:rPr>
        <w:t xml:space="preserve">РЕАКЦИИ НУКЛЕОФИЛЬНОГО ЗАМЕЩЕНИЯ </w:t>
      </w:r>
      <w:r w:rsidRPr="008731CC">
        <w:rPr>
          <w:rFonts w:ascii="Times New Roman" w:eastAsia="Times New Roman" w:hAnsi="Times New Roman" w:cs="Times New Roman"/>
          <w:b/>
          <w:sz w:val="24"/>
          <w:szCs w:val="24"/>
          <w:lang w:val="en-US"/>
        </w:rPr>
        <w:t>SP</w:t>
      </w:r>
      <w:r w:rsidRPr="008731CC">
        <w:rPr>
          <w:rFonts w:ascii="Times New Roman" w:eastAsia="Times New Roman" w:hAnsi="Times New Roman" w:cs="Times New Roman"/>
          <w:b/>
          <w:sz w:val="24"/>
          <w:szCs w:val="24"/>
          <w:vertAlign w:val="superscript"/>
        </w:rPr>
        <w:t>2</w:t>
      </w:r>
      <w:r w:rsidRPr="008731CC">
        <w:rPr>
          <w:rFonts w:ascii="Times New Roman" w:eastAsia="Times New Roman" w:hAnsi="Times New Roman" w:cs="Times New Roman"/>
          <w:b/>
          <w:sz w:val="24"/>
          <w:szCs w:val="24"/>
        </w:rPr>
        <w:t>-ГИБРИДИЗОВАННОГО АТОМА УГЛЕРОДА</w:t>
      </w:r>
    </w:p>
    <w:p w:rsidR="008731CC" w:rsidRPr="008731CC" w:rsidRDefault="008731CC" w:rsidP="005919BA">
      <w:pPr>
        <w:spacing w:after="0" w:line="276" w:lineRule="auto"/>
        <w:ind w:firstLine="709"/>
        <w:jc w:val="both"/>
        <w:rPr>
          <w:rFonts w:ascii="Times New Roman" w:eastAsia="Times New Roman" w:hAnsi="Times New Roman" w:cs="Times New Roman"/>
          <w:sz w:val="28"/>
          <w:szCs w:val="28"/>
        </w:rPr>
      </w:pPr>
      <w:r w:rsidRPr="008731CC">
        <w:rPr>
          <w:rFonts w:ascii="Times New Roman" w:eastAsia="Times New Roman" w:hAnsi="Times New Roman" w:cs="Times New Roman"/>
          <w:i/>
          <w:sz w:val="28"/>
          <w:szCs w:val="28"/>
        </w:rPr>
        <w:t>Карбоновыми кислотами</w:t>
      </w:r>
      <w:r w:rsidRPr="008731CC">
        <w:rPr>
          <w:rFonts w:ascii="Times New Roman" w:eastAsia="Times New Roman" w:hAnsi="Times New Roman" w:cs="Times New Roman"/>
          <w:sz w:val="28"/>
          <w:szCs w:val="28"/>
        </w:rPr>
        <w:t xml:space="preserve"> называются органические соединения, содержащие одну или несколько карбоксильных групп –СООН, связанных с углеводородным радикалом.</w:t>
      </w:r>
    </w:p>
    <w:p w:rsidR="008731CC" w:rsidRPr="008731CC" w:rsidRDefault="008731CC" w:rsidP="005919BA">
      <w:pPr>
        <w:spacing w:after="0" w:line="276" w:lineRule="auto"/>
        <w:ind w:firstLine="709"/>
        <w:jc w:val="both"/>
        <w:rPr>
          <w:rFonts w:ascii="Times New Roman" w:eastAsia="Times New Roman" w:hAnsi="Times New Roman" w:cs="Times New Roman"/>
          <w:sz w:val="28"/>
          <w:szCs w:val="28"/>
        </w:rPr>
      </w:pPr>
      <w:r w:rsidRPr="008731CC">
        <w:rPr>
          <w:rFonts w:ascii="Times New Roman" w:eastAsia="Times New Roman" w:hAnsi="Times New Roman" w:cs="Times New Roman"/>
          <w:sz w:val="28"/>
          <w:szCs w:val="28"/>
        </w:rPr>
        <w:t xml:space="preserve">Электронная плотность </w:t>
      </w:r>
      <w:r w:rsidRPr="008731CC">
        <w:rPr>
          <w:rFonts w:ascii="Times New Roman" w:eastAsia="Times New Roman" w:hAnsi="Times New Roman" w:cs="Times New Roman"/>
          <w:sz w:val="28"/>
          <w:szCs w:val="28"/>
          <w:lang w:val="en-US"/>
        </w:rPr>
        <w:sym w:font="Symbol" w:char="F070"/>
      </w:r>
      <w:r w:rsidRPr="008731CC">
        <w:rPr>
          <w:rFonts w:ascii="Times New Roman" w:eastAsia="Times New Roman" w:hAnsi="Times New Roman" w:cs="Times New Roman"/>
          <w:sz w:val="28"/>
          <w:szCs w:val="28"/>
        </w:rPr>
        <w:t xml:space="preserve">-связи в карбонильной группе смещена в сторону атома кислорода. Вследствие этого у карбонильного углерода создается недостаток электронной плотности, и он притягивает к себе неподеленные пары атома кислорода гидроксильной группы, в результате чего электронная плотность связи О-Н смещается в сторону атома кислорода, водород становится подвижным и приобретает способность отщепляться в виде протона.  </w:t>
      </w:r>
    </w:p>
    <w:p w:rsidR="008731CC" w:rsidRPr="008731CC" w:rsidRDefault="008731CC" w:rsidP="008731CC">
      <w:pPr>
        <w:spacing w:after="0" w:line="276" w:lineRule="auto"/>
        <w:ind w:firstLine="708"/>
        <w:jc w:val="center"/>
        <w:rPr>
          <w:rFonts w:ascii="Times New Roman" w:eastAsia="Times New Roman" w:hAnsi="Times New Roman" w:cs="Times New Roman"/>
          <w:sz w:val="28"/>
          <w:szCs w:val="28"/>
        </w:rPr>
      </w:pPr>
      <w:r w:rsidRPr="008731CC">
        <w:rPr>
          <w:rFonts w:ascii="Times New Roman" w:eastAsia="Times New Roman" w:hAnsi="Times New Roman" w:cs="Times New Roman"/>
          <w:noProof/>
          <w:sz w:val="28"/>
          <w:szCs w:val="28"/>
          <w:lang w:eastAsia="ru-RU"/>
        </w:rPr>
        <w:lastRenderedPageBreak/>
        <w:drawing>
          <wp:inline distT="0" distB="0" distL="0" distR="0">
            <wp:extent cx="1028700" cy="819150"/>
            <wp:effectExtent l="0" t="0" r="0" b="0"/>
            <wp:docPr id="133" name="Рисунок 133" descr="418 бай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418 байт"/>
                    <pic:cNvPicPr>
                      <a:picLocks noChangeAspect="1" noChangeArrowheads="1"/>
                    </pic:cNvPicPr>
                  </pic:nvPicPr>
                  <pic:blipFill>
                    <a:blip r:embed="rId345" r:link="rId346" cstate="print">
                      <a:extLst>
                        <a:ext uri="{28A0092B-C50C-407E-A947-70E740481C1C}">
                          <a14:useLocalDpi xmlns:a14="http://schemas.microsoft.com/office/drawing/2010/main" val="0"/>
                        </a:ext>
                      </a:extLst>
                    </a:blip>
                    <a:srcRect/>
                    <a:stretch>
                      <a:fillRect/>
                    </a:stretch>
                  </pic:blipFill>
                  <pic:spPr bwMode="auto">
                    <a:xfrm>
                      <a:off x="0" y="0"/>
                      <a:ext cx="1028700" cy="819150"/>
                    </a:xfrm>
                    <a:prstGeom prst="rect">
                      <a:avLst/>
                    </a:prstGeom>
                    <a:noFill/>
                    <a:ln>
                      <a:noFill/>
                    </a:ln>
                  </pic:spPr>
                </pic:pic>
              </a:graphicData>
            </a:graphic>
          </wp:inline>
        </w:drawing>
      </w:r>
    </w:p>
    <w:p w:rsidR="008731CC" w:rsidRPr="008731CC" w:rsidRDefault="008731CC" w:rsidP="00616BA0">
      <w:pPr>
        <w:spacing w:after="0" w:line="276" w:lineRule="auto"/>
        <w:jc w:val="both"/>
        <w:rPr>
          <w:rFonts w:ascii="Times New Roman" w:eastAsia="Times New Roman" w:hAnsi="Times New Roman" w:cs="Times New Roman"/>
          <w:sz w:val="28"/>
          <w:szCs w:val="28"/>
        </w:rPr>
      </w:pPr>
      <w:r w:rsidRPr="008731CC">
        <w:rPr>
          <w:rFonts w:ascii="Times New Roman" w:eastAsia="Times New Roman" w:hAnsi="Times New Roman" w:cs="Times New Roman"/>
          <w:sz w:val="28"/>
          <w:szCs w:val="28"/>
        </w:rPr>
        <w:t xml:space="preserve">В водном растворе карбоновые кислоты диссоциируют на ионы: </w:t>
      </w:r>
    </w:p>
    <w:p w:rsidR="008731CC" w:rsidRPr="008731CC" w:rsidRDefault="008731CC" w:rsidP="008731CC">
      <w:pPr>
        <w:spacing w:after="0" w:line="276" w:lineRule="auto"/>
        <w:jc w:val="center"/>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object w:dxaOrig="3240" w:dyaOrig="420">
          <v:shape id="_x0000_i1180" type="#_x0000_t75" style="width:162pt;height:21pt" o:ole="" o:allowoverlap="f">
            <v:imagedata r:id="rId347" o:title=""/>
          </v:shape>
          <o:OLEObject Type="Embed" ProgID="ChemDraw.Document.6.0" ShapeID="_x0000_i1180" DrawAspect="Content" ObjectID="_1527662842" r:id="rId348"/>
        </w:object>
      </w:r>
    </w:p>
    <w:p w:rsidR="008731CC" w:rsidRPr="00616BA0" w:rsidRDefault="008731CC" w:rsidP="00616BA0">
      <w:pPr>
        <w:spacing w:after="0" w:line="276" w:lineRule="auto"/>
        <w:jc w:val="both"/>
        <w:rPr>
          <w:rFonts w:ascii="Times New Roman" w:eastAsia="Times New Roman" w:hAnsi="Times New Roman" w:cs="Times New Roman"/>
          <w:sz w:val="28"/>
          <w:szCs w:val="28"/>
        </w:rPr>
      </w:pPr>
      <w:r w:rsidRPr="008731CC">
        <w:rPr>
          <w:rFonts w:ascii="Times New Roman" w:eastAsia="Times New Roman" w:hAnsi="Times New Roman" w:cs="Times New Roman"/>
          <w:sz w:val="28"/>
          <w:szCs w:val="28"/>
        </w:rPr>
        <w:t xml:space="preserve">Растворимость в воде и высокие температуры кипения кислот обусловлены образованием межмолекулярных водородных связей. </w:t>
      </w:r>
      <w:r w:rsidRPr="00616BA0">
        <w:rPr>
          <w:rFonts w:ascii="Times New Roman" w:eastAsia="Times New Roman" w:hAnsi="Times New Roman" w:cs="Times New Roman"/>
          <w:sz w:val="28"/>
          <w:szCs w:val="28"/>
        </w:rPr>
        <w:t>С увеличением молекулярной массы растворимость кислот в воде уменьшается.</w:t>
      </w:r>
    </w:p>
    <w:p w:rsidR="008731CC" w:rsidRPr="00616BA0" w:rsidRDefault="008731CC" w:rsidP="008731CC">
      <w:pPr>
        <w:spacing w:after="0" w:line="276" w:lineRule="auto"/>
        <w:jc w:val="both"/>
        <w:rPr>
          <w:rFonts w:ascii="Times New Roman" w:eastAsia="Times New Roman" w:hAnsi="Times New Roman" w:cs="Times New Roman"/>
          <w:sz w:val="28"/>
          <w:szCs w:val="28"/>
        </w:rPr>
      </w:pPr>
    </w:p>
    <w:p w:rsidR="008731CC" w:rsidRPr="008731CC" w:rsidRDefault="008731CC" w:rsidP="008731CC">
      <w:pPr>
        <w:spacing w:after="0" w:line="276" w:lineRule="auto"/>
        <w:jc w:val="center"/>
        <w:rPr>
          <w:rFonts w:ascii="Times New Roman" w:eastAsia="Times New Roman" w:hAnsi="Times New Roman" w:cs="Times New Roman"/>
          <w:color w:val="000000"/>
          <w:sz w:val="28"/>
          <w:szCs w:val="28"/>
          <w:lang w:val="en-US"/>
        </w:rPr>
      </w:pPr>
      <w:r w:rsidRPr="008731CC">
        <w:rPr>
          <w:rFonts w:ascii="Times New Roman" w:eastAsia="Times New Roman" w:hAnsi="Times New Roman" w:cs="Times New Roman"/>
          <w:noProof/>
          <w:color w:val="000000"/>
          <w:sz w:val="28"/>
          <w:szCs w:val="28"/>
          <w:lang w:eastAsia="ru-RU"/>
        </w:rPr>
        <w:drawing>
          <wp:inline distT="0" distB="0" distL="0" distR="0">
            <wp:extent cx="1857375" cy="866775"/>
            <wp:effectExtent l="0" t="0" r="9525" b="9525"/>
            <wp:docPr id="134" name="Рисунок 134" descr="990 бай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990 байт"/>
                    <pic:cNvPicPr>
                      <a:picLocks noChangeAspect="1" noChangeArrowheads="1"/>
                    </pic:cNvPicPr>
                  </pic:nvPicPr>
                  <pic:blipFill>
                    <a:blip r:embed="rId349" r:link="rId350" cstate="print">
                      <a:extLst>
                        <a:ext uri="{28A0092B-C50C-407E-A947-70E740481C1C}">
                          <a14:useLocalDpi xmlns:a14="http://schemas.microsoft.com/office/drawing/2010/main" val="0"/>
                        </a:ext>
                      </a:extLst>
                    </a:blip>
                    <a:srcRect/>
                    <a:stretch>
                      <a:fillRect/>
                    </a:stretch>
                  </pic:blipFill>
                  <pic:spPr bwMode="auto">
                    <a:xfrm>
                      <a:off x="0" y="0"/>
                      <a:ext cx="1857375" cy="866775"/>
                    </a:xfrm>
                    <a:prstGeom prst="rect">
                      <a:avLst/>
                    </a:prstGeom>
                    <a:noFill/>
                    <a:ln>
                      <a:noFill/>
                    </a:ln>
                  </pic:spPr>
                </pic:pic>
              </a:graphicData>
            </a:graphic>
          </wp:inline>
        </w:drawing>
      </w:r>
    </w:p>
    <w:p w:rsidR="008731CC" w:rsidRPr="008731CC" w:rsidRDefault="008731CC" w:rsidP="008731CC">
      <w:pPr>
        <w:spacing w:after="0" w:line="276" w:lineRule="auto"/>
        <w:jc w:val="center"/>
        <w:rPr>
          <w:rFonts w:ascii="Times New Roman" w:eastAsia="Times New Roman" w:hAnsi="Times New Roman" w:cs="Times New Roman"/>
          <w:color w:val="000000"/>
          <w:sz w:val="28"/>
          <w:szCs w:val="28"/>
          <w:lang w:val="en-US"/>
        </w:rPr>
      </w:pPr>
      <w:r w:rsidRPr="008731CC">
        <w:rPr>
          <w:rFonts w:ascii="Times New Roman" w:eastAsia="Times New Roman" w:hAnsi="Times New Roman" w:cs="Times New Roman"/>
          <w:noProof/>
          <w:color w:val="000000"/>
          <w:sz w:val="28"/>
          <w:szCs w:val="28"/>
          <w:lang w:eastAsia="ru-RU"/>
        </w:rPr>
        <w:drawing>
          <wp:inline distT="0" distB="0" distL="0" distR="0">
            <wp:extent cx="3438525" cy="1019175"/>
            <wp:effectExtent l="0" t="0" r="9525" b="9525"/>
            <wp:docPr id="160" name="Рисунок 160" descr="1377 бай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1377 байт"/>
                    <pic:cNvPicPr>
                      <a:picLocks noChangeAspect="1" noChangeArrowheads="1"/>
                    </pic:cNvPicPr>
                  </pic:nvPicPr>
                  <pic:blipFill>
                    <a:blip r:embed="rId351" r:link="rId352" cstate="print">
                      <a:extLst>
                        <a:ext uri="{28A0092B-C50C-407E-A947-70E740481C1C}">
                          <a14:useLocalDpi xmlns:a14="http://schemas.microsoft.com/office/drawing/2010/main" val="0"/>
                        </a:ext>
                      </a:extLst>
                    </a:blip>
                    <a:srcRect/>
                    <a:stretch>
                      <a:fillRect/>
                    </a:stretch>
                  </pic:blipFill>
                  <pic:spPr bwMode="auto">
                    <a:xfrm>
                      <a:off x="0" y="0"/>
                      <a:ext cx="3438525" cy="1019175"/>
                    </a:xfrm>
                    <a:prstGeom prst="rect">
                      <a:avLst/>
                    </a:prstGeom>
                    <a:noFill/>
                    <a:ln>
                      <a:noFill/>
                    </a:ln>
                  </pic:spPr>
                </pic:pic>
              </a:graphicData>
            </a:graphic>
          </wp:inline>
        </w:drawing>
      </w:r>
    </w:p>
    <w:p w:rsidR="008731CC" w:rsidRPr="008731CC" w:rsidRDefault="008731CC" w:rsidP="005919BA">
      <w:pPr>
        <w:spacing w:after="0" w:line="276" w:lineRule="auto"/>
        <w:ind w:firstLine="709"/>
        <w:jc w:val="both"/>
        <w:rPr>
          <w:rFonts w:ascii="Times New Roman" w:eastAsia="Times New Roman" w:hAnsi="Times New Roman" w:cs="Times New Roman"/>
          <w:sz w:val="28"/>
          <w:szCs w:val="28"/>
        </w:rPr>
      </w:pPr>
      <w:r w:rsidRPr="008731CC">
        <w:rPr>
          <w:rFonts w:ascii="Times New Roman" w:eastAsia="Times New Roman" w:hAnsi="Times New Roman" w:cs="Times New Roman"/>
          <w:sz w:val="28"/>
          <w:szCs w:val="28"/>
        </w:rPr>
        <w:t>Карбоновые кислоты проявляют выс</w:t>
      </w:r>
      <w:r w:rsidR="00616BA0">
        <w:rPr>
          <w:rFonts w:ascii="Times New Roman" w:eastAsia="Times New Roman" w:hAnsi="Times New Roman" w:cs="Times New Roman"/>
          <w:sz w:val="28"/>
          <w:szCs w:val="28"/>
        </w:rPr>
        <w:t xml:space="preserve">окую реакционную способность и </w:t>
      </w:r>
      <w:r w:rsidRPr="008731CC">
        <w:rPr>
          <w:rFonts w:ascii="Times New Roman" w:eastAsia="Times New Roman" w:hAnsi="Times New Roman" w:cs="Times New Roman"/>
          <w:sz w:val="28"/>
          <w:szCs w:val="28"/>
        </w:rPr>
        <w:t>вступают в реакции с различными веществами и образуют разнообразные соединения, среди которых большое значение имеют функциональные производные: сложные эфиры, амиды, нитрилы, соли, ангидриды, галогенангидриды.</w:t>
      </w:r>
    </w:p>
    <w:p w:rsidR="008731CC" w:rsidRPr="008731CC" w:rsidRDefault="008731CC" w:rsidP="005919BA">
      <w:pPr>
        <w:spacing w:after="0" w:line="276" w:lineRule="auto"/>
        <w:ind w:firstLine="709"/>
        <w:rPr>
          <w:rFonts w:ascii="Times New Roman" w:eastAsia="Times New Roman" w:hAnsi="Times New Roman" w:cs="Times New Roman"/>
          <w:i/>
          <w:sz w:val="28"/>
          <w:szCs w:val="28"/>
        </w:rPr>
      </w:pPr>
      <w:r w:rsidRPr="008731CC">
        <w:rPr>
          <w:rFonts w:ascii="Times New Roman" w:eastAsia="Times New Roman" w:hAnsi="Times New Roman" w:cs="Times New Roman"/>
          <w:i/>
          <w:sz w:val="28"/>
          <w:szCs w:val="28"/>
        </w:rPr>
        <w:t>Влияние заместителей  на величину рКа карбоновых кислот</w:t>
      </w:r>
    </w:p>
    <w:p w:rsidR="008731CC" w:rsidRPr="008731CC" w:rsidRDefault="008731CC" w:rsidP="005919BA">
      <w:pPr>
        <w:spacing w:after="0" w:line="276" w:lineRule="auto"/>
        <w:jc w:val="both"/>
        <w:rPr>
          <w:rFonts w:ascii="Times New Roman" w:eastAsia="Times New Roman" w:hAnsi="Times New Roman" w:cs="Times New Roman"/>
          <w:sz w:val="28"/>
          <w:szCs w:val="28"/>
        </w:rPr>
      </w:pPr>
      <w:r w:rsidRPr="008731CC">
        <w:rPr>
          <w:rFonts w:ascii="Times New Roman" w:eastAsia="Times New Roman" w:hAnsi="Times New Roman" w:cs="Times New Roman"/>
          <w:sz w:val="28"/>
          <w:szCs w:val="28"/>
        </w:rPr>
        <w:t xml:space="preserve">1. </w:t>
      </w:r>
      <w:r w:rsidRPr="008731CC">
        <w:rPr>
          <w:rFonts w:ascii="Times New Roman" w:eastAsia="Times New Roman" w:hAnsi="Times New Roman" w:cs="Times New Roman"/>
          <w:i/>
          <w:sz w:val="28"/>
          <w:szCs w:val="28"/>
        </w:rPr>
        <w:t>Донорные</w:t>
      </w:r>
      <w:r w:rsidRPr="008731CC">
        <w:rPr>
          <w:rFonts w:ascii="Times New Roman" w:eastAsia="Times New Roman" w:hAnsi="Times New Roman" w:cs="Times New Roman"/>
          <w:sz w:val="28"/>
          <w:szCs w:val="28"/>
        </w:rPr>
        <w:t xml:space="preserve"> группы увеличивают прочность связи кислород-водород или </w:t>
      </w:r>
      <w:r w:rsidRPr="008731CC">
        <w:rPr>
          <w:rFonts w:ascii="Times New Roman" w:eastAsia="Times New Roman" w:hAnsi="Times New Roman" w:cs="Times New Roman"/>
          <w:i/>
          <w:sz w:val="28"/>
          <w:szCs w:val="28"/>
        </w:rPr>
        <w:t xml:space="preserve">дестабилизируют </w:t>
      </w:r>
      <w:r w:rsidRPr="008731CC">
        <w:rPr>
          <w:rFonts w:ascii="Times New Roman" w:eastAsia="Times New Roman" w:hAnsi="Times New Roman" w:cs="Times New Roman"/>
          <w:sz w:val="28"/>
          <w:szCs w:val="28"/>
        </w:rPr>
        <w:t>карбоксилат анион, это приводит к увеличению силы кислот (значение рКа увеличивается).</w:t>
      </w:r>
    </w:p>
    <w:p w:rsidR="008731CC" w:rsidRPr="008731CC" w:rsidRDefault="008731CC" w:rsidP="008731CC">
      <w:pPr>
        <w:spacing w:after="0" w:line="276" w:lineRule="auto"/>
        <w:jc w:val="center"/>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object w:dxaOrig="3765" w:dyaOrig="1155">
          <v:shape id="_x0000_i1181" type="#_x0000_t75" style="width:188.25pt;height:57.75pt" o:ole="">
            <v:imagedata r:id="rId353" o:title=""/>
          </v:shape>
          <o:OLEObject Type="Embed" ProgID="ChemDraw.Document.6.0" ShapeID="_x0000_i1181" DrawAspect="Content" ObjectID="_1527662843" r:id="rId354"/>
        </w:object>
      </w:r>
    </w:p>
    <w:p w:rsidR="008731CC" w:rsidRPr="008731CC" w:rsidRDefault="008731CC" w:rsidP="008731CC">
      <w:pPr>
        <w:spacing w:after="0" w:line="276" w:lineRule="auto"/>
        <w:jc w:val="center"/>
        <w:rPr>
          <w:rFonts w:ascii="Times New Roman" w:eastAsia="Times New Roman" w:hAnsi="Times New Roman" w:cs="Times New Roman"/>
          <w:sz w:val="28"/>
          <w:szCs w:val="28"/>
          <w:lang w:val="en-US"/>
        </w:rPr>
      </w:pPr>
    </w:p>
    <w:p w:rsidR="008731CC" w:rsidRPr="008731CC" w:rsidRDefault="008731CC" w:rsidP="008731CC">
      <w:pPr>
        <w:spacing w:after="0" w:line="276" w:lineRule="auto"/>
        <w:jc w:val="center"/>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object w:dxaOrig="6285" w:dyaOrig="900">
          <v:shape id="_x0000_i1182" type="#_x0000_t75" style="width:314.25pt;height:45pt" o:ole="">
            <v:imagedata r:id="rId355" o:title=""/>
          </v:shape>
          <o:OLEObject Type="Embed" ProgID="ChemDraw.Document.6.0" ShapeID="_x0000_i1182" DrawAspect="Content" ObjectID="_1527662844" r:id="rId356"/>
        </w:object>
      </w:r>
    </w:p>
    <w:p w:rsidR="008731CC" w:rsidRPr="008731CC" w:rsidRDefault="008731CC" w:rsidP="008731CC">
      <w:pPr>
        <w:spacing w:after="0" w:line="276" w:lineRule="auto"/>
        <w:jc w:val="both"/>
        <w:rPr>
          <w:rFonts w:ascii="Times New Roman" w:eastAsia="Times New Roman" w:hAnsi="Times New Roman" w:cs="Times New Roman"/>
          <w:sz w:val="28"/>
          <w:szCs w:val="28"/>
        </w:rPr>
      </w:pPr>
      <w:r w:rsidRPr="008731CC">
        <w:rPr>
          <w:rFonts w:ascii="Times New Roman" w:eastAsia="Times New Roman" w:hAnsi="Times New Roman" w:cs="Times New Roman"/>
          <w:sz w:val="28"/>
          <w:szCs w:val="28"/>
        </w:rPr>
        <w:t>рКа                                 3,75                             4,76                         4,86</w:t>
      </w:r>
    </w:p>
    <w:p w:rsidR="008731CC" w:rsidRPr="008731CC" w:rsidRDefault="008731CC" w:rsidP="008731CC">
      <w:pPr>
        <w:spacing w:after="0" w:line="276" w:lineRule="auto"/>
        <w:jc w:val="both"/>
        <w:rPr>
          <w:rFonts w:ascii="Times New Roman" w:eastAsia="Times New Roman" w:hAnsi="Times New Roman" w:cs="Times New Roman"/>
          <w:sz w:val="28"/>
          <w:szCs w:val="28"/>
        </w:rPr>
      </w:pPr>
    </w:p>
    <w:p w:rsidR="008731CC" w:rsidRPr="008731CC" w:rsidRDefault="008731CC" w:rsidP="008731CC">
      <w:pPr>
        <w:spacing w:after="0" w:line="276" w:lineRule="auto"/>
        <w:jc w:val="both"/>
        <w:rPr>
          <w:rFonts w:ascii="Times New Roman" w:eastAsia="Times New Roman" w:hAnsi="Times New Roman" w:cs="Times New Roman"/>
          <w:sz w:val="28"/>
          <w:szCs w:val="28"/>
        </w:rPr>
      </w:pPr>
      <w:r w:rsidRPr="008731CC">
        <w:rPr>
          <w:rFonts w:ascii="Times New Roman" w:eastAsia="Times New Roman" w:hAnsi="Times New Roman" w:cs="Times New Roman"/>
          <w:sz w:val="28"/>
          <w:szCs w:val="28"/>
        </w:rPr>
        <w:t xml:space="preserve">2. </w:t>
      </w:r>
      <w:r w:rsidRPr="008731CC">
        <w:rPr>
          <w:rFonts w:ascii="Times New Roman" w:eastAsia="Times New Roman" w:hAnsi="Times New Roman" w:cs="Times New Roman"/>
          <w:i/>
          <w:sz w:val="28"/>
          <w:szCs w:val="28"/>
        </w:rPr>
        <w:t>Акцепторные</w:t>
      </w:r>
      <w:r w:rsidRPr="008731CC">
        <w:rPr>
          <w:rFonts w:ascii="Times New Roman" w:eastAsia="Times New Roman" w:hAnsi="Times New Roman" w:cs="Times New Roman"/>
          <w:sz w:val="28"/>
          <w:szCs w:val="28"/>
        </w:rPr>
        <w:t xml:space="preserve"> группы уменьшают электронную плотность связи кислород-водород или </w:t>
      </w:r>
      <w:r w:rsidRPr="008731CC">
        <w:rPr>
          <w:rFonts w:ascii="Times New Roman" w:eastAsia="Times New Roman" w:hAnsi="Times New Roman" w:cs="Times New Roman"/>
          <w:i/>
          <w:sz w:val="28"/>
          <w:szCs w:val="28"/>
        </w:rPr>
        <w:t xml:space="preserve">стабилизируют </w:t>
      </w:r>
      <w:r w:rsidRPr="008731CC">
        <w:rPr>
          <w:rFonts w:ascii="Times New Roman" w:eastAsia="Times New Roman" w:hAnsi="Times New Roman" w:cs="Times New Roman"/>
          <w:sz w:val="28"/>
          <w:szCs w:val="28"/>
        </w:rPr>
        <w:t>карбоксилат анион, это приводит к уменьшению силы кислот (значение рКа уменьшается).</w:t>
      </w:r>
    </w:p>
    <w:p w:rsidR="008731CC" w:rsidRPr="008731CC" w:rsidRDefault="008731CC" w:rsidP="008731CC">
      <w:pPr>
        <w:spacing w:after="0" w:line="276" w:lineRule="auto"/>
        <w:jc w:val="both"/>
        <w:rPr>
          <w:rFonts w:ascii="Times New Roman" w:eastAsia="Times New Roman" w:hAnsi="Times New Roman" w:cs="Times New Roman"/>
          <w:sz w:val="28"/>
          <w:szCs w:val="28"/>
        </w:rPr>
      </w:pPr>
    </w:p>
    <w:p w:rsidR="008731CC" w:rsidRPr="008731CC" w:rsidRDefault="008731CC" w:rsidP="008731CC">
      <w:pPr>
        <w:spacing w:after="0" w:line="276" w:lineRule="auto"/>
        <w:jc w:val="both"/>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rPr>
        <w:t xml:space="preserve">         </w:t>
      </w:r>
      <w:r w:rsidRPr="008731CC">
        <w:rPr>
          <w:rFonts w:ascii="Times New Roman" w:eastAsia="Times New Roman" w:hAnsi="Times New Roman" w:cs="Times New Roman"/>
          <w:sz w:val="28"/>
          <w:szCs w:val="28"/>
          <w:lang w:val="en-US"/>
        </w:rPr>
        <w:object w:dxaOrig="8625" w:dyaOrig="1470">
          <v:shape id="_x0000_i1183" type="#_x0000_t75" style="width:431.25pt;height:73.5pt" o:ole="">
            <v:imagedata r:id="rId357" o:title=""/>
          </v:shape>
          <o:OLEObject Type="Embed" ProgID="ChemDraw.Document.6.0" ShapeID="_x0000_i1183" DrawAspect="Content" ObjectID="_1527662845" r:id="rId358"/>
        </w:object>
      </w:r>
    </w:p>
    <w:p w:rsidR="008731CC" w:rsidRPr="008731CC" w:rsidRDefault="008731CC" w:rsidP="008731CC">
      <w:pPr>
        <w:spacing w:after="0" w:line="276" w:lineRule="auto"/>
        <w:jc w:val="both"/>
        <w:rPr>
          <w:rFonts w:ascii="Times New Roman" w:eastAsia="Times New Roman" w:hAnsi="Times New Roman" w:cs="Times New Roman"/>
          <w:sz w:val="28"/>
          <w:szCs w:val="28"/>
          <w:lang w:val="en-US"/>
        </w:rPr>
      </w:pPr>
    </w:p>
    <w:p w:rsidR="008731CC" w:rsidRPr="008731CC" w:rsidRDefault="00BC51CD" w:rsidP="008731CC">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рКа      </w:t>
      </w:r>
      <w:r w:rsidR="008731CC" w:rsidRPr="008731CC">
        <w:rPr>
          <w:rFonts w:ascii="Times New Roman" w:eastAsia="Times New Roman" w:hAnsi="Times New Roman" w:cs="Times New Roman"/>
          <w:sz w:val="28"/>
          <w:szCs w:val="28"/>
        </w:rPr>
        <w:t xml:space="preserve">    0,66                           1,25                                2</w:t>
      </w:r>
      <w:r w:rsidR="00616BA0">
        <w:rPr>
          <w:rFonts w:ascii="Times New Roman" w:eastAsia="Times New Roman" w:hAnsi="Times New Roman" w:cs="Times New Roman"/>
          <w:sz w:val="28"/>
          <w:szCs w:val="28"/>
        </w:rPr>
        <w:t>,87                        4,76</w:t>
      </w:r>
    </w:p>
    <w:p w:rsidR="008731CC" w:rsidRPr="008731CC" w:rsidRDefault="008731CC" w:rsidP="008731CC">
      <w:pPr>
        <w:spacing w:after="0" w:line="276" w:lineRule="auto"/>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object w:dxaOrig="9255" w:dyaOrig="930">
          <v:shape id="_x0000_i1184" type="#_x0000_t75" style="width:462.75pt;height:46.5pt" o:ole="">
            <v:imagedata r:id="rId359" o:title=""/>
          </v:shape>
          <o:OLEObject Type="Embed" ProgID="ChemDraw.Document.6.0" ShapeID="_x0000_i1184" DrawAspect="Content" ObjectID="_1527662846" r:id="rId360"/>
        </w:object>
      </w:r>
    </w:p>
    <w:p w:rsidR="008731CC" w:rsidRPr="008731CC" w:rsidRDefault="00616BA0" w:rsidP="008731CC">
      <w:pPr>
        <w:spacing w:after="0" w:line="276"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Механизм</w:t>
      </w:r>
    </w:p>
    <w:p w:rsidR="008731CC" w:rsidRPr="008731CC" w:rsidRDefault="008731CC" w:rsidP="008731CC">
      <w:pPr>
        <w:spacing w:after="0" w:line="276" w:lineRule="auto"/>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object w:dxaOrig="8880" w:dyaOrig="2985">
          <v:shape id="_x0000_i1185" type="#_x0000_t75" style="width:444pt;height:149.25pt" o:ole="">
            <v:imagedata r:id="rId361" o:title=""/>
          </v:shape>
          <o:OLEObject Type="Embed" ProgID="ChemDraw.Document.6.0" ShapeID="_x0000_i1185" DrawAspect="Content" ObjectID="_1527662847" r:id="rId362"/>
        </w:object>
      </w:r>
    </w:p>
    <w:p w:rsidR="008731CC" w:rsidRPr="008731CC" w:rsidRDefault="008731CC" w:rsidP="008731CC">
      <w:pPr>
        <w:spacing w:after="0" w:line="276" w:lineRule="auto"/>
        <w:rPr>
          <w:rFonts w:ascii="Times New Roman" w:eastAsia="Times New Roman" w:hAnsi="Times New Roman" w:cs="Times New Roman"/>
          <w:sz w:val="28"/>
          <w:szCs w:val="28"/>
          <w:lang w:eastAsia="ru-RU"/>
        </w:rPr>
      </w:pPr>
    </w:p>
    <w:p w:rsidR="008731CC" w:rsidRPr="008731CC" w:rsidRDefault="008731CC" w:rsidP="008731CC">
      <w:pPr>
        <w:spacing w:after="0" w:line="276" w:lineRule="auto"/>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object w:dxaOrig="9165" w:dyaOrig="900">
          <v:shape id="_x0000_i1186" type="#_x0000_t75" style="width:458.25pt;height:45pt" o:ole="">
            <v:imagedata r:id="rId319" o:title=""/>
          </v:shape>
          <o:OLEObject Type="Embed" ProgID="ChemDraw.Document.6.0" ShapeID="_x0000_i1186" DrawAspect="Content" ObjectID="_1527662848" r:id="rId363"/>
        </w:object>
      </w:r>
    </w:p>
    <w:p w:rsidR="008731CC" w:rsidRPr="008731CC" w:rsidRDefault="008731CC" w:rsidP="008731CC">
      <w:pPr>
        <w:spacing w:after="0" w:line="276" w:lineRule="auto"/>
        <w:jc w:val="both"/>
        <w:rPr>
          <w:rFonts w:ascii="Times New Roman" w:eastAsia="Times New Roman" w:hAnsi="Times New Roman" w:cs="Times New Roman"/>
          <w:i/>
          <w:sz w:val="28"/>
          <w:szCs w:val="28"/>
        </w:rPr>
      </w:pPr>
      <w:r w:rsidRPr="008731CC">
        <w:rPr>
          <w:rFonts w:ascii="Times New Roman" w:eastAsia="Times New Roman" w:hAnsi="Times New Roman" w:cs="Times New Roman"/>
          <w:i/>
          <w:sz w:val="28"/>
          <w:szCs w:val="28"/>
          <w:lang w:val="en-US"/>
        </w:rPr>
        <w:t>Механизм</w:t>
      </w:r>
    </w:p>
    <w:p w:rsidR="008731CC" w:rsidRPr="008731CC" w:rsidRDefault="008731CC" w:rsidP="008731CC">
      <w:pPr>
        <w:spacing w:after="0" w:line="276" w:lineRule="auto"/>
        <w:jc w:val="both"/>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object w:dxaOrig="9180" w:dyaOrig="2355">
          <v:shape id="_x0000_i1187" type="#_x0000_t75" style="width:459pt;height:117.75pt" o:ole="">
            <v:imagedata r:id="rId321" o:title=""/>
          </v:shape>
          <o:OLEObject Type="Embed" ProgID="ChemDraw.Document.6.0" ShapeID="_x0000_i1187" DrawAspect="Content" ObjectID="_1527662849" r:id="rId364"/>
        </w:object>
      </w:r>
    </w:p>
    <w:p w:rsidR="008731CC" w:rsidRPr="008731CC" w:rsidRDefault="008731CC" w:rsidP="008731CC">
      <w:pPr>
        <w:spacing w:after="0" w:line="276" w:lineRule="auto"/>
        <w:jc w:val="both"/>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object w:dxaOrig="9915" w:dyaOrig="1650">
          <v:shape id="_x0000_i1188" type="#_x0000_t75" style="width:495.75pt;height:82.5pt" o:ole="">
            <v:imagedata r:id="rId323" o:title=""/>
          </v:shape>
          <o:OLEObject Type="Embed" ProgID="ChemDraw.Document.6.0" ShapeID="_x0000_i1188" DrawAspect="Content" ObjectID="_1527662850" r:id="rId365"/>
        </w:object>
      </w:r>
    </w:p>
    <w:p w:rsidR="008731CC" w:rsidRPr="008731CC" w:rsidRDefault="008731CC" w:rsidP="008731CC">
      <w:pPr>
        <w:spacing w:after="0" w:line="276" w:lineRule="auto"/>
        <w:rPr>
          <w:rFonts w:ascii="Times New Roman" w:eastAsia="Times New Roman" w:hAnsi="Times New Roman" w:cs="Times New Roman"/>
          <w:sz w:val="28"/>
          <w:szCs w:val="28"/>
        </w:rPr>
      </w:pPr>
      <w:r w:rsidRPr="008731CC">
        <w:rPr>
          <w:rFonts w:ascii="Times New Roman" w:eastAsia="Times New Roman" w:hAnsi="Times New Roman" w:cs="Times New Roman"/>
          <w:sz w:val="28"/>
          <w:szCs w:val="28"/>
        </w:rPr>
        <w:t>6. Реакции присоединения-отщепления.</w:t>
      </w:r>
    </w:p>
    <w:p w:rsidR="008731CC" w:rsidRPr="008731CC" w:rsidRDefault="008731CC" w:rsidP="008731CC">
      <w:pPr>
        <w:spacing w:after="0" w:line="276" w:lineRule="auto"/>
        <w:ind w:firstLine="360"/>
        <w:jc w:val="both"/>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rPr>
        <w:t xml:space="preserve">Альдегиды и кетоны взаимодействуют с различными соединениями, содержащими аминогруппу  </w:t>
      </w:r>
      <w:r w:rsidRPr="008731CC">
        <w:rPr>
          <w:rFonts w:ascii="Times New Roman" w:eastAsia="Times New Roman" w:hAnsi="Times New Roman" w:cs="Times New Roman"/>
          <w:sz w:val="28"/>
          <w:szCs w:val="28"/>
          <w:lang w:val="en-US"/>
        </w:rPr>
        <w:t>NH</w:t>
      </w:r>
      <w:r w:rsidRPr="008731CC">
        <w:rPr>
          <w:rFonts w:ascii="Times New Roman" w:eastAsia="Times New Roman" w:hAnsi="Times New Roman" w:cs="Times New Roman"/>
          <w:sz w:val="28"/>
          <w:szCs w:val="28"/>
          <w:vertAlign w:val="subscript"/>
        </w:rPr>
        <w:t>2</w:t>
      </w:r>
      <w:r w:rsidRPr="008731CC">
        <w:rPr>
          <w:rFonts w:ascii="Times New Roman" w:eastAsia="Times New Roman" w:hAnsi="Times New Roman" w:cs="Times New Roman"/>
          <w:sz w:val="28"/>
          <w:szCs w:val="28"/>
        </w:rPr>
        <w:t>-</w:t>
      </w:r>
      <w:r w:rsidRPr="008731CC">
        <w:rPr>
          <w:rFonts w:ascii="Times New Roman" w:eastAsia="Times New Roman" w:hAnsi="Times New Roman" w:cs="Times New Roman"/>
          <w:sz w:val="28"/>
          <w:szCs w:val="28"/>
          <w:lang w:val="en-US"/>
        </w:rPr>
        <w:t>X</w:t>
      </w:r>
      <w:r w:rsidRPr="008731CC">
        <w:rPr>
          <w:rFonts w:ascii="Times New Roman" w:eastAsia="Times New Roman" w:hAnsi="Times New Roman" w:cs="Times New Roman"/>
          <w:sz w:val="28"/>
          <w:szCs w:val="28"/>
        </w:rPr>
        <w:t xml:space="preserve">, где Х= </w:t>
      </w:r>
      <w:r w:rsidRPr="008731CC">
        <w:rPr>
          <w:rFonts w:ascii="Times New Roman" w:eastAsia="Times New Roman" w:hAnsi="Times New Roman" w:cs="Times New Roman"/>
          <w:sz w:val="28"/>
          <w:szCs w:val="28"/>
          <w:lang w:val="en-US"/>
        </w:rPr>
        <w:t>H</w:t>
      </w:r>
      <w:r w:rsidRPr="008731CC">
        <w:rPr>
          <w:rFonts w:ascii="Times New Roman" w:eastAsia="Times New Roman" w:hAnsi="Times New Roman" w:cs="Times New Roman"/>
          <w:sz w:val="28"/>
          <w:szCs w:val="28"/>
        </w:rPr>
        <w:t xml:space="preserve">, </w:t>
      </w:r>
      <w:r w:rsidRPr="008731CC">
        <w:rPr>
          <w:rFonts w:ascii="Times New Roman" w:eastAsia="Times New Roman" w:hAnsi="Times New Roman" w:cs="Times New Roman"/>
          <w:sz w:val="28"/>
          <w:szCs w:val="28"/>
          <w:lang w:val="en-US"/>
        </w:rPr>
        <w:t>OH</w:t>
      </w:r>
      <w:r w:rsidRPr="008731CC">
        <w:rPr>
          <w:rFonts w:ascii="Times New Roman" w:eastAsia="Times New Roman" w:hAnsi="Times New Roman" w:cs="Times New Roman"/>
          <w:sz w:val="28"/>
          <w:szCs w:val="28"/>
        </w:rPr>
        <w:t xml:space="preserve">, </w:t>
      </w:r>
      <w:r w:rsidRPr="008731CC">
        <w:rPr>
          <w:rFonts w:ascii="Times New Roman" w:eastAsia="Times New Roman" w:hAnsi="Times New Roman" w:cs="Times New Roman"/>
          <w:sz w:val="28"/>
          <w:szCs w:val="28"/>
          <w:lang w:val="en-US"/>
        </w:rPr>
        <w:t>NH</w:t>
      </w:r>
      <w:r w:rsidRPr="008731CC">
        <w:rPr>
          <w:rFonts w:ascii="Times New Roman" w:eastAsia="Times New Roman" w:hAnsi="Times New Roman" w:cs="Times New Roman"/>
          <w:sz w:val="28"/>
          <w:szCs w:val="28"/>
          <w:vertAlign w:val="subscript"/>
        </w:rPr>
        <w:t>2</w:t>
      </w:r>
      <w:r w:rsidRPr="008731CC">
        <w:rPr>
          <w:rFonts w:ascii="Times New Roman" w:eastAsia="Times New Roman" w:hAnsi="Times New Roman" w:cs="Times New Roman"/>
          <w:sz w:val="28"/>
          <w:szCs w:val="28"/>
        </w:rPr>
        <w:t xml:space="preserve">, </w:t>
      </w:r>
      <w:r w:rsidRPr="008731CC">
        <w:rPr>
          <w:rFonts w:ascii="Times New Roman" w:eastAsia="Times New Roman" w:hAnsi="Times New Roman" w:cs="Times New Roman"/>
          <w:sz w:val="28"/>
          <w:szCs w:val="28"/>
          <w:lang w:val="en-US"/>
        </w:rPr>
        <w:t>NH</w:t>
      </w:r>
      <w:r w:rsidRPr="008731CC">
        <w:rPr>
          <w:rFonts w:ascii="Times New Roman" w:eastAsia="Times New Roman" w:hAnsi="Times New Roman" w:cs="Times New Roman"/>
          <w:sz w:val="28"/>
          <w:szCs w:val="28"/>
        </w:rPr>
        <w:t>-</w:t>
      </w:r>
      <w:r w:rsidRPr="008731CC">
        <w:rPr>
          <w:rFonts w:ascii="Times New Roman" w:eastAsia="Times New Roman" w:hAnsi="Times New Roman" w:cs="Times New Roman"/>
          <w:sz w:val="28"/>
          <w:szCs w:val="28"/>
          <w:lang w:val="en-US"/>
        </w:rPr>
        <w:t>C</w:t>
      </w:r>
      <w:r w:rsidRPr="008731CC">
        <w:rPr>
          <w:rFonts w:ascii="Times New Roman" w:eastAsia="Times New Roman" w:hAnsi="Times New Roman" w:cs="Times New Roman"/>
          <w:sz w:val="28"/>
          <w:szCs w:val="28"/>
          <w:vertAlign w:val="subscript"/>
        </w:rPr>
        <w:t>6</w:t>
      </w:r>
      <w:r w:rsidRPr="008731CC">
        <w:rPr>
          <w:rFonts w:ascii="Times New Roman" w:eastAsia="Times New Roman" w:hAnsi="Times New Roman" w:cs="Times New Roman"/>
          <w:sz w:val="28"/>
          <w:szCs w:val="28"/>
          <w:lang w:val="en-US"/>
        </w:rPr>
        <w:t>H</w:t>
      </w:r>
      <w:r w:rsidRPr="008731CC">
        <w:rPr>
          <w:rFonts w:ascii="Times New Roman" w:eastAsia="Times New Roman" w:hAnsi="Times New Roman" w:cs="Times New Roman"/>
          <w:sz w:val="28"/>
          <w:szCs w:val="28"/>
          <w:vertAlign w:val="subscript"/>
        </w:rPr>
        <w:t>5</w:t>
      </w:r>
      <w:r w:rsidRPr="008731CC">
        <w:rPr>
          <w:rFonts w:ascii="Times New Roman" w:eastAsia="Times New Roman" w:hAnsi="Times New Roman" w:cs="Times New Roman"/>
          <w:sz w:val="28"/>
          <w:szCs w:val="28"/>
        </w:rPr>
        <w:t xml:space="preserve">, </w:t>
      </w:r>
      <w:r w:rsidRPr="008731CC">
        <w:rPr>
          <w:rFonts w:ascii="Times New Roman" w:eastAsia="Times New Roman" w:hAnsi="Times New Roman" w:cs="Times New Roman"/>
          <w:sz w:val="28"/>
          <w:szCs w:val="28"/>
          <w:lang w:val="en-US"/>
        </w:rPr>
        <w:t>NH</w:t>
      </w:r>
      <w:r w:rsidRPr="008731CC">
        <w:rPr>
          <w:rFonts w:ascii="Times New Roman" w:eastAsia="Times New Roman" w:hAnsi="Times New Roman" w:cs="Times New Roman"/>
          <w:sz w:val="28"/>
          <w:szCs w:val="28"/>
        </w:rPr>
        <w:t>-</w:t>
      </w:r>
      <w:r w:rsidRPr="008731CC">
        <w:rPr>
          <w:rFonts w:ascii="Times New Roman" w:eastAsia="Times New Roman" w:hAnsi="Times New Roman" w:cs="Times New Roman"/>
          <w:sz w:val="28"/>
          <w:szCs w:val="28"/>
          <w:lang w:val="en-US"/>
        </w:rPr>
        <w:lastRenderedPageBreak/>
        <w:t>C</w:t>
      </w:r>
      <w:r w:rsidRPr="008731CC">
        <w:rPr>
          <w:rFonts w:ascii="Times New Roman" w:eastAsia="Times New Roman" w:hAnsi="Times New Roman" w:cs="Times New Roman"/>
          <w:sz w:val="28"/>
          <w:szCs w:val="28"/>
        </w:rPr>
        <w:t>(</w:t>
      </w:r>
      <w:r w:rsidRPr="008731CC">
        <w:rPr>
          <w:rFonts w:ascii="Times New Roman" w:eastAsia="Times New Roman" w:hAnsi="Times New Roman" w:cs="Times New Roman"/>
          <w:sz w:val="28"/>
          <w:szCs w:val="28"/>
          <w:lang w:val="en-US"/>
        </w:rPr>
        <w:t>O</w:t>
      </w:r>
      <w:r w:rsidRPr="008731CC">
        <w:rPr>
          <w:rFonts w:ascii="Times New Roman" w:eastAsia="Times New Roman" w:hAnsi="Times New Roman" w:cs="Times New Roman"/>
          <w:sz w:val="28"/>
          <w:szCs w:val="28"/>
        </w:rPr>
        <w:t>)</w:t>
      </w:r>
      <w:r w:rsidRPr="008731CC">
        <w:rPr>
          <w:rFonts w:ascii="Times New Roman" w:eastAsia="Times New Roman" w:hAnsi="Times New Roman" w:cs="Times New Roman"/>
          <w:sz w:val="28"/>
          <w:szCs w:val="28"/>
          <w:lang w:val="en-US"/>
        </w:rPr>
        <w:t>NH</w:t>
      </w:r>
      <w:r w:rsidRPr="008731CC">
        <w:rPr>
          <w:rFonts w:ascii="Times New Roman" w:eastAsia="Times New Roman" w:hAnsi="Times New Roman" w:cs="Times New Roman"/>
          <w:sz w:val="28"/>
          <w:szCs w:val="28"/>
          <w:vertAlign w:val="subscript"/>
        </w:rPr>
        <w:t>2</w:t>
      </w:r>
      <w:r w:rsidRPr="008731CC">
        <w:rPr>
          <w:rFonts w:ascii="Times New Roman" w:eastAsia="Times New Roman" w:hAnsi="Times New Roman" w:cs="Times New Roman"/>
          <w:sz w:val="28"/>
          <w:szCs w:val="28"/>
        </w:rPr>
        <w:t xml:space="preserve">, при этом нуклеофильное присоединение сопровождается отщеплением воды. </w:t>
      </w:r>
      <w:r w:rsidRPr="008731CC">
        <w:rPr>
          <w:rFonts w:ascii="Times New Roman" w:eastAsia="Times New Roman" w:hAnsi="Times New Roman" w:cs="Times New Roman"/>
          <w:sz w:val="28"/>
          <w:szCs w:val="28"/>
          <w:lang w:val="en-US"/>
        </w:rPr>
        <w:t>Общая схема реакции:</w:t>
      </w:r>
    </w:p>
    <w:p w:rsidR="008731CC" w:rsidRPr="008731CC" w:rsidRDefault="008731CC" w:rsidP="008731CC">
      <w:pPr>
        <w:spacing w:after="0" w:line="276" w:lineRule="auto"/>
        <w:jc w:val="both"/>
        <w:rPr>
          <w:rFonts w:ascii="Times New Roman" w:eastAsia="Times New Roman" w:hAnsi="Times New Roman" w:cs="Times New Roman"/>
          <w:sz w:val="28"/>
          <w:szCs w:val="28"/>
          <w:lang w:val="en-US"/>
        </w:rPr>
      </w:pPr>
    </w:p>
    <w:p w:rsidR="008731CC" w:rsidRPr="008731CC" w:rsidRDefault="008731CC" w:rsidP="008731CC">
      <w:pPr>
        <w:spacing w:after="0" w:line="276" w:lineRule="auto"/>
        <w:jc w:val="center"/>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object w:dxaOrig="8850" w:dyaOrig="2580">
          <v:shape id="_x0000_i1189" type="#_x0000_t75" style="width:442.5pt;height:129pt" o:ole="">
            <v:imagedata r:id="rId325" o:title=""/>
          </v:shape>
          <o:OLEObject Type="Embed" ProgID="ChemDraw.Document.6.0" ShapeID="_x0000_i1189" DrawAspect="Content" ObjectID="_1527662851" r:id="rId366"/>
        </w:object>
      </w:r>
    </w:p>
    <w:p w:rsidR="008731CC" w:rsidRPr="008731CC" w:rsidRDefault="008731CC" w:rsidP="008731CC">
      <w:pPr>
        <w:spacing w:after="0" w:line="276" w:lineRule="auto"/>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object w:dxaOrig="5805" w:dyaOrig="975">
          <v:shape id="_x0000_i1190" type="#_x0000_t75" style="width:290.25pt;height:48.75pt" o:ole="">
            <v:imagedata r:id="rId327" o:title=""/>
          </v:shape>
          <o:OLEObject Type="Embed" ProgID="ChemDraw.Document.6.0" ShapeID="_x0000_i1190" DrawAspect="Content" ObjectID="_1527662852" r:id="rId367"/>
        </w:object>
      </w:r>
    </w:p>
    <w:p w:rsidR="008731CC" w:rsidRPr="008731CC" w:rsidRDefault="008731CC" w:rsidP="008731CC">
      <w:pPr>
        <w:spacing w:after="0" w:line="276" w:lineRule="auto"/>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object w:dxaOrig="6060" w:dyaOrig="930">
          <v:shape id="_x0000_i1191" type="#_x0000_t75" style="width:303pt;height:46.5pt" o:ole="">
            <v:imagedata r:id="rId329" o:title=""/>
          </v:shape>
          <o:OLEObject Type="Embed" ProgID="ChemDraw.Document.6.0" ShapeID="_x0000_i1191" DrawAspect="Content" ObjectID="_1527662853" r:id="rId368"/>
        </w:object>
      </w:r>
    </w:p>
    <w:p w:rsidR="008731CC" w:rsidRPr="008731CC" w:rsidRDefault="008731CC" w:rsidP="008731CC">
      <w:pPr>
        <w:spacing w:after="0" w:line="276" w:lineRule="auto"/>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object w:dxaOrig="7500" w:dyaOrig="945">
          <v:shape id="_x0000_i1192" type="#_x0000_t75" style="width:375pt;height:47.25pt" o:ole="">
            <v:imagedata r:id="rId331" o:title=""/>
          </v:shape>
          <o:OLEObject Type="Embed" ProgID="ChemDraw.Document.6.0" ShapeID="_x0000_i1192" DrawAspect="Content" ObjectID="_1527662854" r:id="rId369"/>
        </w:object>
      </w:r>
    </w:p>
    <w:p w:rsidR="008731CC" w:rsidRPr="008731CC" w:rsidRDefault="008731CC" w:rsidP="008731CC">
      <w:pPr>
        <w:spacing w:after="0" w:line="276" w:lineRule="auto"/>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object w:dxaOrig="8070" w:dyaOrig="1065">
          <v:shape id="_x0000_i1193" type="#_x0000_t75" style="width:403.5pt;height:53.25pt" o:ole="">
            <v:imagedata r:id="rId333" o:title=""/>
          </v:shape>
          <o:OLEObject Type="Embed" ProgID="ChemDraw.Document.6.0" ShapeID="_x0000_i1193" DrawAspect="Content" ObjectID="_1527662855" r:id="rId370"/>
        </w:object>
      </w:r>
    </w:p>
    <w:p w:rsidR="008731CC" w:rsidRPr="008731CC" w:rsidRDefault="008731CC" w:rsidP="008731CC">
      <w:pPr>
        <w:spacing w:after="0" w:line="276" w:lineRule="auto"/>
        <w:jc w:val="both"/>
        <w:rPr>
          <w:rFonts w:ascii="Times New Roman" w:eastAsia="Times New Roman" w:hAnsi="Times New Roman" w:cs="Times New Roman"/>
          <w:sz w:val="28"/>
          <w:szCs w:val="28"/>
          <w:lang w:val="en-US"/>
        </w:rPr>
      </w:pPr>
    </w:p>
    <w:p w:rsidR="008731CC" w:rsidRPr="008731CC" w:rsidRDefault="008731CC" w:rsidP="008731CC">
      <w:pPr>
        <w:spacing w:after="0" w:line="276" w:lineRule="auto"/>
        <w:jc w:val="both"/>
        <w:rPr>
          <w:rFonts w:ascii="Times New Roman" w:eastAsia="Times New Roman" w:hAnsi="Times New Roman" w:cs="Times New Roman"/>
          <w:sz w:val="28"/>
          <w:szCs w:val="28"/>
          <w:lang w:val="en-US"/>
        </w:rPr>
      </w:pPr>
      <w:r w:rsidRPr="008731CC">
        <w:rPr>
          <w:rFonts w:ascii="Times New Roman" w:eastAsia="Times New Roman" w:hAnsi="Times New Roman" w:cs="Times New Roman"/>
          <w:sz w:val="28"/>
          <w:szCs w:val="28"/>
          <w:lang w:val="en-US"/>
        </w:rPr>
        <w:object w:dxaOrig="8775" w:dyaOrig="735">
          <v:shape id="_x0000_i1194" type="#_x0000_t75" style="width:438.75pt;height:36.75pt" o:ole="">
            <v:imagedata r:id="rId335" o:title=""/>
          </v:shape>
          <o:OLEObject Type="Embed" ProgID="ChemDraw.Document.6.0" ShapeID="_x0000_i1194" DrawAspect="Content" ObjectID="_1527662856" r:id="rId371"/>
        </w:object>
      </w:r>
    </w:p>
    <w:p w:rsidR="008731CC" w:rsidRPr="008731CC" w:rsidRDefault="008731CC" w:rsidP="008731CC">
      <w:pPr>
        <w:spacing w:after="0" w:line="240" w:lineRule="auto"/>
        <w:ind w:left="360"/>
        <w:jc w:val="both"/>
        <w:rPr>
          <w:rFonts w:ascii="Times New Roman" w:eastAsia="Times New Roman" w:hAnsi="Times New Roman" w:cs="Times New Roman"/>
          <w:b/>
          <w:sz w:val="28"/>
          <w:szCs w:val="28"/>
          <w:lang w:val="en-US" w:eastAsia="ru-RU"/>
        </w:rPr>
      </w:pPr>
      <w:r w:rsidRPr="008731CC">
        <w:rPr>
          <w:rFonts w:ascii="Times New Roman" w:eastAsia="Times New Roman" w:hAnsi="Times New Roman" w:cs="Times New Roman"/>
          <w:sz w:val="28"/>
          <w:szCs w:val="28"/>
          <w:lang w:val="en-US"/>
        </w:rPr>
        <w:object w:dxaOrig="9600" w:dyaOrig="1590">
          <v:shape id="_x0000_i1195" type="#_x0000_t75" style="width:480pt;height:79.5pt" o:ole="">
            <v:imagedata r:id="rId337" o:title=""/>
          </v:shape>
          <o:OLEObject Type="Embed" ProgID="ChemDraw.Document.6.0" ShapeID="_x0000_i1195" DrawAspect="Content" ObjectID="_1527662857" r:id="rId372"/>
        </w:object>
      </w:r>
    </w:p>
    <w:p w:rsidR="008731CC" w:rsidRPr="008731CC" w:rsidRDefault="008731CC" w:rsidP="008731CC">
      <w:pPr>
        <w:spacing w:after="0" w:line="240" w:lineRule="auto"/>
        <w:ind w:left="360"/>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val="en-US" w:eastAsia="ru-RU"/>
        </w:rPr>
        <w:t>VIII</w:t>
      </w:r>
      <w:r w:rsidRPr="008731CC">
        <w:rPr>
          <w:rFonts w:ascii="Times New Roman" w:eastAsia="Times New Roman" w:hAnsi="Times New Roman" w:cs="Times New Roman"/>
          <w:b/>
          <w:sz w:val="28"/>
          <w:szCs w:val="28"/>
          <w:lang w:eastAsia="ru-RU"/>
        </w:rPr>
        <w:t>.Упражнения:</w:t>
      </w:r>
    </w:p>
    <w:p w:rsidR="008731CC" w:rsidRPr="008731CC" w:rsidRDefault="00851002" w:rsidP="008731CC">
      <w:pPr>
        <w:spacing w:after="0" w:line="240" w:lineRule="auto"/>
        <w:ind w:firstLine="142"/>
        <w:jc w:val="both"/>
        <w:rPr>
          <w:rFonts w:ascii="Times New Roman" w:eastAsia="Times New Roman" w:hAnsi="Times New Roman" w:cs="Times New Roman"/>
          <w:color w:val="000000"/>
          <w:sz w:val="28"/>
          <w:szCs w:val="28"/>
          <w:u w:val="single"/>
          <w:lang w:eastAsia="ru-RU"/>
        </w:rPr>
      </w:pPr>
      <w:r>
        <w:rPr>
          <w:rFonts w:ascii="Calibri" w:eastAsia="Calibri" w:hAnsi="Calibri" w:cs="Times New Roman"/>
        </w:rPr>
        <w:object w:dxaOrig="1440" w:dyaOrig="1440">
          <v:shape id="_x0000_s1029" type="#_x0000_t75" style="position:absolute;left:0;text-align:left;margin-left:268.75pt;margin-top:2.9pt;width:177pt;height:59pt;z-index:251799040">
            <v:imagedata r:id="rId373" o:title=""/>
          </v:shape>
          <o:OLEObject Type="Embed" ProgID="ChemDraw.Document.5.0" ShapeID="_x0000_s1029" DrawAspect="Content" ObjectID="_1527662890" r:id="rId374"/>
        </w:object>
      </w:r>
      <w:r w:rsidR="008731CC" w:rsidRPr="008731CC">
        <w:rPr>
          <w:rFonts w:ascii="Times New Roman" w:eastAsia="Times New Roman" w:hAnsi="Times New Roman" w:cs="Times New Roman"/>
          <w:color w:val="000000"/>
          <w:sz w:val="28"/>
          <w:szCs w:val="28"/>
          <w:u w:val="single"/>
          <w:lang w:eastAsia="ru-RU"/>
        </w:rPr>
        <w:t>1.Назовите соединение по ЗН ИЮПАК</w:t>
      </w:r>
    </w:p>
    <w:p w:rsidR="008731CC" w:rsidRPr="008731CC" w:rsidRDefault="00851002" w:rsidP="008731CC">
      <w:pPr>
        <w:spacing w:after="0" w:line="240" w:lineRule="auto"/>
        <w:ind w:firstLine="709"/>
        <w:jc w:val="both"/>
        <w:rPr>
          <w:rFonts w:ascii="Times New Roman" w:eastAsia="Times New Roman" w:hAnsi="Times New Roman" w:cs="Times New Roman"/>
          <w:color w:val="000000"/>
          <w:sz w:val="28"/>
          <w:szCs w:val="28"/>
          <w:lang w:eastAsia="ru-RU"/>
        </w:rPr>
      </w:pPr>
      <w:r>
        <w:rPr>
          <w:rFonts w:ascii="Calibri" w:eastAsia="Calibri" w:hAnsi="Calibri" w:cs="Times New Roman"/>
        </w:rPr>
        <w:object w:dxaOrig="1440" w:dyaOrig="1440">
          <v:shape id="_x0000_s1786" type="#_x0000_t75" style="position:absolute;left:0;text-align:left;margin-left:42.25pt;margin-top:7.1pt;width:196pt;height:41pt;z-index:251800064">
            <v:imagedata r:id="rId375" o:title=""/>
          </v:shape>
          <o:OLEObject Type="Embed" ProgID="ChemDraw.Document.5.0" ShapeID="_x0000_s1786" DrawAspect="Content" ObjectID="_1527662891" r:id="rId376"/>
        </w:object>
      </w:r>
      <w:r>
        <w:rPr>
          <w:rFonts w:ascii="Calibri" w:eastAsia="Calibri" w:hAnsi="Calibri" w:cs="Times New Roman"/>
        </w:rPr>
        <w:object w:dxaOrig="1440" w:dyaOrig="1440">
          <v:shape id="_x0000_s1027" type="#_x0000_t75" style="position:absolute;left:0;text-align:left;margin-left:42.25pt;margin-top:64.15pt;width:171pt;height:40pt;z-index:251801088">
            <v:imagedata r:id="rId377" o:title=""/>
          </v:shape>
          <o:OLEObject Type="Embed" ProgID="ChemDraw.Document.5.0" ShapeID="_x0000_s1027" DrawAspect="Content" ObjectID="_1527662892" r:id="rId378"/>
        </w:object>
      </w:r>
      <w:r>
        <w:rPr>
          <w:rFonts w:ascii="Calibri" w:eastAsia="Calibri" w:hAnsi="Calibri" w:cs="Times New Roman"/>
        </w:rPr>
        <w:object w:dxaOrig="1440" w:dyaOrig="1440">
          <v:shape id="_x0000_s1028" type="#_x0000_t75" style="position:absolute;left:0;text-align:left;margin-left:282.75pt;margin-top:64.15pt;width:147pt;height:38pt;z-index:251802112">
            <v:imagedata r:id="rId379" o:title=""/>
          </v:shape>
          <o:OLEObject Type="Embed" ProgID="ChemDraw.Document.5.0" ShapeID="_x0000_s1028" DrawAspect="Content" ObjectID="_1527662893" r:id="rId380"/>
        </w:object>
      </w:r>
    </w:p>
    <w:p w:rsidR="008731CC" w:rsidRPr="008731CC" w:rsidRDefault="008731CC" w:rsidP="008731CC">
      <w:pPr>
        <w:spacing w:after="0" w:line="240" w:lineRule="auto"/>
        <w:ind w:firstLine="709"/>
        <w:jc w:val="both"/>
        <w:rPr>
          <w:rFonts w:ascii="Times New Roman" w:eastAsia="Times New Roman" w:hAnsi="Times New Roman" w:cs="Times New Roman"/>
          <w:color w:val="000000"/>
          <w:sz w:val="28"/>
          <w:szCs w:val="28"/>
          <w:lang w:eastAsia="ru-RU"/>
        </w:rPr>
      </w:pPr>
    </w:p>
    <w:p w:rsidR="008731CC" w:rsidRPr="008731CC" w:rsidRDefault="008731CC" w:rsidP="008731CC">
      <w:pPr>
        <w:spacing w:after="0" w:line="240" w:lineRule="auto"/>
        <w:ind w:firstLine="709"/>
        <w:jc w:val="both"/>
        <w:rPr>
          <w:rFonts w:ascii="Times New Roman" w:eastAsia="Times New Roman" w:hAnsi="Times New Roman" w:cs="Times New Roman"/>
          <w:color w:val="000000"/>
          <w:sz w:val="28"/>
          <w:szCs w:val="28"/>
          <w:lang w:eastAsia="ru-RU"/>
        </w:rPr>
      </w:pPr>
    </w:p>
    <w:p w:rsidR="008731CC" w:rsidRPr="008731CC" w:rsidRDefault="008731CC" w:rsidP="008731CC">
      <w:pPr>
        <w:spacing w:after="0" w:line="240" w:lineRule="auto"/>
        <w:ind w:firstLine="709"/>
        <w:jc w:val="both"/>
        <w:rPr>
          <w:rFonts w:ascii="Times New Roman" w:eastAsia="Times New Roman" w:hAnsi="Times New Roman" w:cs="Times New Roman"/>
          <w:color w:val="000000"/>
          <w:sz w:val="28"/>
          <w:szCs w:val="28"/>
          <w:lang w:eastAsia="ru-RU"/>
        </w:rPr>
      </w:pPr>
    </w:p>
    <w:p w:rsidR="008731CC" w:rsidRPr="008731CC" w:rsidRDefault="008731CC" w:rsidP="008731CC">
      <w:pPr>
        <w:spacing w:after="0" w:line="240" w:lineRule="auto"/>
        <w:ind w:firstLine="709"/>
        <w:jc w:val="both"/>
        <w:rPr>
          <w:rFonts w:ascii="Times New Roman" w:eastAsia="Times New Roman" w:hAnsi="Times New Roman" w:cs="Times New Roman"/>
          <w:color w:val="000000"/>
          <w:sz w:val="28"/>
          <w:szCs w:val="28"/>
          <w:lang w:eastAsia="ru-RU"/>
        </w:rPr>
      </w:pPr>
    </w:p>
    <w:p w:rsidR="008731CC" w:rsidRPr="008731CC" w:rsidRDefault="008731CC" w:rsidP="008731CC">
      <w:pPr>
        <w:spacing w:after="0" w:line="240" w:lineRule="auto"/>
        <w:ind w:firstLine="709"/>
        <w:jc w:val="both"/>
        <w:rPr>
          <w:rFonts w:ascii="Times New Roman" w:eastAsia="Times New Roman" w:hAnsi="Times New Roman" w:cs="Times New Roman"/>
          <w:color w:val="000000"/>
          <w:sz w:val="28"/>
          <w:szCs w:val="28"/>
          <w:lang w:eastAsia="ru-RU"/>
        </w:rPr>
      </w:pPr>
    </w:p>
    <w:p w:rsidR="008731CC" w:rsidRPr="008731CC" w:rsidRDefault="008731CC" w:rsidP="008731CC">
      <w:pPr>
        <w:spacing w:after="0" w:line="240" w:lineRule="auto"/>
        <w:ind w:firstLine="709"/>
        <w:jc w:val="both"/>
        <w:rPr>
          <w:rFonts w:ascii="Times New Roman" w:eastAsia="Times New Roman" w:hAnsi="Times New Roman" w:cs="Times New Roman"/>
          <w:color w:val="000000"/>
          <w:sz w:val="28"/>
          <w:szCs w:val="28"/>
          <w:lang w:eastAsia="ru-RU"/>
        </w:rPr>
      </w:pPr>
    </w:p>
    <w:p w:rsidR="008731CC" w:rsidRPr="008731CC" w:rsidRDefault="008731CC" w:rsidP="008731CC">
      <w:pPr>
        <w:spacing w:after="0" w:line="240" w:lineRule="auto"/>
        <w:jc w:val="both"/>
        <w:rPr>
          <w:rFonts w:ascii="Times New Roman" w:eastAsia="Times New Roman" w:hAnsi="Times New Roman" w:cs="Times New Roman"/>
          <w:color w:val="000000"/>
          <w:sz w:val="28"/>
          <w:szCs w:val="28"/>
          <w:u w:val="single"/>
          <w:lang w:eastAsia="ru-RU"/>
        </w:rPr>
      </w:pPr>
      <w:r w:rsidRPr="008731CC">
        <w:rPr>
          <w:rFonts w:ascii="Times New Roman" w:eastAsia="Times New Roman" w:hAnsi="Times New Roman" w:cs="Times New Roman"/>
          <w:color w:val="000000"/>
          <w:sz w:val="28"/>
          <w:szCs w:val="28"/>
          <w:u w:val="single"/>
          <w:lang w:eastAsia="ru-RU"/>
        </w:rPr>
        <w:t>2.Напишите структурную формулу соединения</w:t>
      </w:r>
    </w:p>
    <w:p w:rsidR="008731CC" w:rsidRPr="008731CC" w:rsidRDefault="008731CC" w:rsidP="008731CC">
      <w:pPr>
        <w:spacing w:after="0" w:line="240" w:lineRule="auto"/>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2-оксопентандиовая кислота</w:t>
      </w:r>
    </w:p>
    <w:p w:rsidR="008731CC" w:rsidRPr="008731CC" w:rsidRDefault="008731CC" w:rsidP="008731CC">
      <w:pPr>
        <w:spacing w:after="0" w:line="240" w:lineRule="auto"/>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lastRenderedPageBreak/>
        <w:t>3-аминопропантиол-1</w:t>
      </w:r>
    </w:p>
    <w:p w:rsidR="008731CC" w:rsidRPr="008731CC" w:rsidRDefault="008731CC" w:rsidP="008731CC">
      <w:pPr>
        <w:spacing w:after="0" w:line="240" w:lineRule="auto"/>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2-аминобутандиовая кислота</w:t>
      </w:r>
    </w:p>
    <w:p w:rsidR="008731CC" w:rsidRPr="008731CC" w:rsidRDefault="008731CC" w:rsidP="008731CC">
      <w:pPr>
        <w:spacing w:after="0" w:line="240" w:lineRule="auto"/>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2,2,2-трибромэтанол</w:t>
      </w:r>
    </w:p>
    <w:p w:rsidR="008731CC" w:rsidRPr="008731CC" w:rsidRDefault="008731CC" w:rsidP="008731CC">
      <w:pPr>
        <w:spacing w:after="0" w:line="240" w:lineRule="auto"/>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u w:val="single"/>
          <w:lang w:eastAsia="ru-RU"/>
        </w:rPr>
        <w:t>Выделите</w:t>
      </w:r>
      <w:r w:rsidRPr="008731CC">
        <w:rPr>
          <w:rFonts w:ascii="Times New Roman" w:eastAsia="Times New Roman" w:hAnsi="Times New Roman" w:cs="Times New Roman"/>
          <w:color w:val="000000"/>
          <w:sz w:val="28"/>
          <w:szCs w:val="28"/>
          <w:lang w:eastAsia="ru-RU"/>
        </w:rPr>
        <w:t>: родоначальную структуру, характеристическую группу, функциональные группы.</w:t>
      </w:r>
    </w:p>
    <w:p w:rsidR="008731CC" w:rsidRPr="008731CC" w:rsidRDefault="008731CC" w:rsidP="008731CC">
      <w:pPr>
        <w:spacing w:after="0" w:line="240" w:lineRule="auto"/>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u w:val="single"/>
          <w:lang w:eastAsia="ru-RU"/>
        </w:rPr>
        <w:t>Укажите</w:t>
      </w:r>
      <w:r w:rsidRPr="008731CC">
        <w:rPr>
          <w:rFonts w:ascii="Times New Roman" w:eastAsia="Times New Roman" w:hAnsi="Times New Roman" w:cs="Times New Roman"/>
          <w:color w:val="000000"/>
          <w:sz w:val="28"/>
          <w:szCs w:val="28"/>
          <w:lang w:eastAsia="ru-RU"/>
        </w:rPr>
        <w:t>: принадлежность соединений к определенному классу по старшей функциональной группе.</w:t>
      </w:r>
    </w:p>
    <w:p w:rsidR="008731CC" w:rsidRPr="008731CC" w:rsidRDefault="008731CC" w:rsidP="008731CC">
      <w:pPr>
        <w:spacing w:after="0" w:line="240" w:lineRule="auto"/>
        <w:jc w:val="both"/>
        <w:rPr>
          <w:rFonts w:ascii="Times New Roman" w:eastAsia="Calibri" w:hAnsi="Times New Roman" w:cs="Times New Roman"/>
          <w:color w:val="000000"/>
          <w:sz w:val="28"/>
          <w:szCs w:val="28"/>
        </w:rPr>
      </w:pPr>
      <w:r w:rsidRPr="008731CC">
        <w:rPr>
          <w:rFonts w:ascii="Times New Roman" w:eastAsia="Calibri" w:hAnsi="Times New Roman" w:cs="Times New Roman"/>
          <w:color w:val="000000"/>
          <w:sz w:val="28"/>
          <w:szCs w:val="28"/>
        </w:rPr>
        <w:t>1.Напишите схемы и опишите механизм реакции S</w:t>
      </w:r>
      <w:r w:rsidRPr="008731CC">
        <w:rPr>
          <w:rFonts w:ascii="Times New Roman" w:eastAsia="Calibri" w:hAnsi="Times New Roman" w:cs="Times New Roman"/>
          <w:color w:val="000000"/>
          <w:sz w:val="28"/>
          <w:szCs w:val="28"/>
          <w:vertAlign w:val="subscript"/>
        </w:rPr>
        <w:t>N</w:t>
      </w:r>
      <w:r w:rsidRPr="008731CC">
        <w:rPr>
          <w:rFonts w:ascii="Times New Roman" w:eastAsia="Calibri" w:hAnsi="Times New Roman" w:cs="Times New Roman"/>
          <w:color w:val="000000"/>
          <w:sz w:val="28"/>
          <w:szCs w:val="28"/>
        </w:rPr>
        <w:t>:</w:t>
      </w:r>
    </w:p>
    <w:p w:rsidR="008731CC" w:rsidRPr="008731CC" w:rsidRDefault="008731CC" w:rsidP="008731CC">
      <w:pPr>
        <w:spacing w:after="0" w:line="240" w:lineRule="auto"/>
        <w:ind w:firstLine="709"/>
        <w:jc w:val="both"/>
        <w:rPr>
          <w:rFonts w:ascii="Times New Roman" w:eastAsia="Calibri" w:hAnsi="Times New Roman" w:cs="Times New Roman"/>
          <w:color w:val="000000"/>
          <w:sz w:val="28"/>
          <w:szCs w:val="28"/>
        </w:rPr>
      </w:pPr>
      <w:r w:rsidRPr="008731CC">
        <w:rPr>
          <w:rFonts w:ascii="Times New Roman" w:eastAsia="Calibri" w:hAnsi="Times New Roman" w:cs="Times New Roman"/>
          <w:color w:val="000000"/>
          <w:sz w:val="28"/>
          <w:szCs w:val="28"/>
        </w:rPr>
        <w:t>а. взаимодействия 3-метилбутантиола-2 с HCl;</w:t>
      </w:r>
    </w:p>
    <w:p w:rsidR="008731CC" w:rsidRPr="008731CC" w:rsidRDefault="008731CC" w:rsidP="008731CC">
      <w:pPr>
        <w:tabs>
          <w:tab w:val="num" w:pos="1680"/>
        </w:tabs>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color w:val="000000"/>
          <w:sz w:val="28"/>
          <w:szCs w:val="28"/>
        </w:rPr>
        <w:t xml:space="preserve">2. </w:t>
      </w:r>
      <w:r w:rsidRPr="008731CC">
        <w:rPr>
          <w:rFonts w:ascii="Times New Roman" w:eastAsia="Calibri" w:hAnsi="Times New Roman" w:cs="Times New Roman"/>
          <w:sz w:val="28"/>
          <w:szCs w:val="28"/>
        </w:rPr>
        <w:t>Напишите уравнение реакции образования S-аденозилметионина. Обозначьте субстрат и реагент.</w:t>
      </w:r>
    </w:p>
    <w:p w:rsidR="008731CC" w:rsidRPr="008731CC" w:rsidRDefault="008731CC" w:rsidP="008731CC">
      <w:pPr>
        <w:tabs>
          <w:tab w:val="num" w:pos="1680"/>
        </w:tabs>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3. Напишите уравнение реакции биосинтеза холина из коламина с участием S-аденозилметионина. Обозначьте субстрат и реагент.</w:t>
      </w:r>
    </w:p>
    <w:p w:rsidR="008731CC" w:rsidRPr="008731CC" w:rsidRDefault="008731CC" w:rsidP="008731CC">
      <w:pPr>
        <w:spacing w:after="0" w:line="240" w:lineRule="auto"/>
        <w:jc w:val="both"/>
        <w:rPr>
          <w:rFonts w:ascii="Times New Roman" w:eastAsia="Calibri" w:hAnsi="Times New Roman" w:cs="Times New Roman"/>
          <w:color w:val="000000"/>
          <w:sz w:val="28"/>
          <w:szCs w:val="28"/>
        </w:rPr>
      </w:pPr>
      <w:r w:rsidRPr="008731CC">
        <w:rPr>
          <w:rFonts w:ascii="Times New Roman" w:eastAsia="Calibri" w:hAnsi="Times New Roman" w:cs="Times New Roman"/>
          <w:color w:val="000000"/>
          <w:sz w:val="28"/>
          <w:szCs w:val="28"/>
        </w:rPr>
        <w:t>4. Напишите схему и опишите механизм реакции образования полумеркапталя и меркапталя пропанона-2 и метантиола.</w:t>
      </w:r>
    </w:p>
    <w:p w:rsidR="008731CC" w:rsidRPr="008731CC" w:rsidRDefault="008731CC" w:rsidP="008731CC">
      <w:pPr>
        <w:spacing w:after="0" w:line="240" w:lineRule="auto"/>
        <w:jc w:val="both"/>
        <w:rPr>
          <w:rFonts w:ascii="Times New Roman" w:eastAsia="Calibri" w:hAnsi="Times New Roman" w:cs="Times New Roman"/>
          <w:color w:val="000000"/>
          <w:sz w:val="28"/>
          <w:szCs w:val="28"/>
        </w:rPr>
      </w:pPr>
      <w:r w:rsidRPr="008731CC">
        <w:rPr>
          <w:rFonts w:ascii="Times New Roman" w:eastAsia="Calibri" w:hAnsi="Times New Roman" w:cs="Times New Roman"/>
          <w:color w:val="000000"/>
          <w:sz w:val="28"/>
          <w:szCs w:val="28"/>
        </w:rPr>
        <w:t>5. Напишите схему и опишите механизм реакции этерификации этановой кислоты и этанола. Напишите схему и опишите механизм реакции кислотного гидролиза полученного продукта.</w:t>
      </w:r>
    </w:p>
    <w:p w:rsidR="008731CC" w:rsidRPr="008731CC" w:rsidRDefault="00616BA0" w:rsidP="008731CC">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6</w:t>
      </w:r>
      <w:r w:rsidR="008731CC" w:rsidRPr="008731CC">
        <w:rPr>
          <w:rFonts w:ascii="Times New Roman" w:eastAsia="Calibri" w:hAnsi="Times New Roman" w:cs="Times New Roman"/>
          <w:color w:val="000000"/>
          <w:sz w:val="28"/>
          <w:szCs w:val="28"/>
        </w:rPr>
        <w:t>. Напишите схему и опишите механизм реакции альдольной конденсации этаналя.</w:t>
      </w:r>
    </w:p>
    <w:p w:rsidR="008731CC" w:rsidRPr="008731CC" w:rsidRDefault="00616BA0" w:rsidP="008731CC">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7</w:t>
      </w:r>
      <w:r w:rsidR="008731CC" w:rsidRPr="008731CC">
        <w:rPr>
          <w:rFonts w:ascii="Times New Roman" w:eastAsia="Calibri" w:hAnsi="Times New Roman" w:cs="Times New Roman"/>
          <w:color w:val="000000"/>
          <w:sz w:val="28"/>
          <w:szCs w:val="28"/>
        </w:rPr>
        <w:t>. Опишите механизм реакции образования циклического полуацеталя 4-гидроксибутаналя.</w:t>
      </w:r>
    </w:p>
    <w:p w:rsidR="008731CC" w:rsidRPr="008731CC" w:rsidRDefault="008731CC" w:rsidP="008731CC">
      <w:pPr>
        <w:spacing w:after="0" w:line="240" w:lineRule="auto"/>
        <w:jc w:val="both"/>
        <w:rPr>
          <w:rFonts w:ascii="Times New Roman" w:eastAsia="Calibri" w:hAnsi="Times New Roman" w:cs="Times New Roman"/>
          <w:color w:val="000000"/>
          <w:sz w:val="28"/>
          <w:szCs w:val="28"/>
        </w:rPr>
      </w:pPr>
      <w:r w:rsidRPr="008731CC">
        <w:rPr>
          <w:rFonts w:ascii="Times New Roman" w:eastAsia="Calibri" w:hAnsi="Times New Roman" w:cs="Times New Roman"/>
          <w:color w:val="000000"/>
          <w:sz w:val="28"/>
          <w:szCs w:val="28"/>
        </w:rPr>
        <w:t>13.Напишите схему и опишите механизм реакции элиминирования (Е):</w:t>
      </w:r>
    </w:p>
    <w:p w:rsidR="007D140B" w:rsidRPr="00BC51CD" w:rsidRDefault="005919BA" w:rsidP="00BC51CD">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а.</w:t>
      </w:r>
      <w:r w:rsidR="008731CC" w:rsidRPr="008731CC">
        <w:rPr>
          <w:rFonts w:ascii="Times New Roman" w:eastAsia="Calibri" w:hAnsi="Times New Roman" w:cs="Times New Roman"/>
          <w:color w:val="000000"/>
          <w:sz w:val="28"/>
          <w:szCs w:val="28"/>
        </w:rPr>
        <w:t xml:space="preserve"> дегидрогалогениро</w:t>
      </w:r>
      <w:r w:rsidR="00942C92">
        <w:rPr>
          <w:rFonts w:ascii="Times New Roman" w:eastAsia="Calibri" w:hAnsi="Times New Roman" w:cs="Times New Roman"/>
          <w:color w:val="000000"/>
          <w:sz w:val="28"/>
          <w:szCs w:val="28"/>
        </w:rPr>
        <w:t>вания 2,3-диметил-2-хлорбутана;</w:t>
      </w:r>
    </w:p>
    <w:p w:rsidR="008731CC" w:rsidRPr="008731CC" w:rsidRDefault="008731CC" w:rsidP="008731CC">
      <w:pPr>
        <w:spacing w:after="0" w:line="240" w:lineRule="auto"/>
        <w:jc w:val="both"/>
        <w:rPr>
          <w:rFonts w:ascii="Times New Roman" w:eastAsia="Times New Roman" w:hAnsi="Times New Roman" w:cs="Times New Roman"/>
          <w:b/>
          <w:sz w:val="28"/>
          <w:szCs w:val="28"/>
          <w:lang w:eastAsia="ru-RU"/>
        </w:rPr>
      </w:pPr>
      <w:r w:rsidRPr="008731CC">
        <w:rPr>
          <w:rFonts w:ascii="Times New Roman" w:eastAsia="Calibri" w:hAnsi="Times New Roman" w:cs="Times New Roman"/>
          <w:b/>
          <w:sz w:val="28"/>
          <w:szCs w:val="28"/>
          <w:lang w:val="en-US"/>
        </w:rPr>
        <w:t>IX</w:t>
      </w:r>
      <w:r w:rsidRPr="008731CC">
        <w:rPr>
          <w:rFonts w:ascii="Times New Roman" w:eastAsia="Calibri" w:hAnsi="Times New Roman" w:cs="Times New Roman"/>
          <w:b/>
          <w:sz w:val="28"/>
          <w:szCs w:val="28"/>
        </w:rPr>
        <w:t>. Рекомендуемая литература:</w:t>
      </w:r>
    </w:p>
    <w:p w:rsidR="009E0353" w:rsidRDefault="009E0353" w:rsidP="009E035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основная учебная литература</w:t>
      </w:r>
    </w:p>
    <w:p w:rsidR="009E0353" w:rsidRDefault="009E0353" w:rsidP="009E035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Пузаков С.А. Химия: учебник для факультета ВСО – М.: ГЭОТАР-Медиа, 2006 – 640 с.</w:t>
      </w:r>
    </w:p>
    <w:p w:rsidR="009E0353" w:rsidRDefault="009E0353" w:rsidP="009E035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Пузаков С.А. Химия [Электронный ресурс] / Пузаков С.А., 2006 </w:t>
      </w:r>
      <w:r w:rsidR="00D1371A">
        <w:rPr>
          <w:rFonts w:ascii="Times New Roman" w:eastAsia="Times New Roman" w:hAnsi="Times New Roman" w:cs="Times New Roman"/>
          <w:sz w:val="28"/>
          <w:szCs w:val="28"/>
        </w:rPr>
        <w:t>г</w:t>
      </w:r>
      <w:r>
        <w:rPr>
          <w:rFonts w:ascii="Times New Roman" w:eastAsia="Times New Roman" w:hAnsi="Times New Roman" w:cs="Times New Roman"/>
          <w:sz w:val="28"/>
          <w:szCs w:val="28"/>
        </w:rPr>
        <w:t xml:space="preserve"> , ГЭОТАР-Медиа  « Консультант студент»</w:t>
      </w:r>
    </w:p>
    <w:p w:rsidR="009E0353" w:rsidRDefault="009E0353" w:rsidP="009E035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дополнительная учебная литература</w:t>
      </w:r>
    </w:p>
    <w:p w:rsidR="009E0353" w:rsidRDefault="009E0353" w:rsidP="009E035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1. Тюкавкина, Н. А. </w:t>
      </w:r>
      <w:r>
        <w:rPr>
          <w:rFonts w:ascii="Times New Roman" w:eastAsia="Times New Roman" w:hAnsi="Times New Roman" w:cs="Times New Roman"/>
          <w:sz w:val="28"/>
          <w:szCs w:val="28"/>
        </w:rPr>
        <w:t>Биоорганическая химия: учебник / Н. А. Тюкавкина, Ю.И. Бауков, С. Э. Зурабян. - М.: ГЭОТАР-Медиа, 2009. - 416 с</w:t>
      </w:r>
    </w:p>
    <w:p w:rsidR="009E0353" w:rsidRDefault="009E0353" w:rsidP="009E035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Тюкавкина Нонна Арсеньевна Биоорганическая химия [Электронный ресурс] / Тюкавкина Нонна Арсеньевна, 2012 </w:t>
      </w:r>
      <w:r w:rsidR="00D1371A">
        <w:rPr>
          <w:rFonts w:ascii="Times New Roman" w:eastAsia="Times New Roman" w:hAnsi="Times New Roman" w:cs="Times New Roman"/>
          <w:sz w:val="28"/>
          <w:szCs w:val="28"/>
        </w:rPr>
        <w:t>г</w:t>
      </w:r>
      <w:r>
        <w:rPr>
          <w:rFonts w:ascii="Times New Roman" w:eastAsia="Times New Roman" w:hAnsi="Times New Roman" w:cs="Times New Roman"/>
          <w:sz w:val="28"/>
          <w:szCs w:val="28"/>
        </w:rPr>
        <w:t xml:space="preserve"> , Г</w:t>
      </w:r>
      <w:r w:rsidR="00D1371A">
        <w:rPr>
          <w:rFonts w:ascii="Times New Roman" w:eastAsia="Times New Roman" w:hAnsi="Times New Roman" w:cs="Times New Roman"/>
          <w:sz w:val="28"/>
          <w:szCs w:val="28"/>
        </w:rPr>
        <w:t>ЭОТАР-Медиа</w:t>
      </w:r>
      <w:r>
        <w:rPr>
          <w:rFonts w:ascii="Times New Roman" w:eastAsia="Times New Roman" w:hAnsi="Times New Roman" w:cs="Times New Roman"/>
          <w:sz w:val="28"/>
          <w:szCs w:val="28"/>
        </w:rPr>
        <w:t xml:space="preserve"> « Консультант студент»</w:t>
      </w:r>
    </w:p>
    <w:p w:rsidR="008731CC" w:rsidRPr="008731CC" w:rsidRDefault="009E0353" w:rsidP="008731CC">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3</w:t>
      </w:r>
      <w:r w:rsidR="008731CC" w:rsidRPr="008731CC">
        <w:rPr>
          <w:rFonts w:ascii="Times New Roman" w:eastAsia="Calibri" w:hAnsi="Times New Roman" w:cs="Times New Roman"/>
          <w:sz w:val="28"/>
          <w:szCs w:val="28"/>
        </w:rPr>
        <w:t>. Материалы лекций</w:t>
      </w:r>
    </w:p>
    <w:p w:rsidR="008F263B" w:rsidRPr="008731CC" w:rsidRDefault="008F263B" w:rsidP="008731CC">
      <w:pPr>
        <w:spacing w:line="240" w:lineRule="auto"/>
        <w:rPr>
          <w:rFonts w:ascii="Times New Roman" w:eastAsia="Calibri" w:hAnsi="Times New Roman" w:cs="Times New Roman"/>
          <w:sz w:val="28"/>
          <w:szCs w:val="28"/>
        </w:rPr>
      </w:pPr>
    </w:p>
    <w:p w:rsidR="008731CC" w:rsidRPr="008731CC" w:rsidRDefault="008731CC" w:rsidP="005919BA">
      <w:pPr>
        <w:spacing w:after="0" w:line="240" w:lineRule="auto"/>
        <w:jc w:val="both"/>
        <w:outlineLvl w:val="0"/>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eastAsia="ru-RU"/>
        </w:rPr>
        <w:t>Занятие № 7</w:t>
      </w:r>
    </w:p>
    <w:p w:rsidR="008731CC" w:rsidRPr="008731CC" w:rsidRDefault="008731CC" w:rsidP="005919BA">
      <w:pPr>
        <w:spacing w:before="120" w:after="0" w:line="256" w:lineRule="auto"/>
        <w:jc w:val="both"/>
        <w:rPr>
          <w:rFonts w:ascii="Times New Roman" w:eastAsia="Calibri" w:hAnsi="Times New Roman" w:cs="Times New Roman"/>
          <w:b/>
          <w:sz w:val="28"/>
          <w:szCs w:val="28"/>
        </w:rPr>
      </w:pPr>
      <w:r w:rsidRPr="008731CC">
        <w:rPr>
          <w:rFonts w:ascii="Times New Roman" w:eastAsia="Times New Roman" w:hAnsi="Times New Roman" w:cs="Times New Roman"/>
          <w:b/>
          <w:sz w:val="28"/>
          <w:szCs w:val="28"/>
          <w:lang w:val="en-US" w:eastAsia="ru-RU"/>
        </w:rPr>
        <w:t>I</w:t>
      </w:r>
      <w:r w:rsidRPr="008731CC">
        <w:rPr>
          <w:rFonts w:ascii="Times New Roman" w:eastAsia="Times New Roman" w:hAnsi="Times New Roman" w:cs="Times New Roman"/>
          <w:b/>
          <w:sz w:val="28"/>
          <w:szCs w:val="28"/>
          <w:lang w:eastAsia="ru-RU"/>
        </w:rPr>
        <w:t xml:space="preserve">.Тема 7: </w:t>
      </w:r>
      <w:r w:rsidRPr="008731CC">
        <w:rPr>
          <w:rFonts w:ascii="Times New Roman" w:eastAsia="Calibri" w:hAnsi="Times New Roman" w:cs="Times New Roman"/>
          <w:b/>
          <w:sz w:val="28"/>
          <w:szCs w:val="28"/>
        </w:rPr>
        <w:t>Карбоновые кислоты и их функциональные производные.</w:t>
      </w:r>
    </w:p>
    <w:p w:rsidR="008731CC" w:rsidRPr="008731CC" w:rsidRDefault="008731CC" w:rsidP="008731CC">
      <w:pPr>
        <w:spacing w:after="0" w:line="240" w:lineRule="auto"/>
        <w:jc w:val="both"/>
        <w:rPr>
          <w:rFonts w:ascii="Times New Roman" w:eastAsia="Times New Roman" w:hAnsi="Times New Roman" w:cs="Times New Roman"/>
          <w:b/>
          <w:sz w:val="28"/>
          <w:szCs w:val="28"/>
          <w:lang w:eastAsia="ru-RU"/>
        </w:rPr>
      </w:pPr>
      <w:r w:rsidRPr="008731CC">
        <w:rPr>
          <w:rFonts w:ascii="Times New Roman" w:eastAsia="Calibri" w:hAnsi="Times New Roman" w:cs="Times New Roman"/>
          <w:b/>
          <w:sz w:val="28"/>
          <w:szCs w:val="28"/>
        </w:rPr>
        <w:t>Липиды. Омыляемые липиды</w:t>
      </w:r>
      <w:r w:rsidRPr="008731CC">
        <w:rPr>
          <w:rFonts w:ascii="Calibri" w:eastAsia="Calibri" w:hAnsi="Calibri" w:cs="Times New Roman"/>
          <w:sz w:val="28"/>
          <w:szCs w:val="28"/>
        </w:rPr>
        <w:t>.</w:t>
      </w:r>
    </w:p>
    <w:p w:rsidR="008731CC" w:rsidRPr="008731CC" w:rsidRDefault="008731CC" w:rsidP="00BC51CD">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b/>
          <w:sz w:val="28"/>
          <w:szCs w:val="28"/>
          <w:lang w:val="en-US" w:eastAsia="ru-RU"/>
        </w:rPr>
        <w:t>II</w:t>
      </w:r>
      <w:r w:rsidRPr="008731CC">
        <w:rPr>
          <w:rFonts w:ascii="Times New Roman" w:eastAsia="Times New Roman" w:hAnsi="Times New Roman" w:cs="Times New Roman"/>
          <w:b/>
          <w:sz w:val="28"/>
          <w:szCs w:val="28"/>
          <w:lang w:eastAsia="ru-RU"/>
        </w:rPr>
        <w:t>.Актуальность темы:</w:t>
      </w:r>
      <w:r w:rsidRPr="008731CC">
        <w:rPr>
          <w:rFonts w:ascii="Times New Roman" w:eastAsia="Times New Roman" w:hAnsi="Times New Roman" w:cs="Times New Roman"/>
          <w:snapToGrid w:val="0"/>
          <w:sz w:val="16"/>
          <w:szCs w:val="16"/>
          <w:lang w:eastAsia="ru-RU"/>
        </w:rPr>
        <w:t xml:space="preserve"> </w:t>
      </w:r>
      <w:r w:rsidRPr="008731CC">
        <w:rPr>
          <w:rFonts w:ascii="Times New Roman" w:eastAsia="Times New Roman" w:hAnsi="Times New Roman" w:cs="Times New Roman"/>
          <w:sz w:val="28"/>
          <w:szCs w:val="28"/>
          <w:lang w:eastAsia="ru-RU"/>
        </w:rPr>
        <w:t xml:space="preserve">Знание </w:t>
      </w:r>
      <w:r w:rsidR="000146F5">
        <w:rPr>
          <w:rFonts w:ascii="Times New Roman" w:eastAsia="Times New Roman" w:hAnsi="Times New Roman" w:cs="Times New Roman"/>
          <w:sz w:val="28"/>
          <w:szCs w:val="28"/>
          <w:lang w:eastAsia="ru-RU"/>
        </w:rPr>
        <w:t xml:space="preserve">строения физико-химических свойств, многочисленность биологических функций основных классов биологически </w:t>
      </w:r>
      <w:r w:rsidR="000146F5">
        <w:rPr>
          <w:rFonts w:ascii="Times New Roman" w:eastAsia="Times New Roman" w:hAnsi="Times New Roman" w:cs="Times New Roman"/>
          <w:sz w:val="28"/>
          <w:szCs w:val="28"/>
          <w:lang w:eastAsia="ru-RU"/>
        </w:rPr>
        <w:lastRenderedPageBreak/>
        <w:t>важных</w:t>
      </w:r>
      <w:r w:rsidR="00C32BFD">
        <w:rPr>
          <w:rFonts w:ascii="Times New Roman" w:eastAsia="Times New Roman" w:hAnsi="Times New Roman" w:cs="Times New Roman"/>
          <w:sz w:val="28"/>
          <w:szCs w:val="28"/>
          <w:lang w:eastAsia="ru-RU"/>
        </w:rPr>
        <w:t xml:space="preserve"> соединений: карбоновых кислот, липидов и их производных, имеет большое значение для формирования  у медицинского работника  современных представлений о причинах и механизмах развития многих заболеваний, связанных с нарушением структурных компонентов мембран,</w:t>
      </w:r>
      <w:r w:rsidR="000146F5">
        <w:rPr>
          <w:rFonts w:ascii="Times New Roman" w:eastAsia="Times New Roman" w:hAnsi="Times New Roman" w:cs="Times New Roman"/>
          <w:sz w:val="28"/>
          <w:szCs w:val="28"/>
          <w:lang w:eastAsia="ru-RU"/>
        </w:rPr>
        <w:t xml:space="preserve"> </w:t>
      </w:r>
      <w:r w:rsidR="00C32BFD">
        <w:rPr>
          <w:rFonts w:ascii="Times New Roman" w:eastAsia="Times New Roman" w:hAnsi="Times New Roman" w:cs="Times New Roman"/>
          <w:sz w:val="28"/>
          <w:szCs w:val="28"/>
          <w:lang w:eastAsia="ru-RU"/>
        </w:rPr>
        <w:t>поступлением липидов в живой организм.</w:t>
      </w:r>
    </w:p>
    <w:p w:rsidR="008731CC" w:rsidRPr="008731CC" w:rsidRDefault="008731CC" w:rsidP="00BC51CD">
      <w:pPr>
        <w:widowControl w:val="0"/>
        <w:tabs>
          <w:tab w:val="left" w:pos="284"/>
        </w:tabs>
        <w:autoSpaceDE w:val="0"/>
        <w:autoSpaceDN w:val="0"/>
        <w:adjustRightInd w:val="0"/>
        <w:spacing w:after="0" w:line="256"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b/>
          <w:sz w:val="28"/>
          <w:szCs w:val="28"/>
          <w:lang w:val="en-US" w:eastAsia="ru-RU"/>
        </w:rPr>
        <w:t>III</w:t>
      </w:r>
      <w:r w:rsidRPr="008731CC">
        <w:rPr>
          <w:rFonts w:ascii="Times New Roman" w:eastAsia="Times New Roman" w:hAnsi="Times New Roman" w:cs="Times New Roman"/>
          <w:b/>
          <w:sz w:val="28"/>
          <w:szCs w:val="28"/>
          <w:lang w:eastAsia="ru-RU"/>
        </w:rPr>
        <w:t xml:space="preserve">. Цель: </w:t>
      </w:r>
      <w:r w:rsidRPr="008731CC">
        <w:rPr>
          <w:rFonts w:ascii="Times New Roman" w:eastAsia="Times New Roman" w:hAnsi="Times New Roman" w:cs="Times New Roman"/>
          <w:color w:val="000000"/>
          <w:sz w:val="28"/>
          <w:szCs w:val="28"/>
          <w:lang w:eastAsia="ru-RU"/>
        </w:rPr>
        <w:t>Сформировать представление о единстве строения,</w:t>
      </w:r>
      <w:r w:rsidRPr="008731CC">
        <w:rPr>
          <w:rFonts w:ascii="Times New Roman" w:eastAsia="Times New Roman" w:hAnsi="Times New Roman" w:cs="Times New Roman"/>
          <w:sz w:val="28"/>
          <w:szCs w:val="28"/>
          <w:lang w:eastAsia="ru-RU"/>
        </w:rPr>
        <w:t xml:space="preserve"> знания закономерностей и особенностей  в химическом поведении карбоновых кислот и их производных, обуславливающих протекание многих биологических процессов. Закрепить знания о строении липидов - структурных компонентах клетки и биологических мембран. </w:t>
      </w:r>
    </w:p>
    <w:p w:rsidR="008731CC" w:rsidRPr="008731CC" w:rsidRDefault="008731CC" w:rsidP="007D140B">
      <w:pPr>
        <w:spacing w:after="0" w:line="240" w:lineRule="auto"/>
        <w:jc w:val="both"/>
        <w:rPr>
          <w:rFonts w:ascii="Times New Roman" w:eastAsia="Times New Roman" w:hAnsi="Times New Roman" w:cs="Times New Roman"/>
          <w:snapToGrid w:val="0"/>
          <w:sz w:val="28"/>
          <w:szCs w:val="28"/>
          <w:lang w:eastAsia="ru-RU"/>
        </w:rPr>
      </w:pPr>
      <w:r w:rsidRPr="008731CC">
        <w:rPr>
          <w:rFonts w:ascii="Times New Roman" w:eastAsia="Times New Roman" w:hAnsi="Times New Roman" w:cs="Times New Roman"/>
          <w:b/>
          <w:sz w:val="28"/>
          <w:szCs w:val="28"/>
          <w:lang w:val="en-US" w:eastAsia="ru-RU"/>
        </w:rPr>
        <w:t>IV</w:t>
      </w:r>
      <w:r w:rsidRPr="008731CC">
        <w:rPr>
          <w:rFonts w:ascii="Times New Roman" w:eastAsia="Times New Roman" w:hAnsi="Times New Roman" w:cs="Times New Roman"/>
          <w:b/>
          <w:sz w:val="28"/>
          <w:szCs w:val="28"/>
          <w:lang w:eastAsia="ru-RU"/>
        </w:rPr>
        <w:t>.Исходный уровень:</w:t>
      </w:r>
      <w:r w:rsidRPr="008731CC">
        <w:rPr>
          <w:rFonts w:ascii="Times New Roman" w:eastAsia="Times New Roman" w:hAnsi="Times New Roman" w:cs="Times New Roman"/>
          <w:snapToGrid w:val="0"/>
          <w:sz w:val="28"/>
          <w:szCs w:val="28"/>
          <w:lang w:eastAsia="ru-RU"/>
        </w:rPr>
        <w:t xml:space="preserve"> </w:t>
      </w:r>
    </w:p>
    <w:p w:rsidR="008731CC" w:rsidRPr="008731CC" w:rsidRDefault="008731CC" w:rsidP="007D140B">
      <w:pPr>
        <w:spacing w:after="0" w:line="240" w:lineRule="auto"/>
        <w:jc w:val="both"/>
        <w:rPr>
          <w:rFonts w:ascii="Times New Roman" w:eastAsia="Times New Roman" w:hAnsi="Times New Roman" w:cs="Times New Roman"/>
          <w:snapToGrid w:val="0"/>
          <w:sz w:val="28"/>
          <w:szCs w:val="28"/>
          <w:lang w:eastAsia="ru-RU"/>
        </w:rPr>
      </w:pPr>
      <w:r w:rsidRPr="008731CC">
        <w:rPr>
          <w:rFonts w:ascii="Times New Roman" w:eastAsia="Times New Roman" w:hAnsi="Times New Roman" w:cs="Times New Roman"/>
          <w:snapToGrid w:val="0"/>
          <w:sz w:val="28"/>
          <w:szCs w:val="28"/>
          <w:lang w:eastAsia="ru-RU"/>
        </w:rPr>
        <w:t>Для усвоения материала темы студент должен знать:</w:t>
      </w:r>
    </w:p>
    <w:p w:rsidR="008731CC" w:rsidRPr="008731CC" w:rsidRDefault="00C32BFD" w:rsidP="007D140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Строение глицерола.</w:t>
      </w:r>
    </w:p>
    <w:p w:rsidR="008731CC" w:rsidRPr="008731CC" w:rsidRDefault="00C32BFD" w:rsidP="007D140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Строение каобоновых кислот и высших карбоновых кисло</w:t>
      </w:r>
      <w:r w:rsidR="007D140B">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w:t>
      </w:r>
    </w:p>
    <w:p w:rsidR="008731CC" w:rsidRPr="008731CC" w:rsidRDefault="008731CC" w:rsidP="007D140B">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3. </w:t>
      </w:r>
      <w:r w:rsidR="00C32BFD">
        <w:rPr>
          <w:rFonts w:ascii="Times New Roman" w:eastAsia="Times New Roman" w:hAnsi="Times New Roman" w:cs="Times New Roman"/>
          <w:sz w:val="28"/>
          <w:szCs w:val="28"/>
          <w:lang w:eastAsia="ru-RU"/>
        </w:rPr>
        <w:t>Строение триацилглицератов ( ТАГ) и гидролиз.</w:t>
      </w:r>
    </w:p>
    <w:p w:rsidR="008731CC" w:rsidRPr="008731CC" w:rsidRDefault="008731CC" w:rsidP="007D140B">
      <w:pPr>
        <w:spacing w:after="0" w:line="240" w:lineRule="auto"/>
        <w:jc w:val="both"/>
        <w:rPr>
          <w:rFonts w:ascii="Times New Roman" w:eastAsia="Times New Roman" w:hAnsi="Times New Roman" w:cs="Times New Roman"/>
          <w:snapToGrid w:val="0"/>
          <w:sz w:val="28"/>
          <w:szCs w:val="28"/>
          <w:lang w:eastAsia="ru-RU"/>
        </w:rPr>
      </w:pPr>
      <w:r w:rsidRPr="008731CC">
        <w:rPr>
          <w:rFonts w:ascii="Times New Roman" w:eastAsia="Times New Roman" w:hAnsi="Times New Roman" w:cs="Times New Roman"/>
          <w:sz w:val="28"/>
          <w:szCs w:val="28"/>
          <w:lang w:eastAsia="ru-RU"/>
        </w:rPr>
        <w:t>4. Образование сложных эфиров.</w:t>
      </w:r>
    </w:p>
    <w:p w:rsidR="008731CC" w:rsidRPr="008731CC" w:rsidRDefault="008731CC" w:rsidP="007D140B">
      <w:pPr>
        <w:tabs>
          <w:tab w:val="num" w:pos="540"/>
        </w:tabs>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val="en-US" w:eastAsia="ru-RU"/>
        </w:rPr>
        <w:t>V</w:t>
      </w:r>
      <w:r w:rsidRPr="008731CC">
        <w:rPr>
          <w:rFonts w:ascii="Times New Roman" w:eastAsia="Times New Roman" w:hAnsi="Times New Roman" w:cs="Times New Roman"/>
          <w:b/>
          <w:sz w:val="28"/>
          <w:szCs w:val="28"/>
          <w:lang w:eastAsia="ru-RU"/>
        </w:rPr>
        <w:t>.</w:t>
      </w:r>
      <w:r w:rsidRPr="00BC51CD">
        <w:rPr>
          <w:rFonts w:ascii="Times New Roman" w:eastAsia="Times New Roman" w:hAnsi="Times New Roman" w:cs="Times New Roman"/>
          <w:b/>
          <w:sz w:val="28"/>
          <w:szCs w:val="28"/>
          <w:lang w:eastAsia="ru-RU"/>
        </w:rPr>
        <w:t xml:space="preserve"> </w:t>
      </w:r>
      <w:r w:rsidRPr="008731CC">
        <w:rPr>
          <w:rFonts w:ascii="Times New Roman" w:eastAsia="Times New Roman" w:hAnsi="Times New Roman" w:cs="Times New Roman"/>
          <w:b/>
          <w:sz w:val="28"/>
          <w:szCs w:val="28"/>
          <w:lang w:eastAsia="ru-RU"/>
        </w:rPr>
        <w:t>Учебно – целевые вопросы</w:t>
      </w:r>
      <w:r w:rsidR="00B33BE4">
        <w:rPr>
          <w:rFonts w:ascii="Times New Roman" w:eastAsia="Times New Roman" w:hAnsi="Times New Roman" w:cs="Times New Roman"/>
          <w:b/>
          <w:sz w:val="28"/>
          <w:szCs w:val="28"/>
          <w:lang w:eastAsia="ru-RU"/>
        </w:rPr>
        <w:t xml:space="preserve"> к занятию</w:t>
      </w:r>
    </w:p>
    <w:p w:rsidR="008731CC" w:rsidRPr="008731CC" w:rsidRDefault="008731CC" w:rsidP="007D140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1. Карбоновые кислоты, определение, классификация, представители</w:t>
      </w:r>
      <w:r w:rsidR="00B33BE4">
        <w:rPr>
          <w:rFonts w:ascii="Times New Roman" w:eastAsia="Times New Roman" w:hAnsi="Times New Roman" w:cs="Times New Roman"/>
          <w:sz w:val="28"/>
          <w:szCs w:val="28"/>
          <w:lang w:eastAsia="ru-RU"/>
        </w:rPr>
        <w:t xml:space="preserve"> и биологическая роль</w:t>
      </w:r>
      <w:r w:rsidRPr="008731CC">
        <w:rPr>
          <w:rFonts w:ascii="Times New Roman" w:eastAsia="Times New Roman" w:hAnsi="Times New Roman" w:cs="Times New Roman"/>
          <w:sz w:val="28"/>
          <w:szCs w:val="28"/>
          <w:lang w:eastAsia="ru-RU"/>
        </w:rPr>
        <w:t>.</w:t>
      </w:r>
    </w:p>
    <w:p w:rsidR="008731CC" w:rsidRPr="008731CC" w:rsidRDefault="008731CC" w:rsidP="007D140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2.</w:t>
      </w:r>
      <w:r w:rsidR="00B33BE4">
        <w:rPr>
          <w:rFonts w:ascii="Times New Roman" w:eastAsia="Times New Roman" w:hAnsi="Times New Roman" w:cs="Times New Roman"/>
          <w:sz w:val="28"/>
          <w:szCs w:val="28"/>
          <w:lang w:eastAsia="ru-RU"/>
        </w:rPr>
        <w:t xml:space="preserve"> </w:t>
      </w:r>
      <w:r w:rsidRPr="008731CC">
        <w:rPr>
          <w:rFonts w:ascii="Times New Roman" w:eastAsia="Times New Roman" w:hAnsi="Times New Roman" w:cs="Times New Roman"/>
          <w:sz w:val="28"/>
          <w:szCs w:val="28"/>
          <w:lang w:eastAsia="ru-RU"/>
        </w:rPr>
        <w:t>Электронное строение карбоксильной группы. Реакционные центры  карбоновых кислот.</w:t>
      </w:r>
    </w:p>
    <w:p w:rsidR="00B33BE4" w:rsidRDefault="008731CC" w:rsidP="007D140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3. Физические и химические свойства карбоновых кис</w:t>
      </w:r>
      <w:r w:rsidR="00B33BE4">
        <w:rPr>
          <w:rFonts w:ascii="Times New Roman" w:eastAsia="Times New Roman" w:hAnsi="Times New Roman" w:cs="Times New Roman"/>
          <w:sz w:val="28"/>
          <w:szCs w:val="28"/>
          <w:lang w:eastAsia="ru-RU"/>
        </w:rPr>
        <w:t>лот: образование сложных эфиров.</w:t>
      </w:r>
    </w:p>
    <w:p w:rsidR="008731CC" w:rsidRPr="008731CC" w:rsidRDefault="00B33BE4" w:rsidP="007D140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С</w:t>
      </w:r>
      <w:r w:rsidR="008731CC" w:rsidRPr="008731CC">
        <w:rPr>
          <w:rFonts w:ascii="Times New Roman" w:eastAsia="Times New Roman" w:hAnsi="Times New Roman" w:cs="Times New Roman"/>
          <w:sz w:val="28"/>
          <w:szCs w:val="28"/>
          <w:lang w:eastAsia="ru-RU"/>
        </w:rPr>
        <w:t>хема образования и использования в организме ацетил КоА</w:t>
      </w:r>
      <w:r>
        <w:rPr>
          <w:rFonts w:ascii="Times New Roman" w:eastAsia="Times New Roman" w:hAnsi="Times New Roman" w:cs="Times New Roman"/>
          <w:sz w:val="28"/>
          <w:szCs w:val="28"/>
          <w:lang w:eastAsia="ru-RU"/>
        </w:rPr>
        <w:t>.</w:t>
      </w:r>
    </w:p>
    <w:p w:rsidR="008731CC" w:rsidRDefault="00B33BE4" w:rsidP="007D140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5</w:t>
      </w:r>
      <w:r w:rsidR="008731CC" w:rsidRPr="008731C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8731CC" w:rsidRPr="008731CC">
        <w:rPr>
          <w:rFonts w:ascii="Times New Roman" w:eastAsia="Times New Roman" w:hAnsi="Times New Roman" w:cs="Times New Roman"/>
          <w:color w:val="000000"/>
          <w:sz w:val="28"/>
          <w:szCs w:val="28"/>
          <w:lang w:eastAsia="ru-RU"/>
        </w:rPr>
        <w:t xml:space="preserve">Основные природные ВЖК, входящие в состав липидов: пальмитиновая, стеариновая, олеиновая, линолевая, линоленовая,  арахидоновая, </w:t>
      </w:r>
      <w:r w:rsidR="008731CC" w:rsidRPr="008731CC">
        <w:rPr>
          <w:rFonts w:ascii="Times New Roman" w:eastAsia="Times New Roman" w:hAnsi="Times New Roman" w:cs="Times New Roman"/>
          <w:color w:val="000000"/>
          <w:sz w:val="28"/>
          <w:szCs w:val="28"/>
          <w:lang w:val="en-US" w:eastAsia="ru-RU"/>
        </w:rPr>
        <w:t>ώ</w:t>
      </w:r>
      <w:r w:rsidR="008731CC" w:rsidRPr="008731CC">
        <w:rPr>
          <w:rFonts w:ascii="Times New Roman" w:eastAsia="Times New Roman" w:hAnsi="Times New Roman" w:cs="Times New Roman"/>
          <w:color w:val="000000"/>
          <w:sz w:val="28"/>
          <w:szCs w:val="28"/>
          <w:lang w:eastAsia="ru-RU"/>
        </w:rPr>
        <w:t xml:space="preserve">-3 ненасыщенные ВЖК (ЭПК, ДГК) биологическая роль ВЖК. </w:t>
      </w:r>
    </w:p>
    <w:p w:rsidR="00B33BE4" w:rsidRPr="008731CC" w:rsidRDefault="00B33BE4" w:rsidP="007D140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Pr="00B33BE4">
        <w:rPr>
          <w:rFonts w:ascii="Times New Roman" w:eastAsia="Times New Roman" w:hAnsi="Times New Roman" w:cs="Times New Roman"/>
          <w:color w:val="000000"/>
          <w:sz w:val="28"/>
          <w:szCs w:val="28"/>
          <w:lang w:eastAsia="ru-RU"/>
        </w:rPr>
        <w:t>. Понятие о β-окислении ВЖК (схема на примере пальмитиновой и стеариновой кислот). Биологическая роль этого процесса.</w:t>
      </w:r>
    </w:p>
    <w:p w:rsidR="008731CC" w:rsidRDefault="00B33BE4" w:rsidP="007D140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8731CC" w:rsidRPr="008731CC">
        <w:rPr>
          <w:rFonts w:ascii="Times New Roman" w:eastAsia="Times New Roman" w:hAnsi="Times New Roman" w:cs="Times New Roman"/>
          <w:color w:val="000000"/>
          <w:sz w:val="28"/>
          <w:szCs w:val="28"/>
          <w:lang w:eastAsia="ru-RU"/>
        </w:rPr>
        <w:t>. Липиды. Определение,  классификация  биологическая роль.</w:t>
      </w:r>
    </w:p>
    <w:p w:rsidR="00B33BE4" w:rsidRPr="00CD6B27" w:rsidRDefault="00B33BE4" w:rsidP="007D140B">
      <w:pPr>
        <w:spacing w:after="0" w:line="240" w:lineRule="auto"/>
        <w:jc w:val="both"/>
        <w:rPr>
          <w:rFonts w:ascii="Times New Roman" w:eastAsia="Times New Roman" w:hAnsi="Times New Roman" w:cs="Times New Roman"/>
          <w:i/>
          <w:color w:val="000000"/>
          <w:sz w:val="28"/>
          <w:szCs w:val="28"/>
          <w:lang w:eastAsia="ru-RU"/>
        </w:rPr>
      </w:pPr>
      <w:r w:rsidRPr="00CD6B27">
        <w:rPr>
          <w:rFonts w:ascii="Times New Roman" w:eastAsia="Times New Roman" w:hAnsi="Times New Roman" w:cs="Times New Roman"/>
          <w:color w:val="000000"/>
          <w:sz w:val="28"/>
          <w:szCs w:val="28"/>
          <w:lang w:eastAsia="ru-RU"/>
        </w:rPr>
        <w:t xml:space="preserve">8. </w:t>
      </w:r>
      <w:r>
        <w:rPr>
          <w:rFonts w:ascii="Times New Roman" w:eastAsia="Times New Roman" w:hAnsi="Times New Roman" w:cs="Times New Roman"/>
          <w:color w:val="000000"/>
          <w:sz w:val="28"/>
          <w:szCs w:val="28"/>
          <w:lang w:eastAsia="ru-RU"/>
        </w:rPr>
        <w:t>Гидролиз</w:t>
      </w:r>
      <w:r w:rsidRPr="00CD6B2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ТАГ</w:t>
      </w:r>
      <w:r w:rsidRPr="00CD6B2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in</w:t>
      </w:r>
      <w:r w:rsidRPr="00CD6B2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vivo</w:t>
      </w:r>
      <w:r w:rsidRPr="00CD6B27">
        <w:rPr>
          <w:rFonts w:ascii="Times New Roman" w:eastAsia="Times New Roman" w:hAnsi="Times New Roman" w:cs="Times New Roman"/>
          <w:color w:val="000000"/>
          <w:sz w:val="28"/>
          <w:szCs w:val="28"/>
          <w:lang w:eastAsia="ru-RU"/>
        </w:rPr>
        <w:t xml:space="preserve">, </w:t>
      </w:r>
      <w:r w:rsidR="009B1B98">
        <w:rPr>
          <w:rFonts w:ascii="Times New Roman" w:eastAsia="Times New Roman" w:hAnsi="Times New Roman" w:cs="Times New Roman"/>
          <w:color w:val="000000"/>
          <w:sz w:val="28"/>
          <w:szCs w:val="28"/>
          <w:lang w:val="en-US" w:eastAsia="ru-RU"/>
        </w:rPr>
        <w:t>i</w:t>
      </w:r>
      <w:r>
        <w:rPr>
          <w:rFonts w:ascii="Times New Roman" w:eastAsia="Times New Roman" w:hAnsi="Times New Roman" w:cs="Times New Roman"/>
          <w:color w:val="000000"/>
          <w:sz w:val="28"/>
          <w:szCs w:val="28"/>
          <w:lang w:val="en-US" w:eastAsia="ru-RU"/>
        </w:rPr>
        <w:t>n</w:t>
      </w:r>
      <w:r w:rsidRPr="00CD6B2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vitro</w:t>
      </w:r>
      <w:r w:rsidRPr="00CD6B27">
        <w:rPr>
          <w:rFonts w:ascii="Times New Roman" w:eastAsia="Times New Roman" w:hAnsi="Times New Roman" w:cs="Times New Roman"/>
          <w:color w:val="000000"/>
          <w:sz w:val="28"/>
          <w:szCs w:val="28"/>
          <w:lang w:eastAsia="ru-RU"/>
        </w:rPr>
        <w:t>)</w:t>
      </w:r>
      <w:r w:rsidR="007D140B" w:rsidRPr="00CD6B27">
        <w:rPr>
          <w:rFonts w:ascii="Times New Roman" w:eastAsia="Times New Roman" w:hAnsi="Times New Roman" w:cs="Times New Roman"/>
          <w:color w:val="000000"/>
          <w:sz w:val="28"/>
          <w:szCs w:val="28"/>
          <w:lang w:eastAsia="ru-RU"/>
        </w:rPr>
        <w:t>.</w:t>
      </w:r>
    </w:p>
    <w:p w:rsidR="008731CC" w:rsidRPr="008731CC" w:rsidRDefault="00B33BE4" w:rsidP="007D140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8731CC" w:rsidRPr="008731CC">
        <w:rPr>
          <w:rFonts w:ascii="Times New Roman" w:eastAsia="Times New Roman" w:hAnsi="Times New Roman" w:cs="Times New Roman"/>
          <w:color w:val="000000"/>
          <w:sz w:val="28"/>
          <w:szCs w:val="28"/>
          <w:lang w:eastAsia="ru-RU"/>
        </w:rPr>
        <w:t>. Понятие о перекисном окислении липидов на примере олеиновой кислоты (фрагмента в составе ФЛ).</w:t>
      </w:r>
    </w:p>
    <w:p w:rsidR="008731CC" w:rsidRPr="008731CC" w:rsidRDefault="00B33BE4" w:rsidP="007D140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8731CC" w:rsidRPr="008731CC">
        <w:rPr>
          <w:rFonts w:ascii="Times New Roman" w:eastAsia="Times New Roman" w:hAnsi="Times New Roman" w:cs="Times New Roman"/>
          <w:color w:val="000000"/>
          <w:sz w:val="28"/>
          <w:szCs w:val="28"/>
          <w:lang w:eastAsia="ru-RU"/>
        </w:rPr>
        <w:t>. Фосфолипиды, общая характеристика состава и строения, представители, биологическая роль. Схема биосинтеза ФЛ и  гидролиз.</w:t>
      </w:r>
    </w:p>
    <w:p w:rsidR="008731CC" w:rsidRPr="008731CC" w:rsidRDefault="00B33BE4" w:rsidP="007D140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8731CC" w:rsidRPr="008731CC">
        <w:rPr>
          <w:rFonts w:ascii="Times New Roman" w:eastAsia="Times New Roman" w:hAnsi="Times New Roman" w:cs="Times New Roman"/>
          <w:color w:val="000000"/>
          <w:sz w:val="28"/>
          <w:szCs w:val="28"/>
          <w:lang w:eastAsia="ru-RU"/>
        </w:rPr>
        <w:t>.</w:t>
      </w:r>
      <w:r w:rsidR="000867A4">
        <w:rPr>
          <w:rFonts w:ascii="Times New Roman" w:eastAsia="Times New Roman" w:hAnsi="Times New Roman" w:cs="Times New Roman"/>
          <w:color w:val="000000"/>
          <w:sz w:val="28"/>
          <w:szCs w:val="28"/>
          <w:lang w:eastAsia="ru-RU"/>
        </w:rPr>
        <w:t xml:space="preserve"> Неомыляемые липиды. Строение холестерола. Схема образования эфира холестирола. Биологическая роль холестирола</w:t>
      </w:r>
      <w:r w:rsidR="008731CC" w:rsidRPr="008731CC">
        <w:rPr>
          <w:rFonts w:ascii="Times New Roman" w:eastAsia="Times New Roman" w:hAnsi="Times New Roman" w:cs="Times New Roman"/>
          <w:color w:val="000000"/>
          <w:sz w:val="28"/>
          <w:szCs w:val="28"/>
          <w:lang w:eastAsia="ru-RU"/>
        </w:rPr>
        <w:t>.</w:t>
      </w:r>
    </w:p>
    <w:p w:rsidR="008731CC" w:rsidRPr="008731CC" w:rsidRDefault="008731CC" w:rsidP="007D140B">
      <w:pPr>
        <w:spacing w:after="0" w:line="240" w:lineRule="auto"/>
        <w:jc w:val="both"/>
        <w:rPr>
          <w:rFonts w:ascii="Times New Roman" w:eastAsia="Times New Roman" w:hAnsi="Times New Roman" w:cs="Times New Roman"/>
          <w:b/>
          <w:snapToGrid w:val="0"/>
          <w:sz w:val="28"/>
          <w:szCs w:val="28"/>
          <w:lang w:eastAsia="ru-RU"/>
        </w:rPr>
      </w:pPr>
      <w:r w:rsidRPr="008731CC">
        <w:rPr>
          <w:rFonts w:ascii="Times New Roman" w:eastAsia="Times New Roman" w:hAnsi="Times New Roman" w:cs="Times New Roman"/>
          <w:b/>
          <w:snapToGrid w:val="0"/>
          <w:sz w:val="28"/>
          <w:szCs w:val="28"/>
          <w:lang w:val="en-US" w:eastAsia="ru-RU"/>
        </w:rPr>
        <w:t>VI</w:t>
      </w:r>
      <w:r w:rsidRPr="008731CC">
        <w:rPr>
          <w:rFonts w:ascii="Times New Roman" w:eastAsia="Times New Roman" w:hAnsi="Times New Roman" w:cs="Times New Roman"/>
          <w:b/>
          <w:snapToGrid w:val="0"/>
          <w:sz w:val="28"/>
          <w:szCs w:val="28"/>
          <w:lang w:eastAsia="ru-RU"/>
        </w:rPr>
        <w:t xml:space="preserve">.после изучения темы студент должен </w:t>
      </w:r>
    </w:p>
    <w:p w:rsidR="008731CC" w:rsidRPr="007D140B" w:rsidRDefault="008731CC" w:rsidP="007D140B">
      <w:pPr>
        <w:spacing w:after="0" w:line="240" w:lineRule="auto"/>
        <w:jc w:val="both"/>
        <w:rPr>
          <w:rFonts w:ascii="Times New Roman" w:eastAsia="Times New Roman" w:hAnsi="Times New Roman" w:cs="Times New Roman"/>
          <w:snapToGrid w:val="0"/>
          <w:sz w:val="28"/>
          <w:szCs w:val="28"/>
          <w:u w:val="single"/>
          <w:lang w:eastAsia="ru-RU"/>
        </w:rPr>
      </w:pPr>
      <w:r w:rsidRPr="007D140B">
        <w:rPr>
          <w:rFonts w:ascii="Times New Roman" w:eastAsia="Times New Roman" w:hAnsi="Times New Roman" w:cs="Times New Roman"/>
          <w:i/>
          <w:snapToGrid w:val="0"/>
          <w:sz w:val="28"/>
          <w:szCs w:val="28"/>
          <w:u w:val="single"/>
          <w:lang w:eastAsia="ru-RU"/>
        </w:rPr>
        <w:t>знать</w:t>
      </w:r>
      <w:r w:rsidRPr="007D140B">
        <w:rPr>
          <w:rFonts w:ascii="Times New Roman" w:eastAsia="Times New Roman" w:hAnsi="Times New Roman" w:cs="Times New Roman"/>
          <w:snapToGrid w:val="0"/>
          <w:sz w:val="28"/>
          <w:szCs w:val="28"/>
          <w:u w:val="single"/>
          <w:lang w:eastAsia="ru-RU"/>
        </w:rPr>
        <w:t>:</w:t>
      </w:r>
    </w:p>
    <w:p w:rsidR="008731CC" w:rsidRDefault="008731CC" w:rsidP="007D140B">
      <w:pPr>
        <w:spacing w:after="0" w:line="240" w:lineRule="auto"/>
        <w:ind w:right="-365"/>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 </w:t>
      </w:r>
      <w:r w:rsidR="00B33BE4">
        <w:rPr>
          <w:rFonts w:ascii="Times New Roman" w:eastAsia="Times New Roman" w:hAnsi="Times New Roman" w:cs="Times New Roman"/>
          <w:sz w:val="28"/>
          <w:szCs w:val="28"/>
          <w:lang w:eastAsia="ru-RU"/>
        </w:rPr>
        <w:t>строение и функции липидов организма человека;</w:t>
      </w:r>
    </w:p>
    <w:p w:rsidR="00B33BE4" w:rsidRDefault="00B33BE4" w:rsidP="007D140B">
      <w:pPr>
        <w:spacing w:after="0" w:line="240" w:lineRule="auto"/>
        <w:ind w:right="-36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724EB">
        <w:rPr>
          <w:rFonts w:ascii="Times New Roman" w:eastAsia="Times New Roman" w:hAnsi="Times New Roman" w:cs="Times New Roman"/>
          <w:sz w:val="28"/>
          <w:szCs w:val="28"/>
          <w:lang w:eastAsia="ru-RU"/>
        </w:rPr>
        <w:t>процессы переваривания липидов в желудочно-кишечном тракте и их нарушения;</w:t>
      </w:r>
    </w:p>
    <w:p w:rsidR="00F724EB" w:rsidRDefault="00F724EB" w:rsidP="007D140B">
      <w:pPr>
        <w:spacing w:after="0" w:line="240" w:lineRule="auto"/>
        <w:ind w:right="-36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схему биосинтеза высших жирных кислот и его регулирование;</w:t>
      </w:r>
    </w:p>
    <w:p w:rsidR="00F724EB" w:rsidRDefault="00F724EB" w:rsidP="007D140B">
      <w:pPr>
        <w:spacing w:after="0" w:line="240" w:lineRule="auto"/>
        <w:ind w:right="-36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реакции β-окисления жирных кислот;</w:t>
      </w:r>
    </w:p>
    <w:p w:rsidR="00F724EB" w:rsidRPr="008731CC" w:rsidRDefault="00F724EB" w:rsidP="007D140B">
      <w:pPr>
        <w:spacing w:after="0" w:line="240" w:lineRule="auto"/>
        <w:ind w:right="-36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функции холестирола в организме</w:t>
      </w:r>
      <w:r w:rsidR="007D140B">
        <w:rPr>
          <w:rFonts w:ascii="Times New Roman" w:eastAsia="Times New Roman" w:hAnsi="Times New Roman" w:cs="Times New Roman"/>
          <w:sz w:val="28"/>
          <w:szCs w:val="28"/>
          <w:lang w:eastAsia="ru-RU"/>
        </w:rPr>
        <w:t>.</w:t>
      </w:r>
    </w:p>
    <w:p w:rsidR="008731CC" w:rsidRPr="007D140B" w:rsidRDefault="008731CC" w:rsidP="007D140B">
      <w:pPr>
        <w:spacing w:after="0" w:line="240" w:lineRule="auto"/>
        <w:jc w:val="both"/>
        <w:rPr>
          <w:rFonts w:ascii="Times New Roman" w:eastAsia="Times New Roman" w:hAnsi="Times New Roman" w:cs="Times New Roman"/>
          <w:i/>
          <w:sz w:val="28"/>
          <w:szCs w:val="28"/>
          <w:u w:val="single"/>
          <w:lang w:eastAsia="ru-RU"/>
        </w:rPr>
      </w:pPr>
      <w:r w:rsidRPr="007D140B">
        <w:rPr>
          <w:rFonts w:ascii="Times New Roman" w:eastAsia="Times New Roman" w:hAnsi="Times New Roman" w:cs="Times New Roman"/>
          <w:i/>
          <w:sz w:val="28"/>
          <w:szCs w:val="28"/>
          <w:u w:val="single"/>
          <w:lang w:eastAsia="ru-RU"/>
        </w:rPr>
        <w:t>уметь:</w:t>
      </w:r>
    </w:p>
    <w:p w:rsidR="008731CC" w:rsidRPr="008731CC" w:rsidRDefault="008731CC" w:rsidP="007D140B">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пользоваться учебной, научной, научно-популярной литературой, сетью  Интернет для профессиональной деятельности;</w:t>
      </w:r>
    </w:p>
    <w:p w:rsidR="008731CC" w:rsidRPr="008731CC" w:rsidRDefault="008731CC" w:rsidP="007D140B">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пользоваться химическим оборудованием;</w:t>
      </w:r>
    </w:p>
    <w:p w:rsidR="008731CC" w:rsidRPr="008731CC" w:rsidRDefault="008731CC" w:rsidP="007D140B">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прогнозировать направление и результат физико-химических процессов и химических превращений биологически важных веществ;</w:t>
      </w:r>
    </w:p>
    <w:p w:rsidR="008731CC" w:rsidRPr="008731CC" w:rsidRDefault="007D140B" w:rsidP="007D140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8731CC" w:rsidRPr="008731CC">
        <w:rPr>
          <w:rFonts w:ascii="Times New Roman" w:eastAsia="Times New Roman" w:hAnsi="Times New Roman" w:cs="Times New Roman"/>
          <w:sz w:val="28"/>
          <w:szCs w:val="28"/>
          <w:lang w:eastAsia="ru-RU"/>
        </w:rPr>
        <w:t xml:space="preserve"> наблюдать за протеканием химических реакций и делать обоснованные выводы;</w:t>
      </w:r>
    </w:p>
    <w:p w:rsidR="008731CC" w:rsidRPr="008731CC" w:rsidRDefault="008731CC" w:rsidP="007D140B">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представлять результаты экспериментов и наблюдений в виде законченного протокола исследования;</w:t>
      </w:r>
    </w:p>
    <w:p w:rsidR="008731CC" w:rsidRDefault="008731CC" w:rsidP="007D140B">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решать типовые практические задачи и овладеть теоретическим миниму</w:t>
      </w:r>
      <w:r w:rsidR="007D140B">
        <w:rPr>
          <w:rFonts w:ascii="Times New Roman" w:eastAsia="Times New Roman" w:hAnsi="Times New Roman" w:cs="Times New Roman"/>
          <w:sz w:val="28"/>
          <w:szCs w:val="28"/>
          <w:lang w:eastAsia="ru-RU"/>
        </w:rPr>
        <w:t>мом на более абстрактном уровне.</w:t>
      </w:r>
    </w:p>
    <w:p w:rsidR="00F724EB" w:rsidRPr="007D140B" w:rsidRDefault="00F724EB" w:rsidP="007D140B">
      <w:pPr>
        <w:spacing w:after="0" w:line="240" w:lineRule="auto"/>
        <w:jc w:val="both"/>
        <w:rPr>
          <w:rFonts w:ascii="Times New Roman" w:eastAsia="Times New Roman" w:hAnsi="Times New Roman" w:cs="Times New Roman"/>
          <w:sz w:val="28"/>
          <w:szCs w:val="28"/>
          <w:u w:val="single"/>
          <w:lang w:eastAsia="ru-RU"/>
        </w:rPr>
      </w:pPr>
      <w:r w:rsidRPr="007D140B">
        <w:rPr>
          <w:rFonts w:ascii="Times New Roman" w:eastAsia="Times New Roman" w:hAnsi="Times New Roman" w:cs="Times New Roman"/>
          <w:i/>
          <w:sz w:val="28"/>
          <w:szCs w:val="28"/>
          <w:u w:val="single"/>
          <w:lang w:eastAsia="ru-RU"/>
        </w:rPr>
        <w:t>владеть:</w:t>
      </w:r>
    </w:p>
    <w:p w:rsidR="00F724EB" w:rsidRPr="00F724EB" w:rsidRDefault="00F724EB" w:rsidP="007D140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навыками написания формул высших карбоновых кислот, ТАГ, фосфолипидов, холестирола, эфира холестирола</w:t>
      </w:r>
      <w:r w:rsidR="007D140B">
        <w:rPr>
          <w:rFonts w:ascii="Times New Roman" w:eastAsia="Times New Roman" w:hAnsi="Times New Roman" w:cs="Times New Roman"/>
          <w:sz w:val="28"/>
          <w:szCs w:val="28"/>
          <w:lang w:eastAsia="ru-RU"/>
        </w:rPr>
        <w:t>.</w:t>
      </w:r>
    </w:p>
    <w:p w:rsidR="008731CC" w:rsidRPr="008731CC" w:rsidRDefault="008731CC" w:rsidP="007D140B">
      <w:pPr>
        <w:spacing w:after="0" w:line="240" w:lineRule="auto"/>
        <w:ind w:left="360"/>
        <w:contextualSpacing/>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val="en-US" w:eastAsia="ru-RU"/>
        </w:rPr>
        <w:t>VII</w:t>
      </w:r>
      <w:r w:rsidRPr="008731CC">
        <w:rPr>
          <w:rFonts w:ascii="Times New Roman" w:eastAsia="Times New Roman" w:hAnsi="Times New Roman" w:cs="Times New Roman"/>
          <w:b/>
          <w:sz w:val="28"/>
          <w:szCs w:val="28"/>
          <w:lang w:eastAsia="ru-RU"/>
        </w:rPr>
        <w:t>. Теоретический материал</w:t>
      </w:r>
    </w:p>
    <w:p w:rsidR="008731CC" w:rsidRPr="008731CC" w:rsidRDefault="008731CC" w:rsidP="00BC51CD">
      <w:pPr>
        <w:spacing w:after="0" w:line="240" w:lineRule="auto"/>
        <w:jc w:val="both"/>
        <w:rPr>
          <w:rFonts w:ascii="Times New Roman" w:eastAsia="Calibri" w:hAnsi="Times New Roman" w:cs="Times New Roman"/>
          <w:b/>
          <w:sz w:val="28"/>
          <w:szCs w:val="28"/>
        </w:rPr>
      </w:pPr>
      <w:r w:rsidRPr="008731CC">
        <w:rPr>
          <w:rFonts w:ascii="Times New Roman" w:eastAsia="Calibri" w:hAnsi="Times New Roman" w:cs="Times New Roman"/>
          <w:b/>
          <w:sz w:val="28"/>
          <w:szCs w:val="28"/>
        </w:rPr>
        <w:t>Карбоновые кислоты и их функциональные производные. Липиды. Омыляемые липиды</w:t>
      </w:r>
      <w:r w:rsidR="007D140B">
        <w:rPr>
          <w:rFonts w:ascii="Times New Roman" w:eastAsia="Calibri" w:hAnsi="Times New Roman" w:cs="Times New Roman"/>
          <w:b/>
          <w:sz w:val="28"/>
          <w:szCs w:val="28"/>
        </w:rPr>
        <w:t>.</w:t>
      </w:r>
    </w:p>
    <w:p w:rsidR="008731CC" w:rsidRPr="008731CC" w:rsidRDefault="008731CC" w:rsidP="00BC51CD">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b/>
          <w:bCs/>
          <w:sz w:val="28"/>
          <w:szCs w:val="28"/>
        </w:rPr>
        <w:t>Карбоновые кислоты. Общая характеристика</w:t>
      </w:r>
      <w:r w:rsidR="007D140B">
        <w:rPr>
          <w:rFonts w:ascii="Times New Roman" w:eastAsia="Calibri" w:hAnsi="Times New Roman" w:cs="Times New Roman"/>
          <w:b/>
          <w:bCs/>
          <w:sz w:val="28"/>
          <w:szCs w:val="28"/>
        </w:rPr>
        <w:t>.</w:t>
      </w:r>
    </w:p>
    <w:p w:rsidR="008731CC" w:rsidRPr="008731CC" w:rsidRDefault="008731CC" w:rsidP="00BC51CD">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Карбоновыми кислотами называют соединения, функциональной группой в которых является карбоксильная группа -СООН.</w:t>
      </w:r>
    </w:p>
    <w:p w:rsidR="008731CC" w:rsidRPr="008731CC" w:rsidRDefault="008731CC" w:rsidP="007D140B">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В зависимости от природы органического радикала карбоновые кислоты могут быть </w:t>
      </w:r>
      <w:r w:rsidRPr="008731CC">
        <w:rPr>
          <w:rFonts w:ascii="Times New Roman" w:eastAsia="Calibri" w:hAnsi="Times New Roman" w:cs="Times New Roman"/>
          <w:i/>
          <w:iCs/>
          <w:sz w:val="28"/>
          <w:szCs w:val="28"/>
        </w:rPr>
        <w:t xml:space="preserve">алифатическими </w:t>
      </w:r>
      <w:r w:rsidRPr="008731CC">
        <w:rPr>
          <w:rFonts w:ascii="Times New Roman" w:eastAsia="Calibri" w:hAnsi="Times New Roman" w:cs="Times New Roman"/>
          <w:sz w:val="28"/>
          <w:szCs w:val="28"/>
        </w:rPr>
        <w:t xml:space="preserve">(насыщенными или ненасыщенными) RCOOH и </w:t>
      </w:r>
      <w:r w:rsidRPr="008731CC">
        <w:rPr>
          <w:rFonts w:ascii="Times New Roman" w:eastAsia="Calibri" w:hAnsi="Times New Roman" w:cs="Times New Roman"/>
          <w:i/>
          <w:iCs/>
          <w:sz w:val="28"/>
          <w:szCs w:val="28"/>
        </w:rPr>
        <w:t xml:space="preserve">ароматическими </w:t>
      </w:r>
      <w:r w:rsidRPr="008731CC">
        <w:rPr>
          <w:rFonts w:ascii="Times New Roman" w:eastAsia="Calibri" w:hAnsi="Times New Roman" w:cs="Times New Roman"/>
          <w:sz w:val="28"/>
          <w:szCs w:val="28"/>
        </w:rPr>
        <w:t>ArCOOH. По числу карбоксильных групп они подразделяются на монокарбоновые, дикарбоновые и трикарбоновые. В настоящей главе рассматриваются только монокарбоновые кислоты.</w:t>
      </w:r>
    </w:p>
    <w:p w:rsidR="008731CC" w:rsidRPr="008731CC" w:rsidRDefault="008731CC" w:rsidP="005919BA">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Карбоновые кислоты благодаря карбоксильной группе полярны и могут участвовать в образовании межмолекулярных водородных связей. Такими связями с молекулами воды объясняется неограниченная растворимость низших кислот (C</w:t>
      </w:r>
      <w:r w:rsidRPr="008731CC">
        <w:rPr>
          <w:rFonts w:ascii="Times New Roman" w:eastAsia="Calibri" w:hAnsi="Times New Roman" w:cs="Times New Roman"/>
          <w:sz w:val="28"/>
          <w:szCs w:val="28"/>
          <w:vertAlign w:val="subscript"/>
        </w:rPr>
        <w:t>1</w:t>
      </w:r>
      <w:r w:rsidRPr="008731CC">
        <w:rPr>
          <w:rFonts w:ascii="Times New Roman" w:eastAsia="Calibri" w:hAnsi="Times New Roman" w:cs="Times New Roman"/>
          <w:sz w:val="28"/>
          <w:szCs w:val="28"/>
        </w:rPr>
        <w:t>-C</w:t>
      </w:r>
      <w:r w:rsidRPr="008731CC">
        <w:rPr>
          <w:rFonts w:ascii="Times New Roman" w:eastAsia="Calibri" w:hAnsi="Times New Roman" w:cs="Times New Roman"/>
          <w:sz w:val="28"/>
          <w:szCs w:val="28"/>
          <w:vertAlign w:val="subscript"/>
        </w:rPr>
        <w:t>4</w:t>
      </w:r>
      <w:r w:rsidRPr="008731CC">
        <w:rPr>
          <w:rFonts w:ascii="Times New Roman" w:eastAsia="Calibri" w:hAnsi="Times New Roman" w:cs="Times New Roman"/>
          <w:sz w:val="28"/>
          <w:szCs w:val="28"/>
        </w:rPr>
        <w:t>). В молекулах карбоновых кислот можно выделить гидрофильную часть (карбоксильную группу СООН) и гидрофобную часть (органический радикал R). По мере возрастания доли гидрофобной части снижается растворимость в воде. Высшие карбоновые кислоты алифатического ряда (начиная с С</w:t>
      </w:r>
      <w:r w:rsidRPr="008731CC">
        <w:rPr>
          <w:rFonts w:ascii="Times New Roman" w:eastAsia="Calibri" w:hAnsi="Times New Roman" w:cs="Times New Roman"/>
          <w:sz w:val="28"/>
          <w:szCs w:val="28"/>
          <w:vertAlign w:val="subscript"/>
        </w:rPr>
        <w:t>10</w:t>
      </w:r>
      <w:r w:rsidRPr="008731CC">
        <w:rPr>
          <w:rFonts w:ascii="Times New Roman" w:eastAsia="Calibri" w:hAnsi="Times New Roman" w:cs="Times New Roman"/>
          <w:sz w:val="28"/>
          <w:szCs w:val="28"/>
        </w:rPr>
        <w:t>) в воде практически нерастворимы. Для карбоновых кислот характерна межмолекулярная ассоциация. Так, жидкие карбоновые кислоты, например уксусная кислота, существуют в виде димеров. В водных растворах димеры распадаются на мономеры.</w:t>
      </w:r>
    </w:p>
    <w:p w:rsidR="008731CC" w:rsidRPr="008731CC" w:rsidRDefault="008731CC" w:rsidP="005919BA">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Монокарбоновые кислоты</w:t>
      </w:r>
    </w:p>
    <w:p w:rsidR="008731CC" w:rsidRPr="008731CC" w:rsidRDefault="008731CC" w:rsidP="005919BA">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Увеличение способности к ассоциации при переходе от альдегидов к спиртам и далее кислотам отражается на изменении температур кипения соединений этих классов с близкой молекулярной массой.</w:t>
      </w:r>
    </w:p>
    <w:p w:rsidR="008731CC" w:rsidRPr="008731CC" w:rsidRDefault="008731CC" w:rsidP="005919BA">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b/>
          <w:bCs/>
          <w:sz w:val="28"/>
          <w:szCs w:val="28"/>
        </w:rPr>
        <w:t>Реакционные центры в карбоновых кислотах</w:t>
      </w:r>
    </w:p>
    <w:p w:rsidR="008731CC" w:rsidRPr="008731CC" w:rsidRDefault="008731CC" w:rsidP="005919BA">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lastRenderedPageBreak/>
        <w:t>Химические свойства карбоновых кислот обусловлены прежде всего карбоксильной группой, которая в отличие от изученных ранее функциональных групп (спиртовой, карбонильной) имеет более сложное строение. Внутри самой группы имеется р,π-сопряжение в результате взаимодействия р-орбитали атома кислорода группы ОН с π-связью группы.</w:t>
      </w:r>
    </w:p>
    <w:p w:rsidR="008731CC" w:rsidRPr="008731CC" w:rsidRDefault="008731CC" w:rsidP="005919BA">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Карбонильная группа по отношению к группе ОН выступает в роли электроноакцептора, а гидроксильная группа за счет +М-эффек- та - в роли электронодонора, подающего электронную плотность на карбонильную группу. Особенности электронного строения карбоновых кислот обусловливают существование нескольких реакционных центров:</w:t>
      </w:r>
    </w:p>
    <w:p w:rsidR="008731CC" w:rsidRPr="008731CC" w:rsidRDefault="008731CC" w:rsidP="005919BA">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ОН-кислотный центр, обусловленный сильной поляризацией связи </w:t>
      </w:r>
      <w:r w:rsidR="007D140B">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rPr>
        <w:t>О-Н;</w:t>
      </w:r>
    </w:p>
    <w:p w:rsidR="008731CC" w:rsidRPr="008731CC" w:rsidRDefault="008731CC" w:rsidP="005919BA">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электрофильный центр - атом углерода карбоксильной группы;</w:t>
      </w:r>
    </w:p>
    <w:p w:rsidR="008731CC" w:rsidRPr="008731CC" w:rsidRDefault="008731CC" w:rsidP="005919BA">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n- основный центр - атом кислорода карбонильной группы с неподеленной парой электронов;</w:t>
      </w:r>
    </w:p>
    <w:p w:rsidR="008731CC" w:rsidRPr="008731CC" w:rsidRDefault="008731CC" w:rsidP="005919BA">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слабый СН-кислотный центр, проявляющийся только в производных кислот, так как в самих кислотах имеется несравненно более сильный ОН-кислотный центр.</w:t>
      </w:r>
    </w:p>
    <w:p w:rsidR="008731CC" w:rsidRPr="008731CC" w:rsidRDefault="008731CC" w:rsidP="005919BA">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Реакционные центры в молекуле карбоновых кислот.</w:t>
      </w:r>
    </w:p>
    <w:p w:rsidR="008731CC" w:rsidRPr="009B1B98" w:rsidRDefault="008731CC" w:rsidP="005919BA">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b/>
          <w:bCs/>
          <w:sz w:val="28"/>
          <w:szCs w:val="28"/>
        </w:rPr>
        <w:t>Кислотные свойства</w:t>
      </w:r>
      <w:r w:rsidR="009B1B98">
        <w:rPr>
          <w:rFonts w:ascii="Times New Roman" w:eastAsia="Calibri" w:hAnsi="Times New Roman" w:cs="Times New Roman"/>
          <w:b/>
          <w:bCs/>
          <w:sz w:val="28"/>
          <w:szCs w:val="28"/>
        </w:rPr>
        <w:t>.</w:t>
      </w:r>
    </w:p>
    <w:p w:rsidR="008731CC" w:rsidRPr="008731CC" w:rsidRDefault="008731CC" w:rsidP="005919BA">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Кислотные свойства карбоновых кислот проявляются в их способности отщеплять протон. Повышенная подвижность водорода обусловлена полярностью связи О-Н за счет </w:t>
      </w:r>
      <w:r w:rsidRPr="008731CC">
        <w:rPr>
          <w:rFonts w:ascii="Times New Roman" w:eastAsia="Calibri" w:hAnsi="Times New Roman" w:cs="Times New Roman"/>
          <w:i/>
          <w:iCs/>
          <w:sz w:val="28"/>
          <w:szCs w:val="28"/>
        </w:rPr>
        <w:t>р,п</w:t>
      </w:r>
      <w:r w:rsidRPr="008731CC">
        <w:rPr>
          <w:rFonts w:ascii="Times New Roman" w:eastAsia="Calibri" w:hAnsi="Times New Roman" w:cs="Times New Roman"/>
          <w:sz w:val="28"/>
          <w:szCs w:val="28"/>
        </w:rPr>
        <w:t>-сопряжения. Сила карбоновых кислот зависит от стабильности карбоксилат-иона RCOO , образующегося в результате отрыва протона. В свою очередь, стабильность аниона определяется прежде всего степенью делокализации в нем отрицательного заряда: чем лучше делокализован заряд в анионе, тем он стабильнее. В карбоксилат-ионе заряд делокализуется по р,π-сопряженной системе с участием двух атомов кислорода и распределен поровну между ними</w:t>
      </w:r>
    </w:p>
    <w:p w:rsidR="008731CC" w:rsidRPr="008731CC" w:rsidRDefault="008731CC" w:rsidP="005919BA">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На кислотность карбоновых кислот значительно влияют заместители, введенные в углеводородный радикал. Независимо от механизма передачи электронного влияния заместителя в радикале (индуктивного или мезомерного), электроноакцепторные заместители способствуют делокализации отрицательного заряда, стабилизируют анионы и тем самым увеличивают кислотность. Электронодонорные заместители, напротив, ее понижают.</w:t>
      </w:r>
    </w:p>
    <w:p w:rsidR="008731CC" w:rsidRPr="008731CC" w:rsidRDefault="008731CC" w:rsidP="005919BA">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 водных растворах карбоновые кислоты слабо диссоциированы.</w:t>
      </w:r>
    </w:p>
    <w:p w:rsidR="008731CC" w:rsidRPr="008731CC" w:rsidRDefault="008731CC" w:rsidP="005919BA">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Кислотные свойства проявляются при взаимодействии карбоновых кислот со щелочами, карбонатами и гидрокарбонатами. Образующиеся при этом соли в заметной степени гидролизованы, поэтому их растворы имеют щелочную реакцию.</w:t>
      </w:r>
    </w:p>
    <w:p w:rsidR="008731CC" w:rsidRPr="008731CC" w:rsidRDefault="008731CC" w:rsidP="005919BA">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b/>
          <w:bCs/>
          <w:sz w:val="28"/>
          <w:szCs w:val="28"/>
        </w:rPr>
        <w:t>Функциональные производные карбоновых кислот. Общая характеристика.</w:t>
      </w:r>
    </w:p>
    <w:p w:rsidR="008731CC" w:rsidRPr="008731CC" w:rsidRDefault="008731CC" w:rsidP="005919BA">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lastRenderedPageBreak/>
        <w:t>Функциональные производные карбоновых кислот содержат модифицированную карбоксильную группу, а при гидролизе образуют карбоновую кислоту.</w:t>
      </w:r>
    </w:p>
    <w:p w:rsidR="008731CC" w:rsidRPr="008731CC" w:rsidRDefault="008731CC" w:rsidP="005919BA">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Наиболее важными функциональными производными карбоновых кислот являются соли, сложные эфиры, тиоэфиры, амиды, ангидриды. Галоген ангидриды кислот - наиболее реакционноспособные производные, имеющие широкое применение в органической химии, однако они не участвуют в биохимических превращениях ввиду их чрезвычайной чувствительности к влаге, т. е. легкости гидролиза.</w:t>
      </w:r>
    </w:p>
    <w:p w:rsidR="008731CC" w:rsidRPr="008731CC" w:rsidRDefault="008731CC" w:rsidP="005919BA">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b/>
          <w:bCs/>
          <w:sz w:val="28"/>
          <w:szCs w:val="28"/>
        </w:rPr>
        <w:t xml:space="preserve">Номенклатура. </w:t>
      </w:r>
      <w:r w:rsidRPr="008731CC">
        <w:rPr>
          <w:rFonts w:ascii="Times New Roman" w:eastAsia="Calibri" w:hAnsi="Times New Roman" w:cs="Times New Roman"/>
          <w:sz w:val="28"/>
          <w:szCs w:val="28"/>
        </w:rPr>
        <w:t xml:space="preserve">Названия производных карбоновых кислот строятся с учетом родства их структур со структурой самой карбоновой кислоты, при котором общим фрагментом является </w:t>
      </w:r>
      <w:r w:rsidRPr="008731CC">
        <w:rPr>
          <w:rFonts w:ascii="Times New Roman" w:eastAsia="Calibri" w:hAnsi="Times New Roman" w:cs="Times New Roman"/>
          <w:i/>
          <w:iCs/>
          <w:sz w:val="28"/>
          <w:szCs w:val="28"/>
        </w:rPr>
        <w:t xml:space="preserve">ацильный радикал </w:t>
      </w:r>
      <w:r w:rsidRPr="008731CC">
        <w:rPr>
          <w:rFonts w:ascii="Times New Roman" w:eastAsia="Calibri" w:hAnsi="Times New Roman" w:cs="Times New Roman"/>
          <w:sz w:val="28"/>
          <w:szCs w:val="28"/>
        </w:rPr>
        <w:t xml:space="preserve">RC(O)-. Эти радикалы называют путем замены сочетания </w:t>
      </w:r>
      <w:r w:rsidRPr="008731CC">
        <w:rPr>
          <w:rFonts w:ascii="Times New Roman" w:eastAsia="Calibri" w:hAnsi="Times New Roman" w:cs="Times New Roman"/>
          <w:b/>
          <w:bCs/>
          <w:i/>
          <w:iCs/>
          <w:sz w:val="28"/>
          <w:szCs w:val="28"/>
        </w:rPr>
        <w:t xml:space="preserve">-овая кислота </w:t>
      </w:r>
      <w:r w:rsidRPr="008731CC">
        <w:rPr>
          <w:rFonts w:ascii="Times New Roman" w:eastAsia="Calibri" w:hAnsi="Times New Roman" w:cs="Times New Roman"/>
          <w:sz w:val="28"/>
          <w:szCs w:val="28"/>
        </w:rPr>
        <w:t xml:space="preserve">на </w:t>
      </w:r>
      <w:r w:rsidRPr="008731CC">
        <w:rPr>
          <w:rFonts w:ascii="Times New Roman" w:eastAsia="Calibri" w:hAnsi="Times New Roman" w:cs="Times New Roman"/>
          <w:b/>
          <w:bCs/>
          <w:i/>
          <w:iCs/>
          <w:sz w:val="28"/>
          <w:szCs w:val="28"/>
        </w:rPr>
        <w:t>-оил.</w:t>
      </w:r>
    </w:p>
    <w:p w:rsidR="008731CC" w:rsidRPr="008731CC" w:rsidRDefault="008731CC" w:rsidP="005919BA">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i/>
          <w:iCs/>
          <w:sz w:val="28"/>
          <w:szCs w:val="28"/>
        </w:rPr>
        <w:t xml:space="preserve">Соли </w:t>
      </w:r>
      <w:r w:rsidRPr="008731CC">
        <w:rPr>
          <w:rFonts w:ascii="Times New Roman" w:eastAsia="Calibri" w:hAnsi="Times New Roman" w:cs="Times New Roman"/>
          <w:sz w:val="28"/>
          <w:szCs w:val="28"/>
        </w:rPr>
        <w:t xml:space="preserve">кислот называют, перечисляя названия аниона кислоты и катиона (в родительном падеже), например, ацетат калия. Названия анионов кислот в свою очередь образуются заменой суффикса </w:t>
      </w:r>
      <w:r w:rsidRPr="008731CC">
        <w:rPr>
          <w:rFonts w:ascii="Times New Roman" w:eastAsia="Calibri" w:hAnsi="Times New Roman" w:cs="Times New Roman"/>
          <w:b/>
          <w:bCs/>
          <w:i/>
          <w:iCs/>
          <w:sz w:val="28"/>
          <w:szCs w:val="28"/>
        </w:rPr>
        <w:t xml:space="preserve">–ил </w:t>
      </w:r>
      <w:r w:rsidRPr="008731CC">
        <w:rPr>
          <w:rFonts w:ascii="Times New Roman" w:eastAsia="Calibri" w:hAnsi="Times New Roman" w:cs="Times New Roman"/>
          <w:sz w:val="28"/>
          <w:szCs w:val="28"/>
        </w:rPr>
        <w:t xml:space="preserve">в названии ацильного радикала на </w:t>
      </w:r>
      <w:r w:rsidRPr="008731CC">
        <w:rPr>
          <w:rFonts w:ascii="Times New Roman" w:eastAsia="Calibri" w:hAnsi="Times New Roman" w:cs="Times New Roman"/>
          <w:b/>
          <w:bCs/>
          <w:i/>
          <w:iCs/>
          <w:sz w:val="28"/>
          <w:szCs w:val="28"/>
        </w:rPr>
        <w:t>-ат.</w:t>
      </w:r>
    </w:p>
    <w:p w:rsidR="008731CC" w:rsidRPr="008731CC" w:rsidRDefault="008731CC" w:rsidP="005919BA">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i/>
          <w:iCs/>
          <w:sz w:val="28"/>
          <w:szCs w:val="28"/>
        </w:rPr>
        <w:t xml:space="preserve">Сложные эфиры </w:t>
      </w:r>
      <w:r w:rsidRPr="008731CC">
        <w:rPr>
          <w:rFonts w:ascii="Times New Roman" w:eastAsia="Calibri" w:hAnsi="Times New Roman" w:cs="Times New Roman"/>
          <w:sz w:val="28"/>
          <w:szCs w:val="28"/>
        </w:rPr>
        <w:t>называют аналогично солям, только вместо названия катиона употребляют название соответствующего алкила или арила, которое помещают перед названием аниона и пишут слитно с ним. Сложноэфирную группу COOR можно отразить и описательным способом, например «R-овый эфир такой-то кислоты». </w:t>
      </w:r>
    </w:p>
    <w:p w:rsidR="008731CC" w:rsidRPr="008731CC" w:rsidRDefault="008731CC" w:rsidP="005919BA">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Симметричные </w:t>
      </w:r>
      <w:r w:rsidRPr="008731CC">
        <w:rPr>
          <w:rFonts w:ascii="Times New Roman" w:eastAsia="Calibri" w:hAnsi="Times New Roman" w:cs="Times New Roman"/>
          <w:i/>
          <w:iCs/>
          <w:sz w:val="28"/>
          <w:szCs w:val="28"/>
        </w:rPr>
        <w:t xml:space="preserve">ангидриды </w:t>
      </w:r>
      <w:r w:rsidRPr="008731CC">
        <w:rPr>
          <w:rFonts w:ascii="Times New Roman" w:eastAsia="Calibri" w:hAnsi="Times New Roman" w:cs="Times New Roman"/>
          <w:sz w:val="28"/>
          <w:szCs w:val="28"/>
        </w:rPr>
        <w:t xml:space="preserve">кислот называют путем замены в названии кислоты слова </w:t>
      </w:r>
      <w:r w:rsidRPr="008731CC">
        <w:rPr>
          <w:rFonts w:ascii="Times New Roman" w:eastAsia="Calibri" w:hAnsi="Times New Roman" w:cs="Times New Roman"/>
          <w:b/>
          <w:bCs/>
          <w:i/>
          <w:iCs/>
          <w:sz w:val="28"/>
          <w:szCs w:val="28"/>
        </w:rPr>
        <w:t xml:space="preserve">кислота </w:t>
      </w:r>
      <w:r w:rsidRPr="008731CC">
        <w:rPr>
          <w:rFonts w:ascii="Times New Roman" w:eastAsia="Calibri" w:hAnsi="Times New Roman" w:cs="Times New Roman"/>
          <w:sz w:val="28"/>
          <w:szCs w:val="28"/>
        </w:rPr>
        <w:t xml:space="preserve">на </w:t>
      </w:r>
      <w:r w:rsidRPr="008731CC">
        <w:rPr>
          <w:rFonts w:ascii="Times New Roman" w:eastAsia="Calibri" w:hAnsi="Times New Roman" w:cs="Times New Roman"/>
          <w:b/>
          <w:bCs/>
          <w:i/>
          <w:iCs/>
          <w:sz w:val="28"/>
          <w:szCs w:val="28"/>
        </w:rPr>
        <w:t xml:space="preserve">ангидрид, </w:t>
      </w:r>
      <w:r w:rsidRPr="008731CC">
        <w:rPr>
          <w:rFonts w:ascii="Times New Roman" w:eastAsia="Calibri" w:hAnsi="Times New Roman" w:cs="Times New Roman"/>
          <w:sz w:val="28"/>
          <w:szCs w:val="28"/>
        </w:rPr>
        <w:t>например бензойный ангидрид.</w:t>
      </w:r>
    </w:p>
    <w:p w:rsidR="008731CC" w:rsidRPr="008731CC" w:rsidRDefault="008731CC" w:rsidP="005919BA">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Названия </w:t>
      </w:r>
      <w:r w:rsidRPr="008731CC">
        <w:rPr>
          <w:rFonts w:ascii="Times New Roman" w:eastAsia="Calibri" w:hAnsi="Times New Roman" w:cs="Times New Roman"/>
          <w:i/>
          <w:iCs/>
          <w:sz w:val="28"/>
          <w:szCs w:val="28"/>
        </w:rPr>
        <w:t xml:space="preserve">амидов </w:t>
      </w:r>
      <w:r w:rsidRPr="008731CC">
        <w:rPr>
          <w:rFonts w:ascii="Times New Roman" w:eastAsia="Calibri" w:hAnsi="Times New Roman" w:cs="Times New Roman"/>
          <w:sz w:val="28"/>
          <w:szCs w:val="28"/>
        </w:rPr>
        <w:t>с незамещенной группой NH</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 xml:space="preserve"> производят от названий соответствующих ацильных радикалов заменой суффикса </w:t>
      </w:r>
      <w:r w:rsidRPr="008731CC">
        <w:rPr>
          <w:rFonts w:ascii="Times New Roman" w:eastAsia="Calibri" w:hAnsi="Times New Roman" w:cs="Times New Roman"/>
          <w:b/>
          <w:bCs/>
          <w:i/>
          <w:iCs/>
          <w:sz w:val="28"/>
          <w:szCs w:val="28"/>
        </w:rPr>
        <w:t xml:space="preserve">–оил </w:t>
      </w:r>
      <w:r w:rsidRPr="008731CC">
        <w:rPr>
          <w:rFonts w:ascii="Times New Roman" w:eastAsia="Calibri" w:hAnsi="Times New Roman" w:cs="Times New Roman"/>
          <w:sz w:val="28"/>
          <w:szCs w:val="28"/>
        </w:rPr>
        <w:t xml:space="preserve">(или -ил) на </w:t>
      </w:r>
      <w:r w:rsidRPr="008731CC">
        <w:rPr>
          <w:rFonts w:ascii="Times New Roman" w:eastAsia="Calibri" w:hAnsi="Times New Roman" w:cs="Times New Roman"/>
          <w:b/>
          <w:bCs/>
          <w:i/>
          <w:iCs/>
          <w:sz w:val="28"/>
          <w:szCs w:val="28"/>
        </w:rPr>
        <w:t xml:space="preserve">-амид. </w:t>
      </w:r>
      <w:r w:rsidRPr="008731CC">
        <w:rPr>
          <w:rFonts w:ascii="Times New Roman" w:eastAsia="Calibri" w:hAnsi="Times New Roman" w:cs="Times New Roman"/>
          <w:sz w:val="28"/>
          <w:szCs w:val="28"/>
        </w:rPr>
        <w:t xml:space="preserve">В N-замещенных амидах названия радикалов при атоме азота указывают перед названием амида с символом </w:t>
      </w:r>
      <w:r w:rsidRPr="008731CC">
        <w:rPr>
          <w:rFonts w:ascii="Times New Roman" w:eastAsia="Calibri" w:hAnsi="Times New Roman" w:cs="Times New Roman"/>
          <w:i/>
          <w:iCs/>
          <w:sz w:val="28"/>
          <w:szCs w:val="28"/>
        </w:rPr>
        <w:t xml:space="preserve">N- </w:t>
      </w:r>
      <w:r w:rsidRPr="008731CC">
        <w:rPr>
          <w:rFonts w:ascii="Times New Roman" w:eastAsia="Calibri" w:hAnsi="Times New Roman" w:cs="Times New Roman"/>
          <w:sz w:val="28"/>
          <w:szCs w:val="28"/>
        </w:rPr>
        <w:t>(азот).</w:t>
      </w:r>
    </w:p>
    <w:p w:rsidR="008731CC" w:rsidRPr="008731CC" w:rsidRDefault="008731CC" w:rsidP="00076865">
      <w:pPr>
        <w:spacing w:after="0" w:line="240" w:lineRule="auto"/>
        <w:jc w:val="both"/>
        <w:rPr>
          <w:rFonts w:ascii="Times New Roman" w:eastAsia="Calibri" w:hAnsi="Times New Roman" w:cs="Times New Roman"/>
          <w:i/>
          <w:sz w:val="28"/>
          <w:szCs w:val="28"/>
        </w:rPr>
      </w:pPr>
      <w:r w:rsidRPr="008731CC">
        <w:rPr>
          <w:rFonts w:ascii="Times New Roman" w:eastAsia="Calibri" w:hAnsi="Times New Roman" w:cs="Times New Roman"/>
          <w:b/>
          <w:i/>
          <w:sz w:val="28"/>
          <w:szCs w:val="28"/>
        </w:rPr>
        <w:t xml:space="preserve">Липиды – </w:t>
      </w:r>
      <w:r w:rsidRPr="008731CC">
        <w:rPr>
          <w:rFonts w:ascii="Times New Roman" w:eastAsia="Calibri" w:hAnsi="Times New Roman" w:cs="Times New Roman"/>
          <w:i/>
          <w:sz w:val="28"/>
          <w:szCs w:val="28"/>
        </w:rPr>
        <w:t xml:space="preserve">это группа различных по составу, сложности и выполняемым функциям соединений, характеризующихся </w:t>
      </w:r>
      <w:r w:rsidRPr="008731CC">
        <w:rPr>
          <w:rFonts w:ascii="Times New Roman" w:eastAsia="Calibri" w:hAnsi="Times New Roman" w:cs="Times New Roman"/>
          <w:i/>
          <w:sz w:val="28"/>
          <w:szCs w:val="28"/>
          <w:u w:val="single"/>
        </w:rPr>
        <w:t>общими признаками</w:t>
      </w:r>
      <w:r w:rsidRPr="008731CC">
        <w:rPr>
          <w:rFonts w:ascii="Times New Roman" w:eastAsia="Calibri" w:hAnsi="Times New Roman" w:cs="Times New Roman"/>
          <w:i/>
          <w:sz w:val="28"/>
          <w:szCs w:val="28"/>
        </w:rPr>
        <w:t>:</w:t>
      </w:r>
    </w:p>
    <w:p w:rsidR="008731CC" w:rsidRPr="008731CC" w:rsidRDefault="008731CC" w:rsidP="00D00B57">
      <w:pPr>
        <w:numPr>
          <w:ilvl w:val="0"/>
          <w:numId w:val="24"/>
        </w:numPr>
        <w:spacing w:after="0" w:line="240" w:lineRule="auto"/>
        <w:jc w:val="both"/>
        <w:rPr>
          <w:rFonts w:ascii="Times New Roman" w:eastAsia="Calibri" w:hAnsi="Times New Roman" w:cs="Times New Roman"/>
          <w:i/>
          <w:sz w:val="28"/>
          <w:szCs w:val="28"/>
        </w:rPr>
      </w:pPr>
      <w:r w:rsidRPr="008731CC">
        <w:rPr>
          <w:rFonts w:ascii="Times New Roman" w:eastAsia="Calibri" w:hAnsi="Times New Roman" w:cs="Times New Roman"/>
          <w:i/>
          <w:sz w:val="28"/>
          <w:szCs w:val="28"/>
        </w:rPr>
        <w:t>липиды нерастворимы в воде (гидрофобны);</w:t>
      </w:r>
    </w:p>
    <w:p w:rsidR="008731CC" w:rsidRPr="008731CC" w:rsidRDefault="008731CC" w:rsidP="00D00B57">
      <w:pPr>
        <w:numPr>
          <w:ilvl w:val="0"/>
          <w:numId w:val="24"/>
        </w:numPr>
        <w:spacing w:after="0" w:line="240" w:lineRule="auto"/>
        <w:jc w:val="both"/>
        <w:rPr>
          <w:rFonts w:ascii="Times New Roman" w:eastAsia="Calibri" w:hAnsi="Times New Roman" w:cs="Times New Roman"/>
          <w:i/>
          <w:sz w:val="28"/>
          <w:szCs w:val="28"/>
        </w:rPr>
      </w:pPr>
      <w:r w:rsidRPr="008731CC">
        <w:rPr>
          <w:rFonts w:ascii="Times New Roman" w:eastAsia="Calibri" w:hAnsi="Times New Roman" w:cs="Times New Roman"/>
          <w:i/>
          <w:sz w:val="28"/>
          <w:szCs w:val="28"/>
        </w:rPr>
        <w:t>растворимы в органических растворителях (эфир, хлороформ, бензол);</w:t>
      </w:r>
    </w:p>
    <w:p w:rsidR="008731CC" w:rsidRPr="008731CC" w:rsidRDefault="008731CC" w:rsidP="00D00B57">
      <w:pPr>
        <w:numPr>
          <w:ilvl w:val="0"/>
          <w:numId w:val="24"/>
        </w:numPr>
        <w:spacing w:after="0" w:line="240" w:lineRule="auto"/>
        <w:jc w:val="both"/>
        <w:rPr>
          <w:rFonts w:ascii="Times New Roman" w:eastAsia="Calibri" w:hAnsi="Times New Roman" w:cs="Times New Roman"/>
          <w:i/>
          <w:sz w:val="28"/>
          <w:szCs w:val="28"/>
        </w:rPr>
      </w:pPr>
      <w:r w:rsidRPr="008731CC">
        <w:rPr>
          <w:rFonts w:ascii="Times New Roman" w:eastAsia="Calibri" w:hAnsi="Times New Roman" w:cs="Times New Roman"/>
          <w:i/>
          <w:sz w:val="28"/>
          <w:szCs w:val="28"/>
        </w:rPr>
        <w:t>содержат высшие алкильные радикалы;</w:t>
      </w:r>
    </w:p>
    <w:p w:rsidR="008731CC" w:rsidRPr="008731CC" w:rsidRDefault="008731CC" w:rsidP="00D00B57">
      <w:pPr>
        <w:numPr>
          <w:ilvl w:val="0"/>
          <w:numId w:val="24"/>
        </w:numPr>
        <w:spacing w:after="0" w:line="240" w:lineRule="auto"/>
        <w:jc w:val="both"/>
        <w:rPr>
          <w:rFonts w:ascii="Times New Roman" w:eastAsia="Calibri" w:hAnsi="Times New Roman" w:cs="Times New Roman"/>
          <w:i/>
          <w:sz w:val="28"/>
          <w:szCs w:val="28"/>
        </w:rPr>
      </w:pPr>
      <w:r w:rsidRPr="008731CC">
        <w:rPr>
          <w:rFonts w:ascii="Times New Roman" w:eastAsia="Calibri" w:hAnsi="Times New Roman" w:cs="Times New Roman"/>
          <w:i/>
          <w:sz w:val="28"/>
          <w:szCs w:val="28"/>
        </w:rPr>
        <w:t>распространены в живых организмах.</w:t>
      </w:r>
    </w:p>
    <w:p w:rsidR="008731CC" w:rsidRPr="008731CC" w:rsidRDefault="008731CC" w:rsidP="00076865">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Термин «ЛИПИДЫ» является более общим, чем термин «ЛИПОИДЫ» - объединяющий группу жироподобных веществ (фосфолипиды, стерины, сфинголипиды, воски). С одной стороны, под определение «ЛИПИДЫ», попадает большое количество веществ, в том числе, и причисляемых к другим классам соединений: высшие углеводороды, высшие спирты, жирорастворимые витамины, каротиноиды и т.д.. Включение их в число липидов в известной степени оправдано, потому что в живых организмах они находятся вместе с липидами и вместе с ними экстрагируются неполярными растворителями. С другой стороны, есть отдельные представители липидов </w:t>
      </w:r>
      <w:r w:rsidRPr="008731CC">
        <w:rPr>
          <w:rFonts w:ascii="Times New Roman" w:eastAsia="Calibri" w:hAnsi="Times New Roman" w:cs="Times New Roman"/>
          <w:sz w:val="28"/>
          <w:szCs w:val="28"/>
        </w:rPr>
        <w:lastRenderedPageBreak/>
        <w:t>(лизолецитины), которые довольно хорошо растворяются в воде. Поэтому мы и говорим о том, что общего определения «ЛИПИДЫ» как такового нет.</w:t>
      </w:r>
    </w:p>
    <w:p w:rsidR="008731CC" w:rsidRPr="009B1B98" w:rsidRDefault="008731CC" w:rsidP="00076865">
      <w:pPr>
        <w:spacing w:after="0" w:line="240" w:lineRule="auto"/>
        <w:jc w:val="both"/>
        <w:rPr>
          <w:rFonts w:ascii="Times New Roman" w:eastAsia="Calibri" w:hAnsi="Times New Roman" w:cs="Times New Roman"/>
          <w:b/>
          <w:sz w:val="28"/>
          <w:szCs w:val="28"/>
        </w:rPr>
      </w:pPr>
      <w:r w:rsidRPr="009B1B98">
        <w:rPr>
          <w:rFonts w:ascii="Times New Roman" w:eastAsia="Calibri" w:hAnsi="Times New Roman" w:cs="Times New Roman"/>
          <w:b/>
          <w:sz w:val="28"/>
          <w:szCs w:val="28"/>
        </w:rPr>
        <w:t>Биологическая роль липидов:</w:t>
      </w:r>
    </w:p>
    <w:p w:rsidR="008731CC" w:rsidRPr="008731CC" w:rsidRDefault="008731CC" w:rsidP="00076865">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Липиды играют важнейшую роль в процессах жизнедеятельности.</w:t>
      </w:r>
    </w:p>
    <w:p w:rsidR="008731CC" w:rsidRDefault="00E1169A" w:rsidP="00E1169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u w:val="single"/>
        </w:rPr>
        <w:t xml:space="preserve">- </w:t>
      </w:r>
      <w:r w:rsidR="008731CC" w:rsidRPr="008731CC">
        <w:rPr>
          <w:rFonts w:ascii="Times New Roman" w:eastAsia="Calibri" w:hAnsi="Times New Roman" w:cs="Times New Roman"/>
          <w:sz w:val="28"/>
          <w:szCs w:val="28"/>
          <w:u w:val="single"/>
        </w:rPr>
        <w:t>структурная</w:t>
      </w:r>
      <w:r>
        <w:rPr>
          <w:rFonts w:ascii="Times New Roman" w:eastAsia="Calibri" w:hAnsi="Times New Roman" w:cs="Times New Roman"/>
          <w:sz w:val="28"/>
          <w:szCs w:val="28"/>
        </w:rPr>
        <w:t xml:space="preserve"> ( фосфолипиды, холестирол являются структурными компонентами клеток)</w:t>
      </w:r>
      <w:r w:rsidR="008731CC" w:rsidRPr="008731CC">
        <w:rPr>
          <w:rFonts w:ascii="Times New Roman" w:eastAsia="Calibri" w:hAnsi="Times New Roman" w:cs="Times New Roman"/>
          <w:sz w:val="28"/>
          <w:szCs w:val="28"/>
        </w:rPr>
        <w:t>;</w:t>
      </w:r>
    </w:p>
    <w:p w:rsidR="00C848C9" w:rsidRDefault="00C848C9" w:rsidP="00E1169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u w:val="single"/>
        </w:rPr>
        <w:t xml:space="preserve">- </w:t>
      </w:r>
      <w:r w:rsidRPr="00C848C9">
        <w:rPr>
          <w:rFonts w:ascii="Times New Roman" w:eastAsia="Calibri" w:hAnsi="Times New Roman" w:cs="Times New Roman"/>
          <w:sz w:val="28"/>
          <w:szCs w:val="28"/>
          <w:u w:val="single"/>
        </w:rPr>
        <w:t>энергетическая</w:t>
      </w:r>
      <w:r>
        <w:rPr>
          <w:rFonts w:ascii="Times New Roman" w:eastAsia="Calibri" w:hAnsi="Times New Roman" w:cs="Times New Roman"/>
          <w:sz w:val="28"/>
          <w:szCs w:val="28"/>
          <w:u w:val="single"/>
        </w:rPr>
        <w:t xml:space="preserve"> </w:t>
      </w:r>
      <w:r w:rsidRPr="00555622">
        <w:rPr>
          <w:rFonts w:ascii="Times New Roman" w:eastAsia="Calibri" w:hAnsi="Times New Roman" w:cs="Times New Roman"/>
          <w:sz w:val="28"/>
          <w:szCs w:val="28"/>
        </w:rPr>
        <w:t>(при окислении 1 грамма липидов выделяется 9,1 ккал/</w:t>
      </w:r>
      <w:r w:rsidR="00555622" w:rsidRPr="00555622">
        <w:rPr>
          <w:rFonts w:ascii="Times New Roman" w:eastAsia="Calibri" w:hAnsi="Times New Roman" w:cs="Times New Roman"/>
          <w:sz w:val="28"/>
          <w:szCs w:val="28"/>
        </w:rPr>
        <w:t>моль энергии)</w:t>
      </w:r>
      <w:r w:rsidR="00555622">
        <w:rPr>
          <w:rFonts w:ascii="Times New Roman" w:eastAsia="Calibri" w:hAnsi="Times New Roman" w:cs="Times New Roman"/>
          <w:sz w:val="28"/>
          <w:szCs w:val="28"/>
        </w:rPr>
        <w:t>;</w:t>
      </w:r>
    </w:p>
    <w:p w:rsidR="00555622" w:rsidRPr="00555622" w:rsidRDefault="00555622" w:rsidP="00E1169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u w:val="single"/>
        </w:rPr>
        <w:t xml:space="preserve">- </w:t>
      </w:r>
      <w:r w:rsidRPr="00555622">
        <w:rPr>
          <w:rFonts w:ascii="Times New Roman" w:eastAsia="Calibri" w:hAnsi="Times New Roman" w:cs="Times New Roman"/>
          <w:sz w:val="28"/>
          <w:szCs w:val="28"/>
          <w:u w:val="single"/>
        </w:rPr>
        <w:t>резервная</w:t>
      </w:r>
      <w:r>
        <w:rPr>
          <w:rFonts w:ascii="Times New Roman" w:eastAsia="Calibri" w:hAnsi="Times New Roman" w:cs="Times New Roman"/>
          <w:sz w:val="28"/>
          <w:szCs w:val="28"/>
        </w:rPr>
        <w:t xml:space="preserve"> (депонирующая) (на70 кг массы тела приходится в среднем около 10 кг ТАГ триацилглицератов, этого запаса достаточно для полного голодания на 40 дней);</w:t>
      </w:r>
    </w:p>
    <w:p w:rsidR="008731CC" w:rsidRPr="008731CC" w:rsidRDefault="00E1169A" w:rsidP="00E1169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u w:val="single"/>
        </w:rPr>
        <w:t xml:space="preserve">- </w:t>
      </w:r>
      <w:r w:rsidR="008731CC" w:rsidRPr="008731CC">
        <w:rPr>
          <w:rFonts w:ascii="Times New Roman" w:eastAsia="Calibri" w:hAnsi="Times New Roman" w:cs="Times New Roman"/>
          <w:sz w:val="28"/>
          <w:szCs w:val="28"/>
          <w:u w:val="single"/>
        </w:rPr>
        <w:t>регуляторная</w:t>
      </w:r>
      <w:r w:rsidR="008731CC" w:rsidRPr="008731CC">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производные липидов образуют в организме биологически важные соединения, которые выполняют ре</w:t>
      </w:r>
      <w:r w:rsidR="00C848C9">
        <w:rPr>
          <w:rFonts w:ascii="Times New Roman" w:eastAsia="Calibri" w:hAnsi="Times New Roman" w:cs="Times New Roman"/>
          <w:sz w:val="28"/>
          <w:szCs w:val="28"/>
        </w:rPr>
        <w:t>гуляцию обмена углеводов, липидов, белков, водно-солевой обмен. Из арахидоновой кислоты образуются месные гормоны, лейкотриены, простагландины, тромбоксаны. Из холестирола – половые гормоны, глюкокоритикаиды, минерало кортикаиды, витамин Д</w:t>
      </w:r>
      <w:r w:rsidR="00C848C9" w:rsidRPr="00C848C9">
        <w:rPr>
          <w:rFonts w:ascii="Times New Roman" w:eastAsia="Calibri" w:hAnsi="Times New Roman" w:cs="Times New Roman"/>
          <w:sz w:val="28"/>
          <w:szCs w:val="28"/>
          <w:vertAlign w:val="subscript"/>
        </w:rPr>
        <w:t>3</w:t>
      </w:r>
      <w:r w:rsidR="008731CC" w:rsidRPr="008731CC">
        <w:rPr>
          <w:rFonts w:ascii="Times New Roman" w:eastAsia="Calibri" w:hAnsi="Times New Roman" w:cs="Times New Roman"/>
          <w:sz w:val="28"/>
          <w:szCs w:val="28"/>
        </w:rPr>
        <w:t>);</w:t>
      </w:r>
    </w:p>
    <w:p w:rsidR="008731CC" w:rsidRPr="008731CC" w:rsidRDefault="00C848C9" w:rsidP="00C848C9">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u w:val="single"/>
        </w:rPr>
        <w:t>- тепло</w:t>
      </w:r>
      <w:r w:rsidR="008731CC" w:rsidRPr="008731CC">
        <w:rPr>
          <w:rFonts w:ascii="Times New Roman" w:eastAsia="Calibri" w:hAnsi="Times New Roman" w:cs="Times New Roman"/>
          <w:sz w:val="28"/>
          <w:szCs w:val="28"/>
          <w:u w:val="single"/>
        </w:rPr>
        <w:t>изоляционная</w:t>
      </w:r>
      <w:r w:rsidR="008731CC" w:rsidRPr="008731CC">
        <w:rPr>
          <w:rFonts w:ascii="Times New Roman" w:eastAsia="Calibri" w:hAnsi="Times New Roman" w:cs="Times New Roman"/>
          <w:sz w:val="28"/>
          <w:szCs w:val="28"/>
        </w:rPr>
        <w:t xml:space="preserve"> (</w:t>
      </w:r>
      <w:r>
        <w:rPr>
          <w:rFonts w:ascii="Times New Roman" w:eastAsia="Calibri" w:hAnsi="Times New Roman" w:cs="Times New Roman"/>
          <w:sz w:val="28"/>
          <w:szCs w:val="28"/>
        </w:rPr>
        <w:t>создание термоизоляционных покровов у животных и человека</w:t>
      </w:r>
      <w:r w:rsidR="008731CC" w:rsidRPr="008731CC">
        <w:rPr>
          <w:rFonts w:ascii="Times New Roman" w:eastAsia="Calibri" w:hAnsi="Times New Roman" w:cs="Times New Roman"/>
          <w:sz w:val="28"/>
          <w:szCs w:val="28"/>
        </w:rPr>
        <w:t>);</w:t>
      </w:r>
    </w:p>
    <w:p w:rsidR="008731CC" w:rsidRPr="008731CC" w:rsidRDefault="00555622" w:rsidP="0055562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u w:val="single"/>
        </w:rPr>
        <w:t xml:space="preserve">- </w:t>
      </w:r>
      <w:r w:rsidR="008731CC" w:rsidRPr="008731CC">
        <w:rPr>
          <w:rFonts w:ascii="Times New Roman" w:eastAsia="Calibri" w:hAnsi="Times New Roman" w:cs="Times New Roman"/>
          <w:sz w:val="28"/>
          <w:szCs w:val="28"/>
          <w:u w:val="single"/>
        </w:rPr>
        <w:t>источники эндогенной воды</w:t>
      </w:r>
      <w:r w:rsidR="008731CC" w:rsidRPr="008731CC">
        <w:rPr>
          <w:rFonts w:ascii="Times New Roman" w:eastAsia="Calibri" w:hAnsi="Times New Roman" w:cs="Times New Roman"/>
          <w:sz w:val="28"/>
          <w:szCs w:val="28"/>
        </w:rPr>
        <w:t xml:space="preserve"> (при окислении 100г </w:t>
      </w:r>
      <w:r>
        <w:rPr>
          <w:rFonts w:ascii="Times New Roman" w:eastAsia="Calibri" w:hAnsi="Times New Roman" w:cs="Times New Roman"/>
          <w:sz w:val="28"/>
          <w:szCs w:val="28"/>
        </w:rPr>
        <w:t xml:space="preserve">освобождается </w:t>
      </w:r>
      <w:r w:rsidR="008731CC" w:rsidRPr="008731CC">
        <w:rPr>
          <w:rFonts w:ascii="Times New Roman" w:eastAsia="Calibri" w:hAnsi="Times New Roman" w:cs="Times New Roman"/>
          <w:sz w:val="28"/>
          <w:szCs w:val="28"/>
        </w:rPr>
        <w:t>107 г воды);</w:t>
      </w:r>
    </w:p>
    <w:p w:rsidR="008731CC" w:rsidRPr="008731CC" w:rsidRDefault="00555622" w:rsidP="0055562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u w:val="single"/>
        </w:rPr>
        <w:t xml:space="preserve">- </w:t>
      </w:r>
      <w:r w:rsidR="008731CC" w:rsidRPr="008731CC">
        <w:rPr>
          <w:rFonts w:ascii="Times New Roman" w:eastAsia="Calibri" w:hAnsi="Times New Roman" w:cs="Times New Roman"/>
          <w:sz w:val="28"/>
          <w:szCs w:val="28"/>
          <w:u w:val="single"/>
        </w:rPr>
        <w:t>транспортная</w:t>
      </w:r>
      <w:r w:rsidR="008731CC" w:rsidRPr="008731CC">
        <w:rPr>
          <w:rFonts w:ascii="Times New Roman" w:eastAsia="Calibri" w:hAnsi="Times New Roman" w:cs="Times New Roman"/>
          <w:sz w:val="28"/>
          <w:szCs w:val="28"/>
        </w:rPr>
        <w:t xml:space="preserve"> (</w:t>
      </w:r>
      <w:r>
        <w:rPr>
          <w:rFonts w:ascii="Times New Roman" w:eastAsia="Calibri" w:hAnsi="Times New Roman" w:cs="Times New Roman"/>
          <w:sz w:val="28"/>
          <w:szCs w:val="28"/>
        </w:rPr>
        <w:t>с липидами поступают жирорастворимые витамины А, Д, Е, К</w:t>
      </w:r>
      <w:r w:rsidR="008731CC" w:rsidRPr="008731CC">
        <w:rPr>
          <w:rFonts w:ascii="Times New Roman" w:eastAsia="Calibri" w:hAnsi="Times New Roman" w:cs="Times New Roman"/>
          <w:sz w:val="28"/>
          <w:szCs w:val="28"/>
        </w:rPr>
        <w:t>);</w:t>
      </w:r>
    </w:p>
    <w:p w:rsidR="008731CC" w:rsidRPr="008731CC" w:rsidRDefault="00555622" w:rsidP="0055562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u w:val="single"/>
        </w:rPr>
        <w:t>- механо-защитная</w:t>
      </w:r>
      <w:r w:rsidR="008731CC" w:rsidRPr="008731CC">
        <w:rPr>
          <w:rFonts w:ascii="Times New Roman" w:eastAsia="Calibri" w:hAnsi="Times New Roman" w:cs="Times New Roman"/>
          <w:sz w:val="28"/>
          <w:szCs w:val="28"/>
        </w:rPr>
        <w:t xml:space="preserve"> (защита органов и тканей</w:t>
      </w:r>
      <w:r>
        <w:rPr>
          <w:rFonts w:ascii="Times New Roman" w:eastAsia="Calibri" w:hAnsi="Times New Roman" w:cs="Times New Roman"/>
          <w:sz w:val="28"/>
          <w:szCs w:val="28"/>
        </w:rPr>
        <w:t>, сосудов</w:t>
      </w:r>
      <w:r w:rsidR="008731CC" w:rsidRPr="008731CC">
        <w:rPr>
          <w:rFonts w:ascii="Times New Roman" w:eastAsia="Calibri" w:hAnsi="Times New Roman" w:cs="Times New Roman"/>
          <w:sz w:val="28"/>
          <w:szCs w:val="28"/>
        </w:rPr>
        <w:t xml:space="preserve"> от механических воздействий</w:t>
      </w:r>
      <w:r>
        <w:rPr>
          <w:rFonts w:ascii="Times New Roman" w:eastAsia="Calibri" w:hAnsi="Times New Roman" w:cs="Times New Roman"/>
          <w:sz w:val="28"/>
          <w:szCs w:val="28"/>
        </w:rPr>
        <w:t>)</w:t>
      </w:r>
      <w:r w:rsidR="008731CC" w:rsidRPr="008731CC">
        <w:rPr>
          <w:rFonts w:ascii="Times New Roman" w:eastAsia="Calibri" w:hAnsi="Times New Roman" w:cs="Times New Roman"/>
          <w:sz w:val="28"/>
          <w:szCs w:val="28"/>
        </w:rPr>
        <w:t>.</w:t>
      </w:r>
    </w:p>
    <w:p w:rsidR="008731CC" w:rsidRPr="009B1B98" w:rsidRDefault="008731CC" w:rsidP="00076865">
      <w:pPr>
        <w:spacing w:after="0" w:line="240" w:lineRule="auto"/>
        <w:jc w:val="both"/>
        <w:rPr>
          <w:rFonts w:ascii="Times New Roman" w:eastAsia="Calibri" w:hAnsi="Times New Roman" w:cs="Times New Roman"/>
          <w:b/>
          <w:sz w:val="28"/>
          <w:szCs w:val="28"/>
        </w:rPr>
      </w:pPr>
      <w:r w:rsidRPr="009B1B98">
        <w:rPr>
          <w:rFonts w:ascii="Times New Roman" w:eastAsia="Calibri" w:hAnsi="Times New Roman" w:cs="Times New Roman"/>
          <w:b/>
          <w:sz w:val="28"/>
          <w:szCs w:val="28"/>
        </w:rPr>
        <w:t>КЛАССИФИКАЦИЯ</w:t>
      </w:r>
    </w:p>
    <w:p w:rsidR="008731CC" w:rsidRPr="008731CC" w:rsidRDefault="008731CC" w:rsidP="00076865">
      <w:pPr>
        <w:spacing w:after="0" w:line="240" w:lineRule="auto"/>
        <w:jc w:val="both"/>
        <w:rPr>
          <w:rFonts w:ascii="Times New Roman" w:eastAsia="Calibri" w:hAnsi="Times New Roman" w:cs="Times New Roman"/>
          <w:sz w:val="28"/>
          <w:szCs w:val="28"/>
          <w:u w:val="single"/>
        </w:rPr>
      </w:pPr>
      <w:r w:rsidRPr="008731CC">
        <w:rPr>
          <w:rFonts w:ascii="Times New Roman" w:eastAsia="Calibri" w:hAnsi="Times New Roman" w:cs="Times New Roman"/>
          <w:sz w:val="28"/>
          <w:szCs w:val="28"/>
          <w:lang w:val="en-US"/>
        </w:rPr>
        <w:t>I</w:t>
      </w:r>
      <w:r w:rsidRPr="008731CC">
        <w:rPr>
          <w:rFonts w:ascii="Times New Roman" w:eastAsia="Calibri" w:hAnsi="Times New Roman" w:cs="Times New Roman"/>
          <w:sz w:val="28"/>
          <w:szCs w:val="28"/>
        </w:rPr>
        <w:t xml:space="preserve">. Липиды подразделяются на две большие группы </w:t>
      </w:r>
      <w:r w:rsidRPr="008731CC">
        <w:rPr>
          <w:rFonts w:ascii="Times New Roman" w:eastAsia="Calibri" w:hAnsi="Times New Roman" w:cs="Times New Roman"/>
          <w:sz w:val="28"/>
          <w:szCs w:val="28"/>
          <w:u w:val="single"/>
        </w:rPr>
        <w:t>по принципу гидролитического разложения (отношение к гидролизу, если гидролиз протекает в щелочной среде - омыление).</w:t>
      </w:r>
    </w:p>
    <w:tbl>
      <w:tblPr>
        <w:tblW w:w="0" w:type="auto"/>
        <w:tblLook w:val="04A0" w:firstRow="1" w:lastRow="0" w:firstColumn="1" w:lastColumn="0" w:noHBand="0" w:noVBand="1"/>
      </w:tblPr>
      <w:tblGrid>
        <w:gridCol w:w="4791"/>
        <w:gridCol w:w="4780"/>
      </w:tblGrid>
      <w:tr w:rsidR="008731CC" w:rsidRPr="008731CC" w:rsidTr="008731CC">
        <w:trPr>
          <w:trHeight w:val="445"/>
        </w:trPr>
        <w:tc>
          <w:tcPr>
            <w:tcW w:w="10137" w:type="dxa"/>
            <w:gridSpan w:val="2"/>
            <w:hideMark/>
          </w:tcPr>
          <w:p w:rsidR="008731CC" w:rsidRPr="008731CC" w:rsidRDefault="00851002" w:rsidP="00076865">
            <w:pPr>
              <w:spacing w:after="0" w:line="240" w:lineRule="auto"/>
              <w:jc w:val="both"/>
              <w:rPr>
                <w:rFonts w:ascii="Times New Roman" w:eastAsia="Calibri" w:hAnsi="Times New Roman" w:cs="Times New Roman"/>
                <w:sz w:val="28"/>
                <w:szCs w:val="28"/>
              </w:rPr>
            </w:pPr>
            <w:r>
              <w:rPr>
                <w:rFonts w:ascii="Calibri" w:eastAsia="Calibri" w:hAnsi="Calibri" w:cs="Times New Roman"/>
                <w:noProof/>
                <w:lang w:eastAsia="ru-RU"/>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71" o:spid="_x0000_s1785" type="#_x0000_t38" style="position:absolute;left:0;text-align:left;margin-left:241.3pt;margin-top:15.15pt;width:114pt;height:10.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" adj="10800">
                  <v:stroke endarrow="block"/>
                </v:shape>
              </w:pict>
            </w:r>
            <w:r>
              <w:rPr>
                <w:rFonts w:ascii="Calibri" w:eastAsia="Calibri" w:hAnsi="Calibri" w:cs="Times New Roman"/>
                <w:noProof/>
                <w:lang w:eastAsia="ru-RU"/>
              </w:rPr>
              <w:pict>
                <v:shape id="Скругленная соединительная линия 70" o:spid="_x0000_s1784" type="#_x0000_t38" style="position:absolute;left:0;text-align:left;margin-left:129.3pt;margin-top:15.15pt;width:112pt;height:10.65pt;rotation:180;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" adj="10800">
                  <v:stroke endarrow="block"/>
                </v:shape>
              </w:pict>
            </w:r>
            <w:r w:rsidR="00076865">
              <w:rPr>
                <w:rFonts w:ascii="Times New Roman" w:eastAsia="Calibri" w:hAnsi="Times New Roman" w:cs="Times New Roman"/>
                <w:sz w:val="28"/>
                <w:szCs w:val="28"/>
              </w:rPr>
              <w:t xml:space="preserve">                                                           </w:t>
            </w:r>
            <w:r w:rsidR="008731CC" w:rsidRPr="008731CC">
              <w:rPr>
                <w:rFonts w:ascii="Times New Roman" w:eastAsia="Calibri" w:hAnsi="Times New Roman" w:cs="Times New Roman"/>
                <w:sz w:val="28"/>
                <w:szCs w:val="28"/>
              </w:rPr>
              <w:t>ЛИПИДЫ</w:t>
            </w:r>
          </w:p>
        </w:tc>
      </w:tr>
      <w:tr w:rsidR="008731CC" w:rsidRPr="008731CC" w:rsidTr="008731CC">
        <w:tc>
          <w:tcPr>
            <w:tcW w:w="5068" w:type="dxa"/>
            <w:hideMark/>
          </w:tcPr>
          <w:p w:rsidR="008731CC" w:rsidRPr="008731CC" w:rsidRDefault="008731CC" w:rsidP="00076865">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Не подвергающиеся гидролизу / НЕОМЫЛЯЕМЫЕ липиды:</w:t>
            </w:r>
          </w:p>
          <w:p w:rsidR="008731CC" w:rsidRPr="008731CC" w:rsidRDefault="008731CC" w:rsidP="00076865">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некоторые углеводороды (квален и каротиноиды); </w:t>
            </w:r>
          </w:p>
          <w:p w:rsidR="008731CC" w:rsidRPr="008731CC" w:rsidRDefault="008731CC" w:rsidP="00076865">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высшие спирты, высшие аминоспирты, высшие альдегиды, кетоны и хиноны (витамины группы К, гидрохинон)</w:t>
            </w:r>
          </w:p>
        </w:tc>
        <w:tc>
          <w:tcPr>
            <w:tcW w:w="5069" w:type="dxa"/>
          </w:tcPr>
          <w:p w:rsidR="008731CC" w:rsidRPr="008731CC" w:rsidRDefault="008731CC" w:rsidP="00076865">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ОМЫЛЯЕМЫЕ липиды / гидролиз которых приводит к образованию двух и более индивидуальных соединений</w:t>
            </w:r>
          </w:p>
          <w:p w:rsidR="008731CC" w:rsidRPr="008731CC" w:rsidRDefault="008731CC" w:rsidP="00076865">
            <w:pPr>
              <w:spacing w:after="0" w:line="240" w:lineRule="auto"/>
              <w:jc w:val="both"/>
              <w:rPr>
                <w:rFonts w:ascii="Times New Roman" w:eastAsia="Calibri" w:hAnsi="Times New Roman" w:cs="Times New Roman"/>
                <w:i/>
                <w:sz w:val="28"/>
                <w:szCs w:val="28"/>
              </w:rPr>
            </w:pPr>
            <w:r w:rsidRPr="008731CC">
              <w:rPr>
                <w:rFonts w:ascii="Times New Roman" w:eastAsia="Calibri" w:hAnsi="Times New Roman" w:cs="Times New Roman"/>
                <w:i/>
                <w:sz w:val="28"/>
                <w:szCs w:val="28"/>
              </w:rPr>
              <w:t>(вещества, содержащие и/или сложноэфирную связь, амидную связь, простую эфирную связь, связь по типу полуацеталя (полумеркапталя) или ацеталя (меркапталя):</w:t>
            </w:r>
          </w:p>
          <w:p w:rsidR="008731CC" w:rsidRPr="008731CC" w:rsidRDefault="008731CC" w:rsidP="00076865">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воски, эфиры стеринов (в том числе и эфиры ХС), эфиры многоатомных спиртов</w:t>
            </w:r>
            <w:r w:rsidR="00EC114A">
              <w:rPr>
                <w:rFonts w:ascii="Times New Roman" w:eastAsia="Calibri" w:hAnsi="Times New Roman" w:cs="Times New Roman"/>
                <w:sz w:val="28"/>
                <w:szCs w:val="28"/>
              </w:rPr>
              <w:t>, гликолипиды, серо</w:t>
            </w:r>
            <w:r w:rsidRPr="008731CC">
              <w:rPr>
                <w:rFonts w:ascii="Times New Roman" w:eastAsia="Calibri" w:hAnsi="Times New Roman" w:cs="Times New Roman"/>
                <w:sz w:val="28"/>
                <w:szCs w:val="28"/>
              </w:rPr>
              <w:t>содержащие липиды и ли</w:t>
            </w:r>
            <w:r w:rsidR="00EC114A">
              <w:rPr>
                <w:rFonts w:ascii="Times New Roman" w:eastAsia="Calibri" w:hAnsi="Times New Roman" w:cs="Times New Roman"/>
                <w:sz w:val="28"/>
                <w:szCs w:val="28"/>
              </w:rPr>
              <w:t xml:space="preserve">пиды, в </w:t>
            </w:r>
            <w:r w:rsidR="00EC114A">
              <w:rPr>
                <w:rFonts w:ascii="Times New Roman" w:eastAsia="Calibri" w:hAnsi="Times New Roman" w:cs="Times New Roman"/>
                <w:sz w:val="28"/>
                <w:szCs w:val="28"/>
              </w:rPr>
              <w:lastRenderedPageBreak/>
              <w:t>составе которых есть аминокислоты</w:t>
            </w:r>
            <w:r w:rsidRPr="008731CC">
              <w:rPr>
                <w:rFonts w:ascii="Times New Roman" w:eastAsia="Calibri" w:hAnsi="Times New Roman" w:cs="Times New Roman"/>
                <w:sz w:val="28"/>
                <w:szCs w:val="28"/>
              </w:rPr>
              <w:t>.</w:t>
            </w:r>
          </w:p>
          <w:p w:rsidR="008731CC" w:rsidRPr="008731CC" w:rsidRDefault="008731CC" w:rsidP="00076865">
            <w:pPr>
              <w:spacing w:after="0" w:line="240" w:lineRule="auto"/>
              <w:jc w:val="both"/>
              <w:rPr>
                <w:rFonts w:ascii="Times New Roman" w:eastAsia="Calibri" w:hAnsi="Times New Roman" w:cs="Times New Roman"/>
                <w:sz w:val="28"/>
                <w:szCs w:val="28"/>
              </w:rPr>
            </w:pPr>
          </w:p>
        </w:tc>
      </w:tr>
    </w:tbl>
    <w:p w:rsidR="008731CC" w:rsidRPr="008731CC" w:rsidRDefault="008731CC" w:rsidP="00076865">
      <w:pPr>
        <w:spacing w:after="0" w:line="240" w:lineRule="auto"/>
        <w:jc w:val="both"/>
        <w:rPr>
          <w:rFonts w:ascii="Times New Roman" w:eastAsia="Calibri" w:hAnsi="Times New Roman" w:cs="Times New Roman"/>
          <w:sz w:val="28"/>
          <w:szCs w:val="28"/>
          <w:u w:val="single"/>
        </w:rPr>
      </w:pPr>
      <w:r w:rsidRPr="008731CC">
        <w:rPr>
          <w:rFonts w:ascii="Times New Roman" w:eastAsia="Calibri" w:hAnsi="Times New Roman" w:cs="Times New Roman"/>
          <w:sz w:val="28"/>
          <w:szCs w:val="28"/>
          <w:lang w:val="en-US"/>
        </w:rPr>
        <w:lastRenderedPageBreak/>
        <w:t>II</w:t>
      </w:r>
      <w:r w:rsidRPr="008731CC">
        <w:rPr>
          <w:rFonts w:ascii="Times New Roman" w:eastAsia="Calibri" w:hAnsi="Times New Roman" w:cs="Times New Roman"/>
          <w:sz w:val="28"/>
          <w:szCs w:val="28"/>
        </w:rPr>
        <w:t xml:space="preserve">. классификация, </w:t>
      </w:r>
      <w:r w:rsidR="00EC114A">
        <w:rPr>
          <w:rFonts w:ascii="Times New Roman" w:eastAsia="Calibri" w:hAnsi="Times New Roman" w:cs="Times New Roman"/>
          <w:sz w:val="28"/>
          <w:szCs w:val="28"/>
          <w:u w:val="single"/>
        </w:rPr>
        <w:t>по структурным</w:t>
      </w:r>
      <w:r w:rsidRPr="008731CC">
        <w:rPr>
          <w:rFonts w:ascii="Times New Roman" w:eastAsia="Calibri" w:hAnsi="Times New Roman" w:cs="Times New Roman"/>
          <w:sz w:val="28"/>
          <w:szCs w:val="28"/>
          <w:u w:val="single"/>
        </w:rPr>
        <w:t xml:space="preserve"> особенностях липидов</w:t>
      </w:r>
    </w:p>
    <w:p w:rsidR="008731CC" w:rsidRPr="00EC114A" w:rsidRDefault="00F724EB" w:rsidP="00076865">
      <w:pPr>
        <w:spacing w:after="0" w:line="240" w:lineRule="auto"/>
        <w:jc w:val="both"/>
        <w:rPr>
          <w:rFonts w:ascii="Times New Roman" w:eastAsia="Calibri" w:hAnsi="Times New Roman" w:cs="Times New Roman"/>
          <w:sz w:val="28"/>
          <w:szCs w:val="28"/>
        </w:rPr>
      </w:pPr>
      <w:r w:rsidRPr="00EC114A">
        <w:rPr>
          <w:rFonts w:ascii="Times New Roman" w:eastAsia="Calibri" w:hAnsi="Times New Roman" w:cs="Times New Roman"/>
          <w:sz w:val="28"/>
          <w:szCs w:val="28"/>
        </w:rPr>
        <w:t xml:space="preserve">      </w:t>
      </w:r>
      <w:r w:rsidR="008D6DEA">
        <w:rPr>
          <w:rFonts w:ascii="Times New Roman" w:eastAsia="Calibri" w:hAnsi="Times New Roman" w:cs="Times New Roman"/>
          <w:sz w:val="28"/>
          <w:szCs w:val="28"/>
        </w:rPr>
        <w:t xml:space="preserve">                         ОМЫЛЯЕМЫЕ </w:t>
      </w:r>
      <w:r w:rsidR="008731CC" w:rsidRPr="00EC114A">
        <w:rPr>
          <w:rFonts w:ascii="Times New Roman" w:eastAsia="Calibri" w:hAnsi="Times New Roman" w:cs="Times New Roman"/>
          <w:sz w:val="28"/>
          <w:szCs w:val="28"/>
        </w:rPr>
        <w:t>ЛИПИДЫ</w:t>
      </w:r>
    </w:p>
    <w:p w:rsidR="008731CC" w:rsidRPr="008731CC" w:rsidRDefault="00851002" w:rsidP="00076865">
      <w:pPr>
        <w:spacing w:after="0" w:line="240" w:lineRule="auto"/>
        <w:jc w:val="both"/>
        <w:rPr>
          <w:rFonts w:ascii="Times New Roman" w:eastAsia="Calibri" w:hAnsi="Times New Roman" w:cs="Times New Roman"/>
          <w:sz w:val="28"/>
          <w:szCs w:val="28"/>
          <w:u w:val="single"/>
        </w:rPr>
      </w:pPr>
      <w:r>
        <w:rPr>
          <w:rFonts w:ascii="Calibri" w:eastAsia="Calibri" w:hAnsi="Calibri" w:cs="Times New Roman"/>
          <w:noProof/>
          <w:lang w:eastAsia="ru-RU"/>
        </w:rPr>
        <w:pict>
          <v:line id="Прямая соединительная линия 68" o:spid="_x0000_s1783" style="position:absolute;left:0;text-align:left;z-index:251564544;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 from="193.6pt,1.25pt" to="193.6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">
            <v:stroke endarrow="block"/>
            <w10:wrap anchorx="margin"/>
          </v:line>
        </w:pict>
      </w:r>
    </w:p>
    <w:tbl>
      <w:tblPr>
        <w:tblW w:w="34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9"/>
        <w:gridCol w:w="3747"/>
      </w:tblGrid>
      <w:tr w:rsidR="00EC114A" w:rsidRPr="008731CC" w:rsidTr="00EC114A">
        <w:tc>
          <w:tcPr>
            <w:tcW w:w="2129" w:type="pct"/>
            <w:tcBorders>
              <w:top w:val="single" w:sz="4" w:space="0" w:color="auto"/>
              <w:left w:val="single" w:sz="4" w:space="0" w:color="auto"/>
              <w:bottom w:val="single" w:sz="4" w:space="0" w:color="auto"/>
              <w:right w:val="single" w:sz="4" w:space="0" w:color="auto"/>
            </w:tcBorders>
            <w:hideMark/>
          </w:tcPr>
          <w:p w:rsidR="00EC114A" w:rsidRPr="008731CC" w:rsidRDefault="00851002" w:rsidP="00076865">
            <w:pPr>
              <w:spacing w:after="0" w:line="240" w:lineRule="auto"/>
              <w:jc w:val="both"/>
              <w:rPr>
                <w:rFonts w:ascii="Times New Roman" w:eastAsia="Calibri" w:hAnsi="Times New Roman" w:cs="Times New Roman"/>
                <w:b/>
                <w:sz w:val="28"/>
                <w:szCs w:val="28"/>
                <w:u w:val="single"/>
              </w:rPr>
            </w:pPr>
            <w:r>
              <w:rPr>
                <w:rFonts w:ascii="Calibri" w:eastAsia="Calibri" w:hAnsi="Calibri" w:cs="Times New Roman"/>
                <w:noProof/>
                <w:lang w:eastAsia="ru-RU"/>
              </w:rPr>
              <w:pict>
                <v:line id="Прямая соединительная линия 69" o:spid="_x0000_s1782" style="position:absolute;left:0;text-align:left;flip:x;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4pt,-15.35pt" to="145.7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">
                  <v:stroke endarrow="block"/>
                </v:line>
              </w:pict>
            </w:r>
            <w:r w:rsidR="00EC114A" w:rsidRPr="008731CC">
              <w:rPr>
                <w:rFonts w:ascii="Times New Roman" w:eastAsia="Calibri" w:hAnsi="Times New Roman" w:cs="Times New Roman"/>
                <w:b/>
                <w:sz w:val="28"/>
                <w:szCs w:val="28"/>
                <w:u w:val="single"/>
              </w:rPr>
              <w:t>Простые</w:t>
            </w:r>
          </w:p>
          <w:p w:rsidR="00EC114A" w:rsidRPr="008731CC" w:rsidRDefault="00EC114A" w:rsidP="00076865">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1.Воска </w:t>
            </w:r>
          </w:p>
          <w:p w:rsidR="00EC114A" w:rsidRDefault="00EC114A" w:rsidP="00076865">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2.ТАГ </w:t>
            </w:r>
          </w:p>
          <w:p w:rsidR="00EC114A" w:rsidRDefault="00EC114A" w:rsidP="0007686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3.ДАГ</w:t>
            </w:r>
          </w:p>
          <w:p w:rsidR="00EC114A" w:rsidRDefault="00EC114A" w:rsidP="0007686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4.МАГ</w:t>
            </w:r>
          </w:p>
          <w:p w:rsidR="00EC114A" w:rsidRDefault="00EC114A" w:rsidP="0007686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5.ВЖК</w:t>
            </w:r>
          </w:p>
          <w:p w:rsidR="00EC114A" w:rsidRPr="008731CC" w:rsidRDefault="00EC114A" w:rsidP="00076865">
            <w:pPr>
              <w:spacing w:after="0" w:line="240" w:lineRule="auto"/>
              <w:jc w:val="both"/>
              <w:rPr>
                <w:rFonts w:ascii="Times New Roman" w:eastAsia="Calibri" w:hAnsi="Times New Roman" w:cs="Times New Roman"/>
                <w:sz w:val="28"/>
                <w:szCs w:val="28"/>
              </w:rPr>
            </w:pPr>
          </w:p>
        </w:tc>
        <w:tc>
          <w:tcPr>
            <w:tcW w:w="2871" w:type="pct"/>
            <w:tcBorders>
              <w:top w:val="single" w:sz="4" w:space="0" w:color="auto"/>
              <w:left w:val="single" w:sz="4" w:space="0" w:color="auto"/>
              <w:bottom w:val="single" w:sz="4" w:space="0" w:color="auto"/>
              <w:right w:val="single" w:sz="4" w:space="0" w:color="auto"/>
            </w:tcBorders>
            <w:hideMark/>
          </w:tcPr>
          <w:p w:rsidR="00EC114A" w:rsidRPr="008731CC" w:rsidRDefault="00EC114A" w:rsidP="00076865">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b/>
                <w:sz w:val="28"/>
                <w:szCs w:val="28"/>
                <w:u w:val="single"/>
              </w:rPr>
              <w:t>Сложные</w:t>
            </w:r>
          </w:p>
          <w:p w:rsidR="00EC114A" w:rsidRPr="008731CC" w:rsidRDefault="00EC114A" w:rsidP="00076865">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1.Фосфолипиды</w:t>
            </w:r>
          </w:p>
          <w:p w:rsidR="00EC114A" w:rsidRPr="008731CC" w:rsidRDefault="00EC114A" w:rsidP="00076865">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а) </w:t>
            </w:r>
            <w:r w:rsidRPr="008731CC">
              <w:rPr>
                <w:rFonts w:ascii="Times New Roman" w:eastAsia="Calibri" w:hAnsi="Times New Roman" w:cs="Times New Roman"/>
                <w:sz w:val="28"/>
                <w:szCs w:val="28"/>
                <w:u w:val="single"/>
              </w:rPr>
              <w:t>глицеро</w:t>
            </w:r>
            <w:r w:rsidRPr="008731CC">
              <w:rPr>
                <w:rFonts w:ascii="Times New Roman" w:eastAsia="Calibri" w:hAnsi="Times New Roman" w:cs="Times New Roman"/>
                <w:sz w:val="28"/>
                <w:szCs w:val="28"/>
              </w:rPr>
              <w:t xml:space="preserve">фосфолипиды </w:t>
            </w:r>
          </w:p>
          <w:p w:rsidR="00EC114A" w:rsidRPr="008731CC" w:rsidRDefault="00EC114A" w:rsidP="00076865">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 роли спирта - глицерол)</w:t>
            </w:r>
          </w:p>
          <w:p w:rsidR="00EC114A" w:rsidRPr="008731CC" w:rsidRDefault="00EC114A" w:rsidP="00076865">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б) сфинголипиды</w:t>
            </w:r>
          </w:p>
          <w:p w:rsidR="00EC114A" w:rsidRPr="008731CC" w:rsidRDefault="00EC114A" w:rsidP="00076865">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 роли спирта - сфингозин)</w:t>
            </w:r>
          </w:p>
          <w:p w:rsidR="00EC114A" w:rsidRPr="008731CC" w:rsidRDefault="00EC114A" w:rsidP="0007686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Pr="008731CC">
              <w:rPr>
                <w:rFonts w:ascii="Times New Roman" w:eastAsia="Calibri" w:hAnsi="Times New Roman" w:cs="Times New Roman"/>
                <w:sz w:val="28"/>
                <w:szCs w:val="28"/>
              </w:rPr>
              <w:t>Гликолипиды (гликосфинголипиды)</w:t>
            </w:r>
          </w:p>
          <w:p w:rsidR="00EC114A" w:rsidRPr="008731CC" w:rsidRDefault="00EC114A" w:rsidP="00076865">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3. Стероиды</w:t>
            </w:r>
          </w:p>
          <w:p w:rsidR="00EC114A" w:rsidRPr="008731CC" w:rsidRDefault="00EC114A" w:rsidP="00076865">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4. Другие сложные липиды: сульфолипиды, аминолипиды</w:t>
            </w:r>
            <w:r>
              <w:rPr>
                <w:rFonts w:ascii="Times New Roman" w:eastAsia="Calibri" w:hAnsi="Times New Roman" w:cs="Times New Roman"/>
                <w:sz w:val="28"/>
                <w:szCs w:val="28"/>
              </w:rPr>
              <w:t>. К этому же классу относят и липопротеиды</w:t>
            </w:r>
          </w:p>
        </w:tc>
      </w:tr>
    </w:tbl>
    <w:p w:rsidR="008731CC" w:rsidRPr="008731CC" w:rsidRDefault="00EC114A" w:rsidP="00076865">
      <w:pPr>
        <w:spacing w:after="0" w:line="240" w:lineRule="auto"/>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 xml:space="preserve"> ТАГ  -</w:t>
      </w:r>
      <w:r w:rsidR="008731CC" w:rsidRPr="008731CC">
        <w:rPr>
          <w:rFonts w:ascii="Times New Roman" w:eastAsia="Calibri" w:hAnsi="Times New Roman" w:cs="Times New Roman"/>
          <w:sz w:val="28"/>
          <w:szCs w:val="28"/>
          <w:u w:val="single"/>
        </w:rPr>
        <w:t xml:space="preserve"> глицериды или по МН </w:t>
      </w:r>
      <w:r>
        <w:rPr>
          <w:rFonts w:ascii="Times New Roman" w:eastAsia="Calibri" w:hAnsi="Times New Roman" w:cs="Times New Roman"/>
          <w:sz w:val="28"/>
          <w:szCs w:val="28"/>
          <w:u w:val="single"/>
        </w:rPr>
        <w:t>три</w:t>
      </w:r>
      <w:r w:rsidR="008731CC" w:rsidRPr="008731CC">
        <w:rPr>
          <w:rFonts w:ascii="Times New Roman" w:eastAsia="Calibri" w:hAnsi="Times New Roman" w:cs="Times New Roman"/>
          <w:sz w:val="28"/>
          <w:szCs w:val="28"/>
          <w:u w:val="single"/>
        </w:rPr>
        <w:t>ацилглицеролы.</w:t>
      </w:r>
    </w:p>
    <w:p w:rsidR="008731CC" w:rsidRPr="008731CC" w:rsidRDefault="008731CC" w:rsidP="00076865">
      <w:pPr>
        <w:spacing w:after="0" w:line="240" w:lineRule="auto"/>
        <w:jc w:val="both"/>
        <w:rPr>
          <w:rFonts w:ascii="Times New Roman" w:eastAsia="Calibri" w:hAnsi="Times New Roman" w:cs="Times New Roman"/>
          <w:i/>
          <w:sz w:val="28"/>
          <w:szCs w:val="28"/>
        </w:rPr>
      </w:pPr>
      <w:r w:rsidRPr="008731CC">
        <w:rPr>
          <w:rFonts w:ascii="Times New Roman" w:eastAsia="Calibri" w:hAnsi="Times New Roman" w:cs="Times New Roman"/>
          <w:b/>
          <w:i/>
          <w:sz w:val="28"/>
          <w:szCs w:val="28"/>
        </w:rPr>
        <w:t xml:space="preserve">Липиды – </w:t>
      </w:r>
      <w:r w:rsidRPr="008731CC">
        <w:rPr>
          <w:rFonts w:ascii="Times New Roman" w:eastAsia="Calibri" w:hAnsi="Times New Roman" w:cs="Times New Roman"/>
          <w:i/>
          <w:sz w:val="28"/>
          <w:szCs w:val="28"/>
        </w:rPr>
        <w:t xml:space="preserve">это группа различных по составу и сложности соединений, обладающих </w:t>
      </w:r>
      <w:r w:rsidRPr="008731CC">
        <w:rPr>
          <w:rFonts w:ascii="Times New Roman" w:eastAsia="Calibri" w:hAnsi="Times New Roman" w:cs="Times New Roman"/>
          <w:i/>
          <w:sz w:val="28"/>
          <w:szCs w:val="28"/>
          <w:u w:val="single"/>
        </w:rPr>
        <w:t>общим свойством</w:t>
      </w:r>
      <w:r w:rsidRPr="008731CC">
        <w:rPr>
          <w:rFonts w:ascii="Times New Roman" w:eastAsia="Calibri" w:hAnsi="Times New Roman" w:cs="Times New Roman"/>
          <w:i/>
          <w:sz w:val="28"/>
          <w:szCs w:val="28"/>
        </w:rPr>
        <w:t xml:space="preserve"> – липиды нерастворимы в воде и растворимы в органических растворителях.</w:t>
      </w:r>
    </w:p>
    <w:p w:rsidR="008D6DEA" w:rsidRPr="008D6DEA" w:rsidRDefault="00851002" w:rsidP="008D6DEA">
      <w:pPr>
        <w:spacing w:after="0" w:line="240" w:lineRule="auto"/>
        <w:jc w:val="both"/>
        <w:rPr>
          <w:rFonts w:ascii="Times New Roman" w:eastAsia="Calibri" w:hAnsi="Times New Roman" w:cs="Times New Roman"/>
          <w:sz w:val="28"/>
          <w:szCs w:val="28"/>
        </w:rPr>
      </w:pPr>
      <w:r>
        <w:rPr>
          <w:rFonts w:ascii="Calibri" w:eastAsia="Calibri" w:hAnsi="Calibri" w:cs="Times New Roman"/>
          <w:noProof/>
          <w:lang w:eastAsia="ru-RU"/>
        </w:rPr>
        <w:pict>
          <v:line id="Прямая соединительная линия 65" o:spid="_x0000_s1781" style="position:absolute;left:0;text-align:lef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5.8pt" to="5in,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">
            <v:stroke endarrow="block"/>
          </v:line>
        </w:pict>
      </w:r>
      <w:r w:rsidR="008D6DEA">
        <w:rPr>
          <w:rFonts w:ascii="Times New Roman" w:eastAsia="Calibri" w:hAnsi="Times New Roman" w:cs="Times New Roman"/>
          <w:sz w:val="28"/>
          <w:szCs w:val="28"/>
          <w:u w:val="single"/>
        </w:rPr>
        <w:t xml:space="preserve"> </w:t>
      </w:r>
      <w:r w:rsidR="008D6DEA" w:rsidRPr="008D6DEA">
        <w:rPr>
          <w:rFonts w:ascii="Times New Roman" w:eastAsia="Calibri" w:hAnsi="Times New Roman" w:cs="Times New Roman"/>
          <w:sz w:val="28"/>
          <w:szCs w:val="28"/>
        </w:rPr>
        <w:t xml:space="preserve">                                       НЕОМЫЛЯЕМЫЕ ЛИПИДЫ</w:t>
      </w:r>
    </w:p>
    <w:p w:rsidR="008731CC" w:rsidRPr="008731CC" w:rsidRDefault="00851002" w:rsidP="00076865">
      <w:pPr>
        <w:spacing w:after="0" w:line="240" w:lineRule="auto"/>
        <w:jc w:val="both"/>
        <w:rPr>
          <w:rFonts w:ascii="Times New Roman" w:eastAsia="Calibri" w:hAnsi="Times New Roman" w:cs="Times New Roman"/>
          <w:sz w:val="28"/>
          <w:szCs w:val="28"/>
          <w:u w:val="single"/>
        </w:rPr>
      </w:pPr>
      <w:r>
        <w:rPr>
          <w:noProof/>
          <w:lang w:eastAsia="ru-RU"/>
        </w:rPr>
        <w:pict>
          <v:line id="_x0000_s1780" style="position:absolute;left:0;text-align:left;z-index:251856384;visibility:visible;mso-wrap-style:square;mso-wrap-distance-left:9pt;mso-wrap-distance-top:0;mso-wrap-distance-right:9pt;mso-wrap-distance-bottom:0;mso-position-horizontal:center;mso-position-horizontal-relative:page;mso-position-vertical:absolute;mso-position-vertical-relative:text" from="0,.7pt" to="0,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">
            <v:stroke endarrow="block"/>
            <w10:wrap anchorx="page"/>
          </v:line>
        </w:pict>
      </w:r>
      <w:r>
        <w:rPr>
          <w:rFonts w:ascii="Calibri" w:eastAsia="Calibri" w:hAnsi="Calibri" w:cs="Times New Roman"/>
          <w:noProof/>
          <w:lang w:eastAsia="ru-RU"/>
        </w:rPr>
        <w:pict>
          <v:line id="Прямая соединительная линия 66" o:spid="_x0000_s1779" style="position:absolute;left:0;text-align:left;flip:x;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5pt,.45pt" to="117.7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">
            <v:stroke endarrow="block"/>
          </v:line>
        </w:pict>
      </w:r>
      <w:r w:rsidR="008731CC" w:rsidRPr="008731CC">
        <w:rPr>
          <w:rFonts w:ascii="Times New Roman" w:eastAsia="Calibri" w:hAnsi="Times New Roman" w:cs="Times New Roman"/>
          <w:sz w:val="28"/>
          <w:szCs w:val="28"/>
          <w:u w:val="single"/>
        </w:rPr>
        <w:t>.</w:t>
      </w:r>
    </w:p>
    <w:p w:rsidR="008D6DEA" w:rsidRPr="008D6DEA" w:rsidRDefault="008D6DEA" w:rsidP="0007686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Стероиды                   Каратиноиды                         Терпеноиды</w:t>
      </w:r>
    </w:p>
    <w:p w:rsidR="008D6DEA" w:rsidRDefault="008D6DEA" w:rsidP="00076865">
      <w:pPr>
        <w:spacing w:after="0" w:line="240" w:lineRule="auto"/>
        <w:jc w:val="both"/>
        <w:rPr>
          <w:rFonts w:ascii="Times New Roman" w:eastAsia="Calibri" w:hAnsi="Times New Roman" w:cs="Times New Roman"/>
          <w:b/>
          <w:sz w:val="28"/>
          <w:szCs w:val="28"/>
          <w:u w:val="single"/>
        </w:rPr>
      </w:pPr>
    </w:p>
    <w:p w:rsidR="008731CC" w:rsidRPr="008D6DEA" w:rsidRDefault="008731CC" w:rsidP="00076865">
      <w:pPr>
        <w:spacing w:after="0" w:line="240" w:lineRule="auto"/>
        <w:jc w:val="both"/>
        <w:rPr>
          <w:rFonts w:ascii="Times New Roman" w:eastAsia="Calibri" w:hAnsi="Times New Roman" w:cs="Times New Roman"/>
          <w:sz w:val="28"/>
          <w:szCs w:val="28"/>
          <w:u w:val="single"/>
        </w:rPr>
      </w:pPr>
      <w:r w:rsidRPr="008D6DEA">
        <w:rPr>
          <w:rFonts w:ascii="Times New Roman" w:eastAsia="Calibri" w:hAnsi="Times New Roman" w:cs="Times New Roman"/>
          <w:sz w:val="28"/>
          <w:szCs w:val="28"/>
          <w:u w:val="single"/>
        </w:rPr>
        <w:t>ПРОСТЫЕ ЛИПИДЫ</w:t>
      </w:r>
    </w:p>
    <w:p w:rsidR="008731CC" w:rsidRPr="008731CC" w:rsidRDefault="008731CC" w:rsidP="00076865">
      <w:pPr>
        <w:spacing w:after="0" w:line="240" w:lineRule="auto"/>
        <w:jc w:val="both"/>
        <w:rPr>
          <w:rFonts w:ascii="Times New Roman" w:eastAsia="Calibri" w:hAnsi="Times New Roman" w:cs="Times New Roman"/>
          <w:sz w:val="28"/>
          <w:szCs w:val="28"/>
        </w:rPr>
      </w:pPr>
      <w:smartTag w:uri="urn:schemas-microsoft-com:office:smarttags" w:element="place">
        <w:r w:rsidRPr="008731CC">
          <w:rPr>
            <w:rFonts w:ascii="Times New Roman" w:eastAsia="Calibri" w:hAnsi="Times New Roman" w:cs="Times New Roman"/>
            <w:sz w:val="28"/>
            <w:szCs w:val="28"/>
            <w:u w:val="single"/>
            <w:lang w:val="en-US"/>
          </w:rPr>
          <w:t>I</w:t>
        </w:r>
        <w:r w:rsidRPr="008731CC">
          <w:rPr>
            <w:rFonts w:ascii="Times New Roman" w:eastAsia="Calibri" w:hAnsi="Times New Roman" w:cs="Times New Roman"/>
            <w:sz w:val="28"/>
            <w:szCs w:val="28"/>
            <w:u w:val="single"/>
          </w:rPr>
          <w:t>.</w:t>
        </w:r>
      </w:smartTag>
      <w:r w:rsidRPr="008731CC">
        <w:rPr>
          <w:rFonts w:ascii="Times New Roman" w:eastAsia="Calibri" w:hAnsi="Times New Roman" w:cs="Times New Roman"/>
          <w:sz w:val="28"/>
          <w:szCs w:val="28"/>
          <w:u w:val="single"/>
        </w:rPr>
        <w:t xml:space="preserve"> Воска </w:t>
      </w:r>
      <w:r w:rsidR="008D6DEA">
        <w:rPr>
          <w:rFonts w:ascii="Times New Roman" w:eastAsia="Calibri" w:hAnsi="Times New Roman" w:cs="Times New Roman"/>
          <w:sz w:val="28"/>
          <w:szCs w:val="28"/>
        </w:rPr>
        <w:t xml:space="preserve">– это сложные эфиры высших карбоновых кислот </w:t>
      </w:r>
      <w:r w:rsidRPr="008731CC">
        <w:rPr>
          <w:rFonts w:ascii="Times New Roman" w:eastAsia="Calibri" w:hAnsi="Times New Roman" w:cs="Times New Roman"/>
          <w:sz w:val="28"/>
          <w:szCs w:val="28"/>
        </w:rPr>
        <w:t xml:space="preserve">и </w:t>
      </w:r>
      <w:r w:rsidR="008D6DEA">
        <w:rPr>
          <w:rFonts w:ascii="Times New Roman" w:eastAsia="Calibri" w:hAnsi="Times New Roman" w:cs="Times New Roman"/>
          <w:sz w:val="28"/>
          <w:szCs w:val="28"/>
        </w:rPr>
        <w:t>высших одноатомных спиртов</w:t>
      </w:r>
      <w:r w:rsidRPr="008731CC">
        <w:rPr>
          <w:rFonts w:ascii="Times New Roman" w:eastAsia="Calibri" w:hAnsi="Times New Roman" w:cs="Times New Roman"/>
          <w:sz w:val="28"/>
          <w:szCs w:val="28"/>
        </w:rPr>
        <w:t>.</w:t>
      </w:r>
    </w:p>
    <w:p w:rsidR="008731CC" w:rsidRPr="008731CC" w:rsidRDefault="008731CC" w:rsidP="00076865">
      <w:pPr>
        <w:spacing w:after="0" w:line="240" w:lineRule="auto"/>
        <w:jc w:val="both"/>
        <w:rPr>
          <w:rFonts w:ascii="Times New Roman" w:eastAsia="Calibri" w:hAnsi="Times New Roman" w:cs="Times New Roman"/>
          <w:i/>
          <w:sz w:val="28"/>
          <w:szCs w:val="28"/>
        </w:rPr>
      </w:pPr>
      <w:r w:rsidRPr="008731CC">
        <w:rPr>
          <w:rFonts w:ascii="Times New Roman" w:eastAsia="Calibri" w:hAnsi="Times New Roman" w:cs="Times New Roman"/>
          <w:i/>
          <w:sz w:val="28"/>
          <w:szCs w:val="28"/>
        </w:rPr>
        <w:t>Например:</w:t>
      </w:r>
    </w:p>
    <w:tbl>
      <w:tblPr>
        <w:tblW w:w="5000" w:type="pct"/>
        <w:tblLook w:val="01E0" w:firstRow="1" w:lastRow="1" w:firstColumn="1" w:lastColumn="1" w:noHBand="0" w:noVBand="0"/>
      </w:tblPr>
      <w:tblGrid>
        <w:gridCol w:w="4785"/>
        <w:gridCol w:w="4786"/>
      </w:tblGrid>
      <w:tr w:rsidR="008731CC" w:rsidRPr="008731CC" w:rsidTr="008731CC">
        <w:tc>
          <w:tcPr>
            <w:tcW w:w="2500" w:type="pct"/>
            <w:hideMark/>
          </w:tcPr>
          <w:p w:rsidR="008731CC" w:rsidRPr="008731CC" w:rsidRDefault="008731CC" w:rsidP="00076865">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i/>
                <w:sz w:val="28"/>
                <w:szCs w:val="28"/>
              </w:rPr>
              <w:object w:dxaOrig="4155" w:dyaOrig="2820">
                <v:shape id="_x0000_i1196" type="#_x0000_t75" style="width:207.75pt;height:141pt" o:ole="">
                  <v:imagedata r:id="rId381" o:title=""/>
                </v:shape>
                <o:OLEObject Type="Embed" ProgID="ChemDraw.Document.6.0" ShapeID="_x0000_i1196" DrawAspect="Content" ObjectID="_1527662858" r:id="rId382"/>
              </w:object>
            </w:r>
          </w:p>
        </w:tc>
        <w:tc>
          <w:tcPr>
            <w:tcW w:w="2500" w:type="pct"/>
          </w:tcPr>
          <w:p w:rsidR="008731CC" w:rsidRPr="008731CC" w:rsidRDefault="008731CC" w:rsidP="00076865">
            <w:pPr>
              <w:spacing w:after="0" w:line="240" w:lineRule="auto"/>
              <w:jc w:val="both"/>
              <w:rPr>
                <w:rFonts w:ascii="Times New Roman" w:eastAsia="Calibri" w:hAnsi="Times New Roman" w:cs="Times New Roman"/>
                <w:sz w:val="28"/>
                <w:szCs w:val="28"/>
              </w:rPr>
            </w:pPr>
          </w:p>
          <w:p w:rsidR="008731CC" w:rsidRPr="008731CC" w:rsidRDefault="008731CC" w:rsidP="00076865">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пальмитиновоцетиловый эфир (спермацет)</w:t>
            </w:r>
          </w:p>
          <w:p w:rsidR="008731CC" w:rsidRPr="008731CC" w:rsidRDefault="008731CC" w:rsidP="00076865">
            <w:pPr>
              <w:spacing w:after="0" w:line="240" w:lineRule="auto"/>
              <w:jc w:val="both"/>
              <w:rPr>
                <w:rFonts w:ascii="Times New Roman" w:eastAsia="Calibri" w:hAnsi="Times New Roman" w:cs="Times New Roman"/>
                <w:sz w:val="28"/>
                <w:szCs w:val="28"/>
              </w:rPr>
            </w:pPr>
          </w:p>
          <w:p w:rsidR="008731CC" w:rsidRPr="008731CC" w:rsidRDefault="008731CC" w:rsidP="00076865">
            <w:pPr>
              <w:spacing w:after="0" w:line="240" w:lineRule="auto"/>
              <w:jc w:val="both"/>
              <w:rPr>
                <w:rFonts w:ascii="Times New Roman" w:eastAsia="Calibri" w:hAnsi="Times New Roman" w:cs="Times New Roman"/>
                <w:sz w:val="28"/>
                <w:szCs w:val="28"/>
              </w:rPr>
            </w:pPr>
          </w:p>
          <w:p w:rsidR="008731CC" w:rsidRPr="008731CC" w:rsidRDefault="008731CC" w:rsidP="00076865">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мирициловопальмитиновый эфир,</w:t>
            </w:r>
          </w:p>
          <w:p w:rsidR="008731CC" w:rsidRPr="008731CC" w:rsidRDefault="008731CC" w:rsidP="00076865">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мирицилпальметат</w:t>
            </w:r>
          </w:p>
          <w:p w:rsidR="008731CC" w:rsidRPr="008731CC" w:rsidRDefault="008731CC" w:rsidP="00076865">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(пчелиный воск)</w:t>
            </w:r>
          </w:p>
          <w:p w:rsidR="008731CC" w:rsidRPr="008731CC" w:rsidRDefault="008731CC" w:rsidP="00076865">
            <w:pPr>
              <w:spacing w:after="0" w:line="240" w:lineRule="auto"/>
              <w:jc w:val="both"/>
              <w:rPr>
                <w:rFonts w:ascii="Times New Roman" w:eastAsia="Calibri" w:hAnsi="Times New Roman" w:cs="Times New Roman"/>
                <w:sz w:val="28"/>
                <w:szCs w:val="28"/>
              </w:rPr>
            </w:pPr>
          </w:p>
        </w:tc>
      </w:tr>
    </w:tbl>
    <w:p w:rsidR="008731CC" w:rsidRPr="008731CC" w:rsidRDefault="008731CC" w:rsidP="00076865">
      <w:pPr>
        <w:spacing w:after="0" w:line="240" w:lineRule="auto"/>
        <w:jc w:val="both"/>
        <w:rPr>
          <w:rFonts w:ascii="Times New Roman" w:eastAsia="Calibri" w:hAnsi="Times New Roman" w:cs="Times New Roman"/>
          <w:i/>
          <w:sz w:val="28"/>
          <w:szCs w:val="28"/>
        </w:rPr>
      </w:pPr>
    </w:p>
    <w:p w:rsidR="008731CC" w:rsidRPr="008731CC" w:rsidRDefault="008731CC" w:rsidP="00076865">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u w:val="single"/>
          <w:lang w:val="en-US"/>
        </w:rPr>
        <w:t>II</w:t>
      </w:r>
      <w:r w:rsidRPr="008731CC">
        <w:rPr>
          <w:rFonts w:ascii="Times New Roman" w:eastAsia="Calibri" w:hAnsi="Times New Roman" w:cs="Times New Roman"/>
          <w:sz w:val="28"/>
          <w:szCs w:val="28"/>
          <w:u w:val="single"/>
        </w:rPr>
        <w:t>. ТАГ</w:t>
      </w:r>
      <w:r w:rsidR="008D6DEA">
        <w:rPr>
          <w:rFonts w:ascii="Times New Roman" w:eastAsia="Calibri" w:hAnsi="Times New Roman" w:cs="Times New Roman"/>
          <w:sz w:val="28"/>
          <w:szCs w:val="28"/>
          <w:u w:val="single"/>
        </w:rPr>
        <w:t xml:space="preserve"> (триацилглицераты)</w:t>
      </w:r>
      <w:r w:rsidRPr="008731CC">
        <w:rPr>
          <w:rFonts w:ascii="Times New Roman" w:eastAsia="Calibri" w:hAnsi="Times New Roman" w:cs="Times New Roman"/>
          <w:sz w:val="28"/>
          <w:szCs w:val="28"/>
        </w:rPr>
        <w:t xml:space="preserve">– это </w:t>
      </w:r>
      <w:r w:rsidR="008D6DEA">
        <w:rPr>
          <w:rFonts w:ascii="Times New Roman" w:eastAsia="Calibri" w:hAnsi="Times New Roman" w:cs="Times New Roman"/>
          <w:i/>
          <w:sz w:val="28"/>
          <w:szCs w:val="28"/>
        </w:rPr>
        <w:t>сложные эфиры высших жирных карбоновых кислот и трехатомного спирта глицерола</w:t>
      </w:r>
      <w:r w:rsidRPr="008731CC">
        <w:rPr>
          <w:rFonts w:ascii="Times New Roman" w:eastAsia="Calibri" w:hAnsi="Times New Roman" w:cs="Times New Roman"/>
          <w:sz w:val="28"/>
          <w:szCs w:val="28"/>
        </w:rPr>
        <w:t>. Часто ТАГ называют «нейтральными жирами» или просто «жирами».</w:t>
      </w:r>
    </w:p>
    <w:p w:rsidR="008731CC" w:rsidRDefault="008731CC" w:rsidP="00076865">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lastRenderedPageBreak/>
        <w:t xml:space="preserve">ОБЩАЯ ФОРМУЛА: </w:t>
      </w:r>
    </w:p>
    <w:p w:rsidR="00191620" w:rsidRDefault="00191620" w:rsidP="00076865">
      <w:pPr>
        <w:spacing w:after="0" w:line="240" w:lineRule="auto"/>
        <w:jc w:val="both"/>
        <w:rPr>
          <w:rFonts w:ascii="Times New Roman" w:eastAsia="Calibri" w:hAnsi="Times New Roman" w:cs="Times New Roman"/>
          <w:sz w:val="28"/>
          <w:szCs w:val="28"/>
        </w:rPr>
      </w:pPr>
    </w:p>
    <w:p w:rsidR="008D6DEA" w:rsidRPr="008731CC" w:rsidRDefault="00191620" w:rsidP="00076865">
      <w:pPr>
        <w:spacing w:after="0" w:line="240" w:lineRule="auto"/>
        <w:jc w:val="both"/>
        <w:rPr>
          <w:rFonts w:ascii="Times New Roman" w:eastAsia="Calibri" w:hAnsi="Times New Roman" w:cs="Times New Roman"/>
          <w:sz w:val="28"/>
          <w:szCs w:val="28"/>
        </w:rPr>
      </w:pPr>
      <w:r w:rsidRPr="00191620">
        <w:rPr>
          <w:rFonts w:ascii="Times New Roman" w:eastAsia="Calibri" w:hAnsi="Times New Roman" w:cs="Times New Roman"/>
          <w:noProof/>
          <w:sz w:val="28"/>
          <w:szCs w:val="28"/>
          <w:lang w:eastAsia="ru-RU"/>
        </w:rPr>
        <w:drawing>
          <wp:inline distT="0" distB="0" distL="0" distR="0">
            <wp:extent cx="4000500" cy="1619250"/>
            <wp:effectExtent l="0" t="0" r="0" b="0"/>
            <wp:docPr id="211" name="Рисунок 211" descr="http://dic.academic.ru/pictures/wiki/files/50/260px-triglycerid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dic.academic.ru/pictures/wiki/files/50/260px-triglyceride.svg.png"/>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4000500" cy="1619250"/>
                    </a:xfrm>
                    <a:prstGeom prst="rect">
                      <a:avLst/>
                    </a:prstGeom>
                    <a:noFill/>
                    <a:ln>
                      <a:noFill/>
                    </a:ln>
                  </pic:spPr>
                </pic:pic>
              </a:graphicData>
            </a:graphic>
          </wp:inline>
        </w:drawing>
      </w:r>
    </w:p>
    <w:p w:rsidR="008731CC" w:rsidRPr="008731CC" w:rsidRDefault="008731CC" w:rsidP="00076865">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Цифры 1,2 и 3 указывают на связь остатка жирной кислоты с соответствующей спиртовой группой в молекуле глицерина. Цифры обозначают всегда сверху вниз.</w:t>
      </w:r>
    </w:p>
    <w:p w:rsidR="008731CC" w:rsidRPr="008731CC" w:rsidRDefault="008731CC" w:rsidP="005919BA">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Жирные кислоты в ТАГ могут быть насыщенными и ненасыщенными. Чаще всего – это пальмитиновая, стеариновая и олеиновая кислоты.</w:t>
      </w:r>
    </w:p>
    <w:p w:rsidR="008731CC" w:rsidRPr="008731CC" w:rsidRDefault="008731CC" w:rsidP="005919BA">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Если все три кислотных радикала принадлежат одной кислоте – такие ТАГ называют простыми, если кислотные радикалы разные – смешанными.</w:t>
      </w:r>
    </w:p>
    <w:p w:rsidR="008731CC" w:rsidRPr="008731CC" w:rsidRDefault="008731CC" w:rsidP="005919BA">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Названия смешанных ТАГ образуются в зависимости от входящих в их состав ВЖК (ВЖК получает окончание –оил: стеариновая – стеароил, пальитиновая – пальмитоил, олеиновая – олеоил, линолевая – линооил, линоленовая - линоленоил). </w:t>
      </w:r>
    </w:p>
    <w:p w:rsidR="008731CC" w:rsidRPr="008731CC" w:rsidRDefault="008731CC" w:rsidP="005919BA">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b/>
          <w:sz w:val="28"/>
          <w:szCs w:val="28"/>
          <w:u w:val="single"/>
        </w:rPr>
        <w:t>Жирные кислоты</w:t>
      </w:r>
      <w:r w:rsidRPr="008731CC">
        <w:rPr>
          <w:rFonts w:ascii="Times New Roman" w:eastAsia="Calibri" w:hAnsi="Times New Roman" w:cs="Times New Roman"/>
          <w:sz w:val="28"/>
          <w:szCs w:val="28"/>
        </w:rPr>
        <w:t xml:space="preserve"> – алифатические карбоновые кислоты. В природе обнаружено свыше 200 ЖК, но в тканях человека и животных в составе простых и сложных липидов найдено около 70, причем более половины из них – в следовых количествах. Практическое значение имеют немногим более 20 ЖК. Все они содержат четное количество атомов углерода, главным образом от 12 до 24. Среди них преобладают кислоты, имеющие главным образом, С</w:t>
      </w:r>
      <w:r w:rsidRPr="008731CC">
        <w:rPr>
          <w:rFonts w:ascii="Times New Roman" w:eastAsia="Calibri" w:hAnsi="Times New Roman" w:cs="Times New Roman"/>
          <w:sz w:val="28"/>
          <w:szCs w:val="28"/>
          <w:vertAlign w:val="subscript"/>
        </w:rPr>
        <w:t>16</w:t>
      </w:r>
      <w:r w:rsidRPr="008731CC">
        <w:rPr>
          <w:rFonts w:ascii="Times New Roman" w:eastAsia="Calibri" w:hAnsi="Times New Roman" w:cs="Times New Roman"/>
          <w:sz w:val="28"/>
          <w:szCs w:val="28"/>
        </w:rPr>
        <w:t xml:space="preserve"> и С</w:t>
      </w:r>
      <w:r w:rsidRPr="008731CC">
        <w:rPr>
          <w:rFonts w:ascii="Times New Roman" w:eastAsia="Calibri" w:hAnsi="Times New Roman" w:cs="Times New Roman"/>
          <w:sz w:val="28"/>
          <w:szCs w:val="28"/>
          <w:vertAlign w:val="subscript"/>
        </w:rPr>
        <w:t>18</w:t>
      </w:r>
      <w:r w:rsidRPr="008731CC">
        <w:rPr>
          <w:rFonts w:ascii="Times New Roman" w:eastAsia="Calibri" w:hAnsi="Times New Roman" w:cs="Times New Roman"/>
          <w:sz w:val="28"/>
          <w:szCs w:val="28"/>
        </w:rPr>
        <w:t xml:space="preserve"> (пальмитиновая, стеариновая, олеиновая, линолевая</w:t>
      </w:r>
      <w:r w:rsidR="00191620">
        <w:rPr>
          <w:rFonts w:ascii="Times New Roman" w:eastAsia="Calibri" w:hAnsi="Times New Roman" w:cs="Times New Roman"/>
          <w:sz w:val="28"/>
          <w:szCs w:val="28"/>
        </w:rPr>
        <w:t>, линоленовая</w:t>
      </w:r>
      <w:r w:rsidRPr="008731CC">
        <w:rPr>
          <w:rFonts w:ascii="Times New Roman" w:eastAsia="Calibri" w:hAnsi="Times New Roman" w:cs="Times New Roman"/>
          <w:sz w:val="28"/>
          <w:szCs w:val="28"/>
        </w:rPr>
        <w:t>). Нумерацию атомов углерода в ВЖК всегда начинают с карбоксильной группы.</w:t>
      </w:r>
    </w:p>
    <w:p w:rsidR="008731CC" w:rsidRPr="008731CC" w:rsidRDefault="008731CC" w:rsidP="005919BA">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Примерно ¾ всех ЖК являются ненасыщенными. Ненасыщенные ЖК человека и животных, участвующие в построении липидов, обычно содержат двойную связь между 9 и 10 углеродными атомами. Дополнительные двойные связи располагаются, начиная с 12 углеродного атома. Расположение двойных связей определяется, тем, что они всегда должны быть </w:t>
      </w:r>
      <w:r w:rsidRPr="008731CC">
        <w:rPr>
          <w:rFonts w:ascii="Times New Roman" w:eastAsia="Calibri" w:hAnsi="Times New Roman" w:cs="Times New Roman"/>
          <w:b/>
          <w:sz w:val="28"/>
          <w:szCs w:val="28"/>
          <w:u w:val="single"/>
        </w:rPr>
        <w:t>изолированными</w:t>
      </w:r>
      <w:r w:rsidRPr="008731CC">
        <w:rPr>
          <w:rFonts w:ascii="Times New Roman" w:eastAsia="Calibri" w:hAnsi="Times New Roman" w:cs="Times New Roman"/>
          <w:sz w:val="28"/>
          <w:szCs w:val="28"/>
        </w:rPr>
        <w:t>, т.е. между двумя кратными связями всегда находится одна метиленовая группа.</w:t>
      </w:r>
    </w:p>
    <w:p w:rsidR="008731CC" w:rsidRPr="008731CC" w:rsidRDefault="008731CC" w:rsidP="005919BA">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 соответствии с систематической номенклатурой количество и положение двойных связей в ненасыщенной ЖК часто обозначают с помощью цифровых символов.</w:t>
      </w:r>
    </w:p>
    <w:p w:rsidR="008731CC" w:rsidRPr="008731CC" w:rsidRDefault="008731CC" w:rsidP="009B1B98">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Например, олеиновая кислота     18:1; 9, ли</w:t>
      </w:r>
      <w:r w:rsidR="009B1B98">
        <w:rPr>
          <w:rFonts w:ascii="Times New Roman" w:eastAsia="Calibri" w:hAnsi="Times New Roman" w:cs="Times New Roman"/>
          <w:sz w:val="28"/>
          <w:szCs w:val="28"/>
        </w:rPr>
        <w:t xml:space="preserve">нолевая кислота      18:2; 9,13. </w:t>
      </w:r>
      <w:r w:rsidRPr="008731CC">
        <w:rPr>
          <w:rFonts w:ascii="Times New Roman" w:eastAsia="Calibri" w:hAnsi="Times New Roman" w:cs="Times New Roman"/>
          <w:sz w:val="28"/>
          <w:szCs w:val="28"/>
        </w:rPr>
        <w:t xml:space="preserve">Первая цифра обозначает количество атомов углерода в цепи, вторая – число двойных связей, последующие цифры – это номер ближайшего к </w:t>
      </w:r>
      <w:r w:rsidRPr="008731CC">
        <w:rPr>
          <w:rFonts w:ascii="Times New Roman" w:eastAsia="Calibri" w:hAnsi="Times New Roman" w:cs="Times New Roman"/>
          <w:sz w:val="28"/>
          <w:szCs w:val="28"/>
        </w:rPr>
        <w:lastRenderedPageBreak/>
        <w:t>карбоксилу углеродного атома углерода, вовлеченного в образование двойной связи.</w:t>
      </w:r>
    </w:p>
    <w:p w:rsidR="008731CC" w:rsidRPr="00191620" w:rsidRDefault="008731CC" w:rsidP="00191620">
      <w:pPr>
        <w:spacing w:after="0" w:line="240" w:lineRule="auto"/>
        <w:jc w:val="both"/>
        <w:rPr>
          <w:rFonts w:ascii="Times New Roman" w:eastAsia="Calibri" w:hAnsi="Times New Roman" w:cs="Times New Roman"/>
          <w:sz w:val="28"/>
          <w:szCs w:val="28"/>
          <w:u w:val="single"/>
        </w:rPr>
      </w:pPr>
      <w:r w:rsidRPr="008731CC">
        <w:rPr>
          <w:rFonts w:ascii="Times New Roman" w:eastAsia="Calibri" w:hAnsi="Times New Roman" w:cs="Times New Roman"/>
          <w:sz w:val="28"/>
          <w:szCs w:val="28"/>
          <w:u w:val="single"/>
        </w:rPr>
        <w:t>Некоторые физиологически важные ненасыщенные ЖК (классификация основана на количестве двойных связей в молек</w:t>
      </w:r>
      <w:r w:rsidR="00191620">
        <w:rPr>
          <w:rFonts w:ascii="Times New Roman" w:eastAsia="Calibri" w:hAnsi="Times New Roman" w:cs="Times New Roman"/>
          <w:sz w:val="28"/>
          <w:szCs w:val="28"/>
          <w:u w:val="single"/>
        </w:rPr>
        <w:t>уле кислоты)</w:t>
      </w:r>
    </w:p>
    <w:p w:rsidR="008731CC" w:rsidRPr="008731CC" w:rsidRDefault="008731CC" w:rsidP="008731CC">
      <w:pPr>
        <w:spacing w:after="0" w:line="240" w:lineRule="auto"/>
        <w:rPr>
          <w:rFonts w:ascii="Times New Roman" w:eastAsia="Calibri" w:hAnsi="Times New Roman" w:cs="Times New Roman"/>
          <w:b/>
          <w:sz w:val="28"/>
          <w:szCs w:val="28"/>
          <w:u w:val="single"/>
        </w:rPr>
      </w:pPr>
      <w:r w:rsidRPr="008731CC">
        <w:rPr>
          <w:rFonts w:ascii="Times New Roman" w:eastAsia="Calibri" w:hAnsi="Times New Roman" w:cs="Times New Roman"/>
          <w:b/>
          <w:sz w:val="28"/>
          <w:szCs w:val="28"/>
          <w:u w:val="single"/>
        </w:rPr>
        <w:t>Конформационное строение ВЖК</w:t>
      </w:r>
    </w:p>
    <w:p w:rsidR="008731CC" w:rsidRPr="008731CC" w:rsidRDefault="008731CC" w:rsidP="008731CC">
      <w:pPr>
        <w:spacing w:after="0" w:line="240" w:lineRule="auto"/>
        <w:rPr>
          <w:rFonts w:ascii="Times New Roman" w:eastAsia="Calibri" w:hAnsi="Times New Roman" w:cs="Times New Roman"/>
          <w:sz w:val="28"/>
          <w:szCs w:val="28"/>
          <w:u w:val="single"/>
        </w:rPr>
      </w:pPr>
      <w:r w:rsidRPr="008731CC">
        <w:rPr>
          <w:rFonts w:ascii="Times New Roman" w:eastAsia="Calibri" w:hAnsi="Times New Roman" w:cs="Times New Roman"/>
          <w:sz w:val="28"/>
          <w:szCs w:val="28"/>
          <w:u w:val="single"/>
        </w:rPr>
        <w:t>1. предельные (насыщенные)</w:t>
      </w:r>
    </w:p>
    <w:p w:rsidR="008731CC" w:rsidRPr="008731CC" w:rsidRDefault="008731CC" w:rsidP="008731CC">
      <w:pPr>
        <w:spacing w:after="0" w:line="240" w:lineRule="auto"/>
        <w:rPr>
          <w:rFonts w:ascii="Times New Roman" w:eastAsia="Calibri" w:hAnsi="Times New Roman" w:cs="Times New Roman"/>
          <w:sz w:val="28"/>
          <w:szCs w:val="28"/>
          <w:u w:val="single"/>
        </w:rPr>
      </w:pPr>
      <w:r w:rsidRPr="008731CC">
        <w:rPr>
          <w:rFonts w:ascii="Times New Roman" w:eastAsia="Calibri" w:hAnsi="Times New Roman" w:cs="Times New Roman"/>
          <w:sz w:val="28"/>
          <w:szCs w:val="28"/>
          <w:u w:val="single"/>
        </w:rPr>
        <w:object w:dxaOrig="60" w:dyaOrig="60">
          <v:shape id="_x0000_i1197" type="#_x0000_t75" style="width:3pt;height:3pt" o:ole="">
            <v:imagedata r:id="rId384" o:title=""/>
          </v:shape>
          <o:OLEObject Type="Embed" ProgID="ChemDraw.Document.6.0" ShapeID="_x0000_i1197" DrawAspect="Content" ObjectID="_1527662859" r:id="rId385"/>
        </w:object>
      </w:r>
      <w:r w:rsidRPr="008731CC">
        <w:rPr>
          <w:rFonts w:ascii="Times New Roman" w:eastAsia="Calibri" w:hAnsi="Times New Roman" w:cs="Times New Roman"/>
          <w:sz w:val="28"/>
          <w:szCs w:val="28"/>
        </w:rPr>
        <w:object w:dxaOrig="9000" w:dyaOrig="1275">
          <v:shape id="_x0000_i1198" type="#_x0000_t75" style="width:450pt;height:63.75pt" o:ole="">
            <v:imagedata r:id="rId386" o:title=""/>
          </v:shape>
          <o:OLEObject Type="Embed" ProgID="ChemDraw.Document.6.0" ShapeID="_x0000_i1198" DrawAspect="Content" ObjectID="_1527662860" r:id="rId387"/>
        </w:objec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С</w:t>
      </w:r>
      <w:r w:rsidRPr="008731CC">
        <w:rPr>
          <w:rFonts w:ascii="Times New Roman" w:eastAsia="Calibri" w:hAnsi="Times New Roman" w:cs="Times New Roman"/>
          <w:sz w:val="28"/>
          <w:szCs w:val="28"/>
          <w:vertAlign w:val="subscript"/>
        </w:rPr>
        <w:t>15</w:t>
      </w:r>
      <w:r w:rsidRPr="008731CC">
        <w:rPr>
          <w:rFonts w:ascii="Times New Roman" w:eastAsia="Calibri" w:hAnsi="Times New Roman" w:cs="Times New Roman"/>
          <w:sz w:val="28"/>
          <w:szCs w:val="28"/>
        </w:rPr>
        <w:t>Н</w:t>
      </w:r>
      <w:r w:rsidRPr="008731CC">
        <w:rPr>
          <w:rFonts w:ascii="Times New Roman" w:eastAsia="Calibri" w:hAnsi="Times New Roman" w:cs="Times New Roman"/>
          <w:sz w:val="28"/>
          <w:szCs w:val="28"/>
          <w:vertAlign w:val="subscript"/>
        </w:rPr>
        <w:t>31</w:t>
      </w:r>
      <w:r w:rsidRPr="008731CC">
        <w:rPr>
          <w:rFonts w:ascii="Times New Roman" w:eastAsia="Calibri" w:hAnsi="Times New Roman" w:cs="Times New Roman"/>
          <w:sz w:val="28"/>
          <w:szCs w:val="28"/>
        </w:rPr>
        <w:t>СООН  -  пальмитиновая кислота</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object w:dxaOrig="60" w:dyaOrig="60">
          <v:shape id="_x0000_i1199" type="#_x0000_t75" style="width:3pt;height:3pt" o:ole="">
            <v:imagedata r:id="rId384" o:title=""/>
          </v:shape>
          <o:OLEObject Type="Embed" ProgID="ChemDraw.Document.6.0" ShapeID="_x0000_i1199" DrawAspect="Content" ObjectID="_1527662861" r:id="rId388"/>
        </w:object>
      </w:r>
      <w:r w:rsidRPr="008731CC">
        <w:rPr>
          <w:rFonts w:ascii="Times New Roman" w:eastAsia="Calibri" w:hAnsi="Times New Roman" w:cs="Times New Roman"/>
          <w:sz w:val="28"/>
          <w:szCs w:val="28"/>
        </w:rPr>
        <w:object w:dxaOrig="8670" w:dyaOrig="1185">
          <v:shape id="_x0000_i1200" type="#_x0000_t75" style="width:433.5pt;height:59.25pt" o:ole="">
            <v:imagedata r:id="rId389" o:title=""/>
          </v:shape>
          <o:OLEObject Type="Embed" ProgID="ChemDraw.Document.6.0" ShapeID="_x0000_i1200" DrawAspect="Content" ObjectID="_1527662862" r:id="rId390"/>
        </w:object>
      </w:r>
    </w:p>
    <w:p w:rsidR="009B1B98" w:rsidRPr="00BC51CD"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С</w:t>
      </w:r>
      <w:r w:rsidRPr="008731CC">
        <w:rPr>
          <w:rFonts w:ascii="Times New Roman" w:eastAsia="Calibri" w:hAnsi="Times New Roman" w:cs="Times New Roman"/>
          <w:sz w:val="28"/>
          <w:szCs w:val="28"/>
          <w:vertAlign w:val="subscript"/>
        </w:rPr>
        <w:t>17</w:t>
      </w:r>
      <w:r w:rsidRPr="008731CC">
        <w:rPr>
          <w:rFonts w:ascii="Times New Roman" w:eastAsia="Calibri" w:hAnsi="Times New Roman" w:cs="Times New Roman"/>
          <w:sz w:val="28"/>
          <w:szCs w:val="28"/>
        </w:rPr>
        <w:t>Н</w:t>
      </w:r>
      <w:r w:rsidRPr="008731CC">
        <w:rPr>
          <w:rFonts w:ascii="Times New Roman" w:eastAsia="Calibri" w:hAnsi="Times New Roman" w:cs="Times New Roman"/>
          <w:sz w:val="28"/>
          <w:szCs w:val="28"/>
          <w:vertAlign w:val="subscript"/>
        </w:rPr>
        <w:t>35</w:t>
      </w:r>
      <w:r w:rsidR="00BC51CD">
        <w:rPr>
          <w:rFonts w:ascii="Times New Roman" w:eastAsia="Calibri" w:hAnsi="Times New Roman" w:cs="Times New Roman"/>
          <w:sz w:val="28"/>
          <w:szCs w:val="28"/>
        </w:rPr>
        <w:t>СООН  -  стеариновая кислота</w:t>
      </w:r>
    </w:p>
    <w:p w:rsidR="008731CC" w:rsidRPr="008731CC" w:rsidRDefault="008731CC" w:rsidP="008731CC">
      <w:pPr>
        <w:spacing w:after="0" w:line="240" w:lineRule="auto"/>
        <w:rPr>
          <w:rFonts w:ascii="Times New Roman" w:eastAsia="Calibri" w:hAnsi="Times New Roman" w:cs="Times New Roman"/>
          <w:sz w:val="28"/>
          <w:szCs w:val="28"/>
          <w:u w:val="single"/>
        </w:rPr>
      </w:pPr>
      <w:r w:rsidRPr="008731CC">
        <w:rPr>
          <w:rFonts w:ascii="Times New Roman" w:eastAsia="Calibri" w:hAnsi="Times New Roman" w:cs="Times New Roman"/>
          <w:sz w:val="28"/>
          <w:szCs w:val="28"/>
          <w:u w:val="single"/>
        </w:rPr>
        <w:t>2. непредельные (ненасыщенные)</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object w:dxaOrig="8415" w:dyaOrig="1080">
          <v:shape id="_x0000_i1201" type="#_x0000_t75" style="width:420.75pt;height:54pt" o:ole="">
            <v:imagedata r:id="rId391" o:title=""/>
          </v:shape>
          <o:OLEObject Type="Embed" ProgID="ChemDraw.Document.6.0" ShapeID="_x0000_i1201" DrawAspect="Content" ObjectID="_1527662863" r:id="rId392"/>
        </w:object>
      </w:r>
    </w:p>
    <w:p w:rsidR="008731CC" w:rsidRPr="008731CC" w:rsidRDefault="008731CC" w:rsidP="008731CC">
      <w:pPr>
        <w:spacing w:after="0" w:line="240" w:lineRule="auto"/>
        <w:rPr>
          <w:rFonts w:ascii="Times New Roman" w:eastAsia="Calibri" w:hAnsi="Times New Roman" w:cs="Times New Roman"/>
          <w:sz w:val="28"/>
          <w:szCs w:val="28"/>
          <w:u w:val="single"/>
        </w:rPr>
      </w:pPr>
      <w:r w:rsidRPr="008731CC">
        <w:rPr>
          <w:rFonts w:ascii="Times New Roman" w:eastAsia="Calibri" w:hAnsi="Times New Roman" w:cs="Times New Roman"/>
          <w:sz w:val="28"/>
          <w:szCs w:val="28"/>
        </w:rPr>
        <w:t>СН</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rPr>
        <w:t>-(СН</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w:t>
      </w:r>
      <w:r w:rsidRPr="008731CC">
        <w:rPr>
          <w:rFonts w:ascii="Times New Roman" w:eastAsia="Calibri" w:hAnsi="Times New Roman" w:cs="Times New Roman"/>
          <w:sz w:val="28"/>
          <w:szCs w:val="28"/>
          <w:vertAlign w:val="subscript"/>
        </w:rPr>
        <w:t>7</w:t>
      </w:r>
      <w:r w:rsidRPr="008731CC">
        <w:rPr>
          <w:rFonts w:ascii="Times New Roman" w:eastAsia="Calibri" w:hAnsi="Times New Roman" w:cs="Times New Roman"/>
          <w:sz w:val="28"/>
          <w:szCs w:val="28"/>
        </w:rPr>
        <w:t>-СН==СН-(СН</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w:t>
      </w:r>
      <w:r w:rsidRPr="008731CC">
        <w:rPr>
          <w:rFonts w:ascii="Times New Roman" w:eastAsia="Calibri" w:hAnsi="Times New Roman" w:cs="Times New Roman"/>
          <w:sz w:val="28"/>
          <w:szCs w:val="28"/>
          <w:vertAlign w:val="subscript"/>
        </w:rPr>
        <w:t>7</w:t>
      </w:r>
      <w:r w:rsidRPr="008731CC">
        <w:rPr>
          <w:rFonts w:ascii="Times New Roman" w:eastAsia="Calibri" w:hAnsi="Times New Roman" w:cs="Times New Roman"/>
          <w:sz w:val="28"/>
          <w:szCs w:val="28"/>
        </w:rPr>
        <w:t>-СООН</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u w:val="single"/>
        </w:rPr>
        <w:t>С</w:t>
      </w:r>
      <w:r w:rsidRPr="008731CC">
        <w:rPr>
          <w:rFonts w:ascii="Times New Roman" w:eastAsia="Calibri" w:hAnsi="Times New Roman" w:cs="Times New Roman"/>
          <w:sz w:val="28"/>
          <w:szCs w:val="28"/>
          <w:u w:val="single"/>
          <w:vertAlign w:val="subscript"/>
        </w:rPr>
        <w:t>17</w:t>
      </w:r>
      <w:r w:rsidRPr="008731CC">
        <w:rPr>
          <w:rFonts w:ascii="Times New Roman" w:eastAsia="Calibri" w:hAnsi="Times New Roman" w:cs="Times New Roman"/>
          <w:sz w:val="28"/>
          <w:szCs w:val="28"/>
          <w:u w:val="single"/>
        </w:rPr>
        <w:t>Н</w:t>
      </w:r>
      <w:r w:rsidR="009B1B98">
        <w:rPr>
          <w:rFonts w:ascii="Times New Roman" w:eastAsia="Calibri" w:hAnsi="Times New Roman" w:cs="Times New Roman"/>
          <w:sz w:val="28"/>
          <w:szCs w:val="28"/>
          <w:u w:val="single"/>
          <w:vertAlign w:val="subscript"/>
        </w:rPr>
        <w:t>33</w:t>
      </w:r>
      <w:r w:rsidRPr="008731CC">
        <w:rPr>
          <w:rFonts w:ascii="Times New Roman" w:eastAsia="Calibri" w:hAnsi="Times New Roman" w:cs="Times New Roman"/>
          <w:sz w:val="28"/>
          <w:szCs w:val="28"/>
          <w:u w:val="single"/>
        </w:rPr>
        <w:t>СООН – олеиновая кислота</w:t>
      </w:r>
      <w:r w:rsidRPr="008731CC">
        <w:rPr>
          <w:rFonts w:ascii="Times New Roman" w:eastAsia="Calibri" w:hAnsi="Times New Roman" w:cs="Times New Roman"/>
          <w:sz w:val="28"/>
          <w:szCs w:val="28"/>
        </w:rPr>
        <w:t xml:space="preserve"> : С(9) == С(10)</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object w:dxaOrig="8100" w:dyaOrig="1215">
          <v:shape id="_x0000_i1202" type="#_x0000_t75" style="width:405pt;height:60.75pt" o:ole="">
            <v:imagedata r:id="rId393" o:title=""/>
          </v:shape>
          <o:OLEObject Type="Embed" ProgID="ChemDraw.Document.6.0" ShapeID="_x0000_i1202" DrawAspect="Content" ObjectID="_1527662864" r:id="rId394"/>
        </w:object>
      </w:r>
    </w:p>
    <w:p w:rsidR="008731CC" w:rsidRPr="008731CC" w:rsidRDefault="008731CC" w:rsidP="008731CC">
      <w:pPr>
        <w:spacing w:after="0" w:line="240" w:lineRule="auto"/>
        <w:rPr>
          <w:rFonts w:ascii="Times New Roman" w:eastAsia="Calibri" w:hAnsi="Times New Roman" w:cs="Times New Roman"/>
          <w:sz w:val="28"/>
          <w:szCs w:val="28"/>
          <w:u w:val="single"/>
        </w:rPr>
      </w:pPr>
      <w:r w:rsidRPr="008731CC">
        <w:rPr>
          <w:rFonts w:ascii="Times New Roman" w:eastAsia="Calibri" w:hAnsi="Times New Roman" w:cs="Times New Roman"/>
          <w:sz w:val="28"/>
          <w:szCs w:val="28"/>
        </w:rPr>
        <w:t>СН</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rPr>
        <w:t>-(СН</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w:t>
      </w:r>
      <w:r w:rsidRPr="008731CC">
        <w:rPr>
          <w:rFonts w:ascii="Times New Roman" w:eastAsia="Calibri" w:hAnsi="Times New Roman" w:cs="Times New Roman"/>
          <w:sz w:val="28"/>
          <w:szCs w:val="28"/>
          <w:vertAlign w:val="subscript"/>
        </w:rPr>
        <w:t>4</w:t>
      </w:r>
      <w:r w:rsidRPr="008731CC">
        <w:rPr>
          <w:rFonts w:ascii="Times New Roman" w:eastAsia="Calibri" w:hAnsi="Times New Roman" w:cs="Times New Roman"/>
          <w:sz w:val="28"/>
          <w:szCs w:val="28"/>
        </w:rPr>
        <w:t>-СН==СН-СН</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-СН==СН-(СН</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w:t>
      </w:r>
      <w:r w:rsidRPr="008731CC">
        <w:rPr>
          <w:rFonts w:ascii="Times New Roman" w:eastAsia="Calibri" w:hAnsi="Times New Roman" w:cs="Times New Roman"/>
          <w:sz w:val="28"/>
          <w:szCs w:val="28"/>
          <w:vertAlign w:val="subscript"/>
        </w:rPr>
        <w:t>7</w:t>
      </w:r>
      <w:r w:rsidRPr="008731CC">
        <w:rPr>
          <w:rFonts w:ascii="Times New Roman" w:eastAsia="Calibri" w:hAnsi="Times New Roman" w:cs="Times New Roman"/>
          <w:sz w:val="28"/>
          <w:szCs w:val="28"/>
        </w:rPr>
        <w:t>-СООН</w:t>
      </w:r>
    </w:p>
    <w:p w:rsidR="008731CC" w:rsidRPr="008731CC" w:rsidRDefault="008731CC" w:rsidP="008731CC">
      <w:pPr>
        <w:spacing w:after="0" w:line="240" w:lineRule="auto"/>
        <w:rPr>
          <w:rFonts w:ascii="Times New Roman" w:eastAsia="Calibri" w:hAnsi="Times New Roman" w:cs="Times New Roman"/>
          <w:sz w:val="28"/>
          <w:szCs w:val="28"/>
        </w:rPr>
      </w:pP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u w:val="single"/>
        </w:rPr>
        <w:t>С</w:t>
      </w:r>
      <w:r w:rsidRPr="008731CC">
        <w:rPr>
          <w:rFonts w:ascii="Times New Roman" w:eastAsia="Calibri" w:hAnsi="Times New Roman" w:cs="Times New Roman"/>
          <w:sz w:val="28"/>
          <w:szCs w:val="28"/>
          <w:u w:val="single"/>
          <w:vertAlign w:val="subscript"/>
        </w:rPr>
        <w:t>17</w:t>
      </w:r>
      <w:r w:rsidRPr="008731CC">
        <w:rPr>
          <w:rFonts w:ascii="Times New Roman" w:eastAsia="Calibri" w:hAnsi="Times New Roman" w:cs="Times New Roman"/>
          <w:sz w:val="28"/>
          <w:szCs w:val="28"/>
          <w:u w:val="single"/>
        </w:rPr>
        <w:t>Н</w:t>
      </w:r>
      <w:r w:rsidR="009B1B98">
        <w:rPr>
          <w:rFonts w:ascii="Times New Roman" w:eastAsia="Calibri" w:hAnsi="Times New Roman" w:cs="Times New Roman"/>
          <w:sz w:val="28"/>
          <w:szCs w:val="28"/>
          <w:u w:val="single"/>
          <w:vertAlign w:val="subscript"/>
        </w:rPr>
        <w:t>31</w:t>
      </w:r>
      <w:r w:rsidRPr="008731CC">
        <w:rPr>
          <w:rFonts w:ascii="Times New Roman" w:eastAsia="Calibri" w:hAnsi="Times New Roman" w:cs="Times New Roman"/>
          <w:sz w:val="28"/>
          <w:szCs w:val="28"/>
          <w:u w:val="single"/>
        </w:rPr>
        <w:t>СООН – линолевая кислота</w:t>
      </w:r>
      <w:r w:rsidRPr="008731CC">
        <w:rPr>
          <w:rFonts w:ascii="Times New Roman" w:eastAsia="Calibri" w:hAnsi="Times New Roman" w:cs="Times New Roman"/>
          <w:sz w:val="28"/>
          <w:szCs w:val="28"/>
        </w:rPr>
        <w:t xml:space="preserve"> : С(9) == С(10), С(12) == С(13)</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object w:dxaOrig="8430" w:dyaOrig="1155">
          <v:shape id="_x0000_i1203" type="#_x0000_t75" style="width:421.5pt;height:57.75pt" o:ole="">
            <v:imagedata r:id="rId395" o:title=""/>
          </v:shape>
          <o:OLEObject Type="Embed" ProgID="ChemDraw.Document.6.0" ShapeID="_x0000_i1203" DrawAspect="Content" ObjectID="_1527662865" r:id="rId396"/>
        </w:object>
      </w:r>
    </w:p>
    <w:p w:rsidR="008731CC" w:rsidRPr="008731CC" w:rsidRDefault="008731CC" w:rsidP="008731CC">
      <w:pPr>
        <w:spacing w:after="0" w:line="240" w:lineRule="auto"/>
        <w:rPr>
          <w:rFonts w:ascii="Times New Roman" w:eastAsia="Calibri" w:hAnsi="Times New Roman" w:cs="Times New Roman"/>
          <w:sz w:val="28"/>
          <w:szCs w:val="28"/>
          <w:u w:val="single"/>
        </w:rPr>
      </w:pPr>
      <w:r w:rsidRPr="008731CC">
        <w:rPr>
          <w:rFonts w:ascii="Times New Roman" w:eastAsia="Calibri" w:hAnsi="Times New Roman" w:cs="Times New Roman"/>
          <w:sz w:val="28"/>
          <w:szCs w:val="28"/>
        </w:rPr>
        <w:t>СН</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rPr>
        <w:t>-СН</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-СН==СН-СН</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-СН==СН-СН</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-СН==СН-(СН</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w:t>
      </w:r>
      <w:r w:rsidRPr="008731CC">
        <w:rPr>
          <w:rFonts w:ascii="Times New Roman" w:eastAsia="Calibri" w:hAnsi="Times New Roman" w:cs="Times New Roman"/>
          <w:sz w:val="28"/>
          <w:szCs w:val="28"/>
          <w:vertAlign w:val="subscript"/>
        </w:rPr>
        <w:t>7</w:t>
      </w:r>
      <w:r w:rsidRPr="008731CC">
        <w:rPr>
          <w:rFonts w:ascii="Times New Roman" w:eastAsia="Calibri" w:hAnsi="Times New Roman" w:cs="Times New Roman"/>
          <w:sz w:val="28"/>
          <w:szCs w:val="28"/>
        </w:rPr>
        <w:t>-СООН</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u w:val="single"/>
        </w:rPr>
        <w:t>С</w:t>
      </w:r>
      <w:r w:rsidRPr="008731CC">
        <w:rPr>
          <w:rFonts w:ascii="Times New Roman" w:eastAsia="Calibri" w:hAnsi="Times New Roman" w:cs="Times New Roman"/>
          <w:sz w:val="28"/>
          <w:szCs w:val="28"/>
          <w:u w:val="single"/>
          <w:vertAlign w:val="subscript"/>
        </w:rPr>
        <w:t>17</w:t>
      </w:r>
      <w:r w:rsidRPr="008731CC">
        <w:rPr>
          <w:rFonts w:ascii="Times New Roman" w:eastAsia="Calibri" w:hAnsi="Times New Roman" w:cs="Times New Roman"/>
          <w:sz w:val="28"/>
          <w:szCs w:val="28"/>
          <w:u w:val="single"/>
        </w:rPr>
        <w:t>Н</w:t>
      </w:r>
      <w:r w:rsidRPr="008731CC">
        <w:rPr>
          <w:rFonts w:ascii="Times New Roman" w:eastAsia="Calibri" w:hAnsi="Times New Roman" w:cs="Times New Roman"/>
          <w:sz w:val="28"/>
          <w:szCs w:val="28"/>
          <w:u w:val="single"/>
          <w:vertAlign w:val="subscript"/>
        </w:rPr>
        <w:t>29</w:t>
      </w:r>
      <w:r w:rsidRPr="008731CC">
        <w:rPr>
          <w:rFonts w:ascii="Times New Roman" w:eastAsia="Calibri" w:hAnsi="Times New Roman" w:cs="Times New Roman"/>
          <w:sz w:val="28"/>
          <w:szCs w:val="28"/>
          <w:u w:val="single"/>
        </w:rPr>
        <w:t>СООН – линоленовая кислота</w:t>
      </w:r>
      <w:r w:rsidRPr="008731CC">
        <w:rPr>
          <w:rFonts w:ascii="Times New Roman" w:eastAsia="Calibri" w:hAnsi="Times New Roman" w:cs="Times New Roman"/>
          <w:sz w:val="28"/>
          <w:szCs w:val="28"/>
        </w:rPr>
        <w:t xml:space="preserve"> : </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С(9) == С(10), С(12) == С(13), С(15)==С(16)</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object w:dxaOrig="5490" w:dyaOrig="1845">
          <v:shape id="_x0000_i1204" type="#_x0000_t75" style="width:274.5pt;height:92.25pt" o:ole="">
            <v:imagedata r:id="rId397" o:title=""/>
          </v:shape>
          <o:OLEObject Type="Embed" ProgID="ChemDraw.Document.6.0" ShapeID="_x0000_i1204" DrawAspect="Content" ObjectID="_1527662866" r:id="rId398"/>
        </w:object>
      </w:r>
    </w:p>
    <w:p w:rsidR="008731CC" w:rsidRPr="008731CC" w:rsidRDefault="008731CC" w:rsidP="008731CC">
      <w:pPr>
        <w:spacing w:after="0" w:line="240" w:lineRule="auto"/>
        <w:rPr>
          <w:rFonts w:ascii="Times New Roman" w:eastAsia="Calibri" w:hAnsi="Times New Roman" w:cs="Times New Roman"/>
          <w:sz w:val="28"/>
          <w:szCs w:val="28"/>
          <w:u w:val="single"/>
        </w:rPr>
      </w:pPr>
      <w:r w:rsidRPr="008731CC">
        <w:rPr>
          <w:rFonts w:ascii="Times New Roman" w:eastAsia="Calibri" w:hAnsi="Times New Roman" w:cs="Times New Roman"/>
          <w:sz w:val="28"/>
          <w:szCs w:val="28"/>
        </w:rPr>
        <w:t>СН</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rPr>
        <w:t>-(СН</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w:t>
      </w:r>
      <w:r w:rsidRPr="008731CC">
        <w:rPr>
          <w:rFonts w:ascii="Times New Roman" w:eastAsia="Calibri" w:hAnsi="Times New Roman" w:cs="Times New Roman"/>
          <w:sz w:val="28"/>
          <w:szCs w:val="28"/>
          <w:vertAlign w:val="subscript"/>
        </w:rPr>
        <w:t>4</w:t>
      </w:r>
      <w:r w:rsidRPr="008731CC">
        <w:rPr>
          <w:rFonts w:ascii="Times New Roman" w:eastAsia="Calibri" w:hAnsi="Times New Roman" w:cs="Times New Roman"/>
          <w:sz w:val="28"/>
          <w:szCs w:val="28"/>
        </w:rPr>
        <w:t>-СН==СН-СН</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-СН==СН-СН</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-СН==СН-СН</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-СН==СН-(СН</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rPr>
        <w:t>-СООН</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u w:val="single"/>
        </w:rPr>
        <w:t>С</w:t>
      </w:r>
      <w:r w:rsidRPr="008731CC">
        <w:rPr>
          <w:rFonts w:ascii="Times New Roman" w:eastAsia="Calibri" w:hAnsi="Times New Roman" w:cs="Times New Roman"/>
          <w:sz w:val="28"/>
          <w:szCs w:val="28"/>
          <w:u w:val="single"/>
          <w:vertAlign w:val="subscript"/>
        </w:rPr>
        <w:t>17</w:t>
      </w:r>
      <w:r w:rsidRPr="008731CC">
        <w:rPr>
          <w:rFonts w:ascii="Times New Roman" w:eastAsia="Calibri" w:hAnsi="Times New Roman" w:cs="Times New Roman"/>
          <w:sz w:val="28"/>
          <w:szCs w:val="28"/>
          <w:u w:val="single"/>
        </w:rPr>
        <w:t>Н</w:t>
      </w:r>
      <w:r w:rsidRPr="008731CC">
        <w:rPr>
          <w:rFonts w:ascii="Times New Roman" w:eastAsia="Calibri" w:hAnsi="Times New Roman" w:cs="Times New Roman"/>
          <w:sz w:val="28"/>
          <w:szCs w:val="28"/>
          <w:u w:val="single"/>
          <w:vertAlign w:val="subscript"/>
        </w:rPr>
        <w:t>29</w:t>
      </w:r>
      <w:r w:rsidRPr="008731CC">
        <w:rPr>
          <w:rFonts w:ascii="Times New Roman" w:eastAsia="Calibri" w:hAnsi="Times New Roman" w:cs="Times New Roman"/>
          <w:sz w:val="28"/>
          <w:szCs w:val="28"/>
          <w:u w:val="single"/>
        </w:rPr>
        <w:t>СООН – арахидоновая кислота</w:t>
      </w:r>
      <w:r w:rsidRPr="008731CC">
        <w:rPr>
          <w:rFonts w:ascii="Times New Roman" w:eastAsia="Calibri" w:hAnsi="Times New Roman" w:cs="Times New Roman"/>
          <w:sz w:val="28"/>
          <w:szCs w:val="28"/>
        </w:rPr>
        <w:t xml:space="preserve"> : </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lastRenderedPageBreak/>
        <w:t>С(5) == С(6), С(8) == С(9), С(11)==С(12), С(14) == С(15)</w:t>
      </w:r>
    </w:p>
    <w:p w:rsidR="008731CC" w:rsidRPr="008731CC" w:rsidRDefault="008731CC" w:rsidP="00076865">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ВЖХ имеют различные физические и химические свойства. Насыщенные ВЖК – твердые, ненасыщенные – жидкие.</w:t>
      </w:r>
    </w:p>
    <w:p w:rsidR="008731CC" w:rsidRPr="008731CC" w:rsidRDefault="008731CC" w:rsidP="00076865">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Все кислоты нерастворимы в воде, но все хорошо растворяются в органических растворителях.</w:t>
      </w:r>
    </w:p>
    <w:p w:rsidR="008731CC" w:rsidRPr="008731CC" w:rsidRDefault="008731CC" w:rsidP="005919BA">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Самая распространенная – это олеиновая кислота. Человеческий организм спос</w:t>
      </w:r>
      <w:r w:rsidR="00191620">
        <w:rPr>
          <w:rFonts w:ascii="Times New Roman" w:eastAsia="Calibri" w:hAnsi="Times New Roman" w:cs="Times New Roman"/>
          <w:sz w:val="28"/>
          <w:szCs w:val="28"/>
        </w:rPr>
        <w:t>обен синтезировать пальметиновую кислоту и ненасыщенную</w:t>
      </w:r>
      <w:r w:rsidRPr="008731CC">
        <w:rPr>
          <w:rFonts w:ascii="Times New Roman" w:eastAsia="Calibri" w:hAnsi="Times New Roman" w:cs="Times New Roman"/>
          <w:sz w:val="28"/>
          <w:szCs w:val="28"/>
        </w:rPr>
        <w:t xml:space="preserve"> с одной двойной связью</w:t>
      </w:r>
      <w:r w:rsidR="00191620">
        <w:rPr>
          <w:rFonts w:ascii="Times New Roman" w:eastAsia="Calibri" w:hAnsi="Times New Roman" w:cs="Times New Roman"/>
          <w:sz w:val="28"/>
          <w:szCs w:val="28"/>
        </w:rPr>
        <w:t xml:space="preserve"> олеиновую кислоту</w:t>
      </w:r>
      <w:r w:rsidRPr="008731CC">
        <w:rPr>
          <w:rFonts w:ascii="Times New Roman" w:eastAsia="Calibri" w:hAnsi="Times New Roman" w:cs="Times New Roman"/>
          <w:sz w:val="28"/>
          <w:szCs w:val="28"/>
        </w:rPr>
        <w:t>. Линолевую, линоленовую и арахидоновую кислоты организм должен получать с пищей с растительн</w:t>
      </w:r>
      <w:r w:rsidR="00191620">
        <w:rPr>
          <w:rFonts w:ascii="Times New Roman" w:eastAsia="Calibri" w:hAnsi="Times New Roman" w:cs="Times New Roman"/>
          <w:sz w:val="28"/>
          <w:szCs w:val="28"/>
        </w:rPr>
        <w:t>ыми маслами. Это незаменимые высшие жирные карбоновые кислоты</w:t>
      </w:r>
      <w:r w:rsidRPr="008731CC">
        <w:rPr>
          <w:rFonts w:ascii="Times New Roman" w:eastAsia="Calibri" w:hAnsi="Times New Roman" w:cs="Times New Roman"/>
          <w:sz w:val="28"/>
          <w:szCs w:val="28"/>
        </w:rPr>
        <w:t>. Линолевая, линоленовая и арахидоновая кислоты выполняют</w:t>
      </w:r>
      <w:r w:rsidR="00191620">
        <w:rPr>
          <w:rFonts w:ascii="Times New Roman" w:eastAsia="Calibri" w:hAnsi="Times New Roman" w:cs="Times New Roman"/>
          <w:sz w:val="28"/>
          <w:szCs w:val="28"/>
        </w:rPr>
        <w:t xml:space="preserve"> в организме ряд важных функций. Арахидоновая кислота является предшественником</w:t>
      </w:r>
      <w:r w:rsidRPr="008731CC">
        <w:rPr>
          <w:rFonts w:ascii="Times New Roman" w:eastAsia="Calibri" w:hAnsi="Times New Roman" w:cs="Times New Roman"/>
          <w:sz w:val="28"/>
          <w:szCs w:val="28"/>
        </w:rPr>
        <w:t xml:space="preserve"> простагландинов – важных гормональных биорегуляторов.</w:t>
      </w:r>
    </w:p>
    <w:p w:rsidR="008731CC" w:rsidRPr="008731CC" w:rsidRDefault="008731CC" w:rsidP="005919BA">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ВЖК не растворимы в воде из-за того, что их молекулы содержат длинный углеводородный радикал – гидрофобная часть молекулы, но их калиевые и натриевые соли (мыла), будучи гидратированными в Н</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О, обладают хорошей растворимостью, так как содержат сильный гидрофильный анион.</w:t>
      </w:r>
    </w:p>
    <w:p w:rsidR="008731CC" w:rsidRPr="008731CC" w:rsidRDefault="008731CC" w:rsidP="00076865">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noProof/>
          <w:sz w:val="28"/>
          <w:szCs w:val="28"/>
          <w:lang w:eastAsia="ru-RU"/>
        </w:rPr>
        <w:drawing>
          <wp:inline distT="0" distB="0" distL="0" distR="0">
            <wp:extent cx="2486025" cy="1190625"/>
            <wp:effectExtent l="0" t="0" r="9525" b="952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2486025" cy="1190625"/>
                    </a:xfrm>
                    <a:prstGeom prst="rect">
                      <a:avLst/>
                    </a:prstGeom>
                    <a:noFill/>
                    <a:ln>
                      <a:noFill/>
                    </a:ln>
                  </pic:spPr>
                </pic:pic>
              </a:graphicData>
            </a:graphic>
          </wp:inline>
        </w:drawing>
      </w:r>
    </w:p>
    <w:p w:rsidR="008731CC" w:rsidRPr="008731CC" w:rsidRDefault="008731CC" w:rsidP="00076865">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Если в состав «жира» входят преимущественно насыщенные ВЖК – то такие жиры твердые, если ненасыщенные ВЖК – то такие жиры жидкие.</w:t>
      </w:r>
    </w:p>
    <w:p w:rsidR="008731CC" w:rsidRPr="008731CC" w:rsidRDefault="008731CC" w:rsidP="00076865">
      <w:pPr>
        <w:spacing w:after="0" w:line="240" w:lineRule="auto"/>
        <w:jc w:val="both"/>
        <w:rPr>
          <w:rFonts w:ascii="Times New Roman" w:eastAsia="Calibri" w:hAnsi="Times New Roman" w:cs="Times New Roman"/>
          <w:b/>
          <w:sz w:val="28"/>
          <w:szCs w:val="28"/>
          <w:u w:val="single"/>
        </w:rPr>
      </w:pPr>
      <w:r w:rsidRPr="008731CC">
        <w:rPr>
          <w:rFonts w:ascii="Times New Roman" w:eastAsia="Calibri" w:hAnsi="Times New Roman" w:cs="Times New Roman"/>
          <w:b/>
          <w:sz w:val="28"/>
          <w:szCs w:val="28"/>
          <w:u w:val="single"/>
        </w:rPr>
        <w:t>Химические свойства ТАГ</w:t>
      </w:r>
    </w:p>
    <w:p w:rsidR="008731CC" w:rsidRPr="008731CC" w:rsidRDefault="008731CC" w:rsidP="00076865">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За счет карбоксильной группы проявляются свойства карбоновых кислот, за счет двойных связей проявляются свойства олефинов (алкенов).</w:t>
      </w:r>
    </w:p>
    <w:p w:rsidR="008731CC" w:rsidRPr="008731CC" w:rsidRDefault="008731CC" w:rsidP="008731CC">
      <w:pPr>
        <w:spacing w:after="0" w:line="240" w:lineRule="auto"/>
        <w:rPr>
          <w:rFonts w:ascii="Times New Roman" w:eastAsia="Calibri" w:hAnsi="Times New Roman" w:cs="Times New Roman"/>
          <w:b/>
          <w:sz w:val="28"/>
          <w:szCs w:val="28"/>
          <w:u w:val="single"/>
        </w:rPr>
      </w:pPr>
      <w:r w:rsidRPr="008731CC">
        <w:rPr>
          <w:rFonts w:ascii="Times New Roman" w:eastAsia="Calibri" w:hAnsi="Times New Roman" w:cs="Times New Roman"/>
          <w:b/>
          <w:sz w:val="28"/>
          <w:szCs w:val="28"/>
          <w:u w:val="single"/>
        </w:rPr>
        <w:t>1. реакции омыления:</w:t>
      </w:r>
    </w:p>
    <w:p w:rsidR="008731CC" w:rsidRPr="008731CC" w:rsidRDefault="008731CC" w:rsidP="008731CC">
      <w:pPr>
        <w:spacing w:after="0" w:line="240" w:lineRule="auto"/>
        <w:rPr>
          <w:rFonts w:ascii="Times New Roman" w:eastAsia="Calibri" w:hAnsi="Times New Roman" w:cs="Times New Roman"/>
          <w:sz w:val="28"/>
          <w:szCs w:val="28"/>
          <w:u w:val="single"/>
        </w:rPr>
      </w:pPr>
      <w:r w:rsidRPr="008731CC">
        <w:rPr>
          <w:rFonts w:ascii="Times New Roman" w:eastAsia="Calibri" w:hAnsi="Times New Roman" w:cs="Times New Roman"/>
          <w:sz w:val="28"/>
          <w:szCs w:val="28"/>
          <w:u w:val="single"/>
        </w:rPr>
        <w:t>1.1. омыление в кислой среде – обратимая реакция. Протекает с образование трехатомного спирта глицерина и ВЖК.</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object w:dxaOrig="7500" w:dyaOrig="1755">
          <v:shape id="_x0000_i1205" type="#_x0000_t75" style="width:375pt;height:87.75pt" o:ole="">
            <v:imagedata r:id="rId400" o:title=""/>
          </v:shape>
          <o:OLEObject Type="Embed" ProgID="ChemDraw.Document.6.0" ShapeID="_x0000_i1205" DrawAspect="Content" ObjectID="_1527662867" r:id="rId401"/>
        </w:objec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1-пальмитоил-2-олеоил-</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-3-стеарат глицерина</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u w:val="single"/>
        </w:rPr>
        <w:t>1.2. омыление в щелочной среде – реакция не обратима, т.к. в итоге образуются глицерин и калиевые или натриевые соли ВЖК</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object w:dxaOrig="7605" w:dyaOrig="1755">
          <v:shape id="_x0000_i1206" type="#_x0000_t75" style="width:380.25pt;height:87.75pt" o:ole="">
            <v:imagedata r:id="rId402" o:title=""/>
          </v:shape>
          <o:OLEObject Type="Embed" ProgID="ChemDraw.Document.6.0" ShapeID="_x0000_i1206" DrawAspect="Content" ObjectID="_1527662868" r:id="rId403"/>
        </w:object>
      </w:r>
    </w:p>
    <w:p w:rsidR="008731CC" w:rsidRPr="008731CC" w:rsidRDefault="008731CC" w:rsidP="008731CC">
      <w:pPr>
        <w:spacing w:after="0" w:line="240" w:lineRule="auto"/>
        <w:rPr>
          <w:rFonts w:ascii="Times New Roman" w:eastAsia="Calibri" w:hAnsi="Times New Roman" w:cs="Times New Roman"/>
          <w:sz w:val="28"/>
          <w:szCs w:val="28"/>
        </w:rPr>
      </w:pPr>
    </w:p>
    <w:p w:rsidR="008731CC" w:rsidRPr="008731CC" w:rsidRDefault="008731CC" w:rsidP="008731CC">
      <w:pPr>
        <w:spacing w:after="0" w:line="240" w:lineRule="auto"/>
        <w:rPr>
          <w:rFonts w:ascii="Times New Roman" w:eastAsia="Calibri" w:hAnsi="Times New Roman" w:cs="Times New Roman"/>
          <w:b/>
          <w:sz w:val="28"/>
          <w:szCs w:val="28"/>
          <w:u w:val="single"/>
        </w:rPr>
      </w:pPr>
      <w:r w:rsidRPr="008731CC">
        <w:rPr>
          <w:rFonts w:ascii="Times New Roman" w:eastAsia="Calibri" w:hAnsi="Times New Roman" w:cs="Times New Roman"/>
          <w:b/>
          <w:sz w:val="28"/>
          <w:szCs w:val="28"/>
          <w:u w:val="single"/>
        </w:rPr>
        <w:t>2. реакции присоединения:</w:t>
      </w:r>
    </w:p>
    <w:p w:rsidR="008731CC" w:rsidRPr="008731CC" w:rsidRDefault="008731CC" w:rsidP="008731CC">
      <w:pPr>
        <w:spacing w:after="0" w:line="240" w:lineRule="auto"/>
        <w:rPr>
          <w:rFonts w:ascii="Times New Roman" w:eastAsia="Calibri" w:hAnsi="Times New Roman" w:cs="Times New Roman"/>
          <w:sz w:val="28"/>
          <w:szCs w:val="28"/>
          <w:u w:val="single"/>
        </w:rPr>
      </w:pPr>
      <w:r w:rsidRPr="008731CC">
        <w:rPr>
          <w:rFonts w:ascii="Times New Roman" w:eastAsia="Calibri" w:hAnsi="Times New Roman" w:cs="Times New Roman"/>
          <w:sz w:val="28"/>
          <w:szCs w:val="28"/>
          <w:u w:val="single"/>
        </w:rPr>
        <w:t>а) гидрирование</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object w:dxaOrig="7200" w:dyaOrig="1785">
          <v:shape id="_x0000_i1207" type="#_x0000_t75" style="width:5in;height:89.25pt" o:ole="">
            <v:imagedata r:id="rId404" o:title=""/>
          </v:shape>
          <o:OLEObject Type="Embed" ProgID="ChemDraw.Document.6.0" ShapeID="_x0000_i1207" DrawAspect="Content" ObjectID="_1527662869" r:id="rId405"/>
        </w:objec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1-олеоил-2-линооил-                                тристеароил глицерина</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-3-линоленоил глицерина</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u w:val="single"/>
        </w:rPr>
        <w:t xml:space="preserve">б) присоединение йода </w:t>
      </w:r>
      <w:r w:rsidRPr="008731CC">
        <w:rPr>
          <w:rFonts w:ascii="Times New Roman" w:eastAsia="Calibri" w:hAnsi="Times New Roman" w:cs="Times New Roman"/>
          <w:sz w:val="28"/>
          <w:szCs w:val="28"/>
          <w:u w:val="single"/>
          <w:lang w:val="en-US"/>
        </w:rPr>
        <w:t>I</w:t>
      </w:r>
      <w:r w:rsidRPr="008731CC">
        <w:rPr>
          <w:rFonts w:ascii="Times New Roman" w:eastAsia="Calibri" w:hAnsi="Times New Roman" w:cs="Times New Roman"/>
          <w:sz w:val="28"/>
          <w:szCs w:val="28"/>
          <w:u w:val="single"/>
          <w:vertAlign w:val="subscript"/>
        </w:rPr>
        <w:t>2</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Мерой ненасыщенности растительных масел служит йодное число – это количество атомов йода, которое может присоединиться к 100г жира.</w:t>
      </w:r>
    </w:p>
    <w:p w:rsidR="008731CC" w:rsidRPr="008731CC" w:rsidRDefault="008731CC" w:rsidP="008731CC">
      <w:pPr>
        <w:spacing w:after="0" w:line="240" w:lineRule="auto"/>
        <w:rPr>
          <w:rFonts w:ascii="Times New Roman" w:eastAsia="Calibri" w:hAnsi="Times New Roman" w:cs="Times New Roman"/>
          <w:sz w:val="28"/>
          <w:szCs w:val="28"/>
          <w:lang w:val="en-US"/>
        </w:rPr>
      </w:pPr>
      <w:r w:rsidRPr="008731CC">
        <w:rPr>
          <w:rFonts w:ascii="Times New Roman" w:eastAsia="Calibri" w:hAnsi="Times New Roman" w:cs="Times New Roman"/>
          <w:sz w:val="28"/>
          <w:szCs w:val="28"/>
        </w:rPr>
        <w:object w:dxaOrig="8745" w:dyaOrig="5580">
          <v:shape id="_x0000_i1208" type="#_x0000_t75" style="width:437.25pt;height:279pt" o:ole="">
            <v:imagedata r:id="rId406" o:title=""/>
          </v:shape>
          <o:OLEObject Type="Embed" ProgID="ChemDraw.Document.6.0" ShapeID="_x0000_i1208" DrawAspect="Content" ObjectID="_1527662870" r:id="rId407"/>
        </w:object>
      </w:r>
    </w:p>
    <w:p w:rsidR="008731CC" w:rsidRPr="008731CC" w:rsidRDefault="00D43CFD" w:rsidP="008731C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731CC" w:rsidRPr="008731CC">
        <w:rPr>
          <w:rFonts w:ascii="Times New Roman" w:eastAsia="Calibri" w:hAnsi="Times New Roman" w:cs="Times New Roman"/>
          <w:sz w:val="28"/>
          <w:szCs w:val="28"/>
        </w:rPr>
        <w:t>три-9,10-дийодостеароил глицерина</w:t>
      </w:r>
    </w:p>
    <w:p w:rsidR="008731CC" w:rsidRPr="008731CC" w:rsidRDefault="008731CC" w:rsidP="008731CC">
      <w:pPr>
        <w:spacing w:after="0" w:line="240" w:lineRule="auto"/>
        <w:rPr>
          <w:rFonts w:ascii="Times New Roman" w:eastAsia="Calibri" w:hAnsi="Times New Roman" w:cs="Times New Roman"/>
          <w:b/>
          <w:sz w:val="28"/>
          <w:szCs w:val="28"/>
          <w:u w:val="single"/>
        </w:rPr>
      </w:pPr>
      <w:r w:rsidRPr="008731CC">
        <w:rPr>
          <w:rFonts w:ascii="Times New Roman" w:eastAsia="Calibri" w:hAnsi="Times New Roman" w:cs="Times New Roman"/>
          <w:b/>
          <w:sz w:val="28"/>
          <w:szCs w:val="28"/>
          <w:u w:val="single"/>
        </w:rPr>
        <w:t>3. реакции окисления</w:t>
      </w:r>
    </w:p>
    <w:p w:rsidR="008731CC" w:rsidRPr="008731CC" w:rsidRDefault="008731CC" w:rsidP="008731CC">
      <w:pPr>
        <w:spacing w:after="0" w:line="240" w:lineRule="auto"/>
        <w:rPr>
          <w:rFonts w:ascii="Times New Roman" w:eastAsia="Calibri" w:hAnsi="Times New Roman" w:cs="Times New Roman"/>
          <w:sz w:val="28"/>
          <w:szCs w:val="28"/>
          <w:u w:val="single"/>
        </w:rPr>
      </w:pPr>
      <w:r w:rsidRPr="008731CC">
        <w:rPr>
          <w:rFonts w:ascii="Times New Roman" w:eastAsia="Calibri" w:hAnsi="Times New Roman" w:cs="Times New Roman"/>
          <w:sz w:val="28"/>
          <w:szCs w:val="28"/>
          <w:u w:val="single"/>
        </w:rPr>
        <w:t xml:space="preserve">а) окисление раствором </w:t>
      </w:r>
      <w:r w:rsidRPr="008731CC">
        <w:rPr>
          <w:rFonts w:ascii="Times New Roman" w:eastAsia="Calibri" w:hAnsi="Times New Roman" w:cs="Times New Roman"/>
          <w:sz w:val="28"/>
          <w:szCs w:val="28"/>
          <w:u w:val="single"/>
          <w:lang w:val="en-US"/>
        </w:rPr>
        <w:t>KMnO</w:t>
      </w:r>
      <w:r w:rsidRPr="008731CC">
        <w:rPr>
          <w:rFonts w:ascii="Times New Roman" w:eastAsia="Calibri" w:hAnsi="Times New Roman" w:cs="Times New Roman"/>
          <w:sz w:val="28"/>
          <w:szCs w:val="28"/>
          <w:u w:val="single"/>
          <w:vertAlign w:val="subscript"/>
        </w:rPr>
        <w:t>4</w:t>
      </w:r>
      <w:r w:rsidRPr="008731CC">
        <w:rPr>
          <w:rFonts w:ascii="Times New Roman" w:eastAsia="Calibri" w:hAnsi="Times New Roman" w:cs="Times New Roman"/>
          <w:sz w:val="28"/>
          <w:szCs w:val="28"/>
          <w:u w:val="single"/>
        </w:rPr>
        <w:t xml:space="preserve"> (в мягких условиях)</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object w:dxaOrig="9345" w:dyaOrig="5955">
          <v:shape id="_x0000_i1209" type="#_x0000_t75" style="width:467.25pt;height:297.75pt" o:ole="">
            <v:imagedata r:id="rId408" o:title=""/>
          </v:shape>
          <o:OLEObject Type="Embed" ProgID="ChemDraw.Document.6.0" ShapeID="_x0000_i1209" DrawAspect="Content" ObjectID="_1527662871" r:id="rId409"/>
        </w:object>
      </w:r>
    </w:p>
    <w:p w:rsidR="009B1B98" w:rsidRDefault="00D43CFD" w:rsidP="008731C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731CC" w:rsidRPr="008731CC">
        <w:rPr>
          <w:rFonts w:ascii="Times New Roman" w:eastAsia="Calibri" w:hAnsi="Times New Roman" w:cs="Times New Roman"/>
          <w:sz w:val="28"/>
          <w:szCs w:val="28"/>
        </w:rPr>
        <w:t>три-9,</w:t>
      </w:r>
      <w:r w:rsidR="00BC51CD">
        <w:rPr>
          <w:rFonts w:ascii="Times New Roman" w:eastAsia="Calibri" w:hAnsi="Times New Roman" w:cs="Times New Roman"/>
          <w:sz w:val="28"/>
          <w:szCs w:val="28"/>
        </w:rPr>
        <w:t>10-дигидроксисреароил глицерина</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б) окисление сильными окислителями (в жестких условиях)</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object w:dxaOrig="9360" w:dyaOrig="5475">
          <v:shape id="_x0000_i1210" type="#_x0000_t75" style="width:468pt;height:273.75pt" o:ole="">
            <v:imagedata r:id="rId410" o:title=""/>
          </v:shape>
          <o:OLEObject Type="Embed" ProgID="ChemDraw.Document.6.0" ShapeID="_x0000_i1210" DrawAspect="Content" ObjectID="_1527662872" r:id="rId411"/>
        </w:object>
      </w:r>
      <w:r w:rsidR="00076865">
        <w:rPr>
          <w:rFonts w:ascii="Times New Roman" w:eastAsia="Calibri" w:hAnsi="Times New Roman" w:cs="Times New Roman"/>
          <w:sz w:val="28"/>
          <w:szCs w:val="28"/>
        </w:rPr>
        <w:t xml:space="preserve">                               </w:t>
      </w:r>
      <w:r w:rsidR="009B1B98">
        <w:rPr>
          <w:rFonts w:ascii="Times New Roman" w:eastAsia="Calibri" w:hAnsi="Times New Roman" w:cs="Times New Roman"/>
          <w:sz w:val="28"/>
          <w:szCs w:val="28"/>
        </w:rPr>
        <w:t xml:space="preserve">      </w:t>
      </w:r>
      <w:r w:rsidR="00076865">
        <w:rPr>
          <w:rFonts w:ascii="Times New Roman" w:eastAsia="Calibri" w:hAnsi="Times New Roman" w:cs="Times New Roman"/>
          <w:sz w:val="28"/>
          <w:szCs w:val="28"/>
        </w:rPr>
        <w:t xml:space="preserve"> </w:t>
      </w:r>
      <w:r w:rsidR="009B1B98">
        <w:rPr>
          <w:rFonts w:ascii="Times New Roman" w:eastAsia="Calibri" w:hAnsi="Times New Roman" w:cs="Times New Roman"/>
          <w:sz w:val="28"/>
          <w:szCs w:val="28"/>
        </w:rPr>
        <w:t xml:space="preserve">глицерол    </w:t>
      </w:r>
      <w:r w:rsidR="0053320D">
        <w:rPr>
          <w:rFonts w:ascii="Times New Roman" w:eastAsia="Calibri" w:hAnsi="Times New Roman" w:cs="Times New Roman"/>
          <w:sz w:val="28"/>
          <w:szCs w:val="28"/>
        </w:rPr>
        <w:t xml:space="preserve">   </w:t>
      </w:r>
      <w:r w:rsidR="00076865">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rPr>
        <w:t xml:space="preserve">пеларгоновая к-та    </w:t>
      </w:r>
      <w:r w:rsidR="0053320D">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rPr>
        <w:t>азелоиновая к-та</w:t>
      </w:r>
    </w:p>
    <w:p w:rsidR="008731CC" w:rsidRPr="008731CC" w:rsidRDefault="008731CC" w:rsidP="00076865">
      <w:pPr>
        <w:spacing w:after="0" w:line="240" w:lineRule="auto"/>
        <w:jc w:val="both"/>
        <w:rPr>
          <w:rFonts w:ascii="Times New Roman" w:eastAsia="Calibri" w:hAnsi="Times New Roman" w:cs="Times New Roman"/>
          <w:sz w:val="28"/>
          <w:szCs w:val="28"/>
          <w:u w:val="single"/>
        </w:rPr>
      </w:pPr>
      <w:r w:rsidRPr="008731CC">
        <w:rPr>
          <w:rFonts w:ascii="Times New Roman" w:eastAsia="Calibri" w:hAnsi="Times New Roman" w:cs="Times New Roman"/>
          <w:sz w:val="28"/>
          <w:szCs w:val="28"/>
          <w:u w:val="single"/>
        </w:rPr>
        <w:t>в) пероксидное окисление липидов (перекисное окисление липидов)</w:t>
      </w:r>
    </w:p>
    <w:p w:rsidR="008731CC" w:rsidRPr="008731CC" w:rsidRDefault="008731CC" w:rsidP="005919BA">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Процессы перекисного окисления липидов являются нормальными процессами метаболизма и составляют необходимое звено таких жизненно важных процессов как перенос электронов многими флавиновыми ферментами, окислительное фосфорилирование в митохондриях, проведение нервного импульса, участвуют в процессах клеточного деления и т.д.</w:t>
      </w:r>
    </w:p>
    <w:p w:rsidR="008731CC" w:rsidRPr="008731CC" w:rsidRDefault="008731CC" w:rsidP="005919BA">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lastRenderedPageBreak/>
        <w:t>Следует подчеркнуть, что характерной чертой свободнорадикальных реакций в нормальных клетках является их очень низкая интенсивность.</w:t>
      </w:r>
    </w:p>
    <w:p w:rsidR="008731CC" w:rsidRPr="008731CC" w:rsidRDefault="008731CC" w:rsidP="005919BA">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Повышение интенсивности процессов пероксидации липидов связано с увеличенным образованием свободных радикалов в организме и может сопровождаться рядом нарушений в свойствах биологических мембран и функционировании клеток. Результатом подобного процесса может быть повреждение либо белковых структур, либо липидного бислоя в целом.</w:t>
      </w:r>
    </w:p>
    <w:p w:rsidR="008731CC" w:rsidRPr="008731CC" w:rsidRDefault="008731CC" w:rsidP="005919BA">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Началом процесса ПОЛ является образование перекисного радикала ненасыщенной жирной кислоты путем отрыва атома водорода от -CH</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 xml:space="preserve">- группы, находящейся в α-положении по отношению к двойной связи (энергия разрыва связи С–Н наименьшая у атома углерода в α-положении по отношению к двойной связи). В итоге образуется свободный радикал (алкил-радикал) жирной кислоты (L·). Отрыв атома водорода от молекулы жирной кислоты в α-положении приводит к перемещению двойной связи с образованием сопряженного диена или диенового коньюгата. В качестве реагента, способного отрывать атом водорода чаще всего выступает свободный радикал, например, радикал гидроксила HO·. Радикал гидроксила, будучи небольшой по размеру незаряженной частицей, способен проникать в толщу гидрофобного липидного слоя и вступать в химическое взаимодействие с полиненасыщенными жирными кислотами (LH), входящими в состав биологических мембран и липопротеинов плазмы крови: </w:t>
      </w:r>
    </w:p>
    <w:tbl>
      <w:tblPr>
        <w:tblW w:w="5000" w:type="pct"/>
        <w:tblCellSpacing w:w="15" w:type="dxa"/>
        <w:tblLook w:val="04A0" w:firstRow="1" w:lastRow="0" w:firstColumn="1" w:lastColumn="0" w:noHBand="0" w:noVBand="1"/>
      </w:tblPr>
      <w:tblGrid>
        <w:gridCol w:w="9445"/>
      </w:tblGrid>
      <w:tr w:rsidR="008731CC" w:rsidRPr="008731CC" w:rsidTr="008731CC">
        <w:trPr>
          <w:trHeight w:val="778"/>
          <w:tblCellSpacing w:w="15" w:type="dxa"/>
        </w:trPr>
        <w:tc>
          <w:tcPr>
            <w:tcW w:w="0" w:type="auto"/>
            <w:tcMar>
              <w:top w:w="15" w:type="dxa"/>
              <w:left w:w="15" w:type="dxa"/>
              <w:bottom w:w="15" w:type="dxa"/>
              <w:right w:w="15" w:type="dxa"/>
            </w:tcMar>
            <w:vAlign w:val="center"/>
            <w:hideMark/>
          </w:tcPr>
          <w:p w:rsidR="008731CC" w:rsidRPr="008731CC" w:rsidRDefault="00851002" w:rsidP="008731CC">
            <w:pPr>
              <w:spacing w:after="0" w:line="240" w:lineRule="auto"/>
              <w:rPr>
                <w:rFonts w:ascii="Times New Roman" w:eastAsia="Calibri" w:hAnsi="Times New Roman" w:cs="Times New Roman"/>
                <w:sz w:val="28"/>
                <w:szCs w:val="28"/>
              </w:rPr>
            </w:pPr>
            <w:r>
              <w:rPr>
                <w:rFonts w:ascii="Calibri" w:eastAsia="Calibri" w:hAnsi="Calibri" w:cs="Times New Roman"/>
                <w:noProof/>
                <w:lang w:eastAsia="ru-RU"/>
              </w:rPr>
              <w:pict>
                <v:shapetype id="_x0000_t202" coordsize="21600,21600" o:spt="202" path="m,l,21600r21600,l21600,xe">
                  <v:stroke joinstyle="miter"/>
                  <v:path gradientshapeok="t" o:connecttype="rect"/>
                </v:shapetype>
                <v:shape id="Надпись 64" o:spid="_x0000_s1763" type="#_x0000_t202" style="position:absolute;margin-left:-5.4pt;margin-top:6.95pt;width:7in;height:27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" stroked="f">
                  <v:textbox>
                    <w:txbxContent>
                      <w:p w:rsidR="0084483A" w:rsidRDefault="0084483A" w:rsidP="008731CC">
                        <w:pPr>
                          <w:rPr>
                            <w:lang w:val="en-US"/>
                          </w:rPr>
                        </w:pPr>
                        <w:r>
                          <w:rPr>
                            <w:lang w:val="en-US"/>
                          </w:rPr>
                          <w:t>HO·+  –CH</w:t>
                        </w:r>
                        <w:r>
                          <w:rPr>
                            <w:vertAlign w:val="subscript"/>
                            <w:lang w:val="en-US"/>
                          </w:rPr>
                          <w:t>2</w:t>
                        </w:r>
                        <w:r>
                          <w:rPr>
                            <w:lang w:val="en-US"/>
                          </w:rPr>
                          <w:t>–CH=CH–CH</w:t>
                        </w:r>
                        <w:r>
                          <w:rPr>
                            <w:vertAlign w:val="subscript"/>
                            <w:lang w:val="en-US"/>
                          </w:rPr>
                          <w:t>2</w:t>
                        </w:r>
                        <w:r>
                          <w:rPr>
                            <w:lang w:val="en-US"/>
                          </w:rPr>
                          <w:t>–CH=CH–CH</w:t>
                        </w:r>
                        <w:r>
                          <w:rPr>
                            <w:vertAlign w:val="subscript"/>
                            <w:lang w:val="en-US"/>
                          </w:rPr>
                          <w:t>2</w:t>
                        </w:r>
                        <w:r>
                          <w:rPr>
                            <w:lang w:val="en-US"/>
                          </w:rPr>
                          <w:t>–</w:t>
                        </w:r>
                        <w:r>
                          <w:rPr>
                            <w:noProof/>
                            <w:sz w:val="20"/>
                            <w:szCs w:val="20"/>
                            <w:lang w:eastAsia="ru-RU"/>
                          </w:rPr>
                          <w:drawing>
                            <wp:inline distT="0" distB="0" distL="0" distR="0">
                              <wp:extent cx="238125" cy="85725"/>
                              <wp:effectExtent l="0" t="0" r="9525" b="9525"/>
                              <wp:docPr id="310"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238125" cy="85725"/>
                                      </a:xfrm>
                                      <a:prstGeom prst="rect">
                                        <a:avLst/>
                                      </a:prstGeom>
                                      <a:noFill/>
                                      <a:ln>
                                        <a:noFill/>
                                      </a:ln>
                                    </pic:spPr>
                                  </pic:pic>
                                </a:graphicData>
                              </a:graphic>
                            </wp:inline>
                          </w:drawing>
                        </w:r>
                        <w:r>
                          <w:rPr>
                            <w:lang w:val="en-US"/>
                          </w:rPr>
                          <w:t xml:space="preserve"> H</w:t>
                        </w:r>
                        <w:r>
                          <w:rPr>
                            <w:vertAlign w:val="subscript"/>
                            <w:lang w:val="en-US"/>
                          </w:rPr>
                          <w:t>2</w:t>
                        </w:r>
                        <w:r>
                          <w:rPr>
                            <w:lang w:val="en-US"/>
                          </w:rPr>
                          <w:t>O +  –CH</w:t>
                        </w:r>
                        <w:r>
                          <w:rPr>
                            <w:vertAlign w:val="subscript"/>
                            <w:lang w:val="en-US"/>
                          </w:rPr>
                          <w:t>2</w:t>
                        </w:r>
                        <w:r>
                          <w:rPr>
                            <w:lang w:val="en-US"/>
                          </w:rPr>
                          <w:t>–CH=CH–</w:t>
                        </w:r>
                        <w:r>
                          <w:rPr>
                            <w:vertAlign w:val="superscript"/>
                            <w:lang w:val="en-US"/>
                          </w:rPr>
                          <w:t>•</w:t>
                        </w:r>
                        <w:r>
                          <w:rPr>
                            <w:lang w:val="en-US"/>
                          </w:rPr>
                          <w:t>CH–CH=CH–CH</w:t>
                        </w:r>
                        <w:r>
                          <w:rPr>
                            <w:vertAlign w:val="subscript"/>
                            <w:lang w:val="en-US"/>
                          </w:rPr>
                          <w:t>2</w:t>
                        </w:r>
                        <w:r>
                          <w:rPr>
                            <w:lang w:val="en-US"/>
                          </w:rPr>
                          <w:t>–</w:t>
                        </w:r>
                      </w:p>
                    </w:txbxContent>
                  </v:textbox>
                </v:shape>
              </w:pict>
            </w:r>
          </w:p>
        </w:tc>
      </w:tr>
    </w:tbl>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При этом в липидном слое мембран образуются липидные радикалы: </w:t>
      </w:r>
    </w:p>
    <w:tbl>
      <w:tblPr>
        <w:tblW w:w="5000" w:type="pct"/>
        <w:tblCellSpacing w:w="15" w:type="dxa"/>
        <w:tblLook w:val="04A0" w:firstRow="1" w:lastRow="0" w:firstColumn="1" w:lastColumn="0" w:noHBand="0" w:noVBand="1"/>
      </w:tblPr>
      <w:tblGrid>
        <w:gridCol w:w="9445"/>
      </w:tblGrid>
      <w:tr w:rsidR="008731CC" w:rsidRPr="008731CC" w:rsidTr="008731CC">
        <w:trPr>
          <w:trHeight w:val="600"/>
          <w:tblCellSpacing w:w="15" w:type="dxa"/>
        </w:trPr>
        <w:tc>
          <w:tcPr>
            <w:tcW w:w="0" w:type="auto"/>
            <w:tcMar>
              <w:top w:w="15" w:type="dxa"/>
              <w:left w:w="15" w:type="dxa"/>
              <w:bottom w:w="15" w:type="dxa"/>
              <w:right w:w="15" w:type="dxa"/>
            </w:tcMar>
            <w:vAlign w:val="center"/>
            <w:hideMark/>
          </w:tcPr>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HO· + LH -&gt; H</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O + L·</w:t>
            </w:r>
          </w:p>
        </w:tc>
      </w:tr>
    </w:tbl>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Липидный радикал (L·) вступает в реакцию с растворенным в среде молекулярным кислородом; при этом образуется новый свободный радикал - радикал липоперекиси (LOO·): </w:t>
      </w:r>
    </w:p>
    <w:tbl>
      <w:tblPr>
        <w:tblW w:w="5000" w:type="pct"/>
        <w:tblCellSpacing w:w="15" w:type="dxa"/>
        <w:tblLook w:val="04A0" w:firstRow="1" w:lastRow="0" w:firstColumn="1" w:lastColumn="0" w:noHBand="0" w:noVBand="1"/>
      </w:tblPr>
      <w:tblGrid>
        <w:gridCol w:w="9445"/>
      </w:tblGrid>
      <w:tr w:rsidR="008731CC" w:rsidRPr="008731CC" w:rsidTr="008731CC">
        <w:trPr>
          <w:trHeight w:val="600"/>
          <w:tblCellSpacing w:w="15" w:type="dxa"/>
        </w:trPr>
        <w:tc>
          <w:tcPr>
            <w:tcW w:w="0" w:type="auto"/>
            <w:tcMar>
              <w:top w:w="15" w:type="dxa"/>
              <w:left w:w="15" w:type="dxa"/>
              <w:bottom w:w="15" w:type="dxa"/>
              <w:right w:w="15" w:type="dxa"/>
            </w:tcMar>
            <w:vAlign w:val="center"/>
          </w:tcPr>
          <w:p w:rsidR="008731CC" w:rsidRPr="008731CC" w:rsidRDefault="00851002" w:rsidP="008731CC">
            <w:pPr>
              <w:spacing w:after="0" w:line="240" w:lineRule="auto"/>
              <w:rPr>
                <w:rFonts w:ascii="Times New Roman" w:eastAsia="Calibri" w:hAnsi="Times New Roman" w:cs="Times New Roman"/>
                <w:b/>
                <w:sz w:val="28"/>
                <w:szCs w:val="28"/>
              </w:rPr>
            </w:pPr>
            <w:r>
              <w:rPr>
                <w:rFonts w:ascii="Calibri" w:eastAsia="Calibri" w:hAnsi="Calibri" w:cs="Times New Roman"/>
                <w:noProof/>
                <w:lang w:eastAsia="ru-RU"/>
              </w:rPr>
              <w:pict>
                <v:shape id="Надпись 62" o:spid="_x0000_s1762" type="#_x0000_t202" style="position:absolute;margin-left:111.6pt;margin-top:113.85pt;width:63pt;height:27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" stroked="f">
                  <v:textbox>
                    <w:txbxContent>
                      <w:p w:rsidR="0084483A" w:rsidRDefault="0084483A" w:rsidP="008731CC">
                        <w:pPr>
                          <w:rPr>
                            <w:sz w:val="28"/>
                            <w:szCs w:val="28"/>
                          </w:rPr>
                        </w:pPr>
                        <w:r>
                          <w:rPr>
                            <w:sz w:val="28"/>
                            <w:szCs w:val="28"/>
                          </w:rPr>
                          <w:t>или</w:t>
                        </w:r>
                      </w:p>
                    </w:txbxContent>
                  </v:textbox>
                </v:shape>
              </w:pict>
            </w:r>
            <w:r w:rsidR="008731CC" w:rsidRPr="008731CC">
              <w:rPr>
                <w:rFonts w:ascii="Times New Roman" w:eastAsia="Calibri" w:hAnsi="Times New Roman" w:cs="Times New Roman"/>
                <w:b/>
                <w:noProof/>
                <w:sz w:val="28"/>
                <w:szCs w:val="28"/>
                <w:lang w:eastAsia="ru-RU"/>
              </w:rPr>
              <w:drawing>
                <wp:inline distT="0" distB="0" distL="0" distR="0">
                  <wp:extent cx="2571750" cy="1476375"/>
                  <wp:effectExtent l="0" t="0" r="0" b="9525"/>
                  <wp:docPr id="193" name="Рисунок 193" descr="C:\Users\со старого компьютера\Интернет\Физико-химические основы патологии клетки3.files\08.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Users\со старого компьютера\Интернет\Физико-химические основы патологии клетки3.files\08.00.01.gif"/>
                          <pic:cNvPicPr>
                            <a:picLocks noChangeAspect="1" noChangeArrowheads="1"/>
                          </pic:cNvPicPr>
                        </pic:nvPicPr>
                        <pic:blipFill>
                          <a:blip r:embed="rId413" r:link="rId414" cstate="print">
                            <a:extLst>
                              <a:ext uri="{28A0092B-C50C-407E-A947-70E740481C1C}">
                                <a14:useLocalDpi xmlns:a14="http://schemas.microsoft.com/office/drawing/2010/main" val="0"/>
                              </a:ext>
                            </a:extLst>
                          </a:blip>
                          <a:srcRect/>
                          <a:stretch>
                            <a:fillRect/>
                          </a:stretch>
                        </pic:blipFill>
                        <pic:spPr bwMode="auto">
                          <a:xfrm>
                            <a:off x="0" y="0"/>
                            <a:ext cx="2571750" cy="1476375"/>
                          </a:xfrm>
                          <a:prstGeom prst="rect">
                            <a:avLst/>
                          </a:prstGeom>
                          <a:noFill/>
                          <a:ln>
                            <a:noFill/>
                          </a:ln>
                        </pic:spPr>
                      </pic:pic>
                    </a:graphicData>
                  </a:graphic>
                </wp:inline>
              </w:drawing>
            </w:r>
          </w:p>
          <w:p w:rsidR="008731CC" w:rsidRPr="008731CC" w:rsidRDefault="008731CC" w:rsidP="008731CC">
            <w:pPr>
              <w:spacing w:after="0" w:line="240" w:lineRule="auto"/>
              <w:rPr>
                <w:rFonts w:ascii="Times New Roman" w:eastAsia="Calibri" w:hAnsi="Times New Roman" w:cs="Times New Roman"/>
                <w:b/>
                <w:sz w:val="28"/>
                <w:szCs w:val="28"/>
              </w:rPr>
            </w:pPr>
          </w:p>
        </w:tc>
      </w:tr>
      <w:tr w:rsidR="008731CC" w:rsidRPr="008731CC" w:rsidTr="008731CC">
        <w:trPr>
          <w:trHeight w:val="600"/>
          <w:tblCellSpacing w:w="15" w:type="dxa"/>
        </w:trPr>
        <w:tc>
          <w:tcPr>
            <w:tcW w:w="0" w:type="auto"/>
            <w:tcMar>
              <w:top w:w="15" w:type="dxa"/>
              <w:left w:w="15" w:type="dxa"/>
              <w:bottom w:w="15" w:type="dxa"/>
              <w:right w:w="15" w:type="dxa"/>
            </w:tcMar>
            <w:vAlign w:val="center"/>
            <w:hideMark/>
          </w:tcPr>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L· + O</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 xml:space="preserve"> -&gt; LOO·</w:t>
            </w:r>
          </w:p>
        </w:tc>
      </w:tr>
    </w:tbl>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Радикал LOO· атакует одну из соседних молекул фосфолипида с образованием гидроперекиси липида LOOH и нового радикала L·: </w:t>
      </w:r>
    </w:p>
    <w:tbl>
      <w:tblPr>
        <w:tblW w:w="5000" w:type="pct"/>
        <w:tblCellSpacing w:w="15" w:type="dxa"/>
        <w:tblLook w:val="04A0" w:firstRow="1" w:lastRow="0" w:firstColumn="1" w:lastColumn="0" w:noHBand="0" w:noVBand="1"/>
      </w:tblPr>
      <w:tblGrid>
        <w:gridCol w:w="9445"/>
      </w:tblGrid>
      <w:tr w:rsidR="008731CC" w:rsidRPr="008731CC" w:rsidTr="008731CC">
        <w:trPr>
          <w:trHeight w:val="600"/>
          <w:tblCellSpacing w:w="15" w:type="dxa"/>
        </w:trPr>
        <w:tc>
          <w:tcPr>
            <w:tcW w:w="0" w:type="auto"/>
            <w:tcMar>
              <w:top w:w="15" w:type="dxa"/>
              <w:left w:w="15" w:type="dxa"/>
              <w:bottom w:w="15" w:type="dxa"/>
              <w:right w:w="15" w:type="dxa"/>
            </w:tcMar>
            <w:vAlign w:val="center"/>
            <w:hideMark/>
          </w:tcPr>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LOO· + LH -&gt; LOOH + L·</w:t>
            </w:r>
          </w:p>
        </w:tc>
      </w:tr>
    </w:tbl>
    <w:p w:rsidR="008731CC" w:rsidRPr="008731CC" w:rsidRDefault="008731CC" w:rsidP="00076865">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lastRenderedPageBreak/>
        <w:t xml:space="preserve">Чередование двух последних реакций как раз и представляет собой цепную реакцию перекисного окисления липидов. </w:t>
      </w:r>
    </w:p>
    <w:p w:rsidR="008731CC" w:rsidRPr="008731CC" w:rsidRDefault="008731CC" w:rsidP="00076865">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 конце концов, цепи обрываются, поскольку свободные радикалы L·и LO</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 xml:space="preserve">·, "ведущие" цепи окисления, исчезают из-за одной из возможных реакций обрыва цепей. Это могут быть следующие реакции: </w:t>
      </w:r>
    </w:p>
    <w:tbl>
      <w:tblPr>
        <w:tblW w:w="5000" w:type="pct"/>
        <w:tblCellSpacing w:w="15" w:type="dxa"/>
        <w:tblLook w:val="04A0" w:firstRow="1" w:lastRow="0" w:firstColumn="1" w:lastColumn="0" w:noHBand="0" w:noVBand="1"/>
      </w:tblPr>
      <w:tblGrid>
        <w:gridCol w:w="9322"/>
        <w:gridCol w:w="123"/>
      </w:tblGrid>
      <w:tr w:rsidR="008731CC" w:rsidRPr="008731CC" w:rsidTr="008731CC">
        <w:trPr>
          <w:trHeight w:val="450"/>
          <w:tblCellSpacing w:w="15" w:type="dxa"/>
        </w:trPr>
        <w:tc>
          <w:tcPr>
            <w:tcW w:w="0" w:type="auto"/>
            <w:tcMar>
              <w:top w:w="15" w:type="dxa"/>
              <w:left w:w="15" w:type="dxa"/>
              <w:bottom w:w="15" w:type="dxa"/>
              <w:right w:w="15" w:type="dxa"/>
            </w:tcMar>
            <w:vAlign w:val="center"/>
            <w:hideMark/>
          </w:tcPr>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L· + L· -&gt; LL</w:t>
            </w:r>
          </w:p>
        </w:tc>
        <w:tc>
          <w:tcPr>
            <w:tcW w:w="0" w:type="auto"/>
            <w:tcMar>
              <w:top w:w="15" w:type="dxa"/>
              <w:left w:w="15" w:type="dxa"/>
              <w:bottom w:w="15" w:type="dxa"/>
              <w:right w:w="15" w:type="dxa"/>
            </w:tcMar>
            <w:vAlign w:val="center"/>
          </w:tcPr>
          <w:p w:rsidR="008731CC" w:rsidRPr="008731CC" w:rsidRDefault="008731CC" w:rsidP="008731CC">
            <w:pPr>
              <w:spacing w:after="0" w:line="240" w:lineRule="auto"/>
              <w:rPr>
                <w:rFonts w:ascii="Times New Roman" w:eastAsia="Calibri" w:hAnsi="Times New Roman" w:cs="Times New Roman"/>
                <w:sz w:val="28"/>
                <w:szCs w:val="28"/>
              </w:rPr>
            </w:pPr>
          </w:p>
        </w:tc>
      </w:tr>
      <w:tr w:rsidR="008731CC" w:rsidRPr="008731CC" w:rsidTr="008731CC">
        <w:trPr>
          <w:trHeight w:val="450"/>
          <w:tblCellSpacing w:w="15" w:type="dxa"/>
        </w:trPr>
        <w:tc>
          <w:tcPr>
            <w:tcW w:w="0" w:type="auto"/>
            <w:tcMar>
              <w:top w:w="15" w:type="dxa"/>
              <w:left w:w="15" w:type="dxa"/>
              <w:bottom w:w="15" w:type="dxa"/>
              <w:right w:w="15" w:type="dxa"/>
            </w:tcMar>
            <w:vAlign w:val="center"/>
            <w:hideMark/>
          </w:tcPr>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L· + LO</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 -&gt; LOOL</w:t>
            </w:r>
          </w:p>
        </w:tc>
        <w:tc>
          <w:tcPr>
            <w:tcW w:w="0" w:type="auto"/>
            <w:tcMar>
              <w:top w:w="15" w:type="dxa"/>
              <w:left w:w="15" w:type="dxa"/>
              <w:bottom w:w="15" w:type="dxa"/>
              <w:right w:w="15" w:type="dxa"/>
            </w:tcMar>
            <w:vAlign w:val="center"/>
          </w:tcPr>
          <w:p w:rsidR="008731CC" w:rsidRPr="008731CC" w:rsidRDefault="008731CC" w:rsidP="008731CC">
            <w:pPr>
              <w:spacing w:after="0" w:line="240" w:lineRule="auto"/>
              <w:rPr>
                <w:rFonts w:ascii="Times New Roman" w:eastAsia="Calibri" w:hAnsi="Times New Roman" w:cs="Times New Roman"/>
                <w:sz w:val="28"/>
                <w:szCs w:val="28"/>
              </w:rPr>
            </w:pPr>
          </w:p>
        </w:tc>
      </w:tr>
      <w:tr w:rsidR="008731CC" w:rsidRPr="009258FF" w:rsidTr="008731CC">
        <w:trPr>
          <w:trHeight w:val="450"/>
          <w:tblCellSpacing w:w="15" w:type="dxa"/>
        </w:trPr>
        <w:tc>
          <w:tcPr>
            <w:tcW w:w="0" w:type="auto"/>
            <w:tcMar>
              <w:top w:w="15" w:type="dxa"/>
              <w:left w:w="15" w:type="dxa"/>
              <w:bottom w:w="15" w:type="dxa"/>
              <w:right w:w="15" w:type="dxa"/>
            </w:tcMar>
            <w:vAlign w:val="center"/>
            <w:hideMark/>
          </w:tcPr>
          <w:p w:rsidR="008731CC" w:rsidRPr="008731CC" w:rsidRDefault="008731CC" w:rsidP="008731CC">
            <w:pPr>
              <w:spacing w:after="0" w:line="240" w:lineRule="auto"/>
              <w:rPr>
                <w:rFonts w:ascii="Times New Roman" w:eastAsia="Calibri" w:hAnsi="Times New Roman" w:cs="Times New Roman"/>
                <w:sz w:val="28"/>
                <w:szCs w:val="28"/>
                <w:lang w:val="en-US"/>
              </w:rPr>
            </w:pPr>
            <w:r w:rsidRPr="008731CC">
              <w:rPr>
                <w:rFonts w:ascii="Times New Roman" w:eastAsia="Calibri" w:hAnsi="Times New Roman" w:cs="Times New Roman"/>
                <w:sz w:val="28"/>
                <w:szCs w:val="28"/>
                <w:lang w:val="en-US"/>
              </w:rPr>
              <w:t>LO</w:t>
            </w:r>
            <w:r w:rsidRPr="008731CC">
              <w:rPr>
                <w:rFonts w:ascii="Times New Roman" w:eastAsia="Calibri" w:hAnsi="Times New Roman" w:cs="Times New Roman"/>
                <w:sz w:val="28"/>
                <w:szCs w:val="28"/>
                <w:vertAlign w:val="subscript"/>
                <w:lang w:val="en-US"/>
              </w:rPr>
              <w:t>2</w:t>
            </w:r>
            <w:r w:rsidRPr="008731CC">
              <w:rPr>
                <w:rFonts w:ascii="Times New Roman" w:eastAsia="Calibri" w:hAnsi="Times New Roman" w:cs="Times New Roman"/>
                <w:sz w:val="28"/>
                <w:szCs w:val="28"/>
                <w:lang w:val="en-US"/>
              </w:rPr>
              <w:t>· + LO</w:t>
            </w:r>
            <w:r w:rsidRPr="008731CC">
              <w:rPr>
                <w:rFonts w:ascii="Times New Roman" w:eastAsia="Calibri" w:hAnsi="Times New Roman" w:cs="Times New Roman"/>
                <w:sz w:val="28"/>
                <w:szCs w:val="28"/>
                <w:vertAlign w:val="subscript"/>
                <w:lang w:val="en-US"/>
              </w:rPr>
              <w:t>2</w:t>
            </w:r>
            <w:r w:rsidRPr="008731CC">
              <w:rPr>
                <w:rFonts w:ascii="Times New Roman" w:eastAsia="Calibri" w:hAnsi="Times New Roman" w:cs="Times New Roman"/>
                <w:sz w:val="28"/>
                <w:szCs w:val="28"/>
                <w:lang w:val="en-US"/>
              </w:rPr>
              <w:t xml:space="preserve">· -&gt; L=O + LOH + </w:t>
            </w:r>
            <w:r w:rsidRPr="008731CC">
              <w:rPr>
                <w:rFonts w:ascii="Times New Roman" w:eastAsia="Calibri" w:hAnsi="Times New Roman" w:cs="Times New Roman"/>
                <w:sz w:val="28"/>
                <w:szCs w:val="28"/>
              </w:rPr>
              <w:t>фотон</w:t>
            </w:r>
          </w:p>
        </w:tc>
        <w:tc>
          <w:tcPr>
            <w:tcW w:w="0" w:type="auto"/>
            <w:tcMar>
              <w:top w:w="15" w:type="dxa"/>
              <w:left w:w="15" w:type="dxa"/>
              <w:bottom w:w="15" w:type="dxa"/>
              <w:right w:w="15" w:type="dxa"/>
            </w:tcMar>
            <w:vAlign w:val="center"/>
          </w:tcPr>
          <w:p w:rsidR="008731CC" w:rsidRPr="008731CC" w:rsidRDefault="008731CC" w:rsidP="008731CC">
            <w:pPr>
              <w:spacing w:after="0" w:line="240" w:lineRule="auto"/>
              <w:rPr>
                <w:rFonts w:ascii="Times New Roman" w:eastAsia="Calibri" w:hAnsi="Times New Roman" w:cs="Times New Roman"/>
                <w:sz w:val="28"/>
                <w:szCs w:val="28"/>
                <w:lang w:val="en-US"/>
              </w:rPr>
            </w:pPr>
          </w:p>
        </w:tc>
      </w:tr>
    </w:tbl>
    <w:p w:rsidR="008731CC" w:rsidRPr="008731CC" w:rsidRDefault="008731CC" w:rsidP="008731CC">
      <w:pPr>
        <w:spacing w:after="0" w:line="240" w:lineRule="auto"/>
        <w:rPr>
          <w:rFonts w:ascii="Times New Roman" w:eastAsia="Calibri" w:hAnsi="Times New Roman" w:cs="Times New Roman"/>
          <w:sz w:val="28"/>
          <w:szCs w:val="28"/>
          <w:lang w:val="en-US"/>
        </w:rPr>
      </w:pPr>
    </w:p>
    <w:p w:rsidR="008731CC" w:rsidRPr="008731CC" w:rsidRDefault="008731CC" w:rsidP="008731CC">
      <w:pPr>
        <w:spacing w:after="0" w:line="240" w:lineRule="auto"/>
        <w:rPr>
          <w:rFonts w:ascii="Times New Roman" w:eastAsia="Calibri" w:hAnsi="Times New Roman" w:cs="Times New Roman"/>
          <w:b/>
          <w:sz w:val="28"/>
          <w:szCs w:val="28"/>
          <w:u w:val="single"/>
        </w:rPr>
      </w:pPr>
      <w:r w:rsidRPr="008731CC">
        <w:rPr>
          <w:rFonts w:ascii="Times New Roman" w:eastAsia="Calibri" w:hAnsi="Times New Roman" w:cs="Times New Roman"/>
          <w:b/>
          <w:sz w:val="28"/>
          <w:szCs w:val="28"/>
          <w:u w:val="single"/>
        </w:rPr>
        <w:t>СЛОЖНЫЕ ЛИПИДЫ</w:t>
      </w:r>
    </w:p>
    <w:p w:rsidR="008731CC" w:rsidRPr="008731CC" w:rsidRDefault="008731CC" w:rsidP="00076865">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Ткани головного и спинного мозга содержат сложные структурные единицы, стоящие из белка и фосфотидов – фосфолипиды (производные </w:t>
      </w:r>
      <w:r w:rsidRPr="008731CC">
        <w:rPr>
          <w:rFonts w:ascii="Times New Roman" w:eastAsia="Calibri" w:hAnsi="Times New Roman" w:cs="Times New Roman"/>
          <w:sz w:val="28"/>
          <w:szCs w:val="28"/>
          <w:lang w:val="en-US"/>
        </w:rPr>
        <w:t>a</w:t>
      </w:r>
      <w:r w:rsidR="00046EA7">
        <w:rPr>
          <w:rFonts w:ascii="Times New Roman" w:eastAsia="Calibri" w:hAnsi="Times New Roman" w:cs="Times New Roman"/>
          <w:sz w:val="28"/>
          <w:szCs w:val="28"/>
        </w:rPr>
        <w:t>-фосфа</w:t>
      </w:r>
      <w:r w:rsidRPr="008731CC">
        <w:rPr>
          <w:rFonts w:ascii="Times New Roman" w:eastAsia="Calibri" w:hAnsi="Times New Roman" w:cs="Times New Roman"/>
          <w:sz w:val="28"/>
          <w:szCs w:val="28"/>
        </w:rPr>
        <w:t>ти</w:t>
      </w:r>
      <w:r w:rsidR="00046EA7">
        <w:rPr>
          <w:rFonts w:ascii="Times New Roman" w:eastAsia="Calibri" w:hAnsi="Times New Roman" w:cs="Times New Roman"/>
          <w:sz w:val="28"/>
          <w:szCs w:val="28"/>
        </w:rPr>
        <w:t>д</w:t>
      </w:r>
      <w:r w:rsidRPr="008731CC">
        <w:rPr>
          <w:rFonts w:ascii="Times New Roman" w:eastAsia="Calibri" w:hAnsi="Times New Roman" w:cs="Times New Roman"/>
          <w:sz w:val="28"/>
          <w:szCs w:val="28"/>
        </w:rPr>
        <w:t>новой кислоты и ВЖК).</w:t>
      </w:r>
    </w:p>
    <w:p w:rsidR="008731CC" w:rsidRPr="008731CC" w:rsidRDefault="00046EA7" w:rsidP="0007686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При гидролизе фосфа</w:t>
      </w:r>
      <w:r w:rsidR="008731CC" w:rsidRPr="008731CC">
        <w:rPr>
          <w:rFonts w:ascii="Times New Roman" w:eastAsia="Calibri" w:hAnsi="Times New Roman" w:cs="Times New Roman"/>
          <w:sz w:val="28"/>
          <w:szCs w:val="28"/>
        </w:rPr>
        <w:t>тидов образуются глицерин, ВЖК, фосфорная кислота и амино-спирты или другие более сложные спирты.</w:t>
      </w:r>
    </w:p>
    <w:p w:rsidR="008731CC" w:rsidRPr="008731CC" w:rsidRDefault="008731CC" w:rsidP="00076865">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В основе строения фосфолипидов лежит </w:t>
      </w:r>
      <w:r w:rsidRPr="008731CC">
        <w:rPr>
          <w:rFonts w:ascii="Times New Roman" w:eastAsia="Calibri" w:hAnsi="Times New Roman" w:cs="Times New Roman"/>
          <w:sz w:val="28"/>
          <w:szCs w:val="28"/>
          <w:lang w:val="en-US"/>
        </w:rPr>
        <w:t>L</w:t>
      </w:r>
      <w:r w:rsidRPr="008731CC">
        <w:rPr>
          <w:rFonts w:ascii="Times New Roman" w:eastAsia="Calibri" w:hAnsi="Times New Roman" w:cs="Times New Roman"/>
          <w:sz w:val="28"/>
          <w:szCs w:val="28"/>
        </w:rPr>
        <w:t>-3-глицерофосфат.</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object w:dxaOrig="2880" w:dyaOrig="1815">
          <v:shape id="_x0000_i1211" type="#_x0000_t75" style="width:2in;height:90.75pt" o:ole="">
            <v:imagedata r:id="rId415" o:title=""/>
          </v:shape>
          <o:OLEObject Type="Embed" ProgID="ChemDraw.Document.6.0" ShapeID="_x0000_i1211" DrawAspect="Content" ObjectID="_1527662873" r:id="rId416"/>
        </w:objec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Общая формула фосфолипидов:</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object w:dxaOrig="4845" w:dyaOrig="1905">
          <v:shape id="_x0000_i1212" type="#_x0000_t75" style="width:242.25pt;height:95.25pt" o:ole="">
            <v:imagedata r:id="rId417" o:title=""/>
          </v:shape>
          <o:OLEObject Type="Embed" ProgID="ChemDraw.Document.6.0" ShapeID="_x0000_i1212" DrawAspect="Content" ObjectID="_1527662874" r:id="rId418"/>
        </w:object>
      </w:r>
    </w:p>
    <w:p w:rsidR="008731CC" w:rsidRPr="008731CC" w:rsidRDefault="008731CC" w:rsidP="008731CC">
      <w:pPr>
        <w:spacing w:after="0" w:line="240" w:lineRule="auto"/>
        <w:rPr>
          <w:rFonts w:ascii="Times New Roman" w:eastAsia="Calibri" w:hAnsi="Times New Roman" w:cs="Times New Roman"/>
          <w:sz w:val="28"/>
          <w:szCs w:val="28"/>
        </w:rPr>
      </w:pPr>
    </w:p>
    <w:p w:rsidR="008731CC" w:rsidRPr="008731CC" w:rsidRDefault="008731CC" w:rsidP="008731CC">
      <w:pPr>
        <w:spacing w:after="0" w:line="240" w:lineRule="auto"/>
        <w:rPr>
          <w:rFonts w:ascii="Times New Roman" w:eastAsia="Calibri" w:hAnsi="Times New Roman" w:cs="Times New Roman"/>
          <w:b/>
          <w:sz w:val="28"/>
          <w:szCs w:val="28"/>
          <w:u w:val="single"/>
        </w:rPr>
      </w:pPr>
      <w:r w:rsidRPr="008731CC">
        <w:rPr>
          <w:rFonts w:ascii="Times New Roman" w:eastAsia="Calibri" w:hAnsi="Times New Roman" w:cs="Times New Roman"/>
          <w:b/>
          <w:sz w:val="28"/>
          <w:szCs w:val="28"/>
          <w:u w:val="single"/>
        </w:rPr>
        <w:t>Фосфатидилэтаноламины (кефалины)</w:t>
      </w:r>
    </w:p>
    <w:p w:rsidR="008731CC" w:rsidRPr="008731CC" w:rsidRDefault="00046EA7" w:rsidP="008731CC">
      <w:pPr>
        <w:spacing w:after="0" w:line="240" w:lineRule="auto"/>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1. Р</w:t>
      </w:r>
      <w:r w:rsidR="008731CC" w:rsidRPr="008731CC">
        <w:rPr>
          <w:rFonts w:ascii="Times New Roman" w:eastAsia="Calibri" w:hAnsi="Times New Roman" w:cs="Times New Roman"/>
          <w:sz w:val="28"/>
          <w:szCs w:val="28"/>
          <w:u w:val="single"/>
        </w:rPr>
        <w:t>еакция образования. В основе реакция образован</w:t>
      </w:r>
      <w:r>
        <w:rPr>
          <w:rFonts w:ascii="Times New Roman" w:eastAsia="Calibri" w:hAnsi="Times New Roman" w:cs="Times New Roman"/>
          <w:sz w:val="28"/>
          <w:szCs w:val="28"/>
          <w:u w:val="single"/>
        </w:rPr>
        <w:t>ия сложных эфиров ВЖК и глицерол</w:t>
      </w:r>
      <w:r w:rsidR="008731CC" w:rsidRPr="008731CC">
        <w:rPr>
          <w:rFonts w:ascii="Times New Roman" w:eastAsia="Calibri" w:hAnsi="Times New Roman" w:cs="Times New Roman"/>
          <w:sz w:val="28"/>
          <w:szCs w:val="28"/>
          <w:u w:val="single"/>
        </w:rPr>
        <w:t xml:space="preserve">а по гидроксилам 1и 2 атомов, т.е. в </w:t>
      </w:r>
      <w:r w:rsidR="008731CC" w:rsidRPr="008731CC">
        <w:rPr>
          <w:rFonts w:ascii="Times New Roman" w:eastAsia="Calibri" w:hAnsi="Times New Roman" w:cs="Times New Roman"/>
          <w:sz w:val="28"/>
          <w:szCs w:val="28"/>
          <w:u w:val="single"/>
          <w:lang w:val="en-US"/>
        </w:rPr>
        <w:t>a</w:t>
      </w:r>
      <w:r w:rsidR="008731CC" w:rsidRPr="008731CC">
        <w:rPr>
          <w:rFonts w:ascii="Times New Roman" w:eastAsia="Calibri" w:hAnsi="Times New Roman" w:cs="Times New Roman"/>
          <w:sz w:val="28"/>
          <w:szCs w:val="28"/>
          <w:u w:val="single"/>
        </w:rPr>
        <w:t xml:space="preserve"> и </w:t>
      </w:r>
      <w:r>
        <w:rPr>
          <w:rFonts w:ascii="Times New Roman" w:eastAsia="Calibri" w:hAnsi="Times New Roman" w:cs="Times New Roman"/>
          <w:sz w:val="28"/>
          <w:szCs w:val="28"/>
          <w:u w:val="single"/>
        </w:rPr>
        <w:t>β</w:t>
      </w:r>
      <w:r w:rsidR="008731CC" w:rsidRPr="008731CC">
        <w:rPr>
          <w:rFonts w:ascii="Times New Roman" w:eastAsia="Calibri" w:hAnsi="Times New Roman" w:cs="Times New Roman"/>
          <w:sz w:val="28"/>
          <w:szCs w:val="28"/>
          <w:u w:val="single"/>
        </w:rPr>
        <w:t xml:space="preserve"> положениях и реакция образования сложного эфира между фосфорной кислотой и коламином)</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object w:dxaOrig="7425" w:dyaOrig="5700">
          <v:shape id="_x0000_i1213" type="#_x0000_t75" style="width:371.25pt;height:285pt" o:ole="">
            <v:imagedata r:id="rId419" o:title=""/>
          </v:shape>
          <o:OLEObject Type="Embed" ProgID="ChemDraw.Document.6.0" ShapeID="_x0000_i1213" DrawAspect="Content" ObjectID="_1527662875" r:id="rId420"/>
        </w:object>
      </w:r>
    </w:p>
    <w:p w:rsidR="008731CC" w:rsidRPr="008731CC" w:rsidRDefault="008731CC" w:rsidP="008731CC">
      <w:pPr>
        <w:spacing w:after="0" w:line="240" w:lineRule="auto"/>
        <w:rPr>
          <w:rFonts w:ascii="Times New Roman" w:eastAsia="Calibri" w:hAnsi="Times New Roman" w:cs="Times New Roman"/>
          <w:sz w:val="28"/>
          <w:szCs w:val="28"/>
        </w:rPr>
      </w:pPr>
    </w:p>
    <w:p w:rsidR="008731CC" w:rsidRPr="008731CC" w:rsidRDefault="008731CC" w:rsidP="008731CC">
      <w:pPr>
        <w:spacing w:after="0" w:line="240" w:lineRule="auto"/>
        <w:rPr>
          <w:rFonts w:ascii="Times New Roman" w:eastAsia="Calibri" w:hAnsi="Times New Roman" w:cs="Times New Roman"/>
          <w:sz w:val="28"/>
          <w:szCs w:val="28"/>
          <w:u w:val="single"/>
        </w:rPr>
      </w:pPr>
    </w:p>
    <w:p w:rsidR="008731CC" w:rsidRPr="008731CC" w:rsidRDefault="008731CC" w:rsidP="008731CC">
      <w:pPr>
        <w:spacing w:after="0" w:line="240" w:lineRule="auto"/>
        <w:rPr>
          <w:rFonts w:ascii="Times New Roman" w:eastAsia="Calibri" w:hAnsi="Times New Roman" w:cs="Times New Roman"/>
          <w:sz w:val="28"/>
          <w:szCs w:val="28"/>
          <w:u w:val="single"/>
        </w:rPr>
      </w:pPr>
    </w:p>
    <w:p w:rsidR="008731CC" w:rsidRPr="008731CC" w:rsidRDefault="008731CC" w:rsidP="008731CC">
      <w:pPr>
        <w:spacing w:after="0" w:line="240" w:lineRule="auto"/>
        <w:rPr>
          <w:rFonts w:ascii="Times New Roman" w:eastAsia="Calibri" w:hAnsi="Times New Roman" w:cs="Times New Roman"/>
          <w:sz w:val="28"/>
          <w:szCs w:val="28"/>
          <w:u w:val="single"/>
        </w:rPr>
      </w:pPr>
      <w:r w:rsidRPr="008731CC">
        <w:rPr>
          <w:rFonts w:ascii="Times New Roman" w:eastAsia="Calibri" w:hAnsi="Times New Roman" w:cs="Times New Roman"/>
          <w:sz w:val="28"/>
          <w:szCs w:val="28"/>
          <w:u w:val="single"/>
        </w:rPr>
        <w:t>Строение внутренней соли:</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object w:dxaOrig="6015" w:dyaOrig="3735">
          <v:shape id="_x0000_i1214" type="#_x0000_t75" style="width:300.75pt;height:186.75pt" o:ole="">
            <v:imagedata r:id="rId421" o:title=""/>
          </v:shape>
          <o:OLEObject Type="Embed" ProgID="ChemDraw.Document.6.0" ShapeID="_x0000_i1214" DrawAspect="Content" ObjectID="_1527662876" r:id="rId422"/>
        </w:object>
      </w:r>
    </w:p>
    <w:p w:rsidR="00BC51CD" w:rsidRPr="008731CC" w:rsidRDefault="00BC51CD" w:rsidP="008731CC">
      <w:pPr>
        <w:spacing w:after="0" w:line="240" w:lineRule="auto"/>
        <w:rPr>
          <w:rFonts w:ascii="Times New Roman" w:eastAsia="Calibri" w:hAnsi="Times New Roman" w:cs="Times New Roman"/>
          <w:sz w:val="28"/>
          <w:szCs w:val="28"/>
        </w:rPr>
      </w:pPr>
    </w:p>
    <w:p w:rsidR="008731CC" w:rsidRPr="008731CC" w:rsidRDefault="008731CC" w:rsidP="008731CC">
      <w:pPr>
        <w:spacing w:after="0" w:line="240" w:lineRule="auto"/>
        <w:rPr>
          <w:rFonts w:ascii="Times New Roman" w:eastAsia="Calibri" w:hAnsi="Times New Roman" w:cs="Times New Roman"/>
          <w:sz w:val="28"/>
          <w:szCs w:val="28"/>
          <w:u w:val="single"/>
        </w:rPr>
      </w:pPr>
      <w:r w:rsidRPr="008731CC">
        <w:rPr>
          <w:rFonts w:ascii="Times New Roman" w:eastAsia="Calibri" w:hAnsi="Times New Roman" w:cs="Times New Roman"/>
          <w:sz w:val="28"/>
          <w:szCs w:val="28"/>
          <w:u w:val="single"/>
        </w:rPr>
        <w:t>2. реакция омыления</w:t>
      </w:r>
    </w:p>
    <w:p w:rsidR="008731CC" w:rsidRPr="008731CC" w:rsidRDefault="00BC51CD"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object w:dxaOrig="8280" w:dyaOrig="5895">
          <v:shape id="_x0000_i1215" type="#_x0000_t75" style="width:414pt;height:252pt" o:ole="">
            <v:imagedata r:id="rId423" o:title=""/>
          </v:shape>
          <o:OLEObject Type="Embed" ProgID="ChemDraw.Document.6.0" ShapeID="_x0000_i1215" DrawAspect="Content" ObjectID="_1527662877" r:id="rId424"/>
        </w:object>
      </w:r>
    </w:p>
    <w:p w:rsidR="008731CC" w:rsidRPr="008731CC" w:rsidRDefault="008731CC" w:rsidP="008731CC">
      <w:pPr>
        <w:spacing w:after="0" w:line="240" w:lineRule="auto"/>
        <w:rPr>
          <w:rFonts w:ascii="Times New Roman" w:eastAsia="Calibri" w:hAnsi="Times New Roman" w:cs="Times New Roman"/>
          <w:b/>
          <w:sz w:val="28"/>
          <w:szCs w:val="28"/>
          <w:u w:val="single"/>
        </w:rPr>
      </w:pPr>
      <w:r w:rsidRPr="008731CC">
        <w:rPr>
          <w:rFonts w:ascii="Times New Roman" w:eastAsia="Calibri" w:hAnsi="Times New Roman" w:cs="Times New Roman"/>
          <w:b/>
          <w:sz w:val="28"/>
          <w:szCs w:val="28"/>
          <w:u w:val="single"/>
        </w:rPr>
        <w:t>Фосфатидилхолины</w:t>
      </w:r>
    </w:p>
    <w:p w:rsidR="008731CC" w:rsidRPr="008731CC" w:rsidRDefault="008731CC" w:rsidP="008731CC">
      <w:pPr>
        <w:spacing w:after="0" w:line="240" w:lineRule="auto"/>
        <w:rPr>
          <w:rFonts w:ascii="Times New Roman" w:eastAsia="Calibri" w:hAnsi="Times New Roman" w:cs="Times New Roman"/>
          <w:sz w:val="28"/>
          <w:szCs w:val="28"/>
          <w:u w:val="single"/>
        </w:rPr>
      </w:pPr>
      <w:r w:rsidRPr="008731CC">
        <w:rPr>
          <w:rFonts w:ascii="Times New Roman" w:eastAsia="Calibri" w:hAnsi="Times New Roman" w:cs="Times New Roman"/>
          <w:sz w:val="28"/>
          <w:szCs w:val="28"/>
          <w:u w:val="single"/>
        </w:rPr>
        <w:t>1. реакция образования фосфатидилхолина и реакция образования внутренней соли</w:t>
      </w:r>
    </w:p>
    <w:p w:rsidR="00CA0F2D" w:rsidRDefault="00CA0F2D"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object w:dxaOrig="9930" w:dyaOrig="10215">
          <v:shape id="_x0000_i1216" type="#_x0000_t75" style="width:496.5pt;height:405.75pt" o:ole="">
            <v:imagedata r:id="rId425" o:title=""/>
          </v:shape>
          <o:OLEObject Type="Embed" ProgID="ChemDraw.Document.6.0" ShapeID="_x0000_i1216" DrawAspect="Content" ObjectID="_1527662878" r:id="rId426"/>
        </w:objec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u w:val="single"/>
        </w:rPr>
        <w:lastRenderedPageBreak/>
        <w:t>2. реакция омыления</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object w:dxaOrig="9000" w:dyaOrig="6060">
          <v:shape id="_x0000_i1217" type="#_x0000_t75" style="width:450pt;height:303pt" o:ole="">
            <v:imagedata r:id="rId427" o:title=""/>
          </v:shape>
          <o:OLEObject Type="Embed" ProgID="ChemDraw.Document.6.0" ShapeID="_x0000_i1217" DrawAspect="Content" ObjectID="_1527662879" r:id="rId428"/>
        </w:object>
      </w:r>
    </w:p>
    <w:p w:rsidR="008731CC" w:rsidRPr="008731CC" w:rsidRDefault="008731CC" w:rsidP="008731CC">
      <w:pPr>
        <w:spacing w:after="0" w:line="240" w:lineRule="auto"/>
        <w:rPr>
          <w:rFonts w:ascii="Times New Roman" w:eastAsia="Calibri" w:hAnsi="Times New Roman" w:cs="Times New Roman"/>
          <w:b/>
          <w:sz w:val="28"/>
          <w:szCs w:val="28"/>
          <w:u w:val="single"/>
        </w:rPr>
      </w:pPr>
      <w:r w:rsidRPr="008731CC">
        <w:rPr>
          <w:rFonts w:ascii="Times New Roman" w:eastAsia="Calibri" w:hAnsi="Times New Roman" w:cs="Times New Roman"/>
          <w:b/>
          <w:sz w:val="28"/>
          <w:szCs w:val="28"/>
          <w:u w:val="single"/>
        </w:rPr>
        <w:t>Фосфатидилсерин</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u w:val="single"/>
        </w:rPr>
        <w:t xml:space="preserve">1. реакция образования фосфатидилсерина и реакция образования его внутренней соли. </w:t>
      </w:r>
      <w:r w:rsidR="00CA0F2D" w:rsidRPr="008731CC">
        <w:rPr>
          <w:rFonts w:ascii="Times New Roman" w:eastAsia="Calibri" w:hAnsi="Times New Roman" w:cs="Times New Roman"/>
          <w:sz w:val="28"/>
          <w:szCs w:val="28"/>
        </w:rPr>
        <w:object w:dxaOrig="7425" w:dyaOrig="8475">
          <v:shape id="_x0000_i1218" type="#_x0000_t75" style="width:441pt;height:342pt" o:ole="">
            <v:imagedata r:id="rId429" o:title=""/>
          </v:shape>
          <o:OLEObject Type="Embed" ProgID="ChemDraw.Document.6.0" ShapeID="_x0000_i1218" DrawAspect="Content" ObjectID="_1527662880" r:id="rId430"/>
        </w:object>
      </w:r>
    </w:p>
    <w:p w:rsidR="008731CC" w:rsidRPr="008731CC" w:rsidRDefault="008731CC" w:rsidP="008731CC">
      <w:pPr>
        <w:spacing w:after="0" w:line="240" w:lineRule="auto"/>
        <w:rPr>
          <w:rFonts w:ascii="Times New Roman" w:eastAsia="Calibri" w:hAnsi="Times New Roman" w:cs="Times New Roman"/>
          <w:sz w:val="28"/>
          <w:szCs w:val="28"/>
          <w:u w:val="single"/>
        </w:rPr>
      </w:pPr>
      <w:r w:rsidRPr="008731CC">
        <w:rPr>
          <w:rFonts w:ascii="Times New Roman" w:eastAsia="Calibri" w:hAnsi="Times New Roman" w:cs="Times New Roman"/>
          <w:sz w:val="28"/>
          <w:szCs w:val="28"/>
          <w:u w:val="single"/>
        </w:rPr>
        <w:lastRenderedPageBreak/>
        <w:t>2. реакция омыления</w:t>
      </w:r>
    </w:p>
    <w:p w:rsidR="008731CC" w:rsidRPr="008731CC" w:rsidRDefault="00CA0F2D"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object w:dxaOrig="6480" w:dyaOrig="4635">
          <v:shape id="_x0000_i1219" type="#_x0000_t75" style="width:411pt;height:292.5pt" o:ole="">
            <v:imagedata r:id="rId431" o:title=""/>
          </v:shape>
          <o:OLEObject Type="Embed" ProgID="ChemDraw.Document.6.0" ShapeID="_x0000_i1219" DrawAspect="Content" ObjectID="_1527662881" r:id="rId432"/>
        </w:objec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b/>
          <w:sz w:val="28"/>
          <w:szCs w:val="28"/>
          <w:u w:val="single"/>
        </w:rPr>
        <w:t>Инозинфосфатиды</w:t>
      </w:r>
    </w:p>
    <w:p w:rsidR="008731CC" w:rsidRPr="008731CC" w:rsidRDefault="008731CC" w:rsidP="008731CC">
      <w:pPr>
        <w:spacing w:after="0" w:line="240" w:lineRule="auto"/>
        <w:rPr>
          <w:rFonts w:ascii="Times New Roman" w:eastAsia="Calibri" w:hAnsi="Times New Roman" w:cs="Times New Roman"/>
          <w:sz w:val="28"/>
          <w:szCs w:val="28"/>
          <w:u w:val="single"/>
        </w:rPr>
      </w:pPr>
      <w:r w:rsidRPr="008731CC">
        <w:rPr>
          <w:rFonts w:ascii="Times New Roman" w:eastAsia="Calibri" w:hAnsi="Times New Roman" w:cs="Times New Roman"/>
          <w:sz w:val="28"/>
          <w:szCs w:val="28"/>
          <w:u w:val="single"/>
        </w:rPr>
        <w:t>1. Монофосфоинозин</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object w:dxaOrig="8265" w:dyaOrig="5340">
          <v:shape id="_x0000_i1220" type="#_x0000_t75" style="width:413.25pt;height:267pt" o:ole="">
            <v:imagedata r:id="rId433" o:title=""/>
          </v:shape>
          <o:OLEObject Type="Embed" ProgID="ChemDraw.Document.6.0" ShapeID="_x0000_i1220" DrawAspect="Content" ObjectID="_1527662882" r:id="rId434"/>
        </w:object>
      </w:r>
    </w:p>
    <w:p w:rsidR="00046EA7" w:rsidRDefault="00046EA7" w:rsidP="005919BA">
      <w:pPr>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Неомыляемые липиды не гидролизуются в щелочной или кислой средах.</w:t>
      </w:r>
    </w:p>
    <w:p w:rsidR="008731CC" w:rsidRDefault="00587633" w:rsidP="005919BA">
      <w:pPr>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Стероиды: ХС (холестерол), ЭХС (эфир холесте</w:t>
      </w:r>
      <w:r w:rsidR="00046EA7">
        <w:rPr>
          <w:rFonts w:ascii="Times New Roman" w:eastAsia="Calibri" w:hAnsi="Times New Roman" w:cs="Times New Roman"/>
          <w:sz w:val="28"/>
          <w:szCs w:val="28"/>
        </w:rPr>
        <w:t>рола), Д</w:t>
      </w:r>
      <w:r w:rsidR="00046EA7" w:rsidRPr="00046EA7">
        <w:rPr>
          <w:rFonts w:ascii="Times New Roman" w:eastAsia="Calibri" w:hAnsi="Times New Roman" w:cs="Times New Roman"/>
          <w:sz w:val="28"/>
          <w:szCs w:val="28"/>
          <w:vertAlign w:val="subscript"/>
        </w:rPr>
        <w:t>3</w:t>
      </w:r>
      <w:r w:rsidR="00046EA7">
        <w:rPr>
          <w:rFonts w:ascii="Times New Roman" w:eastAsia="Calibri" w:hAnsi="Times New Roman" w:cs="Times New Roman"/>
          <w:sz w:val="28"/>
          <w:szCs w:val="28"/>
        </w:rPr>
        <w:t xml:space="preserve"> (витамин), ПГ (половые гормоны), ГК (</w:t>
      </w:r>
      <w:r w:rsidR="0077110B">
        <w:rPr>
          <w:rFonts w:ascii="Times New Roman" w:eastAsia="Calibri" w:hAnsi="Times New Roman" w:cs="Times New Roman"/>
          <w:sz w:val="28"/>
          <w:szCs w:val="28"/>
        </w:rPr>
        <w:t>глюкокор</w:t>
      </w:r>
      <w:r w:rsidR="00FA3F5C">
        <w:rPr>
          <w:rFonts w:ascii="Times New Roman" w:eastAsia="Calibri" w:hAnsi="Times New Roman" w:cs="Times New Roman"/>
          <w:sz w:val="28"/>
          <w:szCs w:val="28"/>
        </w:rPr>
        <w:t>и</w:t>
      </w:r>
      <w:r w:rsidR="0077110B">
        <w:rPr>
          <w:rFonts w:ascii="Times New Roman" w:eastAsia="Calibri" w:hAnsi="Times New Roman" w:cs="Times New Roman"/>
          <w:sz w:val="28"/>
          <w:szCs w:val="28"/>
        </w:rPr>
        <w:t>ти</w:t>
      </w:r>
      <w:r w:rsidR="00FA3F5C">
        <w:rPr>
          <w:rFonts w:ascii="Times New Roman" w:eastAsia="Calibri" w:hAnsi="Times New Roman" w:cs="Times New Roman"/>
          <w:sz w:val="28"/>
          <w:szCs w:val="28"/>
        </w:rPr>
        <w:t>к</w:t>
      </w:r>
      <w:r w:rsidR="0077110B">
        <w:rPr>
          <w:rFonts w:ascii="Times New Roman" w:eastAsia="Calibri" w:hAnsi="Times New Roman" w:cs="Times New Roman"/>
          <w:sz w:val="28"/>
          <w:szCs w:val="28"/>
        </w:rPr>
        <w:t>оиды), МК (минералкор</w:t>
      </w:r>
      <w:r w:rsidR="00FA3F5C">
        <w:rPr>
          <w:rFonts w:ascii="Times New Roman" w:eastAsia="Calibri" w:hAnsi="Times New Roman" w:cs="Times New Roman"/>
          <w:sz w:val="28"/>
          <w:szCs w:val="28"/>
        </w:rPr>
        <w:t>и</w:t>
      </w:r>
      <w:r w:rsidR="0077110B">
        <w:rPr>
          <w:rFonts w:ascii="Times New Roman" w:eastAsia="Calibri" w:hAnsi="Times New Roman" w:cs="Times New Roman"/>
          <w:sz w:val="28"/>
          <w:szCs w:val="28"/>
        </w:rPr>
        <w:t>ти</w:t>
      </w:r>
      <w:r w:rsidR="00FA3F5C">
        <w:rPr>
          <w:rFonts w:ascii="Times New Roman" w:eastAsia="Calibri" w:hAnsi="Times New Roman" w:cs="Times New Roman"/>
          <w:sz w:val="28"/>
          <w:szCs w:val="28"/>
        </w:rPr>
        <w:t>к</w:t>
      </w:r>
      <w:r w:rsidR="0077110B">
        <w:rPr>
          <w:rFonts w:ascii="Times New Roman" w:eastAsia="Calibri" w:hAnsi="Times New Roman" w:cs="Times New Roman"/>
          <w:sz w:val="28"/>
          <w:szCs w:val="28"/>
        </w:rPr>
        <w:t>оиды).</w:t>
      </w:r>
    </w:p>
    <w:p w:rsidR="0077110B" w:rsidRDefault="0077110B" w:rsidP="005919BA">
      <w:pPr>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Основным представи</w:t>
      </w:r>
      <w:r w:rsidR="00587633">
        <w:rPr>
          <w:rFonts w:ascii="Times New Roman" w:eastAsia="Calibri" w:hAnsi="Times New Roman" w:cs="Times New Roman"/>
          <w:sz w:val="28"/>
          <w:szCs w:val="28"/>
        </w:rPr>
        <w:t>телем стероидов является холесте</w:t>
      </w:r>
      <w:r>
        <w:rPr>
          <w:rFonts w:ascii="Times New Roman" w:eastAsia="Calibri" w:hAnsi="Times New Roman" w:cs="Times New Roman"/>
          <w:sz w:val="28"/>
          <w:szCs w:val="28"/>
        </w:rPr>
        <w:t>рол (ХС) животного происхождения. В организме человека составляет 140 гр. С пищей поступает 300</w:t>
      </w:r>
      <w:r w:rsidR="00FA3F5C">
        <w:rPr>
          <w:rFonts w:ascii="Times New Roman" w:eastAsia="Calibri" w:hAnsi="Times New Roman" w:cs="Times New Roman"/>
          <w:sz w:val="28"/>
          <w:szCs w:val="28"/>
        </w:rPr>
        <w:t>-400 гр в сутки</w:t>
      </w:r>
      <w:r>
        <w:rPr>
          <w:rFonts w:ascii="Times New Roman" w:eastAsia="Calibri" w:hAnsi="Times New Roman" w:cs="Times New Roman"/>
          <w:sz w:val="28"/>
          <w:szCs w:val="28"/>
        </w:rPr>
        <w:t xml:space="preserve"> экзогенного ХС и около 1 гр синтезируется </w:t>
      </w:r>
      <w:r>
        <w:rPr>
          <w:rFonts w:ascii="Times New Roman" w:eastAsia="Calibri" w:hAnsi="Times New Roman" w:cs="Times New Roman"/>
          <w:sz w:val="28"/>
          <w:szCs w:val="28"/>
        </w:rPr>
        <w:lastRenderedPageBreak/>
        <w:t>эндогенн</w:t>
      </w:r>
      <w:r w:rsidR="00587633">
        <w:rPr>
          <w:rFonts w:ascii="Times New Roman" w:eastAsia="Calibri" w:hAnsi="Times New Roman" w:cs="Times New Roman"/>
          <w:sz w:val="28"/>
          <w:szCs w:val="28"/>
        </w:rPr>
        <w:t>ого холесте</w:t>
      </w:r>
      <w:r>
        <w:rPr>
          <w:rFonts w:ascii="Times New Roman" w:eastAsia="Calibri" w:hAnsi="Times New Roman" w:cs="Times New Roman"/>
          <w:sz w:val="28"/>
          <w:szCs w:val="28"/>
        </w:rPr>
        <w:t xml:space="preserve">рола в организме во всех клетках, но интенсивнее в печени из ацетил- </w:t>
      </w:r>
      <w:r>
        <w:rPr>
          <w:rFonts w:ascii="Times New Roman" w:eastAsia="Calibri" w:hAnsi="Times New Roman" w:cs="Times New Roman"/>
          <w:sz w:val="28"/>
          <w:szCs w:val="28"/>
          <w:lang w:val="en-US"/>
        </w:rPr>
        <w:t>CoA</w:t>
      </w:r>
      <w:r>
        <w:rPr>
          <w:rFonts w:ascii="Times New Roman" w:eastAsia="Calibri" w:hAnsi="Times New Roman" w:cs="Times New Roman"/>
          <w:sz w:val="28"/>
          <w:szCs w:val="28"/>
        </w:rPr>
        <w:t>.</w:t>
      </w:r>
    </w:p>
    <w:p w:rsidR="0077110B" w:rsidRDefault="00587633" w:rsidP="005919BA">
      <w:pPr>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Холесте</w:t>
      </w:r>
      <w:r w:rsidR="0077110B">
        <w:rPr>
          <w:rFonts w:ascii="Times New Roman" w:eastAsia="Calibri" w:hAnsi="Times New Roman" w:cs="Times New Roman"/>
          <w:sz w:val="28"/>
          <w:szCs w:val="28"/>
        </w:rPr>
        <w:t>рол это циклический одноатомный, ненасыщенный спирт, в основе лежит кольцо циклопентанпергидрофенатрен</w:t>
      </w:r>
    </w:p>
    <w:p w:rsidR="0077110B" w:rsidRDefault="0077110B" w:rsidP="008731C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Строение</w:t>
      </w:r>
    </w:p>
    <w:p w:rsidR="0077110B" w:rsidRDefault="0077110B" w:rsidP="008731CC">
      <w:pPr>
        <w:spacing w:after="0" w:line="240" w:lineRule="auto"/>
        <w:rPr>
          <w:rFonts w:ascii="Times New Roman" w:eastAsia="Calibri" w:hAnsi="Times New Roman" w:cs="Times New Roman"/>
          <w:sz w:val="28"/>
          <w:szCs w:val="28"/>
        </w:rPr>
      </w:pPr>
      <w:r w:rsidRPr="0077110B">
        <w:rPr>
          <w:rFonts w:ascii="Times New Roman" w:eastAsia="Calibri" w:hAnsi="Times New Roman" w:cs="Times New Roman"/>
          <w:noProof/>
          <w:sz w:val="28"/>
          <w:szCs w:val="28"/>
          <w:lang w:eastAsia="ru-RU"/>
        </w:rPr>
        <w:drawing>
          <wp:inline distT="0" distB="0" distL="0" distR="0">
            <wp:extent cx="5939191" cy="2686050"/>
            <wp:effectExtent l="0" t="0" r="4445" b="0"/>
            <wp:docPr id="204" name="Рисунок 204" descr="http://ffre.ru/files/109/01d24a04d550b296b6bd1e986f3af60f.html_fil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ffre.ru/files/109/01d24a04d550b296b6bd1e986f3af60f.html_files/10.png"/>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5940785" cy="2686771"/>
                    </a:xfrm>
                    <a:prstGeom prst="rect">
                      <a:avLst/>
                    </a:prstGeom>
                    <a:noFill/>
                    <a:ln>
                      <a:noFill/>
                    </a:ln>
                  </pic:spPr>
                </pic:pic>
              </a:graphicData>
            </a:graphic>
          </wp:inline>
        </w:drawing>
      </w:r>
    </w:p>
    <w:p w:rsidR="00552C36" w:rsidRDefault="00FA3F5C" w:rsidP="008731C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Холесте</w:t>
      </w:r>
      <w:r w:rsidR="00552C36">
        <w:rPr>
          <w:rFonts w:ascii="Times New Roman" w:eastAsia="Calibri" w:hAnsi="Times New Roman" w:cs="Times New Roman"/>
          <w:sz w:val="28"/>
          <w:szCs w:val="28"/>
        </w:rPr>
        <w:t>рол образует с</w:t>
      </w:r>
      <w:r w:rsidR="00587633">
        <w:rPr>
          <w:rFonts w:ascii="Times New Roman" w:eastAsia="Calibri" w:hAnsi="Times New Roman" w:cs="Times New Roman"/>
          <w:sz w:val="28"/>
          <w:szCs w:val="28"/>
        </w:rPr>
        <w:t xml:space="preserve"> непредельными ВЖК эфиты холесте</w:t>
      </w:r>
      <w:r w:rsidR="00552C36">
        <w:rPr>
          <w:rFonts w:ascii="Times New Roman" w:eastAsia="Calibri" w:hAnsi="Times New Roman" w:cs="Times New Roman"/>
          <w:sz w:val="28"/>
          <w:szCs w:val="28"/>
        </w:rPr>
        <w:t>рола (ЭХС)</w:t>
      </w:r>
    </w:p>
    <w:p w:rsidR="00552C36" w:rsidRDefault="00552C36" w:rsidP="008731CC">
      <w:pPr>
        <w:spacing w:after="0" w:line="240" w:lineRule="auto"/>
        <w:rPr>
          <w:rFonts w:ascii="Times New Roman" w:eastAsia="Calibri" w:hAnsi="Times New Roman" w:cs="Times New Roman"/>
          <w:sz w:val="28"/>
          <w:szCs w:val="28"/>
        </w:rPr>
      </w:pPr>
      <w:r w:rsidRPr="00552C36">
        <w:rPr>
          <w:rFonts w:ascii="Times New Roman" w:eastAsia="Calibri" w:hAnsi="Times New Roman" w:cs="Times New Roman"/>
          <w:noProof/>
          <w:sz w:val="28"/>
          <w:szCs w:val="28"/>
          <w:lang w:eastAsia="ru-RU"/>
        </w:rPr>
        <w:drawing>
          <wp:inline distT="0" distB="0" distL="0" distR="0">
            <wp:extent cx="5629275" cy="1609725"/>
            <wp:effectExtent l="0" t="0" r="9525" b="9525"/>
            <wp:docPr id="212" name="Рисунок 212" descr="http://www.studfiles.ru/html/2706/116/html_GIisv8xj1J.2V47/htmlconvd-5smU5J_html_m5cdfda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studfiles.ru/html/2706/116/html_GIisv8xj1J.2V47/htmlconvd-5smU5J_html_m5cdfdad0.jpg"/>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5629275" cy="1609725"/>
                    </a:xfrm>
                    <a:prstGeom prst="rect">
                      <a:avLst/>
                    </a:prstGeom>
                    <a:noFill/>
                    <a:ln>
                      <a:noFill/>
                    </a:ln>
                  </pic:spPr>
                </pic:pic>
              </a:graphicData>
            </a:graphic>
          </wp:inline>
        </w:drawing>
      </w:r>
    </w:p>
    <w:p w:rsidR="00FA3F5C" w:rsidRDefault="00FA3F5C" w:rsidP="008731CC">
      <w:pPr>
        <w:spacing w:after="0" w:line="240" w:lineRule="auto"/>
        <w:rPr>
          <w:rFonts w:ascii="Times New Roman" w:eastAsia="Calibri" w:hAnsi="Times New Roman" w:cs="Times New Roman"/>
          <w:sz w:val="28"/>
          <w:szCs w:val="28"/>
        </w:rPr>
      </w:pPr>
      <w:r>
        <w:rPr>
          <w:rFonts w:ascii="Times New Roman" w:eastAsia="Calibri" w:hAnsi="Times New Roman" w:cs="Times New Roman"/>
          <w:b/>
          <w:sz w:val="28"/>
          <w:szCs w:val="28"/>
        </w:rPr>
        <w:t>Биологическая роль холестерола</w:t>
      </w:r>
    </w:p>
    <w:p w:rsidR="00FA3F5C" w:rsidRDefault="00FA3F5C" w:rsidP="008731C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структурная</w:t>
      </w:r>
    </w:p>
    <w:p w:rsidR="00FA3F5C" w:rsidRDefault="00FA3F5C" w:rsidP="008731C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источник биологически активных веществ: витамина Д</w:t>
      </w:r>
      <w:r w:rsidRPr="00FA3F5C">
        <w:rPr>
          <w:rFonts w:ascii="Times New Roman" w:eastAsia="Calibri" w:hAnsi="Times New Roman" w:cs="Times New Roman"/>
          <w:sz w:val="28"/>
          <w:szCs w:val="28"/>
          <w:vertAlign w:val="subscript"/>
        </w:rPr>
        <w:t>3</w:t>
      </w:r>
      <w:r>
        <w:rPr>
          <w:rFonts w:ascii="Times New Roman" w:eastAsia="Calibri" w:hAnsi="Times New Roman" w:cs="Times New Roman"/>
          <w:sz w:val="28"/>
          <w:szCs w:val="28"/>
          <w:vertAlign w:val="subscript"/>
        </w:rPr>
        <w:t xml:space="preserve"> </w:t>
      </w:r>
      <w:r>
        <w:rPr>
          <w:rFonts w:ascii="Times New Roman" w:eastAsia="Calibri" w:hAnsi="Times New Roman" w:cs="Times New Roman"/>
          <w:sz w:val="28"/>
          <w:szCs w:val="28"/>
        </w:rPr>
        <w:t>; половых гормонов; глюкокоритикоидов; минералкоритикоидов; желчных кислот (холевой, хенодезоксихолевой)</w:t>
      </w:r>
    </w:p>
    <w:p w:rsidR="00FA3F5C" w:rsidRPr="00FA3F5C" w:rsidRDefault="00FA3F5C" w:rsidP="008731C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в виде эфира холестирола транспортируют непредельные ВЖК из тканей в печень для синтеза триацилглицератов, фосфолипидов</w:t>
      </w:r>
    </w:p>
    <w:p w:rsidR="008731CC" w:rsidRPr="008731CC" w:rsidRDefault="008731CC" w:rsidP="008731CC">
      <w:pPr>
        <w:spacing w:after="0" w:line="240" w:lineRule="auto"/>
        <w:rPr>
          <w:rFonts w:ascii="Times New Roman" w:eastAsia="Calibri" w:hAnsi="Times New Roman" w:cs="Times New Roman"/>
          <w:b/>
          <w:sz w:val="28"/>
          <w:szCs w:val="28"/>
        </w:rPr>
      </w:pPr>
      <w:r w:rsidRPr="008731CC">
        <w:rPr>
          <w:rFonts w:ascii="Times New Roman" w:eastAsia="Calibri" w:hAnsi="Times New Roman" w:cs="Times New Roman"/>
          <w:b/>
          <w:sz w:val="28"/>
          <w:szCs w:val="28"/>
          <w:lang w:val="en-US"/>
        </w:rPr>
        <w:t>VIII</w:t>
      </w:r>
      <w:r w:rsidRPr="008731CC">
        <w:rPr>
          <w:rFonts w:ascii="Times New Roman" w:eastAsia="Calibri" w:hAnsi="Times New Roman" w:cs="Times New Roman"/>
          <w:b/>
          <w:sz w:val="28"/>
          <w:szCs w:val="28"/>
        </w:rPr>
        <w:t>. Упражнения:</w:t>
      </w:r>
    </w:p>
    <w:p w:rsidR="008731CC" w:rsidRPr="008731CC" w:rsidRDefault="008731CC" w:rsidP="00076865">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 Написать строение всех насыщенных и ненасыщенных ВЖК. Для всех кислот написать эмпирическую формулу и конформационную структуру. Биологическая  роль ненасыщенных ВЖК (ЭПК, ДГК).</w:t>
      </w:r>
    </w:p>
    <w:p w:rsidR="008731CC" w:rsidRPr="008731CC" w:rsidRDefault="008731CC" w:rsidP="00076865">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2. Написать следующие уравнения химических реакций:</w:t>
      </w:r>
    </w:p>
    <w:p w:rsidR="008731CC" w:rsidRPr="008731CC" w:rsidRDefault="008731CC" w:rsidP="00076865">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а) образование амида  глютаминовой и аспарагиновой аминокислот, </w:t>
      </w:r>
    </w:p>
    <w:p w:rsidR="008731CC" w:rsidRPr="008731CC" w:rsidRDefault="008731CC" w:rsidP="00076865">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биологическую роль   образования амидов в организме;</w:t>
      </w:r>
    </w:p>
    <w:p w:rsidR="008731CC" w:rsidRPr="008731CC" w:rsidRDefault="008731CC" w:rsidP="00076865">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 написать схему реакции образования ацетил - КоА из ПВК (пировиноградной кислоты);</w:t>
      </w:r>
    </w:p>
    <w:p w:rsidR="008731CC" w:rsidRPr="008731CC" w:rsidRDefault="008731CC" w:rsidP="00076865">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lastRenderedPageBreak/>
        <w:t>3. Показать схему ферментативного гидролиза ТАГ в  желудочно-кишечном тракте.</w:t>
      </w:r>
    </w:p>
    <w:p w:rsidR="008731CC" w:rsidRPr="008731CC" w:rsidRDefault="00E720B6" w:rsidP="0007686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4. Понятие о пероксидном окислении липидов</w:t>
      </w:r>
      <w:r w:rsidR="008731CC" w:rsidRPr="008731CC">
        <w:rPr>
          <w:rFonts w:ascii="Times New Roman" w:eastAsia="Calibri" w:hAnsi="Times New Roman" w:cs="Times New Roman"/>
          <w:sz w:val="28"/>
          <w:szCs w:val="28"/>
        </w:rPr>
        <w:t>. Схема ПОЛ олеиновой кислоты в составе ФЛ мембран.</w:t>
      </w:r>
    </w:p>
    <w:p w:rsidR="008731CC" w:rsidRDefault="008731CC" w:rsidP="00076865">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5. Написать схему образования эфира ХС с олеиновой кислотой.</w:t>
      </w:r>
    </w:p>
    <w:p w:rsidR="008731CC" w:rsidRPr="008731CC" w:rsidRDefault="008F263B" w:rsidP="008731CC">
      <w:pPr>
        <w:spacing w:after="0" w:line="240" w:lineRule="auto"/>
        <w:rPr>
          <w:rFonts w:ascii="Times New Roman" w:eastAsia="Calibri" w:hAnsi="Times New Roman" w:cs="Times New Roman"/>
          <w:b/>
          <w:sz w:val="28"/>
          <w:szCs w:val="28"/>
        </w:rPr>
      </w:pPr>
      <w:r>
        <w:rPr>
          <w:rFonts w:ascii="Times New Roman" w:eastAsia="Times New Roman" w:hAnsi="Times New Roman" w:cs="Times New Roman"/>
          <w:b/>
          <w:sz w:val="28"/>
          <w:szCs w:val="24"/>
          <w:lang w:val="en-US" w:eastAsia="ru-RU"/>
        </w:rPr>
        <w:t>IX</w:t>
      </w:r>
      <w:r>
        <w:rPr>
          <w:rFonts w:ascii="Times New Roman" w:eastAsia="Times New Roman" w:hAnsi="Times New Roman" w:cs="Times New Roman"/>
          <w:b/>
          <w:sz w:val="28"/>
          <w:szCs w:val="24"/>
          <w:lang w:eastAsia="ru-RU"/>
        </w:rPr>
        <w:t>.</w:t>
      </w:r>
      <w:r w:rsidR="008731CC" w:rsidRPr="008731CC">
        <w:rPr>
          <w:rFonts w:ascii="Times New Roman" w:eastAsia="Calibri" w:hAnsi="Times New Roman" w:cs="Times New Roman"/>
          <w:b/>
          <w:sz w:val="28"/>
          <w:szCs w:val="28"/>
        </w:rPr>
        <w:t xml:space="preserve"> Рекомендуемая литература:</w:t>
      </w:r>
    </w:p>
    <w:p w:rsidR="009E0353" w:rsidRDefault="009E0353" w:rsidP="009E035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основная учебная литература</w:t>
      </w:r>
    </w:p>
    <w:p w:rsidR="009E0353" w:rsidRDefault="009E0353" w:rsidP="009E035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Пузаков С.А. Химия: учебник для факультета ВСО – М.: ГЭОТАР-Медиа, 2006 – 640 с.</w:t>
      </w:r>
    </w:p>
    <w:p w:rsidR="009E0353" w:rsidRDefault="009E0353" w:rsidP="009E035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Пузаков С.А. Химия [Электронный ресурс] / Пузаков С.А., 2006  , ГЭОТАР-Медиа  « Консультант студент»</w:t>
      </w:r>
    </w:p>
    <w:p w:rsidR="009E0353" w:rsidRDefault="009E0353" w:rsidP="009E035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дополнительная учебная литература</w:t>
      </w:r>
    </w:p>
    <w:p w:rsidR="009E0353" w:rsidRDefault="009E0353" w:rsidP="009E035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1. Тюкавкина, Н. А. </w:t>
      </w:r>
      <w:r>
        <w:rPr>
          <w:rFonts w:ascii="Times New Roman" w:eastAsia="Times New Roman" w:hAnsi="Times New Roman" w:cs="Times New Roman"/>
          <w:sz w:val="28"/>
          <w:szCs w:val="28"/>
        </w:rPr>
        <w:t>Биоорганическая химия: учебник / Н. А. Тюкавкина, Ю.И. Бауков, С. Э. Зурабян. - М.: ГЭОТАР-Медиа, 2009. - 416 с</w:t>
      </w:r>
    </w:p>
    <w:p w:rsidR="009E0353" w:rsidRDefault="009E0353" w:rsidP="009E035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Тюкавкина Нонна Арсеньевна Биоорганическая химия [Электронный ресурс] / Тюкавкина Нонна Арсеньевна, 2012  , ГЭОТАР-Медиа  « Консультант студент»</w:t>
      </w:r>
    </w:p>
    <w:p w:rsidR="009E0353" w:rsidRDefault="009E0353" w:rsidP="009E035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w:t>
      </w:r>
      <w:r w:rsidRPr="008731CC">
        <w:rPr>
          <w:rFonts w:ascii="Times New Roman" w:eastAsia="Calibri" w:hAnsi="Times New Roman" w:cs="Times New Roman"/>
          <w:sz w:val="28"/>
          <w:szCs w:val="28"/>
        </w:rPr>
        <w:t>. Материалы лекций</w:t>
      </w:r>
    </w:p>
    <w:p w:rsidR="008731CC" w:rsidRPr="008731CC" w:rsidRDefault="008731CC" w:rsidP="008731CC">
      <w:pPr>
        <w:spacing w:after="0" w:line="240" w:lineRule="auto"/>
        <w:rPr>
          <w:rFonts w:ascii="Times New Roman" w:eastAsia="Calibri" w:hAnsi="Times New Roman" w:cs="Times New Roman"/>
          <w:sz w:val="28"/>
          <w:szCs w:val="28"/>
        </w:rPr>
      </w:pPr>
    </w:p>
    <w:p w:rsidR="001C42A0" w:rsidRPr="008731CC" w:rsidRDefault="001C42A0" w:rsidP="008731CC">
      <w:pPr>
        <w:spacing w:after="0" w:line="240" w:lineRule="auto"/>
        <w:rPr>
          <w:rFonts w:ascii="Times New Roman" w:eastAsia="Calibri" w:hAnsi="Times New Roman" w:cs="Times New Roman"/>
          <w:sz w:val="28"/>
          <w:szCs w:val="28"/>
        </w:rPr>
      </w:pPr>
    </w:p>
    <w:p w:rsidR="008731CC" w:rsidRPr="008731CC" w:rsidRDefault="008731CC" w:rsidP="005919BA">
      <w:pPr>
        <w:spacing w:after="0" w:line="240" w:lineRule="auto"/>
        <w:jc w:val="both"/>
        <w:outlineLvl w:val="0"/>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eastAsia="ru-RU"/>
        </w:rPr>
        <w:t>Занятие № 8</w:t>
      </w:r>
    </w:p>
    <w:p w:rsidR="008731CC" w:rsidRPr="008731CC" w:rsidRDefault="008731CC" w:rsidP="005919BA">
      <w:pPr>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val="en-US" w:eastAsia="ru-RU"/>
        </w:rPr>
        <w:t>I</w:t>
      </w:r>
      <w:r w:rsidRPr="008731CC">
        <w:rPr>
          <w:rFonts w:ascii="Times New Roman" w:eastAsia="Times New Roman" w:hAnsi="Times New Roman" w:cs="Times New Roman"/>
          <w:b/>
          <w:sz w:val="28"/>
          <w:szCs w:val="28"/>
          <w:lang w:eastAsia="ru-RU"/>
        </w:rPr>
        <w:t>.Тема 8: Аминокислоты, пептиды, белки</w:t>
      </w:r>
    </w:p>
    <w:p w:rsidR="00A13E3F" w:rsidRDefault="008731CC" w:rsidP="00076865">
      <w:pPr>
        <w:spacing w:after="0" w:line="240" w:lineRule="auto"/>
        <w:jc w:val="both"/>
        <w:rPr>
          <w:rFonts w:ascii="Times New Roman" w:eastAsia="Times New Roman" w:hAnsi="Times New Roman" w:cs="Times New Roman"/>
          <w:snapToGrid w:val="0"/>
          <w:sz w:val="28"/>
          <w:szCs w:val="28"/>
          <w:lang w:eastAsia="ru-RU"/>
        </w:rPr>
      </w:pPr>
      <w:r w:rsidRPr="008731CC">
        <w:rPr>
          <w:rFonts w:ascii="Times New Roman" w:eastAsia="Times New Roman" w:hAnsi="Times New Roman" w:cs="Times New Roman"/>
          <w:b/>
          <w:sz w:val="28"/>
          <w:szCs w:val="28"/>
          <w:lang w:val="en-US" w:eastAsia="ru-RU"/>
        </w:rPr>
        <w:t>II</w:t>
      </w:r>
      <w:r w:rsidRPr="008731CC">
        <w:rPr>
          <w:rFonts w:ascii="Times New Roman" w:eastAsia="Times New Roman" w:hAnsi="Times New Roman" w:cs="Times New Roman"/>
          <w:b/>
          <w:sz w:val="28"/>
          <w:szCs w:val="28"/>
          <w:lang w:eastAsia="ru-RU"/>
        </w:rPr>
        <w:t>.Актуальность темы:</w:t>
      </w:r>
      <w:r w:rsidRPr="008731CC">
        <w:rPr>
          <w:rFonts w:ascii="Times New Roman" w:eastAsia="Times New Roman" w:hAnsi="Times New Roman" w:cs="Times New Roman"/>
          <w:snapToGrid w:val="0"/>
          <w:sz w:val="16"/>
          <w:szCs w:val="16"/>
          <w:lang w:eastAsia="ru-RU"/>
        </w:rPr>
        <w:t xml:space="preserve"> </w:t>
      </w:r>
      <w:r w:rsidR="00A6123C">
        <w:rPr>
          <w:rFonts w:ascii="Times New Roman" w:eastAsia="Times New Roman" w:hAnsi="Times New Roman" w:cs="Times New Roman"/>
          <w:snapToGrid w:val="0"/>
          <w:sz w:val="28"/>
          <w:szCs w:val="28"/>
          <w:lang w:eastAsia="ru-RU"/>
        </w:rPr>
        <w:t>Белки составляют основу структуры и функций живых организмов. Они являются незаменимыми веществами, выполняя ряд уникальных функций. Свыше двадцати природных аминокислот, часть из них являются незаменимыми, включаются в различные реакции, имеющие общие и специфические пути превращения. Знание строения, классификации, номенклатуры, физико-химических свойств аминокислот, имеет большое теоретическое и практическое значение, для последующего изучения</w:t>
      </w:r>
      <w:r w:rsidR="00A13E3F">
        <w:rPr>
          <w:rFonts w:ascii="Times New Roman" w:eastAsia="Times New Roman" w:hAnsi="Times New Roman" w:cs="Times New Roman"/>
          <w:snapToGrid w:val="0"/>
          <w:sz w:val="28"/>
          <w:szCs w:val="28"/>
          <w:lang w:eastAsia="ru-RU"/>
        </w:rPr>
        <w:t xml:space="preserve"> и применения этих знаний в медицинской практике.</w:t>
      </w:r>
    </w:p>
    <w:p w:rsidR="008731CC" w:rsidRPr="008731CC" w:rsidRDefault="008731CC" w:rsidP="00076865">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b/>
          <w:sz w:val="28"/>
          <w:szCs w:val="28"/>
          <w:lang w:val="en-US" w:eastAsia="ru-RU"/>
        </w:rPr>
        <w:t>III</w:t>
      </w:r>
      <w:r w:rsidRPr="008731CC">
        <w:rPr>
          <w:rFonts w:ascii="Times New Roman" w:eastAsia="Times New Roman" w:hAnsi="Times New Roman" w:cs="Times New Roman"/>
          <w:b/>
          <w:sz w:val="28"/>
          <w:szCs w:val="28"/>
          <w:lang w:eastAsia="ru-RU"/>
        </w:rPr>
        <w:t>. Цель</w:t>
      </w:r>
      <w:r w:rsidRPr="00E720B6">
        <w:rPr>
          <w:rFonts w:ascii="Times New Roman" w:eastAsia="Times New Roman" w:hAnsi="Times New Roman" w:cs="Times New Roman"/>
          <w:b/>
          <w:sz w:val="28"/>
          <w:szCs w:val="28"/>
          <w:lang w:eastAsia="ru-RU"/>
        </w:rPr>
        <w:t>:</w:t>
      </w:r>
      <w:r w:rsidRPr="008731CC">
        <w:rPr>
          <w:rFonts w:ascii="Times New Roman" w:eastAsia="Times New Roman" w:hAnsi="Times New Roman" w:cs="Times New Roman"/>
          <w:b/>
          <w:sz w:val="28"/>
          <w:szCs w:val="28"/>
          <w:lang w:eastAsia="ru-RU"/>
        </w:rPr>
        <w:t xml:space="preserve"> </w:t>
      </w:r>
      <w:r w:rsidRPr="008731CC">
        <w:rPr>
          <w:rFonts w:ascii="Times New Roman" w:eastAsia="Times New Roman" w:hAnsi="Times New Roman" w:cs="Times New Roman"/>
          <w:sz w:val="28"/>
          <w:szCs w:val="28"/>
          <w:lang w:eastAsia="ru-RU"/>
        </w:rPr>
        <w:t>Сформировать и закрепить знание о ст</w:t>
      </w:r>
      <w:r w:rsidR="00E720B6">
        <w:rPr>
          <w:rFonts w:ascii="Times New Roman" w:eastAsia="Times New Roman" w:hAnsi="Times New Roman" w:cs="Times New Roman"/>
          <w:sz w:val="28"/>
          <w:szCs w:val="28"/>
          <w:lang w:eastAsia="ru-RU"/>
        </w:rPr>
        <w:t xml:space="preserve">роении, классификации, </w:t>
      </w:r>
      <w:r w:rsidRPr="008731CC">
        <w:rPr>
          <w:rFonts w:ascii="Times New Roman" w:eastAsia="Times New Roman" w:hAnsi="Times New Roman" w:cs="Times New Roman"/>
          <w:sz w:val="28"/>
          <w:szCs w:val="28"/>
          <w:lang w:eastAsia="ru-RU"/>
        </w:rPr>
        <w:t>химических свойств</w:t>
      </w:r>
      <w:r w:rsidR="001F65D7">
        <w:rPr>
          <w:rFonts w:ascii="Times New Roman" w:eastAsia="Times New Roman" w:hAnsi="Times New Roman" w:cs="Times New Roman"/>
          <w:sz w:val="28"/>
          <w:szCs w:val="28"/>
          <w:lang w:eastAsia="ru-RU"/>
        </w:rPr>
        <w:t>ах</w:t>
      </w:r>
      <w:r w:rsidRPr="008731CC">
        <w:rPr>
          <w:rFonts w:ascii="Times New Roman" w:eastAsia="Times New Roman" w:hAnsi="Times New Roman" w:cs="Times New Roman"/>
          <w:sz w:val="28"/>
          <w:szCs w:val="28"/>
          <w:lang w:eastAsia="ru-RU"/>
        </w:rPr>
        <w:t xml:space="preserve"> аминокислот,</w:t>
      </w:r>
      <w:r w:rsidR="00E720B6">
        <w:rPr>
          <w:rFonts w:ascii="Times New Roman" w:eastAsia="Times New Roman" w:hAnsi="Times New Roman" w:cs="Times New Roman"/>
          <w:sz w:val="28"/>
          <w:szCs w:val="28"/>
          <w:lang w:eastAsia="ru-RU"/>
        </w:rPr>
        <w:t xml:space="preserve"> пептидов, белков</w:t>
      </w:r>
      <w:r w:rsidR="001F65D7">
        <w:rPr>
          <w:rFonts w:ascii="Times New Roman" w:eastAsia="Times New Roman" w:hAnsi="Times New Roman" w:cs="Times New Roman"/>
          <w:sz w:val="28"/>
          <w:szCs w:val="28"/>
          <w:lang w:eastAsia="ru-RU"/>
        </w:rPr>
        <w:t>, как</w:t>
      </w:r>
      <w:r w:rsidRPr="008731CC">
        <w:rPr>
          <w:rFonts w:ascii="Times New Roman" w:eastAsia="Times New Roman" w:hAnsi="Times New Roman" w:cs="Times New Roman"/>
          <w:sz w:val="28"/>
          <w:szCs w:val="28"/>
          <w:lang w:eastAsia="ru-RU"/>
        </w:rPr>
        <w:t xml:space="preserve"> биологически важных химические реакции протекающие в живом организме. Знать понятие о белках и пептидах, строении белков и связях, формирующих первичную, вторичную, третичную и четвертичную структуру.</w:t>
      </w:r>
    </w:p>
    <w:p w:rsidR="008731CC" w:rsidRPr="008731CC" w:rsidRDefault="008731CC" w:rsidP="00076865">
      <w:pPr>
        <w:spacing w:after="0" w:line="240" w:lineRule="auto"/>
        <w:jc w:val="both"/>
        <w:rPr>
          <w:rFonts w:ascii="Times New Roman" w:eastAsia="Times New Roman" w:hAnsi="Times New Roman" w:cs="Times New Roman"/>
          <w:snapToGrid w:val="0"/>
          <w:sz w:val="28"/>
          <w:szCs w:val="28"/>
          <w:lang w:eastAsia="ru-RU"/>
        </w:rPr>
      </w:pPr>
      <w:r w:rsidRPr="008731CC">
        <w:rPr>
          <w:rFonts w:ascii="Times New Roman" w:eastAsia="Times New Roman" w:hAnsi="Times New Roman" w:cs="Times New Roman"/>
          <w:b/>
          <w:sz w:val="28"/>
          <w:szCs w:val="28"/>
          <w:lang w:val="en-US" w:eastAsia="ru-RU"/>
        </w:rPr>
        <w:t>IV</w:t>
      </w:r>
      <w:r w:rsidRPr="008731CC">
        <w:rPr>
          <w:rFonts w:ascii="Times New Roman" w:eastAsia="Times New Roman" w:hAnsi="Times New Roman" w:cs="Times New Roman"/>
          <w:b/>
          <w:sz w:val="28"/>
          <w:szCs w:val="28"/>
          <w:lang w:eastAsia="ru-RU"/>
        </w:rPr>
        <w:t>.Исходный уровень:</w:t>
      </w:r>
      <w:r w:rsidRPr="008731CC">
        <w:rPr>
          <w:rFonts w:ascii="Times New Roman" w:eastAsia="Times New Roman" w:hAnsi="Times New Roman" w:cs="Times New Roman"/>
          <w:snapToGrid w:val="0"/>
          <w:sz w:val="28"/>
          <w:szCs w:val="28"/>
          <w:lang w:eastAsia="ru-RU"/>
        </w:rPr>
        <w:t xml:space="preserve"> </w:t>
      </w:r>
    </w:p>
    <w:p w:rsidR="008731CC" w:rsidRPr="008731CC" w:rsidRDefault="008731CC" w:rsidP="00076865">
      <w:pPr>
        <w:spacing w:after="0" w:line="240" w:lineRule="auto"/>
        <w:jc w:val="both"/>
        <w:rPr>
          <w:rFonts w:ascii="Times New Roman" w:eastAsia="Times New Roman" w:hAnsi="Times New Roman" w:cs="Times New Roman"/>
          <w:snapToGrid w:val="0"/>
          <w:sz w:val="28"/>
          <w:szCs w:val="28"/>
          <w:lang w:eastAsia="ru-RU"/>
        </w:rPr>
      </w:pPr>
      <w:r w:rsidRPr="008731CC">
        <w:rPr>
          <w:rFonts w:ascii="Times New Roman" w:eastAsia="Times New Roman" w:hAnsi="Times New Roman" w:cs="Times New Roman"/>
          <w:snapToGrid w:val="0"/>
          <w:sz w:val="28"/>
          <w:szCs w:val="28"/>
          <w:lang w:eastAsia="ru-RU"/>
        </w:rPr>
        <w:t>Для усвоения материала темы студент должен знать:.</w:t>
      </w:r>
    </w:p>
    <w:p w:rsidR="00A13E3F" w:rsidRDefault="008731CC" w:rsidP="00076865">
      <w:pPr>
        <w:spacing w:after="0" w:line="240" w:lineRule="auto"/>
        <w:jc w:val="both"/>
        <w:rPr>
          <w:rFonts w:ascii="Times New Roman" w:eastAsia="Times New Roman" w:hAnsi="Times New Roman" w:cs="Times New Roman"/>
          <w:snapToGrid w:val="0"/>
          <w:sz w:val="28"/>
          <w:szCs w:val="28"/>
          <w:lang w:eastAsia="ru-RU"/>
        </w:rPr>
      </w:pPr>
      <w:r w:rsidRPr="008731CC">
        <w:rPr>
          <w:rFonts w:ascii="Times New Roman" w:eastAsia="Times New Roman" w:hAnsi="Times New Roman" w:cs="Times New Roman"/>
          <w:snapToGrid w:val="0"/>
          <w:sz w:val="28"/>
          <w:szCs w:val="28"/>
          <w:lang w:eastAsia="ru-RU"/>
        </w:rPr>
        <w:t>1.</w:t>
      </w:r>
      <w:r w:rsidR="00A13E3F">
        <w:rPr>
          <w:rFonts w:ascii="Times New Roman" w:eastAsia="Times New Roman" w:hAnsi="Times New Roman" w:cs="Times New Roman"/>
          <w:snapToGrid w:val="0"/>
          <w:sz w:val="28"/>
          <w:szCs w:val="28"/>
          <w:lang w:eastAsia="ru-RU"/>
        </w:rPr>
        <w:t xml:space="preserve"> </w:t>
      </w:r>
      <w:r w:rsidR="001F65D7">
        <w:rPr>
          <w:rFonts w:ascii="Times New Roman" w:eastAsia="Times New Roman" w:hAnsi="Times New Roman" w:cs="Times New Roman"/>
          <w:snapToGrid w:val="0"/>
          <w:sz w:val="28"/>
          <w:szCs w:val="28"/>
          <w:lang w:eastAsia="ru-RU"/>
        </w:rPr>
        <w:t>С</w:t>
      </w:r>
      <w:r w:rsidR="00A13E3F">
        <w:rPr>
          <w:rFonts w:ascii="Times New Roman" w:eastAsia="Times New Roman" w:hAnsi="Times New Roman" w:cs="Times New Roman"/>
          <w:snapToGrid w:val="0"/>
          <w:sz w:val="28"/>
          <w:szCs w:val="28"/>
          <w:lang w:eastAsia="ru-RU"/>
        </w:rPr>
        <w:t>троение некоторых аминокислот.</w:t>
      </w:r>
    </w:p>
    <w:p w:rsidR="008731CC" w:rsidRPr="008731CC" w:rsidRDefault="00A13E3F" w:rsidP="00076865">
      <w:pPr>
        <w:spacing w:after="0" w:line="240" w:lineRule="auto"/>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2.</w:t>
      </w:r>
      <w:r w:rsidR="008731CC" w:rsidRPr="008731CC">
        <w:rPr>
          <w:rFonts w:ascii="Times New Roman" w:eastAsia="Times New Roman" w:hAnsi="Times New Roman" w:cs="Times New Roman"/>
          <w:snapToGrid w:val="0"/>
          <w:sz w:val="28"/>
          <w:szCs w:val="28"/>
          <w:lang w:eastAsia="ru-RU"/>
        </w:rPr>
        <w:t xml:space="preserve"> </w:t>
      </w:r>
      <w:r>
        <w:rPr>
          <w:rFonts w:ascii="Times New Roman" w:eastAsia="Times New Roman" w:hAnsi="Times New Roman" w:cs="Times New Roman"/>
          <w:snapToGrid w:val="0"/>
          <w:sz w:val="28"/>
          <w:szCs w:val="28"/>
          <w:lang w:eastAsia="ru-RU"/>
        </w:rPr>
        <w:t>Строение пептидной связи.</w:t>
      </w:r>
    </w:p>
    <w:p w:rsidR="008731CC" w:rsidRPr="008731CC" w:rsidRDefault="00A13E3F" w:rsidP="00076865">
      <w:pPr>
        <w:spacing w:after="0" w:line="240" w:lineRule="auto"/>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3</w:t>
      </w:r>
      <w:r w:rsidR="001F65D7">
        <w:rPr>
          <w:rFonts w:ascii="Times New Roman" w:eastAsia="Times New Roman" w:hAnsi="Times New Roman" w:cs="Times New Roman"/>
          <w:snapToGrid w:val="0"/>
          <w:sz w:val="28"/>
          <w:szCs w:val="28"/>
          <w:lang w:eastAsia="ru-RU"/>
        </w:rPr>
        <w:t>.</w:t>
      </w:r>
      <w:r>
        <w:rPr>
          <w:rFonts w:ascii="Times New Roman" w:eastAsia="Times New Roman" w:hAnsi="Times New Roman" w:cs="Times New Roman"/>
          <w:snapToGrid w:val="0"/>
          <w:sz w:val="28"/>
          <w:szCs w:val="28"/>
          <w:lang w:eastAsia="ru-RU"/>
        </w:rPr>
        <w:t xml:space="preserve"> </w:t>
      </w:r>
      <w:r w:rsidR="001F65D7">
        <w:rPr>
          <w:rFonts w:ascii="Times New Roman" w:eastAsia="Times New Roman" w:hAnsi="Times New Roman" w:cs="Times New Roman"/>
          <w:snapToGrid w:val="0"/>
          <w:sz w:val="28"/>
          <w:szCs w:val="28"/>
          <w:lang w:eastAsia="ru-RU"/>
        </w:rPr>
        <w:t>П</w:t>
      </w:r>
      <w:r>
        <w:rPr>
          <w:rFonts w:ascii="Times New Roman" w:eastAsia="Times New Roman" w:hAnsi="Times New Roman" w:cs="Times New Roman"/>
          <w:snapToGrid w:val="0"/>
          <w:sz w:val="28"/>
          <w:szCs w:val="28"/>
          <w:lang w:eastAsia="ru-RU"/>
        </w:rPr>
        <w:t>онятие о белках и их биологическая роль.</w:t>
      </w:r>
    </w:p>
    <w:p w:rsidR="008731CC" w:rsidRPr="008731CC" w:rsidRDefault="008731CC" w:rsidP="00076865">
      <w:pPr>
        <w:spacing w:after="0" w:line="240" w:lineRule="auto"/>
        <w:contextualSpacing/>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val="en-US" w:eastAsia="ru-RU"/>
        </w:rPr>
        <w:t>V</w:t>
      </w:r>
      <w:r w:rsidRPr="008731CC">
        <w:rPr>
          <w:rFonts w:ascii="Times New Roman" w:eastAsia="Times New Roman" w:hAnsi="Times New Roman" w:cs="Times New Roman"/>
          <w:b/>
          <w:sz w:val="28"/>
          <w:szCs w:val="28"/>
          <w:lang w:eastAsia="ru-RU"/>
        </w:rPr>
        <w:t>.</w:t>
      </w:r>
      <w:r w:rsidR="00CF456B">
        <w:rPr>
          <w:rFonts w:ascii="Times New Roman" w:eastAsia="Times New Roman" w:hAnsi="Times New Roman" w:cs="Times New Roman"/>
          <w:b/>
          <w:sz w:val="28"/>
          <w:szCs w:val="28"/>
          <w:lang w:eastAsia="ru-RU"/>
        </w:rPr>
        <w:t xml:space="preserve"> </w:t>
      </w:r>
      <w:r w:rsidRPr="008731CC">
        <w:rPr>
          <w:rFonts w:ascii="Times New Roman" w:eastAsia="Times New Roman" w:hAnsi="Times New Roman" w:cs="Times New Roman"/>
          <w:b/>
          <w:sz w:val="28"/>
          <w:szCs w:val="28"/>
          <w:lang w:eastAsia="ru-RU"/>
        </w:rPr>
        <w:t>Учебно – целевые вопросы</w:t>
      </w:r>
      <w:r w:rsidR="00A13E3F">
        <w:rPr>
          <w:rFonts w:ascii="Times New Roman" w:eastAsia="Times New Roman" w:hAnsi="Times New Roman" w:cs="Times New Roman"/>
          <w:b/>
          <w:sz w:val="28"/>
          <w:szCs w:val="28"/>
          <w:lang w:eastAsia="ru-RU"/>
        </w:rPr>
        <w:t xml:space="preserve"> к занятию</w:t>
      </w:r>
    </w:p>
    <w:p w:rsidR="00A13E3F" w:rsidRDefault="008731CC" w:rsidP="00076865">
      <w:p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1. Аминокисл</w:t>
      </w:r>
      <w:r w:rsidR="00A13E3F">
        <w:rPr>
          <w:rFonts w:ascii="Times New Roman" w:eastAsia="Times New Roman" w:hAnsi="Times New Roman" w:cs="Times New Roman"/>
          <w:sz w:val="28"/>
          <w:szCs w:val="28"/>
          <w:lang w:eastAsia="ru-RU"/>
        </w:rPr>
        <w:t>оты, с</w:t>
      </w:r>
      <w:r w:rsidRPr="008731CC">
        <w:rPr>
          <w:rFonts w:ascii="Times New Roman" w:eastAsia="Times New Roman" w:hAnsi="Times New Roman" w:cs="Times New Roman"/>
          <w:sz w:val="28"/>
          <w:szCs w:val="28"/>
          <w:lang w:eastAsia="ru-RU"/>
        </w:rPr>
        <w:t>троение, номенклатура. Кислотно-основные свойства, биполярная структура.</w:t>
      </w:r>
    </w:p>
    <w:p w:rsidR="008731CC" w:rsidRPr="008731CC" w:rsidRDefault="00A13E3F" w:rsidP="00076865">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w:t>
      </w:r>
      <w:r w:rsidR="008731CC" w:rsidRPr="008731CC">
        <w:rPr>
          <w:rFonts w:ascii="Times New Roman" w:eastAsia="Times New Roman" w:hAnsi="Times New Roman" w:cs="Times New Roman"/>
          <w:sz w:val="28"/>
          <w:szCs w:val="28"/>
          <w:lang w:eastAsia="ru-RU"/>
        </w:rPr>
        <w:t xml:space="preserve"> Классификация: по химической природе радикала, по полярности радикалов, по кислотно-основным свойствам,</w:t>
      </w:r>
      <w:r>
        <w:rPr>
          <w:rFonts w:ascii="Times New Roman" w:eastAsia="Times New Roman" w:hAnsi="Times New Roman" w:cs="Times New Roman"/>
          <w:sz w:val="28"/>
          <w:szCs w:val="28"/>
          <w:lang w:eastAsia="ru-RU"/>
        </w:rPr>
        <w:t xml:space="preserve"> по биологической значимости</w:t>
      </w:r>
      <w:r w:rsidR="008731CC" w:rsidRPr="008731CC">
        <w:rPr>
          <w:rFonts w:ascii="Times New Roman" w:eastAsia="Times New Roman" w:hAnsi="Times New Roman" w:cs="Times New Roman"/>
          <w:sz w:val="28"/>
          <w:szCs w:val="28"/>
          <w:lang w:eastAsia="ru-RU"/>
        </w:rPr>
        <w:t>.</w:t>
      </w:r>
    </w:p>
    <w:p w:rsidR="00A13E3F" w:rsidRDefault="008731CC" w:rsidP="00076865">
      <w:p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2. Хи</w:t>
      </w:r>
      <w:r w:rsidR="00A13E3F">
        <w:rPr>
          <w:rFonts w:ascii="Times New Roman" w:eastAsia="Times New Roman" w:hAnsi="Times New Roman" w:cs="Times New Roman"/>
          <w:sz w:val="28"/>
          <w:szCs w:val="28"/>
          <w:lang w:eastAsia="ru-RU"/>
        </w:rPr>
        <w:t>мические свойства α-аминокислот:</w:t>
      </w:r>
    </w:p>
    <w:p w:rsidR="00A13E3F" w:rsidRDefault="00A13E3F" w:rsidP="00076865">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008731CC" w:rsidRPr="008731CC">
        <w:rPr>
          <w:rFonts w:ascii="Times New Roman" w:eastAsia="Times New Roman" w:hAnsi="Times New Roman" w:cs="Times New Roman"/>
          <w:sz w:val="28"/>
          <w:szCs w:val="28"/>
          <w:lang w:eastAsia="ru-RU"/>
        </w:rPr>
        <w:t xml:space="preserve"> Образование внутрикомплексных солей.</w:t>
      </w:r>
    </w:p>
    <w:p w:rsidR="00A13E3F" w:rsidRDefault="00A13E3F" w:rsidP="00076865">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008731CC" w:rsidRPr="008731CC">
        <w:rPr>
          <w:rFonts w:ascii="Times New Roman" w:eastAsia="Times New Roman" w:hAnsi="Times New Roman" w:cs="Times New Roman"/>
          <w:sz w:val="28"/>
          <w:szCs w:val="28"/>
          <w:lang w:eastAsia="ru-RU"/>
        </w:rPr>
        <w:t xml:space="preserve"> Реакции этерификации.</w:t>
      </w:r>
    </w:p>
    <w:p w:rsidR="008731CC" w:rsidRDefault="00A13E3F" w:rsidP="00076865">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Образование пептидной связи.</w:t>
      </w:r>
      <w:r w:rsidR="008731CC" w:rsidRPr="008731CC">
        <w:rPr>
          <w:rFonts w:ascii="Times New Roman" w:eastAsia="Times New Roman" w:hAnsi="Times New Roman" w:cs="Times New Roman"/>
          <w:sz w:val="28"/>
          <w:szCs w:val="28"/>
          <w:lang w:eastAsia="ru-RU"/>
        </w:rPr>
        <w:t xml:space="preserve"> </w:t>
      </w:r>
    </w:p>
    <w:p w:rsidR="00A13E3F" w:rsidRPr="008731CC" w:rsidRDefault="00A13E3F" w:rsidP="00076865">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 Образование амидов.</w:t>
      </w:r>
    </w:p>
    <w:p w:rsidR="008731CC" w:rsidRPr="008731CC" w:rsidRDefault="00A13E3F" w:rsidP="00076865">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8731CC" w:rsidRPr="008731CC">
        <w:rPr>
          <w:rFonts w:ascii="Times New Roman" w:eastAsia="Times New Roman" w:hAnsi="Times New Roman" w:cs="Times New Roman"/>
          <w:sz w:val="28"/>
          <w:szCs w:val="28"/>
          <w:lang w:eastAsia="ru-RU"/>
        </w:rPr>
        <w:t>. Биологически важные биохимические реакции, протекающие в  организме.</w:t>
      </w:r>
    </w:p>
    <w:p w:rsidR="008731CC" w:rsidRPr="008731CC" w:rsidRDefault="008731CC" w:rsidP="00076865">
      <w:p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val="en-US" w:eastAsia="ru-RU"/>
        </w:rPr>
        <w:t>I</w:t>
      </w:r>
      <w:r w:rsidRPr="008731CC">
        <w:rPr>
          <w:rFonts w:ascii="Times New Roman" w:eastAsia="Times New Roman" w:hAnsi="Times New Roman" w:cs="Times New Roman"/>
          <w:sz w:val="28"/>
          <w:szCs w:val="28"/>
          <w:lang w:eastAsia="ru-RU"/>
        </w:rPr>
        <w:t>.</w:t>
      </w:r>
      <w:r w:rsidRPr="008731CC">
        <w:rPr>
          <w:rFonts w:ascii="Times New Roman" w:eastAsia="Times New Roman" w:hAnsi="Times New Roman" w:cs="Times New Roman"/>
          <w:i/>
          <w:sz w:val="28"/>
          <w:szCs w:val="28"/>
          <w:lang w:eastAsia="ru-RU"/>
        </w:rPr>
        <w:t xml:space="preserve"> </w:t>
      </w:r>
      <w:r w:rsidRPr="008731CC">
        <w:rPr>
          <w:rFonts w:ascii="Times New Roman" w:eastAsia="Times New Roman" w:hAnsi="Times New Roman" w:cs="Times New Roman"/>
          <w:sz w:val="28"/>
          <w:szCs w:val="28"/>
          <w:lang w:eastAsia="ru-RU"/>
        </w:rPr>
        <w:t>по α-</w:t>
      </w:r>
      <w:r w:rsidRPr="008731CC">
        <w:rPr>
          <w:rFonts w:ascii="Times New Roman" w:eastAsia="Times New Roman" w:hAnsi="Times New Roman" w:cs="Times New Roman"/>
          <w:sz w:val="28"/>
          <w:szCs w:val="28"/>
          <w:lang w:val="en-US" w:eastAsia="ru-RU"/>
        </w:rPr>
        <w:t>NH</w:t>
      </w:r>
      <w:r w:rsidRPr="008731CC">
        <w:rPr>
          <w:rFonts w:ascii="Times New Roman" w:eastAsia="Times New Roman" w:hAnsi="Times New Roman" w:cs="Times New Roman"/>
          <w:sz w:val="28"/>
          <w:szCs w:val="28"/>
          <w:vertAlign w:val="subscript"/>
          <w:lang w:eastAsia="ru-RU"/>
        </w:rPr>
        <w:t xml:space="preserve">2 </w:t>
      </w:r>
      <w:r w:rsidRPr="008731CC">
        <w:rPr>
          <w:rFonts w:ascii="Times New Roman" w:eastAsia="Times New Roman" w:hAnsi="Times New Roman" w:cs="Times New Roman"/>
          <w:sz w:val="28"/>
          <w:szCs w:val="28"/>
          <w:lang w:eastAsia="ru-RU"/>
        </w:rPr>
        <w:t>группе</w:t>
      </w:r>
      <w:r w:rsidRPr="008731CC">
        <w:rPr>
          <w:rFonts w:ascii="Times New Roman" w:eastAsia="Times New Roman" w:hAnsi="Times New Roman" w:cs="Times New Roman"/>
          <w:i/>
          <w:sz w:val="28"/>
          <w:szCs w:val="28"/>
          <w:lang w:eastAsia="ru-RU"/>
        </w:rPr>
        <w:t>: а)</w:t>
      </w:r>
      <w:r w:rsidRPr="008731CC">
        <w:rPr>
          <w:rFonts w:ascii="Times New Roman" w:eastAsia="Times New Roman" w:hAnsi="Times New Roman" w:cs="Times New Roman"/>
          <w:sz w:val="28"/>
          <w:szCs w:val="28"/>
          <w:lang w:eastAsia="ru-RU"/>
        </w:rPr>
        <w:t xml:space="preserve">  трансаминирование; б) дезаминирование</w:t>
      </w:r>
    </w:p>
    <w:p w:rsidR="008731CC" w:rsidRPr="008731CC" w:rsidRDefault="008731CC" w:rsidP="00076865">
      <w:p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val="en-US" w:eastAsia="ru-RU"/>
        </w:rPr>
        <w:t>II</w:t>
      </w:r>
      <w:r w:rsidRPr="008731CC">
        <w:rPr>
          <w:rFonts w:ascii="Times New Roman" w:eastAsia="Times New Roman" w:hAnsi="Times New Roman" w:cs="Times New Roman"/>
          <w:sz w:val="28"/>
          <w:szCs w:val="28"/>
          <w:lang w:eastAsia="ru-RU"/>
        </w:rPr>
        <w:t xml:space="preserve">. по α-СООН </w:t>
      </w:r>
      <w:r w:rsidRPr="008731CC">
        <w:rPr>
          <w:rFonts w:ascii="Times New Roman" w:eastAsia="Times New Roman" w:hAnsi="Times New Roman" w:cs="Times New Roman"/>
          <w:sz w:val="28"/>
          <w:szCs w:val="28"/>
          <w:vertAlign w:val="subscript"/>
          <w:lang w:eastAsia="ru-RU"/>
        </w:rPr>
        <w:t xml:space="preserve"> </w:t>
      </w:r>
      <w:r w:rsidRPr="008731CC">
        <w:rPr>
          <w:rFonts w:ascii="Times New Roman" w:eastAsia="Times New Roman" w:hAnsi="Times New Roman" w:cs="Times New Roman"/>
          <w:sz w:val="28"/>
          <w:szCs w:val="28"/>
          <w:lang w:eastAsia="ru-RU"/>
        </w:rPr>
        <w:t>группе  декарбоксилирование (образование биогенных аминов);</w:t>
      </w:r>
    </w:p>
    <w:p w:rsidR="008731CC" w:rsidRPr="008731CC" w:rsidRDefault="008731CC" w:rsidP="00076865">
      <w:p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val="en-US" w:eastAsia="ru-RU"/>
        </w:rPr>
        <w:t>III</w:t>
      </w:r>
      <w:r w:rsidRPr="008731CC">
        <w:rPr>
          <w:rFonts w:ascii="Times New Roman" w:eastAsia="Times New Roman" w:hAnsi="Times New Roman" w:cs="Times New Roman"/>
          <w:sz w:val="28"/>
          <w:szCs w:val="28"/>
          <w:lang w:eastAsia="ru-RU"/>
        </w:rPr>
        <w:t>. специфические превращения аминокислот (</w:t>
      </w:r>
      <w:r w:rsidR="004E3692">
        <w:rPr>
          <w:rFonts w:ascii="Times New Roman" w:eastAsia="Times New Roman" w:hAnsi="Times New Roman" w:cs="Times New Roman"/>
          <w:sz w:val="28"/>
          <w:szCs w:val="28"/>
          <w:lang w:eastAsia="ru-RU"/>
        </w:rPr>
        <w:t xml:space="preserve"> трансметилирование </w:t>
      </w:r>
      <w:r w:rsidRPr="008731CC">
        <w:rPr>
          <w:rFonts w:ascii="Times New Roman" w:eastAsia="Times New Roman" w:hAnsi="Times New Roman" w:cs="Times New Roman"/>
          <w:sz w:val="28"/>
          <w:szCs w:val="28"/>
          <w:lang w:eastAsia="ru-RU"/>
        </w:rPr>
        <w:t>на примере метионина);</w:t>
      </w:r>
    </w:p>
    <w:p w:rsidR="008731CC" w:rsidRPr="008731CC" w:rsidRDefault="00A13E3F" w:rsidP="00076865">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8731CC" w:rsidRPr="008731CC">
        <w:rPr>
          <w:rFonts w:ascii="Times New Roman" w:eastAsia="Times New Roman" w:hAnsi="Times New Roman" w:cs="Times New Roman"/>
          <w:sz w:val="28"/>
          <w:szCs w:val="28"/>
          <w:lang w:eastAsia="ru-RU"/>
        </w:rPr>
        <w:t>. Понятие о трансаминировании, строение кофактора ПАЛФ (роль витамина В</w:t>
      </w:r>
      <w:r w:rsidR="008731CC" w:rsidRPr="008731CC">
        <w:rPr>
          <w:rFonts w:ascii="Times New Roman" w:eastAsia="Times New Roman" w:hAnsi="Times New Roman" w:cs="Times New Roman"/>
          <w:sz w:val="28"/>
          <w:szCs w:val="28"/>
          <w:vertAlign w:val="subscript"/>
          <w:lang w:eastAsia="ru-RU"/>
        </w:rPr>
        <w:t>6</w:t>
      </w:r>
      <w:r w:rsidR="008731CC" w:rsidRPr="008731CC">
        <w:rPr>
          <w:rFonts w:ascii="Times New Roman" w:eastAsia="Times New Roman" w:hAnsi="Times New Roman" w:cs="Times New Roman"/>
          <w:sz w:val="28"/>
          <w:szCs w:val="28"/>
          <w:lang w:eastAsia="ru-RU"/>
        </w:rPr>
        <w:t xml:space="preserve"> в этом процессе). Механизм трансаминирования. Сх</w:t>
      </w:r>
      <w:r w:rsidR="004E3692">
        <w:rPr>
          <w:rFonts w:ascii="Times New Roman" w:eastAsia="Times New Roman" w:hAnsi="Times New Roman" w:cs="Times New Roman"/>
          <w:sz w:val="28"/>
          <w:szCs w:val="28"/>
          <w:lang w:eastAsia="ru-RU"/>
        </w:rPr>
        <w:t>ема реакции на примере АЛТ (</w:t>
      </w:r>
      <w:r>
        <w:rPr>
          <w:rFonts w:ascii="Times New Roman" w:eastAsia="Times New Roman" w:hAnsi="Times New Roman" w:cs="Times New Roman"/>
          <w:sz w:val="28"/>
          <w:szCs w:val="28"/>
          <w:lang w:eastAsia="ru-RU"/>
        </w:rPr>
        <w:t>аланинаминотран</w:t>
      </w:r>
      <w:r w:rsidR="00DB5006">
        <w:rPr>
          <w:rFonts w:ascii="Times New Roman" w:eastAsia="Times New Roman" w:hAnsi="Times New Roman" w:cs="Times New Roman"/>
          <w:sz w:val="28"/>
          <w:szCs w:val="28"/>
          <w:lang w:eastAsia="ru-RU"/>
        </w:rPr>
        <w:t>сферазы)</w:t>
      </w:r>
      <w:r w:rsidR="004E3692">
        <w:rPr>
          <w:rFonts w:ascii="Times New Roman" w:eastAsia="Times New Roman" w:hAnsi="Times New Roman" w:cs="Times New Roman"/>
          <w:sz w:val="28"/>
          <w:szCs w:val="28"/>
          <w:lang w:eastAsia="ru-RU"/>
        </w:rPr>
        <w:t xml:space="preserve">. Биологическая роль </w:t>
      </w:r>
      <w:r w:rsidR="008731CC" w:rsidRPr="008731CC">
        <w:rPr>
          <w:rFonts w:ascii="Times New Roman" w:eastAsia="Times New Roman" w:hAnsi="Times New Roman" w:cs="Times New Roman"/>
          <w:sz w:val="28"/>
          <w:szCs w:val="28"/>
          <w:lang w:eastAsia="ru-RU"/>
        </w:rPr>
        <w:t xml:space="preserve">трансаминирования. </w:t>
      </w:r>
    </w:p>
    <w:p w:rsidR="008731CC" w:rsidRPr="008731CC" w:rsidRDefault="004E3692" w:rsidP="00076865">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8731CC" w:rsidRPr="008731CC">
        <w:rPr>
          <w:rFonts w:ascii="Times New Roman" w:eastAsia="Times New Roman" w:hAnsi="Times New Roman" w:cs="Times New Roman"/>
          <w:sz w:val="28"/>
          <w:szCs w:val="28"/>
          <w:lang w:eastAsia="ru-RU"/>
        </w:rPr>
        <w:t>. Понятие о дезаминировании</w:t>
      </w:r>
      <w:r>
        <w:rPr>
          <w:rFonts w:ascii="Times New Roman" w:eastAsia="Times New Roman" w:hAnsi="Times New Roman" w:cs="Times New Roman"/>
          <w:sz w:val="28"/>
          <w:szCs w:val="28"/>
          <w:lang w:eastAsia="ru-RU"/>
        </w:rPr>
        <w:t xml:space="preserve"> АМК</w:t>
      </w:r>
      <w:r w:rsidR="008731CC" w:rsidRPr="008731CC">
        <w:rPr>
          <w:rFonts w:ascii="Times New Roman" w:eastAsia="Times New Roman" w:hAnsi="Times New Roman" w:cs="Times New Roman"/>
          <w:sz w:val="28"/>
          <w:szCs w:val="28"/>
          <w:lang w:eastAsia="ru-RU"/>
        </w:rPr>
        <w:t>. Виды  дезаминирования: окислительное</w:t>
      </w:r>
      <w:r>
        <w:rPr>
          <w:rFonts w:ascii="Times New Roman" w:eastAsia="Times New Roman" w:hAnsi="Times New Roman" w:cs="Times New Roman"/>
          <w:sz w:val="28"/>
          <w:szCs w:val="28"/>
          <w:lang w:eastAsia="ru-RU"/>
        </w:rPr>
        <w:t xml:space="preserve"> (глутаминовая кислота)</w:t>
      </w:r>
      <w:r w:rsidR="008731CC" w:rsidRPr="008731CC">
        <w:rPr>
          <w:rFonts w:ascii="Times New Roman" w:eastAsia="Times New Roman" w:hAnsi="Times New Roman" w:cs="Times New Roman"/>
          <w:sz w:val="28"/>
          <w:szCs w:val="28"/>
          <w:lang w:eastAsia="ru-RU"/>
        </w:rPr>
        <w:t>, гидролитическое</w:t>
      </w:r>
      <w:r>
        <w:rPr>
          <w:rFonts w:ascii="Times New Roman" w:eastAsia="Times New Roman" w:hAnsi="Times New Roman" w:cs="Times New Roman"/>
          <w:sz w:val="28"/>
          <w:szCs w:val="28"/>
          <w:lang w:eastAsia="ru-RU"/>
        </w:rPr>
        <w:t xml:space="preserve"> (серин)</w:t>
      </w:r>
      <w:r w:rsidR="008731CC" w:rsidRPr="008731CC">
        <w:rPr>
          <w:rFonts w:ascii="Times New Roman" w:eastAsia="Times New Roman" w:hAnsi="Times New Roman" w:cs="Times New Roman"/>
          <w:sz w:val="28"/>
          <w:szCs w:val="28"/>
          <w:lang w:eastAsia="ru-RU"/>
        </w:rPr>
        <w:t>, внутримолекулярное</w:t>
      </w:r>
      <w:r>
        <w:rPr>
          <w:rFonts w:ascii="Times New Roman" w:eastAsia="Times New Roman" w:hAnsi="Times New Roman" w:cs="Times New Roman"/>
          <w:sz w:val="28"/>
          <w:szCs w:val="28"/>
          <w:lang w:eastAsia="ru-RU"/>
        </w:rPr>
        <w:t xml:space="preserve"> (гистидин)</w:t>
      </w:r>
      <w:r w:rsidR="008731CC" w:rsidRPr="008731CC">
        <w:rPr>
          <w:rFonts w:ascii="Times New Roman" w:eastAsia="Times New Roman" w:hAnsi="Times New Roman" w:cs="Times New Roman"/>
          <w:sz w:val="28"/>
          <w:szCs w:val="28"/>
          <w:lang w:eastAsia="ru-RU"/>
        </w:rPr>
        <w:t xml:space="preserve">, восстановительное </w:t>
      </w:r>
      <w:r>
        <w:rPr>
          <w:rFonts w:ascii="Times New Roman" w:eastAsia="Times New Roman" w:hAnsi="Times New Roman" w:cs="Times New Roman"/>
          <w:sz w:val="28"/>
          <w:szCs w:val="28"/>
          <w:lang w:eastAsia="ru-RU"/>
        </w:rPr>
        <w:t>(аланин).</w:t>
      </w:r>
      <w:r w:rsidR="008731CC" w:rsidRPr="008731CC">
        <w:rPr>
          <w:rFonts w:ascii="Times New Roman" w:eastAsia="Times New Roman" w:hAnsi="Times New Roman" w:cs="Times New Roman"/>
          <w:sz w:val="28"/>
          <w:szCs w:val="28"/>
          <w:lang w:eastAsia="ru-RU"/>
        </w:rPr>
        <w:t xml:space="preserve"> Биологическая роль дезаминирования.</w:t>
      </w:r>
    </w:p>
    <w:p w:rsidR="008731CC" w:rsidRPr="008731CC" w:rsidRDefault="004E3692" w:rsidP="00076865">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8731CC" w:rsidRPr="008731CC">
        <w:rPr>
          <w:rFonts w:ascii="Times New Roman" w:eastAsia="Times New Roman" w:hAnsi="Times New Roman" w:cs="Times New Roman"/>
          <w:sz w:val="28"/>
          <w:szCs w:val="28"/>
          <w:lang w:eastAsia="ru-RU"/>
        </w:rPr>
        <w:t>. Превращение по α-СООН группе - декарбоксилирование α -аминокислот, образование биогенных аминов (</w:t>
      </w:r>
      <w:r>
        <w:rPr>
          <w:rFonts w:ascii="Times New Roman" w:eastAsia="Times New Roman" w:hAnsi="Times New Roman" w:cs="Times New Roman"/>
          <w:sz w:val="28"/>
          <w:szCs w:val="28"/>
          <w:lang w:eastAsia="ru-RU"/>
        </w:rPr>
        <w:t>коламина, гистамина,</w:t>
      </w:r>
      <w:r w:rsidR="008731CC" w:rsidRPr="008731CC">
        <w:rPr>
          <w:rFonts w:ascii="Times New Roman" w:eastAsia="Times New Roman" w:hAnsi="Times New Roman" w:cs="Times New Roman"/>
          <w:sz w:val="28"/>
          <w:szCs w:val="28"/>
          <w:lang w:eastAsia="ru-RU"/>
        </w:rPr>
        <w:t xml:space="preserve"> серотонина, кадаверина, дофамина, ГАМК). Биологическая роль биогенных аминов.</w:t>
      </w:r>
    </w:p>
    <w:p w:rsidR="004E3692" w:rsidRDefault="004E3692" w:rsidP="00076865">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8731CC" w:rsidRPr="008731CC">
        <w:rPr>
          <w:rFonts w:ascii="Times New Roman" w:eastAsia="Times New Roman" w:hAnsi="Times New Roman" w:cs="Times New Roman"/>
          <w:sz w:val="28"/>
          <w:szCs w:val="28"/>
          <w:lang w:eastAsia="ru-RU"/>
        </w:rPr>
        <w:t xml:space="preserve">. Понятие о пептидах и белках. Электронное и пространственное строение пептидной (амидной) связи. </w:t>
      </w:r>
    </w:p>
    <w:p w:rsidR="004E3692" w:rsidRDefault="004E3692" w:rsidP="00076865">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9. </w:t>
      </w:r>
      <w:r w:rsidR="008731CC" w:rsidRPr="008731CC">
        <w:rPr>
          <w:rFonts w:ascii="Times New Roman" w:eastAsia="Times New Roman" w:hAnsi="Times New Roman" w:cs="Times New Roman"/>
          <w:sz w:val="28"/>
          <w:szCs w:val="28"/>
          <w:lang w:eastAsia="ru-RU"/>
        </w:rPr>
        <w:t>Кислотный, щелочной и ферментативный гидролиз белков.</w:t>
      </w:r>
    </w:p>
    <w:p w:rsidR="008731CC" w:rsidRDefault="004E3692" w:rsidP="00076865">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008731CC" w:rsidRPr="008731CC">
        <w:rPr>
          <w:rFonts w:ascii="Times New Roman" w:eastAsia="Times New Roman" w:hAnsi="Times New Roman" w:cs="Times New Roman"/>
          <w:sz w:val="28"/>
          <w:szCs w:val="28"/>
          <w:lang w:eastAsia="ru-RU"/>
        </w:rPr>
        <w:t xml:space="preserve"> Установление </w:t>
      </w:r>
      <w:r>
        <w:rPr>
          <w:rFonts w:ascii="Times New Roman" w:eastAsia="Times New Roman" w:hAnsi="Times New Roman" w:cs="Times New Roman"/>
          <w:sz w:val="28"/>
          <w:szCs w:val="28"/>
          <w:lang w:eastAsia="ru-RU"/>
        </w:rPr>
        <w:t xml:space="preserve">аминокислотного состава белков </w:t>
      </w:r>
      <w:r w:rsidR="008731CC" w:rsidRPr="008731CC">
        <w:rPr>
          <w:rFonts w:ascii="Times New Roman" w:eastAsia="Times New Roman" w:hAnsi="Times New Roman" w:cs="Times New Roman"/>
          <w:sz w:val="28"/>
          <w:szCs w:val="28"/>
          <w:lang w:eastAsia="ru-RU"/>
        </w:rPr>
        <w:t>с помощью современных физико-химических методов.</w:t>
      </w:r>
    </w:p>
    <w:p w:rsidR="004E3692" w:rsidRPr="008731CC" w:rsidRDefault="004E3692" w:rsidP="00076865">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 Структурная, пространственная организация белковой молекулы</w:t>
      </w:r>
    </w:p>
    <w:p w:rsidR="008731CC" w:rsidRPr="008731CC" w:rsidRDefault="004E3692" w:rsidP="00076865">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008731CC" w:rsidRPr="008731CC">
        <w:rPr>
          <w:rFonts w:ascii="Times New Roman" w:eastAsia="Times New Roman" w:hAnsi="Times New Roman" w:cs="Times New Roman"/>
          <w:sz w:val="28"/>
          <w:szCs w:val="28"/>
          <w:lang w:eastAsia="ru-RU"/>
        </w:rPr>
        <w:t>. Понятие о первичной, структуре белка.</w:t>
      </w:r>
    </w:p>
    <w:p w:rsidR="008731CC" w:rsidRPr="008731CC" w:rsidRDefault="004E3692" w:rsidP="00076865">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008731CC" w:rsidRPr="008731CC">
        <w:rPr>
          <w:rFonts w:ascii="Times New Roman" w:eastAsia="Times New Roman" w:hAnsi="Times New Roman" w:cs="Times New Roman"/>
          <w:sz w:val="28"/>
          <w:szCs w:val="28"/>
          <w:lang w:eastAsia="ru-RU"/>
        </w:rPr>
        <w:t>. Понятие о вторичной структуре белка, α - спираль и β - складчатая структура, связи, формирующие вторичную структуру.</w:t>
      </w:r>
    </w:p>
    <w:p w:rsidR="008731CC" w:rsidRPr="008731CC" w:rsidRDefault="004E3692" w:rsidP="00076865">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8731CC" w:rsidRPr="008731C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8731CC" w:rsidRPr="008731CC">
        <w:rPr>
          <w:rFonts w:ascii="Times New Roman" w:eastAsia="Times New Roman" w:hAnsi="Times New Roman" w:cs="Times New Roman"/>
          <w:sz w:val="28"/>
          <w:szCs w:val="28"/>
          <w:lang w:eastAsia="ru-RU"/>
        </w:rPr>
        <w:t>Понятие о третичной, нативной конформации белка (глобулярные и фибриллярные белки), связи, формирующие третичную структуру.</w:t>
      </w:r>
    </w:p>
    <w:p w:rsidR="008731CC" w:rsidRPr="008731CC" w:rsidRDefault="004E3692" w:rsidP="00076865">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008731CC" w:rsidRPr="008731CC">
        <w:rPr>
          <w:rFonts w:ascii="Times New Roman" w:eastAsia="Times New Roman" w:hAnsi="Times New Roman" w:cs="Times New Roman"/>
          <w:sz w:val="28"/>
          <w:szCs w:val="28"/>
          <w:lang w:eastAsia="ru-RU"/>
        </w:rPr>
        <w:t>. Понятие о четвертичной структуре белка на примере белка Н</w:t>
      </w:r>
      <w:r w:rsidR="008731CC" w:rsidRPr="008731CC">
        <w:rPr>
          <w:rFonts w:ascii="Times New Roman" w:eastAsia="Times New Roman" w:hAnsi="Times New Roman" w:cs="Times New Roman"/>
          <w:sz w:val="28"/>
          <w:szCs w:val="28"/>
          <w:lang w:val="en-US" w:eastAsia="ru-RU"/>
        </w:rPr>
        <w:t>b</w:t>
      </w:r>
      <w:r w:rsidR="008731CC" w:rsidRPr="008731CC">
        <w:rPr>
          <w:rFonts w:ascii="Times New Roman" w:eastAsia="Times New Roman" w:hAnsi="Times New Roman" w:cs="Times New Roman"/>
          <w:sz w:val="28"/>
          <w:szCs w:val="28"/>
          <w:lang w:eastAsia="ru-RU"/>
        </w:rPr>
        <w:t xml:space="preserve"> гемоглобина (Н</w:t>
      </w:r>
      <w:r w:rsidR="008731CC" w:rsidRPr="008731CC">
        <w:rPr>
          <w:rFonts w:ascii="Times New Roman" w:eastAsia="Times New Roman" w:hAnsi="Times New Roman" w:cs="Times New Roman"/>
          <w:sz w:val="28"/>
          <w:szCs w:val="28"/>
          <w:lang w:val="en-US" w:eastAsia="ru-RU"/>
        </w:rPr>
        <w:t>b</w:t>
      </w:r>
      <w:r w:rsidR="008731CC" w:rsidRPr="008731CC">
        <w:rPr>
          <w:rFonts w:ascii="Times New Roman" w:eastAsia="Times New Roman" w:hAnsi="Times New Roman" w:cs="Times New Roman"/>
          <w:sz w:val="28"/>
          <w:szCs w:val="28"/>
          <w:lang w:eastAsia="ru-RU"/>
        </w:rPr>
        <w:t xml:space="preserve">) , связи, которые формируют четвертичную структуру. </w:t>
      </w:r>
    </w:p>
    <w:p w:rsidR="008731CC" w:rsidRPr="008731CC" w:rsidRDefault="008731CC" w:rsidP="008731CC">
      <w:pPr>
        <w:spacing w:after="0" w:line="240" w:lineRule="auto"/>
        <w:jc w:val="both"/>
        <w:rPr>
          <w:rFonts w:ascii="Times New Roman" w:eastAsia="Times New Roman" w:hAnsi="Times New Roman" w:cs="Times New Roman"/>
          <w:b/>
          <w:snapToGrid w:val="0"/>
          <w:sz w:val="28"/>
          <w:szCs w:val="28"/>
          <w:lang w:eastAsia="ru-RU"/>
        </w:rPr>
      </w:pPr>
      <w:r w:rsidRPr="008731CC">
        <w:rPr>
          <w:rFonts w:ascii="Times New Roman" w:eastAsia="Times New Roman" w:hAnsi="Times New Roman" w:cs="Times New Roman"/>
          <w:b/>
          <w:snapToGrid w:val="0"/>
          <w:sz w:val="28"/>
          <w:szCs w:val="28"/>
          <w:lang w:val="en-US" w:eastAsia="ru-RU"/>
        </w:rPr>
        <w:t>VI</w:t>
      </w:r>
      <w:r w:rsidRPr="008731CC">
        <w:rPr>
          <w:rFonts w:ascii="Times New Roman" w:eastAsia="Times New Roman" w:hAnsi="Times New Roman" w:cs="Times New Roman"/>
          <w:b/>
          <w:snapToGrid w:val="0"/>
          <w:sz w:val="28"/>
          <w:szCs w:val="28"/>
          <w:lang w:eastAsia="ru-RU"/>
        </w:rPr>
        <w:t xml:space="preserve">.после изучения темы студент должен </w:t>
      </w:r>
    </w:p>
    <w:p w:rsidR="008731CC" w:rsidRPr="001C42A0" w:rsidRDefault="008731CC" w:rsidP="00EF3F18">
      <w:pPr>
        <w:spacing w:after="0" w:line="240" w:lineRule="auto"/>
        <w:jc w:val="both"/>
        <w:rPr>
          <w:rFonts w:ascii="Times New Roman" w:eastAsia="Times New Roman" w:hAnsi="Times New Roman" w:cs="Times New Roman"/>
          <w:snapToGrid w:val="0"/>
          <w:sz w:val="28"/>
          <w:szCs w:val="28"/>
          <w:u w:val="single"/>
          <w:lang w:eastAsia="ru-RU"/>
        </w:rPr>
      </w:pPr>
      <w:r w:rsidRPr="001C42A0">
        <w:rPr>
          <w:rFonts w:ascii="Times New Roman" w:eastAsia="Times New Roman" w:hAnsi="Times New Roman" w:cs="Times New Roman"/>
          <w:i/>
          <w:snapToGrid w:val="0"/>
          <w:sz w:val="28"/>
          <w:szCs w:val="28"/>
          <w:u w:val="single"/>
          <w:lang w:eastAsia="ru-RU"/>
        </w:rPr>
        <w:t>знать</w:t>
      </w:r>
      <w:r w:rsidRPr="001C42A0">
        <w:rPr>
          <w:rFonts w:ascii="Times New Roman" w:eastAsia="Times New Roman" w:hAnsi="Times New Roman" w:cs="Times New Roman"/>
          <w:snapToGrid w:val="0"/>
          <w:sz w:val="28"/>
          <w:szCs w:val="28"/>
          <w:u w:val="single"/>
          <w:lang w:eastAsia="ru-RU"/>
        </w:rPr>
        <w:t>:</w:t>
      </w:r>
    </w:p>
    <w:p w:rsidR="00EF3F18" w:rsidRDefault="008731CC" w:rsidP="008731CC">
      <w:pPr>
        <w:spacing w:after="0" w:line="240" w:lineRule="auto"/>
        <w:ind w:right="-365"/>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строение, классификацию</w:t>
      </w:r>
      <w:r w:rsidR="004E3692">
        <w:rPr>
          <w:rFonts w:ascii="Times New Roman" w:eastAsia="Times New Roman" w:hAnsi="Times New Roman" w:cs="Times New Roman"/>
          <w:sz w:val="28"/>
          <w:szCs w:val="28"/>
          <w:lang w:eastAsia="ru-RU"/>
        </w:rPr>
        <w:t>, биологическую роль АМК</w:t>
      </w:r>
    </w:p>
    <w:p w:rsidR="008731CC" w:rsidRDefault="00EF3F18" w:rsidP="008731CC">
      <w:pPr>
        <w:spacing w:after="0" w:line="240" w:lineRule="auto"/>
        <w:ind w:right="-36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8731CC" w:rsidRPr="008731C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физико-химические</w:t>
      </w:r>
      <w:r w:rsidR="008731CC" w:rsidRPr="008731CC">
        <w:rPr>
          <w:rFonts w:ascii="Times New Roman" w:eastAsia="Times New Roman" w:hAnsi="Times New Roman" w:cs="Times New Roman"/>
          <w:sz w:val="28"/>
          <w:szCs w:val="28"/>
          <w:lang w:eastAsia="ru-RU"/>
        </w:rPr>
        <w:t xml:space="preserve"> свойства аминокислот</w:t>
      </w:r>
      <w:r>
        <w:rPr>
          <w:rFonts w:ascii="Times New Roman" w:eastAsia="Times New Roman" w:hAnsi="Times New Roman" w:cs="Times New Roman"/>
          <w:sz w:val="28"/>
          <w:szCs w:val="28"/>
          <w:lang w:eastAsia="ru-RU"/>
        </w:rPr>
        <w:t>:</w:t>
      </w:r>
    </w:p>
    <w:p w:rsidR="00EF3F18" w:rsidRDefault="00EF3F18" w:rsidP="008731CC">
      <w:pPr>
        <w:spacing w:after="0" w:line="240" w:lineRule="auto"/>
        <w:ind w:right="-36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образование пептидной связи</w:t>
      </w:r>
    </w:p>
    <w:p w:rsidR="00EF3F18" w:rsidRDefault="00EF3F18" w:rsidP="008731CC">
      <w:pPr>
        <w:spacing w:after="0" w:line="240" w:lineRule="auto"/>
        <w:ind w:right="-36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образование биогенных аминов</w:t>
      </w:r>
    </w:p>
    <w:p w:rsidR="00EF3F18" w:rsidRDefault="00EF3F18" w:rsidP="008731CC">
      <w:pPr>
        <w:spacing w:after="0" w:line="240" w:lineRule="auto"/>
        <w:ind w:right="-36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 образование амидов</w:t>
      </w:r>
    </w:p>
    <w:p w:rsidR="00EF3F18" w:rsidRPr="00EF3F18" w:rsidRDefault="00EF3F18" w:rsidP="008731CC">
      <w:pPr>
        <w:spacing w:after="0" w:line="240" w:lineRule="auto"/>
        <w:ind w:right="-36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значение метионина в виде активной формы </w:t>
      </w:r>
      <w:r>
        <w:rPr>
          <w:rFonts w:ascii="Times New Roman" w:eastAsia="Times New Roman" w:hAnsi="Times New Roman" w:cs="Times New Roman"/>
          <w:sz w:val="28"/>
          <w:szCs w:val="28"/>
          <w:lang w:val="en-US" w:eastAsia="ru-RU"/>
        </w:rPr>
        <w:t>SAM</w:t>
      </w:r>
      <w:r>
        <w:rPr>
          <w:rFonts w:ascii="Times New Roman" w:eastAsia="Times New Roman" w:hAnsi="Times New Roman" w:cs="Times New Roman"/>
          <w:sz w:val="28"/>
          <w:szCs w:val="28"/>
          <w:lang w:eastAsia="ru-RU"/>
        </w:rPr>
        <w:t xml:space="preserve"> , как донора метильной группы для синтеза различных соединений (холина)</w:t>
      </w:r>
    </w:p>
    <w:p w:rsidR="00EF3F18" w:rsidRDefault="008731CC" w:rsidP="008731CC">
      <w:pPr>
        <w:spacing w:after="0" w:line="240" w:lineRule="auto"/>
        <w:ind w:right="-365"/>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 понятие </w:t>
      </w:r>
      <w:r w:rsidR="00EF3F18">
        <w:rPr>
          <w:rFonts w:ascii="Times New Roman" w:eastAsia="Times New Roman" w:hAnsi="Times New Roman" w:cs="Times New Roman"/>
          <w:sz w:val="28"/>
          <w:szCs w:val="28"/>
          <w:lang w:eastAsia="ru-RU"/>
        </w:rPr>
        <w:t>о белках, биологической роли и структурно-пространственной организации белковой молекулы</w:t>
      </w:r>
    </w:p>
    <w:p w:rsidR="00EF3F18" w:rsidRPr="008731CC" w:rsidRDefault="00EF3F18" w:rsidP="008731CC">
      <w:pPr>
        <w:spacing w:after="0" w:line="240" w:lineRule="auto"/>
        <w:ind w:right="-36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некоторые качественные реакции на АМК (</w:t>
      </w:r>
      <w:r w:rsidR="00695515">
        <w:rPr>
          <w:rFonts w:ascii="Times New Roman" w:eastAsia="Times New Roman" w:hAnsi="Times New Roman" w:cs="Times New Roman"/>
          <w:sz w:val="28"/>
          <w:szCs w:val="28"/>
          <w:lang w:eastAsia="ru-RU"/>
        </w:rPr>
        <w:t>биуретовая, нингидриновая, ксантопротеиновая реакции, реакция Фоля, реакция Сакагучи, реакция Милона)</w:t>
      </w:r>
    </w:p>
    <w:p w:rsidR="008731CC" w:rsidRPr="001C42A0" w:rsidRDefault="008731CC" w:rsidP="00EF3F18">
      <w:pPr>
        <w:spacing w:after="0" w:line="240" w:lineRule="auto"/>
        <w:jc w:val="both"/>
        <w:rPr>
          <w:rFonts w:ascii="Times New Roman" w:eastAsia="Times New Roman" w:hAnsi="Times New Roman" w:cs="Times New Roman"/>
          <w:i/>
          <w:sz w:val="28"/>
          <w:szCs w:val="28"/>
          <w:u w:val="single"/>
          <w:lang w:eastAsia="ru-RU"/>
        </w:rPr>
      </w:pPr>
      <w:r w:rsidRPr="001C42A0">
        <w:rPr>
          <w:rFonts w:ascii="Times New Roman" w:eastAsia="Times New Roman" w:hAnsi="Times New Roman" w:cs="Times New Roman"/>
          <w:i/>
          <w:sz w:val="28"/>
          <w:szCs w:val="28"/>
          <w:u w:val="single"/>
          <w:lang w:eastAsia="ru-RU"/>
        </w:rPr>
        <w:t>уметь:</w:t>
      </w:r>
    </w:p>
    <w:p w:rsid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прогнозировать направление и результат физико-химических процессов и химических превраще</w:t>
      </w:r>
      <w:r w:rsidR="00695515">
        <w:rPr>
          <w:rFonts w:ascii="Times New Roman" w:eastAsia="Times New Roman" w:hAnsi="Times New Roman" w:cs="Times New Roman"/>
          <w:sz w:val="28"/>
          <w:szCs w:val="28"/>
          <w:lang w:eastAsia="ru-RU"/>
        </w:rPr>
        <w:t>ний биологически важных веществ</w:t>
      </w:r>
    </w:p>
    <w:p w:rsidR="00695515" w:rsidRDefault="00695515" w:rsidP="008731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использовать знания по строению АМК и белков для понимания физиологической роли их в организме</w:t>
      </w:r>
    </w:p>
    <w:p w:rsidR="00695515" w:rsidRDefault="00695515" w:rsidP="008731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объяснять значение биогенных аминов для нормального функционирования организма</w:t>
      </w:r>
    </w:p>
    <w:p w:rsidR="00695515" w:rsidRDefault="00695515" w:rsidP="008731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решать ситуационные задачи в рамках данной темы</w:t>
      </w:r>
    </w:p>
    <w:p w:rsidR="00695515" w:rsidRPr="001C42A0" w:rsidRDefault="00695515" w:rsidP="008731CC">
      <w:pPr>
        <w:spacing w:after="0" w:line="240" w:lineRule="auto"/>
        <w:jc w:val="both"/>
        <w:rPr>
          <w:rFonts w:ascii="Times New Roman" w:eastAsia="Times New Roman" w:hAnsi="Times New Roman" w:cs="Times New Roman"/>
          <w:i/>
          <w:sz w:val="28"/>
          <w:szCs w:val="28"/>
          <w:u w:val="single"/>
          <w:lang w:eastAsia="ru-RU"/>
        </w:rPr>
      </w:pPr>
      <w:r w:rsidRPr="001C42A0">
        <w:rPr>
          <w:rFonts w:ascii="Times New Roman" w:eastAsia="Times New Roman" w:hAnsi="Times New Roman" w:cs="Times New Roman"/>
          <w:i/>
          <w:sz w:val="28"/>
          <w:szCs w:val="28"/>
          <w:u w:val="single"/>
          <w:lang w:eastAsia="ru-RU"/>
        </w:rPr>
        <w:t>владеть:</w:t>
      </w:r>
    </w:p>
    <w:p w:rsidR="00695515" w:rsidRDefault="00695515" w:rsidP="008731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навыками написания химических формул АМК</w:t>
      </w:r>
    </w:p>
    <w:p w:rsidR="00695515" w:rsidRDefault="00695515" w:rsidP="008731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навыками составления пептидов</w:t>
      </w:r>
    </w:p>
    <w:p w:rsidR="00396A9B" w:rsidRPr="00695515" w:rsidRDefault="00396A9B" w:rsidP="008731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навыками написания химических реакций характерных для амнокислот</w:t>
      </w:r>
    </w:p>
    <w:p w:rsidR="001C42A0" w:rsidRPr="008F263B" w:rsidRDefault="008731CC" w:rsidP="008F263B">
      <w:pPr>
        <w:spacing w:after="0" w:line="240" w:lineRule="auto"/>
        <w:contextualSpacing/>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val="en-US" w:eastAsia="ru-RU"/>
        </w:rPr>
        <w:t>VII</w:t>
      </w:r>
      <w:r w:rsidR="008F263B">
        <w:rPr>
          <w:rFonts w:ascii="Times New Roman" w:eastAsia="Times New Roman" w:hAnsi="Times New Roman" w:cs="Times New Roman"/>
          <w:b/>
          <w:sz w:val="28"/>
          <w:szCs w:val="28"/>
          <w:lang w:eastAsia="ru-RU"/>
        </w:rPr>
        <w:t>. Теоретический материал</w:t>
      </w:r>
    </w:p>
    <w:p w:rsidR="008731CC" w:rsidRPr="008731CC" w:rsidRDefault="008731CC" w:rsidP="001C42A0">
      <w:pPr>
        <w:spacing w:after="0" w:line="240" w:lineRule="auto"/>
        <w:jc w:val="both"/>
        <w:rPr>
          <w:rFonts w:ascii="Times New Roman" w:eastAsia="Calibri" w:hAnsi="Times New Roman" w:cs="Times New Roman"/>
          <w:b/>
          <w:sz w:val="28"/>
          <w:szCs w:val="28"/>
        </w:rPr>
      </w:pPr>
      <w:r w:rsidRPr="008731CC">
        <w:rPr>
          <w:rFonts w:ascii="Times New Roman" w:eastAsia="Calibri" w:hAnsi="Times New Roman" w:cs="Times New Roman"/>
          <w:b/>
          <w:sz w:val="28"/>
          <w:szCs w:val="28"/>
        </w:rPr>
        <w:t>Аминокислоты</w:t>
      </w:r>
      <w:r w:rsidR="001C42A0">
        <w:rPr>
          <w:rFonts w:ascii="Times New Roman" w:eastAsia="Calibri" w:hAnsi="Times New Roman" w:cs="Times New Roman"/>
          <w:b/>
          <w:sz w:val="28"/>
          <w:szCs w:val="28"/>
        </w:rPr>
        <w:t>.</w:t>
      </w:r>
      <w:r w:rsidRPr="008731CC">
        <w:rPr>
          <w:rFonts w:ascii="Times New Roman" w:eastAsia="Calibri" w:hAnsi="Times New Roman" w:cs="Times New Roman"/>
          <w:b/>
          <w:sz w:val="28"/>
          <w:szCs w:val="28"/>
        </w:rPr>
        <w:t xml:space="preserve"> </w:t>
      </w:r>
    </w:p>
    <w:p w:rsidR="008731CC" w:rsidRPr="001F65D7" w:rsidRDefault="008731CC" w:rsidP="001C42A0">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α-аминокислоты – гетерофункциональные соединения, молекулы которых содержат одновременно аминогруппу и карбоксильную группу у одного и того же атома, т.е. аминокислоты – бифункциональные соединения (α-углеродного атома).Общая формула:</w:t>
      </w:r>
      <w:r w:rsidRPr="008731CC">
        <w:rPr>
          <w:rFonts w:ascii="Times New Roman" w:eastAsia="Calibri" w:hAnsi="Times New Roman" w:cs="Times New Roman"/>
          <w:sz w:val="24"/>
          <w:szCs w:val="24"/>
        </w:rPr>
        <w:t xml:space="preserve"> </w:t>
      </w:r>
      <w:r w:rsidR="00851002">
        <w:rPr>
          <w:rFonts w:ascii="Calibri" w:eastAsia="Calibri" w:hAnsi="Calibri" w:cs="Times New Roman"/>
          <w:noProof/>
          <w:lang w:eastAsia="ru-RU"/>
        </w:rPr>
      </w:r>
      <w:r w:rsidR="00851002">
        <w:rPr>
          <w:rFonts w:ascii="Calibri" w:eastAsia="Calibri" w:hAnsi="Calibri" w:cs="Times New Roman"/>
          <w:noProof/>
          <w:lang w:eastAsia="ru-RU"/>
        </w:rPr>
        <w:pict>
          <v:shape id="Надпись 176" o:spid="_x0000_s2215" type="#_x0000_t202" style="width:130.3pt;height:3.6pt;visibility:visible;mso-wrap-style:square;mso-left-percent:-10001;mso-top-percent:-10001;mso-position-horizontal:absolute;mso-position-horizontal-relative:char;mso-position-vertical:absolute;mso-position-vertical-relative:line;mso-left-percent:-10001;mso-top-percent:-10001;v-text-anchor:top" stroked="f">
            <v:textbox>
              <w:txbxContent>
                <w:p w:rsidR="0084483A" w:rsidRDefault="0084483A" w:rsidP="008731CC">
                  <w:pPr>
                    <w:rPr>
                      <w:rFonts w:ascii="Times New Roman" w:hAnsi="Times New Roman"/>
                      <w:sz w:val="28"/>
                      <w:szCs w:val="28"/>
                      <w:lang w:val="en-US"/>
                    </w:rPr>
                  </w:pPr>
                </w:p>
              </w:txbxContent>
            </v:textbox>
            <w10:anchorlock/>
          </v:shape>
        </w:pict>
      </w:r>
    </w:p>
    <w:p w:rsidR="00396A9B" w:rsidRPr="00396A9B" w:rsidRDefault="00851002" w:rsidP="001C42A0">
      <w:pPr>
        <w:spacing w:line="256" w:lineRule="auto"/>
        <w:jc w:val="both"/>
        <w:rPr>
          <w:rFonts w:ascii="Times New Roman" w:eastAsia="Calibri" w:hAnsi="Times New Roman" w:cs="Times New Roman"/>
          <w:sz w:val="28"/>
          <w:szCs w:val="28"/>
        </w:rPr>
      </w:pPr>
      <w:r>
        <w:rPr>
          <w:rFonts w:ascii="Times New Roman" w:hAnsi="Times New Roman" w:cs="Times New Roman"/>
          <w:sz w:val="24"/>
          <w:szCs w:val="24"/>
        </w:rPr>
        <w:pict>
          <v:shape id="_x0000_s2208" type="#_x0000_t32" style="position:absolute;left:0;text-align:left;margin-left:149.9pt;margin-top:30.3pt;width:22.05pt;height:0;rotation:90;z-index:251945984;visibility:visible;mso-wrap-style:square;mso-width-percent:0;mso-wrap-distance-left:9pt;mso-wrap-distance-top:0;mso-wrap-distance-right:9pt;mso-wrap-distance-bottom:0;mso-position-horizontal-relative:text;mso-position-vertical-relative:text;mso-width-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" adj="-240980,-1,-240980"/>
        </w:pict>
      </w:r>
      <w:r w:rsidR="00396A9B" w:rsidRPr="00396A9B">
        <w:rPr>
          <w:rFonts w:ascii="Times New Roman" w:eastAsia="Calibri" w:hAnsi="Times New Roman" w:cs="Times New Roman"/>
          <w:sz w:val="28"/>
          <w:szCs w:val="28"/>
        </w:rPr>
        <w:t xml:space="preserve">( основная функция) </w:t>
      </w:r>
      <w:r w:rsidR="00396A9B" w:rsidRPr="00396A9B">
        <w:rPr>
          <w:rFonts w:ascii="Times New Roman" w:eastAsia="Calibri" w:hAnsi="Times New Roman" w:cs="Times New Roman"/>
          <w:sz w:val="28"/>
          <w:szCs w:val="28"/>
          <w:lang w:val="en-US"/>
        </w:rPr>
        <w:t>H</w:t>
      </w:r>
      <w:r w:rsidR="00396A9B" w:rsidRPr="00396A9B">
        <w:rPr>
          <w:rFonts w:ascii="Times New Roman" w:eastAsia="Calibri" w:hAnsi="Times New Roman" w:cs="Times New Roman"/>
          <w:sz w:val="28"/>
          <w:szCs w:val="28"/>
          <w:vertAlign w:val="subscript"/>
        </w:rPr>
        <w:t>2</w:t>
      </w:r>
      <w:r w:rsidR="00396A9B" w:rsidRPr="00396A9B">
        <w:rPr>
          <w:rFonts w:ascii="Times New Roman" w:eastAsia="Calibri" w:hAnsi="Times New Roman" w:cs="Times New Roman"/>
          <w:sz w:val="28"/>
          <w:szCs w:val="28"/>
          <w:lang w:val="en-US"/>
        </w:rPr>
        <w:t>N</w:t>
      </w:r>
      <w:r w:rsidR="00396A9B" w:rsidRPr="00396A9B">
        <w:rPr>
          <w:rFonts w:ascii="Times New Roman" w:eastAsia="Calibri" w:hAnsi="Times New Roman" w:cs="Times New Roman"/>
          <w:sz w:val="28"/>
          <w:szCs w:val="28"/>
        </w:rPr>
        <w:t>-</w:t>
      </w:r>
      <w:r w:rsidR="00396A9B" w:rsidRPr="00396A9B">
        <w:rPr>
          <w:rFonts w:ascii="Times New Roman" w:eastAsia="Calibri" w:hAnsi="Times New Roman" w:cs="Times New Roman"/>
          <w:sz w:val="28"/>
          <w:szCs w:val="28"/>
          <w:lang w:val="en-US"/>
        </w:rPr>
        <w:t>CH</w:t>
      </w:r>
      <w:r w:rsidR="00396A9B" w:rsidRPr="00396A9B">
        <w:rPr>
          <w:rFonts w:ascii="Times New Roman" w:eastAsia="Calibri" w:hAnsi="Times New Roman" w:cs="Times New Roman"/>
          <w:sz w:val="28"/>
          <w:szCs w:val="28"/>
        </w:rPr>
        <w:t>-</w:t>
      </w:r>
      <w:r w:rsidR="00396A9B" w:rsidRPr="00396A9B">
        <w:rPr>
          <w:rFonts w:ascii="Times New Roman" w:eastAsia="Calibri" w:hAnsi="Times New Roman" w:cs="Times New Roman"/>
          <w:sz w:val="28"/>
          <w:szCs w:val="28"/>
          <w:lang w:val="en-US"/>
        </w:rPr>
        <w:t>COOH</w:t>
      </w:r>
      <w:r w:rsidR="00396A9B" w:rsidRPr="00396A9B">
        <w:rPr>
          <w:rFonts w:ascii="Times New Roman" w:eastAsia="Calibri" w:hAnsi="Times New Roman" w:cs="Times New Roman"/>
          <w:sz w:val="28"/>
          <w:szCs w:val="28"/>
        </w:rPr>
        <w:t>( кислотная функция)</w:t>
      </w:r>
      <w:r w:rsidR="001C42A0" w:rsidRPr="001C42A0">
        <w:rPr>
          <w:rFonts w:ascii="Times New Roman" w:hAnsi="Times New Roman" w:cs="Times New Roman"/>
          <w:sz w:val="24"/>
          <w:szCs w:val="24"/>
        </w:rPr>
        <w:t xml:space="preserve"> </w:t>
      </w:r>
      <w:r>
        <w:rPr>
          <w:rFonts w:ascii="Times New Roman" w:hAnsi="Times New Roman" w:cs="Times New Roman"/>
          <w:sz w:val="24"/>
          <w:szCs w:val="24"/>
        </w:rPr>
        <w:pict>
          <v:shape id="_x0000_s2209" type="#_x0000_t32" style="position:absolute;left:0;text-align:left;margin-left:94.05pt;margin-top:81.85pt;width:0;height:8.5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"/>
        </w:pict>
      </w:r>
    </w:p>
    <w:p w:rsidR="00396A9B" w:rsidRPr="00396A9B" w:rsidRDefault="00396A9B" w:rsidP="001C42A0">
      <w:pPr>
        <w:spacing w:line="256" w:lineRule="auto"/>
        <w:jc w:val="both"/>
        <w:rPr>
          <w:rFonts w:ascii="Times New Roman" w:eastAsia="Calibri" w:hAnsi="Times New Roman" w:cs="Times New Roman"/>
          <w:sz w:val="28"/>
          <w:szCs w:val="28"/>
        </w:rPr>
      </w:pPr>
      <w:r w:rsidRPr="00396A9B">
        <w:rPr>
          <w:rFonts w:ascii="Times New Roman" w:eastAsia="Calibri" w:hAnsi="Times New Roman" w:cs="Times New Roman"/>
          <w:sz w:val="28"/>
          <w:szCs w:val="28"/>
        </w:rPr>
        <w:t xml:space="preserve">                             </w:t>
      </w:r>
      <w:r w:rsidR="001C42A0">
        <w:rPr>
          <w:rFonts w:ascii="Times New Roman" w:eastAsia="Calibri" w:hAnsi="Times New Roman" w:cs="Times New Roman"/>
          <w:sz w:val="28"/>
          <w:szCs w:val="28"/>
        </w:rPr>
        <w:t xml:space="preserve">                                            </w:t>
      </w:r>
    </w:p>
    <w:p w:rsidR="008731CC" w:rsidRPr="00396A9B" w:rsidRDefault="00396A9B" w:rsidP="001C42A0">
      <w:pPr>
        <w:spacing w:line="256" w:lineRule="auto"/>
        <w:jc w:val="both"/>
        <w:rPr>
          <w:rFonts w:ascii="Times New Roman" w:eastAsia="Calibri" w:hAnsi="Times New Roman" w:cs="Times New Roman"/>
          <w:sz w:val="28"/>
          <w:szCs w:val="28"/>
        </w:rPr>
      </w:pPr>
      <w:r w:rsidRPr="00396A9B">
        <w:rPr>
          <w:rFonts w:ascii="Times New Roman" w:eastAsia="Calibri" w:hAnsi="Times New Roman" w:cs="Times New Roman"/>
          <w:sz w:val="28"/>
          <w:szCs w:val="28"/>
        </w:rPr>
        <w:t xml:space="preserve">                                          </w:t>
      </w:r>
      <w:r w:rsidR="006E2233">
        <w:rPr>
          <w:rFonts w:ascii="Times New Roman" w:eastAsia="Calibri" w:hAnsi="Times New Roman" w:cs="Times New Roman"/>
          <w:sz w:val="28"/>
          <w:szCs w:val="28"/>
        </w:rPr>
        <w:t xml:space="preserve">  </w:t>
      </w:r>
      <w:r w:rsidR="00D1371A">
        <w:rPr>
          <w:rFonts w:ascii="Times New Roman" w:eastAsia="Calibri" w:hAnsi="Times New Roman" w:cs="Times New Roman"/>
          <w:sz w:val="28"/>
          <w:szCs w:val="28"/>
        </w:rPr>
        <w:t xml:space="preserve"> </w:t>
      </w:r>
      <w:r w:rsidRPr="00396A9B">
        <w:rPr>
          <w:rFonts w:ascii="Times New Roman" w:eastAsia="Calibri" w:hAnsi="Times New Roman" w:cs="Times New Roman"/>
          <w:sz w:val="28"/>
          <w:szCs w:val="28"/>
          <w:lang w:val="en-US"/>
        </w:rPr>
        <w:t>R</w:t>
      </w:r>
      <w:r w:rsidRPr="00396A9B">
        <w:rPr>
          <w:rFonts w:ascii="Times New Roman" w:eastAsia="Calibri" w:hAnsi="Times New Roman" w:cs="Times New Roman"/>
          <w:sz w:val="28"/>
          <w:szCs w:val="28"/>
        </w:rPr>
        <w:t>( радикал)</w:t>
      </w:r>
    </w:p>
    <w:p w:rsidR="008731CC" w:rsidRPr="008731CC" w:rsidRDefault="008731CC" w:rsidP="001C42A0">
      <w:pPr>
        <w:spacing w:after="200" w:line="240" w:lineRule="auto"/>
        <w:ind w:left="1211"/>
        <w:contextualSpacing/>
        <w:jc w:val="both"/>
        <w:rPr>
          <w:rFonts w:ascii="Times New Roman" w:eastAsia="Calibri" w:hAnsi="Times New Roman" w:cs="Times New Roman"/>
          <w:b/>
          <w:sz w:val="28"/>
          <w:szCs w:val="28"/>
        </w:rPr>
      </w:pPr>
      <w:r w:rsidRPr="008731CC">
        <w:rPr>
          <w:rFonts w:ascii="Times New Roman" w:eastAsia="Calibri" w:hAnsi="Times New Roman" w:cs="Times New Roman"/>
          <w:b/>
          <w:sz w:val="28"/>
          <w:szCs w:val="28"/>
        </w:rPr>
        <w:t>Биологическая роль аминокислот</w:t>
      </w:r>
    </w:p>
    <w:p w:rsidR="008731CC" w:rsidRPr="00396A9B" w:rsidRDefault="00396A9B" w:rsidP="001C42A0">
      <w:pPr>
        <w:spacing w:after="0" w:line="240" w:lineRule="auto"/>
        <w:jc w:val="both"/>
        <w:rPr>
          <w:rFonts w:ascii="Times New Roman" w:hAnsi="Times New Roman"/>
          <w:sz w:val="28"/>
          <w:szCs w:val="28"/>
        </w:rPr>
      </w:pPr>
      <w:r>
        <w:rPr>
          <w:rFonts w:ascii="Times New Roman" w:hAnsi="Times New Roman"/>
          <w:sz w:val="28"/>
          <w:szCs w:val="28"/>
        </w:rPr>
        <w:t>1. Б</w:t>
      </w:r>
      <w:r w:rsidR="008731CC" w:rsidRPr="00396A9B">
        <w:rPr>
          <w:rFonts w:ascii="Times New Roman" w:hAnsi="Times New Roman"/>
          <w:sz w:val="28"/>
          <w:szCs w:val="28"/>
        </w:rPr>
        <w:t>ольшая часть аминокислот используется для синтеза собственных белков организма (гормоны, ферменты и т.д.)</w:t>
      </w:r>
    </w:p>
    <w:p w:rsidR="008731CC" w:rsidRPr="008731CC" w:rsidRDefault="00396A9B" w:rsidP="001C42A0">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2. Д</w:t>
      </w:r>
      <w:r w:rsidR="008731CC" w:rsidRPr="008731CC">
        <w:rPr>
          <w:rFonts w:ascii="Times New Roman" w:eastAsia="Calibri" w:hAnsi="Times New Roman" w:cs="Times New Roman"/>
          <w:sz w:val="28"/>
          <w:szCs w:val="28"/>
        </w:rPr>
        <w:t>ля образования нейромедиаторов биогенных аминов. Глицин и глутамин</w:t>
      </w:r>
      <w:r>
        <w:rPr>
          <w:rFonts w:ascii="Times New Roman" w:eastAsia="Calibri" w:hAnsi="Times New Roman" w:cs="Times New Roman"/>
          <w:sz w:val="28"/>
          <w:szCs w:val="28"/>
        </w:rPr>
        <w:t>овая кислота</w:t>
      </w:r>
      <w:r w:rsidR="008731CC" w:rsidRPr="008731CC">
        <w:rPr>
          <w:rFonts w:ascii="Times New Roman" w:eastAsia="Calibri" w:hAnsi="Times New Roman" w:cs="Times New Roman"/>
          <w:sz w:val="28"/>
          <w:szCs w:val="28"/>
        </w:rPr>
        <w:t xml:space="preserve"> сами являются нейромедиаторами.</w:t>
      </w:r>
    </w:p>
    <w:p w:rsidR="008731CC" w:rsidRPr="008731CC" w:rsidRDefault="00396A9B" w:rsidP="001C42A0">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3. На биосинтез</w:t>
      </w:r>
      <w:r w:rsidR="008731CC" w:rsidRPr="008731CC">
        <w:rPr>
          <w:rFonts w:ascii="Times New Roman" w:eastAsia="Calibri" w:hAnsi="Times New Roman" w:cs="Times New Roman"/>
          <w:sz w:val="28"/>
          <w:szCs w:val="28"/>
        </w:rPr>
        <w:t xml:space="preserve"> гормонов аминокислотной природы Т</w:t>
      </w:r>
      <w:r w:rsidR="008731CC" w:rsidRPr="008731CC">
        <w:rPr>
          <w:rFonts w:ascii="Times New Roman" w:eastAsia="Calibri" w:hAnsi="Times New Roman" w:cs="Times New Roman"/>
          <w:sz w:val="28"/>
          <w:szCs w:val="28"/>
          <w:vertAlign w:val="subscript"/>
        </w:rPr>
        <w:t>3</w:t>
      </w:r>
      <w:r w:rsidR="00BB5486">
        <w:rPr>
          <w:rFonts w:ascii="Times New Roman" w:eastAsia="Calibri" w:hAnsi="Times New Roman" w:cs="Times New Roman"/>
          <w:sz w:val="28"/>
          <w:szCs w:val="28"/>
          <w:vertAlign w:val="subscript"/>
        </w:rPr>
        <w:t xml:space="preserve"> </w:t>
      </w:r>
      <w:r w:rsidR="00BB5486">
        <w:rPr>
          <w:rFonts w:ascii="Times New Roman" w:eastAsia="Calibri" w:hAnsi="Times New Roman" w:cs="Times New Roman"/>
          <w:sz w:val="28"/>
          <w:szCs w:val="28"/>
        </w:rPr>
        <w:t>(трииодтиронин)</w:t>
      </w:r>
      <w:r w:rsidR="008731CC" w:rsidRPr="008731CC">
        <w:rPr>
          <w:rFonts w:ascii="Times New Roman" w:eastAsia="Calibri" w:hAnsi="Times New Roman" w:cs="Times New Roman"/>
          <w:sz w:val="28"/>
          <w:szCs w:val="28"/>
        </w:rPr>
        <w:t>, Т</w:t>
      </w:r>
      <w:r w:rsidR="008731CC" w:rsidRPr="008731CC">
        <w:rPr>
          <w:rFonts w:ascii="Times New Roman" w:eastAsia="Calibri" w:hAnsi="Times New Roman" w:cs="Times New Roman"/>
          <w:sz w:val="28"/>
          <w:szCs w:val="28"/>
          <w:vertAlign w:val="subscript"/>
        </w:rPr>
        <w:t>4,</w:t>
      </w:r>
      <w:r w:rsidR="00BB5486">
        <w:rPr>
          <w:rFonts w:ascii="Times New Roman" w:eastAsia="Calibri" w:hAnsi="Times New Roman" w:cs="Times New Roman"/>
          <w:sz w:val="28"/>
          <w:szCs w:val="28"/>
        </w:rPr>
        <w:t xml:space="preserve"> (тетраиодтиронин или тироксин), </w:t>
      </w:r>
      <w:r w:rsidR="008731CC" w:rsidRPr="008731CC">
        <w:rPr>
          <w:rFonts w:ascii="Times New Roman" w:eastAsia="Calibri" w:hAnsi="Times New Roman" w:cs="Times New Roman"/>
          <w:sz w:val="28"/>
          <w:szCs w:val="28"/>
          <w:vertAlign w:val="subscript"/>
        </w:rPr>
        <w:t xml:space="preserve"> </w:t>
      </w:r>
      <w:r w:rsidR="008731CC" w:rsidRPr="008731CC">
        <w:rPr>
          <w:rFonts w:ascii="Times New Roman" w:eastAsia="Calibri" w:hAnsi="Times New Roman" w:cs="Times New Roman"/>
          <w:sz w:val="28"/>
          <w:szCs w:val="28"/>
        </w:rPr>
        <w:t>адреналин, норадреналин.</w:t>
      </w:r>
    </w:p>
    <w:p w:rsidR="008731CC" w:rsidRPr="008731CC" w:rsidRDefault="00BB5486" w:rsidP="001C42A0">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4. На биосинтез гем</w:t>
      </w:r>
      <w:r w:rsidR="008731CC" w:rsidRPr="008731CC">
        <w:rPr>
          <w:rFonts w:ascii="Times New Roman" w:eastAsia="Calibri" w:hAnsi="Times New Roman" w:cs="Times New Roman"/>
          <w:sz w:val="28"/>
          <w:szCs w:val="28"/>
        </w:rPr>
        <w:t>а и белка гемоглобина</w:t>
      </w:r>
      <w:r>
        <w:rPr>
          <w:rFonts w:ascii="Times New Roman" w:eastAsia="Calibri" w:hAnsi="Times New Roman" w:cs="Times New Roman"/>
          <w:sz w:val="28"/>
          <w:szCs w:val="28"/>
        </w:rPr>
        <w:t xml:space="preserve"> (Нв), Мв, ферментов каталазы.</w:t>
      </w:r>
    </w:p>
    <w:p w:rsidR="008731CC" w:rsidRPr="008731CC" w:rsidRDefault="00BB5486" w:rsidP="001C42A0">
      <w:pPr>
        <w:spacing w:after="20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5. Био</w:t>
      </w:r>
      <w:r w:rsidR="008731CC" w:rsidRPr="008731CC">
        <w:rPr>
          <w:rFonts w:ascii="Times New Roman" w:eastAsia="Calibri" w:hAnsi="Times New Roman" w:cs="Times New Roman"/>
          <w:sz w:val="28"/>
          <w:szCs w:val="28"/>
          <w:lang w:val="en-US"/>
        </w:rPr>
        <w:t>c</w:t>
      </w:r>
      <w:r>
        <w:rPr>
          <w:rFonts w:ascii="Times New Roman" w:eastAsia="Calibri" w:hAnsi="Times New Roman" w:cs="Times New Roman"/>
          <w:sz w:val="28"/>
          <w:szCs w:val="28"/>
        </w:rPr>
        <w:t>интез</w:t>
      </w:r>
      <w:r w:rsidR="008731CC" w:rsidRPr="008731CC">
        <w:rPr>
          <w:rFonts w:ascii="Times New Roman" w:eastAsia="Calibri" w:hAnsi="Times New Roman" w:cs="Times New Roman"/>
          <w:sz w:val="28"/>
          <w:szCs w:val="28"/>
        </w:rPr>
        <w:t xml:space="preserve"> карнитина, креатина, азотистых оснований (пуриновых и пиридиновых)</w:t>
      </w:r>
    </w:p>
    <w:p w:rsidR="008731CC" w:rsidRPr="008731CC" w:rsidRDefault="00BB5486" w:rsidP="001C42A0">
      <w:pPr>
        <w:spacing w:after="20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6. А</w:t>
      </w:r>
      <w:r w:rsidR="008731CC" w:rsidRPr="008731CC">
        <w:rPr>
          <w:rFonts w:ascii="Times New Roman" w:eastAsia="Calibri" w:hAnsi="Times New Roman" w:cs="Times New Roman"/>
          <w:sz w:val="28"/>
          <w:szCs w:val="28"/>
        </w:rPr>
        <w:t>мино</w:t>
      </w:r>
      <w:r>
        <w:rPr>
          <w:rFonts w:ascii="Times New Roman" w:eastAsia="Calibri" w:hAnsi="Times New Roman" w:cs="Times New Roman"/>
          <w:sz w:val="28"/>
          <w:szCs w:val="28"/>
        </w:rPr>
        <w:t>кислоты подвергаются окислению</w:t>
      </w:r>
      <w:r w:rsidR="008731CC" w:rsidRPr="008731CC">
        <w:rPr>
          <w:rFonts w:ascii="Times New Roman" w:eastAsia="Calibri" w:hAnsi="Times New Roman" w:cs="Times New Roman"/>
          <w:sz w:val="28"/>
          <w:szCs w:val="28"/>
        </w:rPr>
        <w:t xml:space="preserve"> до конечных продуктов (аммиак, м</w:t>
      </w:r>
      <w:r>
        <w:rPr>
          <w:rFonts w:ascii="Times New Roman" w:eastAsia="Calibri" w:hAnsi="Times New Roman" w:cs="Times New Roman"/>
          <w:sz w:val="28"/>
          <w:szCs w:val="28"/>
        </w:rPr>
        <w:t>очевина, углекислый газ</w:t>
      </w:r>
      <w:r w:rsidR="008731CC" w:rsidRPr="008731CC">
        <w:rPr>
          <w:rFonts w:ascii="Times New Roman" w:eastAsia="Calibri" w:hAnsi="Times New Roman" w:cs="Times New Roman"/>
          <w:sz w:val="28"/>
          <w:szCs w:val="28"/>
        </w:rPr>
        <w:t>)</w:t>
      </w:r>
    </w:p>
    <w:p w:rsidR="008731CC" w:rsidRPr="008731CC" w:rsidRDefault="00BB5486" w:rsidP="001C42A0">
      <w:pPr>
        <w:spacing w:after="20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7. Б</w:t>
      </w:r>
      <w:r w:rsidR="008731CC" w:rsidRPr="008731CC">
        <w:rPr>
          <w:rFonts w:ascii="Times New Roman" w:eastAsia="Calibri" w:hAnsi="Times New Roman" w:cs="Times New Roman"/>
          <w:sz w:val="28"/>
          <w:szCs w:val="28"/>
        </w:rPr>
        <w:t>езазотистый остаток аминокислоты может использоваться на био</w:t>
      </w:r>
      <w:r>
        <w:rPr>
          <w:rFonts w:ascii="Times New Roman" w:eastAsia="Calibri" w:hAnsi="Times New Roman" w:cs="Times New Roman"/>
          <w:sz w:val="28"/>
          <w:szCs w:val="28"/>
        </w:rPr>
        <w:t>амид</w:t>
      </w:r>
      <w:r w:rsidR="008731CC" w:rsidRPr="008731CC">
        <w:rPr>
          <w:rFonts w:ascii="Times New Roman" w:eastAsia="Calibri" w:hAnsi="Times New Roman" w:cs="Times New Roman"/>
          <w:sz w:val="28"/>
          <w:szCs w:val="28"/>
        </w:rPr>
        <w:t xml:space="preserve"> глюкозы, липидов, кетоновых тел</w:t>
      </w:r>
    </w:p>
    <w:p w:rsidR="008731CC" w:rsidRPr="001F65D7" w:rsidRDefault="008731CC" w:rsidP="001C42A0">
      <w:pPr>
        <w:spacing w:after="200" w:line="240" w:lineRule="auto"/>
        <w:jc w:val="both"/>
        <w:rPr>
          <w:rFonts w:ascii="Times New Roman" w:hAnsi="Times New Roman"/>
          <w:sz w:val="28"/>
          <w:szCs w:val="28"/>
        </w:rPr>
      </w:pPr>
      <w:r w:rsidRPr="001F65D7">
        <w:rPr>
          <w:rFonts w:ascii="Times New Roman" w:hAnsi="Times New Roman"/>
          <w:sz w:val="28"/>
          <w:szCs w:val="28"/>
        </w:rPr>
        <w:t>Азот аминокислот выводится из организма в виде мочевины и солей аммония.</w:t>
      </w:r>
    </w:p>
    <w:p w:rsidR="008731CC" w:rsidRPr="008731CC" w:rsidRDefault="008731CC" w:rsidP="001C42A0">
      <w:pPr>
        <w:spacing w:after="200" w:line="276" w:lineRule="auto"/>
        <w:contextualSpacing/>
        <w:jc w:val="both"/>
        <w:rPr>
          <w:rFonts w:ascii="Times New Roman" w:eastAsia="Calibri" w:hAnsi="Times New Roman" w:cs="Times New Roman"/>
          <w:b/>
          <w:sz w:val="28"/>
          <w:szCs w:val="28"/>
        </w:rPr>
      </w:pPr>
      <w:r w:rsidRPr="008731CC">
        <w:rPr>
          <w:rFonts w:ascii="Times New Roman" w:eastAsia="Calibri" w:hAnsi="Times New Roman" w:cs="Times New Roman"/>
          <w:b/>
          <w:sz w:val="28"/>
          <w:szCs w:val="28"/>
        </w:rPr>
        <w:lastRenderedPageBreak/>
        <w:t>Классификация аминокислот</w:t>
      </w:r>
    </w:p>
    <w:p w:rsidR="008731CC" w:rsidRPr="00247BF3" w:rsidRDefault="00247BF3" w:rsidP="001C42A0">
      <w:pPr>
        <w:spacing w:after="200" w:line="240" w:lineRule="auto"/>
        <w:contextualSpacing/>
        <w:jc w:val="both"/>
        <w:rPr>
          <w:rFonts w:ascii="Times New Roman" w:eastAsia="Calibri" w:hAnsi="Times New Roman" w:cs="Times New Roman"/>
          <w:b/>
          <w:sz w:val="28"/>
          <w:szCs w:val="28"/>
        </w:rPr>
      </w:pPr>
      <w:r>
        <w:rPr>
          <w:rFonts w:ascii="Times New Roman" w:eastAsia="Calibri" w:hAnsi="Times New Roman" w:cs="Times New Roman"/>
          <w:b/>
          <w:sz w:val="28"/>
          <w:szCs w:val="28"/>
          <w:lang w:val="en-US"/>
        </w:rPr>
        <w:t>I</w:t>
      </w:r>
      <w:r w:rsidRPr="00AC13DD">
        <w:rPr>
          <w:rFonts w:ascii="Times New Roman" w:eastAsia="Calibri" w:hAnsi="Times New Roman" w:cs="Times New Roman"/>
          <w:b/>
          <w:sz w:val="28"/>
          <w:szCs w:val="28"/>
        </w:rPr>
        <w:t>.</w:t>
      </w:r>
      <w:r w:rsidR="008731CC" w:rsidRPr="00247BF3">
        <w:rPr>
          <w:rFonts w:ascii="Times New Roman" w:eastAsia="Calibri" w:hAnsi="Times New Roman" w:cs="Times New Roman"/>
          <w:b/>
          <w:sz w:val="28"/>
          <w:szCs w:val="28"/>
        </w:rPr>
        <w:t>химическая</w:t>
      </w:r>
    </w:p>
    <w:p w:rsidR="008731CC" w:rsidRPr="008731CC" w:rsidRDefault="00247BF3" w:rsidP="001C42A0">
      <w:pPr>
        <w:spacing w:after="20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8731CC" w:rsidRPr="008731CC">
        <w:rPr>
          <w:rFonts w:ascii="Times New Roman" w:eastAsia="Calibri" w:hAnsi="Times New Roman" w:cs="Times New Roman"/>
          <w:sz w:val="28"/>
          <w:szCs w:val="28"/>
        </w:rPr>
        <w:t>алифатические кислоты</w:t>
      </w:r>
    </w:p>
    <w:p w:rsidR="008731CC" w:rsidRPr="008731CC" w:rsidRDefault="008731CC" w:rsidP="001C42A0">
      <w:pPr>
        <w:spacing w:after="20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моноаминомонокарбоновые (оксикислоты, серосодержащие аминокислоты)</w:t>
      </w:r>
      <w:r w:rsidR="00247BF3" w:rsidRPr="00247BF3">
        <w:t xml:space="preserve"> </w:t>
      </w:r>
      <w:r w:rsidR="00247BF3" w:rsidRPr="00247BF3">
        <w:rPr>
          <w:rFonts w:ascii="Times New Roman" w:eastAsia="Calibri" w:hAnsi="Times New Roman" w:cs="Times New Roman"/>
          <w:noProof/>
          <w:sz w:val="28"/>
          <w:szCs w:val="28"/>
          <w:lang w:eastAsia="ru-RU"/>
        </w:rPr>
        <w:drawing>
          <wp:inline distT="0" distB="0" distL="0" distR="0">
            <wp:extent cx="3209925" cy="1162050"/>
            <wp:effectExtent l="0" t="0" r="9525" b="0"/>
            <wp:docPr id="378" name="Рисунок 378" descr="http://www.biochemistry.ru/biohimija_severina/B5873p10-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biochemistry.ru/biohimija_severina/B5873p10-i3.jpg"/>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3209925" cy="1162050"/>
                    </a:xfrm>
                    <a:prstGeom prst="rect">
                      <a:avLst/>
                    </a:prstGeom>
                    <a:noFill/>
                    <a:ln>
                      <a:noFill/>
                    </a:ln>
                  </pic:spPr>
                </pic:pic>
              </a:graphicData>
            </a:graphic>
          </wp:inline>
        </w:drawing>
      </w:r>
    </w:p>
    <w:p w:rsidR="008731CC" w:rsidRPr="008731CC" w:rsidRDefault="001F65D7" w:rsidP="001C42A0">
      <w:pPr>
        <w:spacing w:after="20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731CC" w:rsidRPr="008731CC">
        <w:rPr>
          <w:rFonts w:ascii="Times New Roman" w:eastAsia="Calibri" w:hAnsi="Times New Roman" w:cs="Times New Roman"/>
          <w:sz w:val="28"/>
          <w:szCs w:val="28"/>
        </w:rPr>
        <w:t xml:space="preserve">диаминомонокарбоновые </w:t>
      </w:r>
    </w:p>
    <w:p w:rsidR="008731CC" w:rsidRPr="008731CC" w:rsidRDefault="008731CC" w:rsidP="001C42A0">
      <w:pPr>
        <w:spacing w:after="20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моноаминодика</w:t>
      </w:r>
      <w:r w:rsidR="00AC13DD">
        <w:rPr>
          <w:rFonts w:ascii="Times New Roman" w:eastAsia="Calibri" w:hAnsi="Times New Roman" w:cs="Times New Roman"/>
          <w:sz w:val="28"/>
          <w:szCs w:val="28"/>
        </w:rPr>
        <w:t>рбоновые</w:t>
      </w:r>
    </w:p>
    <w:p w:rsidR="008731CC" w:rsidRPr="008731CC" w:rsidRDefault="00AC13DD" w:rsidP="001C42A0">
      <w:pPr>
        <w:spacing w:after="20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8731CC" w:rsidRPr="008731CC">
        <w:rPr>
          <w:rFonts w:ascii="Times New Roman" w:eastAsia="Calibri" w:hAnsi="Times New Roman" w:cs="Times New Roman"/>
          <w:sz w:val="28"/>
          <w:szCs w:val="28"/>
        </w:rPr>
        <w:t>иминокислоты</w:t>
      </w:r>
      <w:r w:rsidRPr="00AC13DD">
        <w:t xml:space="preserve"> </w:t>
      </w:r>
      <w:r w:rsidRPr="00AC13DD">
        <w:rPr>
          <w:rFonts w:ascii="Times New Roman" w:eastAsia="Calibri" w:hAnsi="Times New Roman" w:cs="Times New Roman"/>
          <w:noProof/>
          <w:sz w:val="28"/>
          <w:szCs w:val="28"/>
          <w:lang w:eastAsia="ru-RU"/>
        </w:rPr>
        <w:drawing>
          <wp:inline distT="0" distB="0" distL="0" distR="0">
            <wp:extent cx="3267075" cy="1485900"/>
            <wp:effectExtent l="0" t="0" r="9525" b="0"/>
            <wp:docPr id="379" name="Рисунок 379" descr="http://www.biochemistry.ru/biohimija_severina/B5873p13-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biochemistry.ru/biohimija_severina/B5873p13-i1.jpg"/>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3267075" cy="1485900"/>
                    </a:xfrm>
                    <a:prstGeom prst="rect">
                      <a:avLst/>
                    </a:prstGeom>
                    <a:noFill/>
                    <a:ln>
                      <a:noFill/>
                    </a:ln>
                  </pic:spPr>
                </pic:pic>
              </a:graphicData>
            </a:graphic>
          </wp:inline>
        </w:drawing>
      </w:r>
    </w:p>
    <w:p w:rsidR="008731CC" w:rsidRPr="008731CC" w:rsidRDefault="00AC13DD" w:rsidP="001C42A0">
      <w:pPr>
        <w:spacing w:after="20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8731CC" w:rsidRPr="008731CC">
        <w:rPr>
          <w:rFonts w:ascii="Times New Roman" w:eastAsia="Calibri" w:hAnsi="Times New Roman" w:cs="Times New Roman"/>
          <w:sz w:val="28"/>
          <w:szCs w:val="28"/>
        </w:rPr>
        <w:t>ароматические кислоты</w:t>
      </w:r>
    </w:p>
    <w:p w:rsidR="008731CC" w:rsidRPr="008731CC" w:rsidRDefault="008731CC" w:rsidP="001C42A0">
      <w:pPr>
        <w:spacing w:after="20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гомоциклические</w:t>
      </w:r>
      <w:r w:rsidR="00F9105B" w:rsidRPr="00F9105B">
        <w:t xml:space="preserve"> </w:t>
      </w:r>
      <w:r w:rsidR="00F9105B" w:rsidRPr="00F9105B">
        <w:rPr>
          <w:rFonts w:ascii="Times New Roman" w:eastAsia="Calibri" w:hAnsi="Times New Roman" w:cs="Times New Roman"/>
          <w:noProof/>
          <w:sz w:val="28"/>
          <w:szCs w:val="28"/>
          <w:lang w:eastAsia="ru-RU"/>
        </w:rPr>
        <w:drawing>
          <wp:inline distT="0" distB="0" distL="0" distR="0">
            <wp:extent cx="1905000" cy="666750"/>
            <wp:effectExtent l="0" t="0" r="0" b="0"/>
            <wp:docPr id="805" name="Рисунок 805" descr="https://im3-tub-ru.yandex.net/i?id=1ed04fb0c55c037fa473edba72eef454&amp;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im3-tub-ru.yandex.net/i?id=1ed04fb0c55c037fa473edba72eef454&amp;n=11"/>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1905000" cy="666750"/>
                    </a:xfrm>
                    <a:prstGeom prst="rect">
                      <a:avLst/>
                    </a:prstGeom>
                    <a:noFill/>
                    <a:ln>
                      <a:noFill/>
                    </a:ln>
                  </pic:spPr>
                </pic:pic>
              </a:graphicData>
            </a:graphic>
          </wp:inline>
        </w:drawing>
      </w:r>
    </w:p>
    <w:p w:rsidR="008731CC" w:rsidRPr="008731CC" w:rsidRDefault="008731CC" w:rsidP="001C42A0">
      <w:pPr>
        <w:spacing w:after="20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гетероциклические</w:t>
      </w:r>
    </w:p>
    <w:p w:rsidR="008731CC" w:rsidRPr="00AC13DD" w:rsidRDefault="00AC13DD" w:rsidP="001C42A0">
      <w:pPr>
        <w:spacing w:after="200" w:line="240" w:lineRule="auto"/>
        <w:contextualSpacing/>
        <w:jc w:val="both"/>
        <w:rPr>
          <w:rFonts w:ascii="Times New Roman" w:eastAsia="Calibri" w:hAnsi="Times New Roman" w:cs="Times New Roman"/>
          <w:b/>
          <w:sz w:val="28"/>
          <w:szCs w:val="28"/>
        </w:rPr>
      </w:pPr>
      <w:r>
        <w:rPr>
          <w:rFonts w:ascii="Times New Roman" w:eastAsia="Calibri" w:hAnsi="Times New Roman" w:cs="Times New Roman"/>
          <w:b/>
          <w:sz w:val="28"/>
          <w:szCs w:val="28"/>
          <w:lang w:val="en-US"/>
        </w:rPr>
        <w:t>II</w:t>
      </w:r>
      <w:r>
        <w:rPr>
          <w:rFonts w:ascii="Times New Roman" w:eastAsia="Calibri" w:hAnsi="Times New Roman" w:cs="Times New Roman"/>
          <w:b/>
          <w:sz w:val="28"/>
          <w:szCs w:val="28"/>
        </w:rPr>
        <w:t>.П</w:t>
      </w:r>
      <w:r w:rsidR="008731CC" w:rsidRPr="00AC13DD">
        <w:rPr>
          <w:rFonts w:ascii="Times New Roman" w:eastAsia="Calibri" w:hAnsi="Times New Roman" w:cs="Times New Roman"/>
          <w:b/>
          <w:sz w:val="28"/>
          <w:szCs w:val="28"/>
        </w:rPr>
        <w:t>о физическим свойствам</w:t>
      </w:r>
    </w:p>
    <w:p w:rsidR="008731CC" w:rsidRPr="008731CC" w:rsidRDefault="001E4B65" w:rsidP="001C42A0">
      <w:pPr>
        <w:spacing w:after="200" w:line="240" w:lineRule="auto"/>
        <w:ind w:left="66"/>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731CC" w:rsidRPr="008731CC">
        <w:rPr>
          <w:rFonts w:ascii="Times New Roman" w:eastAsia="Calibri" w:hAnsi="Times New Roman" w:cs="Times New Roman"/>
          <w:sz w:val="28"/>
          <w:szCs w:val="28"/>
        </w:rPr>
        <w:t>аминокислоты с неполярными (гидрофобными) радикалами: аланин, валин, лейцин, изолейцин, метионин, фенилаланин, триптофан</w:t>
      </w:r>
    </w:p>
    <w:p w:rsidR="008731CC" w:rsidRPr="008731CC" w:rsidRDefault="001E4B65" w:rsidP="001C42A0">
      <w:pPr>
        <w:spacing w:after="200" w:line="240" w:lineRule="auto"/>
        <w:ind w:left="66"/>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8731CC" w:rsidRPr="008731CC">
        <w:rPr>
          <w:rFonts w:ascii="Times New Roman" w:eastAsia="Calibri" w:hAnsi="Times New Roman" w:cs="Times New Roman"/>
          <w:sz w:val="28"/>
          <w:szCs w:val="28"/>
        </w:rPr>
        <w:t>аминокислоты с полярными (гидрофильными) радикалами: диаминодикарбоновые, моноаминодикарбоновые кислоты, оксикислоты и серодержащие аминокислоты</w:t>
      </w:r>
    </w:p>
    <w:p w:rsidR="008731CC" w:rsidRPr="001E4B65" w:rsidRDefault="001E4B65" w:rsidP="001C42A0">
      <w:pPr>
        <w:spacing w:after="200" w:line="240" w:lineRule="auto"/>
        <w:ind w:left="66"/>
        <w:contextualSpacing/>
        <w:jc w:val="both"/>
        <w:rPr>
          <w:rFonts w:ascii="Times New Roman" w:eastAsia="Calibri" w:hAnsi="Times New Roman" w:cs="Times New Roman"/>
          <w:b/>
          <w:sz w:val="28"/>
          <w:szCs w:val="28"/>
        </w:rPr>
      </w:pPr>
      <w:r>
        <w:rPr>
          <w:rFonts w:ascii="Times New Roman" w:eastAsia="Calibri" w:hAnsi="Times New Roman" w:cs="Times New Roman"/>
          <w:b/>
          <w:sz w:val="28"/>
          <w:szCs w:val="28"/>
          <w:lang w:val="en-US"/>
        </w:rPr>
        <w:t>III</w:t>
      </w:r>
      <w:r>
        <w:rPr>
          <w:rFonts w:ascii="Times New Roman" w:eastAsia="Calibri" w:hAnsi="Times New Roman" w:cs="Times New Roman"/>
          <w:b/>
          <w:sz w:val="28"/>
          <w:szCs w:val="28"/>
        </w:rPr>
        <w:t>.П</w:t>
      </w:r>
      <w:r w:rsidR="008731CC" w:rsidRPr="001E4B65">
        <w:rPr>
          <w:rFonts w:ascii="Times New Roman" w:eastAsia="Calibri" w:hAnsi="Times New Roman" w:cs="Times New Roman"/>
          <w:b/>
          <w:sz w:val="28"/>
          <w:szCs w:val="28"/>
        </w:rPr>
        <w:t>о биологическим свойствам</w:t>
      </w:r>
    </w:p>
    <w:p w:rsidR="008731CC" w:rsidRPr="008731CC" w:rsidRDefault="008731CC" w:rsidP="001C42A0">
      <w:pPr>
        <w:spacing w:after="200" w:line="276"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незаменимые аминокислоты: валин, лейцин, изолейцин, метионин, фенилаланин, трипрофан, лизин, треонин; поступают только с </w:t>
      </w:r>
      <w:r w:rsidR="001E4B65">
        <w:rPr>
          <w:rFonts w:ascii="Times New Roman" w:eastAsia="Calibri" w:hAnsi="Times New Roman" w:cs="Times New Roman"/>
          <w:sz w:val="28"/>
          <w:szCs w:val="28"/>
        </w:rPr>
        <w:t>белковой пищей (</w:t>
      </w:r>
      <w:r w:rsidRPr="008731CC">
        <w:rPr>
          <w:rFonts w:ascii="Times New Roman" w:eastAsia="Calibri" w:hAnsi="Times New Roman" w:cs="Times New Roman"/>
          <w:sz w:val="28"/>
          <w:szCs w:val="28"/>
        </w:rPr>
        <w:t>80-120 г/с</w:t>
      </w:r>
      <w:r w:rsidR="001E4B65">
        <w:rPr>
          <w:rFonts w:ascii="Times New Roman" w:eastAsia="Calibri" w:hAnsi="Times New Roman" w:cs="Times New Roman"/>
          <w:sz w:val="28"/>
          <w:szCs w:val="28"/>
        </w:rPr>
        <w:t>)</w:t>
      </w:r>
    </w:p>
    <w:p w:rsidR="008731CC" w:rsidRPr="008731CC" w:rsidRDefault="008731CC" w:rsidP="001C42A0">
      <w:pPr>
        <w:spacing w:after="20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 частично заменимые: гистидин, аргинин; синтезируются очень медленно.</w:t>
      </w:r>
    </w:p>
    <w:p w:rsidR="008731CC" w:rsidRPr="008731CC" w:rsidRDefault="001E4B65" w:rsidP="001C42A0">
      <w:pPr>
        <w:spacing w:after="20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з</w:t>
      </w:r>
      <w:r w:rsidR="008731CC" w:rsidRPr="008731CC">
        <w:rPr>
          <w:rFonts w:ascii="Times New Roman" w:eastAsia="Calibri" w:hAnsi="Times New Roman" w:cs="Times New Roman"/>
          <w:sz w:val="28"/>
          <w:szCs w:val="28"/>
        </w:rPr>
        <w:t>аменимые: аланин, аспарагин</w:t>
      </w:r>
      <w:r>
        <w:rPr>
          <w:rFonts w:ascii="Times New Roman" w:eastAsia="Calibri" w:hAnsi="Times New Roman" w:cs="Times New Roman"/>
          <w:sz w:val="28"/>
          <w:szCs w:val="28"/>
        </w:rPr>
        <w:t>овая</w:t>
      </w:r>
      <w:r w:rsidR="008731CC" w:rsidRPr="008731CC">
        <w:rPr>
          <w:rFonts w:ascii="Times New Roman" w:eastAsia="Calibri" w:hAnsi="Times New Roman" w:cs="Times New Roman"/>
          <w:sz w:val="28"/>
          <w:szCs w:val="28"/>
        </w:rPr>
        <w:t>, глутамин</w:t>
      </w:r>
      <w:r>
        <w:rPr>
          <w:rFonts w:ascii="Times New Roman" w:eastAsia="Calibri" w:hAnsi="Times New Roman" w:cs="Times New Roman"/>
          <w:sz w:val="28"/>
          <w:szCs w:val="28"/>
        </w:rPr>
        <w:t>овая кислоты</w:t>
      </w:r>
      <w:r w:rsidR="008731CC" w:rsidRPr="008731CC">
        <w:rPr>
          <w:rFonts w:ascii="Times New Roman" w:eastAsia="Calibri" w:hAnsi="Times New Roman" w:cs="Times New Roman"/>
          <w:sz w:val="28"/>
          <w:szCs w:val="28"/>
        </w:rPr>
        <w:t>, пролин, глицин, серин; синтезируются в необходимом количестве в организме.</w:t>
      </w:r>
    </w:p>
    <w:p w:rsidR="00C470C2" w:rsidRDefault="00C470C2" w:rsidP="001C42A0">
      <w:pPr>
        <w:spacing w:after="200" w:line="276" w:lineRule="auto"/>
        <w:contextualSpacing/>
        <w:jc w:val="both"/>
        <w:rPr>
          <w:rFonts w:ascii="Times New Roman" w:eastAsia="Calibri" w:hAnsi="Times New Roman" w:cs="Times New Roman"/>
          <w:b/>
          <w:sz w:val="28"/>
          <w:szCs w:val="28"/>
        </w:rPr>
      </w:pPr>
    </w:p>
    <w:p w:rsidR="008731CC" w:rsidRPr="008731CC" w:rsidRDefault="008731CC" w:rsidP="001C42A0">
      <w:pPr>
        <w:spacing w:after="200" w:line="276" w:lineRule="auto"/>
        <w:contextualSpacing/>
        <w:jc w:val="both"/>
        <w:rPr>
          <w:rFonts w:ascii="Times New Roman" w:eastAsia="Calibri" w:hAnsi="Times New Roman" w:cs="Times New Roman"/>
          <w:b/>
          <w:sz w:val="28"/>
          <w:szCs w:val="28"/>
        </w:rPr>
      </w:pPr>
      <w:r w:rsidRPr="008731CC">
        <w:rPr>
          <w:rFonts w:ascii="Times New Roman" w:eastAsia="Calibri" w:hAnsi="Times New Roman" w:cs="Times New Roman"/>
          <w:b/>
          <w:sz w:val="28"/>
          <w:szCs w:val="28"/>
        </w:rPr>
        <w:t>Химические свойства</w:t>
      </w:r>
    </w:p>
    <w:p w:rsidR="008731CC" w:rsidRDefault="008731CC" w:rsidP="001C42A0">
      <w:pPr>
        <w:spacing w:after="20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Кислотно-основные свойства обусловлены наличием С</w:t>
      </w:r>
      <w:r w:rsidRPr="008731CC">
        <w:rPr>
          <w:rFonts w:ascii="Times New Roman" w:eastAsia="Calibri" w:hAnsi="Times New Roman" w:cs="Times New Roman"/>
          <w:sz w:val="28"/>
          <w:szCs w:val="28"/>
          <w:lang w:val="en-US"/>
        </w:rPr>
        <w:t>OOH</w:t>
      </w:r>
      <w:r w:rsidRPr="008731CC">
        <w:rPr>
          <w:rFonts w:ascii="Times New Roman" w:eastAsia="Calibri" w:hAnsi="Times New Roman" w:cs="Times New Roman"/>
          <w:sz w:val="28"/>
          <w:szCs w:val="28"/>
        </w:rPr>
        <w:t xml:space="preserve"> и </w:t>
      </w:r>
      <w:r w:rsidRPr="008731CC">
        <w:rPr>
          <w:rFonts w:ascii="Times New Roman" w:eastAsia="Calibri" w:hAnsi="Times New Roman" w:cs="Times New Roman"/>
          <w:sz w:val="28"/>
          <w:szCs w:val="28"/>
          <w:lang w:val="en-US"/>
        </w:rPr>
        <w:t>NH</w:t>
      </w:r>
      <w:r w:rsidRPr="008731CC">
        <w:rPr>
          <w:rFonts w:ascii="Times New Roman" w:eastAsia="Calibri" w:hAnsi="Times New Roman" w:cs="Times New Roman"/>
          <w:sz w:val="28"/>
          <w:szCs w:val="28"/>
          <w:vertAlign w:val="subscript"/>
        </w:rPr>
        <w:t xml:space="preserve">2 </w:t>
      </w:r>
      <w:r w:rsidRPr="008731CC">
        <w:rPr>
          <w:rFonts w:ascii="Times New Roman" w:eastAsia="Calibri" w:hAnsi="Times New Roman" w:cs="Times New Roman"/>
          <w:sz w:val="28"/>
          <w:szCs w:val="28"/>
        </w:rPr>
        <w:t>группы в аминокислоте.</w:t>
      </w:r>
    </w:p>
    <w:p w:rsidR="006E2233" w:rsidRDefault="006E2233" w:rsidP="001C42A0">
      <w:pPr>
        <w:spacing w:after="200" w:line="240" w:lineRule="auto"/>
        <w:contextualSpacing/>
        <w:jc w:val="both"/>
        <w:rPr>
          <w:rFonts w:ascii="Times New Roman" w:eastAsia="Calibri" w:hAnsi="Times New Roman" w:cs="Times New Roman"/>
          <w:sz w:val="28"/>
          <w:szCs w:val="28"/>
        </w:rPr>
      </w:pPr>
      <w:r>
        <w:rPr>
          <w:noProof/>
          <w:lang w:eastAsia="ru-RU"/>
        </w:rPr>
        <w:lastRenderedPageBreak/>
        <w:drawing>
          <wp:inline distT="0" distB="0" distL="0" distR="0" wp14:anchorId="7DAB08AC" wp14:editId="1EA20C6A">
            <wp:extent cx="5668645" cy="1600200"/>
            <wp:effectExtent l="0" t="0" r="8255" b="0"/>
            <wp:docPr id="809" name="Рисунок 809" descr="http://do.gendocs.ru/pars_docs/tw_refs/186/185273/185273_html_m4ffb2453.gif"/>
            <wp:cNvGraphicFramePr/>
            <a:graphic xmlns:a="http://schemas.openxmlformats.org/drawingml/2006/main">
              <a:graphicData uri="http://schemas.openxmlformats.org/drawingml/2006/picture">
                <pic:pic xmlns:pic="http://schemas.openxmlformats.org/drawingml/2006/picture">
                  <pic:nvPicPr>
                    <pic:cNvPr id="809" name="Рисунок 809" descr="http://do.gendocs.ru/pars_docs/tw_refs/186/185273/185273_html_m4ffb2453.gif"/>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5668645" cy="1600200"/>
                    </a:xfrm>
                    <a:prstGeom prst="rect">
                      <a:avLst/>
                    </a:prstGeom>
                    <a:noFill/>
                    <a:ln>
                      <a:noFill/>
                    </a:ln>
                  </pic:spPr>
                </pic:pic>
              </a:graphicData>
            </a:graphic>
          </wp:inline>
        </w:drawing>
      </w:r>
    </w:p>
    <w:p w:rsidR="006E2233" w:rsidRPr="008F263B" w:rsidRDefault="008731CC" w:rsidP="008F263B">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В водных растворах в кристаллическом состоянии аминокислоты существуют как биполярные ионы (амфио</w:t>
      </w:r>
      <w:r w:rsidR="008F263B">
        <w:rPr>
          <w:rFonts w:ascii="Times New Roman" w:eastAsia="Calibri" w:hAnsi="Times New Roman" w:cs="Times New Roman"/>
          <w:sz w:val="28"/>
          <w:szCs w:val="28"/>
        </w:rPr>
        <w:t>ны)</w:t>
      </w:r>
    </w:p>
    <w:p w:rsidR="008F263B" w:rsidRDefault="008F263B" w:rsidP="006E2233">
      <w:pPr>
        <w:spacing w:after="0" w:line="240" w:lineRule="auto"/>
        <w:jc w:val="center"/>
        <w:rPr>
          <w:rFonts w:ascii="Times New Roman" w:eastAsia="Calibri" w:hAnsi="Times New Roman" w:cs="Times New Roman"/>
          <w:sz w:val="28"/>
          <w:szCs w:val="28"/>
          <w:u w:val="single"/>
        </w:rPr>
      </w:pPr>
    </w:p>
    <w:p w:rsidR="008731CC" w:rsidRPr="006E2233" w:rsidRDefault="006E2233" w:rsidP="006E2233">
      <w:pPr>
        <w:spacing w:after="0" w:line="240" w:lineRule="auto"/>
        <w:jc w:val="center"/>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Строение аминокислот</w:t>
      </w:r>
    </w:p>
    <w:p w:rsidR="008731CC" w:rsidRPr="008731CC" w:rsidRDefault="00851002" w:rsidP="008731CC">
      <w:pPr>
        <w:spacing w:after="200" w:line="276" w:lineRule="auto"/>
        <w:jc w:val="both"/>
        <w:rPr>
          <w:rFonts w:ascii="Times New Roman" w:eastAsia="Calibri" w:hAnsi="Times New Roman" w:cs="Times New Roman"/>
          <w:sz w:val="28"/>
          <w:szCs w:val="28"/>
        </w:rPr>
      </w:pPr>
      <w:r>
        <w:rPr>
          <w:rFonts w:ascii="Calibri" w:eastAsia="Calibri" w:hAnsi="Calibri" w:cs="Times New Roman"/>
          <w:noProof/>
          <w:lang w:eastAsia="ru-RU"/>
        </w:rPr>
        <w:pict>
          <v:shape id="Надпись 168" o:spid="_x0000_s1748" type="#_x0000_t202" style="position:absolute;left:0;text-align:left;margin-left:-1.9pt;margin-top:1.15pt;width:420.85pt;height:184.3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" stroked="f">
            <v:textbox>
              <w:txbxContent>
                <w:p w:rsidR="0084483A" w:rsidRDefault="0084483A" w:rsidP="008731CC">
                  <w:pPr>
                    <w:spacing w:after="0" w:line="240" w:lineRule="auto"/>
                    <w:rPr>
                      <w:rFonts w:ascii="Times New Roman" w:hAnsi="Times New Roman"/>
                      <w:sz w:val="28"/>
                      <w:szCs w:val="28"/>
                      <w:lang w:val="en-US"/>
                    </w:rPr>
                  </w:pPr>
                  <w:r>
                    <w:rPr>
                      <w:rFonts w:ascii="Times New Roman" w:hAnsi="Times New Roman"/>
                      <w:sz w:val="28"/>
                      <w:szCs w:val="28"/>
                      <w:lang w:val="en-US"/>
                    </w:rPr>
                    <w:t xml:space="preserve">                                                                         0</w:t>
                  </w:r>
                </w:p>
                <w:p w:rsidR="0084483A" w:rsidRDefault="0084483A" w:rsidP="008731CC">
                  <w:pPr>
                    <w:spacing w:after="0" w:line="360" w:lineRule="auto"/>
                    <w:rPr>
                      <w:rFonts w:ascii="Times New Roman" w:hAnsi="Times New Roman"/>
                      <w:sz w:val="28"/>
                      <w:szCs w:val="28"/>
                      <w:lang w:val="en-US"/>
                    </w:rPr>
                  </w:pPr>
                  <w:r>
                    <w:rPr>
                      <w:rFonts w:ascii="Times New Roman" w:hAnsi="Times New Roman"/>
                      <w:sz w:val="28"/>
                      <w:szCs w:val="28"/>
                      <w:lang w:val="en-US"/>
                    </w:rPr>
                    <w:t>R – CH – COOH</w:t>
                  </w:r>
                  <w:r>
                    <w:rPr>
                      <w:rFonts w:ascii="Times New Roman" w:hAnsi="Times New Roman"/>
                      <w:sz w:val="28"/>
                      <w:szCs w:val="28"/>
                      <w:vertAlign w:val="superscript"/>
                      <w:lang w:val="en-US"/>
                    </w:rPr>
                    <w:t xml:space="preserve">         H</w:t>
                  </w:r>
                  <w:r>
                    <w:rPr>
                      <w:rFonts w:ascii="Times New Roman" w:hAnsi="Times New Roman"/>
                      <w:sz w:val="28"/>
                      <w:szCs w:val="28"/>
                      <w:vertAlign w:val="subscript"/>
                      <w:lang w:val="en-US"/>
                    </w:rPr>
                    <w:t>2</w:t>
                  </w:r>
                  <w:r>
                    <w:rPr>
                      <w:rFonts w:ascii="Times New Roman" w:hAnsi="Times New Roman"/>
                      <w:sz w:val="28"/>
                      <w:szCs w:val="28"/>
                      <w:vertAlign w:val="superscript"/>
                      <w:lang w:val="en-US"/>
                    </w:rPr>
                    <w:t>O</w:t>
                  </w:r>
                  <w:r>
                    <w:rPr>
                      <w:rFonts w:ascii="Times New Roman" w:hAnsi="Times New Roman"/>
                      <w:sz w:val="28"/>
                      <w:szCs w:val="28"/>
                      <w:lang w:val="en-US"/>
                    </w:rPr>
                    <w:t xml:space="preserve">       R – CH – COO</w:t>
                  </w:r>
                  <w:r>
                    <w:rPr>
                      <w:rFonts w:ascii="Times New Roman" w:hAnsi="Times New Roman"/>
                      <w:sz w:val="28"/>
                      <w:szCs w:val="28"/>
                      <w:vertAlign w:val="superscript"/>
                      <w:lang w:val="en-US"/>
                    </w:rPr>
                    <w:t>-</w:t>
                  </w:r>
                  <w:r>
                    <w:rPr>
                      <w:rFonts w:ascii="Times New Roman" w:hAnsi="Times New Roman"/>
                      <w:sz w:val="28"/>
                      <w:szCs w:val="28"/>
                      <w:lang w:val="en-US"/>
                    </w:rPr>
                    <w:t xml:space="preserve"> </w:t>
                  </w:r>
                </w:p>
                <w:p w:rsidR="0084483A" w:rsidRPr="00A2793F" w:rsidRDefault="0084483A" w:rsidP="008731CC">
                  <w:pPr>
                    <w:spacing w:after="0" w:line="360" w:lineRule="auto"/>
                    <w:rPr>
                      <w:rFonts w:ascii="Times New Roman" w:hAnsi="Times New Roman"/>
                      <w:sz w:val="28"/>
                      <w:szCs w:val="28"/>
                      <w:vertAlign w:val="superscript"/>
                    </w:rPr>
                  </w:pPr>
                  <w:r>
                    <w:rPr>
                      <w:rFonts w:ascii="Times New Roman" w:hAnsi="Times New Roman"/>
                      <w:sz w:val="28"/>
                      <w:szCs w:val="28"/>
                      <w:lang w:val="en-US"/>
                    </w:rPr>
                    <w:t xml:space="preserve">       NH</w:t>
                  </w:r>
                  <w:r w:rsidRPr="00A2793F">
                    <w:rPr>
                      <w:rFonts w:ascii="Times New Roman" w:hAnsi="Times New Roman"/>
                      <w:sz w:val="28"/>
                      <w:szCs w:val="28"/>
                      <w:vertAlign w:val="subscript"/>
                    </w:rPr>
                    <w:t xml:space="preserve">2                               </w:t>
                  </w:r>
                  <w:r w:rsidRPr="00A2793F">
                    <w:rPr>
                      <w:rFonts w:ascii="Times New Roman" w:hAnsi="Times New Roman"/>
                      <w:sz w:val="28"/>
                      <w:szCs w:val="28"/>
                    </w:rPr>
                    <w:t xml:space="preserve">                  </w:t>
                  </w:r>
                  <w:r>
                    <w:rPr>
                      <w:rFonts w:ascii="Times New Roman" w:hAnsi="Times New Roman"/>
                      <w:sz w:val="28"/>
                      <w:szCs w:val="28"/>
                      <w:lang w:val="en-US"/>
                    </w:rPr>
                    <w:t>NH</w:t>
                  </w:r>
                  <w:r w:rsidRPr="00A2793F">
                    <w:rPr>
                      <w:rFonts w:ascii="Times New Roman" w:hAnsi="Times New Roman"/>
                      <w:sz w:val="28"/>
                      <w:szCs w:val="28"/>
                      <w:vertAlign w:val="subscript"/>
                    </w:rPr>
                    <w:t>3</w:t>
                  </w:r>
                  <w:r w:rsidRPr="00A2793F">
                    <w:rPr>
                      <w:rFonts w:ascii="Times New Roman" w:hAnsi="Times New Roman"/>
                      <w:sz w:val="28"/>
                      <w:szCs w:val="28"/>
                      <w:vertAlign w:val="superscript"/>
                    </w:rPr>
                    <w:t>+</w:t>
                  </w:r>
                </w:p>
                <w:p w:rsidR="0084483A" w:rsidRPr="00A2793F" w:rsidRDefault="0084483A" w:rsidP="008731CC">
                  <w:pPr>
                    <w:spacing w:after="0" w:line="360" w:lineRule="auto"/>
                    <w:rPr>
                      <w:rFonts w:ascii="Times New Roman" w:hAnsi="Times New Roman"/>
                      <w:sz w:val="28"/>
                      <w:szCs w:val="28"/>
                    </w:rPr>
                  </w:pPr>
                  <w:r w:rsidRPr="00A2793F">
                    <w:rPr>
                      <w:rFonts w:ascii="Times New Roman" w:hAnsi="Times New Roman"/>
                      <w:sz w:val="28"/>
                      <w:szCs w:val="28"/>
                    </w:rPr>
                    <w:t xml:space="preserve">                                       </w:t>
                  </w:r>
                  <w:r>
                    <w:rPr>
                      <w:rFonts w:ascii="Times New Roman" w:hAnsi="Times New Roman"/>
                      <w:sz w:val="28"/>
                      <w:szCs w:val="28"/>
                    </w:rPr>
                    <w:t>диполярный</w:t>
                  </w:r>
                  <w:r w:rsidRPr="00A2793F">
                    <w:rPr>
                      <w:rFonts w:ascii="Times New Roman" w:hAnsi="Times New Roman"/>
                      <w:sz w:val="28"/>
                      <w:szCs w:val="28"/>
                    </w:rPr>
                    <w:t xml:space="preserve"> </w:t>
                  </w:r>
                  <w:r>
                    <w:rPr>
                      <w:rFonts w:ascii="Times New Roman" w:hAnsi="Times New Roman"/>
                      <w:sz w:val="28"/>
                      <w:szCs w:val="28"/>
                    </w:rPr>
                    <w:t>ион</w:t>
                  </w:r>
                  <w:r w:rsidRPr="00A2793F">
                    <w:rPr>
                      <w:rFonts w:ascii="Times New Roman" w:hAnsi="Times New Roman"/>
                      <w:sz w:val="28"/>
                      <w:szCs w:val="28"/>
                    </w:rPr>
                    <w:t xml:space="preserve">, </w:t>
                  </w:r>
                  <w:r>
                    <w:rPr>
                      <w:rFonts w:ascii="Times New Roman" w:hAnsi="Times New Roman"/>
                      <w:sz w:val="28"/>
                      <w:szCs w:val="28"/>
                      <w:lang w:val="en-US"/>
                    </w:rPr>
                    <w:t>ph</w:t>
                  </w:r>
                  <w:r w:rsidRPr="00A2793F">
                    <w:rPr>
                      <w:rFonts w:ascii="Times New Roman" w:hAnsi="Times New Roman"/>
                      <w:sz w:val="28"/>
                      <w:szCs w:val="28"/>
                    </w:rPr>
                    <w:t xml:space="preserve"> = 7,0</w:t>
                  </w:r>
                </w:p>
                <w:p w:rsidR="0084483A" w:rsidRDefault="0084483A" w:rsidP="008731CC">
                  <w:pPr>
                    <w:spacing w:after="0" w:line="360" w:lineRule="auto"/>
                    <w:rPr>
                      <w:rFonts w:ascii="Times New Roman" w:hAnsi="Times New Roman"/>
                      <w:sz w:val="28"/>
                      <w:szCs w:val="28"/>
                      <w:lang w:val="en-US"/>
                    </w:rPr>
                  </w:pPr>
                  <w:r w:rsidRPr="00A2793F">
                    <w:rPr>
                      <w:rFonts w:ascii="Times New Roman" w:hAnsi="Times New Roman"/>
                      <w:sz w:val="28"/>
                      <w:szCs w:val="28"/>
                    </w:rPr>
                    <w:t xml:space="preserve">                                    </w:t>
                  </w:r>
                  <w:r>
                    <w:rPr>
                      <w:rFonts w:ascii="Times New Roman" w:hAnsi="Times New Roman"/>
                      <w:sz w:val="28"/>
                      <w:szCs w:val="28"/>
                      <w:lang w:val="en-US"/>
                    </w:rPr>
                    <w:t>H</w:t>
                  </w:r>
                  <w:r>
                    <w:rPr>
                      <w:rFonts w:ascii="Times New Roman" w:hAnsi="Times New Roman"/>
                      <w:sz w:val="28"/>
                      <w:szCs w:val="28"/>
                      <w:vertAlign w:val="superscript"/>
                      <w:lang w:val="en-US"/>
                    </w:rPr>
                    <w:t xml:space="preserve">+                                            </w:t>
                  </w:r>
                  <w:r>
                    <w:rPr>
                      <w:rFonts w:ascii="Times New Roman" w:hAnsi="Times New Roman"/>
                      <w:sz w:val="28"/>
                      <w:szCs w:val="28"/>
                      <w:lang w:val="en-US"/>
                    </w:rPr>
                    <w:t>-</w:t>
                  </w:r>
                  <w:r>
                    <w:rPr>
                      <w:rFonts w:ascii="Times New Roman" w:hAnsi="Times New Roman"/>
                      <w:sz w:val="28"/>
                      <w:szCs w:val="28"/>
                    </w:rPr>
                    <w:t>Н</w:t>
                  </w:r>
                  <w:r>
                    <w:rPr>
                      <w:rFonts w:ascii="Times New Roman" w:hAnsi="Times New Roman"/>
                      <w:sz w:val="28"/>
                      <w:szCs w:val="28"/>
                      <w:vertAlign w:val="subscript"/>
                      <w:lang w:val="en-US"/>
                    </w:rPr>
                    <w:t>2</w:t>
                  </w:r>
                  <w:r>
                    <w:rPr>
                      <w:rFonts w:ascii="Times New Roman" w:hAnsi="Times New Roman"/>
                      <w:sz w:val="28"/>
                      <w:szCs w:val="28"/>
                    </w:rPr>
                    <w:t>О</w:t>
                  </w:r>
                  <w:r>
                    <w:rPr>
                      <w:rFonts w:ascii="Times New Roman" w:hAnsi="Times New Roman"/>
                      <w:sz w:val="28"/>
                      <w:szCs w:val="28"/>
                      <w:lang w:val="en-US"/>
                    </w:rPr>
                    <w:t>, ph = 11</w:t>
                  </w:r>
                  <w:r>
                    <w:rPr>
                      <w:rFonts w:ascii="Times New Roman" w:hAnsi="Times New Roman"/>
                      <w:sz w:val="28"/>
                      <w:szCs w:val="28"/>
                      <w:vertAlign w:val="superscript"/>
                      <w:lang w:val="en-US"/>
                    </w:rPr>
                    <w:t xml:space="preserve">                       </w:t>
                  </w:r>
                  <w:r>
                    <w:rPr>
                      <w:rFonts w:ascii="Times New Roman" w:hAnsi="Times New Roman"/>
                      <w:sz w:val="28"/>
                      <w:szCs w:val="28"/>
                      <w:lang w:val="en-US"/>
                    </w:rPr>
                    <w:t xml:space="preserve">           </w:t>
                  </w:r>
                </w:p>
                <w:p w:rsidR="0084483A" w:rsidRDefault="0084483A" w:rsidP="008731CC">
                  <w:pPr>
                    <w:spacing w:after="0" w:line="360" w:lineRule="auto"/>
                    <w:rPr>
                      <w:rFonts w:ascii="Times New Roman" w:hAnsi="Times New Roman"/>
                      <w:sz w:val="28"/>
                      <w:szCs w:val="28"/>
                      <w:vertAlign w:val="superscript"/>
                      <w:lang w:val="en-US"/>
                    </w:rPr>
                  </w:pPr>
                  <w:r>
                    <w:rPr>
                      <w:rFonts w:ascii="Times New Roman" w:hAnsi="Times New Roman"/>
                      <w:sz w:val="28"/>
                      <w:szCs w:val="28"/>
                      <w:lang w:val="en-US"/>
                    </w:rPr>
                    <w:t>R – CH – COOH  +                                                 R – CH – COO</w:t>
                  </w:r>
                  <w:r>
                    <w:rPr>
                      <w:rFonts w:ascii="Times New Roman" w:hAnsi="Times New Roman"/>
                      <w:sz w:val="28"/>
                      <w:szCs w:val="28"/>
                      <w:vertAlign w:val="superscript"/>
                      <w:lang w:val="en-US"/>
                    </w:rPr>
                    <w:t xml:space="preserve">-  </w:t>
                  </w:r>
                  <w:r>
                    <w:rPr>
                      <w:rFonts w:ascii="Times New Roman" w:hAnsi="Times New Roman"/>
                      <w:sz w:val="28"/>
                      <w:szCs w:val="28"/>
                      <w:lang w:val="en-US"/>
                    </w:rPr>
                    <w:t>-</w:t>
                  </w:r>
                </w:p>
                <w:p w:rsidR="0084483A" w:rsidRDefault="0084483A" w:rsidP="008731CC">
                  <w:pPr>
                    <w:spacing w:after="0" w:line="360" w:lineRule="auto"/>
                    <w:rPr>
                      <w:rFonts w:ascii="Times New Roman" w:hAnsi="Times New Roman"/>
                      <w:sz w:val="28"/>
                      <w:szCs w:val="28"/>
                      <w:lang w:val="en-US"/>
                    </w:rPr>
                  </w:pPr>
                  <w:r>
                    <w:rPr>
                      <w:rFonts w:ascii="Times New Roman" w:hAnsi="Times New Roman"/>
                      <w:sz w:val="28"/>
                      <w:szCs w:val="28"/>
                      <w:lang w:val="en-US"/>
                    </w:rPr>
                    <w:t xml:space="preserve">       NH</w:t>
                  </w:r>
                  <w:r>
                    <w:rPr>
                      <w:rFonts w:ascii="Times New Roman" w:hAnsi="Times New Roman"/>
                      <w:sz w:val="28"/>
                      <w:szCs w:val="28"/>
                      <w:vertAlign w:val="subscript"/>
                      <w:lang w:val="en-US"/>
                    </w:rPr>
                    <w:t>3</w:t>
                  </w:r>
                  <w:r>
                    <w:rPr>
                      <w:rFonts w:ascii="Times New Roman" w:hAnsi="Times New Roman"/>
                      <w:sz w:val="28"/>
                      <w:szCs w:val="28"/>
                      <w:vertAlign w:val="superscript"/>
                      <w:lang w:val="en-US"/>
                    </w:rPr>
                    <w:t xml:space="preserve">+ </w:t>
                  </w:r>
                  <w:r>
                    <w:rPr>
                      <w:rFonts w:ascii="Times New Roman" w:hAnsi="Times New Roman"/>
                      <w:sz w:val="28"/>
                      <w:szCs w:val="28"/>
                      <w:lang w:val="en-US"/>
                    </w:rPr>
                    <w:t xml:space="preserve">                                                                       NH</w:t>
                  </w:r>
                  <w:r>
                    <w:rPr>
                      <w:rFonts w:ascii="Times New Roman" w:hAnsi="Times New Roman"/>
                      <w:sz w:val="28"/>
                      <w:szCs w:val="28"/>
                      <w:vertAlign w:val="subscript"/>
                      <w:lang w:val="en-US"/>
                    </w:rPr>
                    <w:t>2</w:t>
                  </w:r>
                </w:p>
                <w:p w:rsidR="0084483A" w:rsidRDefault="0084483A" w:rsidP="008731CC">
                  <w:pPr>
                    <w:spacing w:after="0" w:line="360" w:lineRule="auto"/>
                    <w:rPr>
                      <w:rFonts w:ascii="Times New Roman" w:hAnsi="Times New Roman"/>
                      <w:sz w:val="28"/>
                      <w:szCs w:val="28"/>
                    </w:rPr>
                  </w:pPr>
                  <w:r>
                    <w:rPr>
                      <w:rFonts w:ascii="Times New Roman" w:hAnsi="Times New Roman"/>
                      <w:sz w:val="28"/>
                      <w:szCs w:val="28"/>
                      <w:lang w:val="en-US"/>
                    </w:rPr>
                    <w:t xml:space="preserve"> </w:t>
                  </w:r>
                  <w:r>
                    <w:rPr>
                      <w:rFonts w:ascii="Times New Roman" w:hAnsi="Times New Roman"/>
                      <w:sz w:val="28"/>
                      <w:szCs w:val="28"/>
                    </w:rPr>
                    <w:t xml:space="preserve">   </w:t>
                  </w:r>
                  <w:r>
                    <w:rPr>
                      <w:rFonts w:ascii="Times New Roman" w:hAnsi="Times New Roman"/>
                      <w:sz w:val="28"/>
                      <w:szCs w:val="28"/>
                      <w:lang w:val="en-US"/>
                    </w:rPr>
                    <w:t xml:space="preserve"> </w:t>
                  </w:r>
                  <w:r>
                    <w:rPr>
                      <w:rFonts w:ascii="Times New Roman" w:hAnsi="Times New Roman"/>
                      <w:sz w:val="28"/>
                      <w:szCs w:val="28"/>
                    </w:rPr>
                    <w:t>катион</w:t>
                  </w:r>
                  <w:r>
                    <w:rPr>
                      <w:rFonts w:ascii="Times New Roman" w:hAnsi="Times New Roman"/>
                      <w:sz w:val="28"/>
                      <w:szCs w:val="28"/>
                      <w:lang w:val="en-US"/>
                    </w:rPr>
                    <w:t xml:space="preserve">                                                                </w:t>
                  </w:r>
                  <w:r>
                    <w:rPr>
                      <w:rFonts w:ascii="Times New Roman" w:hAnsi="Times New Roman"/>
                      <w:sz w:val="28"/>
                      <w:szCs w:val="28"/>
                    </w:rPr>
                    <w:t xml:space="preserve">  </w:t>
                  </w:r>
                  <w:r>
                    <w:rPr>
                      <w:rFonts w:ascii="Times New Roman" w:hAnsi="Times New Roman"/>
                      <w:sz w:val="28"/>
                      <w:szCs w:val="28"/>
                      <w:lang w:val="en-US"/>
                    </w:rPr>
                    <w:t xml:space="preserve">  </w:t>
                  </w:r>
                  <w:r>
                    <w:rPr>
                      <w:rFonts w:ascii="Times New Roman" w:hAnsi="Times New Roman"/>
                      <w:sz w:val="28"/>
                      <w:szCs w:val="28"/>
                    </w:rPr>
                    <w:t>анион</w:t>
                  </w:r>
                </w:p>
                <w:p w:rsidR="0084483A" w:rsidRDefault="0084483A" w:rsidP="008731CC">
                  <w:pPr>
                    <w:spacing w:after="0" w:line="360" w:lineRule="auto"/>
                    <w:rPr>
                      <w:rFonts w:ascii="Times New Roman" w:hAnsi="Times New Roman"/>
                      <w:sz w:val="28"/>
                      <w:szCs w:val="28"/>
                    </w:rPr>
                  </w:pPr>
                </w:p>
                <w:p w:rsidR="0084483A" w:rsidRDefault="0084483A" w:rsidP="008731CC">
                  <w:pPr>
                    <w:spacing w:after="0" w:line="360" w:lineRule="auto"/>
                    <w:rPr>
                      <w:rFonts w:ascii="Times New Roman" w:hAnsi="Times New Roman"/>
                      <w:sz w:val="28"/>
                      <w:szCs w:val="28"/>
                    </w:rPr>
                  </w:pPr>
                </w:p>
                <w:p w:rsidR="0084483A" w:rsidRDefault="0084483A" w:rsidP="008731CC">
                  <w:pPr>
                    <w:spacing w:after="0" w:line="360" w:lineRule="auto"/>
                    <w:rPr>
                      <w:rFonts w:ascii="Times New Roman" w:hAnsi="Times New Roman"/>
                      <w:sz w:val="28"/>
                      <w:szCs w:val="28"/>
                    </w:rPr>
                  </w:pPr>
                </w:p>
                <w:p w:rsidR="0084483A" w:rsidRDefault="0084483A" w:rsidP="008731CC">
                  <w:pPr>
                    <w:spacing w:after="0" w:line="360" w:lineRule="auto"/>
                    <w:rPr>
                      <w:rFonts w:ascii="Times New Roman" w:hAnsi="Times New Roman"/>
                      <w:sz w:val="28"/>
                      <w:szCs w:val="28"/>
                    </w:rPr>
                  </w:pPr>
                </w:p>
              </w:txbxContent>
            </v:textbox>
          </v:shape>
        </w:pict>
      </w:r>
      <w:r>
        <w:rPr>
          <w:rFonts w:ascii="Calibri" w:eastAsia="Calibri" w:hAnsi="Calibri" w:cs="Times New Roman"/>
          <w:noProof/>
          <w:lang w:eastAsia="ru-RU"/>
        </w:rPr>
        <w:pict>
          <v:shape id="Прямая со стрелкой 155" o:spid="_x0000_s1747" type="#_x0000_t32" style="position:absolute;left:0;text-align:left;margin-left:102.65pt;margin-top:35.45pt;width:51.45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">
            <v:stroke startarrow="block" endarrow="block"/>
          </v:shape>
        </w:pict>
      </w:r>
      <w:r>
        <w:rPr>
          <w:rFonts w:ascii="Calibri" w:eastAsia="Calibri" w:hAnsi="Calibri" w:cs="Times New Roman"/>
          <w:noProof/>
          <w:lang w:eastAsia="ru-RU"/>
        </w:rPr>
        <w:pict>
          <v:shape id="Прямая со стрелкой 165" o:spid="_x0000_s1746" type="#_x0000_t32" style="position:absolute;left:0;text-align:left;margin-left:31.5pt;margin-top:36.4pt;width:0;height:8.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"/>
        </w:pict>
      </w:r>
      <w:r>
        <w:rPr>
          <w:rFonts w:ascii="Calibri" w:eastAsia="Calibri" w:hAnsi="Calibri" w:cs="Times New Roman"/>
          <w:noProof/>
          <w:lang w:eastAsia="ru-RU"/>
        </w:rPr>
        <w:pict>
          <v:shape id="Прямая со стрелкой 164" o:spid="_x0000_s1745" type="#_x0000_t32" style="position:absolute;left:0;text-align:left;margin-left:190.05pt;margin-top:35.55pt;width:0;height:8.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"/>
        </w:pict>
      </w:r>
      <w:r>
        <w:rPr>
          <w:rFonts w:ascii="Calibri" w:eastAsia="Calibri" w:hAnsi="Calibri" w:cs="Times New Roman"/>
          <w:noProof/>
          <w:lang w:eastAsia="ru-RU"/>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Левая круглая скобка 156" o:spid="_x0000_s1744" type="#_x0000_t85" style="position:absolute;left:0;text-align:left;margin-left:160.1pt;margin-top:18.35pt;width:7.15pt;height:56.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"/>
        </w:pict>
      </w:r>
      <w:r>
        <w:rPr>
          <w:rFonts w:ascii="Calibri" w:eastAsia="Calibri" w:hAnsi="Calibri" w:cs="Times New Roman"/>
          <w:noProof/>
          <w:lang w:eastAsia="ru-RU"/>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Правая круглая скобка 157" o:spid="_x0000_s1743" type="#_x0000_t86" style="position:absolute;left:0;text-align:left;margin-left:250.1pt;margin-top:17.5pt;width:7.15pt;height:56.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"/>
        </w:pict>
      </w:r>
      <w:r>
        <w:rPr>
          <w:rFonts w:ascii="Calibri" w:eastAsia="Calibri" w:hAnsi="Calibri" w:cs="Times New Roman"/>
          <w:noProof/>
          <w:lang w:eastAsia="ru-RU"/>
        </w:rPr>
        <w:pict>
          <v:shape id="Левая круглая скобка 158" o:spid="_x0000_s1742" type="#_x0000_t85" style="position:absolute;left:0;text-align:left;margin-left:4.1pt;margin-top:113.45pt;width:7.15pt;height:59.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"/>
        </w:pict>
      </w:r>
      <w:r>
        <w:rPr>
          <w:rFonts w:ascii="Calibri" w:eastAsia="Calibri" w:hAnsi="Calibri" w:cs="Times New Roman"/>
          <w:noProof/>
          <w:lang w:eastAsia="ru-RU"/>
        </w:rPr>
        <w:pict>
          <v:shape id="Правая круглая скобка 159" o:spid="_x0000_s1741" type="#_x0000_t86" style="position:absolute;left:0;text-align:left;margin-left:95.5pt;margin-top:116.95pt;width:7.15pt;height:55.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"/>
        </w:pict>
      </w:r>
      <w:r>
        <w:rPr>
          <w:rFonts w:ascii="Calibri" w:eastAsia="Calibri" w:hAnsi="Calibri" w:cs="Times New Roman"/>
          <w:noProof/>
          <w:lang w:eastAsia="ru-RU"/>
        </w:rPr>
        <w:pict>
          <v:shape id="Левая круглая скобка 160" o:spid="_x0000_s1740" type="#_x0000_t85" style="position:absolute;left:0;text-align:left;margin-left:284.4pt;margin-top:116.95pt;width:7.15pt;height:5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"/>
        </w:pict>
      </w:r>
      <w:r>
        <w:rPr>
          <w:rFonts w:ascii="Calibri" w:eastAsia="Calibri" w:hAnsi="Calibri" w:cs="Times New Roman"/>
          <w:noProof/>
          <w:lang w:eastAsia="ru-RU"/>
        </w:rPr>
        <w:pict>
          <v:shape id="Правая круглая скобка 161" o:spid="_x0000_s1739" type="#_x0000_t86" style="position:absolute;left:0;text-align:left;margin-left:371.85pt;margin-top:116.1pt;width:7.15pt;height:5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"/>
        </w:pict>
      </w:r>
      <w:r>
        <w:rPr>
          <w:rFonts w:ascii="Calibri" w:eastAsia="Calibri" w:hAnsi="Calibri" w:cs="Times New Roman"/>
          <w:noProof/>
          <w:lang w:eastAsia="ru-RU"/>
        </w:rPr>
        <w:pict>
          <v:shape id="Прямая со стрелкой 162" o:spid="_x0000_s1738" type="#_x0000_t32" style="position:absolute;left:0;text-align:left;margin-left:107.8pt;margin-top:99.75pt;width:59.45pt;height:13.7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">
            <v:stroke endarrow="block"/>
          </v:shape>
        </w:pict>
      </w:r>
      <w:r>
        <w:rPr>
          <w:rFonts w:ascii="Calibri" w:eastAsia="Calibri" w:hAnsi="Calibri" w:cs="Times New Roman"/>
          <w:noProof/>
          <w:lang w:eastAsia="ru-RU"/>
        </w:rPr>
        <w:pict>
          <v:shape id="Прямая со стрелкой 163" o:spid="_x0000_s1737" type="#_x0000_t32" style="position:absolute;left:0;text-align:left;margin-left:230.4pt;margin-top:99.75pt;width:81.4pt;height:13.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">
            <v:stroke endarrow="block"/>
          </v:shape>
        </w:pict>
      </w:r>
      <w:r>
        <w:rPr>
          <w:rFonts w:ascii="Calibri" w:eastAsia="Calibri" w:hAnsi="Calibri" w:cs="Times New Roman"/>
          <w:noProof/>
          <w:lang w:eastAsia="ru-RU"/>
        </w:rPr>
        <w:pict>
          <v:shape id="Прямая со стрелкой 166" o:spid="_x0000_s1736" type="#_x0000_t32" style="position:absolute;left:0;text-align:left;margin-left:31.5pt;margin-top:133.2pt;width:0;height:7.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"/>
        </w:pict>
      </w:r>
      <w:r>
        <w:rPr>
          <w:rFonts w:ascii="Calibri" w:eastAsia="Calibri" w:hAnsi="Calibri" w:cs="Times New Roman"/>
          <w:noProof/>
          <w:lang w:eastAsia="ru-RU"/>
        </w:rPr>
        <w:pict>
          <v:shape id="Прямая со стрелкой 167" o:spid="_x0000_s1735" type="#_x0000_t32" style="position:absolute;left:0;text-align:left;margin-left:311.8pt;margin-top:133.2pt;width:0;height:7.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"/>
        </w:pict>
      </w:r>
    </w:p>
    <w:p w:rsidR="008731CC" w:rsidRPr="008731CC" w:rsidRDefault="008731CC" w:rsidP="008731CC">
      <w:pPr>
        <w:spacing w:after="200" w:line="276" w:lineRule="auto"/>
        <w:rPr>
          <w:rFonts w:ascii="Times New Roman" w:eastAsia="Calibri" w:hAnsi="Times New Roman" w:cs="Times New Roman"/>
          <w:sz w:val="28"/>
          <w:szCs w:val="28"/>
        </w:rPr>
      </w:pPr>
    </w:p>
    <w:p w:rsidR="008731CC" w:rsidRPr="008731CC" w:rsidRDefault="008731CC" w:rsidP="008731CC">
      <w:pPr>
        <w:spacing w:after="200" w:line="276" w:lineRule="auto"/>
        <w:rPr>
          <w:rFonts w:ascii="Times New Roman" w:eastAsia="Calibri" w:hAnsi="Times New Roman" w:cs="Times New Roman"/>
          <w:sz w:val="28"/>
          <w:szCs w:val="28"/>
        </w:rPr>
      </w:pPr>
    </w:p>
    <w:p w:rsidR="008731CC" w:rsidRPr="008731CC" w:rsidRDefault="008731CC" w:rsidP="008731CC">
      <w:pPr>
        <w:spacing w:after="200" w:line="276" w:lineRule="auto"/>
        <w:rPr>
          <w:rFonts w:ascii="Times New Roman" w:eastAsia="Calibri" w:hAnsi="Times New Roman" w:cs="Times New Roman"/>
          <w:sz w:val="28"/>
          <w:szCs w:val="28"/>
        </w:rPr>
      </w:pPr>
    </w:p>
    <w:p w:rsidR="008731CC" w:rsidRPr="008731CC" w:rsidRDefault="008731CC" w:rsidP="008731CC">
      <w:pPr>
        <w:spacing w:after="200" w:line="276" w:lineRule="auto"/>
        <w:rPr>
          <w:rFonts w:ascii="Times New Roman" w:eastAsia="Calibri" w:hAnsi="Times New Roman" w:cs="Times New Roman"/>
          <w:sz w:val="28"/>
          <w:szCs w:val="28"/>
        </w:rPr>
      </w:pPr>
    </w:p>
    <w:p w:rsidR="008731CC" w:rsidRPr="00A850E6" w:rsidRDefault="008731CC" w:rsidP="006E2233">
      <w:pPr>
        <w:spacing w:after="200" w:line="276" w:lineRule="auto"/>
        <w:rPr>
          <w:rFonts w:ascii="Times New Roman" w:eastAsia="Calibri" w:hAnsi="Times New Roman" w:cs="Times New Roman"/>
          <w:sz w:val="28"/>
          <w:szCs w:val="28"/>
        </w:rPr>
      </w:pPr>
    </w:p>
    <w:p w:rsidR="008731CC" w:rsidRPr="008731CC" w:rsidRDefault="008731CC" w:rsidP="00EB1EA5">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Исходя из этого, выводятся понятия о ИЭС и ИЭТ</w:t>
      </w:r>
    </w:p>
    <w:p w:rsidR="008731CC" w:rsidRPr="008731CC" w:rsidRDefault="008731CC" w:rsidP="00EB1EA5">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ИЭТ – такое значение </w:t>
      </w:r>
      <w:r w:rsidRPr="008731CC">
        <w:rPr>
          <w:rFonts w:ascii="Times New Roman" w:eastAsia="Calibri" w:hAnsi="Times New Roman" w:cs="Times New Roman"/>
          <w:sz w:val="28"/>
          <w:szCs w:val="28"/>
          <w:lang w:val="en-US"/>
        </w:rPr>
        <w:t>p</w:t>
      </w:r>
      <w:r w:rsidRPr="008731CC">
        <w:rPr>
          <w:rFonts w:ascii="Times New Roman" w:eastAsia="Calibri" w:hAnsi="Times New Roman" w:cs="Times New Roman"/>
          <w:sz w:val="28"/>
          <w:szCs w:val="28"/>
        </w:rPr>
        <w:t>Н, при котором суммарный заряд аминокислоты равна нулю, не перемещается ни к аноду, ни к катоду.</w:t>
      </w:r>
    </w:p>
    <w:p w:rsidR="008731CC" w:rsidRPr="008731CC" w:rsidRDefault="008731CC" w:rsidP="00EB1EA5">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ИЭС – это такое состояние, при котором аминокислоты находятся в ИЭТ и не имеет заряда, т.е. аминокислота электронейтральна.</w:t>
      </w:r>
    </w:p>
    <w:p w:rsidR="008731CC" w:rsidRPr="008731CC" w:rsidRDefault="008731CC" w:rsidP="00EB1EA5">
      <w:pPr>
        <w:spacing w:after="0" w:line="240" w:lineRule="auto"/>
        <w:ind w:firstLine="851"/>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Выделяют:</w:t>
      </w:r>
    </w:p>
    <w:p w:rsidR="008731CC" w:rsidRPr="008731CC" w:rsidRDefault="00EB1EA5" w:rsidP="00EB1EA5">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8731CC" w:rsidRPr="008731CC">
        <w:rPr>
          <w:rFonts w:ascii="Times New Roman" w:eastAsia="Calibri" w:hAnsi="Times New Roman" w:cs="Times New Roman"/>
          <w:sz w:val="28"/>
          <w:szCs w:val="28"/>
        </w:rPr>
        <w:t>нейтральные аминокислоты, ИЭТ=5,5 – 6,3</w:t>
      </w:r>
    </w:p>
    <w:p w:rsidR="008731CC" w:rsidRPr="008731CC" w:rsidRDefault="00EB1EA5" w:rsidP="00EB1EA5">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8731CC" w:rsidRPr="008731CC">
        <w:rPr>
          <w:rFonts w:ascii="Times New Roman" w:eastAsia="Calibri" w:hAnsi="Times New Roman" w:cs="Times New Roman"/>
          <w:sz w:val="28"/>
          <w:szCs w:val="28"/>
        </w:rPr>
        <w:t xml:space="preserve">кислые аминокислоты (аспарагиновая, глутаминовая), ИЭТ </w:t>
      </w:r>
      <w:r>
        <w:rPr>
          <w:rFonts w:ascii="Times New Roman" w:eastAsia="Calibri" w:hAnsi="Times New Roman" w:cs="Times New Roman"/>
          <w:sz w:val="28"/>
          <w:szCs w:val="28"/>
          <w:lang w:val="en-US"/>
        </w:rPr>
        <w:t>p</w:t>
      </w:r>
      <w:r w:rsidRPr="00EB1EA5">
        <w:rPr>
          <w:rFonts w:ascii="Times New Roman" w:eastAsia="Calibri" w:hAnsi="Times New Roman" w:cs="Times New Roman"/>
          <w:sz w:val="28"/>
          <w:szCs w:val="28"/>
        </w:rPr>
        <w:t>Н</w:t>
      </w:r>
      <w:r w:rsidR="008731CC" w:rsidRPr="008731CC">
        <w:rPr>
          <w:rFonts w:ascii="Times New Roman" w:eastAsia="Calibri" w:hAnsi="Times New Roman" w:cs="Times New Roman"/>
          <w:sz w:val="28"/>
          <w:szCs w:val="28"/>
        </w:rPr>
        <w:t>=3,0</w:t>
      </w:r>
    </w:p>
    <w:p w:rsidR="008731CC" w:rsidRPr="008731CC" w:rsidRDefault="00EB1EA5" w:rsidP="00EB1EA5">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8731CC" w:rsidRPr="008731CC">
        <w:rPr>
          <w:rFonts w:ascii="Times New Roman" w:eastAsia="Calibri" w:hAnsi="Times New Roman" w:cs="Times New Roman"/>
          <w:sz w:val="28"/>
          <w:szCs w:val="28"/>
        </w:rPr>
        <w:t xml:space="preserve">основные аминокислоты (лизин, аргинин), ИЭТ </w:t>
      </w:r>
      <w:r w:rsidR="008731CC" w:rsidRPr="008731CC">
        <w:rPr>
          <w:rFonts w:ascii="Times New Roman" w:eastAsia="Calibri" w:hAnsi="Times New Roman" w:cs="Times New Roman"/>
          <w:sz w:val="28"/>
          <w:szCs w:val="28"/>
          <w:lang w:val="en-US"/>
        </w:rPr>
        <w:t>ph</w:t>
      </w:r>
      <w:r w:rsidR="008731CC" w:rsidRPr="008731CC">
        <w:rPr>
          <w:rFonts w:ascii="Times New Roman" w:eastAsia="Calibri" w:hAnsi="Times New Roman" w:cs="Times New Roman"/>
          <w:sz w:val="28"/>
          <w:szCs w:val="28"/>
        </w:rPr>
        <w:t>=10,0</w:t>
      </w:r>
    </w:p>
    <w:p w:rsidR="008731CC" w:rsidRDefault="008731CC" w:rsidP="00EB1EA5">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Все аминокислоты в организме находятся в ионной форме.</w:t>
      </w:r>
    </w:p>
    <w:p w:rsidR="00EB1EA5" w:rsidRPr="008731CC" w:rsidRDefault="00EB1EA5" w:rsidP="00EB1EA5">
      <w:pPr>
        <w:spacing w:after="0" w:line="240" w:lineRule="auto"/>
        <w:jc w:val="both"/>
        <w:rPr>
          <w:rFonts w:ascii="Times New Roman" w:eastAsia="Calibri" w:hAnsi="Times New Roman" w:cs="Times New Roman"/>
          <w:sz w:val="28"/>
          <w:szCs w:val="28"/>
        </w:rPr>
      </w:pPr>
      <w:r w:rsidRPr="00EB1EA5">
        <w:rPr>
          <w:rFonts w:ascii="Times New Roman" w:eastAsia="Calibri" w:hAnsi="Times New Roman" w:cs="Times New Roman"/>
          <w:noProof/>
          <w:sz w:val="28"/>
          <w:szCs w:val="28"/>
          <w:lang w:eastAsia="ru-RU"/>
        </w:rPr>
        <w:drawing>
          <wp:inline distT="0" distB="0" distL="0" distR="0">
            <wp:extent cx="5181600" cy="1362075"/>
            <wp:effectExtent l="0" t="0" r="0" b="0"/>
            <wp:docPr id="810" name="Рисунок 810" descr="http://player.myshared.ru/434260/data/images/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player.myshared.ru/434260/data/images/img49.jpg"/>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5181600" cy="1362075"/>
                    </a:xfrm>
                    <a:prstGeom prst="rect">
                      <a:avLst/>
                    </a:prstGeom>
                    <a:noFill/>
                    <a:ln>
                      <a:noFill/>
                    </a:ln>
                  </pic:spPr>
                </pic:pic>
              </a:graphicData>
            </a:graphic>
          </wp:inline>
        </w:drawing>
      </w:r>
    </w:p>
    <w:p w:rsidR="008731CC" w:rsidRPr="008731CC" w:rsidRDefault="008731CC" w:rsidP="008731CC">
      <w:pPr>
        <w:spacing w:after="200" w:line="276" w:lineRule="auto"/>
        <w:contextualSpacing/>
        <w:rPr>
          <w:rFonts w:ascii="Times New Roman" w:eastAsia="Calibri" w:hAnsi="Times New Roman" w:cs="Times New Roman"/>
          <w:b/>
          <w:sz w:val="28"/>
          <w:szCs w:val="28"/>
        </w:rPr>
      </w:pPr>
      <w:r w:rsidRPr="008731CC">
        <w:rPr>
          <w:rFonts w:ascii="Times New Roman" w:eastAsia="Calibri" w:hAnsi="Times New Roman" w:cs="Times New Roman"/>
          <w:b/>
          <w:sz w:val="28"/>
          <w:szCs w:val="28"/>
        </w:rPr>
        <w:t>Химические реакции с аминокислотами</w:t>
      </w:r>
    </w:p>
    <w:p w:rsidR="008731CC" w:rsidRDefault="00C470C2" w:rsidP="00C470C2">
      <w:pPr>
        <w:spacing w:after="200" w:line="276"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 О</w:t>
      </w:r>
      <w:r w:rsidR="008731CC" w:rsidRPr="008731CC">
        <w:rPr>
          <w:rFonts w:ascii="Times New Roman" w:eastAsia="Calibri" w:hAnsi="Times New Roman" w:cs="Times New Roman"/>
          <w:sz w:val="28"/>
          <w:szCs w:val="28"/>
        </w:rPr>
        <w:t>бразование эфиров</w:t>
      </w:r>
    </w:p>
    <w:p w:rsidR="008731CC" w:rsidRPr="008731CC" w:rsidRDefault="006E2233" w:rsidP="006E2233">
      <w:pPr>
        <w:spacing w:after="200" w:line="276" w:lineRule="auto"/>
        <w:contextualSpacing/>
        <w:jc w:val="both"/>
        <w:rPr>
          <w:rFonts w:ascii="Times New Roman" w:eastAsia="Calibri" w:hAnsi="Times New Roman" w:cs="Times New Roman"/>
          <w:sz w:val="28"/>
          <w:szCs w:val="28"/>
        </w:rPr>
      </w:pPr>
      <w:r>
        <w:rPr>
          <w:noProof/>
          <w:lang w:eastAsia="ru-RU"/>
        </w:rPr>
        <w:lastRenderedPageBreak/>
        <w:drawing>
          <wp:inline distT="0" distB="0" distL="0" distR="0" wp14:anchorId="61295D0C" wp14:editId="5594C203">
            <wp:extent cx="5381625" cy="2114550"/>
            <wp:effectExtent l="0" t="0" r="0" b="0"/>
            <wp:docPr id="808" name="Рисунок 808" descr="http://konspekta.net/studopediaorg/baza3/3278509728788.files/image168.gif"/>
            <wp:cNvGraphicFramePr/>
            <a:graphic xmlns:a="http://schemas.openxmlformats.org/drawingml/2006/main">
              <a:graphicData uri="http://schemas.openxmlformats.org/drawingml/2006/picture">
                <pic:pic xmlns:pic="http://schemas.openxmlformats.org/drawingml/2006/picture">
                  <pic:nvPicPr>
                    <pic:cNvPr id="808" name="Рисунок 808" descr="http://konspekta.net/studopediaorg/baza3/3278509728788.files/image168.gif"/>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5381625" cy="2114550"/>
                    </a:xfrm>
                    <a:prstGeom prst="rect">
                      <a:avLst/>
                    </a:prstGeom>
                    <a:noFill/>
                    <a:ln>
                      <a:noFill/>
                    </a:ln>
                  </pic:spPr>
                </pic:pic>
              </a:graphicData>
            </a:graphic>
          </wp:inline>
        </w:drawing>
      </w:r>
      <w:r w:rsidR="00851002">
        <w:rPr>
          <w:rFonts w:ascii="Calibri" w:eastAsia="Calibri" w:hAnsi="Calibri" w:cs="Times New Roman"/>
          <w:noProof/>
          <w:lang w:eastAsia="ru-RU"/>
        </w:rPr>
        <w:pict>
          <v:shape id="Прямая со стрелкой 152" o:spid="_x0000_s1731" type="#_x0000_t32" style="position:absolute;left:0;text-align:left;margin-left:191.8pt;margin-top:41.45pt;width:0;height:5.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"/>
        </w:pict>
      </w:r>
      <w:r w:rsidR="00851002">
        <w:rPr>
          <w:rFonts w:ascii="Calibri" w:eastAsia="Calibri" w:hAnsi="Calibri" w:cs="Times New Roman"/>
          <w:noProof/>
          <w:lang w:eastAsia="ru-RU"/>
        </w:rPr>
        <w:pict>
          <v:shape id="Прямая со стрелкой 153" o:spid="_x0000_s1730" type="#_x0000_t32" style="position:absolute;left:0;text-align:left;margin-left:310.1pt;margin-top:41.45pt;width:0;height:5.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"/>
        </w:pict>
      </w:r>
    </w:p>
    <w:p w:rsidR="008731CC" w:rsidRPr="008731CC" w:rsidRDefault="00EB1EA5" w:rsidP="00EB1EA5">
      <w:pPr>
        <w:spacing w:after="200" w:line="276"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2.О</w:t>
      </w:r>
      <w:r w:rsidR="008731CC" w:rsidRPr="008731CC">
        <w:rPr>
          <w:rFonts w:ascii="Times New Roman" w:eastAsia="Calibri" w:hAnsi="Times New Roman" w:cs="Times New Roman"/>
          <w:sz w:val="28"/>
          <w:szCs w:val="28"/>
        </w:rPr>
        <w:t>бразование галогенангидридов</w:t>
      </w:r>
    </w:p>
    <w:p w:rsidR="008731CC" w:rsidRPr="008731CC" w:rsidRDefault="00851002" w:rsidP="008731CC">
      <w:pPr>
        <w:spacing w:after="200" w:line="276" w:lineRule="auto"/>
        <w:ind w:left="360"/>
        <w:rPr>
          <w:rFonts w:ascii="Times New Roman" w:eastAsia="Calibri" w:hAnsi="Times New Roman" w:cs="Times New Roman"/>
          <w:sz w:val="28"/>
          <w:szCs w:val="28"/>
        </w:rPr>
      </w:pPr>
      <w:r>
        <w:rPr>
          <w:rFonts w:ascii="Calibri" w:eastAsia="Calibri" w:hAnsi="Calibri" w:cs="Times New Roman"/>
          <w:noProof/>
          <w:lang w:eastAsia="ru-RU"/>
        </w:rPr>
        <w:pict>
          <v:shape id="Прямая со стрелкой 147" o:spid="_x0000_s1724" type="#_x0000_t32" style="position:absolute;left:0;text-align:left;margin-left:268.5pt;margin-top:23.25pt;width:0;height:6.85pt;flip:y;z-index:2517504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"/>
        </w:pict>
      </w:r>
      <w:r>
        <w:rPr>
          <w:rFonts w:ascii="Calibri" w:eastAsia="Calibri" w:hAnsi="Calibri" w:cs="Times New Roman"/>
          <w:noProof/>
          <w:lang w:eastAsia="ru-RU"/>
        </w:rPr>
        <w:pict>
          <v:shape id="Надпись 148" o:spid="_x0000_s1729" type="#_x0000_t202" style="position:absolute;left:0;text-align:left;margin-left:17.8pt;margin-top:5.75pt;width:371.15pt;height:148.2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" stroked="f">
            <v:textbox style="mso-next-textbox:#Надпись 148">
              <w:txbxContent>
                <w:p w:rsidR="0084483A" w:rsidRDefault="0084483A" w:rsidP="008731CC">
                  <w:pPr>
                    <w:rPr>
                      <w:rFonts w:ascii="Times New Roman" w:hAnsi="Times New Roman"/>
                      <w:sz w:val="24"/>
                      <w:szCs w:val="24"/>
                      <w:lang w:val="en-US"/>
                    </w:rPr>
                  </w:pPr>
                  <w:r>
                    <w:rPr>
                      <w:lang w:val="en-US"/>
                    </w:rPr>
                    <w:t xml:space="preserve">                                                                                                </w:t>
                  </w:r>
                  <w:r>
                    <w:rPr>
                      <w:rFonts w:ascii="Times New Roman" w:hAnsi="Times New Roman"/>
                      <w:lang w:val="en-US"/>
                    </w:rPr>
                    <w:t>Cl</w:t>
                  </w:r>
                </w:p>
                <w:p w:rsidR="0084483A" w:rsidRDefault="0084483A" w:rsidP="008731CC">
                  <w:pPr>
                    <w:rPr>
                      <w:rFonts w:ascii="Times New Roman" w:hAnsi="Times New Roman"/>
                      <w:sz w:val="24"/>
                      <w:szCs w:val="24"/>
                      <w:lang w:val="en-US"/>
                    </w:rPr>
                  </w:pPr>
                  <w:r>
                    <w:rPr>
                      <w:rFonts w:ascii="Times New Roman" w:hAnsi="Times New Roman"/>
                      <w:sz w:val="24"/>
                      <w:szCs w:val="24"/>
                      <w:lang w:val="en-US"/>
                    </w:rPr>
                    <w:t>R – CH – COOH         + SOCl</w:t>
                  </w:r>
                  <w:r>
                    <w:rPr>
                      <w:rFonts w:ascii="Times New Roman" w:hAnsi="Times New Roman"/>
                      <w:sz w:val="24"/>
                      <w:szCs w:val="24"/>
                      <w:vertAlign w:val="subscript"/>
                      <w:lang w:val="en-US"/>
                    </w:rPr>
                    <w:t>2</w:t>
                  </w:r>
                  <w:r>
                    <w:rPr>
                      <w:rFonts w:ascii="Times New Roman" w:hAnsi="Times New Roman"/>
                      <w:sz w:val="24"/>
                      <w:szCs w:val="24"/>
                      <w:lang w:val="en-US"/>
                    </w:rPr>
                    <w:t xml:space="preserve">             R – CH – C = O</w:t>
                  </w:r>
                </w:p>
                <w:p w:rsidR="0084483A" w:rsidRDefault="0084483A" w:rsidP="008731CC">
                  <w:pPr>
                    <w:spacing w:after="0" w:line="360" w:lineRule="auto"/>
                    <w:rPr>
                      <w:rFonts w:ascii="Times New Roman" w:hAnsi="Times New Roman"/>
                      <w:sz w:val="24"/>
                      <w:szCs w:val="24"/>
                      <w:lang w:val="en-US"/>
                    </w:rPr>
                  </w:pPr>
                  <w:r>
                    <w:rPr>
                      <w:rFonts w:ascii="Times New Roman" w:hAnsi="Times New Roman"/>
                      <w:sz w:val="24"/>
                      <w:szCs w:val="24"/>
                      <w:lang w:val="en-US"/>
                    </w:rPr>
                    <w:t xml:space="preserve">       NH – C – CH</w:t>
                  </w:r>
                  <w:r>
                    <w:rPr>
                      <w:rFonts w:ascii="Times New Roman" w:hAnsi="Times New Roman"/>
                      <w:sz w:val="24"/>
                      <w:szCs w:val="24"/>
                      <w:vertAlign w:val="subscript"/>
                      <w:lang w:val="en-US"/>
                    </w:rPr>
                    <w:t>3</w:t>
                  </w:r>
                  <w:r>
                    <w:rPr>
                      <w:rFonts w:ascii="Times New Roman" w:hAnsi="Times New Roman"/>
                      <w:sz w:val="24"/>
                      <w:szCs w:val="24"/>
                      <w:lang w:val="en-US"/>
                    </w:rPr>
                    <w:t xml:space="preserve">      + POCl</w:t>
                  </w:r>
                  <w:r>
                    <w:rPr>
                      <w:rFonts w:ascii="Times New Roman" w:hAnsi="Times New Roman"/>
                      <w:sz w:val="24"/>
                      <w:szCs w:val="24"/>
                      <w:vertAlign w:val="subscript"/>
                      <w:lang w:val="en-US"/>
                    </w:rPr>
                    <w:t>3</w:t>
                  </w:r>
                  <w:r>
                    <w:rPr>
                      <w:rFonts w:ascii="Times New Roman" w:hAnsi="Times New Roman"/>
                      <w:sz w:val="24"/>
                      <w:szCs w:val="24"/>
                      <w:lang w:val="en-US"/>
                    </w:rPr>
                    <w:t xml:space="preserve">                    NH</w:t>
                  </w:r>
                </w:p>
                <w:p w:rsidR="0084483A" w:rsidRPr="00A2793F" w:rsidRDefault="0084483A" w:rsidP="008731CC">
                  <w:pPr>
                    <w:spacing w:after="0" w:line="360" w:lineRule="auto"/>
                    <w:ind w:left="945"/>
                    <w:rPr>
                      <w:rFonts w:ascii="Times New Roman" w:hAnsi="Times New Roman"/>
                      <w:sz w:val="24"/>
                      <w:szCs w:val="24"/>
                      <w:lang w:val="en-US"/>
                    </w:rPr>
                  </w:pPr>
                  <w:r>
                    <w:rPr>
                      <w:rFonts w:ascii="Times New Roman" w:hAnsi="Times New Roman"/>
                      <w:sz w:val="24"/>
                      <w:szCs w:val="24"/>
                      <w:lang w:val="en-US"/>
                    </w:rPr>
                    <w:t xml:space="preserve"> O</w:t>
                  </w:r>
                  <w:r w:rsidRPr="00A2793F">
                    <w:rPr>
                      <w:rFonts w:ascii="Times New Roman" w:hAnsi="Times New Roman"/>
                      <w:sz w:val="24"/>
                      <w:szCs w:val="24"/>
                      <w:lang w:val="en-US"/>
                    </w:rPr>
                    <w:t xml:space="preserve">                                                  </w:t>
                  </w:r>
                  <w:r>
                    <w:rPr>
                      <w:rFonts w:ascii="Times New Roman" w:hAnsi="Times New Roman"/>
                      <w:sz w:val="24"/>
                      <w:szCs w:val="24"/>
                      <w:lang w:val="en-US"/>
                    </w:rPr>
                    <w:t>C</w:t>
                  </w:r>
                  <w:r w:rsidRPr="00A2793F">
                    <w:rPr>
                      <w:rFonts w:ascii="Times New Roman" w:hAnsi="Times New Roman"/>
                      <w:sz w:val="24"/>
                      <w:szCs w:val="24"/>
                      <w:lang w:val="en-US"/>
                    </w:rPr>
                    <w:t>=</w:t>
                  </w:r>
                  <w:r>
                    <w:rPr>
                      <w:rFonts w:ascii="Times New Roman" w:hAnsi="Times New Roman"/>
                      <w:sz w:val="24"/>
                      <w:szCs w:val="24"/>
                      <w:lang w:val="en-US"/>
                    </w:rPr>
                    <w:t>O</w:t>
                  </w:r>
                </w:p>
                <w:p w:rsidR="0084483A" w:rsidRDefault="0084483A" w:rsidP="008731CC">
                  <w:pPr>
                    <w:spacing w:after="0" w:line="360" w:lineRule="auto"/>
                    <w:jc w:val="both"/>
                    <w:rPr>
                      <w:rFonts w:ascii="Times New Roman" w:hAnsi="Times New Roman"/>
                      <w:sz w:val="24"/>
                      <w:szCs w:val="24"/>
                      <w:vertAlign w:val="subscript"/>
                    </w:rPr>
                  </w:pPr>
                  <w:r w:rsidRPr="00A2793F">
                    <w:rPr>
                      <w:rFonts w:ascii="Times New Roman" w:hAnsi="Times New Roman"/>
                      <w:sz w:val="24"/>
                      <w:szCs w:val="24"/>
                      <w:lang w:val="en-US"/>
                    </w:rPr>
                    <w:t xml:space="preserve">     </w:t>
                  </w:r>
                  <w:r>
                    <w:rPr>
                      <w:rFonts w:ascii="Times New Roman" w:hAnsi="Times New Roman"/>
                      <w:sz w:val="24"/>
                      <w:szCs w:val="24"/>
                      <w:lang w:val="en-US"/>
                    </w:rPr>
                    <w:t>N</w:t>
                  </w:r>
                  <w:r>
                    <w:rPr>
                      <w:rFonts w:ascii="Times New Roman" w:hAnsi="Times New Roman"/>
                      <w:sz w:val="24"/>
                      <w:szCs w:val="24"/>
                    </w:rPr>
                    <w:t xml:space="preserve">-ацетил АК                                          </w:t>
                  </w:r>
                  <w:r>
                    <w:rPr>
                      <w:rFonts w:ascii="Times New Roman" w:hAnsi="Times New Roman"/>
                      <w:sz w:val="24"/>
                      <w:szCs w:val="24"/>
                      <w:lang w:val="en-US"/>
                    </w:rPr>
                    <w:t>CH</w:t>
                  </w:r>
                  <w:r>
                    <w:rPr>
                      <w:rFonts w:ascii="Times New Roman" w:hAnsi="Times New Roman"/>
                      <w:sz w:val="24"/>
                      <w:szCs w:val="24"/>
                      <w:vertAlign w:val="subscript"/>
                    </w:rPr>
                    <w:t>3</w:t>
                  </w:r>
                </w:p>
                <w:p w:rsidR="0084483A" w:rsidRDefault="0084483A" w:rsidP="008731CC">
                  <w:pPr>
                    <w:spacing w:after="0" w:line="360" w:lineRule="auto"/>
                    <w:jc w:val="both"/>
                    <w:rPr>
                      <w:rFonts w:ascii="Times New Roman" w:hAnsi="Times New Roman"/>
                      <w:sz w:val="24"/>
                      <w:szCs w:val="24"/>
                    </w:rPr>
                  </w:pPr>
                  <w:r>
                    <w:rPr>
                      <w:rFonts w:ascii="Times New Roman" w:hAnsi="Times New Roman"/>
                      <w:sz w:val="24"/>
                      <w:szCs w:val="24"/>
                    </w:rPr>
                    <w:t xml:space="preserve"> (α-</w:t>
                  </w:r>
                  <w:r>
                    <w:rPr>
                      <w:rFonts w:ascii="Times New Roman" w:hAnsi="Times New Roman"/>
                      <w:sz w:val="24"/>
                      <w:szCs w:val="24"/>
                      <w:lang w:val="en-US"/>
                    </w:rPr>
                    <w:t>NH</w:t>
                  </w:r>
                  <w:r>
                    <w:rPr>
                      <w:rFonts w:ascii="Times New Roman" w:hAnsi="Times New Roman"/>
                      <w:sz w:val="24"/>
                      <w:szCs w:val="24"/>
                      <w:vertAlign w:val="subscript"/>
                    </w:rPr>
                    <w:t>2</w:t>
                  </w:r>
                  <w:r>
                    <w:rPr>
                      <w:rFonts w:ascii="Times New Roman" w:hAnsi="Times New Roman"/>
                      <w:sz w:val="24"/>
                      <w:szCs w:val="24"/>
                    </w:rPr>
                    <w:t xml:space="preserve"> – группа защищена)</w:t>
                  </w:r>
                </w:p>
                <w:p w:rsidR="0084483A" w:rsidRDefault="0084483A" w:rsidP="008731CC">
                  <w:pPr>
                    <w:spacing w:after="0" w:line="360" w:lineRule="auto"/>
                    <w:jc w:val="both"/>
                    <w:rPr>
                      <w:rFonts w:ascii="Times New Roman" w:hAnsi="Times New Roman"/>
                      <w:sz w:val="24"/>
                      <w:szCs w:val="24"/>
                    </w:rPr>
                  </w:pPr>
                </w:p>
              </w:txbxContent>
            </v:textbox>
          </v:shape>
        </w:pict>
      </w:r>
    </w:p>
    <w:p w:rsidR="008731CC" w:rsidRPr="008731CC" w:rsidRDefault="00851002" w:rsidP="008731CC">
      <w:pPr>
        <w:spacing w:after="200" w:line="276" w:lineRule="auto"/>
        <w:rPr>
          <w:rFonts w:ascii="Times New Roman" w:eastAsia="Calibri" w:hAnsi="Times New Roman" w:cs="Times New Roman"/>
          <w:sz w:val="28"/>
          <w:szCs w:val="28"/>
        </w:rPr>
      </w:pPr>
      <w:r>
        <w:rPr>
          <w:rFonts w:ascii="Calibri" w:eastAsia="Calibri" w:hAnsi="Calibri" w:cs="Times New Roman"/>
          <w:noProof/>
          <w:lang w:eastAsia="ru-RU"/>
        </w:rPr>
        <w:pict>
          <v:shape id="Прямая со стрелкой 144" o:spid="_x0000_s1723" type="#_x0000_t32" style="position:absolute;margin-left:238.2pt;margin-top:15.05pt;width:0;height:7.75pt;z-index:2517514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"/>
        </w:pict>
      </w:r>
      <w:r>
        <w:rPr>
          <w:rFonts w:ascii="Calibri" w:eastAsia="Calibri" w:hAnsi="Calibri" w:cs="Times New Roman"/>
          <w:noProof/>
          <w:lang w:eastAsia="ru-RU"/>
        </w:rPr>
        <w:pict>
          <v:shape id="Прямая со стрелкой 141" o:spid="_x0000_s1727" type="#_x0000_t32" style="position:absolute;margin-left:50.05pt;margin-top:15.05pt;width:0;height:7.75pt;z-index:2517473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"/>
        </w:pict>
      </w:r>
      <w:r>
        <w:rPr>
          <w:rFonts w:ascii="Calibri" w:eastAsia="Calibri" w:hAnsi="Calibri" w:cs="Times New Roman"/>
          <w:noProof/>
          <w:lang w:eastAsia="ru-RU"/>
        </w:rPr>
        <w:pict>
          <v:shape id="Прямая со стрелкой 140" o:spid="_x0000_s1728" type="#_x0000_t32" style="position:absolute;margin-left:126.35pt;margin-top:20.05pt;width:67.7pt;height:.9pt;z-index:2517463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">
            <v:stroke endarrow="block"/>
          </v:shape>
        </w:pict>
      </w:r>
    </w:p>
    <w:p w:rsidR="008731CC" w:rsidRPr="008731CC" w:rsidRDefault="00851002" w:rsidP="008731CC">
      <w:pPr>
        <w:spacing w:after="200" w:line="276" w:lineRule="auto"/>
        <w:rPr>
          <w:rFonts w:ascii="Times New Roman" w:eastAsia="Calibri" w:hAnsi="Times New Roman" w:cs="Times New Roman"/>
          <w:sz w:val="28"/>
          <w:szCs w:val="28"/>
        </w:rPr>
      </w:pPr>
      <w:r>
        <w:rPr>
          <w:rFonts w:ascii="Calibri" w:eastAsia="Calibri" w:hAnsi="Calibri" w:cs="Times New Roman"/>
          <w:noProof/>
          <w:lang w:eastAsia="ru-RU"/>
        </w:rPr>
        <w:pict>
          <v:shape id="Прямая со стрелкой 145" o:spid="_x0000_s1722" type="#_x0000_t32" style="position:absolute;margin-left:237.25pt;margin-top:12.1pt;width:0;height:6.85pt;z-index:2517524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"/>
        </w:pict>
      </w:r>
      <w:r>
        <w:rPr>
          <w:rFonts w:ascii="Calibri" w:eastAsia="Calibri" w:hAnsi="Calibri" w:cs="Times New Roman"/>
          <w:noProof/>
          <w:lang w:eastAsia="ru-RU"/>
        </w:rPr>
        <w:pict>
          <v:shape id="Прямая со стрелкой 142" o:spid="_x0000_s1726" type="#_x0000_t32" style="position:absolute;margin-left:76.95pt;margin-top:8.6pt;width:0;height:6.85pt;z-index:2517483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"/>
        </w:pict>
      </w:r>
      <w:r>
        <w:rPr>
          <w:rFonts w:ascii="Calibri" w:eastAsia="Calibri" w:hAnsi="Calibri" w:cs="Times New Roman"/>
          <w:noProof/>
          <w:lang w:eastAsia="ru-RU"/>
        </w:rPr>
        <w:pict>
          <v:shape id="Прямая со стрелкой 146" o:spid="_x0000_s1721" type="#_x0000_t32" style="position:absolute;margin-left:235.95pt;margin-top:28.05pt;width:0;height:7.7pt;z-index:2517534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"/>
        </w:pict>
      </w:r>
      <w:r>
        <w:rPr>
          <w:rFonts w:ascii="Calibri" w:eastAsia="Calibri" w:hAnsi="Calibri" w:cs="Times New Roman"/>
          <w:noProof/>
          <w:lang w:eastAsia="ru-RU"/>
        </w:rPr>
        <w:pict>
          <v:shape id="Прямая со стрелкой 143" o:spid="_x0000_s1725" type="#_x0000_t32" style="position:absolute;margin-left:80.55pt;margin-top:10.5pt;width:0;height:6.85pt;z-index:2517493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"/>
        </w:pict>
      </w:r>
    </w:p>
    <w:p w:rsidR="008731CC" w:rsidRPr="008731CC" w:rsidRDefault="008731CC" w:rsidP="008731CC">
      <w:pPr>
        <w:spacing w:after="200" w:line="276" w:lineRule="auto"/>
        <w:rPr>
          <w:rFonts w:ascii="Times New Roman" w:eastAsia="Calibri" w:hAnsi="Times New Roman" w:cs="Times New Roman"/>
          <w:sz w:val="28"/>
          <w:szCs w:val="28"/>
        </w:rPr>
      </w:pPr>
    </w:p>
    <w:p w:rsidR="009B51B8" w:rsidRDefault="009B51B8" w:rsidP="00EB1EA5">
      <w:pPr>
        <w:spacing w:after="200" w:line="276" w:lineRule="auto"/>
        <w:contextualSpacing/>
        <w:jc w:val="both"/>
        <w:rPr>
          <w:rFonts w:ascii="Times New Roman" w:eastAsia="Calibri" w:hAnsi="Times New Roman" w:cs="Times New Roman"/>
          <w:sz w:val="28"/>
          <w:szCs w:val="28"/>
        </w:rPr>
      </w:pPr>
    </w:p>
    <w:p w:rsidR="009B51B8" w:rsidRDefault="009B51B8" w:rsidP="00EB1EA5">
      <w:pPr>
        <w:spacing w:after="200" w:line="276" w:lineRule="auto"/>
        <w:contextualSpacing/>
        <w:jc w:val="both"/>
        <w:rPr>
          <w:rFonts w:ascii="Times New Roman" w:eastAsia="Calibri" w:hAnsi="Times New Roman" w:cs="Times New Roman"/>
          <w:sz w:val="28"/>
          <w:szCs w:val="28"/>
        </w:rPr>
      </w:pPr>
    </w:p>
    <w:p w:rsidR="009B51B8" w:rsidRDefault="009B51B8" w:rsidP="00EB1EA5">
      <w:pPr>
        <w:spacing w:after="200" w:line="276" w:lineRule="auto"/>
        <w:contextualSpacing/>
        <w:jc w:val="both"/>
        <w:rPr>
          <w:rFonts w:ascii="Times New Roman" w:eastAsia="Calibri" w:hAnsi="Times New Roman" w:cs="Times New Roman"/>
          <w:sz w:val="28"/>
          <w:szCs w:val="28"/>
        </w:rPr>
      </w:pPr>
    </w:p>
    <w:p w:rsidR="008731CC" w:rsidRPr="008731CC" w:rsidRDefault="00EB1EA5" w:rsidP="00EB1EA5">
      <w:pPr>
        <w:spacing w:after="200" w:line="276"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3.О</w:t>
      </w:r>
      <w:r w:rsidR="008731CC" w:rsidRPr="008731CC">
        <w:rPr>
          <w:rFonts w:ascii="Times New Roman" w:eastAsia="Calibri" w:hAnsi="Times New Roman" w:cs="Times New Roman"/>
          <w:sz w:val="28"/>
          <w:szCs w:val="28"/>
        </w:rPr>
        <w:t xml:space="preserve">бразование </w:t>
      </w:r>
      <w:r w:rsidR="008731CC" w:rsidRPr="008731CC">
        <w:rPr>
          <w:rFonts w:ascii="Times New Roman" w:eastAsia="Calibri" w:hAnsi="Times New Roman" w:cs="Times New Roman"/>
          <w:sz w:val="28"/>
          <w:szCs w:val="28"/>
          <w:lang w:val="en-US"/>
        </w:rPr>
        <w:t>N</w:t>
      </w:r>
      <w:r w:rsidR="008731CC" w:rsidRPr="008F5D35">
        <w:rPr>
          <w:rFonts w:ascii="Times New Roman" w:eastAsia="Calibri" w:hAnsi="Times New Roman" w:cs="Times New Roman"/>
          <w:sz w:val="28"/>
          <w:szCs w:val="28"/>
        </w:rPr>
        <w:t>-</w:t>
      </w:r>
      <w:r w:rsidR="008731CC" w:rsidRPr="008731CC">
        <w:rPr>
          <w:rFonts w:ascii="Times New Roman" w:eastAsia="Calibri" w:hAnsi="Times New Roman" w:cs="Times New Roman"/>
          <w:sz w:val="28"/>
          <w:szCs w:val="28"/>
        </w:rPr>
        <w:t>ацильных производных</w:t>
      </w:r>
    </w:p>
    <w:p w:rsidR="008731CC" w:rsidRPr="008731CC" w:rsidRDefault="00851002" w:rsidP="008731CC">
      <w:pPr>
        <w:spacing w:after="200" w:line="276" w:lineRule="auto"/>
        <w:jc w:val="both"/>
        <w:rPr>
          <w:rFonts w:ascii="Times New Roman" w:eastAsia="Calibri" w:hAnsi="Times New Roman" w:cs="Times New Roman"/>
          <w:sz w:val="28"/>
          <w:szCs w:val="28"/>
        </w:rPr>
      </w:pPr>
      <w:r>
        <w:rPr>
          <w:rFonts w:ascii="Calibri" w:eastAsia="Calibri" w:hAnsi="Calibri" w:cs="Times New Roman"/>
          <w:noProof/>
          <w:lang w:eastAsia="ru-RU"/>
        </w:rPr>
        <w:pict>
          <v:shape id="Надпись 139" o:spid="_x0000_s1720" type="#_x0000_t202" style="position:absolute;left:0;text-align:left;margin-left:17.8pt;margin-top:.75pt;width:371.15pt;height:126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" stroked="f">
            <v:textbox>
              <w:txbxContent>
                <w:p w:rsidR="0084483A" w:rsidRDefault="0084483A" w:rsidP="008731CC">
                  <w:pPr>
                    <w:rPr>
                      <w:rFonts w:ascii="Times New Roman" w:hAnsi="Times New Roman"/>
                      <w:sz w:val="24"/>
                      <w:szCs w:val="24"/>
                    </w:rPr>
                  </w:pPr>
                </w:p>
                <w:p w:rsidR="0084483A" w:rsidRDefault="0084483A" w:rsidP="008731CC">
                  <w:pPr>
                    <w:spacing w:after="0" w:line="360" w:lineRule="auto"/>
                    <w:rPr>
                      <w:rFonts w:ascii="Times New Roman" w:hAnsi="Times New Roman"/>
                      <w:sz w:val="24"/>
                      <w:szCs w:val="24"/>
                      <w:lang w:val="en-US"/>
                    </w:rPr>
                  </w:pPr>
                  <w:r>
                    <w:rPr>
                      <w:rFonts w:ascii="Times New Roman" w:hAnsi="Times New Roman"/>
                      <w:sz w:val="24"/>
                      <w:szCs w:val="24"/>
                      <w:lang w:val="en-US"/>
                    </w:rPr>
                    <w:t xml:space="preserve">R – CH – COOH + R – COCl     </w:t>
                  </w:r>
                  <w:r>
                    <w:rPr>
                      <w:rFonts w:ascii="Times New Roman" w:hAnsi="Times New Roman"/>
                      <w:sz w:val="28"/>
                      <w:szCs w:val="24"/>
                      <w:lang w:val="en-US"/>
                    </w:rPr>
                    <w:t xml:space="preserve">-HCl      </w:t>
                  </w:r>
                  <w:r>
                    <w:rPr>
                      <w:rFonts w:ascii="Times New Roman" w:hAnsi="Times New Roman"/>
                      <w:sz w:val="24"/>
                      <w:szCs w:val="24"/>
                      <w:lang w:val="en-US"/>
                    </w:rPr>
                    <w:t>R – CH – COOH</w:t>
                  </w:r>
                </w:p>
                <w:p w:rsidR="0084483A" w:rsidRDefault="0084483A" w:rsidP="008731CC">
                  <w:pPr>
                    <w:spacing w:after="0" w:line="360" w:lineRule="auto"/>
                    <w:rPr>
                      <w:rFonts w:ascii="Times New Roman" w:hAnsi="Times New Roman"/>
                      <w:sz w:val="24"/>
                      <w:szCs w:val="24"/>
                      <w:lang w:val="en-US"/>
                    </w:rPr>
                  </w:pPr>
                  <w:r>
                    <w:rPr>
                      <w:rFonts w:ascii="Times New Roman" w:hAnsi="Times New Roman"/>
                      <w:sz w:val="24"/>
                      <w:szCs w:val="24"/>
                      <w:lang w:val="en-US"/>
                    </w:rPr>
                    <w:t xml:space="preserve">      NH</w:t>
                  </w:r>
                  <w:r>
                    <w:rPr>
                      <w:rFonts w:ascii="Times New Roman" w:hAnsi="Times New Roman"/>
                      <w:sz w:val="24"/>
                      <w:szCs w:val="24"/>
                      <w:vertAlign w:val="subscript"/>
                      <w:lang w:val="en-US"/>
                    </w:rPr>
                    <w:t>2</w:t>
                  </w:r>
                  <w:r>
                    <w:rPr>
                      <w:rFonts w:ascii="Times New Roman" w:hAnsi="Times New Roman"/>
                      <w:sz w:val="24"/>
                      <w:szCs w:val="24"/>
                      <w:lang w:val="en-US"/>
                    </w:rPr>
                    <w:t xml:space="preserve">                CH</w:t>
                  </w:r>
                  <w:r>
                    <w:rPr>
                      <w:rFonts w:ascii="Times New Roman" w:hAnsi="Times New Roman"/>
                      <w:sz w:val="24"/>
                      <w:szCs w:val="24"/>
                      <w:vertAlign w:val="subscript"/>
                      <w:lang w:val="en-US"/>
                    </w:rPr>
                    <w:t>3</w:t>
                  </w:r>
                  <w:r>
                    <w:rPr>
                      <w:rFonts w:ascii="Times New Roman" w:hAnsi="Times New Roman"/>
                      <w:sz w:val="24"/>
                      <w:szCs w:val="24"/>
                      <w:lang w:val="en-US"/>
                    </w:rPr>
                    <w:t xml:space="preserve"> – C=O                            NH</w:t>
                  </w:r>
                </w:p>
                <w:p w:rsidR="0084483A" w:rsidRDefault="0084483A" w:rsidP="008731CC">
                  <w:pPr>
                    <w:spacing w:after="0" w:line="360" w:lineRule="auto"/>
                    <w:rPr>
                      <w:rFonts w:ascii="Times New Roman" w:hAnsi="Times New Roman"/>
                      <w:sz w:val="24"/>
                      <w:szCs w:val="24"/>
                      <w:lang w:val="en-US"/>
                    </w:rPr>
                  </w:pPr>
                  <w:r>
                    <w:rPr>
                      <w:rFonts w:ascii="Times New Roman" w:hAnsi="Times New Roman"/>
                      <w:sz w:val="24"/>
                      <w:szCs w:val="24"/>
                      <w:lang w:val="en-US"/>
                    </w:rPr>
                    <w:t xml:space="preserve">                                        Cl                                C=O</w:t>
                  </w:r>
                </w:p>
                <w:p w:rsidR="0084483A" w:rsidRDefault="0084483A" w:rsidP="008731CC">
                  <w:pPr>
                    <w:spacing w:after="0" w:line="360" w:lineRule="auto"/>
                    <w:rPr>
                      <w:rFonts w:ascii="Times New Roman" w:hAnsi="Times New Roman"/>
                      <w:sz w:val="24"/>
                      <w:szCs w:val="24"/>
                    </w:rPr>
                  </w:pPr>
                  <w:r>
                    <w:rPr>
                      <w:rFonts w:ascii="Times New Roman" w:hAnsi="Times New Roman"/>
                      <w:sz w:val="24"/>
                      <w:szCs w:val="24"/>
                      <w:lang w:val="en-US"/>
                    </w:rPr>
                    <w:t xml:space="preserve">                              </w:t>
                  </w:r>
                  <w:r>
                    <w:rPr>
                      <w:rFonts w:ascii="Times New Roman" w:hAnsi="Times New Roman"/>
                      <w:sz w:val="24"/>
                      <w:szCs w:val="24"/>
                    </w:rPr>
                    <w:t>хлорацетат</w:t>
                  </w:r>
                  <w:r>
                    <w:rPr>
                      <w:rFonts w:ascii="Times New Roman" w:hAnsi="Times New Roman"/>
                      <w:sz w:val="24"/>
                      <w:szCs w:val="24"/>
                      <w:lang w:val="en-US"/>
                    </w:rPr>
                    <w:t xml:space="preserve">                           R</w:t>
                  </w:r>
                  <w:r>
                    <w:rPr>
                      <w:rFonts w:ascii="Times New Roman" w:hAnsi="Times New Roman"/>
                      <w:sz w:val="24"/>
                      <w:szCs w:val="24"/>
                    </w:rPr>
                    <w:t xml:space="preserve"> (СН</w:t>
                  </w:r>
                  <w:r>
                    <w:rPr>
                      <w:rFonts w:ascii="Times New Roman" w:hAnsi="Times New Roman"/>
                      <w:sz w:val="24"/>
                      <w:szCs w:val="24"/>
                      <w:vertAlign w:val="subscript"/>
                    </w:rPr>
                    <w:t>3</w:t>
                  </w:r>
                  <w:r>
                    <w:rPr>
                      <w:rFonts w:ascii="Times New Roman" w:hAnsi="Times New Roman"/>
                      <w:sz w:val="24"/>
                      <w:szCs w:val="24"/>
                    </w:rPr>
                    <w:t>)</w:t>
                  </w:r>
                </w:p>
              </w:txbxContent>
            </v:textbox>
          </v:shape>
        </w:pict>
      </w:r>
      <w:r>
        <w:rPr>
          <w:rFonts w:ascii="Calibri" w:eastAsia="Calibri" w:hAnsi="Calibri" w:cs="Times New Roman"/>
          <w:noProof/>
          <w:lang w:eastAsia="ru-RU"/>
        </w:rPr>
        <w:pict>
          <v:shape id="Прямая со стрелкой 135" o:spid="_x0000_s1717" type="#_x0000_t32" style="position:absolute;left:0;text-align:left;margin-left:148.1pt;margin-top:67.55pt;width:0;height:7.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"/>
        </w:pict>
      </w:r>
      <w:r>
        <w:rPr>
          <w:rFonts w:ascii="Calibri" w:eastAsia="Calibri" w:hAnsi="Calibri" w:cs="Times New Roman"/>
          <w:noProof/>
          <w:lang w:eastAsia="ru-RU"/>
        </w:rPr>
        <w:pict>
          <v:shape id="Прямая со стрелкой 137" o:spid="_x0000_s1715" type="#_x0000_t32" style="position:absolute;left:0;text-align:left;margin-left:255.25pt;margin-top:67.55pt;width:0;height:7.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"/>
        </w:pict>
      </w:r>
      <w:r>
        <w:rPr>
          <w:rFonts w:ascii="Calibri" w:eastAsia="Calibri" w:hAnsi="Calibri" w:cs="Times New Roman"/>
          <w:noProof/>
          <w:lang w:eastAsia="ru-RU"/>
        </w:rPr>
        <w:pict>
          <v:shape id="Прямая со стрелкой 138" o:spid="_x0000_s1714" type="#_x0000_t32" style="position:absolute;left:0;text-align:left;margin-left:255.25pt;margin-top:87.3pt;width:0;height:7.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"/>
        </w:pict>
      </w:r>
    </w:p>
    <w:p w:rsidR="008731CC" w:rsidRPr="008731CC" w:rsidRDefault="00851002" w:rsidP="008731CC">
      <w:pPr>
        <w:spacing w:after="200" w:line="276" w:lineRule="auto"/>
        <w:rPr>
          <w:rFonts w:ascii="Times New Roman" w:eastAsia="Calibri" w:hAnsi="Times New Roman" w:cs="Times New Roman"/>
          <w:sz w:val="28"/>
          <w:szCs w:val="28"/>
        </w:rPr>
      </w:pPr>
      <w:r>
        <w:rPr>
          <w:rFonts w:ascii="Calibri" w:eastAsia="Calibri" w:hAnsi="Calibri" w:cs="Times New Roman"/>
          <w:noProof/>
          <w:lang w:eastAsia="ru-RU"/>
        </w:rPr>
        <w:pict>
          <v:shape id="Прямая со стрелкой 136" o:spid="_x0000_s1716" type="#_x0000_t32" style="position:absolute;margin-left:256.95pt;margin-top:12.5pt;width:0;height:7.75pt;z-index:2517585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"/>
        </w:pict>
      </w:r>
      <w:r>
        <w:rPr>
          <w:rFonts w:ascii="Calibri" w:eastAsia="Calibri" w:hAnsi="Calibri" w:cs="Times New Roman"/>
          <w:noProof/>
          <w:lang w:eastAsia="ru-RU"/>
        </w:rPr>
        <w:pict>
          <v:shape id="Прямая со стрелкой 133" o:spid="_x0000_s1719" type="#_x0000_t32" style="position:absolute;margin-left:171.15pt;margin-top:12.5pt;width:50.55pt;height:0;z-index:2517555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">
            <v:stroke endarrow="block"/>
          </v:shape>
        </w:pict>
      </w:r>
      <w:r>
        <w:rPr>
          <w:rFonts w:ascii="Calibri" w:eastAsia="Calibri" w:hAnsi="Calibri" w:cs="Times New Roman"/>
          <w:noProof/>
          <w:lang w:eastAsia="ru-RU"/>
        </w:rPr>
        <w:pict>
          <v:shape id="Прямая со стрелкой 134" o:spid="_x0000_s1718" type="#_x0000_t32" style="position:absolute;margin-left:48.45pt;margin-top:12.5pt;width:0;height:7.75pt;z-index:2517565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"/>
        </w:pict>
      </w:r>
    </w:p>
    <w:p w:rsidR="008731CC" w:rsidRPr="008731CC" w:rsidRDefault="008731CC" w:rsidP="008731CC">
      <w:pPr>
        <w:spacing w:after="200" w:line="276" w:lineRule="auto"/>
        <w:rPr>
          <w:rFonts w:ascii="Times New Roman" w:eastAsia="Calibri" w:hAnsi="Times New Roman" w:cs="Times New Roman"/>
          <w:sz w:val="28"/>
          <w:szCs w:val="28"/>
        </w:rPr>
      </w:pPr>
    </w:p>
    <w:p w:rsidR="008731CC" w:rsidRPr="008731CC" w:rsidRDefault="008731CC" w:rsidP="008731CC">
      <w:pPr>
        <w:spacing w:after="200" w:line="276" w:lineRule="auto"/>
        <w:jc w:val="right"/>
        <w:rPr>
          <w:rFonts w:ascii="Times New Roman" w:eastAsia="Calibri" w:hAnsi="Times New Roman" w:cs="Times New Roman"/>
          <w:sz w:val="28"/>
          <w:szCs w:val="28"/>
        </w:rPr>
      </w:pPr>
    </w:p>
    <w:p w:rsidR="008731CC" w:rsidRPr="008731CC" w:rsidRDefault="008731CC" w:rsidP="008731CC">
      <w:pPr>
        <w:spacing w:after="200" w:line="276" w:lineRule="auto"/>
        <w:jc w:val="right"/>
        <w:rPr>
          <w:rFonts w:ascii="Times New Roman" w:eastAsia="Calibri" w:hAnsi="Times New Roman" w:cs="Times New Roman"/>
          <w:sz w:val="28"/>
          <w:szCs w:val="28"/>
        </w:rPr>
      </w:pPr>
    </w:p>
    <w:p w:rsidR="008731CC" w:rsidRPr="008731CC" w:rsidRDefault="008F5D35" w:rsidP="008F5D35">
      <w:pPr>
        <w:spacing w:after="200" w:line="276"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4.О</w:t>
      </w:r>
      <w:r w:rsidR="008731CC" w:rsidRPr="008731CC">
        <w:rPr>
          <w:rFonts w:ascii="Times New Roman" w:eastAsia="Calibri" w:hAnsi="Times New Roman" w:cs="Times New Roman"/>
          <w:sz w:val="28"/>
          <w:szCs w:val="28"/>
        </w:rPr>
        <w:t>бразование оснований Шиффа</w:t>
      </w:r>
    </w:p>
    <w:p w:rsidR="008731CC" w:rsidRPr="008731CC" w:rsidRDefault="00851002" w:rsidP="008731CC">
      <w:pPr>
        <w:spacing w:after="200" w:line="276" w:lineRule="auto"/>
        <w:ind w:left="360"/>
        <w:jc w:val="both"/>
        <w:rPr>
          <w:rFonts w:ascii="Times New Roman" w:eastAsia="Calibri" w:hAnsi="Times New Roman" w:cs="Times New Roman"/>
          <w:sz w:val="28"/>
          <w:szCs w:val="28"/>
        </w:rPr>
      </w:pPr>
      <w:r>
        <w:rPr>
          <w:rFonts w:ascii="Calibri" w:eastAsia="Calibri" w:hAnsi="Calibri" w:cs="Times New Roman"/>
          <w:noProof/>
          <w:lang w:eastAsia="ru-RU"/>
        </w:rPr>
        <w:pict>
          <v:shape id="Надпись 132" o:spid="_x0000_s1713" type="#_x0000_t202" style="position:absolute;left:0;text-align:left;margin-left:17.7pt;margin-top:2.2pt;width:383.15pt;height:87.7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" stroked="f">
            <v:textbox>
              <w:txbxContent>
                <w:p w:rsidR="0084483A" w:rsidRDefault="0084483A" w:rsidP="008731CC">
                  <w:pPr>
                    <w:rPr>
                      <w:rFonts w:ascii="Times New Roman" w:hAnsi="Times New Roman"/>
                      <w:lang w:val="en-US"/>
                    </w:rPr>
                  </w:pPr>
                  <w:r>
                    <w:rPr>
                      <w:lang w:val="en-US"/>
                    </w:rPr>
                    <w:t xml:space="preserve">                                            </w:t>
                  </w:r>
                  <w:r>
                    <w:rPr>
                      <w:rFonts w:ascii="Times New Roman" w:hAnsi="Times New Roman"/>
                      <w:lang w:val="en-US"/>
                    </w:rPr>
                    <w:t>H</w:t>
                  </w:r>
                </w:p>
                <w:p w:rsidR="0084483A" w:rsidRDefault="0084483A" w:rsidP="008731CC">
                  <w:pPr>
                    <w:rPr>
                      <w:rFonts w:ascii="Times New Roman" w:hAnsi="Times New Roman"/>
                      <w:sz w:val="24"/>
                      <w:szCs w:val="24"/>
                      <w:lang w:val="en-US"/>
                    </w:rPr>
                  </w:pPr>
                  <w:r>
                    <w:rPr>
                      <w:rFonts w:ascii="Times New Roman" w:hAnsi="Times New Roman"/>
                      <w:sz w:val="24"/>
                      <w:szCs w:val="24"/>
                      <w:lang w:val="en-US"/>
                    </w:rPr>
                    <w:t>R – CH – COOH + O=C – CH</w:t>
                  </w:r>
                  <w:r>
                    <w:rPr>
                      <w:rFonts w:ascii="Times New Roman" w:hAnsi="Times New Roman"/>
                      <w:sz w:val="24"/>
                      <w:szCs w:val="24"/>
                      <w:vertAlign w:val="subscript"/>
                      <w:lang w:val="en-US"/>
                    </w:rPr>
                    <w:t>3</w:t>
                  </w:r>
                  <w:r>
                    <w:rPr>
                      <w:rFonts w:ascii="Times New Roman" w:hAnsi="Times New Roman"/>
                      <w:sz w:val="24"/>
                      <w:szCs w:val="24"/>
                      <w:lang w:val="en-US"/>
                    </w:rPr>
                    <w:t xml:space="preserve">       R – CH –COOH         R – CH – COOH</w:t>
                  </w:r>
                </w:p>
                <w:p w:rsidR="0084483A" w:rsidRDefault="0084483A" w:rsidP="008731CC">
                  <w:pPr>
                    <w:spacing w:after="0"/>
                    <w:rPr>
                      <w:rFonts w:ascii="Times New Roman" w:hAnsi="Times New Roman"/>
                      <w:sz w:val="24"/>
                      <w:szCs w:val="24"/>
                      <w:vertAlign w:val="subscript"/>
                      <w:lang w:val="en-US"/>
                    </w:rPr>
                  </w:pPr>
                  <w:r>
                    <w:rPr>
                      <w:rFonts w:ascii="Times New Roman" w:hAnsi="Times New Roman"/>
                      <w:sz w:val="24"/>
                      <w:szCs w:val="24"/>
                      <w:lang w:val="en-US"/>
                    </w:rPr>
                    <w:t xml:space="preserve">      NH</w:t>
                  </w:r>
                  <w:r>
                    <w:rPr>
                      <w:rFonts w:ascii="Times New Roman" w:hAnsi="Times New Roman"/>
                      <w:sz w:val="24"/>
                      <w:szCs w:val="24"/>
                      <w:vertAlign w:val="subscript"/>
                      <w:lang w:val="en-US"/>
                    </w:rPr>
                    <w:t>2</w:t>
                  </w:r>
                  <w:r>
                    <w:rPr>
                      <w:rFonts w:ascii="Times New Roman" w:hAnsi="Times New Roman"/>
                      <w:sz w:val="24"/>
                      <w:szCs w:val="24"/>
                      <w:lang w:val="en-US"/>
                    </w:rPr>
                    <w:t xml:space="preserve">                   </w:t>
                  </w:r>
                  <w:r>
                    <w:rPr>
                      <w:rFonts w:ascii="Times New Roman" w:hAnsi="Times New Roman"/>
                      <w:sz w:val="24"/>
                      <w:szCs w:val="24"/>
                    </w:rPr>
                    <w:t>уксусный</w:t>
                  </w:r>
                  <w:r>
                    <w:rPr>
                      <w:rFonts w:ascii="Times New Roman" w:hAnsi="Times New Roman"/>
                      <w:sz w:val="24"/>
                      <w:szCs w:val="24"/>
                      <w:lang w:val="en-US"/>
                    </w:rPr>
                    <w:t xml:space="preserve">                NH             </w:t>
                  </w:r>
                  <w:r>
                    <w:rPr>
                      <w:rFonts w:ascii="Times New Roman" w:hAnsi="Times New Roman"/>
                      <w:sz w:val="20"/>
                      <w:szCs w:val="20"/>
                      <w:lang w:val="en-US"/>
                    </w:rPr>
                    <w:t xml:space="preserve">- HOH         </w:t>
                  </w:r>
                  <w:r>
                    <w:rPr>
                      <w:rFonts w:ascii="Times New Roman" w:hAnsi="Times New Roman"/>
                      <w:sz w:val="24"/>
                      <w:szCs w:val="24"/>
                      <w:lang w:val="en-US"/>
                    </w:rPr>
                    <w:t>N=CH-CH</w:t>
                  </w:r>
                  <w:r>
                    <w:rPr>
                      <w:rFonts w:ascii="Times New Roman" w:hAnsi="Times New Roman"/>
                      <w:sz w:val="24"/>
                      <w:szCs w:val="24"/>
                      <w:vertAlign w:val="subscript"/>
                      <w:lang w:val="en-US"/>
                    </w:rPr>
                    <w:t>3</w:t>
                  </w:r>
                </w:p>
                <w:p w:rsidR="0084483A" w:rsidRDefault="0084483A" w:rsidP="008731CC">
                  <w:pPr>
                    <w:spacing w:after="0"/>
                    <w:rPr>
                      <w:rFonts w:ascii="Times New Roman" w:hAnsi="Times New Roman"/>
                      <w:sz w:val="24"/>
                      <w:szCs w:val="24"/>
                    </w:rPr>
                  </w:pPr>
                  <w:r>
                    <w:rPr>
                      <w:rFonts w:ascii="Times New Roman" w:hAnsi="Times New Roman"/>
                      <w:sz w:val="24"/>
                      <w:szCs w:val="24"/>
                      <w:vertAlign w:val="subscript"/>
                      <w:lang w:val="en-US"/>
                    </w:rPr>
                    <w:t xml:space="preserve">                                               </w:t>
                  </w:r>
                  <w:r>
                    <w:rPr>
                      <w:rFonts w:ascii="Times New Roman" w:hAnsi="Times New Roman"/>
                      <w:sz w:val="24"/>
                      <w:szCs w:val="24"/>
                      <w:lang w:val="en-US"/>
                    </w:rPr>
                    <w:t xml:space="preserve"> </w:t>
                  </w:r>
                  <w:r>
                    <w:rPr>
                      <w:rFonts w:ascii="Times New Roman" w:hAnsi="Times New Roman"/>
                      <w:sz w:val="24"/>
                      <w:szCs w:val="24"/>
                    </w:rPr>
                    <w:t>альдегид</w:t>
                  </w:r>
                </w:p>
              </w:txbxContent>
            </v:textbox>
          </v:shape>
        </w:pict>
      </w:r>
      <w:r>
        <w:rPr>
          <w:rFonts w:ascii="Calibri" w:eastAsia="Calibri" w:hAnsi="Calibri" w:cs="Times New Roman"/>
          <w:noProof/>
          <w:lang w:eastAsia="ru-RU"/>
        </w:rPr>
        <w:pict>
          <v:shape id="Прямая со стрелкой 126" o:spid="_x0000_s1712" type="#_x0000_t32" style="position:absolute;left:0;text-align:left;margin-left:178.1pt;margin-top:37.05pt;width:13.7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">
            <v:stroke endarrow="block"/>
          </v:shape>
        </w:pict>
      </w:r>
      <w:r>
        <w:rPr>
          <w:rFonts w:ascii="Calibri" w:eastAsia="Calibri" w:hAnsi="Calibri" w:cs="Times New Roman"/>
          <w:noProof/>
          <w:lang w:eastAsia="ru-RU"/>
        </w:rPr>
        <w:pict>
          <v:shape id="Прямая со стрелкой 127" o:spid="_x0000_s1711" type="#_x0000_t32" style="position:absolute;left:0;text-align:left;margin-left:277.5pt;margin-top:37.05pt;width:21.45pt;height: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">
            <v:stroke endarrow="block"/>
          </v:shape>
        </w:pict>
      </w:r>
      <w:r>
        <w:rPr>
          <w:rFonts w:ascii="Calibri" w:eastAsia="Calibri" w:hAnsi="Calibri" w:cs="Times New Roman"/>
          <w:noProof/>
          <w:lang w:eastAsia="ru-RU"/>
        </w:rPr>
        <w:pict>
          <v:shape id="Прямая со стрелкой 131" o:spid="_x0000_s1707" type="#_x0000_t32" style="position:absolute;left:0;text-align:left;margin-left:137.8pt;margin-top:19.9pt;width:0;height:6.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"/>
        </w:pict>
      </w:r>
    </w:p>
    <w:p w:rsidR="008731CC" w:rsidRPr="008731CC" w:rsidRDefault="00851002" w:rsidP="008731CC">
      <w:pPr>
        <w:spacing w:after="200" w:line="276" w:lineRule="auto"/>
        <w:rPr>
          <w:rFonts w:ascii="Times New Roman" w:eastAsia="Calibri" w:hAnsi="Times New Roman" w:cs="Times New Roman"/>
          <w:sz w:val="28"/>
          <w:szCs w:val="28"/>
        </w:rPr>
      </w:pPr>
      <w:r>
        <w:rPr>
          <w:rFonts w:ascii="Calibri" w:eastAsia="Calibri" w:hAnsi="Calibri" w:cs="Times New Roman"/>
          <w:noProof/>
          <w:lang w:eastAsia="ru-RU"/>
        </w:rPr>
        <w:pict>
          <v:shape id="Прямая со стрелкой 130" o:spid="_x0000_s1708" type="#_x0000_t32" style="position:absolute;margin-left:328.1pt;margin-top:12.75pt;width:0;height:9.45pt;z-index:2517667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"/>
        </w:pict>
      </w:r>
      <w:r>
        <w:rPr>
          <w:rFonts w:ascii="Calibri" w:eastAsia="Calibri" w:hAnsi="Calibri" w:cs="Times New Roman"/>
          <w:noProof/>
          <w:lang w:eastAsia="ru-RU"/>
        </w:rPr>
        <w:pict>
          <v:shape id="Прямая со стрелкой 129" o:spid="_x0000_s1709" type="#_x0000_t32" style="position:absolute;margin-left:221.7pt;margin-top:11.25pt;width:0;height:9.45pt;z-index:2517657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"/>
        </w:pict>
      </w:r>
      <w:r>
        <w:rPr>
          <w:rFonts w:ascii="Calibri" w:eastAsia="Calibri" w:hAnsi="Calibri" w:cs="Times New Roman"/>
          <w:noProof/>
          <w:lang w:eastAsia="ru-RU"/>
        </w:rPr>
        <w:pict>
          <v:shape id="Прямая со стрелкой 128" o:spid="_x0000_s1710" type="#_x0000_t32" style="position:absolute;margin-left:46.95pt;margin-top:13.95pt;width:0;height:9.45pt;z-index:2517647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"/>
        </w:pict>
      </w:r>
    </w:p>
    <w:p w:rsidR="008731CC" w:rsidRPr="008731CC" w:rsidRDefault="008731CC" w:rsidP="008731CC">
      <w:pPr>
        <w:spacing w:after="200" w:line="276" w:lineRule="auto"/>
        <w:rPr>
          <w:rFonts w:ascii="Times New Roman" w:eastAsia="Calibri" w:hAnsi="Times New Roman" w:cs="Times New Roman"/>
          <w:sz w:val="28"/>
          <w:szCs w:val="28"/>
        </w:rPr>
      </w:pPr>
    </w:p>
    <w:p w:rsidR="008731CC" w:rsidRDefault="00851002" w:rsidP="008F5D35">
      <w:pPr>
        <w:spacing w:after="200" w:line="276" w:lineRule="auto"/>
        <w:contextualSpacing/>
        <w:jc w:val="both"/>
        <w:rPr>
          <w:rFonts w:ascii="Times New Roman" w:eastAsia="Calibri" w:hAnsi="Times New Roman" w:cs="Times New Roman"/>
          <w:sz w:val="28"/>
          <w:szCs w:val="28"/>
        </w:rPr>
      </w:pPr>
      <w:r>
        <w:rPr>
          <w:rFonts w:ascii="Times New Roman" w:hAnsi="Times New Roman" w:cs="Times New Roman"/>
          <w:sz w:val="24"/>
          <w:szCs w:val="24"/>
        </w:rPr>
        <w:pict>
          <v:shape id="_x0000_s2212" type="#_x0000_t202" style="position:absolute;left:0;text-align:left;margin-left:446.35pt;margin-top:19pt;width:5.15pt;height:3.55pt;z-index:251954176;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" stroked="f">
            <v:textbox>
              <w:txbxContent>
                <w:p w:rsidR="0084483A" w:rsidRDefault="0084483A" w:rsidP="006E2233">
                  <w:pPr>
                    <w:spacing w:after="0" w:line="360" w:lineRule="auto"/>
                    <w:jc w:val="both"/>
                    <w:rPr>
                      <w:rFonts w:ascii="Times New Roman" w:hAnsi="Times New Roman"/>
                      <w:sz w:val="24"/>
                      <w:szCs w:val="24"/>
                    </w:rPr>
                  </w:pPr>
                </w:p>
              </w:txbxContent>
            </v:textbox>
          </v:shape>
        </w:pict>
      </w:r>
      <w:r w:rsidR="008F5D35">
        <w:rPr>
          <w:rFonts w:ascii="Times New Roman" w:eastAsia="Calibri" w:hAnsi="Times New Roman" w:cs="Times New Roman"/>
          <w:sz w:val="28"/>
          <w:szCs w:val="28"/>
        </w:rPr>
        <w:t>5.О</w:t>
      </w:r>
      <w:r w:rsidR="008731CC" w:rsidRPr="008731CC">
        <w:rPr>
          <w:rFonts w:ascii="Times New Roman" w:eastAsia="Calibri" w:hAnsi="Times New Roman" w:cs="Times New Roman"/>
          <w:sz w:val="28"/>
          <w:szCs w:val="28"/>
        </w:rPr>
        <w:t>бразование амидов</w:t>
      </w:r>
    </w:p>
    <w:p w:rsidR="00EF08B4" w:rsidRDefault="00EF08B4" w:rsidP="00CF456B">
      <w:pPr>
        <w:spacing w:after="200" w:line="276"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Процесс амидирования имеет большое значение в организме. Особенно он интенсивно протекает в клетках центральной нервной системы и сердце. В ходе этого процесса происходит местное временное обезвреживание аммиака, при этом образуются транспортные формы аммиака в виде ГЛН </w:t>
      </w:r>
      <w:r>
        <w:rPr>
          <w:rFonts w:ascii="Times New Roman" w:eastAsia="Calibri" w:hAnsi="Times New Roman" w:cs="Times New Roman"/>
          <w:sz w:val="28"/>
          <w:szCs w:val="28"/>
        </w:rPr>
        <w:lastRenderedPageBreak/>
        <w:t xml:space="preserve">(глутамина), АЛН ( </w:t>
      </w:r>
      <w:r w:rsidR="00855A12">
        <w:rPr>
          <w:rFonts w:ascii="Times New Roman" w:eastAsia="Calibri" w:hAnsi="Times New Roman" w:cs="Times New Roman"/>
          <w:sz w:val="28"/>
          <w:szCs w:val="28"/>
        </w:rPr>
        <w:t>аспарагина), которые переносят аммиак в печень на обезвреживание в виде мочевины и в почки на образование солей аммония (аммонегенез).</w:t>
      </w:r>
    </w:p>
    <w:p w:rsidR="00EF08B4" w:rsidRDefault="00EF08B4" w:rsidP="008F5D35">
      <w:pPr>
        <w:spacing w:after="200" w:line="276" w:lineRule="auto"/>
        <w:contextualSpacing/>
        <w:jc w:val="both"/>
        <w:rPr>
          <w:rFonts w:ascii="Times New Roman" w:eastAsia="Calibri" w:hAnsi="Times New Roman" w:cs="Times New Roman"/>
          <w:sz w:val="28"/>
          <w:szCs w:val="28"/>
        </w:rPr>
      </w:pPr>
      <w:r w:rsidRPr="00EF08B4">
        <w:rPr>
          <w:rFonts w:ascii="Times New Roman" w:eastAsia="Calibri" w:hAnsi="Times New Roman" w:cs="Times New Roman"/>
          <w:noProof/>
          <w:sz w:val="28"/>
          <w:szCs w:val="28"/>
          <w:lang w:eastAsia="ru-RU"/>
        </w:rPr>
        <w:drawing>
          <wp:inline distT="0" distB="0" distL="0" distR="0">
            <wp:extent cx="5934075" cy="2095500"/>
            <wp:effectExtent l="0" t="0" r="9525" b="0"/>
            <wp:docPr id="816" name="Рисунок 816" descr="http://ok-t.ru/helpiksorg/baza3/85971377305.files/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ok-t.ru/helpiksorg/baza3/85971377305.files/image069.jpg"/>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5934075" cy="2095500"/>
                    </a:xfrm>
                    <a:prstGeom prst="rect">
                      <a:avLst/>
                    </a:prstGeom>
                    <a:noFill/>
                    <a:ln>
                      <a:noFill/>
                    </a:ln>
                  </pic:spPr>
                </pic:pic>
              </a:graphicData>
            </a:graphic>
          </wp:inline>
        </w:drawing>
      </w:r>
    </w:p>
    <w:p w:rsidR="008E443D" w:rsidRPr="008731CC" w:rsidRDefault="008E443D" w:rsidP="008F5D35">
      <w:pPr>
        <w:spacing w:after="200" w:line="276" w:lineRule="auto"/>
        <w:contextualSpacing/>
        <w:jc w:val="both"/>
        <w:rPr>
          <w:rFonts w:ascii="Times New Roman" w:eastAsia="Calibri" w:hAnsi="Times New Roman" w:cs="Times New Roman"/>
          <w:sz w:val="28"/>
          <w:szCs w:val="28"/>
        </w:rPr>
      </w:pPr>
    </w:p>
    <w:p w:rsidR="008731CC" w:rsidRPr="008731CC" w:rsidRDefault="0053320D" w:rsidP="008731CC">
      <w:pPr>
        <w:spacing w:after="200" w:line="276" w:lineRule="auto"/>
        <w:ind w:left="720"/>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09C82C9B" wp14:editId="5F63E284">
            <wp:extent cx="5934075" cy="2085975"/>
            <wp:effectExtent l="0" t="0" r="9525" b="9525"/>
            <wp:docPr id="817"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5934075" cy="2085975"/>
                    </a:xfrm>
                    <a:prstGeom prst="rect">
                      <a:avLst/>
                    </a:prstGeom>
                    <a:noFill/>
                  </pic:spPr>
                </pic:pic>
              </a:graphicData>
            </a:graphic>
          </wp:inline>
        </w:drawing>
      </w:r>
      <w:r w:rsidR="008F5D35" w:rsidRPr="008F5D35">
        <w:rPr>
          <w:rFonts w:ascii="Times New Roman" w:eastAsia="Calibri" w:hAnsi="Times New Roman" w:cs="Times New Roman"/>
          <w:noProof/>
          <w:sz w:val="28"/>
          <w:szCs w:val="28"/>
          <w:lang w:eastAsia="ru-RU"/>
        </w:rPr>
        <w:drawing>
          <wp:inline distT="0" distB="0" distL="0" distR="0">
            <wp:extent cx="5629275" cy="2028825"/>
            <wp:effectExtent l="0" t="0" r="0" b="0"/>
            <wp:docPr id="811" name="Рисунок 811" descr="http://ok-t.ru/studopedia/baza16/1361320239349.files/image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ok-t.ru/studopedia/baza16/1361320239349.files/image098.png"/>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5629852" cy="2029033"/>
                    </a:xfrm>
                    <a:prstGeom prst="rect">
                      <a:avLst/>
                    </a:prstGeom>
                    <a:noFill/>
                    <a:ln>
                      <a:noFill/>
                    </a:ln>
                  </pic:spPr>
                </pic:pic>
              </a:graphicData>
            </a:graphic>
          </wp:inline>
        </w:drawing>
      </w:r>
    </w:p>
    <w:p w:rsidR="008731CC" w:rsidRPr="00C03F57" w:rsidRDefault="00C03F57" w:rsidP="00C03F57">
      <w:pPr>
        <w:spacing w:after="200" w:line="276"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6</w:t>
      </w:r>
      <w:r w:rsidR="008731CC" w:rsidRPr="00C03F57">
        <w:rPr>
          <w:rFonts w:ascii="Times New Roman" w:eastAsia="Calibri" w:hAnsi="Times New Roman" w:cs="Times New Roman"/>
          <w:sz w:val="28"/>
          <w:szCs w:val="28"/>
        </w:rPr>
        <w:t>. Качественные реакции на аминокислоты</w:t>
      </w:r>
    </w:p>
    <w:p w:rsidR="008731CC" w:rsidRDefault="008731CC" w:rsidP="00C03F57">
      <w:pPr>
        <w:spacing w:after="200" w:line="276"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 нингидриновая (на α-аминокислоты)</w:t>
      </w:r>
    </w:p>
    <w:p w:rsidR="00AC13DD" w:rsidRPr="008731CC" w:rsidRDefault="00AC13DD" w:rsidP="008731CC">
      <w:pPr>
        <w:spacing w:after="200" w:line="276" w:lineRule="auto"/>
        <w:ind w:left="720"/>
        <w:contextualSpacing/>
        <w:jc w:val="both"/>
        <w:rPr>
          <w:rFonts w:ascii="Times New Roman" w:eastAsia="Calibri" w:hAnsi="Times New Roman" w:cs="Times New Roman"/>
          <w:sz w:val="28"/>
          <w:szCs w:val="28"/>
        </w:rPr>
      </w:pPr>
      <w:r w:rsidRPr="00AC13DD">
        <w:rPr>
          <w:rFonts w:ascii="Times New Roman" w:eastAsia="Calibri" w:hAnsi="Times New Roman" w:cs="Times New Roman"/>
          <w:noProof/>
          <w:sz w:val="28"/>
          <w:szCs w:val="28"/>
          <w:lang w:eastAsia="ru-RU"/>
        </w:rPr>
        <w:lastRenderedPageBreak/>
        <w:drawing>
          <wp:inline distT="0" distB="0" distL="0" distR="0">
            <wp:extent cx="4457700" cy="2038350"/>
            <wp:effectExtent l="0" t="0" r="0" b="0"/>
            <wp:docPr id="380" name="Рисунок 380" descr="http://www.biochemistry.ru/biohimija_severina/B5873p14-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biochemistry.ru/biohimija_severina/B5873p14-i2.jpg"/>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4457700" cy="2038350"/>
                    </a:xfrm>
                    <a:prstGeom prst="rect">
                      <a:avLst/>
                    </a:prstGeom>
                    <a:noFill/>
                    <a:ln>
                      <a:noFill/>
                    </a:ln>
                  </pic:spPr>
                </pic:pic>
              </a:graphicData>
            </a:graphic>
          </wp:inline>
        </w:drawing>
      </w:r>
    </w:p>
    <w:p w:rsidR="008731CC" w:rsidRPr="008731CC" w:rsidRDefault="008731CC" w:rsidP="008731CC">
      <w:pPr>
        <w:spacing w:after="200" w:line="276" w:lineRule="auto"/>
        <w:ind w:left="720"/>
        <w:contextualSpacing/>
        <w:jc w:val="both"/>
        <w:rPr>
          <w:rFonts w:ascii="Times New Roman" w:eastAsia="Calibri" w:hAnsi="Times New Roman" w:cs="Times New Roman"/>
          <w:sz w:val="28"/>
          <w:szCs w:val="28"/>
        </w:rPr>
      </w:pPr>
    </w:p>
    <w:p w:rsidR="008731CC" w:rsidRPr="008731CC" w:rsidRDefault="008731CC" w:rsidP="00C03F57">
      <w:pPr>
        <w:spacing w:after="200" w:line="276"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б) образование хелатного комплекса</w:t>
      </w:r>
    </w:p>
    <w:p w:rsidR="008731CC" w:rsidRPr="008731CC" w:rsidRDefault="008731CC" w:rsidP="008731CC">
      <w:pPr>
        <w:spacing w:after="200" w:line="276" w:lineRule="auto"/>
        <w:ind w:left="720"/>
        <w:contextualSpacing/>
        <w:jc w:val="both"/>
        <w:rPr>
          <w:rFonts w:ascii="Times New Roman" w:eastAsia="Calibri" w:hAnsi="Times New Roman" w:cs="Times New Roman"/>
          <w:sz w:val="28"/>
          <w:szCs w:val="28"/>
        </w:rPr>
      </w:pPr>
    </w:p>
    <w:p w:rsidR="008731CC" w:rsidRPr="008731CC" w:rsidRDefault="008731CC" w:rsidP="008731CC">
      <w:pPr>
        <w:spacing w:after="200" w:line="276" w:lineRule="auto"/>
        <w:ind w:left="720"/>
        <w:contextualSpacing/>
        <w:jc w:val="both"/>
        <w:rPr>
          <w:rFonts w:ascii="Times New Roman" w:eastAsia="Calibri" w:hAnsi="Times New Roman" w:cs="Times New Roman"/>
          <w:sz w:val="28"/>
          <w:szCs w:val="28"/>
        </w:rPr>
      </w:pPr>
      <w:r w:rsidRPr="008731CC">
        <w:rPr>
          <w:rFonts w:ascii="Times New Roman" w:eastAsia="Calibri" w:hAnsi="Times New Roman" w:cs="Times New Roman"/>
          <w:noProof/>
          <w:sz w:val="28"/>
          <w:szCs w:val="28"/>
          <w:lang w:eastAsia="ru-RU"/>
        </w:rPr>
        <w:drawing>
          <wp:inline distT="0" distB="0" distL="0" distR="0">
            <wp:extent cx="5010150" cy="1504950"/>
            <wp:effectExtent l="0" t="0" r="0" b="0"/>
            <wp:docPr id="219" name="Рисунок 4" descr="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age017.jpg"/>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5010150" cy="1504950"/>
                    </a:xfrm>
                    <a:prstGeom prst="rect">
                      <a:avLst/>
                    </a:prstGeom>
                    <a:noFill/>
                    <a:ln>
                      <a:noFill/>
                    </a:ln>
                  </pic:spPr>
                </pic:pic>
              </a:graphicData>
            </a:graphic>
          </wp:inline>
        </w:drawing>
      </w:r>
    </w:p>
    <w:p w:rsidR="008731CC" w:rsidRPr="008731CC" w:rsidRDefault="008731CC" w:rsidP="008731CC">
      <w:pPr>
        <w:spacing w:after="200" w:line="276" w:lineRule="auto"/>
        <w:ind w:left="720"/>
        <w:contextualSpacing/>
        <w:jc w:val="both"/>
        <w:rPr>
          <w:rFonts w:ascii="Times New Roman" w:eastAsia="Calibri" w:hAnsi="Times New Roman" w:cs="Times New Roman"/>
          <w:sz w:val="28"/>
          <w:szCs w:val="28"/>
        </w:rPr>
      </w:pPr>
    </w:p>
    <w:p w:rsidR="008731CC" w:rsidRPr="008731CC" w:rsidRDefault="008731CC" w:rsidP="00C03F57">
      <w:pPr>
        <w:spacing w:after="200" w:line="276"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 ксантопротеиновая реакция</w:t>
      </w:r>
    </w:p>
    <w:p w:rsidR="008731CC" w:rsidRPr="008731CC" w:rsidRDefault="008731CC" w:rsidP="008731CC">
      <w:pPr>
        <w:spacing w:after="200" w:line="276" w:lineRule="auto"/>
        <w:ind w:left="720"/>
        <w:contextualSpacing/>
        <w:jc w:val="both"/>
        <w:rPr>
          <w:rFonts w:ascii="Times New Roman" w:eastAsia="Calibri" w:hAnsi="Times New Roman" w:cs="Times New Roman"/>
          <w:sz w:val="28"/>
          <w:szCs w:val="28"/>
        </w:rPr>
      </w:pPr>
      <w:r w:rsidRPr="008731CC">
        <w:rPr>
          <w:rFonts w:ascii="Times New Roman" w:eastAsia="Calibri" w:hAnsi="Times New Roman" w:cs="Times New Roman"/>
          <w:noProof/>
          <w:sz w:val="28"/>
          <w:szCs w:val="28"/>
          <w:lang w:eastAsia="ru-RU"/>
        </w:rPr>
        <w:drawing>
          <wp:inline distT="0" distB="0" distL="0" distR="0">
            <wp:extent cx="5210175" cy="2343150"/>
            <wp:effectExtent l="0" t="0" r="0" b="0"/>
            <wp:docPr id="223" name="Рисунок 5" descr="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age008.jpg"/>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5210175" cy="2343150"/>
                    </a:xfrm>
                    <a:prstGeom prst="rect">
                      <a:avLst/>
                    </a:prstGeom>
                    <a:noFill/>
                    <a:ln>
                      <a:noFill/>
                    </a:ln>
                  </pic:spPr>
                </pic:pic>
              </a:graphicData>
            </a:graphic>
          </wp:inline>
        </w:drawing>
      </w:r>
    </w:p>
    <w:p w:rsidR="008731CC" w:rsidRPr="008731CC" w:rsidRDefault="008731CC" w:rsidP="008731CC">
      <w:pPr>
        <w:spacing w:after="200" w:line="276" w:lineRule="auto"/>
        <w:ind w:left="720"/>
        <w:contextualSpacing/>
        <w:jc w:val="both"/>
        <w:rPr>
          <w:rFonts w:ascii="Times New Roman" w:eastAsia="Calibri" w:hAnsi="Times New Roman" w:cs="Times New Roman"/>
          <w:sz w:val="28"/>
          <w:szCs w:val="28"/>
        </w:rPr>
      </w:pPr>
    </w:p>
    <w:p w:rsidR="008731CC" w:rsidRPr="008731CC" w:rsidRDefault="008731CC" w:rsidP="00C03F57">
      <w:pPr>
        <w:spacing w:after="200" w:line="276"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 реакция Фоля на серосодержащие аминокислоты (цистеин)</w:t>
      </w:r>
    </w:p>
    <w:p w:rsidR="008731CC" w:rsidRPr="008731CC" w:rsidRDefault="008731CC" w:rsidP="008731CC">
      <w:pPr>
        <w:spacing w:after="200" w:line="276" w:lineRule="auto"/>
        <w:ind w:left="720"/>
        <w:contextualSpacing/>
        <w:jc w:val="both"/>
        <w:rPr>
          <w:rFonts w:ascii="Times New Roman" w:eastAsia="Calibri" w:hAnsi="Times New Roman" w:cs="Times New Roman"/>
          <w:sz w:val="28"/>
          <w:szCs w:val="28"/>
        </w:rPr>
      </w:pPr>
    </w:p>
    <w:p w:rsidR="008731CC" w:rsidRPr="008731CC" w:rsidRDefault="008731CC" w:rsidP="008731CC">
      <w:pPr>
        <w:spacing w:after="200" w:line="276" w:lineRule="auto"/>
        <w:ind w:left="720"/>
        <w:contextualSpacing/>
        <w:jc w:val="both"/>
        <w:rPr>
          <w:rFonts w:ascii="Times New Roman" w:eastAsia="Calibri" w:hAnsi="Times New Roman" w:cs="Times New Roman"/>
          <w:sz w:val="28"/>
          <w:szCs w:val="28"/>
        </w:rPr>
      </w:pPr>
      <w:r w:rsidRPr="008731CC">
        <w:rPr>
          <w:rFonts w:ascii="Times New Roman" w:eastAsia="Calibri" w:hAnsi="Times New Roman" w:cs="Times New Roman"/>
          <w:noProof/>
          <w:sz w:val="28"/>
          <w:szCs w:val="28"/>
          <w:lang w:eastAsia="ru-RU"/>
        </w:rPr>
        <w:lastRenderedPageBreak/>
        <w:drawing>
          <wp:inline distT="0" distB="0" distL="0" distR="0">
            <wp:extent cx="4171950" cy="2019300"/>
            <wp:effectExtent l="0" t="0" r="0" b="0"/>
            <wp:docPr id="226" name="Рисунок 6" descr="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4.gif"/>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4171950" cy="2019300"/>
                    </a:xfrm>
                    <a:prstGeom prst="rect">
                      <a:avLst/>
                    </a:prstGeom>
                    <a:noFill/>
                    <a:ln>
                      <a:noFill/>
                    </a:ln>
                  </pic:spPr>
                </pic:pic>
              </a:graphicData>
            </a:graphic>
          </wp:inline>
        </w:drawing>
      </w:r>
    </w:p>
    <w:p w:rsidR="008731CC" w:rsidRPr="008731CC" w:rsidRDefault="008731CC" w:rsidP="008731CC">
      <w:pPr>
        <w:spacing w:after="200" w:line="276" w:lineRule="auto"/>
        <w:ind w:left="720"/>
        <w:contextualSpacing/>
        <w:jc w:val="both"/>
        <w:rPr>
          <w:rFonts w:ascii="Times New Roman" w:eastAsia="Calibri" w:hAnsi="Times New Roman" w:cs="Times New Roman"/>
          <w:sz w:val="28"/>
          <w:szCs w:val="28"/>
        </w:rPr>
      </w:pPr>
    </w:p>
    <w:p w:rsidR="008731CC" w:rsidRPr="008731CC" w:rsidRDefault="00C03F57" w:rsidP="00C03F57">
      <w:pPr>
        <w:spacing w:after="200" w:line="276"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д) на аргинин – реакция Сакагуч</w:t>
      </w:r>
      <w:r w:rsidR="008731CC" w:rsidRPr="008731CC">
        <w:rPr>
          <w:rFonts w:ascii="Times New Roman" w:eastAsia="Calibri" w:hAnsi="Times New Roman" w:cs="Times New Roman"/>
          <w:sz w:val="28"/>
          <w:szCs w:val="28"/>
        </w:rPr>
        <w:t>и</w:t>
      </w:r>
    </w:p>
    <w:p w:rsidR="008731CC" w:rsidRPr="008731CC" w:rsidRDefault="008731CC" w:rsidP="008731CC">
      <w:pPr>
        <w:spacing w:after="200" w:line="276" w:lineRule="auto"/>
        <w:ind w:left="720"/>
        <w:contextualSpacing/>
        <w:jc w:val="both"/>
        <w:rPr>
          <w:rFonts w:ascii="Times New Roman" w:eastAsia="Calibri" w:hAnsi="Times New Roman" w:cs="Times New Roman"/>
          <w:sz w:val="28"/>
          <w:szCs w:val="28"/>
        </w:rPr>
      </w:pPr>
      <w:r w:rsidRPr="008731CC">
        <w:rPr>
          <w:rFonts w:ascii="Times New Roman" w:eastAsia="Calibri" w:hAnsi="Times New Roman" w:cs="Times New Roman"/>
          <w:noProof/>
          <w:sz w:val="28"/>
          <w:szCs w:val="28"/>
          <w:lang w:eastAsia="ru-RU"/>
        </w:rPr>
        <w:drawing>
          <wp:inline distT="0" distB="0" distL="0" distR="0">
            <wp:extent cx="4067175" cy="2286000"/>
            <wp:effectExtent l="0" t="0" r="9525" b="0"/>
            <wp:docPr id="238" name="Рисунок 7" descr="image004_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age004_112.gif"/>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4067175" cy="2286000"/>
                    </a:xfrm>
                    <a:prstGeom prst="rect">
                      <a:avLst/>
                    </a:prstGeom>
                    <a:noFill/>
                    <a:ln>
                      <a:noFill/>
                    </a:ln>
                  </pic:spPr>
                </pic:pic>
              </a:graphicData>
            </a:graphic>
          </wp:inline>
        </w:drawing>
      </w:r>
    </w:p>
    <w:p w:rsidR="008731CC" w:rsidRPr="008731CC" w:rsidRDefault="008731CC" w:rsidP="008731CC">
      <w:pPr>
        <w:spacing w:after="200" w:line="276" w:lineRule="auto"/>
        <w:contextualSpacing/>
        <w:jc w:val="both"/>
        <w:rPr>
          <w:rFonts w:ascii="Times New Roman" w:eastAsia="Calibri" w:hAnsi="Times New Roman" w:cs="Times New Roman"/>
          <w:sz w:val="28"/>
          <w:szCs w:val="28"/>
        </w:rPr>
      </w:pPr>
    </w:p>
    <w:p w:rsidR="008731CC" w:rsidRDefault="00AC13DD" w:rsidP="00C03F57">
      <w:pPr>
        <w:spacing w:after="200" w:line="276"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е) на т</w:t>
      </w:r>
      <w:r w:rsidR="00C03F57">
        <w:rPr>
          <w:rFonts w:ascii="Times New Roman" w:eastAsia="Calibri" w:hAnsi="Times New Roman" w:cs="Times New Roman"/>
          <w:sz w:val="28"/>
          <w:szCs w:val="28"/>
        </w:rPr>
        <w:t>ирозин – реакция Мил</w:t>
      </w:r>
      <w:r w:rsidR="008731CC" w:rsidRPr="008731CC">
        <w:rPr>
          <w:rFonts w:ascii="Times New Roman" w:eastAsia="Calibri" w:hAnsi="Times New Roman" w:cs="Times New Roman"/>
          <w:sz w:val="28"/>
          <w:szCs w:val="28"/>
        </w:rPr>
        <w:t>она</w:t>
      </w:r>
    </w:p>
    <w:p w:rsidR="00C03F57" w:rsidRPr="008731CC" w:rsidRDefault="00C03F57" w:rsidP="008731CC">
      <w:pPr>
        <w:spacing w:after="200" w:line="276" w:lineRule="auto"/>
        <w:ind w:left="720"/>
        <w:contextualSpacing/>
        <w:jc w:val="both"/>
        <w:rPr>
          <w:rFonts w:ascii="Times New Roman" w:eastAsia="Calibri" w:hAnsi="Times New Roman" w:cs="Times New Roman"/>
          <w:sz w:val="28"/>
          <w:szCs w:val="28"/>
        </w:rPr>
      </w:pPr>
      <w:r w:rsidRPr="00C03F57">
        <w:rPr>
          <w:rFonts w:ascii="Times New Roman" w:eastAsia="Calibri" w:hAnsi="Times New Roman" w:cs="Times New Roman"/>
          <w:noProof/>
          <w:sz w:val="28"/>
          <w:szCs w:val="28"/>
          <w:lang w:eastAsia="ru-RU"/>
        </w:rPr>
        <w:drawing>
          <wp:inline distT="0" distB="0" distL="0" distR="0">
            <wp:extent cx="5534025" cy="2296795"/>
            <wp:effectExtent l="0" t="0" r="9525" b="8255"/>
            <wp:docPr id="812" name="Рисунок 812" descr="http://migha.ru/imgs/rukovodstvo-k-prakticheskim-zanyatiyam-po-biologicheskoj-h/146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migha.ru/imgs/rukovodstvo-k-prakticheskim-zanyatiyam-po-biologicheskoj-h/14645.gif"/>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5535179" cy="2297274"/>
                    </a:xfrm>
                    <a:prstGeom prst="rect">
                      <a:avLst/>
                    </a:prstGeom>
                    <a:noFill/>
                    <a:ln>
                      <a:noFill/>
                    </a:ln>
                  </pic:spPr>
                </pic:pic>
              </a:graphicData>
            </a:graphic>
          </wp:inline>
        </w:drawing>
      </w:r>
    </w:p>
    <w:p w:rsidR="008731CC" w:rsidRPr="008731CC" w:rsidRDefault="008731CC" w:rsidP="008731CC">
      <w:pPr>
        <w:spacing w:after="200" w:line="276" w:lineRule="auto"/>
        <w:contextualSpacing/>
        <w:jc w:val="both"/>
        <w:rPr>
          <w:rFonts w:ascii="Times New Roman" w:eastAsia="Calibri" w:hAnsi="Times New Roman" w:cs="Times New Roman"/>
          <w:sz w:val="28"/>
          <w:szCs w:val="28"/>
        </w:rPr>
      </w:pPr>
    </w:p>
    <w:p w:rsidR="008731CC" w:rsidRDefault="008731CC" w:rsidP="00C03F57">
      <w:pPr>
        <w:spacing w:after="200" w:line="276"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ж) на триптофан – реакция Эрлиха, Адамкевича</w:t>
      </w:r>
    </w:p>
    <w:p w:rsidR="00C03F57" w:rsidRPr="008731CC" w:rsidRDefault="00C03F57" w:rsidP="00C03F57">
      <w:pPr>
        <w:spacing w:after="200" w:line="276" w:lineRule="auto"/>
        <w:contextualSpacing/>
        <w:jc w:val="both"/>
        <w:rPr>
          <w:rFonts w:ascii="Times New Roman" w:eastAsia="Calibri" w:hAnsi="Times New Roman" w:cs="Times New Roman"/>
          <w:sz w:val="28"/>
          <w:szCs w:val="28"/>
        </w:rPr>
      </w:pPr>
      <w:r w:rsidRPr="00C03F57">
        <w:rPr>
          <w:rFonts w:ascii="Times New Roman" w:eastAsia="Calibri" w:hAnsi="Times New Roman" w:cs="Times New Roman"/>
          <w:noProof/>
          <w:sz w:val="28"/>
          <w:szCs w:val="28"/>
          <w:lang w:eastAsia="ru-RU"/>
        </w:rPr>
        <w:lastRenderedPageBreak/>
        <w:drawing>
          <wp:inline distT="0" distB="0" distL="0" distR="0">
            <wp:extent cx="5939534" cy="3295650"/>
            <wp:effectExtent l="0" t="0" r="0" b="0"/>
            <wp:docPr id="813" name="Рисунок 813" descr="http://rudocs.exdat.com/pars_docs/tw_refs/29/28189/28189_html_m2754a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rudocs.exdat.com/pars_docs/tw_refs/29/28189/28189_html_m2754aaa.gif"/>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5942320" cy="3297196"/>
                    </a:xfrm>
                    <a:prstGeom prst="rect">
                      <a:avLst/>
                    </a:prstGeom>
                    <a:noFill/>
                    <a:ln>
                      <a:noFill/>
                    </a:ln>
                  </pic:spPr>
                </pic:pic>
              </a:graphicData>
            </a:graphic>
          </wp:inline>
        </w:drawing>
      </w:r>
    </w:p>
    <w:p w:rsidR="008731CC" w:rsidRPr="008731CC" w:rsidRDefault="008731CC" w:rsidP="00C03F57">
      <w:pPr>
        <w:spacing w:after="200" w:line="276" w:lineRule="auto"/>
        <w:contextualSpacing/>
        <w:rPr>
          <w:rFonts w:ascii="Times New Roman" w:eastAsia="Calibri" w:hAnsi="Times New Roman" w:cs="Times New Roman"/>
          <w:sz w:val="28"/>
          <w:szCs w:val="28"/>
        </w:rPr>
      </w:pPr>
    </w:p>
    <w:p w:rsidR="008731CC" w:rsidRPr="008731CC" w:rsidRDefault="008731CC" w:rsidP="00CF456B">
      <w:pPr>
        <w:spacing w:after="200" w:line="360" w:lineRule="auto"/>
        <w:contextualSpacing/>
        <w:rPr>
          <w:rFonts w:ascii="Times New Roman" w:eastAsia="Calibri" w:hAnsi="Times New Roman" w:cs="Times New Roman"/>
          <w:b/>
          <w:sz w:val="28"/>
          <w:szCs w:val="28"/>
        </w:rPr>
      </w:pPr>
      <w:r w:rsidRPr="008731CC">
        <w:rPr>
          <w:rFonts w:ascii="Times New Roman" w:eastAsia="Calibri" w:hAnsi="Times New Roman" w:cs="Times New Roman"/>
          <w:b/>
          <w:sz w:val="28"/>
          <w:szCs w:val="28"/>
        </w:rPr>
        <w:t>Биологически важные химические реакции (</w:t>
      </w:r>
      <w:r w:rsidRPr="008731CC">
        <w:rPr>
          <w:rFonts w:ascii="Times New Roman" w:eastAsia="Calibri" w:hAnsi="Times New Roman" w:cs="Times New Roman"/>
          <w:b/>
          <w:sz w:val="28"/>
          <w:szCs w:val="28"/>
          <w:lang w:val="en-US"/>
        </w:rPr>
        <w:t>in</w:t>
      </w:r>
      <w:r w:rsidRPr="004E1219">
        <w:rPr>
          <w:rFonts w:ascii="Times New Roman" w:eastAsia="Calibri" w:hAnsi="Times New Roman" w:cs="Times New Roman"/>
          <w:b/>
          <w:sz w:val="28"/>
          <w:szCs w:val="28"/>
        </w:rPr>
        <w:t xml:space="preserve"> </w:t>
      </w:r>
      <w:r w:rsidRPr="008731CC">
        <w:rPr>
          <w:rFonts w:ascii="Times New Roman" w:eastAsia="Calibri" w:hAnsi="Times New Roman" w:cs="Times New Roman"/>
          <w:b/>
          <w:sz w:val="28"/>
          <w:szCs w:val="28"/>
          <w:lang w:val="en-US"/>
        </w:rPr>
        <w:t>vivo</w:t>
      </w:r>
      <w:r w:rsidRPr="008731CC">
        <w:rPr>
          <w:rFonts w:ascii="Times New Roman" w:eastAsia="Calibri" w:hAnsi="Times New Roman" w:cs="Times New Roman"/>
          <w:b/>
          <w:sz w:val="28"/>
          <w:szCs w:val="28"/>
        </w:rPr>
        <w:t>)</w:t>
      </w:r>
    </w:p>
    <w:p w:rsidR="008731CC" w:rsidRPr="008731CC" w:rsidRDefault="0002350C" w:rsidP="0002350C">
      <w:pPr>
        <w:spacing w:after="20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Биологические р</w:t>
      </w:r>
      <w:r w:rsidR="008731CC" w:rsidRPr="008731CC">
        <w:rPr>
          <w:rFonts w:ascii="Times New Roman" w:eastAsia="Calibri" w:hAnsi="Times New Roman" w:cs="Times New Roman"/>
          <w:sz w:val="28"/>
          <w:szCs w:val="28"/>
        </w:rPr>
        <w:t>еакции аминокислот в органи</w:t>
      </w:r>
      <w:r>
        <w:rPr>
          <w:rFonts w:ascii="Times New Roman" w:eastAsia="Calibri" w:hAnsi="Times New Roman" w:cs="Times New Roman"/>
          <w:sz w:val="28"/>
          <w:szCs w:val="28"/>
        </w:rPr>
        <w:t>зме идут с участием катализаторов</w:t>
      </w:r>
      <w:r w:rsidR="008731CC" w:rsidRPr="008731CC">
        <w:rPr>
          <w:rFonts w:ascii="Times New Roman" w:eastAsia="Calibri" w:hAnsi="Times New Roman" w:cs="Times New Roman"/>
          <w:sz w:val="28"/>
          <w:szCs w:val="28"/>
        </w:rPr>
        <w:t xml:space="preserve"> ферментов.</w:t>
      </w:r>
    </w:p>
    <w:p w:rsidR="008731CC" w:rsidRPr="008731CC" w:rsidRDefault="008731CC" w:rsidP="0002350C">
      <w:pPr>
        <w:spacing w:after="20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Выделяют следующие </w:t>
      </w:r>
      <w:r w:rsidR="0002350C">
        <w:rPr>
          <w:rFonts w:ascii="Times New Roman" w:eastAsia="Calibri" w:hAnsi="Times New Roman" w:cs="Times New Roman"/>
          <w:sz w:val="28"/>
          <w:szCs w:val="28"/>
        </w:rPr>
        <w:t xml:space="preserve">общие </w:t>
      </w:r>
      <w:r w:rsidRPr="008731CC">
        <w:rPr>
          <w:rFonts w:ascii="Times New Roman" w:eastAsia="Calibri" w:hAnsi="Times New Roman" w:cs="Times New Roman"/>
          <w:sz w:val="28"/>
          <w:szCs w:val="28"/>
        </w:rPr>
        <w:t>пути катаболизма аминокислот:</w:t>
      </w:r>
    </w:p>
    <w:p w:rsidR="008731CC" w:rsidRPr="008731CC" w:rsidRDefault="0002350C" w:rsidP="0002350C">
      <w:pPr>
        <w:spacing w:after="20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8731CC" w:rsidRPr="008731CC">
        <w:rPr>
          <w:rFonts w:ascii="Times New Roman" w:eastAsia="Calibri" w:hAnsi="Times New Roman" w:cs="Times New Roman"/>
          <w:sz w:val="28"/>
          <w:szCs w:val="28"/>
        </w:rPr>
        <w:t>по α-</w:t>
      </w:r>
      <w:r w:rsidR="008731CC" w:rsidRPr="008731CC">
        <w:rPr>
          <w:rFonts w:ascii="Times New Roman" w:eastAsia="Calibri" w:hAnsi="Times New Roman" w:cs="Times New Roman"/>
          <w:sz w:val="28"/>
          <w:szCs w:val="28"/>
          <w:lang w:val="en-US"/>
        </w:rPr>
        <w:t>NH</w:t>
      </w:r>
      <w:r w:rsidR="008731CC" w:rsidRPr="0002350C">
        <w:rPr>
          <w:rFonts w:ascii="Times New Roman" w:eastAsia="Calibri" w:hAnsi="Times New Roman" w:cs="Times New Roman"/>
          <w:sz w:val="28"/>
          <w:szCs w:val="28"/>
          <w:vertAlign w:val="subscript"/>
        </w:rPr>
        <w:t>2</w:t>
      </w:r>
      <w:r w:rsidR="008731CC" w:rsidRPr="008731CC">
        <w:rPr>
          <w:rFonts w:ascii="Times New Roman" w:eastAsia="Calibri" w:hAnsi="Times New Roman" w:cs="Times New Roman"/>
          <w:sz w:val="28"/>
          <w:szCs w:val="28"/>
        </w:rPr>
        <w:t xml:space="preserve"> группе:</w:t>
      </w:r>
    </w:p>
    <w:p w:rsidR="008731CC" w:rsidRPr="008731CC" w:rsidRDefault="008731CC" w:rsidP="0002350C">
      <w:pPr>
        <w:spacing w:after="20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дезаминирование</w:t>
      </w:r>
    </w:p>
    <w:p w:rsidR="008731CC" w:rsidRPr="008731CC" w:rsidRDefault="008731CC" w:rsidP="0002350C">
      <w:pPr>
        <w:spacing w:after="20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трансаминирование</w:t>
      </w:r>
    </w:p>
    <w:p w:rsidR="008731CC" w:rsidRPr="008731CC" w:rsidRDefault="008731CC" w:rsidP="0002350C">
      <w:pPr>
        <w:spacing w:after="20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трансдезаминирование</w:t>
      </w:r>
    </w:p>
    <w:p w:rsidR="008731CC" w:rsidRPr="008731CC" w:rsidRDefault="0002350C" w:rsidP="0002350C">
      <w:pPr>
        <w:spacing w:after="20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8731CC" w:rsidRPr="008731CC">
        <w:rPr>
          <w:rFonts w:ascii="Times New Roman" w:eastAsia="Calibri" w:hAnsi="Times New Roman" w:cs="Times New Roman"/>
          <w:sz w:val="28"/>
          <w:szCs w:val="28"/>
        </w:rPr>
        <w:t xml:space="preserve">по α-СООН группе: </w:t>
      </w:r>
    </w:p>
    <w:p w:rsidR="008731CC" w:rsidRPr="008731CC" w:rsidRDefault="0002350C" w:rsidP="0002350C">
      <w:pPr>
        <w:spacing w:after="20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декарбоксилирование</w:t>
      </w:r>
      <w:r w:rsidR="008731CC" w:rsidRPr="008731CC">
        <w:rPr>
          <w:rFonts w:ascii="Times New Roman" w:eastAsia="Calibri" w:hAnsi="Times New Roman" w:cs="Times New Roman"/>
          <w:sz w:val="28"/>
          <w:szCs w:val="28"/>
        </w:rPr>
        <w:t xml:space="preserve"> образование биогенных аминов</w:t>
      </w:r>
    </w:p>
    <w:p w:rsidR="008731CC" w:rsidRPr="008731CC" w:rsidRDefault="0002350C" w:rsidP="0002350C">
      <w:pPr>
        <w:spacing w:after="20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8731CC" w:rsidRPr="008731CC">
        <w:rPr>
          <w:rFonts w:ascii="Times New Roman" w:eastAsia="Calibri" w:hAnsi="Times New Roman" w:cs="Times New Roman"/>
          <w:sz w:val="28"/>
          <w:szCs w:val="28"/>
        </w:rPr>
        <w:t>по углеродному скелету</w:t>
      </w:r>
    </w:p>
    <w:p w:rsidR="008731CC" w:rsidRPr="008731CC" w:rsidRDefault="0002350C" w:rsidP="0002350C">
      <w:pPr>
        <w:spacing w:after="20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использование на биосинтез</w:t>
      </w:r>
      <w:r w:rsidR="008731CC" w:rsidRPr="008731CC">
        <w:rPr>
          <w:rFonts w:ascii="Times New Roman" w:eastAsia="Calibri" w:hAnsi="Times New Roman" w:cs="Times New Roman"/>
          <w:sz w:val="28"/>
          <w:szCs w:val="28"/>
        </w:rPr>
        <w:t xml:space="preserve"> глюко</w:t>
      </w:r>
      <w:r w:rsidR="001F65D7">
        <w:rPr>
          <w:rFonts w:ascii="Times New Roman" w:eastAsia="Calibri" w:hAnsi="Times New Roman" w:cs="Times New Roman"/>
          <w:sz w:val="28"/>
          <w:szCs w:val="28"/>
        </w:rPr>
        <w:t>з</w:t>
      </w:r>
      <w:r w:rsidR="008731CC" w:rsidRPr="008731CC">
        <w:rPr>
          <w:rFonts w:ascii="Times New Roman" w:eastAsia="Calibri" w:hAnsi="Times New Roman" w:cs="Times New Roman"/>
          <w:sz w:val="28"/>
          <w:szCs w:val="28"/>
        </w:rPr>
        <w:t>ы</w:t>
      </w:r>
      <w:r>
        <w:rPr>
          <w:rFonts w:ascii="Times New Roman" w:eastAsia="Calibri" w:hAnsi="Times New Roman" w:cs="Times New Roman"/>
          <w:sz w:val="28"/>
          <w:szCs w:val="28"/>
        </w:rPr>
        <w:t xml:space="preserve"> ( гликогенные АМК)</w:t>
      </w:r>
    </w:p>
    <w:p w:rsidR="008731CC" w:rsidRPr="008731CC" w:rsidRDefault="0002350C" w:rsidP="0002350C">
      <w:pPr>
        <w:spacing w:after="20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использование на биосинтез кетоновых тел, </w:t>
      </w:r>
      <w:r w:rsidR="008731CC" w:rsidRPr="008731CC">
        <w:rPr>
          <w:rFonts w:ascii="Times New Roman" w:eastAsia="Calibri" w:hAnsi="Times New Roman" w:cs="Times New Roman"/>
          <w:sz w:val="28"/>
          <w:szCs w:val="28"/>
        </w:rPr>
        <w:t>липидов</w:t>
      </w:r>
      <w:r>
        <w:rPr>
          <w:rFonts w:ascii="Times New Roman" w:eastAsia="Calibri" w:hAnsi="Times New Roman" w:cs="Times New Roman"/>
          <w:sz w:val="28"/>
          <w:szCs w:val="28"/>
        </w:rPr>
        <w:t xml:space="preserve"> ( кетоновые АМК)</w:t>
      </w:r>
    </w:p>
    <w:p w:rsidR="008731CC" w:rsidRPr="008731CC" w:rsidRDefault="0002350C" w:rsidP="0002350C">
      <w:pPr>
        <w:spacing w:after="20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окисление до конечных продуктов и извлечение энергии 10%</w:t>
      </w:r>
    </w:p>
    <w:p w:rsidR="008731CC" w:rsidRPr="008731CC" w:rsidRDefault="0002350C" w:rsidP="0002350C">
      <w:pPr>
        <w:spacing w:after="20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4.</w:t>
      </w:r>
      <w:r w:rsidR="008731CC" w:rsidRPr="008731CC">
        <w:rPr>
          <w:rFonts w:ascii="Times New Roman" w:eastAsia="Calibri" w:hAnsi="Times New Roman" w:cs="Times New Roman"/>
          <w:sz w:val="28"/>
          <w:szCs w:val="28"/>
        </w:rPr>
        <w:t>специфические метаболические превращения аминокислот</w:t>
      </w:r>
      <w:r>
        <w:rPr>
          <w:rFonts w:ascii="Times New Roman" w:eastAsia="Calibri" w:hAnsi="Times New Roman" w:cs="Times New Roman"/>
          <w:sz w:val="28"/>
          <w:szCs w:val="28"/>
        </w:rPr>
        <w:t xml:space="preserve">: </w:t>
      </w:r>
      <w:r w:rsidR="008731CC" w:rsidRPr="008731CC">
        <w:rPr>
          <w:rFonts w:ascii="Times New Roman" w:eastAsia="Calibri" w:hAnsi="Times New Roman" w:cs="Times New Roman"/>
          <w:sz w:val="28"/>
          <w:szCs w:val="28"/>
        </w:rPr>
        <w:t xml:space="preserve"> трансметилирования, </w:t>
      </w:r>
      <w:r>
        <w:rPr>
          <w:rFonts w:ascii="Times New Roman" w:eastAsia="Calibri" w:hAnsi="Times New Roman" w:cs="Times New Roman"/>
          <w:sz w:val="28"/>
          <w:szCs w:val="28"/>
        </w:rPr>
        <w:t xml:space="preserve">реакции </w:t>
      </w:r>
      <w:r w:rsidR="008731CC" w:rsidRPr="008731CC">
        <w:rPr>
          <w:rFonts w:ascii="Times New Roman" w:eastAsia="Calibri" w:hAnsi="Times New Roman" w:cs="Times New Roman"/>
          <w:sz w:val="28"/>
          <w:szCs w:val="28"/>
        </w:rPr>
        <w:t>альдольной конденсации, элиминиро</w:t>
      </w:r>
      <w:r>
        <w:rPr>
          <w:rFonts w:ascii="Times New Roman" w:eastAsia="Calibri" w:hAnsi="Times New Roman" w:cs="Times New Roman"/>
          <w:sz w:val="28"/>
          <w:szCs w:val="28"/>
        </w:rPr>
        <w:t>вания, окисления тиольных групп.</w:t>
      </w:r>
      <w:r w:rsidR="008731CC" w:rsidRPr="008731CC">
        <w:rPr>
          <w:rFonts w:ascii="Times New Roman" w:eastAsia="Calibri" w:hAnsi="Times New Roman" w:cs="Times New Roman"/>
          <w:sz w:val="28"/>
          <w:szCs w:val="28"/>
        </w:rPr>
        <w:t xml:space="preserve"> </w:t>
      </w:r>
    </w:p>
    <w:p w:rsidR="008731CC" w:rsidRPr="008731CC" w:rsidRDefault="008731CC" w:rsidP="00CF456B">
      <w:pPr>
        <w:spacing w:after="20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b/>
          <w:sz w:val="28"/>
          <w:szCs w:val="28"/>
        </w:rPr>
        <w:t>Трансаминирование</w:t>
      </w:r>
      <w:r w:rsidRPr="008731CC">
        <w:rPr>
          <w:rFonts w:ascii="Times New Roman" w:eastAsia="Calibri" w:hAnsi="Times New Roman" w:cs="Times New Roman"/>
          <w:sz w:val="28"/>
          <w:szCs w:val="28"/>
        </w:rPr>
        <w:t xml:space="preserve"> – межмолекулярный ферментативный перенос α-</w:t>
      </w:r>
      <w:r w:rsidRPr="008731CC">
        <w:rPr>
          <w:rFonts w:ascii="Times New Roman" w:eastAsia="Calibri" w:hAnsi="Times New Roman" w:cs="Times New Roman"/>
          <w:sz w:val="28"/>
          <w:szCs w:val="28"/>
          <w:lang w:val="en-US"/>
        </w:rPr>
        <w:t>NH</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 xml:space="preserve"> группы </w:t>
      </w:r>
      <w:r w:rsidRPr="008731CC">
        <w:rPr>
          <w:rFonts w:ascii="Times New Roman" w:eastAsia="Calibri" w:hAnsi="Times New Roman" w:cs="Times New Roman"/>
          <w:sz w:val="28"/>
          <w:szCs w:val="28"/>
          <w:lang w:val="en-US"/>
        </w:rPr>
        <w:t>c</w:t>
      </w:r>
      <w:r w:rsidRPr="008731CC">
        <w:rPr>
          <w:rFonts w:ascii="Times New Roman" w:eastAsia="Calibri" w:hAnsi="Times New Roman" w:cs="Times New Roman"/>
          <w:sz w:val="28"/>
          <w:szCs w:val="28"/>
        </w:rPr>
        <w:t xml:space="preserve"> аминокислоты-донора на α-кетокислоту-акцептора с образованием новой аминокислоты и новой кетокислоты. Этот процесс катализируют ферменты </w:t>
      </w:r>
      <w:r w:rsidRPr="008731CC">
        <w:rPr>
          <w:rFonts w:ascii="Times New Roman" w:eastAsia="Calibri" w:hAnsi="Times New Roman" w:cs="Times New Roman"/>
          <w:sz w:val="28"/>
          <w:szCs w:val="28"/>
          <w:lang w:val="en-US"/>
        </w:rPr>
        <w:t>II</w:t>
      </w:r>
      <w:r w:rsidR="0002350C">
        <w:rPr>
          <w:rFonts w:ascii="Times New Roman" w:eastAsia="Calibri" w:hAnsi="Times New Roman" w:cs="Times New Roman"/>
          <w:sz w:val="28"/>
          <w:szCs w:val="28"/>
        </w:rPr>
        <w:t xml:space="preserve"> трансфераз подкласса аминотрансфераз</w:t>
      </w:r>
      <w:r w:rsidRPr="008731CC">
        <w:rPr>
          <w:rFonts w:ascii="Times New Roman" w:eastAsia="Calibri" w:hAnsi="Times New Roman" w:cs="Times New Roman"/>
          <w:sz w:val="28"/>
          <w:szCs w:val="28"/>
        </w:rPr>
        <w:t>. Этому процессу подвергаются все аминокислоты, кроме лизина, треонина, пролина, о-пролина. Реакция протекает как в митохондриях, так и в цитозоле. Наиболее активны следующие ферменты: АСТ</w:t>
      </w:r>
      <w:r w:rsidR="0002350C">
        <w:rPr>
          <w:rFonts w:ascii="Times New Roman" w:eastAsia="Calibri" w:hAnsi="Times New Roman" w:cs="Times New Roman"/>
          <w:sz w:val="28"/>
          <w:szCs w:val="28"/>
        </w:rPr>
        <w:t xml:space="preserve"> (аспартатаминотрансфераза)</w:t>
      </w:r>
      <w:r w:rsidRPr="008731CC">
        <w:rPr>
          <w:rFonts w:ascii="Times New Roman" w:eastAsia="Calibri" w:hAnsi="Times New Roman" w:cs="Times New Roman"/>
          <w:sz w:val="28"/>
          <w:szCs w:val="28"/>
        </w:rPr>
        <w:t>, АЛТ</w:t>
      </w:r>
      <w:r w:rsidR="0002350C">
        <w:rPr>
          <w:rFonts w:ascii="Times New Roman" w:eastAsia="Calibri" w:hAnsi="Times New Roman" w:cs="Times New Roman"/>
          <w:sz w:val="28"/>
          <w:szCs w:val="28"/>
        </w:rPr>
        <w:t xml:space="preserve"> (аланинаминотранфераза)</w:t>
      </w:r>
      <w:r w:rsidR="009D190E">
        <w:rPr>
          <w:rFonts w:ascii="Times New Roman" w:eastAsia="Calibri" w:hAnsi="Times New Roman" w:cs="Times New Roman"/>
          <w:sz w:val="28"/>
          <w:szCs w:val="28"/>
        </w:rPr>
        <w:t>; доноры это аспарагиновая кислота, аланин; акцепторы – три</w:t>
      </w:r>
      <w:r w:rsidRPr="008731CC">
        <w:rPr>
          <w:rFonts w:ascii="Times New Roman" w:eastAsia="Calibri" w:hAnsi="Times New Roman" w:cs="Times New Roman"/>
          <w:sz w:val="28"/>
          <w:szCs w:val="28"/>
        </w:rPr>
        <w:t xml:space="preserve"> α-кетокислоты – ЩУК</w:t>
      </w:r>
      <w:r w:rsidR="009D190E">
        <w:rPr>
          <w:rFonts w:ascii="Times New Roman" w:eastAsia="Calibri" w:hAnsi="Times New Roman" w:cs="Times New Roman"/>
          <w:sz w:val="28"/>
          <w:szCs w:val="28"/>
        </w:rPr>
        <w:t xml:space="preserve"> (щавелевоуксуснвя кислота)</w:t>
      </w:r>
      <w:r w:rsidRPr="008731CC">
        <w:rPr>
          <w:rFonts w:ascii="Times New Roman" w:eastAsia="Calibri" w:hAnsi="Times New Roman" w:cs="Times New Roman"/>
          <w:sz w:val="28"/>
          <w:szCs w:val="28"/>
        </w:rPr>
        <w:t>, ПВК</w:t>
      </w:r>
      <w:r w:rsidR="009D190E">
        <w:rPr>
          <w:rFonts w:ascii="Times New Roman" w:eastAsia="Calibri" w:hAnsi="Times New Roman" w:cs="Times New Roman"/>
          <w:sz w:val="28"/>
          <w:szCs w:val="28"/>
        </w:rPr>
        <w:t xml:space="preserve"> </w:t>
      </w:r>
      <w:r w:rsidR="009D190E">
        <w:rPr>
          <w:rFonts w:ascii="Times New Roman" w:eastAsia="Calibri" w:hAnsi="Times New Roman" w:cs="Times New Roman"/>
          <w:sz w:val="28"/>
          <w:szCs w:val="28"/>
        </w:rPr>
        <w:lastRenderedPageBreak/>
        <w:t>(пировиноградная кислота)</w:t>
      </w:r>
      <w:r w:rsidRPr="008731CC">
        <w:rPr>
          <w:rFonts w:ascii="Times New Roman" w:eastAsia="Calibri" w:hAnsi="Times New Roman" w:cs="Times New Roman"/>
          <w:sz w:val="28"/>
          <w:szCs w:val="28"/>
        </w:rPr>
        <w:t>, α-КГ</w:t>
      </w:r>
      <w:r w:rsidR="009D190E">
        <w:rPr>
          <w:rFonts w:ascii="Times New Roman" w:eastAsia="Calibri" w:hAnsi="Times New Roman" w:cs="Times New Roman"/>
          <w:sz w:val="28"/>
          <w:szCs w:val="28"/>
        </w:rPr>
        <w:t xml:space="preserve"> (кетоглутаровая кислота)</w:t>
      </w:r>
      <w:r w:rsidRPr="008731CC">
        <w:rPr>
          <w:rFonts w:ascii="Times New Roman" w:eastAsia="Calibri" w:hAnsi="Times New Roman" w:cs="Times New Roman"/>
          <w:sz w:val="28"/>
          <w:szCs w:val="28"/>
        </w:rPr>
        <w:t>. В составе ферментов имеется временный акцептор α-</w:t>
      </w:r>
      <w:r w:rsidRPr="008731CC">
        <w:rPr>
          <w:rFonts w:ascii="Times New Roman" w:eastAsia="Calibri" w:hAnsi="Times New Roman" w:cs="Times New Roman"/>
          <w:sz w:val="28"/>
          <w:szCs w:val="28"/>
          <w:lang w:val="en-US"/>
        </w:rPr>
        <w:t>NH</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 xml:space="preserve"> группы, это производное витамина В6 – кофактор ПАЛФ (пиридоксальфосфат). Непосредственно аминокислота с α-кетоглутаровой взаимодействовать не могут. Реакция идет с образованием оснований Шиффа с кофактором. Эти ферменты катализируют обратную реакцию ПАЛФ.</w:t>
      </w:r>
    </w:p>
    <w:p w:rsidR="008731CC" w:rsidRPr="008731CC" w:rsidRDefault="008731CC" w:rsidP="008731CC">
      <w:pPr>
        <w:spacing w:after="0" w:line="240" w:lineRule="auto"/>
        <w:ind w:firstLine="851"/>
        <w:jc w:val="center"/>
        <w:rPr>
          <w:rFonts w:ascii="Times New Roman" w:eastAsia="Calibri" w:hAnsi="Times New Roman" w:cs="Times New Roman"/>
          <w:i/>
          <w:sz w:val="28"/>
          <w:szCs w:val="28"/>
        </w:rPr>
      </w:pPr>
      <w:r w:rsidRPr="008731CC">
        <w:rPr>
          <w:rFonts w:ascii="Times New Roman" w:eastAsia="Calibri" w:hAnsi="Times New Roman" w:cs="Times New Roman"/>
          <w:i/>
          <w:sz w:val="28"/>
          <w:szCs w:val="28"/>
        </w:rPr>
        <w:t>Схема реакции</w:t>
      </w:r>
      <w:r w:rsidR="008E443D">
        <w:rPr>
          <w:rFonts w:ascii="Times New Roman" w:eastAsia="Calibri" w:hAnsi="Times New Roman" w:cs="Times New Roman"/>
          <w:i/>
          <w:sz w:val="28"/>
          <w:szCs w:val="28"/>
        </w:rPr>
        <w:t xml:space="preserve"> трансаминирования</w:t>
      </w:r>
    </w:p>
    <w:p w:rsidR="008E443D" w:rsidRPr="008E443D" w:rsidRDefault="008731CC" w:rsidP="008E443D">
      <w:pPr>
        <w:spacing w:after="0" w:line="240" w:lineRule="auto"/>
        <w:ind w:firstLine="851"/>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Название строится от донора </w:t>
      </w:r>
      <w:r w:rsidRPr="008731CC">
        <w:rPr>
          <w:rFonts w:ascii="Times New Roman" w:eastAsia="Calibri" w:hAnsi="Times New Roman" w:cs="Times New Roman"/>
          <w:sz w:val="28"/>
          <w:szCs w:val="28"/>
          <w:lang w:val="en-US"/>
        </w:rPr>
        <w:t>NH</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 xml:space="preserve"> группы</w:t>
      </w:r>
      <w:r w:rsidR="008E443D">
        <w:rPr>
          <w:rFonts w:ascii="Times New Roman" w:eastAsia="Calibri" w:hAnsi="Times New Roman" w:cs="Times New Roman"/>
          <w:sz w:val="28"/>
          <w:szCs w:val="28"/>
        </w:rPr>
        <w:t xml:space="preserve">. </w:t>
      </w:r>
      <w:r w:rsidR="008E443D" w:rsidRPr="008E443D">
        <w:rPr>
          <w:rFonts w:ascii="Times New Roman" w:eastAsia="Calibri" w:hAnsi="Times New Roman" w:cs="Times New Roman"/>
          <w:sz w:val="28"/>
          <w:szCs w:val="28"/>
        </w:rPr>
        <w:t>Данные ферменты работают по механизму пинг-понга – двойное замещение. По такому механизму работают и другие аминотрансферазы.</w:t>
      </w:r>
    </w:p>
    <w:p w:rsidR="008731CC" w:rsidRPr="008731CC" w:rsidRDefault="008731CC" w:rsidP="008731CC">
      <w:pPr>
        <w:spacing w:after="0" w:line="240" w:lineRule="auto"/>
        <w:ind w:firstLine="851"/>
        <w:jc w:val="both"/>
        <w:rPr>
          <w:rFonts w:ascii="Times New Roman" w:eastAsia="Calibri" w:hAnsi="Times New Roman" w:cs="Times New Roman"/>
          <w:sz w:val="28"/>
          <w:szCs w:val="28"/>
        </w:rPr>
      </w:pPr>
    </w:p>
    <w:p w:rsidR="008731CC" w:rsidRPr="008731CC" w:rsidRDefault="008731CC" w:rsidP="008731CC">
      <w:pPr>
        <w:spacing w:after="200" w:line="276" w:lineRule="auto"/>
        <w:jc w:val="both"/>
        <w:rPr>
          <w:rFonts w:ascii="Times New Roman" w:eastAsia="Calibri" w:hAnsi="Times New Roman" w:cs="Times New Roman"/>
          <w:sz w:val="28"/>
          <w:szCs w:val="28"/>
        </w:rPr>
      </w:pPr>
      <w:r w:rsidRPr="008731CC">
        <w:rPr>
          <w:rFonts w:ascii="Times New Roman" w:eastAsia="Calibri" w:hAnsi="Times New Roman" w:cs="Times New Roman"/>
          <w:noProof/>
          <w:sz w:val="28"/>
          <w:szCs w:val="28"/>
          <w:lang w:eastAsia="ru-RU"/>
        </w:rPr>
        <w:drawing>
          <wp:inline distT="0" distB="0" distL="0" distR="0">
            <wp:extent cx="6029325" cy="3057525"/>
            <wp:effectExtent l="0" t="0" r="9525" b="9525"/>
            <wp:docPr id="241" name="Рисунок 30" descr="тран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транс.jpg"/>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6029325" cy="3057525"/>
                    </a:xfrm>
                    <a:prstGeom prst="rect">
                      <a:avLst/>
                    </a:prstGeom>
                    <a:noFill/>
                    <a:ln>
                      <a:noFill/>
                    </a:ln>
                  </pic:spPr>
                </pic:pic>
              </a:graphicData>
            </a:graphic>
          </wp:inline>
        </w:drawing>
      </w:r>
    </w:p>
    <w:p w:rsidR="008731CC" w:rsidRPr="009D190E" w:rsidRDefault="008731CC" w:rsidP="009D190E">
      <w:pPr>
        <w:spacing w:after="0" w:line="240" w:lineRule="auto"/>
        <w:rPr>
          <w:rFonts w:ascii="Times New Roman" w:eastAsia="Calibri" w:hAnsi="Times New Roman" w:cs="Times New Roman"/>
          <w:b/>
          <w:sz w:val="28"/>
          <w:szCs w:val="28"/>
        </w:rPr>
      </w:pPr>
      <w:r w:rsidRPr="009D190E">
        <w:rPr>
          <w:rFonts w:ascii="Times New Roman" w:eastAsia="Calibri" w:hAnsi="Times New Roman" w:cs="Times New Roman"/>
          <w:b/>
          <w:sz w:val="28"/>
          <w:szCs w:val="28"/>
        </w:rPr>
        <w:t>Биологическая роль</w:t>
      </w:r>
    </w:p>
    <w:p w:rsidR="008731CC" w:rsidRPr="008731CC" w:rsidRDefault="009D190E" w:rsidP="009D190E">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 А</w:t>
      </w:r>
      <w:r w:rsidR="008731CC" w:rsidRPr="008731CC">
        <w:rPr>
          <w:rFonts w:ascii="Times New Roman" w:eastAsia="Calibri" w:hAnsi="Times New Roman" w:cs="Times New Roman"/>
          <w:sz w:val="28"/>
          <w:szCs w:val="28"/>
        </w:rPr>
        <w:t>минокислоты теряют α-</w:t>
      </w:r>
      <w:r w:rsidR="008731CC" w:rsidRPr="008731CC">
        <w:rPr>
          <w:rFonts w:ascii="Times New Roman" w:eastAsia="Calibri" w:hAnsi="Times New Roman" w:cs="Times New Roman"/>
          <w:sz w:val="28"/>
          <w:szCs w:val="28"/>
          <w:lang w:val="en-US"/>
        </w:rPr>
        <w:t>NH</w:t>
      </w:r>
      <w:r w:rsidR="008731CC" w:rsidRPr="008731CC">
        <w:rPr>
          <w:rFonts w:ascii="Times New Roman" w:eastAsia="Calibri" w:hAnsi="Times New Roman" w:cs="Times New Roman"/>
          <w:sz w:val="28"/>
          <w:szCs w:val="28"/>
          <w:vertAlign w:val="subscript"/>
        </w:rPr>
        <w:t>2</w:t>
      </w:r>
      <w:r w:rsidR="008731CC" w:rsidRPr="008731CC">
        <w:rPr>
          <w:rFonts w:ascii="Times New Roman" w:eastAsia="Calibri" w:hAnsi="Times New Roman" w:cs="Times New Roman"/>
          <w:sz w:val="28"/>
          <w:szCs w:val="28"/>
        </w:rPr>
        <w:t xml:space="preserve"> группу; углеродный скелет может использоваться на анаболический и катаболический процессы</w:t>
      </w:r>
    </w:p>
    <w:p w:rsidR="008731CC" w:rsidRPr="008731CC" w:rsidRDefault="009D190E" w:rsidP="009D190E">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2. И</w:t>
      </w:r>
      <w:r w:rsidR="008731CC" w:rsidRPr="008731CC">
        <w:rPr>
          <w:rFonts w:ascii="Times New Roman" w:eastAsia="Calibri" w:hAnsi="Times New Roman" w:cs="Times New Roman"/>
          <w:sz w:val="28"/>
          <w:szCs w:val="28"/>
        </w:rPr>
        <w:t>дет перераспределение аминного азота в организме</w:t>
      </w:r>
    </w:p>
    <w:p w:rsidR="008731CC" w:rsidRPr="008731CC" w:rsidRDefault="009D190E" w:rsidP="009D190E">
      <w:pPr>
        <w:spacing w:after="20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3. Н</w:t>
      </w:r>
      <w:r w:rsidR="008731CC" w:rsidRPr="008731CC">
        <w:rPr>
          <w:rFonts w:ascii="Times New Roman" w:eastAsia="Calibri" w:hAnsi="Times New Roman" w:cs="Times New Roman"/>
          <w:sz w:val="28"/>
          <w:szCs w:val="28"/>
        </w:rPr>
        <w:t>е выделяется токсический аммиак</w:t>
      </w:r>
    </w:p>
    <w:p w:rsidR="008731CC" w:rsidRPr="008731CC" w:rsidRDefault="009D190E" w:rsidP="009D190E">
      <w:pPr>
        <w:spacing w:after="20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4. О</w:t>
      </w:r>
      <w:r w:rsidR="008731CC" w:rsidRPr="008731CC">
        <w:rPr>
          <w:rFonts w:ascii="Times New Roman" w:eastAsia="Calibri" w:hAnsi="Times New Roman" w:cs="Times New Roman"/>
          <w:sz w:val="28"/>
          <w:szCs w:val="28"/>
        </w:rPr>
        <w:t>бразуются незаменимые аминокислоты</w:t>
      </w:r>
    </w:p>
    <w:p w:rsidR="008731CC" w:rsidRPr="008731CC" w:rsidRDefault="009D190E" w:rsidP="009D190E">
      <w:pPr>
        <w:spacing w:after="20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5. Я</w:t>
      </w:r>
      <w:r w:rsidR="008731CC" w:rsidRPr="008731CC">
        <w:rPr>
          <w:rFonts w:ascii="Times New Roman" w:eastAsia="Calibri" w:hAnsi="Times New Roman" w:cs="Times New Roman"/>
          <w:sz w:val="28"/>
          <w:szCs w:val="28"/>
        </w:rPr>
        <w:t>вляется начальным этапом катаболизма аминокислот</w:t>
      </w:r>
    </w:p>
    <w:p w:rsidR="008731CC" w:rsidRDefault="008731CC" w:rsidP="009D190E">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b/>
          <w:sz w:val="28"/>
          <w:szCs w:val="28"/>
        </w:rPr>
        <w:t xml:space="preserve">Дезаминирование – </w:t>
      </w:r>
      <w:r w:rsidRPr="008731CC">
        <w:rPr>
          <w:rFonts w:ascii="Times New Roman" w:eastAsia="Calibri" w:hAnsi="Times New Roman" w:cs="Times New Roman"/>
          <w:sz w:val="28"/>
          <w:szCs w:val="28"/>
        </w:rPr>
        <w:t>ферментативный процесс удаления α-</w:t>
      </w:r>
      <w:r w:rsidRPr="008731CC">
        <w:rPr>
          <w:rFonts w:ascii="Times New Roman" w:eastAsia="Calibri" w:hAnsi="Times New Roman" w:cs="Times New Roman"/>
          <w:sz w:val="28"/>
          <w:szCs w:val="28"/>
          <w:lang w:val="en-US"/>
        </w:rPr>
        <w:t>NH</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 xml:space="preserve"> группы из аминокислоты, которая выделяется в виде аммиака и образования безазотистого остатка (α-кетокислоты). Дезаминированию подвергаются все аминокислоты, кроме лизина и пролина.</w:t>
      </w:r>
    </w:p>
    <w:p w:rsidR="009D190E" w:rsidRPr="008731CC" w:rsidRDefault="009D190E" w:rsidP="009D190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Выделяются следующие виды дезаминирования</w:t>
      </w:r>
    </w:p>
    <w:p w:rsidR="008731CC" w:rsidRPr="008731CC" w:rsidRDefault="009D190E" w:rsidP="009D190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008731CC" w:rsidRPr="008731CC">
        <w:rPr>
          <w:rFonts w:ascii="Times New Roman" w:eastAsia="Calibri" w:hAnsi="Times New Roman" w:cs="Times New Roman"/>
          <w:sz w:val="28"/>
          <w:szCs w:val="28"/>
        </w:rPr>
        <w:t>) окислительное</w:t>
      </w:r>
      <w:r>
        <w:rPr>
          <w:rFonts w:ascii="Times New Roman" w:eastAsia="Calibri" w:hAnsi="Times New Roman" w:cs="Times New Roman"/>
          <w:sz w:val="28"/>
          <w:szCs w:val="28"/>
        </w:rPr>
        <w:t xml:space="preserve"> дезаминирование глутаминовой кислоты</w:t>
      </w:r>
      <w:r w:rsidR="008731CC" w:rsidRPr="008731CC">
        <w:rPr>
          <w:rFonts w:ascii="Times New Roman" w:eastAsia="Calibri" w:hAnsi="Times New Roman" w:cs="Times New Roman"/>
          <w:sz w:val="28"/>
          <w:szCs w:val="28"/>
        </w:rPr>
        <w:t xml:space="preserve"> в митохондриях при </w:t>
      </w:r>
      <w:r>
        <w:rPr>
          <w:rFonts w:ascii="Times New Roman" w:eastAsia="Calibri" w:hAnsi="Times New Roman" w:cs="Times New Roman"/>
          <w:sz w:val="28"/>
          <w:szCs w:val="28"/>
          <w:lang w:val="en-US"/>
        </w:rPr>
        <w:t>p</w:t>
      </w:r>
      <w:r w:rsidRPr="009D190E">
        <w:rPr>
          <w:rFonts w:ascii="Times New Roman" w:eastAsia="Calibri" w:hAnsi="Times New Roman" w:cs="Times New Roman"/>
          <w:sz w:val="28"/>
          <w:szCs w:val="28"/>
        </w:rPr>
        <w:t>Н</w:t>
      </w:r>
      <w:r w:rsidR="008731CC" w:rsidRPr="008731CC">
        <w:rPr>
          <w:rFonts w:ascii="Times New Roman" w:eastAsia="Calibri" w:hAnsi="Times New Roman" w:cs="Times New Roman"/>
          <w:sz w:val="28"/>
          <w:szCs w:val="28"/>
        </w:rPr>
        <w:t>=7,4</w:t>
      </w:r>
    </w:p>
    <w:p w:rsidR="008731CC" w:rsidRPr="008731CC" w:rsidRDefault="009D190E" w:rsidP="009D190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б</w:t>
      </w:r>
      <w:r w:rsidR="008731CC" w:rsidRPr="008731CC">
        <w:rPr>
          <w:rFonts w:ascii="Times New Roman" w:eastAsia="Calibri" w:hAnsi="Times New Roman" w:cs="Times New Roman"/>
          <w:sz w:val="28"/>
          <w:szCs w:val="28"/>
        </w:rPr>
        <w:t>) неокислительное (гидролитическое) дезаминирование серина и треонина</w:t>
      </w:r>
    </w:p>
    <w:p w:rsidR="008731CC" w:rsidRPr="008731CC" w:rsidRDefault="009D190E" w:rsidP="009D190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008731CC" w:rsidRPr="008731CC">
        <w:rPr>
          <w:rFonts w:ascii="Times New Roman" w:eastAsia="Calibri" w:hAnsi="Times New Roman" w:cs="Times New Roman"/>
          <w:sz w:val="28"/>
          <w:szCs w:val="28"/>
        </w:rPr>
        <w:t>) внутримолекулярное дезаминирование гистидина</w:t>
      </w:r>
    </w:p>
    <w:p w:rsidR="008731CC" w:rsidRPr="008731CC" w:rsidRDefault="009D190E" w:rsidP="00EF08B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г</w:t>
      </w:r>
      <w:r w:rsidR="008731CC" w:rsidRPr="008731CC">
        <w:rPr>
          <w:rFonts w:ascii="Times New Roman" w:eastAsia="Calibri" w:hAnsi="Times New Roman" w:cs="Times New Roman"/>
          <w:sz w:val="28"/>
          <w:szCs w:val="28"/>
        </w:rPr>
        <w:t>) во</w:t>
      </w:r>
      <w:r w:rsidR="00EF08B4">
        <w:rPr>
          <w:rFonts w:ascii="Times New Roman" w:eastAsia="Calibri" w:hAnsi="Times New Roman" w:cs="Times New Roman"/>
          <w:sz w:val="28"/>
          <w:szCs w:val="28"/>
        </w:rPr>
        <w:t>сстановительное дезаминирование</w:t>
      </w:r>
    </w:p>
    <w:p w:rsidR="00EF08B4" w:rsidRDefault="00EF08B4" w:rsidP="00EF08B4">
      <w:pPr>
        <w:spacing w:after="200" w:line="240" w:lineRule="auto"/>
        <w:ind w:firstLine="709"/>
        <w:jc w:val="both"/>
        <w:rPr>
          <w:rFonts w:ascii="Times New Roman" w:eastAsia="Calibri" w:hAnsi="Times New Roman" w:cs="Times New Roman"/>
          <w:i/>
          <w:sz w:val="28"/>
          <w:szCs w:val="28"/>
        </w:rPr>
      </w:pPr>
    </w:p>
    <w:p w:rsidR="008731CC" w:rsidRPr="004511C1" w:rsidRDefault="008731CC" w:rsidP="00EF08B4">
      <w:pPr>
        <w:spacing w:after="200" w:line="240" w:lineRule="auto"/>
        <w:ind w:firstLine="709"/>
        <w:jc w:val="both"/>
        <w:rPr>
          <w:rFonts w:ascii="Times New Roman" w:eastAsia="Calibri" w:hAnsi="Times New Roman" w:cs="Times New Roman"/>
          <w:i/>
          <w:sz w:val="28"/>
          <w:szCs w:val="28"/>
        </w:rPr>
      </w:pPr>
      <w:r w:rsidRPr="008731CC">
        <w:rPr>
          <w:rFonts w:ascii="Times New Roman" w:eastAsia="Calibri" w:hAnsi="Times New Roman" w:cs="Times New Roman"/>
          <w:i/>
          <w:sz w:val="28"/>
          <w:szCs w:val="28"/>
        </w:rPr>
        <w:t>Схема реакции окислительного</w:t>
      </w:r>
      <w:r w:rsidR="004511C1">
        <w:rPr>
          <w:rFonts w:ascii="Times New Roman" w:eastAsia="Calibri" w:hAnsi="Times New Roman" w:cs="Times New Roman"/>
          <w:i/>
          <w:sz w:val="28"/>
          <w:szCs w:val="28"/>
        </w:rPr>
        <w:t xml:space="preserve"> дезаминирования глутаминовой кислоты, протекает в митохондриях клеток при рН= 7,4 с участием фермента глутаматдегидрогеназы </w:t>
      </w:r>
      <w:r w:rsidR="004511C1">
        <w:rPr>
          <w:rFonts w:ascii="Times New Roman" w:eastAsia="Calibri" w:hAnsi="Times New Roman" w:cs="Times New Roman"/>
          <w:i/>
          <w:sz w:val="28"/>
          <w:szCs w:val="28"/>
          <w:lang w:val="en-US"/>
        </w:rPr>
        <w:t>I</w:t>
      </w:r>
      <w:r w:rsidR="004511C1">
        <w:rPr>
          <w:rFonts w:ascii="Times New Roman" w:eastAsia="Calibri" w:hAnsi="Times New Roman" w:cs="Times New Roman"/>
          <w:i/>
          <w:sz w:val="28"/>
          <w:szCs w:val="28"/>
        </w:rPr>
        <w:t>. Оксидоредуктазы, 1.Дегидрогеназы</w:t>
      </w:r>
    </w:p>
    <w:p w:rsidR="008731CC" w:rsidRPr="008731CC" w:rsidRDefault="008731CC" w:rsidP="008731CC">
      <w:pPr>
        <w:spacing w:after="200" w:line="360" w:lineRule="auto"/>
        <w:jc w:val="both"/>
        <w:rPr>
          <w:rFonts w:ascii="Times New Roman" w:eastAsia="Calibri" w:hAnsi="Times New Roman" w:cs="Times New Roman"/>
          <w:sz w:val="28"/>
          <w:szCs w:val="28"/>
        </w:rPr>
      </w:pPr>
      <w:r w:rsidRPr="008731CC">
        <w:rPr>
          <w:rFonts w:ascii="Times New Roman" w:eastAsia="Calibri" w:hAnsi="Times New Roman" w:cs="Times New Roman"/>
          <w:noProof/>
          <w:sz w:val="28"/>
          <w:szCs w:val="28"/>
          <w:lang w:eastAsia="ru-RU"/>
        </w:rPr>
        <w:drawing>
          <wp:inline distT="0" distB="0" distL="0" distR="0">
            <wp:extent cx="5743575" cy="2724150"/>
            <wp:effectExtent l="0" t="0" r="9525" b="0"/>
            <wp:docPr id="242" name="Рисунок 29" descr="глу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глута.jpg"/>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5743575" cy="2724150"/>
                    </a:xfrm>
                    <a:prstGeom prst="rect">
                      <a:avLst/>
                    </a:prstGeom>
                    <a:noFill/>
                    <a:ln>
                      <a:noFill/>
                    </a:ln>
                  </pic:spPr>
                </pic:pic>
              </a:graphicData>
            </a:graphic>
          </wp:inline>
        </w:drawing>
      </w:r>
    </w:p>
    <w:p w:rsidR="008731CC" w:rsidRPr="008731CC" w:rsidRDefault="008731CC" w:rsidP="008731CC">
      <w:pPr>
        <w:spacing w:after="200" w:line="360" w:lineRule="auto"/>
        <w:ind w:firstLine="709"/>
        <w:jc w:val="both"/>
        <w:rPr>
          <w:rFonts w:ascii="Times New Roman" w:eastAsia="Calibri" w:hAnsi="Times New Roman" w:cs="Times New Roman"/>
          <w:i/>
          <w:sz w:val="28"/>
          <w:szCs w:val="28"/>
        </w:rPr>
      </w:pPr>
      <w:r w:rsidRPr="008731CC">
        <w:rPr>
          <w:rFonts w:ascii="Times New Roman" w:eastAsia="Calibri" w:hAnsi="Times New Roman" w:cs="Times New Roman"/>
          <w:i/>
          <w:sz w:val="28"/>
          <w:szCs w:val="28"/>
        </w:rPr>
        <w:t>Схема реакции гидролитического дезаминирования</w:t>
      </w:r>
    </w:p>
    <w:p w:rsidR="008731CC" w:rsidRPr="008731CC" w:rsidRDefault="008731CC" w:rsidP="008731CC">
      <w:pPr>
        <w:spacing w:after="200" w:line="360" w:lineRule="auto"/>
        <w:jc w:val="both"/>
        <w:rPr>
          <w:rFonts w:ascii="Times New Roman" w:eastAsia="Calibri" w:hAnsi="Times New Roman" w:cs="Times New Roman"/>
          <w:sz w:val="28"/>
          <w:szCs w:val="28"/>
        </w:rPr>
      </w:pPr>
      <w:r w:rsidRPr="008731CC">
        <w:rPr>
          <w:rFonts w:ascii="Times New Roman" w:eastAsia="Calibri" w:hAnsi="Times New Roman" w:cs="Times New Roman"/>
          <w:noProof/>
          <w:sz w:val="28"/>
          <w:szCs w:val="28"/>
          <w:lang w:eastAsia="ru-RU"/>
        </w:rPr>
        <w:drawing>
          <wp:inline distT="0" distB="0" distL="0" distR="0">
            <wp:extent cx="6200775" cy="1828800"/>
            <wp:effectExtent l="0" t="0" r="0" b="0"/>
            <wp:docPr id="244" name="Рисунок 26" descr="rI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rId10.png"/>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6200775" cy="1828800"/>
                    </a:xfrm>
                    <a:prstGeom prst="rect">
                      <a:avLst/>
                    </a:prstGeom>
                    <a:noFill/>
                    <a:ln>
                      <a:noFill/>
                    </a:ln>
                  </pic:spPr>
                </pic:pic>
              </a:graphicData>
            </a:graphic>
          </wp:inline>
        </w:drawing>
      </w:r>
    </w:p>
    <w:p w:rsidR="008731CC" w:rsidRPr="008731CC" w:rsidRDefault="008731CC" w:rsidP="008731CC">
      <w:pPr>
        <w:spacing w:after="200" w:line="360" w:lineRule="auto"/>
        <w:ind w:firstLine="709"/>
        <w:jc w:val="both"/>
        <w:rPr>
          <w:rFonts w:ascii="Times New Roman" w:eastAsia="Calibri" w:hAnsi="Times New Roman" w:cs="Times New Roman"/>
          <w:i/>
          <w:sz w:val="28"/>
          <w:szCs w:val="28"/>
        </w:rPr>
      </w:pPr>
      <w:r w:rsidRPr="008731CC">
        <w:rPr>
          <w:rFonts w:ascii="Times New Roman" w:eastAsia="Calibri" w:hAnsi="Times New Roman" w:cs="Times New Roman"/>
          <w:i/>
          <w:sz w:val="28"/>
          <w:szCs w:val="28"/>
        </w:rPr>
        <w:t>Схема реакции внутримолекулярного дезаминирования</w:t>
      </w:r>
    </w:p>
    <w:p w:rsidR="00CF456B" w:rsidRDefault="008731CC" w:rsidP="00942C92">
      <w:pPr>
        <w:spacing w:after="200" w:line="360" w:lineRule="auto"/>
        <w:ind w:firstLine="709"/>
        <w:jc w:val="both"/>
        <w:rPr>
          <w:rFonts w:ascii="Times New Roman" w:eastAsia="Calibri" w:hAnsi="Times New Roman" w:cs="Times New Roman"/>
          <w:i/>
          <w:sz w:val="28"/>
          <w:szCs w:val="28"/>
        </w:rPr>
      </w:pPr>
      <w:r w:rsidRPr="008731CC">
        <w:rPr>
          <w:rFonts w:ascii="Times New Roman" w:eastAsia="Calibri" w:hAnsi="Times New Roman" w:cs="Times New Roman"/>
          <w:noProof/>
          <w:sz w:val="28"/>
          <w:szCs w:val="28"/>
          <w:lang w:eastAsia="ru-RU"/>
        </w:rPr>
        <w:drawing>
          <wp:inline distT="0" distB="0" distL="0" distR="0">
            <wp:extent cx="5362575" cy="1876425"/>
            <wp:effectExtent l="0" t="0" r="0" b="0"/>
            <wp:docPr id="245" name="Рисунок 25" descr="image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image331.jpg"/>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5362575" cy="1876425"/>
                    </a:xfrm>
                    <a:prstGeom prst="rect">
                      <a:avLst/>
                    </a:prstGeom>
                    <a:noFill/>
                    <a:ln>
                      <a:noFill/>
                    </a:ln>
                  </pic:spPr>
                </pic:pic>
              </a:graphicData>
            </a:graphic>
          </wp:inline>
        </w:drawing>
      </w:r>
    </w:p>
    <w:p w:rsidR="004511C1" w:rsidRPr="0053320D" w:rsidRDefault="008731CC" w:rsidP="0053320D">
      <w:pPr>
        <w:spacing w:after="200" w:line="36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i/>
          <w:sz w:val="28"/>
          <w:szCs w:val="28"/>
        </w:rPr>
        <w:lastRenderedPageBreak/>
        <w:t>Схема реакции восстановительного дезаминирования</w:t>
      </w:r>
    </w:p>
    <w:p w:rsidR="008731CC" w:rsidRDefault="008731CC" w:rsidP="008731CC">
      <w:pPr>
        <w:spacing w:after="200" w:line="360" w:lineRule="auto"/>
        <w:jc w:val="both"/>
        <w:rPr>
          <w:rFonts w:ascii="Times New Roman" w:eastAsia="Calibri" w:hAnsi="Times New Roman" w:cs="Times New Roman"/>
          <w:sz w:val="28"/>
          <w:szCs w:val="28"/>
        </w:rPr>
      </w:pPr>
      <w:r w:rsidRPr="008731CC">
        <w:rPr>
          <w:rFonts w:ascii="Times New Roman" w:eastAsia="Calibri" w:hAnsi="Times New Roman" w:cs="Times New Roman"/>
          <w:noProof/>
          <w:sz w:val="28"/>
          <w:szCs w:val="28"/>
          <w:lang w:eastAsia="ru-RU"/>
        </w:rPr>
        <w:drawing>
          <wp:inline distT="0" distB="0" distL="0" distR="0">
            <wp:extent cx="5153025" cy="971550"/>
            <wp:effectExtent l="0" t="0" r="9525" b="0"/>
            <wp:docPr id="246" name="Рисунок 22" descr="S05-22-dezaminirovanie-vosstanoviteln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S05-22-dezaminirovanie-vosstanovitelnoe.jpg"/>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5153025" cy="971550"/>
                    </a:xfrm>
                    <a:prstGeom prst="rect">
                      <a:avLst/>
                    </a:prstGeom>
                    <a:noFill/>
                    <a:ln>
                      <a:noFill/>
                    </a:ln>
                  </pic:spPr>
                </pic:pic>
              </a:graphicData>
            </a:graphic>
          </wp:inline>
        </w:drawing>
      </w:r>
    </w:p>
    <w:p w:rsidR="00B21F86" w:rsidRDefault="00B21F86" w:rsidP="00B21F86">
      <w:pPr>
        <w:spacing w:after="200" w:line="360" w:lineRule="auto"/>
        <w:jc w:val="both"/>
        <w:rPr>
          <w:rFonts w:ascii="Times New Roman" w:eastAsia="Calibri" w:hAnsi="Times New Roman" w:cs="Times New Roman"/>
          <w:i/>
          <w:sz w:val="28"/>
          <w:szCs w:val="28"/>
        </w:rPr>
      </w:pPr>
      <w:r w:rsidRPr="00B21F86">
        <w:rPr>
          <w:rFonts w:ascii="Times New Roman" w:eastAsia="Calibri" w:hAnsi="Times New Roman" w:cs="Times New Roman"/>
          <w:i/>
          <w:sz w:val="28"/>
          <w:szCs w:val="28"/>
        </w:rPr>
        <w:t>Схема реакции восстановительного аминирования</w:t>
      </w:r>
    </w:p>
    <w:p w:rsidR="00B21F86" w:rsidRPr="00B21F86" w:rsidRDefault="00B21F86" w:rsidP="008731CC">
      <w:pPr>
        <w:spacing w:after="200" w:line="360" w:lineRule="auto"/>
        <w:jc w:val="both"/>
        <w:rPr>
          <w:rFonts w:ascii="Times New Roman" w:eastAsia="Calibri" w:hAnsi="Times New Roman" w:cs="Times New Roman"/>
          <w:i/>
          <w:sz w:val="28"/>
          <w:szCs w:val="28"/>
        </w:rPr>
      </w:pPr>
      <w:r w:rsidRPr="00B21F86">
        <w:rPr>
          <w:rFonts w:ascii="Times New Roman" w:eastAsia="Calibri" w:hAnsi="Times New Roman" w:cs="Times New Roman"/>
          <w:i/>
          <w:noProof/>
          <w:sz w:val="28"/>
          <w:szCs w:val="28"/>
          <w:lang w:eastAsia="ru-RU"/>
        </w:rPr>
        <w:drawing>
          <wp:inline distT="0" distB="0" distL="0" distR="0">
            <wp:extent cx="5905500" cy="1514475"/>
            <wp:effectExtent l="0" t="0" r="0" b="0"/>
            <wp:docPr id="815" name="Рисунок 815" descr="http://baumanki.net/uploads/lectures/biologicheskie-discipliny/lekcii-po-belkam/files/0-chast-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baumanki.net/uploads/lectures/biologicheskie-discipliny/lekcii-po-belkam/files/0-chast-16.png"/>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5905500" cy="1514475"/>
                    </a:xfrm>
                    <a:prstGeom prst="rect">
                      <a:avLst/>
                    </a:prstGeom>
                    <a:noFill/>
                    <a:ln>
                      <a:noFill/>
                    </a:ln>
                  </pic:spPr>
                </pic:pic>
              </a:graphicData>
            </a:graphic>
          </wp:inline>
        </w:drawing>
      </w:r>
    </w:p>
    <w:p w:rsidR="008731CC" w:rsidRPr="008731CC" w:rsidRDefault="008731CC" w:rsidP="00B21F86">
      <w:pPr>
        <w:spacing w:after="20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В пероксисомах печени и почек под действием ферментов оксидаз и </w:t>
      </w:r>
      <w:r w:rsidRPr="008731CC">
        <w:rPr>
          <w:rFonts w:ascii="Times New Roman" w:eastAsia="Calibri" w:hAnsi="Times New Roman" w:cs="Times New Roman"/>
          <w:sz w:val="28"/>
          <w:szCs w:val="28"/>
          <w:lang w:val="en-US"/>
        </w:rPr>
        <w:t>I</w:t>
      </w:r>
      <w:r w:rsidRPr="008731CC">
        <w:rPr>
          <w:rFonts w:ascii="Times New Roman" w:eastAsia="Calibri" w:hAnsi="Times New Roman" w:cs="Times New Roman"/>
          <w:sz w:val="28"/>
          <w:szCs w:val="28"/>
        </w:rPr>
        <w:t xml:space="preserve"> класса оксидоредуктазы аминокислоты подвергаются </w:t>
      </w:r>
      <w:r w:rsidRPr="008731CC">
        <w:rPr>
          <w:rFonts w:ascii="Times New Roman" w:eastAsia="Calibri" w:hAnsi="Times New Roman" w:cs="Times New Roman"/>
          <w:b/>
          <w:sz w:val="28"/>
          <w:szCs w:val="28"/>
        </w:rPr>
        <w:t>окислительному дезаминированию</w:t>
      </w:r>
      <w:r w:rsidRPr="008731CC">
        <w:rPr>
          <w:rFonts w:ascii="Times New Roman" w:eastAsia="Calibri" w:hAnsi="Times New Roman" w:cs="Times New Roman"/>
          <w:sz w:val="28"/>
          <w:szCs w:val="28"/>
        </w:rPr>
        <w:t xml:space="preserve"> при </w:t>
      </w:r>
      <w:r w:rsidRPr="008731CC">
        <w:rPr>
          <w:rFonts w:ascii="Times New Roman" w:eastAsia="Calibri" w:hAnsi="Times New Roman" w:cs="Times New Roman"/>
          <w:sz w:val="28"/>
          <w:szCs w:val="28"/>
          <w:lang w:val="en-US"/>
        </w:rPr>
        <w:t>p</w:t>
      </w:r>
      <w:r w:rsidRPr="008731CC">
        <w:rPr>
          <w:rFonts w:ascii="Times New Roman" w:eastAsia="Calibri" w:hAnsi="Times New Roman" w:cs="Times New Roman"/>
          <w:sz w:val="28"/>
          <w:szCs w:val="28"/>
        </w:rPr>
        <w:t>Н=10 с образованием перекиси водорода</w:t>
      </w:r>
    </w:p>
    <w:p w:rsidR="008731CC" w:rsidRPr="008731CC" w:rsidRDefault="008731CC" w:rsidP="008731CC">
      <w:pPr>
        <w:spacing w:after="200" w:line="36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i/>
          <w:sz w:val="28"/>
          <w:szCs w:val="28"/>
        </w:rPr>
        <w:t>Схема образования пероксикомплекса</w:t>
      </w:r>
      <w:r w:rsidRPr="008731CC">
        <w:rPr>
          <w:rFonts w:ascii="Times New Roman" w:eastAsia="Calibri" w:hAnsi="Times New Roman" w:cs="Times New Roman"/>
          <w:sz w:val="28"/>
          <w:szCs w:val="28"/>
        </w:rPr>
        <w:t>:</w:t>
      </w:r>
    </w:p>
    <w:p w:rsidR="008731CC" w:rsidRPr="008731CC" w:rsidRDefault="008731CC" w:rsidP="008731CC">
      <w:pPr>
        <w:spacing w:after="200" w:line="360" w:lineRule="auto"/>
        <w:jc w:val="both"/>
        <w:rPr>
          <w:rFonts w:ascii="Times New Roman" w:eastAsia="Calibri" w:hAnsi="Times New Roman" w:cs="Times New Roman"/>
          <w:sz w:val="28"/>
          <w:szCs w:val="28"/>
        </w:rPr>
      </w:pPr>
      <w:r w:rsidRPr="008731CC">
        <w:rPr>
          <w:rFonts w:ascii="Times New Roman" w:eastAsia="Calibri" w:hAnsi="Times New Roman" w:cs="Times New Roman"/>
          <w:noProof/>
          <w:sz w:val="28"/>
          <w:szCs w:val="28"/>
          <w:lang w:eastAsia="ru-RU"/>
        </w:rPr>
        <w:drawing>
          <wp:inline distT="0" distB="0" distL="0" distR="0">
            <wp:extent cx="5495925" cy="2533650"/>
            <wp:effectExtent l="0" t="0" r="0" b="0"/>
            <wp:docPr id="247" name="Рисунок 21" descr="о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ски.jpg"/>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5495925" cy="2533650"/>
                    </a:xfrm>
                    <a:prstGeom prst="rect">
                      <a:avLst/>
                    </a:prstGeom>
                    <a:noFill/>
                    <a:ln>
                      <a:noFill/>
                    </a:ln>
                  </pic:spPr>
                </pic:pic>
              </a:graphicData>
            </a:graphic>
          </wp:inline>
        </w:drawing>
      </w:r>
    </w:p>
    <w:p w:rsidR="008731CC" w:rsidRPr="008731CC" w:rsidRDefault="00855A12" w:rsidP="008E443D">
      <w:pPr>
        <w:spacing w:after="200" w:line="24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Декарбоксилирование</w:t>
      </w:r>
      <w:r>
        <w:rPr>
          <w:rFonts w:ascii="Times New Roman" w:eastAsia="Calibri" w:hAnsi="Times New Roman" w:cs="Times New Roman"/>
          <w:sz w:val="28"/>
          <w:szCs w:val="28"/>
        </w:rPr>
        <w:t xml:space="preserve"> – ферментативный процесс удаления молекулы углекислого газа от</w:t>
      </w:r>
      <w:r w:rsidRPr="00855A12">
        <w:rPr>
          <w:rFonts w:ascii="Times New Roman" w:eastAsia="Calibri" w:hAnsi="Times New Roman" w:cs="Times New Roman"/>
          <w:sz w:val="28"/>
          <w:szCs w:val="28"/>
        </w:rPr>
        <w:t xml:space="preserve"> α-СООН</w:t>
      </w:r>
      <w:r>
        <w:rPr>
          <w:rFonts w:ascii="Times New Roman" w:eastAsia="Calibri" w:hAnsi="Times New Roman" w:cs="Times New Roman"/>
          <w:sz w:val="28"/>
          <w:szCs w:val="28"/>
        </w:rPr>
        <w:t xml:space="preserve"> группы аминокислот, под действием фермента </w:t>
      </w:r>
      <w:r>
        <w:rPr>
          <w:rFonts w:ascii="Times New Roman" w:eastAsia="Calibri" w:hAnsi="Times New Roman" w:cs="Times New Roman"/>
          <w:sz w:val="28"/>
          <w:szCs w:val="28"/>
          <w:lang w:val="en-US"/>
        </w:rPr>
        <w:t>IV</w:t>
      </w:r>
      <w:r>
        <w:rPr>
          <w:rFonts w:ascii="Times New Roman" w:eastAsia="Calibri" w:hAnsi="Times New Roman" w:cs="Times New Roman"/>
          <w:sz w:val="28"/>
          <w:szCs w:val="28"/>
        </w:rPr>
        <w:t xml:space="preserve">. Лиаз-декарбоксилаз. Декарбоксилазы это сложные ферменты (холоферменты), кофактором которых является производное </w:t>
      </w:r>
      <w:r>
        <w:rPr>
          <w:rFonts w:ascii="Times New Roman" w:eastAsia="Calibri" w:hAnsi="Times New Roman" w:cs="Times New Roman"/>
          <w:sz w:val="28"/>
          <w:szCs w:val="28"/>
          <w:lang w:val="en-US"/>
        </w:rPr>
        <w:t>Vit</w:t>
      </w:r>
      <w:r w:rsidRPr="00855A12">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В </w:t>
      </w:r>
      <w:r>
        <w:rPr>
          <w:rFonts w:ascii="Times New Roman" w:eastAsia="Calibri" w:hAnsi="Times New Roman" w:cs="Times New Roman"/>
          <w:sz w:val="28"/>
          <w:szCs w:val="28"/>
          <w:lang w:val="en-US"/>
        </w:rPr>
        <w:t>B</w:t>
      </w:r>
      <w:r w:rsidRPr="00855A12">
        <w:rPr>
          <w:rFonts w:ascii="Times New Roman" w:eastAsia="Calibri" w:hAnsi="Times New Roman" w:cs="Times New Roman"/>
          <w:sz w:val="28"/>
          <w:szCs w:val="28"/>
        </w:rPr>
        <w:t>6</w:t>
      </w:r>
      <w:r>
        <w:rPr>
          <w:rFonts w:ascii="Times New Roman" w:eastAsia="Calibri" w:hAnsi="Times New Roman" w:cs="Times New Roman"/>
          <w:sz w:val="28"/>
          <w:szCs w:val="28"/>
        </w:rPr>
        <w:t xml:space="preserve"> – ПАЛФ (пиродоксальфосфат)</w:t>
      </w:r>
      <w:r w:rsidR="008E443D">
        <w:rPr>
          <w:rFonts w:ascii="Times New Roman" w:eastAsia="Calibri" w:hAnsi="Times New Roman" w:cs="Times New Roman"/>
          <w:sz w:val="28"/>
          <w:szCs w:val="28"/>
        </w:rPr>
        <w:t>. Входе этих реакций образуются биогенные амины (нейромедиаторы)</w:t>
      </w:r>
    </w:p>
    <w:p w:rsidR="008731CC" w:rsidRPr="008731CC" w:rsidRDefault="008731CC" w:rsidP="00680CC5">
      <w:pPr>
        <w:spacing w:after="200" w:line="360" w:lineRule="auto"/>
        <w:jc w:val="both"/>
        <w:rPr>
          <w:rFonts w:ascii="Times New Roman" w:eastAsia="Calibri" w:hAnsi="Times New Roman" w:cs="Times New Roman"/>
          <w:i/>
          <w:sz w:val="28"/>
          <w:szCs w:val="28"/>
        </w:rPr>
      </w:pPr>
      <w:r w:rsidRPr="008731CC">
        <w:rPr>
          <w:rFonts w:ascii="Times New Roman" w:eastAsia="Calibri" w:hAnsi="Times New Roman" w:cs="Times New Roman"/>
          <w:i/>
          <w:sz w:val="28"/>
          <w:szCs w:val="28"/>
        </w:rPr>
        <w:lastRenderedPageBreak/>
        <w:t>Схема образования гистамина</w:t>
      </w:r>
    </w:p>
    <w:p w:rsidR="008731CC" w:rsidRPr="008731CC" w:rsidRDefault="008731CC" w:rsidP="008731CC">
      <w:pPr>
        <w:spacing w:after="200" w:line="360" w:lineRule="auto"/>
        <w:jc w:val="both"/>
        <w:rPr>
          <w:rFonts w:ascii="Times New Roman" w:eastAsia="Calibri" w:hAnsi="Times New Roman" w:cs="Times New Roman"/>
          <w:sz w:val="28"/>
          <w:szCs w:val="28"/>
        </w:rPr>
      </w:pPr>
      <w:r w:rsidRPr="008731CC">
        <w:rPr>
          <w:rFonts w:ascii="Times New Roman" w:eastAsia="Calibri" w:hAnsi="Times New Roman" w:cs="Times New Roman"/>
          <w:noProof/>
          <w:sz w:val="28"/>
          <w:szCs w:val="28"/>
          <w:lang w:eastAsia="ru-RU"/>
        </w:rPr>
        <w:drawing>
          <wp:inline distT="0" distB="0" distL="0" distR="0">
            <wp:extent cx="5286375" cy="1019175"/>
            <wp:effectExtent l="0" t="0" r="9525" b="9525"/>
            <wp:docPr id="250" name="Рисунок 16" descr="г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гис.jpg"/>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5286375" cy="1019175"/>
                    </a:xfrm>
                    <a:prstGeom prst="rect">
                      <a:avLst/>
                    </a:prstGeom>
                    <a:noFill/>
                    <a:ln>
                      <a:noFill/>
                    </a:ln>
                  </pic:spPr>
                </pic:pic>
              </a:graphicData>
            </a:graphic>
          </wp:inline>
        </w:drawing>
      </w:r>
    </w:p>
    <w:p w:rsidR="008731CC" w:rsidRPr="00CF456B" w:rsidRDefault="008731CC" w:rsidP="00CF456B">
      <w:pPr>
        <w:spacing w:after="0" w:line="240" w:lineRule="auto"/>
        <w:rPr>
          <w:rFonts w:ascii="Times New Roman" w:eastAsia="Calibri" w:hAnsi="Times New Roman" w:cs="Times New Roman"/>
          <w:b/>
          <w:sz w:val="28"/>
          <w:szCs w:val="28"/>
        </w:rPr>
      </w:pPr>
      <w:r w:rsidRPr="00CF456B">
        <w:rPr>
          <w:rFonts w:ascii="Times New Roman" w:eastAsia="Calibri" w:hAnsi="Times New Roman" w:cs="Times New Roman"/>
          <w:b/>
          <w:sz w:val="28"/>
          <w:szCs w:val="28"/>
        </w:rPr>
        <w:t>Биологическая роль</w:t>
      </w:r>
    </w:p>
    <w:p w:rsidR="008E443D" w:rsidRPr="008E443D" w:rsidRDefault="00680CC5" w:rsidP="00680CC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1.В</w:t>
      </w:r>
      <w:r w:rsidR="008E443D" w:rsidRPr="008E443D">
        <w:rPr>
          <w:rFonts w:ascii="Times New Roman" w:eastAsia="Calibri" w:hAnsi="Times New Roman" w:cs="Times New Roman"/>
          <w:sz w:val="28"/>
          <w:szCs w:val="28"/>
        </w:rPr>
        <w:t>ыполняет роль нейромедиатора</w:t>
      </w:r>
    </w:p>
    <w:p w:rsidR="008E443D" w:rsidRPr="008731CC" w:rsidRDefault="00680CC5" w:rsidP="00680CC5">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2.С</w:t>
      </w:r>
      <w:r w:rsidR="008E443D" w:rsidRPr="008731CC">
        <w:rPr>
          <w:rFonts w:ascii="Times New Roman" w:eastAsia="Calibri" w:hAnsi="Times New Roman" w:cs="Times New Roman"/>
          <w:sz w:val="28"/>
          <w:szCs w:val="28"/>
        </w:rPr>
        <w:t>тимулирует секрецию желудочного сока, слюны (пищеварительный гормон)</w:t>
      </w:r>
    </w:p>
    <w:p w:rsidR="008E443D" w:rsidRPr="008731CC" w:rsidRDefault="00680CC5" w:rsidP="00680CC5">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3.О</w:t>
      </w:r>
      <w:r w:rsidR="008E443D" w:rsidRPr="008731CC">
        <w:rPr>
          <w:rFonts w:ascii="Times New Roman" w:eastAsia="Calibri" w:hAnsi="Times New Roman" w:cs="Times New Roman"/>
          <w:sz w:val="28"/>
          <w:szCs w:val="28"/>
        </w:rPr>
        <w:t>беспечивает воспалительную реакцию, расширение сосудов, покраснение кожи, отечность ткани</w:t>
      </w:r>
    </w:p>
    <w:p w:rsidR="008E443D" w:rsidRPr="008731CC" w:rsidRDefault="00680CC5" w:rsidP="00680CC5">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4.О</w:t>
      </w:r>
      <w:r w:rsidR="008E443D" w:rsidRPr="008731CC">
        <w:rPr>
          <w:rFonts w:ascii="Times New Roman" w:eastAsia="Calibri" w:hAnsi="Times New Roman" w:cs="Times New Roman"/>
          <w:sz w:val="28"/>
          <w:szCs w:val="28"/>
        </w:rPr>
        <w:t>беспечивает аллергическую реакцию</w:t>
      </w:r>
    </w:p>
    <w:p w:rsidR="008E443D" w:rsidRDefault="00680CC5" w:rsidP="00680CC5">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5.П</w:t>
      </w:r>
      <w:r w:rsidR="008E443D" w:rsidRPr="008731CC">
        <w:rPr>
          <w:rFonts w:ascii="Times New Roman" w:eastAsia="Calibri" w:hAnsi="Times New Roman" w:cs="Times New Roman"/>
          <w:sz w:val="28"/>
          <w:szCs w:val="28"/>
        </w:rPr>
        <w:t>овышает проницаемость капилляров, вызывает отечность, понижение артериального давления, но повышение внутричерепного давления, вызывая головную боль</w:t>
      </w:r>
    </w:p>
    <w:p w:rsidR="00680CC5" w:rsidRPr="00CA0F2D" w:rsidRDefault="00680CC5" w:rsidP="00CA0F2D">
      <w:pPr>
        <w:spacing w:after="0" w:line="240" w:lineRule="auto"/>
        <w:jc w:val="both"/>
        <w:rPr>
          <w:rFonts w:ascii="Times New Roman" w:hAnsi="Times New Roman"/>
          <w:sz w:val="28"/>
          <w:szCs w:val="28"/>
        </w:rPr>
      </w:pPr>
      <w:r>
        <w:rPr>
          <w:rFonts w:ascii="Times New Roman" w:hAnsi="Times New Roman"/>
          <w:sz w:val="28"/>
          <w:szCs w:val="28"/>
        </w:rPr>
        <w:t>6.С</w:t>
      </w:r>
      <w:r w:rsidRPr="00680CC5">
        <w:rPr>
          <w:rFonts w:ascii="Times New Roman" w:hAnsi="Times New Roman"/>
          <w:sz w:val="28"/>
          <w:szCs w:val="28"/>
        </w:rPr>
        <w:t>окращает гладкую мус</w:t>
      </w:r>
      <w:r w:rsidR="00CA0F2D">
        <w:rPr>
          <w:rFonts w:ascii="Times New Roman" w:hAnsi="Times New Roman"/>
          <w:sz w:val="28"/>
          <w:szCs w:val="28"/>
        </w:rPr>
        <w:t>кулатуру легких, вызывая удушье</w:t>
      </w:r>
    </w:p>
    <w:p w:rsidR="008731CC" w:rsidRDefault="008731CC" w:rsidP="008731CC">
      <w:pPr>
        <w:spacing w:after="200" w:line="360" w:lineRule="auto"/>
        <w:ind w:firstLine="709"/>
        <w:jc w:val="both"/>
        <w:rPr>
          <w:rFonts w:ascii="Times New Roman" w:eastAsia="Calibri" w:hAnsi="Times New Roman" w:cs="Times New Roman"/>
          <w:i/>
          <w:sz w:val="28"/>
          <w:szCs w:val="28"/>
        </w:rPr>
      </w:pPr>
      <w:r w:rsidRPr="008731CC">
        <w:rPr>
          <w:rFonts w:ascii="Times New Roman" w:eastAsia="Calibri" w:hAnsi="Times New Roman" w:cs="Times New Roman"/>
          <w:i/>
          <w:sz w:val="28"/>
          <w:szCs w:val="28"/>
        </w:rPr>
        <w:t>Схема образования серотонина</w:t>
      </w:r>
    </w:p>
    <w:p w:rsidR="001E4B65" w:rsidRPr="008731CC" w:rsidRDefault="001E4B65" w:rsidP="008731CC">
      <w:pPr>
        <w:spacing w:after="200" w:line="360" w:lineRule="auto"/>
        <w:ind w:firstLine="709"/>
        <w:jc w:val="both"/>
        <w:rPr>
          <w:rFonts w:ascii="Times New Roman" w:eastAsia="Calibri" w:hAnsi="Times New Roman" w:cs="Times New Roman"/>
          <w:i/>
          <w:sz w:val="28"/>
          <w:szCs w:val="28"/>
        </w:rPr>
      </w:pPr>
      <w:r w:rsidRPr="001E4B65">
        <w:rPr>
          <w:rFonts w:ascii="Times New Roman" w:eastAsia="Calibri" w:hAnsi="Times New Roman" w:cs="Times New Roman"/>
          <w:i/>
          <w:noProof/>
          <w:sz w:val="28"/>
          <w:szCs w:val="28"/>
          <w:lang w:eastAsia="ru-RU"/>
        </w:rPr>
        <w:drawing>
          <wp:inline distT="0" distB="0" distL="0" distR="0">
            <wp:extent cx="5940425" cy="2338453"/>
            <wp:effectExtent l="0" t="0" r="3175" b="5080"/>
            <wp:docPr id="807" name="Рисунок 807" descr="http://xreferat.com/image/10/1304762445_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xreferat.com/image/10/1304762445_73.jpg"/>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5940425" cy="2338453"/>
                    </a:xfrm>
                    <a:prstGeom prst="rect">
                      <a:avLst/>
                    </a:prstGeom>
                    <a:noFill/>
                    <a:ln>
                      <a:noFill/>
                    </a:ln>
                  </pic:spPr>
                </pic:pic>
              </a:graphicData>
            </a:graphic>
          </wp:inline>
        </w:drawing>
      </w:r>
    </w:p>
    <w:p w:rsidR="008731CC" w:rsidRPr="008731CC" w:rsidRDefault="008731CC" w:rsidP="008731CC">
      <w:pPr>
        <w:spacing w:after="200" w:line="360" w:lineRule="auto"/>
        <w:jc w:val="both"/>
        <w:rPr>
          <w:rFonts w:ascii="Times New Roman" w:eastAsia="Calibri" w:hAnsi="Times New Roman" w:cs="Times New Roman"/>
          <w:sz w:val="28"/>
          <w:szCs w:val="28"/>
        </w:rPr>
      </w:pPr>
      <w:r w:rsidRPr="008731CC">
        <w:rPr>
          <w:rFonts w:ascii="Times New Roman" w:eastAsia="Calibri" w:hAnsi="Times New Roman" w:cs="Times New Roman"/>
          <w:noProof/>
          <w:sz w:val="28"/>
          <w:szCs w:val="28"/>
          <w:lang w:eastAsia="ru-RU"/>
        </w:rPr>
        <w:drawing>
          <wp:inline distT="0" distB="0" distL="0" distR="0">
            <wp:extent cx="5943600" cy="2019300"/>
            <wp:effectExtent l="0" t="0" r="0" b="0"/>
            <wp:docPr id="251" name="Рисунок 15" descr="сер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серот.jpg"/>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5943600" cy="2019300"/>
                    </a:xfrm>
                    <a:prstGeom prst="rect">
                      <a:avLst/>
                    </a:prstGeom>
                    <a:noFill/>
                    <a:ln>
                      <a:noFill/>
                    </a:ln>
                  </pic:spPr>
                </pic:pic>
              </a:graphicData>
            </a:graphic>
          </wp:inline>
        </w:drawing>
      </w:r>
    </w:p>
    <w:p w:rsidR="008731CC" w:rsidRPr="00CF456B" w:rsidRDefault="008731CC" w:rsidP="00680CC5">
      <w:pPr>
        <w:spacing w:after="200" w:line="240" w:lineRule="auto"/>
        <w:rPr>
          <w:rFonts w:ascii="Times New Roman" w:eastAsia="Calibri" w:hAnsi="Times New Roman" w:cs="Times New Roman"/>
          <w:b/>
          <w:sz w:val="28"/>
          <w:szCs w:val="28"/>
        </w:rPr>
      </w:pPr>
      <w:r w:rsidRPr="00CF456B">
        <w:rPr>
          <w:rFonts w:ascii="Times New Roman" w:eastAsia="Calibri" w:hAnsi="Times New Roman" w:cs="Times New Roman"/>
          <w:b/>
          <w:sz w:val="28"/>
          <w:szCs w:val="28"/>
        </w:rPr>
        <w:lastRenderedPageBreak/>
        <w:t>Биологическая роль</w:t>
      </w:r>
    </w:p>
    <w:p w:rsidR="00680CC5" w:rsidRPr="008731CC" w:rsidRDefault="00680CC5" w:rsidP="00680CC5">
      <w:pPr>
        <w:spacing w:after="20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1.В</w:t>
      </w:r>
      <w:r w:rsidRPr="00680CC5">
        <w:rPr>
          <w:rFonts w:ascii="Times New Roman" w:eastAsia="Calibri" w:hAnsi="Times New Roman" w:cs="Times New Roman"/>
          <w:sz w:val="28"/>
          <w:szCs w:val="28"/>
        </w:rPr>
        <w:t>ыполняет роль нейромедиатора</w:t>
      </w:r>
    </w:p>
    <w:p w:rsidR="008731CC" w:rsidRPr="008731CC" w:rsidRDefault="00680CC5" w:rsidP="00680CC5">
      <w:pPr>
        <w:spacing w:after="20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2.С</w:t>
      </w:r>
      <w:r w:rsidR="008731CC" w:rsidRPr="008731CC">
        <w:rPr>
          <w:rFonts w:ascii="Times New Roman" w:eastAsia="Calibri" w:hAnsi="Times New Roman" w:cs="Times New Roman"/>
          <w:sz w:val="28"/>
          <w:szCs w:val="28"/>
        </w:rPr>
        <w:t>тимулирует сокращение гладкой мускулатуры, усиливает перистальтику кишечника</w:t>
      </w:r>
    </w:p>
    <w:p w:rsidR="008731CC" w:rsidRPr="008731CC" w:rsidRDefault="00680CC5" w:rsidP="00680CC5">
      <w:pPr>
        <w:spacing w:after="20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3.О</w:t>
      </w:r>
      <w:r w:rsidR="008731CC" w:rsidRPr="008731CC">
        <w:rPr>
          <w:rFonts w:ascii="Times New Roman" w:eastAsia="Calibri" w:hAnsi="Times New Roman" w:cs="Times New Roman"/>
          <w:sz w:val="28"/>
          <w:szCs w:val="28"/>
        </w:rPr>
        <w:t>бладает сосудосуживающим эффектом</w:t>
      </w:r>
      <w:r>
        <w:rPr>
          <w:rFonts w:ascii="Times New Roman" w:eastAsia="Calibri" w:hAnsi="Times New Roman" w:cs="Times New Roman"/>
          <w:sz w:val="28"/>
          <w:szCs w:val="28"/>
        </w:rPr>
        <w:t>, повышает артериальное давление</w:t>
      </w:r>
    </w:p>
    <w:p w:rsidR="008731CC" w:rsidRDefault="00680CC5" w:rsidP="00680CC5">
      <w:pPr>
        <w:spacing w:after="20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4.Регулирует </w:t>
      </w:r>
      <w:r w:rsidR="008731CC" w:rsidRPr="008731CC">
        <w:rPr>
          <w:rFonts w:ascii="Times New Roman" w:eastAsia="Calibri" w:hAnsi="Times New Roman" w:cs="Times New Roman"/>
          <w:sz w:val="28"/>
          <w:szCs w:val="28"/>
        </w:rPr>
        <w:t>температуру, дыхание</w:t>
      </w:r>
    </w:p>
    <w:p w:rsidR="00680CC5" w:rsidRPr="00680CC5" w:rsidRDefault="00680CC5" w:rsidP="00680CC5">
      <w:pPr>
        <w:spacing w:after="20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5.П</w:t>
      </w:r>
      <w:r w:rsidRPr="00680CC5">
        <w:rPr>
          <w:rFonts w:ascii="Times New Roman" w:eastAsia="Calibri" w:hAnsi="Times New Roman" w:cs="Times New Roman"/>
          <w:sz w:val="28"/>
          <w:szCs w:val="28"/>
        </w:rPr>
        <w:t>ринимает участие в аллергических реакциях, синтезируется в тучных клетках</w:t>
      </w:r>
    </w:p>
    <w:p w:rsidR="008731CC" w:rsidRPr="008731CC" w:rsidRDefault="005D3992" w:rsidP="005D3992">
      <w:pPr>
        <w:spacing w:after="20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6.А</w:t>
      </w:r>
      <w:r w:rsidR="008731CC" w:rsidRPr="008731CC">
        <w:rPr>
          <w:rFonts w:ascii="Times New Roman" w:eastAsia="Calibri" w:hAnsi="Times New Roman" w:cs="Times New Roman"/>
          <w:sz w:val="28"/>
          <w:szCs w:val="28"/>
        </w:rPr>
        <w:t>нтидепрессант (гормон удовольствия</w:t>
      </w:r>
      <w:r>
        <w:rPr>
          <w:rFonts w:ascii="Times New Roman" w:eastAsia="Calibri" w:hAnsi="Times New Roman" w:cs="Times New Roman"/>
          <w:sz w:val="28"/>
          <w:szCs w:val="28"/>
        </w:rPr>
        <w:t>, счастья, цветных снов</w:t>
      </w:r>
      <w:r w:rsidR="008731CC" w:rsidRPr="008731CC">
        <w:rPr>
          <w:rFonts w:ascii="Times New Roman" w:eastAsia="Calibri" w:hAnsi="Times New Roman" w:cs="Times New Roman"/>
          <w:sz w:val="28"/>
          <w:szCs w:val="28"/>
        </w:rPr>
        <w:t>)</w:t>
      </w:r>
    </w:p>
    <w:p w:rsidR="008731CC" w:rsidRPr="008731CC" w:rsidRDefault="008731CC" w:rsidP="005D3992">
      <w:pPr>
        <w:spacing w:after="200" w:line="240" w:lineRule="auto"/>
        <w:ind w:left="2203"/>
        <w:contextualSpacing/>
        <w:jc w:val="both"/>
        <w:rPr>
          <w:rFonts w:ascii="Times New Roman" w:eastAsia="Calibri" w:hAnsi="Times New Roman" w:cs="Times New Roman"/>
          <w:sz w:val="28"/>
          <w:szCs w:val="28"/>
        </w:rPr>
      </w:pPr>
    </w:p>
    <w:p w:rsidR="008731CC" w:rsidRPr="008731CC" w:rsidRDefault="008731CC" w:rsidP="008731CC">
      <w:pPr>
        <w:spacing w:after="200" w:line="360" w:lineRule="auto"/>
        <w:ind w:left="360" w:firstLine="709"/>
        <w:jc w:val="both"/>
        <w:rPr>
          <w:rFonts w:ascii="Times New Roman" w:eastAsia="Calibri" w:hAnsi="Times New Roman" w:cs="Times New Roman"/>
          <w:i/>
          <w:sz w:val="28"/>
          <w:szCs w:val="28"/>
        </w:rPr>
      </w:pPr>
      <w:r w:rsidRPr="008731CC">
        <w:rPr>
          <w:rFonts w:ascii="Times New Roman" w:eastAsia="Calibri" w:hAnsi="Times New Roman" w:cs="Times New Roman"/>
          <w:i/>
          <w:sz w:val="28"/>
          <w:szCs w:val="28"/>
        </w:rPr>
        <w:t>Схема реакции образования ГАМК</w:t>
      </w:r>
    </w:p>
    <w:p w:rsidR="008731CC" w:rsidRPr="008731CC" w:rsidRDefault="00851002" w:rsidP="008731CC">
      <w:pPr>
        <w:spacing w:after="200" w:line="276" w:lineRule="auto"/>
        <w:ind w:left="360"/>
        <w:jc w:val="both"/>
        <w:rPr>
          <w:rFonts w:ascii="Times New Roman" w:eastAsia="Calibri" w:hAnsi="Times New Roman" w:cs="Times New Roman"/>
          <w:sz w:val="28"/>
          <w:szCs w:val="28"/>
        </w:rPr>
      </w:pPr>
      <w:r>
        <w:rPr>
          <w:rFonts w:ascii="Calibri" w:eastAsia="Calibri" w:hAnsi="Calibri" w:cs="Times New Roman"/>
          <w:noProof/>
          <w:lang w:eastAsia="ru-RU"/>
        </w:rPr>
        <w:pict>
          <v:shape id="Надпись 119" o:spid="_x0000_s1706" type="#_x0000_t202" style="position:absolute;left:0;text-align:left;margin-left:20.7pt;margin-top:1.6pt;width:223.5pt;height:153.4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" stroked="f">
            <v:textbox>
              <w:txbxContent>
                <w:p w:rsidR="0084483A" w:rsidRDefault="0084483A" w:rsidP="008731CC">
                  <w:pPr>
                    <w:rPr>
                      <w:rFonts w:ascii="Times New Roman" w:hAnsi="Times New Roman"/>
                      <w:sz w:val="24"/>
                      <w:szCs w:val="24"/>
                      <w:lang w:val="en-US"/>
                    </w:rPr>
                  </w:pPr>
                  <w:r>
                    <w:rPr>
                      <w:rFonts w:ascii="Times New Roman" w:hAnsi="Times New Roman"/>
                      <w:sz w:val="24"/>
                      <w:szCs w:val="24"/>
                      <w:lang w:val="en-US"/>
                    </w:rPr>
                    <w:t>COOH                                 CH</w:t>
                  </w:r>
                  <w:r>
                    <w:rPr>
                      <w:rFonts w:ascii="Times New Roman" w:hAnsi="Times New Roman"/>
                      <w:sz w:val="24"/>
                      <w:szCs w:val="24"/>
                      <w:vertAlign w:val="subscript"/>
                      <w:lang w:val="en-US"/>
                    </w:rPr>
                    <w:t>2</w:t>
                  </w:r>
                  <w:r>
                    <w:rPr>
                      <w:rFonts w:ascii="Times New Roman" w:hAnsi="Times New Roman"/>
                      <w:sz w:val="24"/>
                      <w:szCs w:val="24"/>
                      <w:lang w:val="en-US"/>
                    </w:rPr>
                    <w:t xml:space="preserve"> – NH</w:t>
                  </w:r>
                  <w:r>
                    <w:rPr>
                      <w:rFonts w:ascii="Times New Roman" w:hAnsi="Times New Roman"/>
                      <w:sz w:val="24"/>
                      <w:szCs w:val="24"/>
                      <w:vertAlign w:val="subscript"/>
                      <w:lang w:val="en-US"/>
                    </w:rPr>
                    <w:t>2</w:t>
                  </w:r>
                </w:p>
                <w:p w:rsidR="0084483A" w:rsidRDefault="0084483A" w:rsidP="008731CC">
                  <w:pPr>
                    <w:rPr>
                      <w:rFonts w:ascii="Times New Roman" w:hAnsi="Times New Roman"/>
                      <w:sz w:val="24"/>
                      <w:szCs w:val="24"/>
                      <w:lang w:val="en-US"/>
                    </w:rPr>
                  </w:pPr>
                  <w:r>
                    <w:rPr>
                      <w:rFonts w:ascii="Times New Roman" w:hAnsi="Times New Roman"/>
                      <w:sz w:val="24"/>
                      <w:szCs w:val="24"/>
                      <w:lang w:val="en-US"/>
                    </w:rPr>
                    <w:t>CHNH</w:t>
                  </w:r>
                  <w:r>
                    <w:rPr>
                      <w:rFonts w:ascii="Times New Roman" w:hAnsi="Times New Roman"/>
                      <w:sz w:val="24"/>
                      <w:szCs w:val="24"/>
                      <w:vertAlign w:val="subscript"/>
                      <w:lang w:val="en-US"/>
                    </w:rPr>
                    <w:t xml:space="preserve">2     </w:t>
                  </w:r>
                  <w:r>
                    <w:rPr>
                      <w:rFonts w:ascii="Times New Roman" w:hAnsi="Times New Roman"/>
                      <w:sz w:val="24"/>
                      <w:szCs w:val="24"/>
                      <w:lang w:val="en-US"/>
                    </w:rPr>
                    <w:t xml:space="preserve">     </w:t>
                  </w:r>
                  <w:r>
                    <w:rPr>
                      <w:rFonts w:ascii="Times New Roman" w:hAnsi="Times New Roman"/>
                      <w:sz w:val="24"/>
                      <w:szCs w:val="24"/>
                    </w:rPr>
                    <w:t>В</w:t>
                  </w:r>
                  <w:r>
                    <w:rPr>
                      <w:rFonts w:ascii="Times New Roman" w:hAnsi="Times New Roman"/>
                      <w:sz w:val="24"/>
                      <w:szCs w:val="24"/>
                      <w:lang w:val="en-US"/>
                    </w:rPr>
                    <w:t xml:space="preserve">6 - </w:t>
                  </w:r>
                  <w:r>
                    <w:rPr>
                      <w:rFonts w:ascii="Times New Roman" w:hAnsi="Times New Roman"/>
                      <w:sz w:val="24"/>
                      <w:szCs w:val="24"/>
                    </w:rPr>
                    <w:t>ДК</w:t>
                  </w:r>
                  <w:r>
                    <w:rPr>
                      <w:rFonts w:ascii="Times New Roman" w:hAnsi="Times New Roman"/>
                      <w:sz w:val="24"/>
                      <w:szCs w:val="24"/>
                      <w:lang w:val="en-US"/>
                    </w:rPr>
                    <w:t xml:space="preserve">          CH</w:t>
                  </w:r>
                  <w:r>
                    <w:rPr>
                      <w:rFonts w:ascii="Times New Roman" w:hAnsi="Times New Roman"/>
                      <w:sz w:val="24"/>
                      <w:szCs w:val="24"/>
                      <w:vertAlign w:val="subscript"/>
                      <w:lang w:val="en-US"/>
                    </w:rPr>
                    <w:t>2</w:t>
                  </w:r>
                </w:p>
                <w:p w:rsidR="0084483A" w:rsidRDefault="0084483A" w:rsidP="008731CC">
                  <w:pPr>
                    <w:rPr>
                      <w:rFonts w:ascii="Times New Roman" w:hAnsi="Times New Roman"/>
                      <w:sz w:val="24"/>
                      <w:szCs w:val="24"/>
                      <w:lang w:val="en-US"/>
                    </w:rPr>
                  </w:pPr>
                  <w:r>
                    <w:rPr>
                      <w:rFonts w:ascii="Times New Roman" w:hAnsi="Times New Roman"/>
                      <w:sz w:val="24"/>
                      <w:szCs w:val="24"/>
                      <w:lang w:val="en-US"/>
                    </w:rPr>
                    <w:t>CH</w:t>
                  </w:r>
                  <w:r>
                    <w:rPr>
                      <w:rFonts w:ascii="Times New Roman" w:hAnsi="Times New Roman"/>
                      <w:sz w:val="24"/>
                      <w:szCs w:val="24"/>
                      <w:vertAlign w:val="subscript"/>
                      <w:lang w:val="en-US"/>
                    </w:rPr>
                    <w:t>2</w:t>
                  </w:r>
                  <w:r>
                    <w:rPr>
                      <w:rFonts w:ascii="Times New Roman" w:hAnsi="Times New Roman"/>
                      <w:sz w:val="24"/>
                      <w:szCs w:val="24"/>
                      <w:lang w:val="en-US"/>
                    </w:rPr>
                    <w:t xml:space="preserve">                                     CH</w:t>
                  </w:r>
                  <w:r>
                    <w:rPr>
                      <w:rFonts w:ascii="Times New Roman" w:hAnsi="Times New Roman"/>
                      <w:sz w:val="24"/>
                      <w:szCs w:val="24"/>
                      <w:vertAlign w:val="subscript"/>
                      <w:lang w:val="en-US"/>
                    </w:rPr>
                    <w:t>2</w:t>
                  </w:r>
                </w:p>
                <w:p w:rsidR="0084483A" w:rsidRDefault="0084483A" w:rsidP="008731CC">
                  <w:pPr>
                    <w:rPr>
                      <w:rFonts w:ascii="Times New Roman" w:hAnsi="Times New Roman"/>
                      <w:sz w:val="24"/>
                      <w:szCs w:val="24"/>
                      <w:lang w:val="en-US"/>
                    </w:rPr>
                  </w:pPr>
                  <w:r>
                    <w:rPr>
                      <w:rFonts w:ascii="Times New Roman" w:hAnsi="Times New Roman"/>
                      <w:sz w:val="24"/>
                      <w:szCs w:val="24"/>
                      <w:lang w:val="en-US"/>
                    </w:rPr>
                    <w:t>CH</w:t>
                  </w:r>
                  <w:r>
                    <w:rPr>
                      <w:rFonts w:ascii="Times New Roman" w:hAnsi="Times New Roman"/>
                      <w:sz w:val="24"/>
                      <w:szCs w:val="24"/>
                      <w:vertAlign w:val="subscript"/>
                      <w:lang w:val="en-US"/>
                    </w:rPr>
                    <w:t>2</w:t>
                  </w:r>
                  <w:r>
                    <w:rPr>
                      <w:rFonts w:ascii="Times New Roman" w:hAnsi="Times New Roman"/>
                      <w:sz w:val="24"/>
                      <w:szCs w:val="24"/>
                      <w:lang w:val="en-US"/>
                    </w:rPr>
                    <w:t xml:space="preserve">                </w:t>
                  </w:r>
                  <w:r>
                    <w:rPr>
                      <w:rFonts w:ascii="Times New Roman" w:hAnsi="Times New Roman"/>
                      <w:sz w:val="24"/>
                      <w:szCs w:val="24"/>
                    </w:rPr>
                    <w:t>СО</w:t>
                  </w:r>
                  <w:r>
                    <w:rPr>
                      <w:rFonts w:ascii="Times New Roman" w:hAnsi="Times New Roman"/>
                      <w:sz w:val="24"/>
                      <w:szCs w:val="24"/>
                      <w:vertAlign w:val="subscript"/>
                      <w:lang w:val="en-US"/>
                    </w:rPr>
                    <w:t>2</w:t>
                  </w:r>
                  <w:r>
                    <w:rPr>
                      <w:rFonts w:ascii="Times New Roman" w:hAnsi="Times New Roman"/>
                      <w:sz w:val="24"/>
                      <w:szCs w:val="24"/>
                      <w:lang w:val="en-US"/>
                    </w:rPr>
                    <w:t xml:space="preserve">             COOH</w:t>
                  </w:r>
                </w:p>
                <w:p w:rsidR="0084483A" w:rsidRDefault="0084483A" w:rsidP="008731CC">
                  <w:pPr>
                    <w:rPr>
                      <w:rFonts w:ascii="Times New Roman" w:hAnsi="Times New Roman"/>
                      <w:sz w:val="24"/>
                      <w:szCs w:val="24"/>
                      <w:lang w:val="en-US"/>
                    </w:rPr>
                  </w:pPr>
                  <w:r>
                    <w:rPr>
                      <w:rFonts w:ascii="Times New Roman" w:hAnsi="Times New Roman"/>
                      <w:sz w:val="24"/>
                      <w:szCs w:val="24"/>
                      <w:lang w:val="en-US"/>
                    </w:rPr>
                    <w:t xml:space="preserve">COOH                                 </w:t>
                  </w:r>
                  <w:r>
                    <w:rPr>
                      <w:rFonts w:ascii="Times New Roman" w:hAnsi="Times New Roman"/>
                      <w:sz w:val="24"/>
                      <w:szCs w:val="24"/>
                    </w:rPr>
                    <w:t>ГАМК</w:t>
                  </w:r>
                </w:p>
                <w:p w:rsidR="0084483A" w:rsidRDefault="0084483A" w:rsidP="008731CC">
                  <w:pPr>
                    <w:rPr>
                      <w:rFonts w:ascii="Times New Roman" w:hAnsi="Times New Roman"/>
                      <w:sz w:val="24"/>
                      <w:szCs w:val="24"/>
                      <w:lang w:val="en-US"/>
                    </w:rPr>
                  </w:pPr>
                  <w:r>
                    <w:rPr>
                      <w:rFonts w:ascii="Times New Roman" w:hAnsi="Times New Roman"/>
                      <w:sz w:val="24"/>
                      <w:szCs w:val="24"/>
                    </w:rPr>
                    <w:t xml:space="preserve">Глутамин </w:t>
                  </w:r>
                </w:p>
              </w:txbxContent>
            </v:textbox>
          </v:shape>
        </w:pict>
      </w:r>
      <w:r>
        <w:rPr>
          <w:rFonts w:ascii="Calibri" w:eastAsia="Calibri" w:hAnsi="Calibri" w:cs="Times New Roman"/>
          <w:noProof/>
          <w:lang w:eastAsia="ru-RU"/>
        </w:rPr>
        <w:pict>
          <v:shape id="Прямая со стрелкой 118" o:spid="_x0000_s1705" type="#_x0000_t32" style="position:absolute;left:0;text-align:left;margin-left:104.35pt;margin-top:49.5pt;width:0;height:29.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">
            <v:stroke endarrow="block"/>
          </v:shape>
        </w:pict>
      </w:r>
      <w:r>
        <w:rPr>
          <w:rFonts w:ascii="Calibri" w:eastAsia="Calibri" w:hAnsi="Calibri" w:cs="Times New Roman"/>
          <w:noProof/>
          <w:lang w:eastAsia="ru-RU"/>
        </w:rPr>
        <w:pict>
          <v:shape id="Прямая со стрелкой 117" o:spid="_x0000_s1704" type="#_x0000_t32" style="position:absolute;left:0;text-align:left;margin-left:70.1pt;margin-top:49.5pt;width:75.4pt;height: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">
            <v:stroke endarrow="block"/>
          </v:shape>
        </w:pict>
      </w:r>
      <w:r w:rsidR="008731CC" w:rsidRPr="008731CC">
        <w:rPr>
          <w:rFonts w:ascii="Times New Roman" w:eastAsia="Calibri" w:hAnsi="Times New Roman" w:cs="Times New Roman"/>
          <w:sz w:val="28"/>
          <w:szCs w:val="28"/>
        </w:rPr>
        <w:t xml:space="preserve">                                                                     </w:t>
      </w:r>
    </w:p>
    <w:p w:rsidR="008731CC" w:rsidRPr="008731CC" w:rsidRDefault="008731CC" w:rsidP="008731CC">
      <w:pPr>
        <w:tabs>
          <w:tab w:val="left" w:pos="7834"/>
        </w:tabs>
        <w:spacing w:after="200" w:line="360" w:lineRule="auto"/>
        <w:jc w:val="both"/>
        <w:rPr>
          <w:rFonts w:ascii="Times New Roman" w:eastAsia="Calibri" w:hAnsi="Times New Roman" w:cs="Times New Roman"/>
          <w:sz w:val="28"/>
          <w:szCs w:val="28"/>
        </w:rPr>
      </w:pPr>
    </w:p>
    <w:p w:rsidR="008731CC" w:rsidRPr="008731CC" w:rsidRDefault="008731CC" w:rsidP="008731CC">
      <w:pPr>
        <w:tabs>
          <w:tab w:val="left" w:pos="7834"/>
        </w:tabs>
        <w:spacing w:after="200" w:line="360" w:lineRule="auto"/>
        <w:jc w:val="both"/>
        <w:rPr>
          <w:rFonts w:ascii="Times New Roman" w:eastAsia="Calibri" w:hAnsi="Times New Roman" w:cs="Times New Roman"/>
          <w:sz w:val="28"/>
          <w:szCs w:val="28"/>
        </w:rPr>
      </w:pPr>
    </w:p>
    <w:p w:rsidR="008731CC" w:rsidRPr="008731CC" w:rsidRDefault="008731CC" w:rsidP="008731CC">
      <w:pPr>
        <w:tabs>
          <w:tab w:val="left" w:pos="7834"/>
        </w:tabs>
        <w:spacing w:after="200" w:line="360" w:lineRule="auto"/>
        <w:jc w:val="both"/>
        <w:rPr>
          <w:rFonts w:ascii="Times New Roman" w:eastAsia="Calibri" w:hAnsi="Times New Roman" w:cs="Times New Roman"/>
          <w:sz w:val="28"/>
          <w:szCs w:val="28"/>
        </w:rPr>
      </w:pPr>
    </w:p>
    <w:p w:rsidR="008731CC" w:rsidRPr="008731CC" w:rsidRDefault="00851002" w:rsidP="008731CC">
      <w:pPr>
        <w:tabs>
          <w:tab w:val="left" w:pos="7834"/>
        </w:tabs>
        <w:spacing w:after="200" w:line="360" w:lineRule="auto"/>
        <w:jc w:val="both"/>
        <w:rPr>
          <w:rFonts w:ascii="Times New Roman" w:eastAsia="Calibri" w:hAnsi="Times New Roman" w:cs="Times New Roman"/>
          <w:sz w:val="28"/>
          <w:szCs w:val="28"/>
        </w:rPr>
      </w:pPr>
      <w:r>
        <w:rPr>
          <w:rFonts w:ascii="Times New Roman" w:hAnsi="Times New Roman" w:cs="Times New Roman"/>
          <w:sz w:val="24"/>
          <w:szCs w:val="24"/>
        </w:rPr>
        <w:pict>
          <v:shape id="Прямая со стрелкой 151" o:spid="_x0000_s2213" type="#_x0000_t32" style="position:absolute;left:0;text-align:left;margin-left:96.65pt;margin-top:575.6pt;width:0;height:5.1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"/>
        </w:pict>
      </w:r>
    </w:p>
    <w:p w:rsidR="008731CC" w:rsidRPr="008731CC" w:rsidRDefault="008731CC" w:rsidP="008731CC">
      <w:pPr>
        <w:tabs>
          <w:tab w:val="left" w:pos="7834"/>
        </w:tabs>
        <w:spacing w:after="20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Основной тормозной </w:t>
      </w:r>
      <w:r w:rsidR="005D3992">
        <w:rPr>
          <w:rFonts w:ascii="Times New Roman" w:eastAsia="Calibri" w:hAnsi="Times New Roman" w:cs="Times New Roman"/>
          <w:sz w:val="28"/>
          <w:szCs w:val="28"/>
        </w:rPr>
        <w:t>нейро</w:t>
      </w:r>
      <w:r w:rsidRPr="008731CC">
        <w:rPr>
          <w:rFonts w:ascii="Times New Roman" w:eastAsia="Calibri" w:hAnsi="Times New Roman" w:cs="Times New Roman"/>
          <w:sz w:val="28"/>
          <w:szCs w:val="28"/>
        </w:rPr>
        <w:t>медиатор</w:t>
      </w:r>
      <w:r w:rsidR="005D3992">
        <w:rPr>
          <w:rFonts w:ascii="Times New Roman" w:eastAsia="Calibri" w:hAnsi="Times New Roman" w:cs="Times New Roman"/>
          <w:sz w:val="28"/>
          <w:szCs w:val="28"/>
        </w:rPr>
        <w:t>. При понижении концентрации ГАМК – снижается</w:t>
      </w:r>
      <w:r w:rsidRPr="008731CC">
        <w:rPr>
          <w:rFonts w:ascii="Times New Roman" w:eastAsia="Calibri" w:hAnsi="Times New Roman" w:cs="Times New Roman"/>
          <w:sz w:val="28"/>
          <w:szCs w:val="28"/>
        </w:rPr>
        <w:t xml:space="preserve"> проведение нервного импульса, возникают судороги. </w:t>
      </w:r>
      <w:r w:rsidR="005D3992">
        <w:rPr>
          <w:rFonts w:ascii="Times New Roman" w:eastAsia="Calibri" w:hAnsi="Times New Roman" w:cs="Times New Roman"/>
          <w:sz w:val="28"/>
          <w:szCs w:val="28"/>
        </w:rPr>
        <w:t>При п</w:t>
      </w:r>
      <w:r w:rsidRPr="008731CC">
        <w:rPr>
          <w:rFonts w:ascii="Times New Roman" w:eastAsia="Calibri" w:hAnsi="Times New Roman" w:cs="Times New Roman"/>
          <w:sz w:val="28"/>
          <w:szCs w:val="28"/>
        </w:rPr>
        <w:t>овышение концентрации ГАМК повышает осмотическое давл</w:t>
      </w:r>
      <w:r w:rsidR="005D3992">
        <w:rPr>
          <w:rFonts w:ascii="Times New Roman" w:eastAsia="Calibri" w:hAnsi="Times New Roman" w:cs="Times New Roman"/>
          <w:sz w:val="28"/>
          <w:szCs w:val="28"/>
        </w:rPr>
        <w:t>ение может возникнуть</w:t>
      </w:r>
      <w:r w:rsidRPr="008731CC">
        <w:rPr>
          <w:rFonts w:ascii="Times New Roman" w:eastAsia="Calibri" w:hAnsi="Times New Roman" w:cs="Times New Roman"/>
          <w:sz w:val="28"/>
          <w:szCs w:val="28"/>
        </w:rPr>
        <w:t xml:space="preserve"> отек мозга.</w:t>
      </w:r>
    </w:p>
    <w:p w:rsidR="008731CC" w:rsidRPr="008731CC" w:rsidRDefault="008731CC" w:rsidP="008731CC">
      <w:pPr>
        <w:tabs>
          <w:tab w:val="left" w:pos="7834"/>
        </w:tabs>
        <w:spacing w:after="200" w:line="360" w:lineRule="auto"/>
        <w:ind w:firstLine="709"/>
        <w:jc w:val="both"/>
        <w:rPr>
          <w:rFonts w:ascii="Times New Roman" w:eastAsia="Calibri" w:hAnsi="Times New Roman" w:cs="Times New Roman"/>
          <w:i/>
          <w:sz w:val="28"/>
          <w:szCs w:val="28"/>
        </w:rPr>
      </w:pPr>
      <w:r w:rsidRPr="008731CC">
        <w:rPr>
          <w:rFonts w:ascii="Times New Roman" w:eastAsia="Calibri" w:hAnsi="Times New Roman" w:cs="Times New Roman"/>
          <w:i/>
          <w:sz w:val="28"/>
          <w:szCs w:val="28"/>
        </w:rPr>
        <w:t>Схема реакции образования дофамина</w:t>
      </w:r>
    </w:p>
    <w:p w:rsidR="005D3992" w:rsidRDefault="008731CC" w:rsidP="005D3992">
      <w:pPr>
        <w:tabs>
          <w:tab w:val="left" w:pos="7834"/>
        </w:tabs>
        <w:spacing w:after="200" w:line="360" w:lineRule="auto"/>
        <w:jc w:val="both"/>
        <w:rPr>
          <w:rFonts w:ascii="Times New Roman" w:eastAsia="Calibri" w:hAnsi="Times New Roman" w:cs="Times New Roman"/>
          <w:sz w:val="28"/>
          <w:szCs w:val="28"/>
        </w:rPr>
      </w:pPr>
      <w:r w:rsidRPr="008731CC">
        <w:rPr>
          <w:rFonts w:ascii="Times New Roman" w:eastAsia="Calibri" w:hAnsi="Times New Roman" w:cs="Times New Roman"/>
          <w:noProof/>
          <w:sz w:val="28"/>
          <w:szCs w:val="28"/>
          <w:lang w:eastAsia="ru-RU"/>
        </w:rPr>
        <w:drawing>
          <wp:inline distT="0" distB="0" distL="0" distR="0">
            <wp:extent cx="5791200" cy="1419225"/>
            <wp:effectExtent l="0" t="0" r="0" b="9525"/>
            <wp:docPr id="252" name="Рисунок 14" descr="доф.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доф.gif"/>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5791200" cy="1419225"/>
                    </a:xfrm>
                    <a:prstGeom prst="rect">
                      <a:avLst/>
                    </a:prstGeom>
                    <a:noFill/>
                    <a:ln>
                      <a:noFill/>
                    </a:ln>
                  </pic:spPr>
                </pic:pic>
              </a:graphicData>
            </a:graphic>
          </wp:inline>
        </w:drawing>
      </w:r>
    </w:p>
    <w:p w:rsidR="008731CC" w:rsidRPr="008731CC" w:rsidRDefault="008731CC" w:rsidP="005D3992">
      <w:pPr>
        <w:tabs>
          <w:tab w:val="left" w:pos="7834"/>
        </w:tabs>
        <w:spacing w:after="200" w:line="36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Гниение аминокислоты в кишечнике на примере лизина, орнитина</w:t>
      </w:r>
    </w:p>
    <w:p w:rsidR="008731CC" w:rsidRPr="008731CC" w:rsidRDefault="00851002" w:rsidP="008731CC">
      <w:pPr>
        <w:tabs>
          <w:tab w:val="left" w:pos="7834"/>
        </w:tabs>
        <w:spacing w:after="200" w:line="360" w:lineRule="auto"/>
        <w:jc w:val="both"/>
        <w:rPr>
          <w:rFonts w:ascii="Times New Roman" w:eastAsia="Calibri" w:hAnsi="Times New Roman" w:cs="Times New Roman"/>
          <w:sz w:val="28"/>
          <w:szCs w:val="28"/>
        </w:rPr>
      </w:pPr>
      <w:r>
        <w:rPr>
          <w:rFonts w:ascii="Calibri" w:eastAsia="Calibri" w:hAnsi="Calibri" w:cs="Times New Roman"/>
          <w:noProof/>
          <w:lang w:eastAsia="ru-RU"/>
        </w:rPr>
      </w:r>
      <w:r>
        <w:rPr>
          <w:rFonts w:ascii="Calibri" w:eastAsia="Calibri" w:hAnsi="Calibri" w:cs="Times New Roman"/>
          <w:noProof/>
          <w:lang w:eastAsia="ru-RU"/>
        </w:rPr>
        <w:pict>
          <v:group id="Полотно 116" o:spid="_x0000_s1702" editas="canvas" style="width:410.4pt;height:262.1pt;mso-position-horizontal-relative:char;mso-position-vertical-relative:line" coordsize="52120,33286">
            <v:shape id="_x0000_s1703" type="#_x0000_t75" style="position:absolute;width:52120;height:33286;visibility:visible;mso-wrap-style:square">
              <v:fill o:detectmouseclick="t"/>
              <v:path o:connecttype="none"/>
            </v:shape>
            <v:shape id="Text Box 235" o:spid="_x0000_s1037" type="#_x0000_t202" style="position:absolute;left:946;width:44748;height:15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zdMMA&#10;AADdAAAADwAAAGRycy9kb3ducmV2LnhtbERPyWrDMBC9F/oPYgq9lFquSezGiRLSQoqvWT5gYo0X&#10;ao2MpcT231eFQm/zeOtsdpPpxJ0G11pW8BbFIIhLq1uuFVzOh9d3EM4ja+wsk4KZHOy2jw8bzLUd&#10;+Uj3k69FCGGXo4LG+z6X0pUNGXSR7YkDV9nBoA9wqKUecAzhppNJHKfSYMuhocGePhsqv083o6Aq&#10;xpflarx++Ut2XKQf2GZXOyv1/DTt1yA8Tf5f/OcudJifLBP4/Sac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IzdMMAAADdAAAADwAAAAAAAAAAAAAAAACYAgAAZHJzL2Rv&#10;d25yZXYueG1sUEsFBgAAAAAEAAQA9QAAAIgDAAAAAA==&#10;" stroked="f">
              <v:textbox>
                <w:txbxContent>
                  <w:p w:rsidR="0084483A" w:rsidRDefault="0084483A" w:rsidP="008731CC">
                    <w:pPr>
                      <w:rPr>
                        <w:rFonts w:ascii="Times New Roman" w:hAnsi="Times New Roman"/>
                        <w:sz w:val="24"/>
                        <w:szCs w:val="24"/>
                        <w:vertAlign w:val="subscript"/>
                        <w:lang w:val="en-US"/>
                      </w:rPr>
                    </w:pPr>
                    <w:r>
                      <w:rPr>
                        <w:rFonts w:ascii="Times New Roman" w:hAnsi="Times New Roman"/>
                        <w:sz w:val="24"/>
                        <w:szCs w:val="24"/>
                        <w:lang w:val="en-US"/>
                      </w:rPr>
                      <w:t xml:space="preserve"> CH</w:t>
                    </w:r>
                    <w:r>
                      <w:rPr>
                        <w:rFonts w:ascii="Times New Roman" w:hAnsi="Times New Roman"/>
                        <w:sz w:val="24"/>
                        <w:szCs w:val="24"/>
                        <w:vertAlign w:val="subscript"/>
                        <w:lang w:val="en-US"/>
                      </w:rPr>
                      <w:t>2</w:t>
                    </w:r>
                    <w:r>
                      <w:rPr>
                        <w:rFonts w:ascii="Times New Roman" w:hAnsi="Times New Roman"/>
                        <w:sz w:val="24"/>
                        <w:szCs w:val="24"/>
                        <w:lang w:val="en-US"/>
                      </w:rPr>
                      <w:t xml:space="preserve"> – NH</w:t>
                    </w:r>
                    <w:r>
                      <w:rPr>
                        <w:rFonts w:ascii="Times New Roman" w:hAnsi="Times New Roman"/>
                        <w:sz w:val="24"/>
                        <w:szCs w:val="24"/>
                        <w:vertAlign w:val="subscript"/>
                        <w:lang w:val="en-US"/>
                      </w:rPr>
                      <w:t>2</w:t>
                    </w:r>
                    <w:r>
                      <w:rPr>
                        <w:rFonts w:ascii="Times New Roman" w:hAnsi="Times New Roman"/>
                        <w:sz w:val="24"/>
                        <w:szCs w:val="24"/>
                        <w:lang w:val="en-US"/>
                      </w:rPr>
                      <w:t xml:space="preserve">                                          CH</w:t>
                    </w:r>
                    <w:r>
                      <w:rPr>
                        <w:rFonts w:ascii="Times New Roman" w:hAnsi="Times New Roman"/>
                        <w:sz w:val="24"/>
                        <w:szCs w:val="24"/>
                        <w:vertAlign w:val="subscript"/>
                        <w:lang w:val="en-US"/>
                      </w:rPr>
                      <w:t>2</w:t>
                    </w:r>
                    <w:r>
                      <w:rPr>
                        <w:rFonts w:ascii="Times New Roman" w:hAnsi="Times New Roman"/>
                        <w:sz w:val="24"/>
                        <w:szCs w:val="24"/>
                        <w:lang w:val="en-US"/>
                      </w:rPr>
                      <w:t xml:space="preserve"> - </w:t>
                    </w:r>
                    <w:r>
                      <w:rPr>
                        <w:rFonts w:ascii="Times New Roman" w:hAnsi="Times New Roman"/>
                        <w:sz w:val="24"/>
                        <w:szCs w:val="24"/>
                        <w:vertAlign w:val="subscript"/>
                        <w:lang w:val="en-US"/>
                      </w:rPr>
                      <w:t xml:space="preserve"> </w:t>
                    </w:r>
                    <w:r>
                      <w:rPr>
                        <w:rFonts w:ascii="Times New Roman" w:hAnsi="Times New Roman"/>
                        <w:sz w:val="24"/>
                        <w:szCs w:val="24"/>
                        <w:lang w:val="en-US"/>
                      </w:rPr>
                      <w:t>NH</w:t>
                    </w:r>
                    <w:r>
                      <w:rPr>
                        <w:rFonts w:ascii="Times New Roman" w:hAnsi="Times New Roman"/>
                        <w:sz w:val="24"/>
                        <w:szCs w:val="24"/>
                        <w:vertAlign w:val="subscript"/>
                        <w:lang w:val="en-US"/>
                      </w:rPr>
                      <w:t xml:space="preserve">2 </w:t>
                    </w:r>
                  </w:p>
                  <w:p w:rsidR="0084483A" w:rsidRDefault="0084483A" w:rsidP="008731CC">
                    <w:pPr>
                      <w:rPr>
                        <w:rFonts w:ascii="Times New Roman" w:hAnsi="Times New Roman"/>
                        <w:sz w:val="24"/>
                        <w:szCs w:val="24"/>
                        <w:vertAlign w:val="subscript"/>
                        <w:lang w:val="en-US"/>
                      </w:rPr>
                    </w:pPr>
                    <w:r>
                      <w:rPr>
                        <w:rFonts w:ascii="Times New Roman" w:hAnsi="Times New Roman"/>
                        <w:sz w:val="24"/>
                        <w:szCs w:val="24"/>
                        <w:lang w:val="en-US"/>
                      </w:rPr>
                      <w:t>(CH</w:t>
                    </w:r>
                    <w:r>
                      <w:rPr>
                        <w:rFonts w:ascii="Times New Roman" w:hAnsi="Times New Roman"/>
                        <w:sz w:val="24"/>
                        <w:szCs w:val="24"/>
                        <w:vertAlign w:val="subscript"/>
                        <w:lang w:val="en-US"/>
                      </w:rPr>
                      <w:t>2</w:t>
                    </w:r>
                    <w:r>
                      <w:rPr>
                        <w:rFonts w:ascii="Times New Roman" w:hAnsi="Times New Roman"/>
                        <w:sz w:val="24"/>
                        <w:szCs w:val="24"/>
                        <w:lang w:val="en-US"/>
                      </w:rPr>
                      <w:t>)</w:t>
                    </w:r>
                    <w:r>
                      <w:rPr>
                        <w:rFonts w:ascii="Times New Roman" w:hAnsi="Times New Roman"/>
                        <w:sz w:val="24"/>
                        <w:szCs w:val="24"/>
                        <w:vertAlign w:val="subscript"/>
                        <w:lang w:val="en-US"/>
                      </w:rPr>
                      <w:t xml:space="preserve">3                    </w:t>
                    </w:r>
                    <w:r>
                      <w:rPr>
                        <w:rFonts w:ascii="Times New Roman" w:hAnsi="Times New Roman"/>
                        <w:sz w:val="24"/>
                        <w:szCs w:val="24"/>
                        <w:vertAlign w:val="subscript"/>
                      </w:rPr>
                      <w:t>декарбоксилаза</w:t>
                    </w:r>
                    <w:r>
                      <w:rPr>
                        <w:rFonts w:ascii="Times New Roman" w:hAnsi="Times New Roman"/>
                        <w:sz w:val="24"/>
                        <w:szCs w:val="24"/>
                        <w:vertAlign w:val="subscript"/>
                        <w:lang w:val="en-US"/>
                      </w:rPr>
                      <w:t xml:space="preserve">    </w:t>
                    </w:r>
                    <w:r>
                      <w:rPr>
                        <w:rFonts w:ascii="Times New Roman" w:hAnsi="Times New Roman"/>
                        <w:sz w:val="24"/>
                        <w:szCs w:val="24"/>
                        <w:vertAlign w:val="subscript"/>
                      </w:rPr>
                      <w:t>ПАЛФ</w:t>
                    </w:r>
                    <w:r>
                      <w:rPr>
                        <w:rFonts w:ascii="Times New Roman" w:hAnsi="Times New Roman"/>
                        <w:sz w:val="24"/>
                        <w:szCs w:val="24"/>
                        <w:vertAlign w:val="subscript"/>
                        <w:lang w:val="en-US"/>
                      </w:rPr>
                      <w:t xml:space="preserve">           </w:t>
                    </w:r>
                    <w:r>
                      <w:rPr>
                        <w:rFonts w:ascii="Times New Roman" w:hAnsi="Times New Roman"/>
                        <w:sz w:val="24"/>
                        <w:szCs w:val="24"/>
                        <w:lang w:val="en-US"/>
                      </w:rPr>
                      <w:t>(CH</w:t>
                    </w:r>
                    <w:r>
                      <w:rPr>
                        <w:rFonts w:ascii="Times New Roman" w:hAnsi="Times New Roman"/>
                        <w:sz w:val="24"/>
                        <w:szCs w:val="24"/>
                        <w:vertAlign w:val="subscript"/>
                        <w:lang w:val="en-US"/>
                      </w:rPr>
                      <w:t>2</w:t>
                    </w:r>
                    <w:r>
                      <w:rPr>
                        <w:rFonts w:ascii="Times New Roman" w:hAnsi="Times New Roman"/>
                        <w:sz w:val="24"/>
                        <w:szCs w:val="24"/>
                        <w:lang w:val="en-US"/>
                      </w:rPr>
                      <w:t>)</w:t>
                    </w:r>
                    <w:r>
                      <w:rPr>
                        <w:rFonts w:ascii="Times New Roman" w:hAnsi="Times New Roman"/>
                        <w:sz w:val="24"/>
                        <w:szCs w:val="24"/>
                        <w:vertAlign w:val="subscript"/>
                        <w:lang w:val="en-US"/>
                      </w:rPr>
                      <w:t>2</w:t>
                    </w:r>
                  </w:p>
                  <w:p w:rsidR="0084483A" w:rsidRDefault="0084483A" w:rsidP="008731CC">
                    <w:pPr>
                      <w:rPr>
                        <w:rFonts w:ascii="Times New Roman" w:hAnsi="Times New Roman"/>
                        <w:sz w:val="24"/>
                        <w:szCs w:val="24"/>
                        <w:vertAlign w:val="subscript"/>
                        <w:lang w:val="en-US"/>
                      </w:rPr>
                    </w:pPr>
                    <w:r>
                      <w:rPr>
                        <w:rFonts w:ascii="Times New Roman" w:hAnsi="Times New Roman"/>
                        <w:sz w:val="24"/>
                        <w:szCs w:val="24"/>
                        <w:lang w:val="en-US"/>
                      </w:rPr>
                      <w:t>CHNH</w:t>
                    </w:r>
                    <w:r>
                      <w:rPr>
                        <w:rFonts w:ascii="Times New Roman" w:hAnsi="Times New Roman"/>
                        <w:sz w:val="24"/>
                        <w:szCs w:val="24"/>
                        <w:vertAlign w:val="subscript"/>
                        <w:lang w:val="en-US"/>
                      </w:rPr>
                      <w:t xml:space="preserve">2                </w:t>
                    </w:r>
                    <w:r>
                      <w:rPr>
                        <w:rFonts w:ascii="Times New Roman" w:hAnsi="Times New Roman"/>
                        <w:sz w:val="24"/>
                        <w:szCs w:val="24"/>
                        <w:lang w:val="en-US"/>
                      </w:rPr>
                      <w:t xml:space="preserve">- </w:t>
                    </w:r>
                    <w:r>
                      <w:rPr>
                        <w:rFonts w:ascii="Times New Roman" w:hAnsi="Times New Roman"/>
                        <w:sz w:val="24"/>
                        <w:szCs w:val="24"/>
                      </w:rPr>
                      <w:t>СО</w:t>
                    </w:r>
                    <w:r>
                      <w:rPr>
                        <w:rFonts w:ascii="Times New Roman" w:hAnsi="Times New Roman"/>
                        <w:sz w:val="24"/>
                        <w:szCs w:val="24"/>
                        <w:vertAlign w:val="subscript"/>
                        <w:lang w:val="en-US"/>
                      </w:rPr>
                      <w:t xml:space="preserve">2                                            </w:t>
                    </w:r>
                    <w:r>
                      <w:rPr>
                        <w:rFonts w:ascii="Times New Roman" w:hAnsi="Times New Roman"/>
                        <w:sz w:val="24"/>
                        <w:szCs w:val="24"/>
                        <w:lang w:val="en-US"/>
                      </w:rPr>
                      <w:t>CH</w:t>
                    </w:r>
                    <w:r>
                      <w:rPr>
                        <w:rFonts w:ascii="Times New Roman" w:hAnsi="Times New Roman"/>
                        <w:sz w:val="24"/>
                        <w:szCs w:val="24"/>
                        <w:vertAlign w:val="subscript"/>
                        <w:lang w:val="en-US"/>
                      </w:rPr>
                      <w:t xml:space="preserve">2 </w:t>
                    </w:r>
                    <w:r>
                      <w:rPr>
                        <w:rFonts w:ascii="Times New Roman" w:hAnsi="Times New Roman"/>
                        <w:sz w:val="24"/>
                        <w:szCs w:val="24"/>
                        <w:lang w:val="en-US"/>
                      </w:rPr>
                      <w:t>– NH</w:t>
                    </w:r>
                    <w:r>
                      <w:rPr>
                        <w:rFonts w:ascii="Times New Roman" w:hAnsi="Times New Roman"/>
                        <w:sz w:val="24"/>
                        <w:szCs w:val="24"/>
                        <w:vertAlign w:val="subscript"/>
                        <w:lang w:val="en-US"/>
                      </w:rPr>
                      <w:t>2</w:t>
                    </w:r>
                  </w:p>
                  <w:p w:rsidR="0084483A" w:rsidRDefault="0084483A" w:rsidP="008731CC">
                    <w:pPr>
                      <w:spacing w:after="0"/>
                      <w:rPr>
                        <w:rFonts w:ascii="Times New Roman" w:hAnsi="Times New Roman"/>
                        <w:sz w:val="24"/>
                        <w:szCs w:val="24"/>
                        <w:lang w:val="en-US"/>
                      </w:rPr>
                    </w:pPr>
                    <w:r>
                      <w:rPr>
                        <w:rFonts w:ascii="Times New Roman" w:hAnsi="Times New Roman"/>
                        <w:sz w:val="24"/>
                        <w:szCs w:val="24"/>
                        <w:lang w:val="en-US"/>
                      </w:rPr>
                      <w:t xml:space="preserve">COOH                                                  </w:t>
                    </w:r>
                    <w:r>
                      <w:rPr>
                        <w:rFonts w:ascii="Times New Roman" w:hAnsi="Times New Roman"/>
                        <w:sz w:val="24"/>
                        <w:szCs w:val="24"/>
                      </w:rPr>
                      <w:t>кадаверин</w:t>
                    </w:r>
                  </w:p>
                  <w:p w:rsidR="0084483A" w:rsidRDefault="0084483A" w:rsidP="008731CC">
                    <w:pPr>
                      <w:spacing w:after="0"/>
                      <w:rPr>
                        <w:rFonts w:ascii="Times New Roman" w:hAnsi="Times New Roman"/>
                        <w:sz w:val="24"/>
                        <w:szCs w:val="24"/>
                      </w:rPr>
                    </w:pPr>
                    <w:r>
                      <w:rPr>
                        <w:rFonts w:ascii="Times New Roman" w:hAnsi="Times New Roman"/>
                        <w:sz w:val="24"/>
                        <w:szCs w:val="24"/>
                      </w:rPr>
                      <w:t>Лиз                                                      пентаметилендиамин</w:t>
                    </w:r>
                  </w:p>
                  <w:p w:rsidR="0084483A" w:rsidRDefault="0084483A" w:rsidP="008731CC">
                    <w:pPr>
                      <w:spacing w:after="0"/>
                      <w:rPr>
                        <w:rFonts w:ascii="Times New Roman" w:hAnsi="Times New Roman"/>
                        <w:sz w:val="24"/>
                        <w:szCs w:val="24"/>
                      </w:rPr>
                    </w:pPr>
                  </w:p>
                </w:txbxContent>
              </v:textbox>
            </v:shape>
            <v:shape id="AutoShape 236" o:spid="_x0000_s1038" type="#_x0000_t32" style="position:absolute;left:946;top:7893;width: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pKsUAAADdAAAADwAAAGRycy9kb3ducmV2LnhtbERPTWvCQBC9F/oflil4qxstlhqzkSJY&#10;xOKhWoLehuyYhGZnw+6q0V/fFQq9zeN9TjbvTSvO5HxjWcFomIAgLq1uuFLwvVs+v4HwAVlja5kU&#10;XMnDPH98yDDV9sJfdN6GSsQQ9ikqqEPoUil9WZNBP7QdceSO1hkMEbpKaoeXGG5aOU6SV2mw4dhQ&#10;Y0eLmsqf7cko2H9OT8W12NC6GE3XB3TG33YfSg2e+vcZiEB9+Bf/uVc6zh9PXuD+TTx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pKsUAAADdAAAADwAAAAAAAAAA&#10;AAAAAAChAgAAZHJzL2Rvd25yZXYueG1sUEsFBgAAAAAEAAQA+QAAAJMDAAAAAA==&#10;">
              <v:stroke endarrow="block"/>
            </v:shape>
            <v:shape id="AutoShape 237" o:spid="_x0000_s1039" type="#_x0000_t32" style="position:absolute;left:9645;top:6261;width:10014;height:1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bCNMIAAADdAAAADwAAAGRycy9kb3ducmV2LnhtbERP32vCMBB+H+x/CDfwbU1XdIxqLE4Y&#10;iC8yHWyPR3O2weZSmqyp/70RBnu7j+/nrarJdmKkwRvHCl6yHARx7bThRsHX6eP5DYQPyBo7x6Tg&#10;Sh6q9ePDCkvtIn/SeAyNSCHsS1TQhtCXUvq6JYs+cz1x4s5usBgSHBqpB4wp3HayyPNXadFwamix&#10;p21L9eX4axWYeDBjv9vG9/33j9eRzHXhjFKzp2mzBBFoCv/iP/dOp/nFYg73b9IJc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bCNMIAAADdAAAADwAAAAAAAAAAAAAA&#10;AAChAgAAZHJzL2Rvd25yZXYueG1sUEsFBgAAAAAEAAQA+QAAAJADAAAAAA==&#10;">
              <v:stroke endarrow="block"/>
            </v:shape>
            <v:shape id="AutoShape 238" o:spid="_x0000_s1040" type="#_x0000_t32" style="position:absolute;left:2584;top:2178;width:108;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EcgMQAAADdAAAADwAAAGRycy9kb3ducmV2LnhtbERPTWsCMRC9F/ofwhR6KZpV2FJWo2wF&#10;oQoetHofN+MmdDNZN1HXf98UCt7m8T5nOu9dI67UBetZwWiYgSCuvLZcK9h/LwcfIEJE1th4JgV3&#10;CjCfPT9NsdD+xlu67mItUgiHAhWYGNtCylAZchiGviVO3Ml3DmOCXS11h7cU7ho5zrJ36dByajDY&#10;0sJQ9bO7OAWb1eizPBq7Wm/PdpMvy+ZSvx2Uen3pywmISH18iP/dXzrNH+c5/H2TTp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RyAxAAAAN0AAAAPAAAAAAAAAAAA&#10;AAAAAKECAABkcnMvZG93bnJldi54bWxQSwUGAAAAAAQABAD5AAAAkgMAAAAA&#10;"/>
            <v:shape id="AutoShape 239" o:spid="_x0000_s1041" type="#_x0000_t32" style="position:absolute;left:2476;top:5492;width:108;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C98MAAADdAAAADwAAAGRycy9kb3ducmV2LnhtbERPTWsCMRC9C/6HMIIXqVkFpWyNshUE&#10;LXhQ2/t0M92EbibbTdT13zeC4G0e73MWq87V4kJtsJ4VTMYZCOLSa8uVgs/T5uUVRIjIGmvPpOBG&#10;AVbLfm+BufZXPtDlGCuRQjjkqMDE2ORShtKQwzD2DXHifnzrMCbYVlK3eE3hrpbTLJtLh5ZTg8GG&#10;1obK3+PZKdjvJu/Ft7G7j8Of3c82RX2uRl9KDQdd8QYiUhef4od7q9P86WwO92/SC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gvfDAAAA3QAAAA8AAAAAAAAAAAAA&#10;AAAAoQIAAGRycy9kb3ducmV2LnhtbFBLBQYAAAAABAAEAPkAAACRAwAAAAA=&#10;"/>
            <v:shape id="AutoShape 240" o:spid="_x0000_s1042" type="#_x0000_t32" style="position:absolute;left:2260;top:8820;width:108;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8nbMQAAADdAAAADwAAAGRycy9kb3ducmV2LnhtbERPS2sCMRC+F/wPYQq9FM0q+GBrlLUg&#10;1IIHX/dxM92EbibbTdTtv28Kgrf5+J4zX3auFldqg/WsYDjIQBCXXluuFBwP6/4MRIjIGmvPpOCX&#10;AiwXvac55trfeEfXfaxECuGQowITY5NLGUpDDsPAN8SJ+/Ktw5hgW0nd4i2Fu1qOsmwiHVpODQYb&#10;ejdUfu8vTsF2M1wVZ2M3n7sfux2vi/pSvZ6UennuijcQkbr4EN/dHzrNH42n8P9NOkE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vydsxAAAAN0AAAAPAAAAAAAAAAAA&#10;AAAAAKECAABkcnMvZG93bnJldi54bWxQSwUGAAAAAAQABAD5AAAAkgMAAAAA&#10;"/>
            <v:shape id="AutoShape 241" o:spid="_x0000_s1043" type="#_x0000_t32" style="position:absolute;left:25450;top:2178;width:108;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CzHscAAADdAAAADwAAAGRycy9kb3ducmV2LnhtbESPQWsCMRCF7wX/Qxihl6JZBUvZGmUt&#10;CLXgQdvex810E9xMtpuo23/fORR6m+G9ee+b5XoIrbpSn3xkA7NpAYq4jtZzY+DjfTt5ApUyssU2&#10;Mhn4oQTr1ehuiaWNNz7Q9ZgbJSGcSjTgcu5KrVPtKGCaxo5YtK/YB8yy9o22Pd4kPLR6XhSPOqBn&#10;aXDY0Yuj+ny8BAP73WxTnZzfvR2+/X6xrdpL8/BpzP14qJ5BZRryv/nv+tUK/nwhu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ILMexwAAAN0AAAAPAAAAAAAA&#10;AAAAAAAAAKECAABkcnMvZG93bnJldi54bWxQSwUGAAAAAAQABAD5AAAAlQMAAAAA&#10;"/>
            <v:shape id="AutoShape 242" o:spid="_x0000_s1044" type="#_x0000_t32" style="position:absolute;left:25558;top:5492;width:108;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wWhcQAAADdAAAADwAAAGRycy9kb3ducmV2LnhtbERPS2sCMRC+F/wPYQq9FM0qKLo1yloQ&#10;asGDr/u4mW5CN5PtJur23zcFwdt8fM+ZLztXiyu1wXpWMBxkIIhLry1XCo6HdX8KIkRkjbVnUvBL&#10;AZaL3tMcc+1vvKPrPlYihXDIUYGJscmlDKUhh2HgG+LEffnWYUywraRu8ZbCXS1HWTaRDi2nBoMN&#10;vRsqv/cXp2C7Ga6Ks7Gbz92P3Y7XRX2pXk9KvTx3xRuISF18iO/uD53mj8Yz+P8mn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BaFxAAAAN0AAAAPAAAAAAAAAAAA&#10;AAAAAKECAABkcnMvZG93bnJldi54bWxQSwUGAAAAAAQABAD5AAAAkgMAAAAA&#10;"/>
            <v:shape id="Text Box 243" o:spid="_x0000_s1045" type="#_x0000_t202" style="position:absolute;left:1606;top:17500;width:44749;height:15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CJcUA&#10;AADdAAAADwAAAGRycy9kb3ducmV2LnhtbESPzW7CQAyE70i8w8qVekFkA2oDTVkQrdSKKz8PYLLO&#10;j5r1RtmFhLevD5V6szXjmc+b3ehadac+NJ4NLJIUFHHhbcOVgcv5a74GFSKyxdYzGXhQgN12Otlg&#10;bv3AR7qfYqUkhEOOBuoYu1zrUNTkMCS+Ixat9L3DKGtfadvjIOGu1cs0zbTDhqWhxo4+ayp+Tjdn&#10;oDwMs9e34fodL6vjS/aBzerqH8Y8P437d1CRxvhv/rs+WMFfZsIv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MIlxQAAAN0AAAAPAAAAAAAAAAAAAAAAAJgCAABkcnMv&#10;ZG93bnJldi54bWxQSwUGAAAAAAQABAD1AAAAigMAAAAA&#10;" stroked="f">
              <v:textbox>
                <w:txbxContent>
                  <w:p w:rsidR="0084483A" w:rsidRDefault="0084483A" w:rsidP="008731CC">
                    <w:pPr>
                      <w:rPr>
                        <w:rFonts w:ascii="Times New Roman" w:hAnsi="Times New Roman"/>
                        <w:sz w:val="24"/>
                        <w:szCs w:val="24"/>
                        <w:vertAlign w:val="subscript"/>
                        <w:lang w:val="en-US"/>
                      </w:rPr>
                    </w:pPr>
                    <w:r>
                      <w:rPr>
                        <w:rFonts w:ascii="Times New Roman" w:hAnsi="Times New Roman"/>
                        <w:sz w:val="24"/>
                        <w:szCs w:val="24"/>
                        <w:lang w:val="en-US"/>
                      </w:rPr>
                      <w:t xml:space="preserve"> CH</w:t>
                    </w:r>
                    <w:r>
                      <w:rPr>
                        <w:rFonts w:ascii="Times New Roman" w:hAnsi="Times New Roman"/>
                        <w:sz w:val="24"/>
                        <w:szCs w:val="24"/>
                        <w:vertAlign w:val="subscript"/>
                        <w:lang w:val="en-US"/>
                      </w:rPr>
                      <w:t>2</w:t>
                    </w:r>
                    <w:r>
                      <w:rPr>
                        <w:rFonts w:ascii="Times New Roman" w:hAnsi="Times New Roman"/>
                        <w:sz w:val="24"/>
                        <w:szCs w:val="24"/>
                        <w:lang w:val="en-US"/>
                      </w:rPr>
                      <w:t xml:space="preserve"> – NH</w:t>
                    </w:r>
                    <w:r>
                      <w:rPr>
                        <w:rFonts w:ascii="Times New Roman" w:hAnsi="Times New Roman"/>
                        <w:sz w:val="24"/>
                        <w:szCs w:val="24"/>
                        <w:vertAlign w:val="subscript"/>
                        <w:lang w:val="en-US"/>
                      </w:rPr>
                      <w:t>2</w:t>
                    </w:r>
                    <w:r>
                      <w:rPr>
                        <w:rFonts w:ascii="Times New Roman" w:hAnsi="Times New Roman"/>
                        <w:sz w:val="24"/>
                        <w:szCs w:val="24"/>
                        <w:lang w:val="en-US"/>
                      </w:rPr>
                      <w:t xml:space="preserve">                                          CH</w:t>
                    </w:r>
                    <w:r>
                      <w:rPr>
                        <w:rFonts w:ascii="Times New Roman" w:hAnsi="Times New Roman"/>
                        <w:sz w:val="24"/>
                        <w:szCs w:val="24"/>
                        <w:vertAlign w:val="subscript"/>
                        <w:lang w:val="en-US"/>
                      </w:rPr>
                      <w:t>2</w:t>
                    </w:r>
                    <w:r>
                      <w:rPr>
                        <w:rFonts w:ascii="Times New Roman" w:hAnsi="Times New Roman"/>
                        <w:sz w:val="24"/>
                        <w:szCs w:val="24"/>
                        <w:lang w:val="en-US"/>
                      </w:rPr>
                      <w:t xml:space="preserve"> - </w:t>
                    </w:r>
                    <w:r>
                      <w:rPr>
                        <w:rFonts w:ascii="Times New Roman" w:hAnsi="Times New Roman"/>
                        <w:sz w:val="24"/>
                        <w:szCs w:val="24"/>
                        <w:vertAlign w:val="subscript"/>
                        <w:lang w:val="en-US"/>
                      </w:rPr>
                      <w:t xml:space="preserve"> </w:t>
                    </w:r>
                    <w:r>
                      <w:rPr>
                        <w:rFonts w:ascii="Times New Roman" w:hAnsi="Times New Roman"/>
                        <w:sz w:val="24"/>
                        <w:szCs w:val="24"/>
                        <w:lang w:val="en-US"/>
                      </w:rPr>
                      <w:t>NH</w:t>
                    </w:r>
                    <w:r>
                      <w:rPr>
                        <w:rFonts w:ascii="Times New Roman" w:hAnsi="Times New Roman"/>
                        <w:sz w:val="24"/>
                        <w:szCs w:val="24"/>
                        <w:vertAlign w:val="subscript"/>
                        <w:lang w:val="en-US"/>
                      </w:rPr>
                      <w:t xml:space="preserve">2 </w:t>
                    </w:r>
                  </w:p>
                  <w:p w:rsidR="0084483A" w:rsidRDefault="0084483A" w:rsidP="008731CC">
                    <w:pPr>
                      <w:rPr>
                        <w:rFonts w:ascii="Times New Roman" w:hAnsi="Times New Roman"/>
                        <w:sz w:val="24"/>
                        <w:szCs w:val="24"/>
                        <w:vertAlign w:val="subscript"/>
                        <w:lang w:val="en-US"/>
                      </w:rPr>
                    </w:pPr>
                    <w:r>
                      <w:rPr>
                        <w:rFonts w:ascii="Times New Roman" w:hAnsi="Times New Roman"/>
                        <w:sz w:val="24"/>
                        <w:szCs w:val="24"/>
                        <w:lang w:val="en-US"/>
                      </w:rPr>
                      <w:t>(CH</w:t>
                    </w:r>
                    <w:r>
                      <w:rPr>
                        <w:rFonts w:ascii="Times New Roman" w:hAnsi="Times New Roman"/>
                        <w:sz w:val="24"/>
                        <w:szCs w:val="24"/>
                        <w:vertAlign w:val="subscript"/>
                        <w:lang w:val="en-US"/>
                      </w:rPr>
                      <w:t>2</w:t>
                    </w:r>
                    <w:r>
                      <w:rPr>
                        <w:rFonts w:ascii="Times New Roman" w:hAnsi="Times New Roman"/>
                        <w:sz w:val="24"/>
                        <w:szCs w:val="24"/>
                        <w:lang w:val="en-US"/>
                      </w:rPr>
                      <w:t>)</w:t>
                    </w:r>
                    <w:r>
                      <w:rPr>
                        <w:rFonts w:ascii="Times New Roman" w:hAnsi="Times New Roman"/>
                        <w:sz w:val="24"/>
                        <w:szCs w:val="24"/>
                        <w:vertAlign w:val="subscript"/>
                        <w:lang w:val="en-US"/>
                      </w:rPr>
                      <w:t xml:space="preserve">2                    </w:t>
                    </w:r>
                    <w:r>
                      <w:rPr>
                        <w:rFonts w:ascii="Times New Roman" w:hAnsi="Times New Roman"/>
                        <w:sz w:val="24"/>
                        <w:szCs w:val="24"/>
                        <w:vertAlign w:val="subscript"/>
                      </w:rPr>
                      <w:t>декарбоксилаза</w:t>
                    </w:r>
                    <w:r>
                      <w:rPr>
                        <w:rFonts w:ascii="Times New Roman" w:hAnsi="Times New Roman"/>
                        <w:sz w:val="24"/>
                        <w:szCs w:val="24"/>
                        <w:vertAlign w:val="subscript"/>
                        <w:lang w:val="en-US"/>
                      </w:rPr>
                      <w:t xml:space="preserve">   </w:t>
                    </w:r>
                    <w:r>
                      <w:rPr>
                        <w:rFonts w:ascii="Times New Roman" w:hAnsi="Times New Roman"/>
                        <w:sz w:val="24"/>
                        <w:szCs w:val="24"/>
                        <w:vertAlign w:val="subscript"/>
                      </w:rPr>
                      <w:t>ПАЛФ</w:t>
                    </w:r>
                    <w:r>
                      <w:rPr>
                        <w:rFonts w:ascii="Times New Roman" w:hAnsi="Times New Roman"/>
                        <w:sz w:val="24"/>
                        <w:szCs w:val="24"/>
                        <w:vertAlign w:val="subscript"/>
                        <w:lang w:val="en-US"/>
                      </w:rPr>
                      <w:t xml:space="preserve">               </w:t>
                    </w:r>
                    <w:r>
                      <w:rPr>
                        <w:rFonts w:ascii="Times New Roman" w:hAnsi="Times New Roman"/>
                        <w:sz w:val="24"/>
                        <w:szCs w:val="24"/>
                        <w:lang w:val="en-US"/>
                      </w:rPr>
                      <w:t>(CH</w:t>
                    </w:r>
                    <w:r>
                      <w:rPr>
                        <w:rFonts w:ascii="Times New Roman" w:hAnsi="Times New Roman"/>
                        <w:sz w:val="24"/>
                        <w:szCs w:val="24"/>
                        <w:vertAlign w:val="subscript"/>
                        <w:lang w:val="en-US"/>
                      </w:rPr>
                      <w:t>2</w:t>
                    </w:r>
                    <w:r>
                      <w:rPr>
                        <w:rFonts w:ascii="Times New Roman" w:hAnsi="Times New Roman"/>
                        <w:sz w:val="24"/>
                        <w:szCs w:val="24"/>
                        <w:lang w:val="en-US"/>
                      </w:rPr>
                      <w:t>)</w:t>
                    </w:r>
                    <w:r>
                      <w:rPr>
                        <w:rFonts w:ascii="Times New Roman" w:hAnsi="Times New Roman"/>
                        <w:sz w:val="24"/>
                        <w:szCs w:val="24"/>
                        <w:vertAlign w:val="subscript"/>
                        <w:lang w:val="en-US"/>
                      </w:rPr>
                      <w:t>3</w:t>
                    </w:r>
                  </w:p>
                  <w:p w:rsidR="0084483A" w:rsidRDefault="0084483A" w:rsidP="008731CC">
                    <w:pPr>
                      <w:rPr>
                        <w:rFonts w:ascii="Times New Roman" w:hAnsi="Times New Roman"/>
                        <w:sz w:val="24"/>
                        <w:szCs w:val="24"/>
                        <w:vertAlign w:val="subscript"/>
                        <w:lang w:val="en-US"/>
                      </w:rPr>
                    </w:pPr>
                    <w:r>
                      <w:rPr>
                        <w:rFonts w:ascii="Times New Roman" w:hAnsi="Times New Roman"/>
                        <w:sz w:val="24"/>
                        <w:szCs w:val="24"/>
                        <w:lang w:val="en-US"/>
                      </w:rPr>
                      <w:t>CHNH</w:t>
                    </w:r>
                    <w:r>
                      <w:rPr>
                        <w:rFonts w:ascii="Times New Roman" w:hAnsi="Times New Roman"/>
                        <w:sz w:val="24"/>
                        <w:szCs w:val="24"/>
                        <w:vertAlign w:val="subscript"/>
                        <w:lang w:val="en-US"/>
                      </w:rPr>
                      <w:t xml:space="preserve">2                   </w:t>
                    </w:r>
                    <w:r>
                      <w:rPr>
                        <w:rFonts w:ascii="Times New Roman" w:hAnsi="Times New Roman"/>
                        <w:sz w:val="24"/>
                        <w:szCs w:val="24"/>
                        <w:lang w:val="en-US"/>
                      </w:rPr>
                      <w:t xml:space="preserve">- </w:t>
                    </w:r>
                    <w:r>
                      <w:rPr>
                        <w:rFonts w:ascii="Times New Roman" w:hAnsi="Times New Roman"/>
                        <w:sz w:val="24"/>
                        <w:szCs w:val="24"/>
                      </w:rPr>
                      <w:t>СО</w:t>
                    </w:r>
                    <w:r>
                      <w:rPr>
                        <w:rFonts w:ascii="Times New Roman" w:hAnsi="Times New Roman"/>
                        <w:sz w:val="24"/>
                        <w:szCs w:val="24"/>
                        <w:vertAlign w:val="subscript"/>
                        <w:lang w:val="en-US"/>
                      </w:rPr>
                      <w:t xml:space="preserve">2                                         </w:t>
                    </w:r>
                    <w:r>
                      <w:rPr>
                        <w:rFonts w:ascii="Times New Roman" w:hAnsi="Times New Roman"/>
                        <w:sz w:val="24"/>
                        <w:szCs w:val="24"/>
                        <w:lang w:val="en-US"/>
                      </w:rPr>
                      <w:t>CH</w:t>
                    </w:r>
                    <w:r>
                      <w:rPr>
                        <w:rFonts w:ascii="Times New Roman" w:hAnsi="Times New Roman"/>
                        <w:sz w:val="24"/>
                        <w:szCs w:val="24"/>
                        <w:vertAlign w:val="subscript"/>
                        <w:lang w:val="en-US"/>
                      </w:rPr>
                      <w:t xml:space="preserve">2 </w:t>
                    </w:r>
                    <w:r>
                      <w:rPr>
                        <w:rFonts w:ascii="Times New Roman" w:hAnsi="Times New Roman"/>
                        <w:sz w:val="24"/>
                        <w:szCs w:val="24"/>
                        <w:lang w:val="en-US"/>
                      </w:rPr>
                      <w:t>– NH</w:t>
                    </w:r>
                    <w:r>
                      <w:rPr>
                        <w:rFonts w:ascii="Times New Roman" w:hAnsi="Times New Roman"/>
                        <w:sz w:val="24"/>
                        <w:szCs w:val="24"/>
                        <w:vertAlign w:val="subscript"/>
                        <w:lang w:val="en-US"/>
                      </w:rPr>
                      <w:t>2</w:t>
                    </w:r>
                  </w:p>
                  <w:p w:rsidR="0084483A" w:rsidRDefault="0084483A" w:rsidP="008731CC">
                    <w:pPr>
                      <w:spacing w:after="0"/>
                      <w:rPr>
                        <w:rFonts w:ascii="Times New Roman" w:hAnsi="Times New Roman"/>
                        <w:sz w:val="24"/>
                        <w:szCs w:val="24"/>
                        <w:lang w:val="en-US"/>
                      </w:rPr>
                    </w:pPr>
                    <w:r>
                      <w:rPr>
                        <w:rFonts w:ascii="Times New Roman" w:hAnsi="Times New Roman"/>
                        <w:sz w:val="24"/>
                        <w:szCs w:val="24"/>
                        <w:lang w:val="en-US"/>
                      </w:rPr>
                      <w:t xml:space="preserve">COOH                                                  </w:t>
                    </w:r>
                    <w:r>
                      <w:rPr>
                        <w:rFonts w:ascii="Times New Roman" w:hAnsi="Times New Roman"/>
                        <w:sz w:val="24"/>
                        <w:szCs w:val="24"/>
                      </w:rPr>
                      <w:t>путресцин</w:t>
                    </w:r>
                  </w:p>
                  <w:p w:rsidR="0084483A" w:rsidRDefault="0084483A" w:rsidP="008731CC">
                    <w:pPr>
                      <w:spacing w:after="0"/>
                      <w:rPr>
                        <w:rFonts w:ascii="Times New Roman" w:hAnsi="Times New Roman"/>
                        <w:sz w:val="24"/>
                        <w:szCs w:val="24"/>
                        <w:lang w:val="en-US"/>
                      </w:rPr>
                    </w:pPr>
                    <w:r>
                      <w:rPr>
                        <w:rFonts w:ascii="Times New Roman" w:hAnsi="Times New Roman"/>
                        <w:sz w:val="24"/>
                        <w:szCs w:val="24"/>
                      </w:rPr>
                      <w:t>орнитин</w:t>
                    </w:r>
                    <w:r>
                      <w:rPr>
                        <w:rFonts w:ascii="Times New Roman" w:hAnsi="Times New Roman"/>
                        <w:sz w:val="24"/>
                        <w:szCs w:val="24"/>
                        <w:lang w:val="en-US"/>
                      </w:rPr>
                      <w:t xml:space="preserve">                                           </w:t>
                    </w:r>
                    <w:r>
                      <w:rPr>
                        <w:rFonts w:ascii="Times New Roman" w:hAnsi="Times New Roman"/>
                        <w:sz w:val="24"/>
                        <w:szCs w:val="24"/>
                      </w:rPr>
                      <w:t>тетраметилендиамин</w:t>
                    </w:r>
                  </w:p>
                  <w:p w:rsidR="0084483A" w:rsidRDefault="0084483A" w:rsidP="008731CC">
                    <w:pPr>
                      <w:spacing w:after="0"/>
                      <w:rPr>
                        <w:rFonts w:ascii="Times New Roman" w:hAnsi="Times New Roman"/>
                        <w:sz w:val="24"/>
                        <w:szCs w:val="24"/>
                        <w:lang w:val="en-US"/>
                      </w:rPr>
                    </w:pPr>
                  </w:p>
                </w:txbxContent>
              </v:textbox>
            </v:shape>
            <v:shape id="AutoShape 244" o:spid="_x0000_s1046" type="#_x0000_t32" style="position:absolute;left:10217;top:23666;width:1186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ZYe8QAAADdAAAADwAAAGRycy9kb3ducmV2LnhtbERPS4vCMBC+C/sfwix407QeZO0aZVnY&#10;RZQ9+KC4t6EZ22IzKUnU6q83guBtPr7nTOedacSZnK8tK0iHCQjiwuqaSwW77c/gA4QPyBoby6Tg&#10;Sh7ms7feFDNtL7ym8yaUIoawz1BBFUKbSemLigz6oW2JI3ewzmCI0JVSO7zEcNPIUZKMpcGaY0OF&#10;LX1XVBw3J6Ngv5qc8mv+R8s8nSz/0Rl/2/4q1X/vvj5BBOrCS/x0L3ScPxqn8Pgmn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hlh7xAAAAN0AAAAPAAAAAAAAAAAA&#10;AAAAAKECAABkcnMvZG93bnJldi54bWxQSwUGAAAAAAQABAD5AAAAkgMAAAAA&#10;">
              <v:stroke endarrow="block"/>
            </v:shape>
            <v:shape id="AutoShape 245" o:spid="_x0000_s1047" type="#_x0000_t32" style="position:absolute;left:3352;top:19704;width:108;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OScQAAADdAAAADwAAAGRycy9kb3ducmV2LnhtbERPTWsCMRC9F/wPYYReimZdqJTVKGtB&#10;qAUPWr2Pm3ET3Ey2m6jbf98UCt7m8T5nvuxdI27UBetZwWScgSCuvLZcKzh8rUdvIEJE1th4JgU/&#10;FGC5GDzNsdD+zju67WMtUgiHAhWYGNtCylAZchjGviVO3Nl3DmOCXS11h/cU7hqZZ9lUOrScGgy2&#10;9G6ouuyvTsF2M1mVJ2M3n7tvu31dl821fjkq9TzsyxmISH18iP/dHzrNz6c5/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E5JxAAAAN0AAAAPAAAAAAAAAAAA&#10;AAAAAKECAABkcnMvZG93bnJldi54bWxQSwUGAAAAAAQABAD5AAAAkgMAAAAA&#10;"/>
            <v:shape id="AutoShape 246" o:spid="_x0000_s1048" type="#_x0000_t32" style="position:absolute;left:3244;top:22923;width:108;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jr0sQAAADdAAAADwAAAGRycy9kb3ducmV2LnhtbERPS2sCMRC+F/wPYQq9FM1qUWRrlFUQ&#10;asGDr/u4mW5CN5N1E3X77xuh0Nt8fM+ZLTpXixu1wXpWMBxkIIhLry1XCo6HdX8KIkRkjbVnUvBD&#10;ARbz3tMMc+3vvKPbPlYihXDIUYGJscmlDKUhh2HgG+LEffnWYUywraRu8Z7CXS1HWTaRDi2nBoMN&#10;rQyV3/urU7DdDJfF2djN5+5it+N1UV+r15NSL89d8Q4iUhf/xX/uD53mjyZv8Pgmn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6OvSxAAAAN0AAAAPAAAAAAAAAAAA&#10;AAAAAKECAABkcnMvZG93bnJldi54bWxQSwUGAAAAAAQABAD5AAAAkgMAAAAA&#10;"/>
            <v:shape id="AutoShape 247" o:spid="_x0000_s1049" type="#_x0000_t32" style="position:absolute;left:2921;top:26193;width:107;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FzpsQAAADdAAAADwAAAGRycy9kb3ducmV2LnhtbERPS2sCMRC+F/wPYQq9FM0qVWRrlFUQ&#10;asGDr/u4mW5CN5N1E3X77xuh0Nt8fM+ZLTpXixu1wXpWMBxkIIhLry1XCo6HdX8KIkRkjbVnUvBD&#10;ARbz3tMMc+3vvKPbPlYihXDIUYGJscmlDKUhh2HgG+LEffnWYUywraRu8Z7CXS1HWTaRDi2nBoMN&#10;rQyV3/urU7DdDJfF2djN5+5it+N1UV+r15NSL89d8Q4iUhf/xX/uD53mjyZv8Pgmn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AXOmxAAAAN0AAAAPAAAAAAAAAAAA&#10;AAAAAKECAABkcnMvZG93bnJldi54bWxQSwUGAAAAAAQABAD5AAAAkgMAAAAA&#10;"/>
            <v:shape id="AutoShape 248" o:spid="_x0000_s1050" type="#_x0000_t32" style="position:absolute;left:26206;top:19704;width:108;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3WPcMAAADdAAAADwAAAGRycy9kb3ducmV2LnhtbERPTWsCMRC9C/6HMIIXqVkFpWyNshUE&#10;LXhQ2/t0M92EbibbTdT13zeC4G0e73MWq87V4kJtsJ4VTMYZCOLSa8uVgs/T5uUVRIjIGmvPpOBG&#10;AVbLfm+BufZXPtDlGCuRQjjkqMDE2ORShtKQwzD2DXHifnzrMCbYVlK3eE3hrpbTLJtLh5ZTg8GG&#10;1obK3+PZKdjvJu/Ft7G7j8Of3c82RX2uRl9KDQdd8QYiUhef4od7q9P86XwG92/SC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N1j3DAAAA3QAAAA8AAAAAAAAAAAAA&#10;AAAAoQIAAGRycy9kb3ducmV2LnhtbFBLBQYAAAAABAAEAPkAAACRAwAAAAA=&#10;"/>
            <v:shape id="AutoShape 249" o:spid="_x0000_s1051" type="#_x0000_t32" style="position:absolute;left:26435;top:22955;width:108;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9ISsQAAADdAAAADwAAAGRycy9kb3ducmV2LnhtbERPTWsCMRC9F/ofwhR6KZpV6FJWo2wF&#10;oQoetHofN+MmdDNZN1HXf98UCt7m8T5nOu9dI67UBetZwWiYgSCuvLZcK9h/LwcfIEJE1th4JgV3&#10;CjCfPT9NsdD+xlu67mItUgiHAhWYGNtCylAZchiGviVO3Ml3DmOCXS11h7cU7ho5zrJcOrScGgy2&#10;tDBU/ewuTsFmNfosj8au1tuz3bwvy+ZSvx2Uen3pywmISH18iP/dXzrNH+c5/H2TTp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0hKxAAAAN0AAAAPAAAAAAAAAAAA&#10;AAAAAKECAABkcnMvZG93bnJldi54bWxQSwUGAAAAAAQABAD5AAAAkgMAAAAA&#10;"/>
            <w10:anchorlock/>
          </v:group>
        </w:pict>
      </w:r>
    </w:p>
    <w:p w:rsidR="008731CC" w:rsidRPr="008731CC" w:rsidRDefault="00A850E6" w:rsidP="00A850E6">
      <w:pPr>
        <w:tabs>
          <w:tab w:val="left" w:pos="7834"/>
        </w:tabs>
        <w:spacing w:after="20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Эти биогенные амины являются</w:t>
      </w:r>
      <w:r w:rsidR="008731CC" w:rsidRPr="008731CC">
        <w:rPr>
          <w:rFonts w:ascii="Times New Roman" w:eastAsia="Calibri" w:hAnsi="Times New Roman" w:cs="Times New Roman"/>
          <w:sz w:val="28"/>
          <w:szCs w:val="28"/>
        </w:rPr>
        <w:t xml:space="preserve"> трупными ядами, т.е. веществами, образующимися в трупах и обуславливающими ядовитость гниющих белков.</w:t>
      </w:r>
    </w:p>
    <w:p w:rsidR="00A850E6" w:rsidRDefault="00A850E6" w:rsidP="00A850E6">
      <w:pPr>
        <w:tabs>
          <w:tab w:val="left" w:pos="7834"/>
        </w:tabs>
        <w:spacing w:after="20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Понятие о трансметилировании</w:t>
      </w:r>
    </w:p>
    <w:p w:rsidR="00246C10" w:rsidRDefault="00A850E6" w:rsidP="00A850E6">
      <w:pPr>
        <w:tabs>
          <w:tab w:val="left" w:pos="7834"/>
        </w:tabs>
        <w:spacing w:after="20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Мерионин незаменимая аминокислота в организме, как любая аминокислота используется на биосинтез белка, является инициирующей аминокислотой в биосинтезе белка, но главная её роль связана с понятием транс</w:t>
      </w:r>
      <w:r w:rsidR="00246C10">
        <w:rPr>
          <w:rFonts w:ascii="Times New Roman" w:eastAsia="Calibri" w:hAnsi="Times New Roman" w:cs="Times New Roman"/>
          <w:sz w:val="28"/>
          <w:szCs w:val="28"/>
        </w:rPr>
        <w:t>метилировани – это ферментативный процесс переноса</w:t>
      </w:r>
      <w:r w:rsidR="00246C10" w:rsidRPr="00246C10">
        <w:rPr>
          <w:rFonts w:ascii="Times New Roman" w:eastAsia="Calibri" w:hAnsi="Times New Roman" w:cs="Times New Roman"/>
          <w:sz w:val="28"/>
          <w:szCs w:val="28"/>
        </w:rPr>
        <w:t xml:space="preserve"> СН</w:t>
      </w:r>
      <w:r w:rsidR="00246C10" w:rsidRPr="00246C10">
        <w:rPr>
          <w:rFonts w:ascii="Times New Roman" w:eastAsia="Calibri" w:hAnsi="Times New Roman" w:cs="Times New Roman"/>
          <w:sz w:val="28"/>
          <w:szCs w:val="28"/>
          <w:vertAlign w:val="subscript"/>
        </w:rPr>
        <w:t>3</w:t>
      </w:r>
      <w:r w:rsidR="00246C10">
        <w:rPr>
          <w:rFonts w:ascii="Times New Roman" w:eastAsia="Calibri" w:hAnsi="Times New Roman" w:cs="Times New Roman"/>
          <w:sz w:val="28"/>
          <w:szCs w:val="28"/>
        </w:rPr>
        <w:t xml:space="preserve"> – группы с активной формы метианина – </w:t>
      </w:r>
      <w:r w:rsidR="00246C10" w:rsidRPr="00246C10">
        <w:rPr>
          <w:rFonts w:ascii="Times New Roman" w:eastAsia="Calibri" w:hAnsi="Times New Roman" w:cs="Times New Roman"/>
          <w:sz w:val="28"/>
          <w:szCs w:val="28"/>
          <w:lang w:val="en-US"/>
        </w:rPr>
        <w:t>S</w:t>
      </w:r>
      <w:r w:rsidR="00246C10" w:rsidRPr="00246C10">
        <w:rPr>
          <w:rFonts w:ascii="Times New Roman" w:eastAsia="Calibri" w:hAnsi="Times New Roman" w:cs="Times New Roman"/>
          <w:sz w:val="28"/>
          <w:szCs w:val="28"/>
        </w:rPr>
        <w:t>АМ</w:t>
      </w:r>
      <w:r w:rsidR="00246C10">
        <w:rPr>
          <w:rFonts w:ascii="Times New Roman" w:eastAsia="Calibri" w:hAnsi="Times New Roman" w:cs="Times New Roman"/>
          <w:sz w:val="28"/>
          <w:szCs w:val="28"/>
        </w:rPr>
        <w:t xml:space="preserve"> (</w:t>
      </w:r>
      <w:r w:rsidR="00246C10" w:rsidRPr="00246C10">
        <w:rPr>
          <w:rFonts w:ascii="Times New Roman" w:eastAsia="Calibri" w:hAnsi="Times New Roman" w:cs="Times New Roman"/>
          <w:sz w:val="28"/>
          <w:szCs w:val="28"/>
          <w:lang w:val="en-US"/>
        </w:rPr>
        <w:t>S</w:t>
      </w:r>
      <w:r w:rsidR="00246C10" w:rsidRPr="00246C10">
        <w:rPr>
          <w:rFonts w:ascii="Times New Roman" w:eastAsia="Calibri" w:hAnsi="Times New Roman" w:cs="Times New Roman"/>
          <w:sz w:val="28"/>
          <w:szCs w:val="28"/>
        </w:rPr>
        <w:t>АМ – СН</w:t>
      </w:r>
      <w:r w:rsidR="00246C10" w:rsidRPr="00246C10">
        <w:rPr>
          <w:rFonts w:ascii="Times New Roman" w:eastAsia="Calibri" w:hAnsi="Times New Roman" w:cs="Times New Roman"/>
          <w:sz w:val="28"/>
          <w:szCs w:val="28"/>
          <w:vertAlign w:val="subscript"/>
        </w:rPr>
        <w:t>3</w:t>
      </w:r>
      <w:r w:rsidR="00246C10">
        <w:rPr>
          <w:rFonts w:ascii="Times New Roman" w:eastAsia="Calibri" w:hAnsi="Times New Roman" w:cs="Times New Roman"/>
          <w:sz w:val="28"/>
          <w:szCs w:val="28"/>
        </w:rPr>
        <w:t xml:space="preserve">) на различные акцепторы в метаболистических процессах </w:t>
      </w:r>
    </w:p>
    <w:p w:rsidR="008731CC" w:rsidRPr="00246C10" w:rsidRDefault="00246C10" w:rsidP="00A850E6">
      <w:pPr>
        <w:tabs>
          <w:tab w:val="left" w:pos="7834"/>
        </w:tabs>
        <w:spacing w:after="200" w:line="240" w:lineRule="auto"/>
        <w:jc w:val="both"/>
        <w:rPr>
          <w:rFonts w:ascii="Times New Roman" w:eastAsia="Calibri" w:hAnsi="Times New Roman" w:cs="Times New Roman"/>
          <w:i/>
          <w:sz w:val="28"/>
          <w:szCs w:val="28"/>
        </w:rPr>
      </w:pPr>
      <w:r w:rsidRPr="00246C10">
        <w:rPr>
          <w:rFonts w:ascii="Times New Roman" w:eastAsia="Calibri" w:hAnsi="Times New Roman" w:cs="Times New Roman"/>
          <w:i/>
          <w:sz w:val="28"/>
          <w:szCs w:val="28"/>
        </w:rPr>
        <w:t xml:space="preserve">СХЕМА ОБРАЗОВАНИЯ </w:t>
      </w:r>
      <w:r w:rsidR="008731CC" w:rsidRPr="00246C10">
        <w:rPr>
          <w:rFonts w:ascii="Times New Roman" w:eastAsia="Calibri" w:hAnsi="Times New Roman" w:cs="Times New Roman"/>
          <w:i/>
          <w:sz w:val="28"/>
          <w:szCs w:val="28"/>
          <w:lang w:val="en-US"/>
        </w:rPr>
        <w:t>S</w:t>
      </w:r>
      <w:r w:rsidR="008731CC" w:rsidRPr="00246C10">
        <w:rPr>
          <w:rFonts w:ascii="Times New Roman" w:eastAsia="Calibri" w:hAnsi="Times New Roman" w:cs="Times New Roman"/>
          <w:i/>
          <w:sz w:val="28"/>
          <w:szCs w:val="28"/>
        </w:rPr>
        <w:t>АМ – СН</w:t>
      </w:r>
      <w:r w:rsidR="008731CC" w:rsidRPr="00246C10">
        <w:rPr>
          <w:rFonts w:ascii="Times New Roman" w:eastAsia="Calibri" w:hAnsi="Times New Roman" w:cs="Times New Roman"/>
          <w:i/>
          <w:sz w:val="28"/>
          <w:szCs w:val="28"/>
          <w:vertAlign w:val="subscript"/>
        </w:rPr>
        <w:t>3</w:t>
      </w:r>
    </w:p>
    <w:p w:rsidR="008731CC" w:rsidRPr="008731CC" w:rsidRDefault="008731CC" w:rsidP="008731CC">
      <w:pPr>
        <w:tabs>
          <w:tab w:val="left" w:pos="7834"/>
        </w:tabs>
        <w:spacing w:after="200" w:line="360" w:lineRule="auto"/>
        <w:jc w:val="both"/>
        <w:rPr>
          <w:rFonts w:ascii="Times New Roman" w:eastAsia="Calibri" w:hAnsi="Times New Roman" w:cs="Times New Roman"/>
          <w:sz w:val="28"/>
          <w:szCs w:val="28"/>
        </w:rPr>
      </w:pPr>
      <w:r w:rsidRPr="008731CC">
        <w:rPr>
          <w:rFonts w:ascii="Times New Roman" w:eastAsia="Calibri" w:hAnsi="Times New Roman" w:cs="Times New Roman"/>
          <w:noProof/>
          <w:sz w:val="28"/>
          <w:szCs w:val="28"/>
          <w:lang w:eastAsia="ru-RU"/>
        </w:rPr>
        <w:drawing>
          <wp:inline distT="0" distB="0" distL="0" distR="0">
            <wp:extent cx="5238750" cy="1704975"/>
            <wp:effectExtent l="0" t="0" r="0" b="9525"/>
            <wp:docPr id="253" name="Рисунок 12" descr="мет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мет2.png"/>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5238750" cy="1704975"/>
                    </a:xfrm>
                    <a:prstGeom prst="rect">
                      <a:avLst/>
                    </a:prstGeom>
                    <a:noFill/>
                    <a:ln>
                      <a:noFill/>
                    </a:ln>
                  </pic:spPr>
                </pic:pic>
              </a:graphicData>
            </a:graphic>
          </wp:inline>
        </w:drawing>
      </w:r>
    </w:p>
    <w:p w:rsidR="008731CC" w:rsidRDefault="008731CC" w:rsidP="008731CC">
      <w:pPr>
        <w:tabs>
          <w:tab w:val="left" w:pos="7834"/>
        </w:tabs>
        <w:spacing w:after="20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lang w:val="en-US"/>
        </w:rPr>
        <w:t>S</w:t>
      </w:r>
      <w:r w:rsidRPr="008731CC">
        <w:rPr>
          <w:rFonts w:ascii="Times New Roman" w:eastAsia="Calibri" w:hAnsi="Times New Roman" w:cs="Times New Roman"/>
          <w:sz w:val="28"/>
          <w:szCs w:val="28"/>
        </w:rPr>
        <w:t>АМ-СН</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rPr>
        <w:t xml:space="preserve"> идет на построение адреналина, креатина, карнитина, анзерина, цистеина, холина, фосфатидилхолина, ацетилхолина; участвует в метилировании азотистых оснований в РНК и обезвреживании биогенных аминов.</w:t>
      </w:r>
    </w:p>
    <w:p w:rsidR="00246C10" w:rsidRPr="00246C10" w:rsidRDefault="00246C10" w:rsidP="00246C10">
      <w:pPr>
        <w:tabs>
          <w:tab w:val="left" w:pos="7834"/>
        </w:tabs>
        <w:spacing w:after="200" w:line="240" w:lineRule="auto"/>
        <w:jc w:val="both"/>
        <w:rPr>
          <w:rFonts w:ascii="Times New Roman" w:eastAsia="Calibri" w:hAnsi="Times New Roman" w:cs="Times New Roman"/>
          <w:i/>
          <w:sz w:val="28"/>
          <w:szCs w:val="28"/>
        </w:rPr>
      </w:pPr>
      <w:r w:rsidRPr="00246C10">
        <w:rPr>
          <w:rFonts w:ascii="Times New Roman" w:eastAsia="Calibri" w:hAnsi="Times New Roman" w:cs="Times New Roman"/>
          <w:i/>
          <w:sz w:val="28"/>
          <w:szCs w:val="28"/>
        </w:rPr>
        <w:lastRenderedPageBreak/>
        <w:t>Реакция метилирования</w:t>
      </w:r>
    </w:p>
    <w:p w:rsidR="00246C10" w:rsidRPr="008731CC" w:rsidRDefault="00246C10" w:rsidP="00246C10">
      <w:pPr>
        <w:tabs>
          <w:tab w:val="left" w:pos="7834"/>
        </w:tabs>
        <w:spacing w:after="200" w:line="240" w:lineRule="auto"/>
        <w:jc w:val="both"/>
        <w:rPr>
          <w:rFonts w:ascii="Times New Roman" w:eastAsia="Calibri" w:hAnsi="Times New Roman" w:cs="Times New Roman"/>
          <w:sz w:val="28"/>
          <w:szCs w:val="28"/>
        </w:rPr>
      </w:pPr>
      <w:r w:rsidRPr="00246C10">
        <w:rPr>
          <w:rFonts w:ascii="Times New Roman" w:eastAsia="Calibri" w:hAnsi="Times New Roman" w:cs="Times New Roman"/>
          <w:noProof/>
          <w:sz w:val="28"/>
          <w:szCs w:val="28"/>
          <w:lang w:eastAsia="ru-RU"/>
        </w:rPr>
        <w:drawing>
          <wp:inline distT="0" distB="0" distL="0" distR="0">
            <wp:extent cx="5838825" cy="2324100"/>
            <wp:effectExtent l="0" t="0" r="9525" b="0"/>
            <wp:docPr id="194" name="Рисунок 194" descr="http://www.studfiles.ru/html/2706/63/html_ALu0nVHRUl.qLg4/htmlconvd-9Zopcp_html_m642401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studfiles.ru/html/2706/63/html_ALu0nVHRUl.qLg4/htmlconvd-9Zopcp_html_m6424013e.jpg"/>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5838825" cy="2324100"/>
                    </a:xfrm>
                    <a:prstGeom prst="rect">
                      <a:avLst/>
                    </a:prstGeom>
                    <a:noFill/>
                    <a:ln>
                      <a:noFill/>
                    </a:ln>
                  </pic:spPr>
                </pic:pic>
              </a:graphicData>
            </a:graphic>
          </wp:inline>
        </w:drawing>
      </w:r>
    </w:p>
    <w:p w:rsidR="008731CC" w:rsidRPr="008731CC" w:rsidRDefault="00851002" w:rsidP="008731CC">
      <w:pPr>
        <w:tabs>
          <w:tab w:val="left" w:pos="7834"/>
        </w:tabs>
        <w:spacing w:after="200" w:line="360" w:lineRule="auto"/>
        <w:rPr>
          <w:rFonts w:ascii="Times New Roman" w:eastAsia="Calibri" w:hAnsi="Times New Roman" w:cs="Times New Roman"/>
          <w:b/>
          <w:sz w:val="28"/>
          <w:szCs w:val="28"/>
        </w:rPr>
      </w:pPr>
      <w:r>
        <w:rPr>
          <w:rFonts w:ascii="Calibri" w:eastAsia="Calibri" w:hAnsi="Calibri" w:cs="Times New Roman"/>
          <w:noProof/>
          <w:lang w:eastAsia="ru-RU"/>
        </w:rPr>
        <w:pict>
          <v:shape id="Надпись 100" o:spid="_x0000_s1052" type="#_x0000_t202" style="position:absolute;margin-left:2.4pt;margin-top:32.1pt;width:413.1pt;height:103.2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" stroked="f">
            <v:textbox>
              <w:txbxContent>
                <w:p w:rsidR="0084483A" w:rsidRDefault="0084483A" w:rsidP="008731CC">
                  <w:pPr>
                    <w:rPr>
                      <w:rFonts w:ascii="Times New Roman" w:hAnsi="Times New Roman"/>
                      <w:sz w:val="24"/>
                      <w:szCs w:val="24"/>
                      <w:lang w:val="en-US"/>
                    </w:rPr>
                  </w:pPr>
                  <w:r>
                    <w:rPr>
                      <w:rFonts w:ascii="Times New Roman" w:hAnsi="Times New Roman"/>
                      <w:sz w:val="24"/>
                      <w:szCs w:val="24"/>
                      <w:lang w:val="en-US"/>
                    </w:rPr>
                    <w:t>CH</w:t>
                  </w:r>
                  <w:r>
                    <w:rPr>
                      <w:rFonts w:ascii="Times New Roman" w:hAnsi="Times New Roman"/>
                      <w:sz w:val="24"/>
                      <w:szCs w:val="24"/>
                      <w:vertAlign w:val="subscript"/>
                      <w:lang w:val="en-US"/>
                    </w:rPr>
                    <w:t>2</w:t>
                  </w:r>
                  <w:r>
                    <w:rPr>
                      <w:rFonts w:ascii="Times New Roman" w:hAnsi="Times New Roman"/>
                      <w:sz w:val="24"/>
                      <w:szCs w:val="24"/>
                      <w:lang w:val="en-US"/>
                    </w:rPr>
                    <w:t xml:space="preserve"> – CH – COOH      </w:t>
                  </w:r>
                  <w:r>
                    <w:rPr>
                      <w:rFonts w:ascii="Times New Roman" w:hAnsi="Times New Roman"/>
                      <w:sz w:val="24"/>
                      <w:szCs w:val="24"/>
                    </w:rPr>
                    <w:t>фермент</w:t>
                  </w:r>
                  <w:r>
                    <w:rPr>
                      <w:rFonts w:ascii="Times New Roman" w:hAnsi="Times New Roman"/>
                      <w:sz w:val="24"/>
                      <w:szCs w:val="24"/>
                      <w:lang w:val="en-US"/>
                    </w:rPr>
                    <w:t xml:space="preserve">       CH</w:t>
                  </w:r>
                  <w:r>
                    <w:rPr>
                      <w:rFonts w:ascii="Times New Roman" w:hAnsi="Times New Roman"/>
                      <w:sz w:val="24"/>
                      <w:szCs w:val="24"/>
                      <w:vertAlign w:val="subscript"/>
                      <w:lang w:val="en-US"/>
                    </w:rPr>
                    <w:t>2</w:t>
                  </w:r>
                  <w:r>
                    <w:rPr>
                      <w:rFonts w:ascii="Times New Roman" w:hAnsi="Times New Roman"/>
                      <w:sz w:val="24"/>
                      <w:szCs w:val="24"/>
                      <w:lang w:val="en-US"/>
                    </w:rPr>
                    <w:t xml:space="preserve"> – COOH   +  H – C=O</w:t>
                  </w:r>
                </w:p>
                <w:p w:rsidR="0084483A" w:rsidRDefault="0084483A" w:rsidP="008731CC">
                  <w:pPr>
                    <w:spacing w:after="0"/>
                    <w:rPr>
                      <w:rFonts w:ascii="Times New Roman" w:hAnsi="Times New Roman"/>
                      <w:sz w:val="24"/>
                      <w:szCs w:val="24"/>
                      <w:lang w:val="en-US"/>
                    </w:rPr>
                  </w:pPr>
                  <w:r>
                    <w:rPr>
                      <w:rFonts w:ascii="Times New Roman" w:hAnsi="Times New Roman"/>
                      <w:sz w:val="24"/>
                      <w:szCs w:val="24"/>
                      <w:lang w:val="en-US"/>
                    </w:rPr>
                    <w:t>OH     NH</w:t>
                  </w:r>
                  <w:r>
                    <w:rPr>
                      <w:rFonts w:ascii="Times New Roman" w:hAnsi="Times New Roman"/>
                      <w:sz w:val="24"/>
                      <w:szCs w:val="24"/>
                      <w:vertAlign w:val="subscript"/>
                      <w:lang w:val="en-US"/>
                    </w:rPr>
                    <w:t>2</w:t>
                  </w:r>
                  <w:r>
                    <w:rPr>
                      <w:rFonts w:ascii="Times New Roman" w:hAnsi="Times New Roman"/>
                      <w:sz w:val="24"/>
                      <w:szCs w:val="24"/>
                      <w:lang w:val="en-US"/>
                    </w:rPr>
                    <w:t xml:space="preserve">                 </w:t>
                  </w:r>
                  <w:r>
                    <w:rPr>
                      <w:rFonts w:ascii="Times New Roman" w:hAnsi="Times New Roman"/>
                      <w:sz w:val="24"/>
                      <w:szCs w:val="24"/>
                    </w:rPr>
                    <w:t>кофактор</w:t>
                  </w:r>
                  <w:r>
                    <w:rPr>
                      <w:rFonts w:ascii="Times New Roman" w:hAnsi="Times New Roman"/>
                      <w:sz w:val="24"/>
                      <w:szCs w:val="24"/>
                      <w:lang w:val="en-US"/>
                    </w:rPr>
                    <w:t xml:space="preserve">         NH</w:t>
                  </w:r>
                  <w:r>
                    <w:rPr>
                      <w:rFonts w:ascii="Times New Roman" w:hAnsi="Times New Roman"/>
                      <w:sz w:val="24"/>
                      <w:szCs w:val="24"/>
                      <w:vertAlign w:val="subscript"/>
                      <w:lang w:val="en-US"/>
                    </w:rPr>
                    <w:t>2</w:t>
                  </w:r>
                  <w:r>
                    <w:rPr>
                      <w:rFonts w:ascii="Times New Roman" w:hAnsi="Times New Roman"/>
                      <w:sz w:val="24"/>
                      <w:szCs w:val="24"/>
                      <w:lang w:val="en-US"/>
                    </w:rPr>
                    <w:t xml:space="preserve">                             H</w:t>
                  </w:r>
                  <w:r>
                    <w:rPr>
                      <w:rFonts w:ascii="Times New Roman" w:hAnsi="Times New Roman"/>
                      <w:sz w:val="24"/>
                      <w:szCs w:val="24"/>
                      <w:vertAlign w:val="subscript"/>
                      <w:lang w:val="en-US"/>
                    </w:rPr>
                    <w:t>4</w:t>
                  </w:r>
                  <w:r>
                    <w:rPr>
                      <w:rFonts w:ascii="Times New Roman" w:hAnsi="Times New Roman"/>
                      <w:sz w:val="24"/>
                      <w:szCs w:val="24"/>
                    </w:rPr>
                    <w:t>БП</w:t>
                  </w:r>
                  <w:r>
                    <w:rPr>
                      <w:rFonts w:ascii="Times New Roman" w:hAnsi="Times New Roman"/>
                      <w:sz w:val="24"/>
                      <w:szCs w:val="24"/>
                      <w:lang w:val="en-US"/>
                    </w:rPr>
                    <w:t xml:space="preserve"> (</w:t>
                  </w:r>
                  <w:r>
                    <w:rPr>
                      <w:rFonts w:ascii="Times New Roman" w:hAnsi="Times New Roman"/>
                      <w:sz w:val="24"/>
                      <w:szCs w:val="24"/>
                    </w:rPr>
                    <w:t>ТГФК</w:t>
                  </w:r>
                  <w:r>
                    <w:rPr>
                      <w:rFonts w:ascii="Times New Roman" w:hAnsi="Times New Roman"/>
                      <w:sz w:val="24"/>
                      <w:szCs w:val="24"/>
                      <w:lang w:val="en-US"/>
                    </w:rPr>
                    <w:t>)</w:t>
                  </w:r>
                </w:p>
                <w:p w:rsidR="0084483A" w:rsidRPr="007E0A45" w:rsidRDefault="0084483A" w:rsidP="008731CC">
                  <w:pPr>
                    <w:spacing w:after="0"/>
                    <w:rPr>
                      <w:rFonts w:ascii="Times New Roman" w:hAnsi="Times New Roman"/>
                      <w:sz w:val="24"/>
                      <w:szCs w:val="24"/>
                    </w:rPr>
                  </w:pPr>
                  <w:r>
                    <w:rPr>
                      <w:rFonts w:ascii="Times New Roman" w:hAnsi="Times New Roman"/>
                      <w:sz w:val="24"/>
                      <w:szCs w:val="24"/>
                      <w:lang w:val="en-US"/>
                    </w:rPr>
                    <w:t xml:space="preserve">                                   </w:t>
                  </w:r>
                  <w:r>
                    <w:rPr>
                      <w:rFonts w:ascii="Times New Roman" w:hAnsi="Times New Roman"/>
                      <w:sz w:val="24"/>
                      <w:szCs w:val="24"/>
                    </w:rPr>
                    <w:t>производное           глицин                фермил Н</w:t>
                  </w:r>
                  <w:r>
                    <w:rPr>
                      <w:rFonts w:ascii="Times New Roman" w:hAnsi="Times New Roman"/>
                      <w:sz w:val="24"/>
                      <w:szCs w:val="24"/>
                      <w:vertAlign w:val="subscript"/>
                    </w:rPr>
                    <w:t>4</w:t>
                  </w:r>
                  <w:r>
                    <w:rPr>
                      <w:rFonts w:ascii="Times New Roman" w:hAnsi="Times New Roman"/>
                      <w:sz w:val="24"/>
                      <w:szCs w:val="24"/>
                    </w:rPr>
                    <w:t>БП</w:t>
                  </w:r>
                </w:p>
                <w:p w:rsidR="0084483A" w:rsidRDefault="0084483A" w:rsidP="008731CC">
                  <w:pPr>
                    <w:spacing w:after="0"/>
                    <w:rPr>
                      <w:rFonts w:ascii="Times New Roman" w:hAnsi="Times New Roman"/>
                      <w:sz w:val="24"/>
                      <w:szCs w:val="24"/>
                    </w:rPr>
                  </w:pPr>
                  <w:r>
                    <w:rPr>
                      <w:rFonts w:ascii="Times New Roman" w:hAnsi="Times New Roman"/>
                      <w:sz w:val="24"/>
                      <w:szCs w:val="24"/>
                    </w:rPr>
                    <w:t xml:space="preserve">                                   витамина фолацина</w:t>
                  </w:r>
                </w:p>
                <w:p w:rsidR="0084483A" w:rsidRDefault="0084483A" w:rsidP="008731CC">
                  <w:pPr>
                    <w:spacing w:after="0"/>
                    <w:rPr>
                      <w:rFonts w:ascii="Times New Roman" w:hAnsi="Times New Roman"/>
                      <w:sz w:val="24"/>
                      <w:szCs w:val="24"/>
                    </w:rPr>
                  </w:pPr>
                  <w:r>
                    <w:rPr>
                      <w:rFonts w:ascii="Times New Roman" w:hAnsi="Times New Roman"/>
                      <w:sz w:val="24"/>
                      <w:szCs w:val="24"/>
                    </w:rPr>
                    <w:t xml:space="preserve">                                   Н</w:t>
                  </w:r>
                  <w:r>
                    <w:rPr>
                      <w:rFonts w:ascii="Times New Roman" w:hAnsi="Times New Roman"/>
                      <w:sz w:val="24"/>
                      <w:szCs w:val="24"/>
                      <w:vertAlign w:val="subscript"/>
                    </w:rPr>
                    <w:t>4</w:t>
                  </w:r>
                  <w:r>
                    <w:rPr>
                      <w:rFonts w:ascii="Times New Roman" w:hAnsi="Times New Roman"/>
                      <w:sz w:val="24"/>
                      <w:szCs w:val="24"/>
                    </w:rPr>
                    <w:t>БП (ТГФК)</w:t>
                  </w:r>
                </w:p>
              </w:txbxContent>
            </v:textbox>
          </v:shape>
        </w:pict>
      </w:r>
      <w:r w:rsidR="008731CC" w:rsidRPr="008731CC">
        <w:rPr>
          <w:rFonts w:ascii="Times New Roman" w:eastAsia="Calibri" w:hAnsi="Times New Roman" w:cs="Times New Roman"/>
          <w:b/>
          <w:sz w:val="28"/>
          <w:szCs w:val="28"/>
        </w:rPr>
        <w:t>Альдольное расщепление</w:t>
      </w:r>
    </w:p>
    <w:p w:rsidR="008731CC" w:rsidRPr="008731CC" w:rsidRDefault="00851002" w:rsidP="008731CC">
      <w:pPr>
        <w:tabs>
          <w:tab w:val="left" w:pos="7834"/>
        </w:tabs>
        <w:spacing w:after="200" w:line="360" w:lineRule="auto"/>
        <w:jc w:val="both"/>
        <w:rPr>
          <w:rFonts w:ascii="Times New Roman" w:eastAsia="Calibri" w:hAnsi="Times New Roman" w:cs="Times New Roman"/>
          <w:sz w:val="28"/>
          <w:szCs w:val="28"/>
        </w:rPr>
      </w:pPr>
      <w:r>
        <w:rPr>
          <w:rFonts w:ascii="Calibri" w:eastAsia="Calibri" w:hAnsi="Calibri" w:cs="Times New Roman"/>
          <w:noProof/>
          <w:lang w:eastAsia="ru-RU"/>
        </w:rPr>
        <w:pict>
          <v:shape id="Прямая со стрелкой 97" o:spid="_x0000_s1700" type="#_x0000_t32" style="position:absolute;left:0;text-align:left;margin-left:46.2pt;margin-top:17.65pt;width:0;height:6pt;z-index:2517811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"/>
        </w:pict>
      </w:r>
      <w:r>
        <w:rPr>
          <w:rFonts w:ascii="Calibri" w:eastAsia="Calibri" w:hAnsi="Calibri" w:cs="Times New Roman"/>
          <w:noProof/>
          <w:lang w:eastAsia="ru-RU"/>
        </w:rPr>
        <w:pict>
          <v:shape id="Прямая со стрелкой 96" o:spid="_x0000_s1697" type="#_x0000_t32" style="position:absolute;left:0;text-align:left;margin-left:13.5pt;margin-top:15.35pt;width:0;height:6pt;z-index:2517800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"/>
        </w:pict>
      </w:r>
      <w:r>
        <w:rPr>
          <w:rFonts w:ascii="Calibri" w:eastAsia="Calibri" w:hAnsi="Calibri" w:cs="Times New Roman"/>
          <w:noProof/>
          <w:lang w:eastAsia="ru-RU"/>
        </w:rPr>
        <w:pict>
          <v:shape id="Прямая со стрелкой 99" o:spid="_x0000_s1699" type="#_x0000_t32" style="position:absolute;left:0;text-align:left;margin-left:300.65pt;margin-top:12.55pt;width:0;height:11.1pt;z-index:2517831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"/>
        </w:pict>
      </w:r>
      <w:r>
        <w:rPr>
          <w:rFonts w:ascii="Calibri" w:eastAsia="Calibri" w:hAnsi="Calibri" w:cs="Times New Roman"/>
          <w:noProof/>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98" o:spid="_x0000_s1698" type="#_x0000_t34" style="position:absolute;left:0;text-align:left;margin-left:188.85pt;margin-top:19.8pt;width:6pt;height:.05pt;rotation:90;flip:x;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" adj=",239436000,-996660"/>
        </w:pict>
      </w:r>
      <w:r>
        <w:rPr>
          <w:rFonts w:ascii="Calibri" w:eastAsia="Calibri" w:hAnsi="Calibri" w:cs="Times New Roman"/>
          <w:noProof/>
          <w:lang w:eastAsia="ru-RU"/>
        </w:rPr>
        <w:pict>
          <v:shape id="Прямая со стрелкой 95" o:spid="_x0000_s1701" type="#_x0000_t32" style="position:absolute;left:0;text-align:left;margin-left:105.25pt;margin-top:22.85pt;width:76.25pt;height: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">
            <v:stroke endarrow="block"/>
          </v:shape>
        </w:pict>
      </w:r>
    </w:p>
    <w:p w:rsidR="008731CC" w:rsidRPr="008731CC" w:rsidRDefault="008731CC" w:rsidP="008731CC">
      <w:pPr>
        <w:tabs>
          <w:tab w:val="left" w:pos="7834"/>
        </w:tabs>
        <w:spacing w:after="200" w:line="360" w:lineRule="auto"/>
        <w:jc w:val="both"/>
        <w:rPr>
          <w:rFonts w:ascii="Times New Roman" w:eastAsia="Calibri" w:hAnsi="Times New Roman" w:cs="Times New Roman"/>
          <w:sz w:val="28"/>
          <w:szCs w:val="28"/>
        </w:rPr>
      </w:pPr>
    </w:p>
    <w:p w:rsidR="007E0A45" w:rsidRDefault="008731CC" w:rsidP="008731CC">
      <w:pPr>
        <w:tabs>
          <w:tab w:val="left" w:pos="7834"/>
        </w:tabs>
        <w:spacing w:after="20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Эти одно</w:t>
      </w:r>
      <w:r w:rsidR="00D00B57">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rPr>
        <w:t>углеродистые фрагменты формул Н</w:t>
      </w:r>
      <w:r w:rsidRPr="008731CC">
        <w:rPr>
          <w:rFonts w:ascii="Times New Roman" w:eastAsia="Calibri" w:hAnsi="Times New Roman" w:cs="Times New Roman"/>
          <w:sz w:val="28"/>
          <w:szCs w:val="28"/>
          <w:vertAlign w:val="subscript"/>
        </w:rPr>
        <w:t>4</w:t>
      </w:r>
      <w:r w:rsidRPr="008731CC">
        <w:rPr>
          <w:rFonts w:ascii="Times New Roman" w:eastAsia="Calibri" w:hAnsi="Times New Roman" w:cs="Times New Roman"/>
          <w:sz w:val="28"/>
          <w:szCs w:val="28"/>
        </w:rPr>
        <w:t xml:space="preserve">БП (биотерин) </w:t>
      </w:r>
    </w:p>
    <w:p w:rsidR="007E0A45" w:rsidRDefault="007E0A45" w:rsidP="008731CC">
      <w:pPr>
        <w:tabs>
          <w:tab w:val="left" w:pos="7834"/>
        </w:tabs>
        <w:spacing w:after="200" w:line="240" w:lineRule="auto"/>
        <w:ind w:firstLine="709"/>
        <w:jc w:val="both"/>
        <w:rPr>
          <w:rFonts w:ascii="Times New Roman" w:eastAsia="Calibri" w:hAnsi="Times New Roman" w:cs="Times New Roman"/>
          <w:sz w:val="28"/>
          <w:szCs w:val="28"/>
        </w:rPr>
      </w:pPr>
    </w:p>
    <w:p w:rsidR="008731CC" w:rsidRPr="008731CC" w:rsidRDefault="007E0A45" w:rsidP="008731CC">
      <w:pPr>
        <w:tabs>
          <w:tab w:val="left" w:pos="7834"/>
        </w:tabs>
        <w:spacing w:after="20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Эти одноуглеродистые фрагменты </w:t>
      </w:r>
      <w:r w:rsidR="008731CC" w:rsidRPr="008731CC">
        <w:rPr>
          <w:rFonts w:ascii="Times New Roman" w:eastAsia="Calibri" w:hAnsi="Times New Roman" w:cs="Times New Roman"/>
          <w:sz w:val="28"/>
          <w:szCs w:val="28"/>
        </w:rPr>
        <w:t>используются для биосинтеза пуриновых азотистых оснований в организме.</w:t>
      </w:r>
    </w:p>
    <w:p w:rsidR="00F9105B" w:rsidRPr="008731CC" w:rsidRDefault="008731CC" w:rsidP="00F9105B">
      <w:pPr>
        <w:tabs>
          <w:tab w:val="left" w:pos="7834"/>
        </w:tabs>
        <w:spacing w:after="20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Важным свойством аминокислот является образование ди-, три- и полипептидов и белков при помощи амидной или пептидной связи. Для образования этой связи используется α-СООН группа одной аминокислоты и α-</w:t>
      </w:r>
      <w:r w:rsidRPr="008731CC">
        <w:rPr>
          <w:rFonts w:ascii="Times New Roman" w:eastAsia="Calibri" w:hAnsi="Times New Roman" w:cs="Times New Roman"/>
          <w:sz w:val="28"/>
          <w:szCs w:val="28"/>
          <w:lang w:val="en-US"/>
        </w:rPr>
        <w:t>NH</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rPr>
        <w:t xml:space="preserve"> группа другой аминокислоты</w:t>
      </w:r>
    </w:p>
    <w:p w:rsidR="008731CC" w:rsidRPr="008731CC" w:rsidRDefault="008731CC" w:rsidP="008731CC">
      <w:pPr>
        <w:tabs>
          <w:tab w:val="left" w:pos="7834"/>
        </w:tabs>
        <w:spacing w:after="200" w:line="360" w:lineRule="auto"/>
        <w:ind w:left="720"/>
        <w:contextualSpacing/>
        <w:jc w:val="center"/>
        <w:rPr>
          <w:rFonts w:ascii="Times New Roman" w:eastAsia="Calibri" w:hAnsi="Times New Roman" w:cs="Times New Roman"/>
          <w:b/>
          <w:sz w:val="28"/>
          <w:szCs w:val="28"/>
        </w:rPr>
      </w:pPr>
      <w:r w:rsidRPr="008731CC">
        <w:rPr>
          <w:rFonts w:ascii="Times New Roman" w:eastAsia="Calibri" w:hAnsi="Times New Roman" w:cs="Times New Roman"/>
          <w:b/>
          <w:sz w:val="28"/>
          <w:szCs w:val="28"/>
        </w:rPr>
        <w:t>Образование пептидной связи</w:t>
      </w:r>
    </w:p>
    <w:p w:rsidR="008731CC" w:rsidRPr="008731CC" w:rsidRDefault="008731CC" w:rsidP="008731CC">
      <w:pPr>
        <w:tabs>
          <w:tab w:val="left" w:pos="7834"/>
        </w:tabs>
        <w:spacing w:after="200" w:line="360" w:lineRule="auto"/>
        <w:jc w:val="both"/>
        <w:rPr>
          <w:rFonts w:ascii="Times New Roman" w:eastAsia="Calibri" w:hAnsi="Times New Roman" w:cs="Times New Roman"/>
          <w:sz w:val="28"/>
          <w:szCs w:val="28"/>
          <w:lang w:val="en-US"/>
        </w:rPr>
      </w:pPr>
      <w:r w:rsidRPr="008731CC">
        <w:rPr>
          <w:rFonts w:ascii="Times New Roman" w:eastAsia="Calibri" w:hAnsi="Times New Roman" w:cs="Times New Roman"/>
          <w:noProof/>
          <w:sz w:val="28"/>
          <w:szCs w:val="28"/>
          <w:lang w:eastAsia="ru-RU"/>
        </w:rPr>
        <w:drawing>
          <wp:inline distT="0" distB="0" distL="0" distR="0">
            <wp:extent cx="5676900" cy="1114425"/>
            <wp:effectExtent l="0" t="0" r="0" b="9525"/>
            <wp:docPr id="254" name="Рисунок 11" descr="image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mage069.gif"/>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5676900" cy="1114425"/>
                    </a:xfrm>
                    <a:prstGeom prst="rect">
                      <a:avLst/>
                    </a:prstGeom>
                    <a:noFill/>
                    <a:ln>
                      <a:noFill/>
                    </a:ln>
                  </pic:spPr>
                </pic:pic>
              </a:graphicData>
            </a:graphic>
          </wp:inline>
        </w:drawing>
      </w:r>
    </w:p>
    <w:p w:rsidR="008731CC" w:rsidRPr="008731CC" w:rsidRDefault="008731CC" w:rsidP="008731CC">
      <w:pPr>
        <w:tabs>
          <w:tab w:val="left" w:pos="7834"/>
        </w:tabs>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Амидная или пептидная связь располагается перпендикулярно полипептидной цепи, является прочной ковалентной сопряженной системой. Гидролиз ее происходит в Н</w:t>
      </w:r>
      <w:r w:rsidRPr="008731CC">
        <w:rPr>
          <w:rFonts w:ascii="Times New Roman" w:eastAsia="Calibri" w:hAnsi="Times New Roman" w:cs="Times New Roman"/>
          <w:sz w:val="28"/>
          <w:szCs w:val="28"/>
          <w:vertAlign w:val="superscript"/>
        </w:rPr>
        <w:t xml:space="preserve">+ </w:t>
      </w:r>
      <w:r w:rsidRPr="008731CC">
        <w:rPr>
          <w:rFonts w:ascii="Times New Roman" w:eastAsia="Calibri" w:hAnsi="Times New Roman" w:cs="Times New Roman"/>
          <w:sz w:val="28"/>
          <w:szCs w:val="28"/>
        </w:rPr>
        <w:t>или ОН</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xml:space="preserve"> средах при температуре и со временем в 24 часа в организме человека под действием </w:t>
      </w:r>
      <w:r w:rsidR="007E0A45">
        <w:rPr>
          <w:rFonts w:ascii="Times New Roman" w:eastAsia="Calibri" w:hAnsi="Times New Roman" w:cs="Times New Roman"/>
          <w:sz w:val="28"/>
          <w:szCs w:val="28"/>
        </w:rPr>
        <w:t xml:space="preserve">ферментов </w:t>
      </w:r>
      <w:r w:rsidR="007E0A45">
        <w:rPr>
          <w:rFonts w:ascii="Times New Roman" w:eastAsia="Calibri" w:hAnsi="Times New Roman" w:cs="Times New Roman"/>
          <w:sz w:val="28"/>
          <w:szCs w:val="28"/>
          <w:lang w:val="en-US"/>
        </w:rPr>
        <w:t>III</w:t>
      </w:r>
      <w:r w:rsidR="007E0A45">
        <w:rPr>
          <w:rFonts w:ascii="Times New Roman" w:eastAsia="Calibri" w:hAnsi="Times New Roman" w:cs="Times New Roman"/>
          <w:sz w:val="28"/>
          <w:szCs w:val="28"/>
        </w:rPr>
        <w:t>. Гидролаз под класса Пептизад</w:t>
      </w:r>
      <w:r w:rsidRPr="008731CC">
        <w:rPr>
          <w:rFonts w:ascii="Times New Roman" w:eastAsia="Calibri" w:hAnsi="Times New Roman" w:cs="Times New Roman"/>
          <w:sz w:val="28"/>
          <w:szCs w:val="28"/>
        </w:rPr>
        <w:t xml:space="preserve"> в мягких условиях.</w:t>
      </w:r>
    </w:p>
    <w:p w:rsidR="008731CC" w:rsidRPr="008731CC" w:rsidRDefault="008731CC" w:rsidP="008731CC">
      <w:pPr>
        <w:spacing w:after="0" w:line="240" w:lineRule="auto"/>
        <w:rPr>
          <w:rFonts w:ascii="Times New Roman" w:eastAsia="Calibri" w:hAnsi="Times New Roman" w:cs="Times New Roman"/>
          <w:b/>
          <w:sz w:val="28"/>
          <w:szCs w:val="28"/>
        </w:rPr>
      </w:pPr>
      <w:r w:rsidRPr="008731CC">
        <w:rPr>
          <w:rFonts w:ascii="Times New Roman" w:eastAsia="Calibri" w:hAnsi="Times New Roman" w:cs="Times New Roman"/>
          <w:b/>
          <w:sz w:val="28"/>
          <w:szCs w:val="28"/>
        </w:rPr>
        <w:t xml:space="preserve">Белки. Пептиды. </w:t>
      </w:r>
    </w:p>
    <w:p w:rsidR="008731CC" w:rsidRPr="008731CC" w:rsidRDefault="008731CC" w:rsidP="00CF456B">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lastRenderedPageBreak/>
        <w:t>Белки – это высокомолекулярные соединения, азотсодержащие полимеры, мономерами которых являются всего 20 α-аминокислот. Информация о структуре белка закодирована в ДНК в виде генетического кода.</w:t>
      </w:r>
    </w:p>
    <w:p w:rsidR="008731CC" w:rsidRDefault="008731CC" w:rsidP="00CA0BEB">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Молекулярная масса от 6000 до 1 млн</w:t>
      </w:r>
      <w:r w:rsidR="00DF4707">
        <w:rPr>
          <w:rFonts w:ascii="Times New Roman" w:eastAsia="Calibri" w:hAnsi="Times New Roman" w:cs="Times New Roman"/>
          <w:sz w:val="28"/>
          <w:szCs w:val="28"/>
        </w:rPr>
        <w:t>.</w:t>
      </w:r>
    </w:p>
    <w:p w:rsidR="00DF4707" w:rsidRDefault="00DF4707" w:rsidP="00CA0BE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4407535" cy="1097280"/>
            <wp:effectExtent l="0" t="0" r="0" b="762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4407535" cy="1097280"/>
                    </a:xfrm>
                    <a:prstGeom prst="rect">
                      <a:avLst/>
                    </a:prstGeom>
                    <a:noFill/>
                  </pic:spPr>
                </pic:pic>
              </a:graphicData>
            </a:graphic>
          </wp:inline>
        </w:drawing>
      </w:r>
    </w:p>
    <w:p w:rsidR="00DF4707" w:rsidRPr="00DF4707" w:rsidRDefault="00DF4707" w:rsidP="00DF4707">
      <w:pPr>
        <w:spacing w:after="0" w:line="240" w:lineRule="auto"/>
        <w:jc w:val="center"/>
        <w:rPr>
          <w:rFonts w:ascii="Times New Roman" w:eastAsia="Calibri" w:hAnsi="Times New Roman" w:cs="Times New Roman"/>
          <w:sz w:val="28"/>
          <w:szCs w:val="28"/>
        </w:rPr>
      </w:pPr>
      <w:r w:rsidRPr="00DF4707">
        <w:rPr>
          <w:rFonts w:ascii="Times New Roman" w:eastAsia="Calibri" w:hAnsi="Times New Roman" w:cs="Times New Roman"/>
          <w:bCs/>
          <w:sz w:val="28"/>
          <w:szCs w:val="28"/>
        </w:rPr>
        <w:t>Серилглицилпролилаланин</w:t>
      </w:r>
    </w:p>
    <w:p w:rsidR="00DF4707" w:rsidRPr="008731CC" w:rsidRDefault="00DF4707" w:rsidP="00DF4707">
      <w:pPr>
        <w:spacing w:after="0" w:line="240" w:lineRule="auto"/>
        <w:jc w:val="center"/>
        <w:rPr>
          <w:rFonts w:ascii="Times New Roman" w:eastAsia="Calibri" w:hAnsi="Times New Roman" w:cs="Times New Roman"/>
          <w:sz w:val="28"/>
          <w:szCs w:val="28"/>
        </w:rPr>
      </w:pPr>
    </w:p>
    <w:p w:rsidR="008731CC" w:rsidRPr="008731CC" w:rsidRDefault="008731CC" w:rsidP="00CA0BEB">
      <w:pPr>
        <w:spacing w:after="0" w:line="240" w:lineRule="auto"/>
        <w:jc w:val="both"/>
        <w:rPr>
          <w:rFonts w:ascii="Times New Roman" w:eastAsia="Calibri" w:hAnsi="Times New Roman" w:cs="Times New Roman"/>
          <w:sz w:val="28"/>
          <w:szCs w:val="28"/>
          <w:u w:val="single"/>
        </w:rPr>
      </w:pPr>
      <w:r w:rsidRPr="008731CC">
        <w:rPr>
          <w:rFonts w:ascii="Times New Roman" w:eastAsia="Calibri" w:hAnsi="Times New Roman" w:cs="Times New Roman"/>
          <w:sz w:val="28"/>
          <w:szCs w:val="28"/>
          <w:u w:val="single"/>
        </w:rPr>
        <w:t>Физико-химические свойства</w:t>
      </w:r>
    </w:p>
    <w:p w:rsidR="008731CC" w:rsidRPr="008731CC" w:rsidRDefault="007E0A45" w:rsidP="007E0A4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u w:val="single"/>
        </w:rPr>
        <w:t>1.</w:t>
      </w:r>
      <w:r w:rsidR="00DF4707">
        <w:rPr>
          <w:rFonts w:ascii="Times New Roman" w:eastAsia="Calibri" w:hAnsi="Times New Roman" w:cs="Times New Roman"/>
          <w:sz w:val="28"/>
          <w:szCs w:val="28"/>
          <w:u w:val="single"/>
        </w:rPr>
        <w:t xml:space="preserve"> </w:t>
      </w:r>
      <w:r w:rsidR="008731CC" w:rsidRPr="008731CC">
        <w:rPr>
          <w:rFonts w:ascii="Times New Roman" w:eastAsia="Calibri" w:hAnsi="Times New Roman" w:cs="Times New Roman"/>
          <w:sz w:val="28"/>
          <w:szCs w:val="28"/>
          <w:u w:val="single"/>
        </w:rPr>
        <w:t>Растворимость</w:t>
      </w:r>
      <w:r w:rsidR="008731CC" w:rsidRPr="008731CC">
        <w:rPr>
          <w:rFonts w:ascii="Times New Roman" w:eastAsia="Calibri" w:hAnsi="Times New Roman" w:cs="Times New Roman"/>
          <w:sz w:val="28"/>
          <w:szCs w:val="28"/>
        </w:rPr>
        <w:t xml:space="preserve"> – это способность белка равномерно располагаться (распространяться) между молекулами растворителями. Белки формируют коллоидные растворы, что обусловлено размером частиц (0,1 – 0,001мкм), низким осмотическим давлением, высокой вязкостью, низкой способностью к диффузии и гидрофильностью.</w:t>
      </w:r>
    </w:p>
    <w:p w:rsidR="008731CC" w:rsidRPr="008731CC" w:rsidRDefault="007E0A45" w:rsidP="007E0A4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u w:val="single"/>
        </w:rPr>
        <w:t>2.</w:t>
      </w:r>
      <w:r w:rsidR="00DF4707">
        <w:rPr>
          <w:rFonts w:ascii="Times New Roman" w:eastAsia="Calibri" w:hAnsi="Times New Roman" w:cs="Times New Roman"/>
          <w:sz w:val="28"/>
          <w:szCs w:val="28"/>
          <w:u w:val="single"/>
        </w:rPr>
        <w:t xml:space="preserve"> </w:t>
      </w:r>
      <w:r w:rsidR="008731CC" w:rsidRPr="008731CC">
        <w:rPr>
          <w:rFonts w:ascii="Times New Roman" w:eastAsia="Calibri" w:hAnsi="Times New Roman" w:cs="Times New Roman"/>
          <w:sz w:val="28"/>
          <w:szCs w:val="28"/>
          <w:u w:val="single"/>
        </w:rPr>
        <w:t>Гидрофильность</w:t>
      </w:r>
      <w:r w:rsidR="008731CC" w:rsidRPr="008731C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способность молекул белка взаимодействовать с диполями воды и равномерно распределять их вокруг белковой молекулы. Это </w:t>
      </w:r>
      <w:r w:rsidR="00DF4707">
        <w:rPr>
          <w:rFonts w:ascii="Times New Roman" w:eastAsia="Calibri" w:hAnsi="Times New Roman" w:cs="Times New Roman"/>
          <w:sz w:val="28"/>
          <w:szCs w:val="28"/>
        </w:rPr>
        <w:t xml:space="preserve">свойство обусловлено наличием на поверхности белковой молекулы гидрофильных групп. </w:t>
      </w:r>
      <w:r w:rsidR="008731CC" w:rsidRPr="008731CC">
        <w:rPr>
          <w:rFonts w:ascii="Times New Roman" w:eastAsia="Calibri" w:hAnsi="Times New Roman" w:cs="Times New Roman"/>
          <w:sz w:val="28"/>
          <w:szCs w:val="28"/>
        </w:rPr>
        <w:t xml:space="preserve">Взаимодействие гидрофильных групп белка с водой называется гидратацией. В результате гидратации вокруг белка образуется гидратная оболочка, в которой молекулы воды строго ориентированы. Белки приобретают свою нативную конформацию только в присутствии воды. </w:t>
      </w:r>
    </w:p>
    <w:p w:rsidR="008731CC" w:rsidRPr="008731CC" w:rsidRDefault="008731CC" w:rsidP="00CA0BEB">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 молекуле белка выделяют:</w:t>
      </w:r>
    </w:p>
    <w:p w:rsidR="008731CC" w:rsidRPr="008731CC" w:rsidRDefault="008731CC" w:rsidP="00D00B57">
      <w:pPr>
        <w:numPr>
          <w:ilvl w:val="0"/>
          <w:numId w:val="27"/>
        </w:num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полярные гидрофильные неионогенные (незаряженные)</w:t>
      </w:r>
    </w:p>
    <w:p w:rsidR="008731CC" w:rsidRPr="008731CC" w:rsidRDefault="008731CC" w:rsidP="00CA0BEB">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ОН – серин, треонин, тирозин</w:t>
      </w:r>
    </w:p>
    <w:p w:rsidR="008731CC" w:rsidRPr="008731CC" w:rsidRDefault="008731CC" w:rsidP="00CA0BEB">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lang w:val="en-US"/>
        </w:rPr>
        <w:t>SH</w:t>
      </w:r>
      <w:r w:rsidRPr="008731CC">
        <w:rPr>
          <w:rFonts w:ascii="Times New Roman" w:eastAsia="Calibri" w:hAnsi="Times New Roman" w:cs="Times New Roman"/>
          <w:sz w:val="28"/>
          <w:szCs w:val="28"/>
        </w:rPr>
        <w:t xml:space="preserve"> – цисте</w:t>
      </w:r>
      <w:r w:rsidR="00DF4707">
        <w:rPr>
          <w:rFonts w:ascii="Times New Roman" w:eastAsia="Calibri" w:hAnsi="Times New Roman" w:cs="Times New Roman"/>
          <w:sz w:val="28"/>
          <w:szCs w:val="28"/>
        </w:rPr>
        <w:t>ин, амиды (</w:t>
      </w:r>
      <w:r w:rsidR="00DF4707" w:rsidRPr="00DF4707">
        <w:rPr>
          <w:rFonts w:ascii="Times New Roman" w:eastAsia="Calibri" w:hAnsi="Times New Roman" w:cs="Times New Roman"/>
          <w:sz w:val="28"/>
          <w:szCs w:val="28"/>
        </w:rPr>
        <w:t>глутамин, аспарагин</w:t>
      </w:r>
      <w:r w:rsidR="00DF4707">
        <w:rPr>
          <w:rFonts w:ascii="Times New Roman" w:eastAsia="Calibri" w:hAnsi="Times New Roman" w:cs="Times New Roman"/>
          <w:sz w:val="28"/>
          <w:szCs w:val="28"/>
        </w:rPr>
        <w:t>)</w:t>
      </w:r>
    </w:p>
    <w:p w:rsidR="008731CC" w:rsidRPr="008731CC" w:rsidRDefault="008731CC" w:rsidP="00D00B57">
      <w:pPr>
        <w:numPr>
          <w:ilvl w:val="0"/>
          <w:numId w:val="27"/>
        </w:num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ионогенные неполярные</w:t>
      </w:r>
    </w:p>
    <w:p w:rsidR="008731CC" w:rsidRPr="008731CC" w:rsidRDefault="008731CC" w:rsidP="00CA0BEB">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 отрицательно заряженные СОО</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xml:space="preserve"> (аспарагин</w:t>
      </w:r>
      <w:r w:rsidR="00DF4707">
        <w:rPr>
          <w:rFonts w:ascii="Times New Roman" w:eastAsia="Calibri" w:hAnsi="Times New Roman" w:cs="Times New Roman"/>
          <w:sz w:val="28"/>
          <w:szCs w:val="28"/>
        </w:rPr>
        <w:t xml:space="preserve">овая </w:t>
      </w:r>
      <w:r w:rsidRPr="008731CC">
        <w:rPr>
          <w:rFonts w:ascii="Times New Roman" w:eastAsia="Calibri" w:hAnsi="Times New Roman" w:cs="Times New Roman"/>
          <w:sz w:val="28"/>
          <w:szCs w:val="28"/>
        </w:rPr>
        <w:t>, глутамин</w:t>
      </w:r>
      <w:r w:rsidR="00DF4707">
        <w:rPr>
          <w:rFonts w:ascii="Times New Roman" w:eastAsia="Calibri" w:hAnsi="Times New Roman" w:cs="Times New Roman"/>
          <w:sz w:val="28"/>
          <w:szCs w:val="28"/>
        </w:rPr>
        <w:t>овая кислоты</w:t>
      </w:r>
      <w:r w:rsidRPr="008731CC">
        <w:rPr>
          <w:rFonts w:ascii="Times New Roman" w:eastAsia="Calibri" w:hAnsi="Times New Roman" w:cs="Times New Roman"/>
          <w:sz w:val="28"/>
          <w:szCs w:val="28"/>
        </w:rPr>
        <w:t>)</w:t>
      </w:r>
    </w:p>
    <w:p w:rsidR="008731CC" w:rsidRPr="008731CC" w:rsidRDefault="008731CC" w:rsidP="00CA0BEB">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б) положительно заряженные </w:t>
      </w:r>
      <w:r w:rsidRPr="008731CC">
        <w:rPr>
          <w:rFonts w:ascii="Times New Roman" w:eastAsia="Calibri" w:hAnsi="Times New Roman" w:cs="Times New Roman"/>
          <w:sz w:val="28"/>
          <w:szCs w:val="28"/>
          <w:lang w:val="en-US"/>
        </w:rPr>
        <w:t>NH</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rPr>
        <w:t xml:space="preserve"> (лизин, аргинин, О – лизин, Ṅ - гистидин)</w:t>
      </w:r>
    </w:p>
    <w:p w:rsidR="008731CC" w:rsidRPr="008731CC" w:rsidRDefault="008731CC" w:rsidP="00CA0BEB">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25% приходится на долю гидроксильных групп;</w:t>
      </w:r>
    </w:p>
    <w:p w:rsidR="008731CC" w:rsidRPr="008731CC" w:rsidRDefault="008731CC" w:rsidP="00CA0BEB">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75% - на долю амидной и пептидной связей</w:t>
      </w:r>
    </w:p>
    <w:p w:rsidR="008731CC" w:rsidRPr="00DF4707" w:rsidRDefault="00851002" w:rsidP="00CA0BEB">
      <w:pPr>
        <w:spacing w:after="0" w:line="240" w:lineRule="auto"/>
        <w:jc w:val="both"/>
        <w:rPr>
          <w:rFonts w:ascii="Times New Roman" w:eastAsia="Calibri" w:hAnsi="Times New Roman" w:cs="Times New Roman"/>
          <w:sz w:val="28"/>
          <w:szCs w:val="28"/>
        </w:rPr>
      </w:pPr>
      <w:r>
        <w:rPr>
          <w:rFonts w:ascii="Calibri" w:eastAsia="Calibri" w:hAnsi="Calibri" w:cs="Times New Roman"/>
          <w:noProof/>
          <w:lang w:eastAsia="ru-RU"/>
        </w:rPr>
        <w:pict>
          <v:shape id="Прямая со стрелкой 358" o:spid="_x0000_s1696" type="#_x0000_t34" style="position:absolute;left:0;text-align:left;margin-left:17.3pt;margin-top:16.55pt;width:8.1pt;height:.05pt;rotation:270;z-index:251637248;visibility:visible;mso-wrap-style:square;mso-width-percent:0;mso-wrap-distance-left:9pt;mso-wrap-distance-top:0;mso-wrap-distance-right:9pt;mso-wrap-distance-bottom:0;mso-position-horizontal-relative:text;mso-position-vertical-relative:text;mso-width-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" adj=",-61236000,-283600"/>
        </w:pict>
      </w:r>
      <w:r w:rsidR="008731CC" w:rsidRPr="008731CC">
        <w:rPr>
          <w:rFonts w:ascii="Times New Roman" w:eastAsia="Calibri" w:hAnsi="Times New Roman" w:cs="Times New Roman"/>
          <w:sz w:val="28"/>
          <w:szCs w:val="28"/>
        </w:rPr>
        <w:t xml:space="preserve">     </w:t>
      </w:r>
      <w:r w:rsidR="008731CC" w:rsidRPr="008731CC">
        <w:rPr>
          <w:rFonts w:ascii="Times New Roman" w:eastAsia="Calibri" w:hAnsi="Times New Roman" w:cs="Times New Roman"/>
          <w:sz w:val="28"/>
          <w:szCs w:val="28"/>
          <w:lang w:val="en-US"/>
        </w:rPr>
        <w:t>H</w:t>
      </w:r>
    </w:p>
    <w:p w:rsidR="008731CC" w:rsidRPr="00DF4707" w:rsidRDefault="00851002" w:rsidP="00CA0BEB">
      <w:pPr>
        <w:spacing w:after="0" w:line="240" w:lineRule="auto"/>
        <w:jc w:val="both"/>
        <w:rPr>
          <w:rFonts w:ascii="Times New Roman" w:eastAsia="Calibri" w:hAnsi="Times New Roman" w:cs="Times New Roman"/>
          <w:sz w:val="28"/>
          <w:szCs w:val="28"/>
        </w:rPr>
      </w:pPr>
      <w:r>
        <w:rPr>
          <w:rFonts w:ascii="Calibri" w:eastAsia="Calibri" w:hAnsi="Calibri" w:cs="Times New Roman"/>
          <w:noProof/>
          <w:lang w:eastAsia="ru-RU"/>
        </w:rPr>
        <w:pict>
          <v:shape id="Прямая со стрелкой 356" o:spid="_x0000_s1695" type="#_x0000_t32" style="position:absolute;left:0;text-align:left;margin-left:5.75pt;margin-top:11.8pt;width:.05pt;height:13.1pt;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"/>
        </w:pict>
      </w:r>
      <w:r>
        <w:rPr>
          <w:rFonts w:ascii="Calibri" w:eastAsia="Calibri" w:hAnsi="Calibri" w:cs="Times New Roman"/>
          <w:noProof/>
          <w:lang w:eastAsia="ru-RU"/>
        </w:rPr>
        <w:pict>
          <v:shape id="Прямая со стрелкой 357" o:spid="_x0000_s1694" type="#_x0000_t32" style="position:absolute;left:0;text-align:left;margin-left:9.2pt;margin-top:9.55pt;width:.05pt;height:13.1pt;flip: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"/>
        </w:pict>
      </w:r>
      <w:r w:rsidR="008731CC" w:rsidRPr="008731CC">
        <w:rPr>
          <w:rFonts w:ascii="Times New Roman" w:eastAsia="Calibri" w:hAnsi="Times New Roman" w:cs="Times New Roman"/>
          <w:sz w:val="28"/>
          <w:szCs w:val="28"/>
        </w:rPr>
        <w:t>-С-</w:t>
      </w:r>
      <w:r w:rsidR="008731CC" w:rsidRPr="008731CC">
        <w:rPr>
          <w:rFonts w:ascii="Times New Roman" w:eastAsia="Calibri" w:hAnsi="Times New Roman" w:cs="Times New Roman"/>
          <w:sz w:val="28"/>
          <w:szCs w:val="28"/>
          <w:lang w:val="en-US"/>
        </w:rPr>
        <w:t>N</w:t>
      </w:r>
      <w:r w:rsidR="008731CC" w:rsidRPr="00DF4707">
        <w:rPr>
          <w:rFonts w:ascii="Times New Roman" w:eastAsia="Calibri" w:hAnsi="Times New Roman" w:cs="Times New Roman"/>
          <w:sz w:val="28"/>
          <w:szCs w:val="28"/>
        </w:rPr>
        <w:t>-</w:t>
      </w:r>
      <w:r w:rsidR="00DF4707">
        <w:rPr>
          <w:rFonts w:ascii="Times New Roman" w:eastAsia="Calibri" w:hAnsi="Times New Roman" w:cs="Times New Roman"/>
          <w:sz w:val="28"/>
          <w:szCs w:val="28"/>
        </w:rPr>
        <w:t xml:space="preserve">                пептидная связь</w:t>
      </w:r>
    </w:p>
    <w:p w:rsidR="008731CC" w:rsidRPr="00DF4707" w:rsidRDefault="00DF4707" w:rsidP="00CA0BEB">
      <w:pPr>
        <w:spacing w:after="0" w:line="240" w:lineRule="auto"/>
        <w:jc w:val="both"/>
        <w:rPr>
          <w:rFonts w:ascii="Times New Roman" w:eastAsia="Calibri" w:hAnsi="Times New Roman" w:cs="Times New Roman"/>
          <w:sz w:val="28"/>
          <w:szCs w:val="28"/>
        </w:rPr>
      </w:pPr>
      <w:r w:rsidRPr="00DF4707">
        <w:rPr>
          <w:rFonts w:ascii="Times New Roman" w:eastAsia="Calibri" w:hAnsi="Times New Roman" w:cs="Times New Roman"/>
          <w:sz w:val="28"/>
          <w:szCs w:val="28"/>
        </w:rPr>
        <w:t xml:space="preserve"> </w:t>
      </w:r>
      <w:r w:rsidR="008731CC" w:rsidRPr="008731CC">
        <w:rPr>
          <w:rFonts w:ascii="Times New Roman" w:eastAsia="Calibri" w:hAnsi="Times New Roman" w:cs="Times New Roman"/>
          <w:sz w:val="28"/>
          <w:szCs w:val="28"/>
          <w:lang w:val="en-US"/>
        </w:rPr>
        <w:t>O</w:t>
      </w:r>
    </w:p>
    <w:p w:rsidR="008731CC" w:rsidRPr="008731CC" w:rsidRDefault="00DF4707" w:rsidP="00DF470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u w:val="single"/>
        </w:rPr>
        <w:t xml:space="preserve">3. </w:t>
      </w:r>
      <w:r w:rsidR="008731CC" w:rsidRPr="008731CC">
        <w:rPr>
          <w:rFonts w:ascii="Times New Roman" w:eastAsia="Calibri" w:hAnsi="Times New Roman" w:cs="Times New Roman"/>
          <w:sz w:val="28"/>
          <w:szCs w:val="28"/>
          <w:u w:val="single"/>
        </w:rPr>
        <w:t>Амфотерность.</w:t>
      </w:r>
      <w:r w:rsidR="008731CC" w:rsidRPr="008731CC">
        <w:rPr>
          <w:rFonts w:ascii="Times New Roman" w:eastAsia="Calibri" w:hAnsi="Times New Roman" w:cs="Times New Roman"/>
          <w:sz w:val="28"/>
          <w:szCs w:val="28"/>
        </w:rPr>
        <w:t xml:space="preserve"> </w:t>
      </w:r>
      <w:r w:rsidR="00FE4EB8">
        <w:rPr>
          <w:rFonts w:ascii="Times New Roman" w:eastAsia="Calibri" w:hAnsi="Times New Roman" w:cs="Times New Roman"/>
          <w:sz w:val="28"/>
          <w:szCs w:val="28"/>
        </w:rPr>
        <w:t xml:space="preserve">– способность белка в водных растворах, при наличии карбоксильных и аминогрупп образовывать амфионы, проявляя кислотные или основные свойства в зависимости от рН среды. В изоэлектрической точке (ИЭТ) белок находится в изоэлектрическом состоянии (ИЭС) при этом суммарный заряд белка равен нулю (электронейтральный) </w:t>
      </w:r>
      <w:r w:rsidR="008731CC" w:rsidRPr="008731CC">
        <w:rPr>
          <w:rFonts w:ascii="Times New Roman" w:eastAsia="Calibri" w:hAnsi="Times New Roman" w:cs="Times New Roman"/>
          <w:sz w:val="28"/>
          <w:szCs w:val="28"/>
        </w:rPr>
        <w:t>имеет минимальную растворимость, наименьшую буферную емкость, максимальную преципитацию.</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u w:val="single"/>
        </w:rPr>
        <w:lastRenderedPageBreak/>
        <w:t>Схема.</w:t>
      </w:r>
      <w:r w:rsidRPr="008731CC">
        <w:rPr>
          <w:rFonts w:ascii="Times New Roman" w:eastAsia="Calibri" w:hAnsi="Times New Roman" w:cs="Times New Roman"/>
          <w:sz w:val="28"/>
          <w:szCs w:val="28"/>
        </w:rPr>
        <w:t xml:space="preserve"> </w:t>
      </w:r>
    </w:p>
    <w:p w:rsidR="008731CC" w:rsidRPr="008731CC" w:rsidRDefault="00851002" w:rsidP="008731CC">
      <w:pPr>
        <w:spacing w:after="0" w:line="240" w:lineRule="auto"/>
        <w:rPr>
          <w:rFonts w:ascii="Times New Roman" w:eastAsia="Calibri" w:hAnsi="Times New Roman" w:cs="Times New Roman"/>
          <w:sz w:val="28"/>
          <w:szCs w:val="28"/>
        </w:rPr>
      </w:pPr>
      <w:r>
        <w:rPr>
          <w:noProof/>
          <w:lang w:eastAsia="ru-RU"/>
        </w:rPr>
        <w:pict>
          <v:shape id="_x0000_s1693" type="#_x0000_t86" style="position:absolute;margin-left:306.45pt;margin-top:-1.95pt;width:7.15pt;height:95.55pt;z-index:251807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"/>
        </w:pict>
      </w:r>
      <w:r>
        <w:rPr>
          <w:noProof/>
          <w:lang w:eastAsia="ru-RU"/>
        </w:rPr>
        <w:pict>
          <v:shape id="_x0000_s1692" type="#_x0000_t85" style="position:absolute;margin-left:199.65pt;margin-top:-1.95pt;width:7.15pt;height:95.55pt;z-index:25180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"/>
        </w:pict>
      </w:r>
      <w:r>
        <w:rPr>
          <w:rFonts w:ascii="Calibri" w:eastAsia="Calibri" w:hAnsi="Calibri" w:cs="Times New Roman"/>
          <w:noProof/>
          <w:lang w:eastAsia="ru-RU"/>
        </w:rPr>
        <w:pict>
          <v:shape id="Надпись 355" o:spid="_x0000_s1053" type="#_x0000_t202" style="position:absolute;margin-left:19.7pt;margin-top:2.25pt;width:421.7pt;height:113.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" stroked="f">
            <v:textbox>
              <w:txbxContent>
                <w:p w:rsidR="0084483A" w:rsidRPr="00B42FAC" w:rsidRDefault="0084483A" w:rsidP="008731CC">
                  <w:pPr>
                    <w:rPr>
                      <w:rFonts w:ascii="Times New Roman" w:hAnsi="Times New Roman"/>
                      <w:sz w:val="28"/>
                      <w:szCs w:val="28"/>
                      <w:lang w:val="en-US"/>
                    </w:rPr>
                  </w:pPr>
                  <w:r>
                    <w:rPr>
                      <w:lang w:val="en-US"/>
                    </w:rPr>
                    <w:t xml:space="preserve">                    </w:t>
                  </w:r>
                  <w:r>
                    <w:rPr>
                      <w:rFonts w:ascii="Times New Roman" w:hAnsi="Times New Roman"/>
                      <w:sz w:val="28"/>
                      <w:szCs w:val="28"/>
                      <w:lang w:val="en-US"/>
                    </w:rPr>
                    <w:t>(COOH)</w:t>
                  </w:r>
                  <w:r>
                    <w:rPr>
                      <w:rFonts w:ascii="Times New Roman" w:hAnsi="Times New Roman"/>
                      <w:sz w:val="28"/>
                      <w:szCs w:val="28"/>
                      <w:vertAlign w:val="subscript"/>
                      <w:lang w:val="en-US"/>
                    </w:rPr>
                    <w:t>n</w:t>
                  </w:r>
                  <w:r>
                    <w:rPr>
                      <w:rFonts w:ascii="Times New Roman" w:hAnsi="Times New Roman"/>
                      <w:sz w:val="28"/>
                      <w:szCs w:val="28"/>
                      <w:lang w:val="en-US"/>
                    </w:rPr>
                    <w:t xml:space="preserve">      </w:t>
                  </w:r>
                  <w:r>
                    <w:rPr>
                      <w:rFonts w:ascii="Times New Roman" w:hAnsi="Times New Roman"/>
                      <w:sz w:val="24"/>
                      <w:szCs w:val="28"/>
                      <w:lang w:val="en-US"/>
                    </w:rPr>
                    <w:t xml:space="preserve"> H</w:t>
                  </w:r>
                  <w:r>
                    <w:rPr>
                      <w:rFonts w:ascii="Times New Roman" w:hAnsi="Times New Roman"/>
                      <w:sz w:val="24"/>
                      <w:szCs w:val="28"/>
                      <w:vertAlign w:val="subscript"/>
                      <w:lang w:val="en-US"/>
                    </w:rPr>
                    <w:t>2</w:t>
                  </w:r>
                  <w:r>
                    <w:rPr>
                      <w:rFonts w:ascii="Times New Roman" w:hAnsi="Times New Roman"/>
                      <w:sz w:val="24"/>
                      <w:szCs w:val="28"/>
                      <w:lang w:val="en-US"/>
                    </w:rPr>
                    <w:t xml:space="preserve">O               </w:t>
                  </w:r>
                  <w:r>
                    <w:rPr>
                      <w:rFonts w:ascii="Times New Roman" w:hAnsi="Times New Roman"/>
                      <w:sz w:val="28"/>
                      <w:szCs w:val="28"/>
                      <w:lang w:val="en-US"/>
                    </w:rPr>
                    <w:t xml:space="preserve">         (COO</w:t>
                  </w:r>
                  <w:r>
                    <w:rPr>
                      <w:rFonts w:ascii="Times New Roman" w:hAnsi="Times New Roman"/>
                      <w:sz w:val="28"/>
                      <w:szCs w:val="28"/>
                      <w:vertAlign w:val="superscript"/>
                      <w:lang w:val="en-US"/>
                    </w:rPr>
                    <w:t>-</w:t>
                  </w:r>
                  <w:r>
                    <w:rPr>
                      <w:rFonts w:ascii="Times New Roman" w:hAnsi="Times New Roman"/>
                      <w:sz w:val="28"/>
                      <w:szCs w:val="28"/>
                      <w:lang w:val="en-US"/>
                    </w:rPr>
                    <w:t>)</w:t>
                  </w:r>
                  <w:r>
                    <w:rPr>
                      <w:rFonts w:ascii="Times New Roman" w:hAnsi="Times New Roman"/>
                      <w:sz w:val="28"/>
                      <w:szCs w:val="28"/>
                      <w:vertAlign w:val="subscript"/>
                      <w:lang w:val="en-US"/>
                    </w:rPr>
                    <w:t>n</w:t>
                  </w:r>
                  <w:r w:rsidRPr="00B42FAC">
                    <w:rPr>
                      <w:rFonts w:ascii="Times New Roman" w:hAnsi="Times New Roman"/>
                      <w:sz w:val="28"/>
                      <w:szCs w:val="28"/>
                      <w:lang w:val="en-US"/>
                    </w:rPr>
                    <w:t xml:space="preserve">         </w:t>
                  </w:r>
                  <w:r w:rsidRPr="00B42FAC">
                    <w:rPr>
                      <w:rFonts w:ascii="Times New Roman" w:hAnsi="Times New Roman" w:cs="Times New Roman"/>
                      <w:sz w:val="28"/>
                      <w:szCs w:val="28"/>
                      <w:lang w:val="en-US"/>
                    </w:rPr>
                    <w:t>∑</w:t>
                  </w:r>
                  <w:r>
                    <w:rPr>
                      <w:rFonts w:ascii="Times New Roman" w:hAnsi="Times New Roman"/>
                      <w:sz w:val="28"/>
                      <w:szCs w:val="28"/>
                      <w:lang w:val="en-US"/>
                    </w:rPr>
                    <w:t xml:space="preserve">g </w:t>
                  </w:r>
                  <w:r w:rsidRPr="00B42FAC">
                    <w:rPr>
                      <w:rFonts w:ascii="Times New Roman" w:hAnsi="Times New Roman"/>
                      <w:sz w:val="28"/>
                      <w:szCs w:val="28"/>
                      <w:lang w:val="en-US"/>
                    </w:rPr>
                    <w:t>= 0</w:t>
                  </w:r>
                </w:p>
                <w:p w:rsidR="0084483A" w:rsidRDefault="0084483A" w:rsidP="008731CC">
                  <w:pPr>
                    <w:rPr>
                      <w:rFonts w:ascii="Times New Roman" w:hAnsi="Times New Roman"/>
                      <w:sz w:val="28"/>
                      <w:szCs w:val="28"/>
                      <w:lang w:val="en-US"/>
                    </w:rPr>
                  </w:pPr>
                  <w:r>
                    <w:rPr>
                      <w:rFonts w:ascii="Times New Roman" w:hAnsi="Times New Roman"/>
                      <w:sz w:val="28"/>
                      <w:szCs w:val="28"/>
                      <w:lang w:val="en-US"/>
                    </w:rPr>
                    <w:t xml:space="preserve">R-CH                                        R-CH    </w:t>
                  </w:r>
                </w:p>
                <w:p w:rsidR="0084483A" w:rsidRDefault="0084483A" w:rsidP="008731CC">
                  <w:pPr>
                    <w:rPr>
                      <w:rFonts w:ascii="Times New Roman" w:hAnsi="Times New Roman"/>
                      <w:sz w:val="28"/>
                      <w:szCs w:val="28"/>
                      <w:vertAlign w:val="subscript"/>
                      <w:lang w:val="en-US"/>
                    </w:rPr>
                  </w:pPr>
                  <w:r>
                    <w:rPr>
                      <w:rFonts w:ascii="Times New Roman" w:hAnsi="Times New Roman"/>
                      <w:sz w:val="28"/>
                      <w:szCs w:val="28"/>
                      <w:lang w:val="en-US"/>
                    </w:rPr>
                    <w:t xml:space="preserve">               (NH</w:t>
                  </w:r>
                  <w:r>
                    <w:rPr>
                      <w:rFonts w:ascii="Times New Roman" w:hAnsi="Times New Roman"/>
                      <w:sz w:val="28"/>
                      <w:szCs w:val="28"/>
                      <w:vertAlign w:val="subscript"/>
                      <w:lang w:val="en-US"/>
                    </w:rPr>
                    <w:t>2</w:t>
                  </w:r>
                  <w:r>
                    <w:rPr>
                      <w:rFonts w:ascii="Times New Roman" w:hAnsi="Times New Roman"/>
                      <w:sz w:val="28"/>
                      <w:szCs w:val="28"/>
                      <w:lang w:val="en-US"/>
                    </w:rPr>
                    <w:t>)</w:t>
                  </w:r>
                  <w:r>
                    <w:rPr>
                      <w:rFonts w:ascii="Times New Roman" w:hAnsi="Times New Roman"/>
                      <w:sz w:val="28"/>
                      <w:szCs w:val="28"/>
                      <w:vertAlign w:val="subscript"/>
                      <w:lang w:val="en-US"/>
                    </w:rPr>
                    <w:t xml:space="preserve">m                                                        </w:t>
                  </w:r>
                  <w:r>
                    <w:rPr>
                      <w:rFonts w:ascii="Times New Roman" w:hAnsi="Times New Roman"/>
                      <w:sz w:val="28"/>
                      <w:szCs w:val="28"/>
                      <w:lang w:val="en-US"/>
                    </w:rPr>
                    <w:t xml:space="preserve"> (NH</w:t>
                  </w:r>
                  <w:r>
                    <w:rPr>
                      <w:rFonts w:ascii="Times New Roman" w:hAnsi="Times New Roman"/>
                      <w:sz w:val="28"/>
                      <w:szCs w:val="28"/>
                      <w:vertAlign w:val="subscript"/>
                      <w:lang w:val="en-US"/>
                    </w:rPr>
                    <w:t>3</w:t>
                  </w:r>
                  <w:r>
                    <w:rPr>
                      <w:rFonts w:ascii="Times New Roman" w:hAnsi="Times New Roman"/>
                      <w:sz w:val="28"/>
                      <w:szCs w:val="28"/>
                      <w:vertAlign w:val="superscript"/>
                      <w:lang w:val="en-US"/>
                    </w:rPr>
                    <w:t>+</w:t>
                  </w:r>
                  <w:r>
                    <w:rPr>
                      <w:rFonts w:ascii="Times New Roman" w:hAnsi="Times New Roman"/>
                      <w:sz w:val="28"/>
                      <w:szCs w:val="28"/>
                      <w:lang w:val="en-US"/>
                    </w:rPr>
                    <w:t>)</w:t>
                  </w:r>
                  <w:r>
                    <w:rPr>
                      <w:rFonts w:ascii="Times New Roman" w:hAnsi="Times New Roman"/>
                      <w:sz w:val="28"/>
                      <w:szCs w:val="28"/>
                      <w:vertAlign w:val="subscript"/>
                      <w:lang w:val="en-US"/>
                    </w:rPr>
                    <w:t>m</w:t>
                  </w:r>
                </w:p>
                <w:p w:rsidR="0084483A" w:rsidRDefault="0084483A" w:rsidP="008731CC">
                  <w:pPr>
                    <w:rPr>
                      <w:rFonts w:ascii="Times New Roman" w:hAnsi="Times New Roman"/>
                      <w:sz w:val="28"/>
                      <w:szCs w:val="28"/>
                      <w:lang w:val="en-US"/>
                    </w:rPr>
                  </w:pPr>
                  <w:r>
                    <w:rPr>
                      <w:rFonts w:ascii="Times New Roman" w:hAnsi="Times New Roman"/>
                      <w:sz w:val="28"/>
                      <w:szCs w:val="28"/>
                      <w:vertAlign w:val="subscript"/>
                      <w:lang w:val="en-US"/>
                    </w:rPr>
                    <w:t xml:space="preserve">                    </w:t>
                  </w:r>
                  <w:r>
                    <w:rPr>
                      <w:rFonts w:ascii="Times New Roman" w:hAnsi="Times New Roman"/>
                      <w:sz w:val="28"/>
                      <w:szCs w:val="28"/>
                      <w:lang w:val="en-US"/>
                    </w:rPr>
                    <w:t xml:space="preserve">n&gt;m                                    </w:t>
                  </w:r>
                  <w:r>
                    <w:rPr>
                      <w:rFonts w:ascii="Times New Roman" w:hAnsi="Times New Roman"/>
                      <w:sz w:val="28"/>
                      <w:szCs w:val="28"/>
                    </w:rPr>
                    <w:t>амфион</w:t>
                  </w:r>
                </w:p>
              </w:txbxContent>
            </v:textbox>
          </v:shape>
        </w:pict>
      </w:r>
      <w:r>
        <w:rPr>
          <w:rFonts w:ascii="Calibri" w:eastAsia="Calibri" w:hAnsi="Calibri" w:cs="Times New Roman"/>
          <w:noProof/>
          <w:lang w:eastAsia="ru-RU"/>
        </w:rPr>
        <w:pict>
          <v:shape id="Прямая со стрелкой 350" o:spid="_x0000_s1691" type="#_x0000_t32" style="position:absolute;margin-left:65.5pt;margin-top:20.1pt;width:12.15pt;height:22.45pt;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"/>
        </w:pict>
      </w:r>
      <w:r>
        <w:rPr>
          <w:rFonts w:ascii="Calibri" w:eastAsia="Calibri" w:hAnsi="Calibri" w:cs="Times New Roman"/>
          <w:noProof/>
          <w:lang w:eastAsia="ru-RU"/>
        </w:rPr>
        <w:pict>
          <v:shape id="Прямая со стрелкой 353" o:spid="_x0000_s1690" type="#_x0000_t32" style="position:absolute;margin-left:237.15pt;margin-top:19.75pt;width:12.15pt;height:22.45pt;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"/>
        </w:pict>
      </w:r>
      <w:r>
        <w:rPr>
          <w:rFonts w:ascii="Calibri" w:eastAsia="Calibri" w:hAnsi="Calibri" w:cs="Times New Roman"/>
          <w:noProof/>
          <w:lang w:eastAsia="ru-RU"/>
        </w:rPr>
        <w:pict>
          <v:shape id="Прямая со стрелкой 351" o:spid="_x0000_s1689" type="#_x0000_t32" style="position:absolute;margin-left:64.55pt;margin-top:45.45pt;width:12.15pt;height:2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"/>
        </w:pict>
      </w:r>
      <w:r>
        <w:rPr>
          <w:rFonts w:ascii="Calibri" w:eastAsia="Calibri" w:hAnsi="Calibri" w:cs="Times New Roman"/>
          <w:noProof/>
          <w:lang w:eastAsia="ru-RU"/>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352" o:spid="_x0000_s1688" type="#_x0000_t69" style="position:absolute;margin-left:130.7pt;margin-top:32.8pt;width:66.35pt;height:2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"/>
        </w:pict>
      </w:r>
    </w:p>
    <w:p w:rsidR="008731CC" w:rsidRPr="008731CC" w:rsidRDefault="008731CC" w:rsidP="008731CC">
      <w:pPr>
        <w:spacing w:after="0" w:line="240" w:lineRule="auto"/>
        <w:rPr>
          <w:rFonts w:ascii="Times New Roman" w:eastAsia="Calibri" w:hAnsi="Times New Roman" w:cs="Times New Roman"/>
          <w:sz w:val="28"/>
          <w:szCs w:val="28"/>
        </w:rPr>
      </w:pPr>
    </w:p>
    <w:p w:rsidR="008731CC" w:rsidRPr="008731CC" w:rsidRDefault="00851002" w:rsidP="008731CC">
      <w:pPr>
        <w:spacing w:after="0" w:line="240" w:lineRule="auto"/>
        <w:rPr>
          <w:rFonts w:ascii="Times New Roman" w:eastAsia="Calibri" w:hAnsi="Times New Roman" w:cs="Times New Roman"/>
          <w:sz w:val="28"/>
          <w:szCs w:val="28"/>
        </w:rPr>
      </w:pPr>
      <w:r>
        <w:rPr>
          <w:rFonts w:ascii="Calibri" w:eastAsia="Calibri" w:hAnsi="Calibri" w:cs="Times New Roman"/>
          <w:noProof/>
          <w:lang w:eastAsia="ru-RU"/>
        </w:rPr>
        <w:pict>
          <v:shape id="Прямая со стрелкой 354" o:spid="_x0000_s1687" type="#_x0000_t32" style="position:absolute;margin-left:235.95pt;margin-top:13.3pt;width:12.15pt;height:2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"/>
        </w:pict>
      </w:r>
    </w:p>
    <w:p w:rsidR="008731CC" w:rsidRPr="008731CC" w:rsidRDefault="008731CC" w:rsidP="008731CC">
      <w:pPr>
        <w:spacing w:after="0" w:line="240" w:lineRule="auto"/>
        <w:rPr>
          <w:rFonts w:ascii="Times New Roman" w:eastAsia="Calibri" w:hAnsi="Times New Roman" w:cs="Times New Roman"/>
          <w:sz w:val="28"/>
          <w:szCs w:val="28"/>
        </w:rPr>
      </w:pPr>
    </w:p>
    <w:p w:rsidR="008731CC" w:rsidRPr="008731CC" w:rsidRDefault="008731CC" w:rsidP="008731CC">
      <w:pPr>
        <w:spacing w:after="0" w:line="240" w:lineRule="auto"/>
        <w:rPr>
          <w:rFonts w:ascii="Times New Roman" w:eastAsia="Calibri" w:hAnsi="Times New Roman" w:cs="Times New Roman"/>
          <w:sz w:val="28"/>
          <w:szCs w:val="28"/>
        </w:rPr>
      </w:pPr>
    </w:p>
    <w:p w:rsidR="008731CC" w:rsidRPr="008731CC" w:rsidRDefault="00851002" w:rsidP="008731CC">
      <w:pPr>
        <w:spacing w:after="0" w:line="240" w:lineRule="auto"/>
        <w:rPr>
          <w:rFonts w:ascii="Times New Roman" w:eastAsia="Calibri" w:hAnsi="Times New Roman" w:cs="Times New Roman"/>
          <w:sz w:val="28"/>
          <w:szCs w:val="28"/>
        </w:rPr>
      </w:pPr>
      <w:r>
        <w:rPr>
          <w:rFonts w:ascii="Calibri" w:eastAsia="Calibri" w:hAnsi="Calibri" w:cs="Times New Roman"/>
          <w:noProof/>
          <w:lang w:eastAsia="ru-RU"/>
        </w:rPr>
        <w:pict>
          <v:shape id="Прямая со стрелкой 349" o:spid="_x0000_s1686" type="#_x0000_t32" style="position:absolute;margin-left:249.3pt;margin-top:39.05pt;width:0;height:37.9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">
            <v:stroke endarrow="block"/>
          </v:shape>
        </w:pict>
      </w:r>
      <w:r>
        <w:rPr>
          <w:rFonts w:ascii="Calibri" w:eastAsia="Calibri" w:hAnsi="Calibri" w:cs="Times New Roman"/>
          <w:noProof/>
          <w:lang w:eastAsia="ru-RU"/>
        </w:rPr>
        <w:pict>
          <v:shape id="Прямая со стрелкой 348" o:spid="_x0000_s1685" type="#_x0000_t32" style="position:absolute;margin-left:223.5pt;margin-top:32.5pt;width:121.6pt;height:29.9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">
            <v:stroke endarrow="block"/>
          </v:shape>
        </w:pict>
      </w:r>
      <w:r>
        <w:rPr>
          <w:rFonts w:ascii="Calibri" w:eastAsia="Calibri" w:hAnsi="Calibri" w:cs="Times New Roman"/>
          <w:noProof/>
          <w:lang w:eastAsia="ru-RU"/>
        </w:rPr>
        <w:pict>
          <v:shape id="Прямая со стрелкой 347" o:spid="_x0000_s1684" type="#_x0000_t32" style="position:absolute;margin-left:87pt;margin-top:32.5pt;width:120.65pt;height:29.95pt;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">
            <v:stroke endarrow="block"/>
          </v:shape>
        </w:pict>
      </w:r>
      <w:r w:rsidR="008731CC" w:rsidRPr="008731CC">
        <w:rPr>
          <w:rFonts w:ascii="Times New Roman" w:eastAsia="Calibri" w:hAnsi="Times New Roman" w:cs="Times New Roman"/>
          <w:sz w:val="28"/>
          <w:szCs w:val="28"/>
        </w:rPr>
        <w:t xml:space="preserve">так как </w:t>
      </w:r>
      <w:r w:rsidR="008731CC" w:rsidRPr="008731CC">
        <w:rPr>
          <w:rFonts w:ascii="Times New Roman" w:eastAsia="Calibri" w:hAnsi="Times New Roman" w:cs="Times New Roman"/>
          <w:sz w:val="28"/>
          <w:szCs w:val="28"/>
          <w:lang w:val="en-US"/>
        </w:rPr>
        <w:t>n</w:t>
      </w:r>
      <w:r w:rsidR="008731CC" w:rsidRPr="008731CC">
        <w:rPr>
          <w:rFonts w:ascii="Times New Roman" w:eastAsia="Calibri" w:hAnsi="Times New Roman" w:cs="Times New Roman"/>
          <w:sz w:val="28"/>
          <w:szCs w:val="28"/>
        </w:rPr>
        <w:t>&gt;</w:t>
      </w:r>
      <w:r w:rsidR="008731CC" w:rsidRPr="008731CC">
        <w:rPr>
          <w:rFonts w:ascii="Times New Roman" w:eastAsia="Calibri" w:hAnsi="Times New Roman" w:cs="Times New Roman"/>
          <w:sz w:val="28"/>
          <w:szCs w:val="28"/>
          <w:lang w:val="en-US"/>
        </w:rPr>
        <w:t>m</w:t>
      </w:r>
      <w:r w:rsidR="008731CC" w:rsidRPr="008731CC">
        <w:rPr>
          <w:rFonts w:ascii="Times New Roman" w:eastAsia="Calibri" w:hAnsi="Times New Roman" w:cs="Times New Roman"/>
          <w:sz w:val="28"/>
          <w:szCs w:val="28"/>
        </w:rPr>
        <w:t xml:space="preserve">, то ИЭТ таких белков лежит в слабокислой среде при </w:t>
      </w:r>
      <w:r w:rsidR="008731CC" w:rsidRPr="008731CC">
        <w:rPr>
          <w:rFonts w:ascii="Times New Roman" w:eastAsia="Calibri" w:hAnsi="Times New Roman" w:cs="Times New Roman"/>
          <w:sz w:val="28"/>
          <w:szCs w:val="28"/>
          <w:lang w:val="en-US"/>
        </w:rPr>
        <w:t>ph</w:t>
      </w:r>
      <w:r w:rsidR="008C6AE5">
        <w:rPr>
          <w:rFonts w:ascii="Times New Roman" w:eastAsia="Calibri" w:hAnsi="Times New Roman" w:cs="Times New Roman"/>
          <w:sz w:val="28"/>
          <w:szCs w:val="28"/>
        </w:rPr>
        <w:t>=4,5</w:t>
      </w:r>
      <w:r w:rsidR="008731CC" w:rsidRPr="008731CC">
        <w:rPr>
          <w:rFonts w:ascii="Times New Roman" w:eastAsia="Calibri" w:hAnsi="Times New Roman" w:cs="Times New Roman"/>
          <w:sz w:val="28"/>
          <w:szCs w:val="28"/>
        </w:rPr>
        <w:t xml:space="preserve"> (альбумины, глобулины)</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Н</w:t>
      </w:r>
      <w:r w:rsidRPr="008731CC">
        <w:rPr>
          <w:rFonts w:ascii="Times New Roman" w:eastAsia="Calibri" w:hAnsi="Times New Roman" w:cs="Times New Roman"/>
          <w:sz w:val="28"/>
          <w:szCs w:val="28"/>
          <w:vertAlign w:val="superscript"/>
        </w:rPr>
        <w:t xml:space="preserve">+ </w:t>
      </w:r>
      <w:r w:rsidRPr="008731CC">
        <w:rPr>
          <w:rFonts w:ascii="Times New Roman" w:eastAsia="Calibri" w:hAnsi="Times New Roman" w:cs="Times New Roman"/>
          <w:sz w:val="28"/>
          <w:szCs w:val="28"/>
        </w:rPr>
        <w:t xml:space="preserve">, </w:t>
      </w:r>
      <w:r w:rsidR="00B42FAC">
        <w:rPr>
          <w:rFonts w:ascii="Times New Roman" w:eastAsia="Calibri" w:hAnsi="Times New Roman" w:cs="Times New Roman"/>
          <w:sz w:val="28"/>
          <w:szCs w:val="28"/>
          <w:lang w:val="en-US"/>
        </w:rPr>
        <w:t>p</w:t>
      </w:r>
      <w:r w:rsidR="00B42FAC" w:rsidRPr="001957CE">
        <w:rPr>
          <w:rFonts w:ascii="Times New Roman" w:eastAsia="Calibri" w:hAnsi="Times New Roman" w:cs="Times New Roman"/>
          <w:sz w:val="28"/>
          <w:szCs w:val="28"/>
        </w:rPr>
        <w:t xml:space="preserve">Н </w:t>
      </w:r>
      <w:r w:rsidRPr="008731CC">
        <w:rPr>
          <w:rFonts w:ascii="Times New Roman" w:eastAsia="Calibri" w:hAnsi="Times New Roman" w:cs="Times New Roman"/>
          <w:sz w:val="28"/>
          <w:szCs w:val="28"/>
        </w:rPr>
        <w:t xml:space="preserve">=3                         </w:t>
      </w:r>
      <w:r w:rsidR="00B42FAC">
        <w:rPr>
          <w:rFonts w:ascii="Times New Roman" w:eastAsia="Calibri" w:hAnsi="Times New Roman" w:cs="Times New Roman"/>
          <w:sz w:val="28"/>
          <w:szCs w:val="28"/>
        </w:rPr>
        <w:t xml:space="preserve">            </w:t>
      </w:r>
      <w:r w:rsidR="00B42FAC">
        <w:rPr>
          <w:rFonts w:ascii="Times New Roman" w:eastAsia="Calibri" w:hAnsi="Times New Roman" w:cs="Times New Roman"/>
          <w:sz w:val="28"/>
          <w:szCs w:val="28"/>
          <w:lang w:val="en-US"/>
        </w:rPr>
        <w:t>p</w:t>
      </w:r>
      <w:r w:rsidR="00B42FAC" w:rsidRPr="001957CE">
        <w:rPr>
          <w:rFonts w:ascii="Times New Roman" w:eastAsia="Calibri" w:hAnsi="Times New Roman" w:cs="Times New Roman"/>
          <w:sz w:val="28"/>
          <w:szCs w:val="28"/>
        </w:rPr>
        <w:t>Н</w:t>
      </w:r>
      <w:r w:rsidRPr="008731CC">
        <w:rPr>
          <w:rFonts w:ascii="Times New Roman" w:eastAsia="Calibri" w:hAnsi="Times New Roman" w:cs="Times New Roman"/>
          <w:sz w:val="28"/>
          <w:szCs w:val="28"/>
        </w:rPr>
        <w:t xml:space="preserve"> крови 7,36</w:t>
      </w:r>
    </w:p>
    <w:p w:rsidR="008731CC" w:rsidRPr="008731CC" w:rsidRDefault="00851002" w:rsidP="008731CC">
      <w:pPr>
        <w:spacing w:after="0" w:line="240" w:lineRule="auto"/>
        <w:rPr>
          <w:rFonts w:ascii="Times New Roman" w:eastAsia="Calibri" w:hAnsi="Times New Roman" w:cs="Times New Roman"/>
          <w:sz w:val="28"/>
          <w:szCs w:val="28"/>
        </w:rPr>
      </w:pPr>
      <w:r>
        <w:rPr>
          <w:rFonts w:ascii="Calibri" w:eastAsia="Calibri" w:hAnsi="Calibri" w:cs="Times New Roman"/>
          <w:noProof/>
          <w:lang w:eastAsia="ru-RU"/>
        </w:rPr>
        <w:pict>
          <v:shape id="Надпись 340" o:spid="_x0000_s1054" type="#_x0000_t202" style="position:absolute;margin-left:-5.55pt;margin-top:5.65pt;width:488.9pt;height:95.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" stroked="f">
            <v:textbox>
              <w:txbxContent>
                <w:p w:rsidR="0084483A" w:rsidRDefault="0084483A" w:rsidP="008731CC">
                  <w:pPr>
                    <w:rPr>
                      <w:rFonts w:ascii="Times New Roman" w:hAnsi="Times New Roman"/>
                      <w:sz w:val="28"/>
                      <w:szCs w:val="28"/>
                      <w:lang w:val="en-US"/>
                    </w:rPr>
                  </w:pPr>
                  <w:r>
                    <w:rPr>
                      <w:lang w:val="en-US"/>
                    </w:rPr>
                    <w:t xml:space="preserve">                      </w:t>
                  </w:r>
                  <w:r>
                    <w:rPr>
                      <w:rFonts w:ascii="Times New Roman" w:hAnsi="Times New Roman"/>
                      <w:sz w:val="28"/>
                      <w:szCs w:val="28"/>
                      <w:lang w:val="en-US"/>
                    </w:rPr>
                    <w:t>(COOH)</w:t>
                  </w:r>
                  <w:r>
                    <w:rPr>
                      <w:rFonts w:ascii="Times New Roman" w:hAnsi="Times New Roman"/>
                      <w:sz w:val="28"/>
                      <w:szCs w:val="28"/>
                      <w:vertAlign w:val="subscript"/>
                      <w:lang w:val="en-US"/>
                    </w:rPr>
                    <w:t>n</w:t>
                  </w:r>
                  <w:r>
                    <w:rPr>
                      <w:rFonts w:ascii="Times New Roman" w:hAnsi="Times New Roman"/>
                      <w:sz w:val="28"/>
                      <w:szCs w:val="28"/>
                      <w:lang w:val="en-US"/>
                    </w:rPr>
                    <w:t xml:space="preserve">      </w:t>
                  </w:r>
                  <w:r>
                    <w:rPr>
                      <w:rFonts w:ascii="Times New Roman" w:hAnsi="Times New Roman"/>
                      <w:sz w:val="24"/>
                      <w:szCs w:val="28"/>
                      <w:lang w:val="en-US"/>
                    </w:rPr>
                    <w:t xml:space="preserve"> +                     </w:t>
                  </w:r>
                  <w:r>
                    <w:rPr>
                      <w:rFonts w:ascii="Times New Roman" w:hAnsi="Times New Roman"/>
                      <w:sz w:val="28"/>
                      <w:szCs w:val="28"/>
                      <w:lang w:val="en-US"/>
                    </w:rPr>
                    <w:t xml:space="preserve">         -m H</w:t>
                  </w:r>
                  <w:r>
                    <w:rPr>
                      <w:rFonts w:ascii="Times New Roman" w:hAnsi="Times New Roman"/>
                      <w:sz w:val="28"/>
                      <w:szCs w:val="28"/>
                      <w:vertAlign w:val="subscript"/>
                      <w:lang w:val="en-US"/>
                    </w:rPr>
                    <w:t>2</w:t>
                  </w:r>
                  <w:r>
                    <w:rPr>
                      <w:rFonts w:ascii="Times New Roman" w:hAnsi="Times New Roman"/>
                      <w:sz w:val="28"/>
                      <w:szCs w:val="28"/>
                      <w:lang w:val="en-US"/>
                    </w:rPr>
                    <w:t>O                          (COO</w:t>
                  </w:r>
                  <w:r>
                    <w:rPr>
                      <w:rFonts w:ascii="Times New Roman" w:hAnsi="Times New Roman"/>
                      <w:sz w:val="28"/>
                      <w:szCs w:val="28"/>
                      <w:vertAlign w:val="superscript"/>
                      <w:lang w:val="en-US"/>
                    </w:rPr>
                    <w:t>-</w:t>
                  </w:r>
                  <w:r>
                    <w:rPr>
                      <w:rFonts w:ascii="Times New Roman" w:hAnsi="Times New Roman"/>
                      <w:sz w:val="28"/>
                      <w:szCs w:val="28"/>
                      <w:lang w:val="en-US"/>
                    </w:rPr>
                    <w:t>)</w:t>
                  </w:r>
                  <w:r>
                    <w:rPr>
                      <w:rFonts w:ascii="Times New Roman" w:hAnsi="Times New Roman"/>
                      <w:sz w:val="28"/>
                      <w:szCs w:val="28"/>
                      <w:vertAlign w:val="subscript"/>
                      <w:lang w:val="en-US"/>
                    </w:rPr>
                    <w:t xml:space="preserve">n      </w:t>
                  </w:r>
                  <w:r>
                    <w:rPr>
                      <w:rFonts w:ascii="Times New Roman" w:hAnsi="Times New Roman"/>
                      <w:sz w:val="28"/>
                      <w:szCs w:val="28"/>
                      <w:lang w:val="en-US"/>
                    </w:rPr>
                    <w:t>-</w:t>
                  </w:r>
                </w:p>
                <w:p w:rsidR="0084483A" w:rsidRDefault="0084483A" w:rsidP="008731CC">
                  <w:pPr>
                    <w:rPr>
                      <w:rFonts w:ascii="Times New Roman" w:hAnsi="Times New Roman"/>
                      <w:sz w:val="28"/>
                      <w:szCs w:val="28"/>
                      <w:lang w:val="en-US"/>
                    </w:rPr>
                  </w:pPr>
                  <w:r>
                    <w:rPr>
                      <w:rFonts w:ascii="Times New Roman" w:hAnsi="Times New Roman"/>
                      <w:sz w:val="28"/>
                      <w:szCs w:val="28"/>
                      <w:lang w:val="en-US"/>
                    </w:rPr>
                    <w:t xml:space="preserve">   R-CH                                                                            R-CH    </w:t>
                  </w:r>
                </w:p>
                <w:p w:rsidR="0084483A" w:rsidRDefault="0084483A" w:rsidP="008731CC">
                  <w:pPr>
                    <w:rPr>
                      <w:rFonts w:ascii="Times New Roman" w:hAnsi="Times New Roman"/>
                      <w:sz w:val="28"/>
                      <w:szCs w:val="28"/>
                      <w:vertAlign w:val="superscript"/>
                      <w:lang w:val="en-US"/>
                    </w:rPr>
                  </w:pPr>
                  <w:r>
                    <w:rPr>
                      <w:rFonts w:ascii="Times New Roman" w:hAnsi="Times New Roman"/>
                      <w:sz w:val="28"/>
                      <w:szCs w:val="28"/>
                      <w:lang w:val="en-US"/>
                    </w:rPr>
                    <w:t xml:space="preserve">               (NH</w:t>
                  </w:r>
                  <w:r>
                    <w:rPr>
                      <w:rFonts w:ascii="Times New Roman" w:hAnsi="Times New Roman"/>
                      <w:sz w:val="28"/>
                      <w:szCs w:val="28"/>
                      <w:vertAlign w:val="subscript"/>
                      <w:lang w:val="en-US"/>
                    </w:rPr>
                    <w:t>3</w:t>
                  </w:r>
                  <w:r>
                    <w:rPr>
                      <w:rFonts w:ascii="Times New Roman" w:hAnsi="Times New Roman"/>
                      <w:sz w:val="28"/>
                      <w:szCs w:val="28"/>
                      <w:vertAlign w:val="superscript"/>
                      <w:lang w:val="en-US"/>
                    </w:rPr>
                    <w:t>+</w:t>
                  </w:r>
                  <w:r>
                    <w:rPr>
                      <w:rFonts w:ascii="Times New Roman" w:hAnsi="Times New Roman"/>
                      <w:sz w:val="28"/>
                      <w:szCs w:val="28"/>
                      <w:lang w:val="en-US"/>
                    </w:rPr>
                    <w:t>)</w:t>
                  </w:r>
                  <w:r>
                    <w:rPr>
                      <w:rFonts w:ascii="Times New Roman" w:hAnsi="Times New Roman"/>
                      <w:sz w:val="28"/>
                      <w:szCs w:val="28"/>
                      <w:vertAlign w:val="subscript"/>
                      <w:lang w:val="en-US"/>
                    </w:rPr>
                    <w:t xml:space="preserve">m                                                                                                                  </w:t>
                  </w:r>
                  <w:r>
                    <w:rPr>
                      <w:rFonts w:ascii="Times New Roman" w:hAnsi="Times New Roman"/>
                      <w:sz w:val="28"/>
                      <w:szCs w:val="28"/>
                      <w:lang w:val="en-US"/>
                    </w:rPr>
                    <w:t>(NH</w:t>
                  </w:r>
                  <w:r>
                    <w:rPr>
                      <w:rFonts w:ascii="Times New Roman" w:hAnsi="Times New Roman"/>
                      <w:sz w:val="28"/>
                      <w:szCs w:val="28"/>
                      <w:vertAlign w:val="subscript"/>
                      <w:lang w:val="en-US"/>
                    </w:rPr>
                    <w:t>3</w:t>
                  </w:r>
                  <w:r>
                    <w:rPr>
                      <w:rFonts w:ascii="Times New Roman" w:hAnsi="Times New Roman"/>
                      <w:sz w:val="28"/>
                      <w:szCs w:val="28"/>
                      <w:vertAlign w:val="superscript"/>
                      <w:lang w:val="en-US"/>
                    </w:rPr>
                    <w:t>+</w:t>
                  </w:r>
                  <w:r>
                    <w:rPr>
                      <w:rFonts w:ascii="Times New Roman" w:hAnsi="Times New Roman"/>
                      <w:sz w:val="28"/>
                      <w:szCs w:val="28"/>
                      <w:lang w:val="en-US"/>
                    </w:rPr>
                    <w:t>)</w:t>
                  </w:r>
                  <w:r>
                    <w:rPr>
                      <w:rFonts w:ascii="Times New Roman" w:hAnsi="Times New Roman"/>
                      <w:sz w:val="28"/>
                      <w:szCs w:val="28"/>
                      <w:vertAlign w:val="subscript"/>
                      <w:lang w:val="en-US"/>
                    </w:rPr>
                    <w:t>m</w:t>
                  </w:r>
                </w:p>
                <w:p w:rsidR="0084483A" w:rsidRDefault="0084483A" w:rsidP="008731CC">
                  <w:pPr>
                    <w:rPr>
                      <w:rFonts w:ascii="Times New Roman" w:hAnsi="Times New Roman"/>
                      <w:sz w:val="28"/>
                      <w:szCs w:val="28"/>
                      <w:lang w:val="en-US"/>
                    </w:rPr>
                  </w:pPr>
                  <w:r>
                    <w:rPr>
                      <w:rFonts w:ascii="Times New Roman" w:hAnsi="Times New Roman"/>
                      <w:sz w:val="28"/>
                      <w:szCs w:val="28"/>
                      <w:vertAlign w:val="subscript"/>
                      <w:lang w:val="en-US"/>
                    </w:rPr>
                    <w:t xml:space="preserve">                   </w:t>
                  </w:r>
                  <w:r>
                    <w:rPr>
                      <w:rFonts w:ascii="Times New Roman" w:hAnsi="Times New Roman"/>
                      <w:sz w:val="28"/>
                      <w:szCs w:val="28"/>
                      <w:lang w:val="en-US"/>
                    </w:rPr>
                    <w:t xml:space="preserve">                                   </w:t>
                  </w:r>
                </w:p>
              </w:txbxContent>
            </v:textbox>
          </v:shape>
        </w:pict>
      </w:r>
      <w:r>
        <w:rPr>
          <w:rFonts w:ascii="Calibri" w:eastAsia="Calibri" w:hAnsi="Calibri" w:cs="Times New Roman"/>
          <w:noProof/>
          <w:lang w:eastAsia="ru-RU"/>
        </w:rPr>
        <w:pict>
          <v:shape id="Левая круглая скобка 341" o:spid="_x0000_s1683" type="#_x0000_t85" style="position:absolute;margin-left:6.6pt;margin-top:5.65pt;width:7.15pt;height:95.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"/>
        </w:pict>
      </w:r>
      <w:r>
        <w:rPr>
          <w:rFonts w:ascii="Calibri" w:eastAsia="Calibri" w:hAnsi="Calibri" w:cs="Times New Roman"/>
          <w:noProof/>
          <w:lang w:eastAsia="ru-RU"/>
        </w:rPr>
        <w:pict>
          <v:shape id="Левая круглая скобка 342" o:spid="_x0000_s1682" type="#_x0000_t85" style="position:absolute;margin-left:303.6pt;margin-top:4.35pt;width:7.15pt;height:95.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"/>
        </w:pict>
      </w:r>
      <w:r>
        <w:rPr>
          <w:rFonts w:ascii="Calibri" w:eastAsia="Calibri" w:hAnsi="Calibri" w:cs="Times New Roman"/>
          <w:noProof/>
          <w:lang w:eastAsia="ru-RU"/>
        </w:rPr>
        <w:pict>
          <v:shape id="Правая круглая скобка 343" o:spid="_x0000_s1681" type="#_x0000_t86" style="position:absolute;margin-left:118.8pt;margin-top:2.8pt;width:7.15pt;height:95.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"/>
        </w:pict>
      </w:r>
      <w:r>
        <w:rPr>
          <w:rFonts w:ascii="Calibri" w:eastAsia="Calibri" w:hAnsi="Calibri" w:cs="Times New Roman"/>
          <w:noProof/>
          <w:lang w:eastAsia="ru-RU"/>
        </w:rPr>
        <w:pict>
          <v:shape id="Правая круглая скобка 344" o:spid="_x0000_s1680" type="#_x0000_t86" style="position:absolute;margin-left:412.95pt;margin-top:1.5pt;width:7.15pt;height:95.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"/>
        </w:pict>
      </w:r>
      <w:r>
        <w:rPr>
          <w:rFonts w:ascii="Calibri" w:eastAsia="Calibri" w:hAnsi="Calibri" w:cs="Times New Roman"/>
          <w:noProof/>
          <w:lang w:eastAsia="ru-RU"/>
        </w:rPr>
        <w:pict>
          <v:shape id="Прямая со стрелкой 345" o:spid="_x0000_s1679" type="#_x0000_t32" style="position:absolute;margin-left:45.85pt;margin-top:18.75pt;width:6.2pt;height:21.5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"/>
        </w:pict>
      </w:r>
      <w:r>
        <w:rPr>
          <w:rFonts w:ascii="Calibri" w:eastAsia="Calibri" w:hAnsi="Calibri" w:cs="Times New Roman"/>
          <w:noProof/>
          <w:lang w:eastAsia="ru-RU"/>
        </w:rPr>
        <w:pict>
          <v:shape id="Прямая со стрелкой 346" o:spid="_x0000_s1678" type="#_x0000_t32" style="position:absolute;margin-left:347.95pt;margin-top:17.8pt;width:6.2pt;height:21.5p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"/>
        </w:pict>
      </w:r>
    </w:p>
    <w:p w:rsidR="008731CC" w:rsidRPr="008731CC" w:rsidRDefault="00851002" w:rsidP="008731CC">
      <w:pPr>
        <w:spacing w:after="0" w:line="240" w:lineRule="auto"/>
        <w:rPr>
          <w:rFonts w:ascii="Times New Roman" w:eastAsia="Calibri" w:hAnsi="Times New Roman" w:cs="Times New Roman"/>
          <w:sz w:val="28"/>
          <w:szCs w:val="28"/>
        </w:rPr>
      </w:pPr>
      <w:r>
        <w:rPr>
          <w:rFonts w:ascii="Calibri" w:eastAsia="Calibri" w:hAnsi="Calibri" w:cs="Times New Roman"/>
          <w:noProof/>
          <w:lang w:eastAsia="ru-RU"/>
        </w:rPr>
        <w:pict>
          <v:shape id="Прямая со стрелкой 338" o:spid="_x0000_s1676" type="#_x0000_t32" style="position:absolute;margin-left:45.85pt;margin-top:20.1pt;width:6.2pt;height:23.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"/>
        </w:pict>
      </w:r>
      <w:r w:rsidR="008731CC" w:rsidRPr="008731CC">
        <w:rPr>
          <w:rFonts w:ascii="Times New Roman" w:eastAsia="Calibri" w:hAnsi="Times New Roman" w:cs="Times New Roman"/>
          <w:sz w:val="28"/>
          <w:szCs w:val="28"/>
        </w:rPr>
        <w:t>.</w:t>
      </w:r>
      <w:r w:rsidR="008731CC" w:rsidRPr="008731CC">
        <w:rPr>
          <w:rFonts w:ascii="Times New Roman" w:eastAsia="Calibri" w:hAnsi="Times New Roman" w:cs="Times New Roman"/>
          <w:sz w:val="28"/>
          <w:szCs w:val="28"/>
          <w:lang w:val="en-US"/>
        </w:rPr>
        <w:t>mkjjxfjkxfjkjkfxnjkj</w:t>
      </w:r>
      <w:r w:rsidR="008731CC" w:rsidRPr="008731CC">
        <w:rPr>
          <w:rFonts w:ascii="Times New Roman" w:eastAsia="Calibri" w:hAnsi="Times New Roman" w:cs="Times New Roman"/>
          <w:sz w:val="28"/>
          <w:szCs w:val="28"/>
        </w:rPr>
        <w:t xml:space="preserve">                                                                               </w:t>
      </w:r>
    </w:p>
    <w:p w:rsidR="008731CC" w:rsidRPr="008731CC" w:rsidRDefault="00851002" w:rsidP="008731CC">
      <w:pPr>
        <w:spacing w:after="0" w:line="240" w:lineRule="auto"/>
        <w:rPr>
          <w:rFonts w:ascii="Times New Roman" w:eastAsia="Calibri" w:hAnsi="Times New Roman" w:cs="Times New Roman"/>
          <w:sz w:val="28"/>
          <w:szCs w:val="28"/>
        </w:rPr>
      </w:pPr>
      <w:r>
        <w:rPr>
          <w:rFonts w:ascii="Calibri" w:eastAsia="Calibri" w:hAnsi="Calibri" w:cs="Times New Roman"/>
          <w:noProof/>
          <w:lang w:eastAsia="ru-RU"/>
        </w:rPr>
        <w:pict>
          <v:shape id="Прямая со стрелкой 339" o:spid="_x0000_s1677" type="#_x0000_t32" style="position:absolute;margin-left:350.75pt;margin-top:9.6pt;width:6.2pt;height:23.4pt;z-index:2518067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"/>
        </w:pic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Вывод: белки – амфотерные полиэлектролиты. Исходя из этого, белки могут подвергаться электрофорезу, т.е. движение белков или к катоду или аноду. Это свойство используется в физиотерапии.</w:t>
      </w:r>
    </w:p>
    <w:p w:rsidR="00A606D4" w:rsidRDefault="00A606D4" w:rsidP="008C6AE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На основании этого свойства белки</w:t>
      </w:r>
      <w:r w:rsidR="008C6AE5">
        <w:rPr>
          <w:rFonts w:ascii="Times New Roman" w:eastAsia="Calibri" w:hAnsi="Times New Roman" w:cs="Times New Roman"/>
          <w:sz w:val="28"/>
          <w:szCs w:val="28"/>
        </w:rPr>
        <w:t>,</w:t>
      </w:r>
      <w:r>
        <w:rPr>
          <w:rFonts w:ascii="Times New Roman" w:eastAsia="Calibri" w:hAnsi="Times New Roman" w:cs="Times New Roman"/>
          <w:sz w:val="28"/>
          <w:szCs w:val="28"/>
        </w:rPr>
        <w:t xml:space="preserve"> имеющие заряд могут подвергаться электрофарезу, движению в постоянном электрическом поле к катоду или аноду. Это свойство используется в физиотерапии</w:t>
      </w:r>
    </w:p>
    <w:p w:rsidR="00A606D4" w:rsidRDefault="00A606D4" w:rsidP="008C6AE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Осаждение белков из растворов – </w:t>
      </w:r>
      <w:r w:rsidRPr="00A606D4">
        <w:rPr>
          <w:rFonts w:ascii="Times New Roman" w:eastAsia="Calibri" w:hAnsi="Times New Roman" w:cs="Times New Roman"/>
          <w:sz w:val="28"/>
          <w:szCs w:val="28"/>
        </w:rPr>
        <w:t>выпадение белка в осадок</w:t>
      </w:r>
      <w:r>
        <w:rPr>
          <w:rFonts w:ascii="Times New Roman" w:eastAsia="Calibri" w:hAnsi="Times New Roman" w:cs="Times New Roman"/>
          <w:sz w:val="28"/>
          <w:szCs w:val="28"/>
        </w:rPr>
        <w:t>.  Устойчивость белка в растворе определяется наличием двух факторов.</w:t>
      </w:r>
    </w:p>
    <w:p w:rsidR="00A606D4" w:rsidRDefault="00A606D4" w:rsidP="008C6AE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наличием гидратной оболочки – главный фактор устойчивости;</w:t>
      </w:r>
    </w:p>
    <w:p w:rsidR="00A606D4" w:rsidRPr="008731CC" w:rsidRDefault="00A606D4" w:rsidP="008C6AE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наличием заряда на белковой молекуле </w:t>
      </w:r>
      <w:r w:rsidR="008C6AE5">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8C6AE5">
        <w:rPr>
          <w:rFonts w:ascii="Times New Roman" w:eastAsia="Calibri" w:hAnsi="Times New Roman" w:cs="Times New Roman"/>
          <w:sz w:val="28"/>
          <w:szCs w:val="28"/>
        </w:rPr>
        <w:t>дополнительный фактор устойчивости.</w:t>
      </w:r>
    </w:p>
    <w:p w:rsidR="008731CC" w:rsidRPr="008731CC" w:rsidRDefault="008C6AE5" w:rsidP="008C6AE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Для того, чтобы</w:t>
      </w:r>
      <w:r w:rsidR="008731CC" w:rsidRPr="008731C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белок выпал в осадок нужно лишить его этих факторов устойчивости, тогда белковые молекулы способны </w:t>
      </w:r>
      <w:r w:rsidR="008731CC" w:rsidRPr="008731CC">
        <w:rPr>
          <w:rFonts w:ascii="Times New Roman" w:eastAsia="Calibri" w:hAnsi="Times New Roman" w:cs="Times New Roman"/>
          <w:sz w:val="28"/>
          <w:szCs w:val="28"/>
        </w:rPr>
        <w:t>к преципитации (осаждению)</w:t>
      </w:r>
    </w:p>
    <w:p w:rsidR="008731CC" w:rsidRPr="008C6AE5" w:rsidRDefault="008731CC" w:rsidP="008C6AE5">
      <w:pPr>
        <w:spacing w:after="0" w:line="240" w:lineRule="auto"/>
        <w:jc w:val="both"/>
        <w:rPr>
          <w:rFonts w:ascii="Times New Roman" w:eastAsia="Calibri" w:hAnsi="Times New Roman" w:cs="Times New Roman"/>
          <w:i/>
          <w:sz w:val="28"/>
          <w:szCs w:val="28"/>
        </w:rPr>
      </w:pPr>
      <w:r w:rsidRPr="008C6AE5">
        <w:rPr>
          <w:rFonts w:ascii="Times New Roman" w:eastAsia="Calibri" w:hAnsi="Times New Roman" w:cs="Times New Roman"/>
          <w:i/>
          <w:sz w:val="28"/>
          <w:szCs w:val="28"/>
        </w:rPr>
        <w:t xml:space="preserve">Выделяют 2 вида осаждения: </w:t>
      </w:r>
    </w:p>
    <w:p w:rsidR="008731CC" w:rsidRPr="008731CC" w:rsidRDefault="008731CC" w:rsidP="008C6AE5">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Обратимое </w:t>
      </w:r>
      <w:r w:rsidR="008C6AE5">
        <w:rPr>
          <w:rFonts w:ascii="Times New Roman" w:eastAsia="Calibri" w:hAnsi="Times New Roman" w:cs="Times New Roman"/>
          <w:sz w:val="28"/>
          <w:szCs w:val="28"/>
        </w:rPr>
        <w:t xml:space="preserve">осаждение </w:t>
      </w:r>
      <w:r w:rsidRPr="008731CC">
        <w:rPr>
          <w:rFonts w:ascii="Times New Roman" w:eastAsia="Calibri" w:hAnsi="Times New Roman" w:cs="Times New Roman"/>
          <w:sz w:val="28"/>
          <w:szCs w:val="28"/>
        </w:rPr>
        <w:t>(высаливание)</w:t>
      </w:r>
    </w:p>
    <w:p w:rsidR="008731CC" w:rsidRPr="008731CC" w:rsidRDefault="008C6AE5" w:rsidP="008C6AE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Это п</w:t>
      </w:r>
      <w:r w:rsidR="008731CC" w:rsidRPr="008731CC">
        <w:rPr>
          <w:rFonts w:ascii="Times New Roman" w:eastAsia="Calibri" w:hAnsi="Times New Roman" w:cs="Times New Roman"/>
          <w:sz w:val="28"/>
          <w:szCs w:val="28"/>
        </w:rPr>
        <w:t xml:space="preserve">роцесс осаждения белка </w:t>
      </w:r>
      <w:r>
        <w:rPr>
          <w:rFonts w:ascii="Times New Roman" w:eastAsia="Calibri" w:hAnsi="Times New Roman" w:cs="Times New Roman"/>
          <w:sz w:val="28"/>
          <w:szCs w:val="28"/>
        </w:rPr>
        <w:t xml:space="preserve">сопровождается </w:t>
      </w:r>
      <w:r w:rsidR="008731CC" w:rsidRPr="008731CC">
        <w:rPr>
          <w:rFonts w:ascii="Times New Roman" w:eastAsia="Calibri" w:hAnsi="Times New Roman" w:cs="Times New Roman"/>
          <w:sz w:val="28"/>
          <w:szCs w:val="28"/>
        </w:rPr>
        <w:t>добавлением нейтральных солей (сульфат аммония, сульфат натрия, хлорид калия различн</w:t>
      </w:r>
      <w:r>
        <w:rPr>
          <w:rFonts w:ascii="Times New Roman" w:eastAsia="Calibri" w:hAnsi="Times New Roman" w:cs="Times New Roman"/>
          <w:sz w:val="28"/>
          <w:szCs w:val="28"/>
        </w:rPr>
        <w:t>ых концентраций). О</w:t>
      </w:r>
      <w:r w:rsidR="008731CC" w:rsidRPr="008731CC">
        <w:rPr>
          <w:rFonts w:ascii="Times New Roman" w:eastAsia="Calibri" w:hAnsi="Times New Roman" w:cs="Times New Roman"/>
          <w:sz w:val="28"/>
          <w:szCs w:val="28"/>
        </w:rPr>
        <w:t xml:space="preserve">бъясняется дегидратацией молекул белка, нейтрализацией заряда солями, что приводит к агрегации и преципитации, но при этом не разрушается нативная </w:t>
      </w:r>
      <w:r>
        <w:rPr>
          <w:rFonts w:ascii="Times New Roman" w:eastAsia="Calibri" w:hAnsi="Times New Roman" w:cs="Times New Roman"/>
          <w:sz w:val="28"/>
          <w:szCs w:val="28"/>
        </w:rPr>
        <w:t>третичная конформация белка и при добавлении воды белок вновь переходит в растворенное состояние</w:t>
      </w:r>
    </w:p>
    <w:p w:rsidR="008731CC" w:rsidRPr="008C6AE5" w:rsidRDefault="008C6AE5" w:rsidP="008731CC">
      <w:pPr>
        <w:spacing w:after="0" w:line="240" w:lineRule="auto"/>
        <w:rPr>
          <w:rFonts w:ascii="Times New Roman" w:eastAsia="Calibri" w:hAnsi="Times New Roman" w:cs="Times New Roman"/>
          <w:i/>
          <w:sz w:val="28"/>
          <w:szCs w:val="28"/>
        </w:rPr>
      </w:pPr>
      <w:r w:rsidRPr="008C6AE5">
        <w:rPr>
          <w:rFonts w:ascii="Times New Roman" w:eastAsia="Calibri" w:hAnsi="Times New Roman" w:cs="Times New Roman"/>
          <w:i/>
          <w:sz w:val="28"/>
          <w:szCs w:val="28"/>
        </w:rPr>
        <w:t>Схема высаливания</w:t>
      </w:r>
    </w:p>
    <w:p w:rsidR="008731CC" w:rsidRPr="008731CC" w:rsidRDefault="008731CC" w:rsidP="009B51B8">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lastRenderedPageBreak/>
        <w:t xml:space="preserve">   </w:t>
      </w:r>
      <w:r w:rsidR="00851002">
        <w:rPr>
          <w:rFonts w:ascii="Calibri" w:eastAsia="Calibri" w:hAnsi="Calibri" w:cs="Times New Roman"/>
          <w:noProof/>
          <w:lang w:eastAsia="ru-RU"/>
        </w:rPr>
      </w:r>
      <w:r w:rsidR="00851002">
        <w:rPr>
          <w:rFonts w:ascii="Calibri" w:eastAsia="Calibri" w:hAnsi="Calibri" w:cs="Times New Roman"/>
          <w:noProof/>
          <w:lang w:eastAsia="ru-RU"/>
        </w:rPr>
        <w:pict>
          <v:group id="Полотно 337" o:spid="_x0000_s1055" editas="canvas" style="width:438.1pt;height:165.5pt;mso-position-horizontal-relative:char;mso-position-vertical-relative:line" coordsize="55638,21018">
            <v:shape id="_x0000_s1056" type="#_x0000_t75" style="position:absolute;width:55638;height:21018;visibility:visible;mso-wrap-style:square">
              <v:fill o:detectmouseclick="t"/>
              <v:path o:connecttype="none"/>
            </v:shape>
            <v:shape id="Text Box 346" o:spid="_x0000_s1057" type="#_x0000_t202" style="position:absolute;left:37953;top:6489;width:1232;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f6MAA&#10;AADcAAAADwAAAGRycy9kb3ducmV2LnhtbERPy4rCMBTdD/gP4Q64GWyqqHU6RhkFxW3VD7g2tw+m&#10;uSlNxta/NwvB5eG819vBNOJOnastK5hGMQji3OqaSwXXy2GyAuE8ssbGMil4kIPtZvSxxlTbnjO6&#10;n30pQgi7FBVU3replC6vyKCLbEscuMJ2Bn2AXSl1h30IN42cxfFSGqw5NFTY0r6i/O/8bxQUp/5r&#10;8d3fjv6aZPPlDuvkZh9KjT+H3x8Qngb/Fr/cJ61gnoT54Uw4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Sf6MAAAADcAAAADwAAAAAAAAAAAAAAAACYAgAAZHJzL2Rvd25y&#10;ZXYueG1sUEsFBgAAAAAEAAQA9QAAAIUDAAAAAA==&#10;" stroked="f">
              <v:textbox>
                <w:txbxContent>
                  <w:p w:rsidR="0084483A" w:rsidRDefault="0084483A" w:rsidP="008731CC">
                    <w:r>
                      <w:t>+</w:t>
                    </w:r>
                  </w:p>
                </w:txbxContent>
              </v:textbox>
            </v:shape>
            <v:shape id="Text Box 347" o:spid="_x0000_s1058" type="#_x0000_t202" style="position:absolute;left:42405;top:6369;width:1524;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6c8MA&#10;AADcAAAADwAAAGRycy9kb3ducmV2LnhtbESP3YrCMBSE74V9h3AWvJE1VdSutVHWBcVbfx7g2Jz+&#10;sM1JaaKtb78RBC+HmfmGSTe9qcWdWldZVjAZRyCIM6srLhRczruvbxDOI2usLZOCBznYrD8GKSba&#10;dnyk+8kXIkDYJaig9L5JpHRZSQbd2DbEwctta9AH2RZSt9gFuKnlNIoW0mDFYaHEhn5Lyv5ON6Mg&#10;P3Sj+bK77v0lPs4WW6ziq30oNfzsf1YgPPX+HX61D1rBLJ7A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g6c8MAAADcAAAADwAAAAAAAAAAAAAAAACYAgAAZHJzL2Rv&#10;d25yZXYueG1sUEsFBgAAAAAEAAQA9QAAAIgDAAAAAA==&#10;" stroked="f">
              <v:textbox>
                <w:txbxContent>
                  <w:p w:rsidR="0084483A" w:rsidRDefault="0084483A" w:rsidP="008731CC">
                    <w:r>
                      <w:t>+</w:t>
                    </w:r>
                  </w:p>
                </w:txbxContent>
              </v:textbox>
            </v:shape>
            <v:shape id="Text Box 348" o:spid="_x0000_s1059" type="#_x0000_t202" style="position:absolute;left:39979;top:1555;width:1473;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YBn8MA&#10;AADcAAAADwAAAGRycy9kb3ducmV2LnhtbESP3YrCMBSE7xd8h3AEbxZN/a1Wo+wuKN768wDH5tgW&#10;m5PSZG19eyMIXg4z8w2z2rSmFHeqXWFZwXAQgSBOrS44U3A+bftzEM4jaywtk4IHOdisO18rTLRt&#10;+ED3o89EgLBLUEHufZVI6dKcDLqBrYiDd7W1QR9knUldYxPgppSjKJpJgwWHhRwr+sspvR3/jYLr&#10;vvmeLprLzp/jw2T2i0V8sQ+let32ZwnCU+s/4Xd7rxVM4jG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YBn8MAAADcAAAADwAAAAAAAAAAAAAAAACYAgAAZHJzL2Rv&#10;d25yZXYueG1sUEsFBgAAAAAEAAQA9QAAAIgDAAAAAA==&#10;" stroked="f">
              <v:textbox>
                <w:txbxContent>
                  <w:p w:rsidR="0084483A" w:rsidRDefault="0084483A" w:rsidP="008731CC">
                    <w:r>
                      <w:t>+</w:t>
                    </w:r>
                  </w:p>
                </w:txbxContent>
              </v:textbox>
            </v:shape>
            <v:shape id="Text Box 349" o:spid="_x0000_s1060" type="#_x0000_t202" style="position:absolute;left:35756;top:1778;width:1524;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68MA&#10;AADcAAAADwAAAGRycy9kb3ducmV2LnhtbESP0YrCMBRE3xf8h3AFXxZNlWp3q1F0wcXXqh9wba5t&#10;sbkpTbT17zfCgo/DzJxhVpve1OJBrassK5hOIhDEudUVFwrOp/34C4TzyBpry6TgSQ4268HHClNt&#10;O87ocfSFCBB2KSoovW9SKV1ekkE3sQ1x8K62NeiDbAupW+wC3NRyFkULabDisFBiQz8l5bfj3Si4&#10;HrrP+Xd3+fXnJIsXO6ySi30qNRr22yUIT71/h//bB60gTmJ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Z68MAAADcAAAADwAAAAAAAAAAAAAAAACYAgAAZHJzL2Rv&#10;d25yZXYueG1sUEsFBgAAAAAEAAQA9QAAAIgDAAAAAA==&#10;" stroked="f">
              <v:textbox>
                <w:txbxContent>
                  <w:p w:rsidR="0084483A" w:rsidRDefault="0084483A" w:rsidP="008731CC">
                    <w:r>
                      <w:t>+</w:t>
                    </w:r>
                  </w:p>
                </w:txbxContent>
              </v:textbox>
            </v:shape>
            <v:shape id="Text Box 350" o:spid="_x0000_s1061" type="#_x0000_t202" style="position:absolute;left:24847;top:4241;width:12065;height:3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8cMQA&#10;AADcAAAADwAAAGRycy9kb3ducmV2LnhtbESPzWrDMBCE74G+g9hCL6GWW5y4da2EtJDia34eYG2t&#10;f6i1MpYSO28fFQo9DjPzDZNvZ9OLK42us6zgJYpBEFdWd9woOJ/2z28gnEfW2FsmBTdysN08LHLM&#10;tJ34QNejb0SAsMtQQev9kEnpqpYMusgOxMGr7WjQBzk2Uo84Bbjp5Wscr6XBjsNCiwN9tVT9HC9G&#10;QV1My9X7VH77c3pI1p/YpaW9KfX0OO8+QHia/X/4r11oBUm6gt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DPHDEAAAA3AAAAA8AAAAAAAAAAAAAAAAAmAIAAGRycy9k&#10;b3ducmV2LnhtbFBLBQYAAAAABAAEAPUAAACJAwAAAAA=&#10;" stroked="f">
              <v:textbox>
                <w:txbxContent>
                  <w:p w:rsidR="0084483A" w:rsidRDefault="0084483A" w:rsidP="008731CC">
                    <w:pPr>
                      <w:rPr>
                        <w:rFonts w:ascii="Times New Roman" w:hAnsi="Times New Roman"/>
                        <w:sz w:val="28"/>
                        <w:szCs w:val="28"/>
                        <w:lang w:val="en-US"/>
                      </w:rPr>
                    </w:pPr>
                    <w:r>
                      <w:rPr>
                        <w:rFonts w:ascii="Times New Roman" w:hAnsi="Times New Roman"/>
                        <w:sz w:val="28"/>
                        <w:szCs w:val="28"/>
                        <w:lang w:val="en-US"/>
                      </w:rPr>
                      <w:t>NH</w:t>
                    </w:r>
                    <w:r>
                      <w:rPr>
                        <w:rFonts w:ascii="Times New Roman" w:hAnsi="Times New Roman"/>
                        <w:sz w:val="28"/>
                        <w:szCs w:val="28"/>
                        <w:vertAlign w:val="superscript"/>
                        <w:lang w:val="en-US"/>
                      </w:rPr>
                      <w:t>+</w:t>
                    </w:r>
                    <w:r>
                      <w:rPr>
                        <w:rFonts w:ascii="Times New Roman" w:hAnsi="Times New Roman"/>
                        <w:sz w:val="28"/>
                        <w:szCs w:val="28"/>
                        <w:vertAlign w:val="subscript"/>
                        <w:lang w:val="en-US"/>
                      </w:rPr>
                      <w:t>4</w:t>
                    </w:r>
                    <w:r>
                      <w:rPr>
                        <w:rFonts w:ascii="Times New Roman" w:hAnsi="Times New Roman"/>
                        <w:sz w:val="28"/>
                        <w:szCs w:val="28"/>
                        <w:lang w:val="en-US"/>
                      </w:rPr>
                      <w:t xml:space="preserve"> + SO</w:t>
                    </w:r>
                    <w:r>
                      <w:rPr>
                        <w:rFonts w:ascii="Times New Roman" w:hAnsi="Times New Roman"/>
                        <w:sz w:val="28"/>
                        <w:szCs w:val="28"/>
                        <w:vertAlign w:val="subscript"/>
                        <w:lang w:val="en-US"/>
                      </w:rPr>
                      <w:t xml:space="preserve">4 </w:t>
                    </w:r>
                    <w:r>
                      <w:rPr>
                        <w:rFonts w:ascii="Times New Roman" w:hAnsi="Times New Roman"/>
                        <w:sz w:val="28"/>
                        <w:szCs w:val="28"/>
                        <w:lang w:val="en-US"/>
                      </w:rPr>
                      <w:t>+</w:t>
                    </w:r>
                  </w:p>
                </w:txbxContent>
              </v:textbox>
            </v:shape>
            <v:oval id="Oval 351" o:spid="_x0000_s1062" style="position:absolute;left:3143;top:2971;width:3924;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E+MUA&#10;AADcAAAADwAAAGRycy9kb3ducmV2LnhtbESPQWvCQBSE74X+h+UJvdWNjaYSXUWUgj300LTeH9ln&#10;Esy+DdlnTP99Vyj0OMzMN8x6O7pWDdSHxrOB2TQBRVx623Bl4Pvr7XkJKgiyxdYzGfihANvN48Ma&#10;c+tv/ElDIZWKEA45GqhFulzrUNbkMEx9Rxy9s+8dSpR9pW2Ptwh3rX5Jkkw7bDgu1NjRvqbyUlyd&#10;gUO1K7JBp7JIz4ejLC6nj/d0ZszTZNytQAmN8h/+ax+tgflrB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bIT4xQAAANwAAAAPAAAAAAAAAAAAAAAAAJgCAABkcnMv&#10;ZG93bnJldi54bWxQSwUGAAAAAAQABAD1AAAAigMAAAAA&#10;"/>
            <v:oval id="Oval 352" o:spid="_x0000_s1063" style="position:absolute;left:6711;top:2381;width:1544;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AhY8UA&#10;AADcAAAADwAAAGRycy9kb3ducmV2LnhtbESPT2vCQBTE74V+h+UJvdWNjf+IriJKwR56MK33R/aZ&#10;BLNvQ/YZ02/fFQo9DjPzG2a9HVyjeupC7dnAZJyAIi68rbk08P31/roEFQTZYuOZDPxQgO3m+WmN&#10;mfV3PlGfS6kihEOGBiqRNtM6FBU5DGPfEkfv4juHEmVXatvhPcJdo9+SZK4d1hwXKmxpX1FxzW/O&#10;wKHc5fNepzJLL4ejzK7nz490YszLaNitQAkN8h/+ax+tgeliAY8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CFjxQAAANwAAAAPAAAAAAAAAAAAAAAAAJgCAABkcnMv&#10;ZG93bnJldi54bWxQSwUGAAAAAAQABAD1AAAAigMAAAAA&#10;"/>
            <v:oval id="Oval 353" o:spid="_x0000_s1064" style="position:absolute;left:1352;top:5549;width:1543;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EcEA&#10;AADcAAAADwAAAGRycy9kb3ducmV2LnhtbERPTWvCQBC9F/oflil4qxubaiW6ilQEPXgwbe9DdkyC&#10;2dmQHWP8992D4PHxvpfrwTWqpy7Ung1Mxgko4sLbmksDvz+79zmoIMgWG89k4E4B1qvXlyVm1t/4&#10;RH0upYohHDI0UIm0mdahqMhhGPuWOHJn3zmUCLtS2w5vMdw1+iNJZtphzbGhwpa+Kyou+dUZ2Jab&#10;fNbrVKbpebuX6eXveEgnxozehs0ClNAgT/HDvbcGPr/i2n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tRHBAAAA3AAAAA8AAAAAAAAAAAAAAAAAmAIAAGRycy9kb3du&#10;cmV2LnhtbFBLBQYAAAAABAAEAPUAAACGAwAAAAA=&#10;"/>
            <v:oval id="Oval 354" o:spid="_x0000_s1065" style="position:absolute;left:3384;top:7391;width:1543;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QisUA&#10;AADcAAAADwAAAGRycy9kb3ducmV2LnhtbESPQWvCQBSE7wX/w/KE3upGU22NriKVgj14MLb3R/aZ&#10;BLNvQ/YZ03/fLRR6HGbmG2a9HVyjeupC7dnAdJKAIi68rbk08Hl+f3oFFQTZYuOZDHxTgO1m9LDG&#10;zPo7n6jPpVQRwiFDA5VIm2kdioocholviaN38Z1DibIrte3wHuGu0bMkWWiHNceFClt6q6i45jdn&#10;YF/u8kWvU5mnl/1B5tev40c6NeZxPOxWoIQG+Q//tQ/WwPPLEn7Px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8xCKxQAAANwAAAAPAAAAAAAAAAAAAAAAAJgCAABkcnMv&#10;ZG93bnJldi54bWxQSwUGAAAAAAQABAD1AAAAigMAAAAA&#10;"/>
            <v:oval id="Oval 355" o:spid="_x0000_s1066" style="position:absolute;left:6350;top:6927;width:1543;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zJMMEA&#10;AADcAAAADwAAAGRycy9kb3ducmV2LnhtbERPS2vCQBC+C/0Pywi96UZTRWJWkUrBHnpobO9DdvLA&#10;7GzIjjH9991DoceP750fJ9epkYbQejawWiagiEtvW64NfF3fFjtQQZAtdp7JwA8FOB6eZjlm1j/4&#10;k8ZCahVDOGRooBHpM61D2ZDDsPQ9ceQqPziUCIda2wEfMdx1ep0kW+2w5djQYE+vDZW34u4MnOtT&#10;sR11Kpu0Ol9kc/v+eE9XxjzPp9MelNAk/+I/98UaeNnF+fFMPAL6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cyTDBAAAA3AAAAA8AAAAAAAAAAAAAAAAAmAIAAGRycy9kb3du&#10;cmV2LnhtbFBLBQYAAAAABAAEAPUAAACGAwAAAAA=&#10;"/>
            <v:oval id="Oval 356" o:spid="_x0000_s1067" style="position:absolute;left:7651;top:4705;width:1543;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sq8QA&#10;AADcAAAADwAAAGRycy9kb3ducmV2LnhtbESPQWvCQBSE7wX/w/KE3uomjYqkriKVgh48NG3vj+wz&#10;CWbfhuxrTP+9Kwg9DjPzDbPejq5VA/Wh8WwgnSWgiEtvG64MfH99vKxABUG22HomA38UYLuZPK0x&#10;t/7KnzQUUqkI4ZCjgVqky7UOZU0Ow8x3xNE7+96hRNlX2vZ4jXDX6tckWWqHDceFGjt6r6m8FL/O&#10;wL7aFctBZ7LIzvuDLC4/p2OWGvM8HXdvoIRG+Q8/2gdrYL5K4X4mHgG9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QbKvEAAAA3AAAAA8AAAAAAAAAAAAAAAAAmAIAAGRycy9k&#10;b3ducmV2LnhtbFBLBQYAAAAABAAEAPUAAACJAwAAAAA=&#10;"/>
            <v:oval id="Oval 357" o:spid="_x0000_s1068" style="position:absolute;left:4102;top:1308;width:1543;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y3MUA&#10;AADcAAAADwAAAGRycy9kb3ducmV2LnhtbESPQWvCQBSE70L/w/IKvelGU0XSrCKVgj30YGzvj+wz&#10;Ccm+DdnXmP77bqHgcZiZb5h8P7lOjTSExrOB5SIBRVx623Bl4PPyNt+CCoJssfNMBn4owH73MMsx&#10;s/7GZxoLqVSEcMjQQC3SZ1qHsiaHYeF74uhd/eBQohwqbQe8Rbjr9CpJNtphw3Ghxp5eayrb4tsZ&#10;OFaHYjPqVNbp9XiSdfv18Z4ujXl6nA4voIQmuYf/2ydr4Hm7gr8z8Qj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LcxQAAANwAAAAPAAAAAAAAAAAAAAAAAJgCAABkcnMv&#10;ZG93bnJldi54bWxQSwUGAAAAAAQABAD1AAAAigMAAAAA&#10;"/>
            <v:oval id="Oval 358" o:spid="_x0000_s1069" style="position:absolute;left:1358;top:2622;width:1543;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5XR8QA&#10;AADcAAAADwAAAGRycy9kb3ducmV2LnhtbESPQWvCQBSE74L/YXlCb7qxUZHUVaQi2IOHpu39kX0m&#10;wezbkH3G9N93BaHHYWa+YTa7wTWqpy7Ung3MZwko4sLbmksD31/H6RpUEGSLjWcy8EsBdtvxaIOZ&#10;9Xf+pD6XUkUIhwwNVCJtpnUoKnIYZr4ljt7Fdw4lyq7UtsN7hLtGvybJSjusOS5U2NJ7RcU1vzkD&#10;h3Kfr3qdyjK9HE6yvP6cP9K5MS+TYf8GSmiQ//CzfbIGFusU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OV0fEAAAA3AAAAA8AAAAAAAAAAAAAAAAAmAIAAGRycy9k&#10;b3ducmV2LnhtbFBLBQYAAAAABAAEAPUAAACJAwAAAAA=&#10;"/>
            <v:shape id="Text Box 359" o:spid="_x0000_s1070" type="#_x0000_t202" style="position:absolute;left:3860;top:3454;width:2248;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pzMIA&#10;AADcAAAADwAAAGRycy9kb3ducmV2LnhtbESP3YrCMBSE7wXfIRzBG9FU6fpTjaLCirf+PMCxObbF&#10;5qQ00da3NwvCXg4z8w2z2rSmFC+qXWFZwXgUgSBOrS44U3C9/A7nIJxH1lhaJgVvcrBZdzsrTLRt&#10;+ESvs89EgLBLUEHufZVI6dKcDLqRrYiDd7e1QR9knUldYxPgppSTKJpKgwWHhRwr2ueUPs5Po+B+&#10;bAY/i+Z28NfZKZ7usJjd7Fupfq/dLkF4av1/+Ns+agXxPIa/M+EIy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GunMwgAAANwAAAAPAAAAAAAAAAAAAAAAAJgCAABkcnMvZG93&#10;bnJldi54bWxQSwUGAAAAAAQABAD1AAAAhwMAAAAA&#10;" stroked="f">
              <v:textbox>
                <w:txbxContent>
                  <w:p w:rsidR="0084483A" w:rsidRDefault="0084483A" w:rsidP="008731CC">
                    <w:pPr>
                      <w:rPr>
                        <w:rFonts w:ascii="Times New Roman" w:hAnsi="Times New Roman"/>
                        <w:b/>
                        <w:sz w:val="28"/>
                        <w:szCs w:val="28"/>
                      </w:rPr>
                    </w:pPr>
                    <w:r>
                      <w:rPr>
                        <w:rFonts w:ascii="Times New Roman" w:hAnsi="Times New Roman"/>
                        <w:b/>
                        <w:sz w:val="28"/>
                        <w:szCs w:val="28"/>
                      </w:rPr>
                      <w:t>б</w:t>
                    </w:r>
                  </w:p>
                </w:txbxContent>
              </v:textbox>
            </v:shape>
            <v:shape id="Text Box 360" o:spid="_x0000_s1071" type="#_x0000_t202" style="position:absolute;left:10414;top:3924;width:11518;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ZMV8MA&#10;AADcAAAADwAAAGRycy9kb3ducmV2LnhtbESP3YrCMBSE7xd8h3AEb5Y1Vfyp1SiroHir6wOcNse2&#10;2JyUJmvr2xtB8HKYmW+Y1aYzlbhT40rLCkbDCARxZnXJuYLL3/4nBuE8ssbKMil4kIPNuve1wkTb&#10;lk90P/tcBAi7BBUU3teJlC4ryKAb2po4eFfbGPRBNrnUDbYBbio5jqKZNFhyWCiwpl1B2e38bxRc&#10;j+33dNGmB3+ZnyazLZbz1D6UGvS73yUIT53/hN/to1Ywia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ZMV8MAAADcAAAADwAAAAAAAAAAAAAAAACYAgAAZHJzL2Rv&#10;d25yZXYueG1sUEsFBgAAAAAEAAQA9QAAAIgDAAAAAA==&#10;" stroked="f">
              <v:textbox>
                <w:txbxContent>
                  <w:p w:rsidR="0084483A" w:rsidRDefault="0084483A" w:rsidP="008731CC">
                    <w:pPr>
                      <w:rPr>
                        <w:rFonts w:ascii="Times New Roman" w:hAnsi="Times New Roman"/>
                        <w:sz w:val="28"/>
                        <w:szCs w:val="28"/>
                        <w:lang w:val="en-US"/>
                      </w:rPr>
                    </w:pPr>
                    <w:r>
                      <w:rPr>
                        <w:rFonts w:ascii="Times New Roman" w:hAnsi="Times New Roman"/>
                        <w:sz w:val="28"/>
                        <w:szCs w:val="28"/>
                      </w:rPr>
                      <w:t xml:space="preserve">+ </w:t>
                    </w:r>
                    <w:r>
                      <w:rPr>
                        <w:rFonts w:ascii="Times New Roman" w:hAnsi="Times New Roman"/>
                        <w:sz w:val="28"/>
                        <w:szCs w:val="28"/>
                        <w:lang w:val="en-US"/>
                      </w:rPr>
                      <w:t>(NH</w:t>
                    </w:r>
                    <w:r>
                      <w:rPr>
                        <w:rFonts w:ascii="Times New Roman" w:hAnsi="Times New Roman"/>
                        <w:sz w:val="28"/>
                        <w:szCs w:val="28"/>
                        <w:vertAlign w:val="subscript"/>
                        <w:lang w:val="en-US"/>
                      </w:rPr>
                      <w:t>4</w:t>
                    </w:r>
                    <w:r>
                      <w:rPr>
                        <w:rFonts w:ascii="Times New Roman" w:hAnsi="Times New Roman"/>
                        <w:sz w:val="28"/>
                        <w:szCs w:val="28"/>
                        <w:lang w:val="en-US"/>
                      </w:rPr>
                      <w:t>)</w:t>
                    </w:r>
                    <w:r>
                      <w:rPr>
                        <w:rFonts w:ascii="Times New Roman" w:hAnsi="Times New Roman"/>
                        <w:sz w:val="28"/>
                        <w:szCs w:val="28"/>
                        <w:vertAlign w:val="subscript"/>
                        <w:lang w:val="en-US"/>
                      </w:rPr>
                      <w:t>2</w:t>
                    </w:r>
                    <w:r>
                      <w:rPr>
                        <w:rFonts w:ascii="Times New Roman" w:hAnsi="Times New Roman"/>
                        <w:sz w:val="28"/>
                        <w:szCs w:val="28"/>
                        <w:lang w:val="en-US"/>
                      </w:rPr>
                      <w:t>SO</w:t>
                    </w:r>
                    <w:r>
                      <w:rPr>
                        <w:rFonts w:ascii="Times New Roman" w:hAnsi="Times New Roman"/>
                        <w:sz w:val="28"/>
                        <w:szCs w:val="28"/>
                        <w:vertAlign w:val="subscript"/>
                        <w:lang w:val="en-US"/>
                      </w:rPr>
                      <w:t>4</w:t>
                    </w:r>
                  </w:p>
                </w:txbxContent>
              </v:textbox>
            </v:shape>
            <v:shape id="AutoShape 361" o:spid="_x0000_s1072" type="#_x0000_t32" style="position:absolute;left:22040;top:5549;width:3213;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ezpcUAAADcAAAADwAAAGRycy9kb3ducmV2LnhtbESPQWvCQBSE74X+h+UVeqsbpYhGVykF&#10;S1E8aCTo7ZF9TUKzb8PuqtFf7wqCx2FmvmGm88404kTO15YV9HsJCOLC6ppLBbts8TEC4QOyxsYy&#10;KbiQh/ns9WWKqbZn3tBpG0oRIexTVFCF0KZS+qIig75nW+Lo/VlnMETpSqkdniPcNHKQJENpsOa4&#10;UGFL3xUV/9ujUbBfjY/5JV/TMu+Plwd0xl+zH6Xe37qvCYhAXXiGH+1freBzNIT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ezpcUAAADcAAAADwAAAAAAAAAA&#10;AAAAAAChAgAAZHJzL2Rvd25yZXYueG1sUEsFBgAAAAAEAAQA+QAAAJMDAAAAAA==&#10;">
              <v:stroke endarrow="block"/>
            </v:shape>
            <v:oval id="Oval 362" o:spid="_x0000_s1073" style="position:absolute;left:25755;top:3536;width:857;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RRMUA&#10;AADcAAAADwAAAGRycy9kb3ducmV2LnhtbESPT2vCQBTE74V+h+UJvdWNjf+IriJKwR56MK33R/aZ&#10;BLNvQ/YZ02/fFQo9DjPzG2a9HVyjeupC7dnAZJyAIi68rbk08P31/roEFQTZYuOZDPxQgO3m+WmN&#10;mfV3PlGfS6kihEOGBiqRNtM6FBU5DGPfEkfv4juHEmVXatvhPcJdo9+SZK4d1hwXKmxpX1FxzW/O&#10;wKHc5fNepzJLL4ejzK7nz490YszLaNitQAkN8h/+ax+tgelyAY8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9VFExQAAANwAAAAPAAAAAAAAAAAAAAAAAJgCAABkcnMv&#10;ZG93bnJldi54bWxQSwUGAAAAAAQABAD1AAAAigMAAAAA&#10;"/>
            <v:oval id="Oval 363" o:spid="_x0000_s1074" style="position:absolute;left:27279;top:3454;width:857;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rFNsEA&#10;AADcAAAADwAAAGRycy9kb3ducmV2LnhtbERPS2vCQBC+C/0Pywi96UZTRWJWkUrBHnpobO9DdvLA&#10;7GzIjjH9991DoceP750fJ9epkYbQejawWiagiEtvW64NfF3fFjtQQZAtdp7JwA8FOB6eZjlm1j/4&#10;k8ZCahVDOGRooBHpM61D2ZDDsPQ9ceQqPziUCIda2wEfMdx1ep0kW+2w5djQYE+vDZW34u4MnOtT&#10;sR11Kpu0Ol9kc/v+eE9XxjzPp9MelNAk/+I/98UaeNnFtfFMPAL6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qxTbBAAAA3AAAAA8AAAAAAAAAAAAAAAAAmAIAAGRycy9kb3du&#10;cmV2LnhtbFBLBQYAAAAABAAEAPUAAACGAwAAAAA=&#10;"/>
            <v:oval id="Oval 364" o:spid="_x0000_s1075" style="position:absolute;left:24847;top:6927;width:857;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ZgrcQA&#10;AADcAAAADwAAAGRycy9kb3ducmV2LnhtbESPQWvCQBSE74X+h+UJvdWNjYpGVxGlYA89mNb7I/tM&#10;gtm3IfuM6b/vCoUeh5n5hllvB9eonrpQezYwGSegiAtvay4NfH+9vy5ABUG22HgmAz8UYLt5flpj&#10;Zv2dT9TnUqoI4ZChgUqkzbQORUUOw9i3xNG7+M6hRNmV2nZ4j3DX6LckmWuHNceFClvaV1Rc85sz&#10;cCh3+bzXqczSy+Eos+v58yOdGPMyGnYrUEKD/If/2kdrYLpYwuN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mYK3EAAAA3AAAAA8AAAAAAAAAAAAAAAAAmAIAAGRycy9k&#10;b3ducmV2LnhtbFBLBQYAAAAABAAEAPUAAACJAwAAAAA=&#10;"/>
            <v:oval id="Oval 365" o:spid="_x0000_s1076" style="position:absolute;left:26181;top:6908;width:857;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f7cEA&#10;AADcAAAADwAAAGRycy9kb3ducmV2LnhtbERPTWvCQBC9F/oflil4qxubKjW6ilQEPXgwbe9DdkyC&#10;2dmQHWP8992D4PHxvpfrwTWqpy7Ung1Mxgko4sLbmksDvz+79y9QQZAtNp7JwJ0CrFevL0vMrL/x&#10;ifpcShVDOGRooBJpM61DUZHDMPYtceTOvnMoEXalth3eYrhr9EeSzLTDmmNDhS19V1Rc8qszsC03&#10;+azXqUzT83Yv08vf8ZBOjBm9DZsFKKFBnuKHe28NfM7j/H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FX+3BAAAA3AAAAA8AAAAAAAAAAAAAAAAAmAIAAGRycy9kb3du&#10;cmV2LnhtbFBLBQYAAAAABAAEAPUAAACGAwAAAAA=&#10;"/>
            <v:oval id="Oval 366" o:spid="_x0000_s1077" style="position:absolute;left:27654;top:6883;width:857;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n6dsUA&#10;AADcAAAADwAAAGRycy9kb3ducmV2LnhtbESPQWvCQBSE74X+h+UVequbNCqauoooBXvooaneH9ln&#10;Esy+DdlnTP99Vyj0OMzMN8xqM7pWDdSHxrOBdJKAIi69bbgycPx+f1mACoJssfVMBn4owGb9+LDC&#10;3Pobf9FQSKUihEOOBmqRLtc6lDU5DBPfEUfv7HuHEmVfadvjLcJdq1+TZK4dNhwXauxoV1N5Ka7O&#10;wL7aFvNBZzLLzvuDzC6nz48sNeb5ady+gRIa5T/81z5YA9NlCvcz8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ifp2xQAAANwAAAAPAAAAAAAAAAAAAAAAAJgCAABkcnMv&#10;ZG93bnJldi54bWxQSwUGAAAAAAQABAD1AAAAigMAAAAA&#10;"/>
            <v:oval id="Oval 367" o:spid="_x0000_s1078" style="position:absolute;left:31184;top:3454;width:858;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kAcQA&#10;AADcAAAADwAAAGRycy9kb3ducmV2LnhtbESPQWvCQBSE70L/w/IKvelGU0Wjq0ilYA8eTOv9kX0m&#10;wezbkH2N6b/vFgoeh5n5htnsBteonrpQezYwnSSgiAtvay4NfH2+j5eggiBbbDyTgR8KsNs+jTaY&#10;WX/nM/W5lCpCOGRooBJpM61DUZHDMPEtcfSuvnMoUXalth3eI9w1epYkC+2w5rhQYUtvFRW3/NsZ&#10;OJT7fNHrVObp9XCU+e1y+kinxrw8D/s1KKFBHuH/9tEaeF3N4O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bZAHEAAAA3AAAAA8AAAAAAAAAAAAAAAAAmAIAAGRycy9k&#10;b3ducmV2LnhtbFBLBQYAAAAABAAEAPUAAACJAwAAAAA=&#10;"/>
            <v:oval id="Oval 368" o:spid="_x0000_s1079" style="position:absolute;left:32708;top:3683;width:858;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BmsQA&#10;AADcAAAADwAAAGRycy9kb3ducmV2LnhtbESPQWvCQBSE74X+h+UVeqsbG5WauoooBXvowVjvj+wz&#10;CWbfhuwzxn/vCoUeh5n5hlmsBteonrpQezYwHiWgiAtvay4N/B6+3j5ABUG22HgmAzcKsFo+Py0w&#10;s/7Ke+pzKVWEcMjQQCXSZlqHoiKHYeRb4uidfOdQouxKbTu8Rrhr9HuSzLTDmuNChS1tKirO+cUZ&#10;2JbrfNbrVKbpabuT6fn4852OjXl9GdafoIQG+Q//tXfWwGSewu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XwZrEAAAA3AAAAA8AAAAAAAAAAAAAAAAAmAIAAGRycy9k&#10;b3ducmV2LnhtbFBLBQYAAAAABAAEAPUAAACJAwAAAAA=&#10;"/>
            <v:oval id="Oval 369" o:spid="_x0000_s1080" style="position:absolute;left:30327;top:6540;width:857;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Z7sQA&#10;AADcAAAADwAAAGRycy9kb3ducmV2LnhtbESPQWvCQBSE74L/YXlCb7rRqLSpq4hSsAcPpu39kX0m&#10;wezbkH2N6b/vFgoeh5n5htnsBteonrpQezYwnyWgiAtvay4NfH68TZ9BBUG22HgmAz8UYLcdjzaY&#10;WX/nC/W5lCpCOGRooBJpM61DUZHDMPMtcfSuvnMoUXalth3eI9w1epEka+2w5rhQYUuHiopb/u0M&#10;HMt9vu51Kqv0ejzJ6vZ1fk/nxjxNhv0rKKFBHuH/9skaWL4s4e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We7EAAAA3AAAAA8AAAAAAAAAAAAAAAAAmAIAAGRycy9k&#10;b3ducmV2LnhtbFBLBQYAAAAABAAEAPUAAACJAwAAAAA=&#10;"/>
            <v:oval id="Oval 370" o:spid="_x0000_s1081" style="position:absolute;left:31851;top:6661;width:857;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8dcUA&#10;AADcAAAADwAAAGRycy9kb3ducmV2LnhtbESPQWvCQBSE74X+h+UVeqsbGyOauopUCnrooaneH9ln&#10;Esy+DdnXmP77riD0OMzMN8xqM7pWDdSHxrOB6SQBRVx623Bl4Pj98bIAFQTZYuuZDPxSgM368WGF&#10;ufVX/qKhkEpFCIccDdQiXa51KGtyGCa+I47e2fcOJcq+0rbHa4S7Vr8myVw7bDgu1NjRe03lpfhx&#10;BnbVtpgPOpUsPe/2kl1On4d0aszz07h9AyU0yn/43t5bA7NlBr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svx1xQAAANwAAAAPAAAAAAAAAAAAAAAAAJgCAABkcnMv&#10;ZG93bnJldi54bWxQSwUGAAAAAAQABAD1AAAAigMAAAAA&#10;"/>
            <v:oval id="Oval 371" o:spid="_x0000_s1082" style="position:absolute;left:33204;top:6642;width:857;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iAsUA&#10;AADcAAAADwAAAGRycy9kb3ducmV2LnhtbESPQWvCQBSE74X+h+UJvdWNjYYaXUWUgj300LTeH9ln&#10;Esy+DdlnTP99Vyj0OMzMN8x6O7pWDdSHxrOB2TQBRVx623Bl4Pvr7fkVVBBki61nMvBDAbabx4c1&#10;5tbf+JOGQioVIRxyNFCLdLnWoazJYZj6jjh6Z987lCj7StsebxHuWv2SJJl22HBcqLGjfU3lpbg6&#10;A4dqV2SDTmWRng9HWVxOH+/pzJinybhbgRIa5T/81z5aA/NlB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GICxQAAANwAAAAPAAAAAAAAAAAAAAAAAJgCAABkcnMv&#10;ZG93bnJldi54bWxQSwUGAAAAAAQABAD1AAAAigMAAAAA&#10;"/>
            <v:oval id="Oval 372" o:spid="_x0000_s1083" style="position:absolute;left:39306;top:6927;width:3683;height:4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zHmcUA&#10;AADcAAAADwAAAGRycy9kb3ducmV2LnhtbESPQWvCQBSE7wX/w/KE3upGU22NriKVgj14MLb3R/aZ&#10;BLNvQ/YZ03/fLRR6HGbmG2a9HVyjeupC7dnAdJKAIi68rbk08Hl+f3oFFQTZYuOZDHxTgO1m9LDG&#10;zPo7n6jPpVQRwiFDA5VIm2kdioocholviaN38Z1DibIrte3wHuGu0bMkWWiHNceFClt6q6i45jdn&#10;YF/u8kWvU5mnl/1B5tev40c6NeZxPOxWoIQG+Q//tQ/WwPPyBX7Px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MeZxQAAANwAAAAPAAAAAAAAAAAAAAAAAJgCAABkcnMv&#10;ZG93bnJldi54bWxQSwUGAAAAAAQABAD1AAAAigMAAAAA&#10;"/>
            <v:shape id="Text Box 373" o:spid="_x0000_s1084" type="#_x0000_t202" style="position:absolute;left:40030;top:7988;width:1543;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51FL0A&#10;AADcAAAADwAAAGRycy9kb3ducmV2LnhtbERPSwrCMBDdC94hjOBGNFX8VqOooLj1c4CxGdtiMylN&#10;tPX2ZiG4fLz/atOYQrypcrllBcNBBII4sTrnVMHteujPQTiPrLGwTAo+5GCzbrdWGGtb85neF5+K&#10;EMIuRgWZ92UspUsyMugGtiQO3MNWBn2AVSp1hXUIN4UcRdFUGsw5NGRY0j6j5Hl5GQWPU92bLOr7&#10;0d9m5/F0h/nsbj9KdTvNdgnCU+P/4p/7pBWMF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I51FL0AAADcAAAADwAAAAAAAAAAAAAAAACYAgAAZHJzL2Rvd25yZXYu&#10;eG1sUEsFBgAAAAAEAAQA9QAAAIIDAAAAAA==&#10;" stroked="f">
              <v:textbox>
                <w:txbxContent>
                  <w:p w:rsidR="0084483A" w:rsidRDefault="0084483A" w:rsidP="008731CC">
                    <w:pPr>
                      <w:rPr>
                        <w:rFonts w:ascii="Times New Roman" w:hAnsi="Times New Roman"/>
                        <w:b/>
                        <w:sz w:val="24"/>
                        <w:szCs w:val="28"/>
                      </w:rPr>
                    </w:pPr>
                    <w:r>
                      <w:rPr>
                        <w:rFonts w:ascii="Times New Roman" w:hAnsi="Times New Roman"/>
                        <w:b/>
                        <w:sz w:val="24"/>
                        <w:szCs w:val="28"/>
                      </w:rPr>
                      <w:t>б</w:t>
                    </w:r>
                  </w:p>
                </w:txbxContent>
              </v:textbox>
            </v:shape>
            <v:oval id="Oval 374" o:spid="_x0000_s1085" style="position:absolute;left:41452;top:2489;width:3683;height:4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2cMQA&#10;AADcAAAADwAAAGRycy9kb3ducmV2LnhtbESPQWvCQBSE74X+h+UJvdWNjYpGVxGlYA89mNb7I/tM&#10;gtm3IfuM6b/vCoUeh5n5hllvB9eonrpQezYwGSegiAtvay4NfH+9vy5ABUG22HgmAz8UYLt5flpj&#10;Zv2dT9TnUqoI4ZChgUqkzbQORUUOw9i3xNG7+M6hRNmV2nZ4j3DX6LckmWuHNceFClvaV1Rc85sz&#10;cCh3+bzXqczSy+Eos+v58yOdGPMyGnYrUEKD/If/2kdrYLpcwuN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9nDEAAAA3AAAAA8AAAAAAAAAAAAAAAAAmAIAAGRycy9k&#10;b3ducmV2LnhtbFBLBQYAAAAABAAEAPUAAACJAwAAAAA=&#10;"/>
            <v:oval id="Oval 375" o:spid="_x0000_s1086" style="position:absolute;left:36912;top:2628;width:3683;height:4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F98AA&#10;AADcAAAADwAAAGRycy9kb3ducmV2LnhtbERPTWvCQBC9F/wPywje6kZDRKKriFKwhx4a9T5kxySY&#10;nQ3ZaYz/vnso9Ph439v96Fo1UB8azwYW8wQUceltw5WB6+XjfQ0qCLLF1jMZeFGA/W7ytsXc+id/&#10;01BIpWIIhxwN1CJdrnUoa3IY5r4jjtzd9w4lwr7StsdnDHetXibJSjtsODbU2NGxpvJR/DgDp+pQ&#10;rAadSpbeT2fJHrevz3RhzGw6HjaghEb5F/+5z9ZAlsT5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F98AAAADcAAAADwAAAAAAAAAAAAAAAACYAgAAZHJzL2Rvd25y&#10;ZXYueG1sUEsFBgAAAAAEAAQA9QAAAIUDAAAAAA==&#10;"/>
            <v:shape id="Text Box 376" o:spid="_x0000_s1087" type="#_x0000_t202" style="position:absolute;left:37763;top:3441;width:1543;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9Gk8MA&#10;AADcAAAADwAAAGRycy9kb3ducmV2LnhtbESP3YrCMBSE7xd8h3AEbxabKutfNYorrHjrzwOcNse2&#10;2JyUJmvr2xtB8HKYmW+Y1aYzlbhT40rLCkZRDII4s7rkXMHl/Decg3AeWWNlmRQ8yMFm3ftaYaJt&#10;y0e6n3wuAoRdggoK7+tESpcVZNBFtiYO3tU2Bn2QTS51g22Am0qO43gqDZYcFgqsaVdQdjv9GwXX&#10;Q/s9WbTp3l9mx5/pL5az1D6UGvS77RKEp85/wu/2QSuYxCN4nQ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9Gk8MAAADcAAAADwAAAAAAAAAAAAAAAACYAgAAZHJzL2Rv&#10;d25yZXYueG1sUEsFBgAAAAAEAAQA9QAAAIgDAAAAAA==&#10;" stroked="f">
              <v:textbox>
                <w:txbxContent>
                  <w:p w:rsidR="0084483A" w:rsidRDefault="0084483A" w:rsidP="008731CC">
                    <w:pPr>
                      <w:rPr>
                        <w:rFonts w:ascii="Times New Roman" w:hAnsi="Times New Roman"/>
                        <w:b/>
                        <w:sz w:val="24"/>
                        <w:szCs w:val="28"/>
                      </w:rPr>
                    </w:pPr>
                    <w:r>
                      <w:rPr>
                        <w:rFonts w:ascii="Times New Roman" w:hAnsi="Times New Roman"/>
                        <w:b/>
                        <w:sz w:val="24"/>
                        <w:szCs w:val="28"/>
                      </w:rPr>
                      <w:t>б</w:t>
                    </w:r>
                  </w:p>
                </w:txbxContent>
              </v:textbox>
            </v:shape>
            <v:shape id="Text Box 377" o:spid="_x0000_s1088" type="#_x0000_t202" style="position:absolute;left:42246;top:3181;width:1543;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3Y5MMA&#10;AADcAAAADwAAAGRycy9kb3ducmV2LnhtbESP3YrCMBSE7wXfIRxhb8Smir/VKO6Ci7dVH+C0ObbF&#10;5qQ00da33yws7OUwM98wu0NvavGi1lWWFUyjGARxbnXFhYLb9TRZg3AeWWNtmRS8ycFhPxzsMNG2&#10;45ReF1+IAGGXoILS+yaR0uUlGXSRbYiDd7etQR9kW0jdYhfgppazOF5KgxWHhRIb+iopf1yeRsH9&#10;3I0Xmy779rdVOl9+YrXK7Fupj1F/3ILw1Pv/8F/7rBUs4hn8ng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3Y5MMAAADcAAAADwAAAAAAAAAAAAAAAACYAgAAZHJzL2Rv&#10;d25yZXYueG1sUEsFBgAAAAAEAAQA9QAAAIgDAAAAAA==&#10;" stroked="f">
              <v:textbox>
                <w:txbxContent>
                  <w:p w:rsidR="0084483A" w:rsidRDefault="0084483A" w:rsidP="008731CC">
                    <w:pPr>
                      <w:rPr>
                        <w:rFonts w:ascii="Times New Roman" w:hAnsi="Times New Roman"/>
                        <w:b/>
                        <w:sz w:val="24"/>
                        <w:szCs w:val="28"/>
                      </w:rPr>
                    </w:pPr>
                    <w:r>
                      <w:rPr>
                        <w:rFonts w:ascii="Times New Roman" w:hAnsi="Times New Roman"/>
                        <w:b/>
                        <w:sz w:val="24"/>
                        <w:szCs w:val="28"/>
                      </w:rPr>
                      <w:t>б</w:t>
                    </w:r>
                  </w:p>
                </w:txbxContent>
              </v:textbox>
            </v:shape>
            <v:shape id="AutoShape 378" o:spid="_x0000_s1089" type="#_x0000_t32" style="position:absolute;left:41452;top:12509;width:0;height:4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Ic+scAAADcAAAADwAAAGRycy9kb3ducmV2LnhtbESPT2vCQBTE7wW/w/KE3urGlhaNriJC&#10;S7H04B+C3h7ZZxLMvg27axL76buFgsdhZn7DzJe9qUVLzleWFYxHCQji3OqKCwWH/fvTBIQPyBpr&#10;y6TgRh6Wi8HDHFNtO95SuwuFiBD2KSooQ2hSKX1ekkE/sg1x9M7WGQxRukJqh12Em1o+J8mbNFhx&#10;XCixoXVJ+WV3NQqOX9Nrdsu+aZONp5sTOuN/9h9KPQ771QxEoD7cw//tT63gNXmB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4hz6xwAAANwAAAAPAAAAAAAA&#10;AAAAAAAAAKECAABkcnMvZG93bnJldi54bWxQSwUGAAAAAAQABAD5AAAAlQMAAAAA&#10;">
              <v:stroke endarrow="block"/>
            </v:shape>
            <v:shape id="Text Box 379" o:spid="_x0000_s1090" type="#_x0000_t202" style="position:absolute;left:37763;top:16884;width:972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lC8QA&#10;AADcAAAADwAAAGRycy9kb3ducmV2LnhtbESPzWrDMBCE74W8g9hALyWWE5yfupFNU2jxNT8PsLY2&#10;tom1MpYaO29fFQo9DjPzDbPPJ9OJOw2utaxgGcUgiCurW64VXM6fix0I55E1dpZJwYMc5NnsaY+p&#10;tiMf6X7ytQgQdikqaLzvUyld1ZBBF9meOHhXOxj0QQ611AOOAW46uYrjjTTYclhosKePhqrb6dso&#10;uBbjy/p1LL/8ZXtMNgdst6V9KPU8n97fQHia/H/4r11oBes4gd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o5QvEAAAA3AAAAA8AAAAAAAAAAAAAAAAAmAIAAGRycy9k&#10;b3ducmV2LnhtbFBLBQYAAAAABAAEAPUAAACJAwAAAAA=&#10;" stroked="f">
              <v:textbox>
                <w:txbxContent>
                  <w:p w:rsidR="0084483A" w:rsidRDefault="0084483A" w:rsidP="008731CC">
                    <w:pPr>
                      <w:rPr>
                        <w:rFonts w:ascii="Times New Roman" w:hAnsi="Times New Roman"/>
                        <w:sz w:val="28"/>
                        <w:szCs w:val="28"/>
                      </w:rPr>
                    </w:pPr>
                    <w:r>
                      <w:rPr>
                        <w:rFonts w:ascii="Times New Roman" w:hAnsi="Times New Roman"/>
                        <w:sz w:val="28"/>
                        <w:szCs w:val="28"/>
                      </w:rPr>
                      <w:t>осадок</w:t>
                    </w:r>
                  </w:p>
                </w:txbxContent>
              </v:textbox>
            </v:shape>
            <w10:anchorlock/>
          </v:group>
        </w:pict>
      </w:r>
      <w:r w:rsidRPr="008731CC">
        <w:rPr>
          <w:rFonts w:ascii="Times New Roman" w:eastAsia="Calibri" w:hAnsi="Times New Roman" w:cs="Times New Roman"/>
          <w:sz w:val="28"/>
          <w:szCs w:val="28"/>
        </w:rPr>
        <w:t>Биологическая роль высаливания:</w:t>
      </w:r>
    </w:p>
    <w:p w:rsidR="008731CC" w:rsidRPr="008731CC" w:rsidRDefault="0001754B" w:rsidP="0028645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731CC" w:rsidRPr="008731CC">
        <w:rPr>
          <w:rFonts w:ascii="Times New Roman" w:eastAsia="Calibri" w:hAnsi="Times New Roman" w:cs="Times New Roman"/>
          <w:sz w:val="28"/>
          <w:szCs w:val="28"/>
        </w:rPr>
        <w:t>получение белков в кристаллическом виде</w:t>
      </w:r>
      <w:r>
        <w:rPr>
          <w:rFonts w:ascii="Times New Roman" w:eastAsia="Calibri" w:hAnsi="Times New Roman" w:cs="Times New Roman"/>
          <w:sz w:val="28"/>
          <w:szCs w:val="28"/>
        </w:rPr>
        <w:t>, например инсулин</w:t>
      </w:r>
    </w:p>
    <w:p w:rsidR="008731CC" w:rsidRPr="0001754B" w:rsidRDefault="0001754B" w:rsidP="0028645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731CC" w:rsidRPr="008731CC">
        <w:rPr>
          <w:rFonts w:ascii="Times New Roman" w:eastAsia="Calibri" w:hAnsi="Times New Roman" w:cs="Times New Roman"/>
          <w:sz w:val="28"/>
          <w:szCs w:val="28"/>
        </w:rPr>
        <w:t>разделение белков на фракции</w:t>
      </w:r>
      <w:r>
        <w:rPr>
          <w:rFonts w:ascii="Times New Roman" w:eastAsia="Calibri" w:hAnsi="Times New Roman" w:cs="Times New Roman"/>
          <w:sz w:val="28"/>
          <w:szCs w:val="28"/>
        </w:rPr>
        <w:t xml:space="preserve"> </w:t>
      </w:r>
      <w:r w:rsidRPr="0001754B">
        <w:rPr>
          <w:rFonts w:ascii="Times New Roman" w:eastAsia="Calibri" w:hAnsi="Times New Roman" w:cs="Times New Roman"/>
          <w:sz w:val="28"/>
          <w:szCs w:val="28"/>
        </w:rPr>
        <w:t xml:space="preserve">100% </w:t>
      </w:r>
      <w:r>
        <w:rPr>
          <w:rFonts w:ascii="Times New Roman" w:eastAsia="Calibri" w:hAnsi="Times New Roman" w:cs="Times New Roman"/>
          <w:sz w:val="28"/>
          <w:szCs w:val="28"/>
        </w:rPr>
        <w:t xml:space="preserve">насыщения </w:t>
      </w:r>
      <w:r w:rsidRPr="0001754B">
        <w:rPr>
          <w:rFonts w:ascii="Times New Roman" w:eastAsia="Calibri" w:hAnsi="Times New Roman" w:cs="Times New Roman"/>
          <w:sz w:val="28"/>
          <w:szCs w:val="28"/>
        </w:rPr>
        <w:t>(</w:t>
      </w:r>
      <w:r w:rsidRPr="0001754B">
        <w:rPr>
          <w:rFonts w:ascii="Times New Roman" w:eastAsia="Calibri" w:hAnsi="Times New Roman" w:cs="Times New Roman"/>
          <w:sz w:val="28"/>
          <w:szCs w:val="28"/>
          <w:lang w:val="en-US"/>
        </w:rPr>
        <w:t>NH</w:t>
      </w:r>
      <w:r w:rsidRPr="0001754B">
        <w:rPr>
          <w:rFonts w:ascii="Times New Roman" w:eastAsia="Calibri" w:hAnsi="Times New Roman" w:cs="Times New Roman"/>
          <w:sz w:val="28"/>
          <w:szCs w:val="28"/>
          <w:vertAlign w:val="subscript"/>
        </w:rPr>
        <w:t>4</w:t>
      </w:r>
      <w:r w:rsidRPr="0001754B">
        <w:rPr>
          <w:rFonts w:ascii="Times New Roman" w:eastAsia="Calibri" w:hAnsi="Times New Roman" w:cs="Times New Roman"/>
          <w:sz w:val="28"/>
          <w:szCs w:val="28"/>
        </w:rPr>
        <w:t>)</w:t>
      </w:r>
      <w:r w:rsidRPr="0001754B">
        <w:rPr>
          <w:rFonts w:ascii="Times New Roman" w:eastAsia="Calibri" w:hAnsi="Times New Roman" w:cs="Times New Roman"/>
          <w:sz w:val="28"/>
          <w:szCs w:val="28"/>
          <w:vertAlign w:val="subscript"/>
        </w:rPr>
        <w:t>2</w:t>
      </w:r>
      <w:r w:rsidRPr="0001754B">
        <w:rPr>
          <w:rFonts w:ascii="Times New Roman" w:eastAsia="Calibri" w:hAnsi="Times New Roman" w:cs="Times New Roman"/>
          <w:sz w:val="28"/>
          <w:szCs w:val="28"/>
          <w:lang w:val="en-US"/>
        </w:rPr>
        <w:t>SO</w:t>
      </w:r>
      <w:r w:rsidRPr="0001754B">
        <w:rPr>
          <w:rFonts w:ascii="Times New Roman" w:eastAsia="Calibri" w:hAnsi="Times New Roman" w:cs="Times New Roman"/>
          <w:sz w:val="28"/>
          <w:szCs w:val="28"/>
          <w:vertAlign w:val="subscript"/>
        </w:rPr>
        <w:t>4</w:t>
      </w:r>
      <w:r>
        <w:rPr>
          <w:rFonts w:ascii="Times New Roman" w:eastAsia="Calibri" w:hAnsi="Times New Roman" w:cs="Times New Roman"/>
          <w:sz w:val="28"/>
          <w:szCs w:val="28"/>
        </w:rPr>
        <w:t xml:space="preserve"> – осаждаются альбумины, при 50% насыщении - глобулины</w:t>
      </w:r>
    </w:p>
    <w:p w:rsidR="008731CC" w:rsidRDefault="0001754B" w:rsidP="0028645B">
      <w:pPr>
        <w:spacing w:after="0" w:line="240" w:lineRule="auto"/>
        <w:jc w:val="both"/>
        <w:rPr>
          <w:rFonts w:ascii="Times New Roman" w:eastAsia="Calibri" w:hAnsi="Times New Roman" w:cs="Times New Roman"/>
          <w:b/>
          <w:sz w:val="28"/>
          <w:szCs w:val="28"/>
        </w:rPr>
      </w:pPr>
      <w:r w:rsidRPr="0001754B">
        <w:rPr>
          <w:rFonts w:ascii="Times New Roman" w:eastAsia="Calibri" w:hAnsi="Times New Roman" w:cs="Times New Roman"/>
          <w:b/>
          <w:sz w:val="28"/>
          <w:szCs w:val="28"/>
        </w:rPr>
        <w:t>Необратимое осаждение</w:t>
      </w:r>
    </w:p>
    <w:p w:rsidR="0001754B" w:rsidRPr="0001754B" w:rsidRDefault="0001754B" w:rsidP="00CF456B">
      <w:pPr>
        <w:spacing w:after="0" w:line="240" w:lineRule="auto"/>
        <w:ind w:firstLine="709"/>
        <w:jc w:val="both"/>
        <w:rPr>
          <w:rFonts w:ascii="Times New Roman" w:eastAsia="Calibri" w:hAnsi="Times New Roman" w:cs="Times New Roman"/>
          <w:sz w:val="28"/>
          <w:szCs w:val="28"/>
        </w:rPr>
      </w:pPr>
      <w:r w:rsidRPr="0001754B">
        <w:rPr>
          <w:rFonts w:ascii="Times New Roman" w:eastAsia="Calibri" w:hAnsi="Times New Roman" w:cs="Times New Roman"/>
          <w:sz w:val="28"/>
          <w:szCs w:val="28"/>
        </w:rPr>
        <w:t>Необратимое осаждение белка сопровождается денатурацией.</w:t>
      </w:r>
      <w:r>
        <w:rPr>
          <w:rFonts w:ascii="Times New Roman" w:eastAsia="Calibri" w:hAnsi="Times New Roman" w:cs="Times New Roman"/>
          <w:sz w:val="28"/>
          <w:szCs w:val="28"/>
        </w:rPr>
        <w:t xml:space="preserve"> Денатурация – это любое не гидролитическое разрушение наитивной конформации (четвертичной, третичной, вторичной структуры), при этом наблюдается потеря физико-химических свойств и биологической активности</w:t>
      </w:r>
      <w:r w:rsidR="0028645B">
        <w:rPr>
          <w:rFonts w:ascii="Times New Roman" w:eastAsia="Calibri" w:hAnsi="Times New Roman" w:cs="Times New Roman"/>
          <w:sz w:val="28"/>
          <w:szCs w:val="28"/>
        </w:rPr>
        <w:t>.</w:t>
      </w:r>
    </w:p>
    <w:p w:rsidR="008731CC" w:rsidRDefault="008731CC" w:rsidP="0028645B">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Факторы денатурации:</w:t>
      </w:r>
    </w:p>
    <w:p w:rsidR="0028645B" w:rsidRPr="0028645B" w:rsidRDefault="0028645B" w:rsidP="0028645B">
      <w:pPr>
        <w:numPr>
          <w:ilvl w:val="0"/>
          <w:numId w:val="27"/>
        </w:numPr>
        <w:spacing w:after="0" w:line="240" w:lineRule="auto"/>
        <w:jc w:val="both"/>
        <w:rPr>
          <w:rFonts w:ascii="Times New Roman" w:eastAsia="Calibri" w:hAnsi="Times New Roman" w:cs="Times New Roman"/>
          <w:sz w:val="28"/>
          <w:szCs w:val="28"/>
        </w:rPr>
      </w:pPr>
      <w:r w:rsidRPr="0028645B">
        <w:rPr>
          <w:rFonts w:ascii="Times New Roman" w:eastAsia="Calibri" w:hAnsi="Times New Roman" w:cs="Times New Roman"/>
          <w:sz w:val="28"/>
          <w:szCs w:val="28"/>
        </w:rPr>
        <w:t>Физические – повышенная температура, давление, все виды излучения механическое встряхивание, периодические оттаивания и замораживания</w:t>
      </w:r>
      <w:r>
        <w:rPr>
          <w:rFonts w:ascii="Times New Roman" w:eastAsia="Calibri" w:hAnsi="Times New Roman" w:cs="Times New Roman"/>
          <w:sz w:val="28"/>
          <w:szCs w:val="28"/>
        </w:rPr>
        <w:t>.</w:t>
      </w:r>
    </w:p>
    <w:p w:rsidR="008731CC" w:rsidRDefault="008731CC" w:rsidP="0028645B">
      <w:pPr>
        <w:numPr>
          <w:ilvl w:val="0"/>
          <w:numId w:val="27"/>
        </w:num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Химические – соли тяжелых металлов, органические кислоты, щелочи, алкалоиды, танины, сульфосалициловая кислота, ТХУ</w:t>
      </w:r>
      <w:r w:rsidR="0028645B">
        <w:rPr>
          <w:rFonts w:ascii="Times New Roman" w:eastAsia="Calibri" w:hAnsi="Times New Roman" w:cs="Times New Roman"/>
          <w:sz w:val="28"/>
          <w:szCs w:val="28"/>
        </w:rPr>
        <w:t xml:space="preserve"> (трихлоруксусная кислота).</w:t>
      </w:r>
    </w:p>
    <w:p w:rsidR="0028645B" w:rsidRPr="0028645B" w:rsidRDefault="0028645B" w:rsidP="0028645B">
      <w:pPr>
        <w:numPr>
          <w:ilvl w:val="0"/>
          <w:numId w:val="27"/>
        </w:numPr>
        <w:spacing w:after="0" w:line="240" w:lineRule="auto"/>
        <w:jc w:val="both"/>
        <w:rPr>
          <w:rFonts w:ascii="Times New Roman" w:eastAsia="Calibri" w:hAnsi="Times New Roman" w:cs="Times New Roman"/>
          <w:sz w:val="28"/>
          <w:szCs w:val="28"/>
        </w:rPr>
      </w:pPr>
      <w:r w:rsidRPr="0028645B">
        <w:rPr>
          <w:rFonts w:ascii="Times New Roman" w:eastAsia="Calibri" w:hAnsi="Times New Roman" w:cs="Times New Roman"/>
          <w:sz w:val="28"/>
          <w:szCs w:val="28"/>
        </w:rPr>
        <w:t>Биологические – токсины</w:t>
      </w:r>
      <w:r>
        <w:rPr>
          <w:rFonts w:ascii="Times New Roman" w:eastAsia="Calibri" w:hAnsi="Times New Roman" w:cs="Times New Roman"/>
          <w:sz w:val="28"/>
          <w:szCs w:val="28"/>
        </w:rPr>
        <w:t>.</w:t>
      </w:r>
    </w:p>
    <w:p w:rsidR="0028645B" w:rsidRPr="008731CC" w:rsidRDefault="0028645B" w:rsidP="0028645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При повышении температуры повышается броуновское движение, это приводит к разрушению гидратной оболочки, далее разрушаются непрочные нековалентные связи третичной структуры молекулы белка</w:t>
      </w:r>
      <w:r w:rsidR="00E311AC">
        <w:rPr>
          <w:rFonts w:ascii="Times New Roman" w:eastAsia="Calibri" w:hAnsi="Times New Roman" w:cs="Times New Roman"/>
          <w:sz w:val="28"/>
          <w:szCs w:val="28"/>
        </w:rPr>
        <w:t xml:space="preserve"> и разворачивается до вторичной структуры, которая разрушается до первичной структуры ППЦ (полипептидной цепи). Каждая молекула стремится к минимуму свободной энергии, поэтому белковая молекула сворачивается в хаотичный клубок, гидрофильные группы аминокислот уходят внутрь клубка, а на поверхности елка располагаются гидрофобные остатки аминокислот, теряются свойства гидрофильности и растворимости, следовательно и биологические свойства. Такие молекулы агрегатируются и выпадают в осадок</w:t>
      </w:r>
      <w:r w:rsidR="00463A5B">
        <w:rPr>
          <w:rFonts w:ascii="Times New Roman" w:eastAsia="Calibri" w:hAnsi="Times New Roman" w:cs="Times New Roman"/>
          <w:sz w:val="28"/>
          <w:szCs w:val="28"/>
        </w:rPr>
        <w:t>. Осадок вновь в раствор перейти не может.</w:t>
      </w:r>
    </w:p>
    <w:p w:rsidR="008731CC" w:rsidRPr="0028645B" w:rsidRDefault="008731CC" w:rsidP="008731CC">
      <w:pPr>
        <w:spacing w:after="0" w:line="240" w:lineRule="auto"/>
        <w:rPr>
          <w:rFonts w:ascii="Times New Roman" w:eastAsia="Calibri" w:hAnsi="Times New Roman" w:cs="Times New Roman"/>
          <w:i/>
          <w:sz w:val="28"/>
          <w:szCs w:val="28"/>
        </w:rPr>
      </w:pPr>
      <w:r w:rsidRPr="0028645B">
        <w:rPr>
          <w:rFonts w:ascii="Times New Roman" w:eastAsia="Calibri" w:hAnsi="Times New Roman" w:cs="Times New Roman"/>
          <w:i/>
          <w:sz w:val="28"/>
          <w:szCs w:val="28"/>
        </w:rPr>
        <w:t>Схема тепловой денатурации и необратимого осаждения.</w:t>
      </w:r>
    </w:p>
    <w:p w:rsidR="008731CC" w:rsidRPr="008731CC" w:rsidRDefault="00851002" w:rsidP="008731CC">
      <w:pPr>
        <w:spacing w:after="0" w:line="240" w:lineRule="auto"/>
        <w:rPr>
          <w:rFonts w:ascii="Times New Roman" w:eastAsia="Calibri" w:hAnsi="Times New Roman" w:cs="Times New Roman"/>
          <w:sz w:val="28"/>
          <w:szCs w:val="28"/>
        </w:rPr>
      </w:pPr>
      <w:r>
        <w:rPr>
          <w:rFonts w:ascii="Calibri" w:eastAsia="Calibri" w:hAnsi="Calibri" w:cs="Times New Roman"/>
          <w:noProof/>
          <w:lang w:eastAsia="ru-RU"/>
        </w:rPr>
      </w:r>
      <w:r>
        <w:rPr>
          <w:rFonts w:ascii="Calibri" w:eastAsia="Calibri" w:hAnsi="Calibri" w:cs="Times New Roman"/>
          <w:noProof/>
          <w:lang w:eastAsia="ru-RU"/>
        </w:rPr>
        <w:pict>
          <v:group id="Полотно 302" o:spid="_x0000_s1091" editas="canvas" style="width:468pt;height:251.25pt;mso-position-horizontal-relative:char;mso-position-vertical-relative:line" coordsize="59436,31908">
            <v:shape id="_x0000_s1092" type="#_x0000_t75" style="position:absolute;width:59436;height:31908;visibility:visible;mso-wrap-style:square">
              <v:fill o:detectmouseclick="t"/>
              <v:path o:connecttype="none"/>
            </v:shape>
            <v:shape id="Text Box 325" o:spid="_x0000_s1093" type="#_x0000_t202" style="position:absolute;left:1047;top:8178;width:17171;height:9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HDiL0A&#10;AADcAAAADwAAAGRycy9kb3ducmV2LnhtbERPSwrCMBDdC94hjOBGNFX8VqOooLj1c4CxGdtiMylN&#10;tPX2ZiG4fLz/atOYQrypcrllBcNBBII4sTrnVMHteujPQTiPrLGwTAo+5GCzbrdWGGtb85neF5+K&#10;EMIuRgWZ92UspUsyMugGtiQO3MNWBn2AVSp1hXUIN4UcRdFUGsw5NGRY0j6j5Hl5GQWPU92bLOr7&#10;0d9m5/F0h/nsbj9KdTvNdgnCU+P/4p/7pBWMJ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UHDiL0AAADcAAAADwAAAAAAAAAAAAAAAACYAgAAZHJzL2Rvd25yZXYu&#10;eG1sUEsFBgAAAAAEAAQA9QAAAIIDAAAAAA==&#10;" stroked="f">
              <v:textbox>
                <w:txbxContent>
                  <w:p w:rsidR="0084483A" w:rsidRDefault="0084483A" w:rsidP="008731CC">
                    <w:pPr>
                      <w:rPr>
                        <w:rFonts w:ascii="Times New Roman" w:hAnsi="Times New Roman"/>
                      </w:rPr>
                    </w:pPr>
                    <w:r>
                      <w:rPr>
                        <w:rFonts w:ascii="Times New Roman" w:hAnsi="Times New Roman"/>
                      </w:rPr>
                      <w:t>Высокое броуновское движение. Диполи воды отходят от молекулы белка.</w:t>
                    </w:r>
                  </w:p>
                </w:txbxContent>
              </v:textbox>
            </v:shape>
            <v:shape id="Text Box 326" o:spid="_x0000_s1094" type="#_x0000_t202" style="position:absolute;left:11861;top:2489;width:12065;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mE8QA&#10;AADcAAAADwAAAGRycy9kb3ducmV2LnhtbESP0WrCQBRE34X+w3ILfRHdKBo1dRNqocXXRD/gmr0m&#10;odm7Ibs18e+7BcHHYWbOMPtsNK24Ue8aywoW8wgEcWl1w5WC8+lrtgXhPLLG1jIpuJODLH2Z7DHR&#10;duCcboWvRICwS1BB7X2XSOnKmgy6ue2Ig3e1vUEfZF9J3eMQ4KaVyyiKpcGGw0KNHX3WVP4Uv0bB&#10;9ThM17vh8u3Pm3wVH7DZXOxdqbfX8eMdhKfRP8OP9lErWK0X8H8mHAG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NZhPEAAAA3AAAAA8AAAAAAAAAAAAAAAAAmAIAAGRycy9k&#10;b3ducmV2LnhtbFBLBQYAAAAABAAEAPUAAACJAwAAAAA=&#10;" stroked="f">
              <v:textbox>
                <w:txbxContent>
                  <w:p w:rsidR="0084483A" w:rsidRDefault="0084483A" w:rsidP="008731CC">
                    <w:pPr>
                      <w:rPr>
                        <w:rFonts w:ascii="Times New Roman" w:hAnsi="Times New Roman"/>
                        <w:sz w:val="28"/>
                        <w:szCs w:val="28"/>
                        <w:lang w:val="en-US"/>
                      </w:rPr>
                    </w:pPr>
                    <w:r>
                      <w:rPr>
                        <w:rFonts w:ascii="Times New Roman" w:hAnsi="Times New Roman"/>
                        <w:sz w:val="28"/>
                        <w:szCs w:val="28"/>
                        <w:lang w:val="en-US"/>
                      </w:rPr>
                      <w:t>H</w:t>
                    </w:r>
                    <w:r>
                      <w:rPr>
                        <w:rFonts w:ascii="Times New Roman" w:hAnsi="Times New Roman"/>
                        <w:sz w:val="28"/>
                        <w:szCs w:val="28"/>
                        <w:vertAlign w:val="superscript"/>
                        <w:lang w:val="en-US"/>
                      </w:rPr>
                      <w:t xml:space="preserve">+ </w:t>
                    </w:r>
                    <w:r>
                      <w:rPr>
                        <w:rFonts w:ascii="Times New Roman" w:hAnsi="Times New Roman"/>
                        <w:sz w:val="28"/>
                        <w:szCs w:val="28"/>
                        <w:lang w:val="en-US"/>
                      </w:rPr>
                      <w:t xml:space="preserve"> t=100</w:t>
                    </w:r>
                  </w:p>
                </w:txbxContent>
              </v:textbox>
            </v:shape>
            <v:oval id="Oval 327" o:spid="_x0000_s1095" style="position:absolute;left:3143;top:2971;width:3924;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em8QA&#10;AADcAAAADwAAAGRycy9kb3ducmV2LnhtbESPQWvCQBSE70L/w/IKvelG00hJXUUqBT30YLT3R/aZ&#10;BLNvQ/Y1pv/eLRQ8DjPzDbPajK5VA/Wh8WxgPktAEZfeNlwZOJ8+p2+ggiBbbD2TgV8KsFk/TVaY&#10;W3/jIw2FVCpCOORooBbpcq1DWZPDMPMdcfQuvncoUfaVtj3eIty1epEkS+2w4bhQY0cfNZXX4scZ&#10;2FXbYjnoVLL0sttLdv3+OqRzY16ex+07KKFRHuH/9t4aeM0W8Hc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i3pvEAAAA3AAAAA8AAAAAAAAAAAAAAAAAmAIAAGRycy9k&#10;b3ducmV2LnhtbFBLBQYAAAAABAAEAPUAAACJAwAAAAA=&#10;"/>
            <v:oval id="Oval 328" o:spid="_x0000_s1096" style="position:absolute;left:6711;top:2381;width:1544;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57AMQA&#10;AADcAAAADwAAAGRycy9kb3ducmV2LnhtbESPQWvCQBSE74X+h+UVeqsbGxNK6ipSEeyhB2N7f2Sf&#10;STD7NmSfMf33XaHgcZiZb5jlenKdGmkIrWcD81kCirjytuXawPdx9/IGKgiyxc4zGfilAOvV48MS&#10;C+uvfKCxlFpFCIcCDTQifaF1qBpyGGa+J47eyQ8OJcqh1nbAa4S7Tr8mSa4dthwXGuzpo6HqXF6c&#10;gW29KfNRp5Klp+1esvPP12c6N+b5adq8gxKa5B7+b++tgUWWwu1MPA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ewDEAAAA3AAAAA8AAAAAAAAAAAAAAAAAmAIAAGRycy9k&#10;b3ducmV2LnhtbFBLBQYAAAAABAAEAPUAAACJAwAAAAA=&#10;"/>
            <v:oval id="Oval 329" o:spid="_x0000_s1097" style="position:absolute;left:1352;top:5549;width:1543;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fjdMQA&#10;AADcAAAADwAAAGRycy9kb3ducmV2LnhtbESPQWvCQBSE70L/w/IKvenGxkhJXUUqBXvwYNreH9ln&#10;Esy+DdnXGP+9WxA8DjPzDbPajK5VA/Wh8WxgPktAEZfeNlwZ+Pn+nL6BCoJssfVMBq4UYLN+mqww&#10;t/7CRxoKqVSEcMjRQC3S5VqHsiaHYeY74uidfO9QouwrbXu8RLhr9WuSLLXDhuNCjR191FSeiz9n&#10;YFdti+WgU8nS024v2fn38JXOjXl5HrfvoIRGeYTv7b01sMgW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H43TEAAAA3AAAAA8AAAAAAAAAAAAAAAAAmAIAAGRycy9k&#10;b3ducmV2LnhtbFBLBQYAAAAABAAEAPUAAACJAwAAAAA=&#10;"/>
            <v:oval id="Oval 330" o:spid="_x0000_s1098" style="position:absolute;left:3384;top:7391;width:1543;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G78QA&#10;AADcAAAADwAAAGRycy9kb3ducmV2LnhtbESPQWvCQBSE7wX/w/KE3urGpgkldRWpFPTQg7G9P7LP&#10;JJh9G7KvMf33bqHgcZiZb5jVZnKdGmkIrWcDy0UCirjytuXawNfp4+kVVBBki51nMvBLATbr2cMK&#10;C+uvfKSxlFpFCIcCDTQifaF1qBpyGBa+J47e2Q8OJcqh1nbAa4S7Tj8nSa4dthwXGuzpvaHqUv44&#10;A7t6W+ajTiVLz7u9ZJfvz0O6NOZxPm3fQAlNcg//t/fWwEuWwd+ZeAT0+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LRu/EAAAA3AAAAA8AAAAAAAAAAAAAAAAAmAIAAGRycy9k&#10;b3ducmV2LnhtbFBLBQYAAAAABAAEAPUAAACJAwAAAAA=&#10;"/>
            <v:oval id="Oval 331" o:spid="_x0000_s1099" style="position:absolute;left:6350;top:6927;width:1543;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nYmMQA&#10;AADcAAAADwAAAGRycy9kb3ducmV2LnhtbESPQWvCQBSE74X+h+UVeqsbTRNK6iqiFPTQQ6PeH9ln&#10;Esy+DdnXmP57t1DocZiZb5jlenKdGmkIrWcD81kCirjytuXawOn48fIGKgiyxc4zGfihAOvV48MS&#10;C+tv/EVjKbWKEA4FGmhE+kLrUDXkMMx8Txy9ix8cSpRDre2Atwh3nV4kSa4dthwXGuxp21B1Lb+d&#10;gV29KfNRp5Kll91esuv585DOjXl+mjbvoIQm+Q//tffWwGuWw++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2JjEAAAA3AAAAA8AAAAAAAAAAAAAAAAAmAIAAGRycy9k&#10;b3ducmV2LnhtbFBLBQYAAAAABAAEAPUAAACJAwAAAAA=&#10;"/>
            <v:oval id="Oval 332" o:spid="_x0000_s1100" style="position:absolute;left:7651;top:4705;width:1543;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V9A8UA&#10;AADcAAAADwAAAGRycy9kb3ducmV2LnhtbESPQWvCQBSE74X+h+UVeqsbG6OSuopUCnrooaneH9ln&#10;Esy+DdnXmP77riD0OMzMN8xqM7pWDdSHxrOB6SQBRVx623Bl4Pj98bIEFQTZYuuZDPxSgM368WGF&#10;ufVX/qKhkEpFCIccDdQiXa51KGtyGCa+I47e2fcOJcq+0rbHa4S7Vr8myVw7bDgu1NjRe03lpfhx&#10;BnbVtpgPOpUsPe/2kl1On4d0aszz07h9AyU0yn/43t5bA7NsAb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X0DxQAAANwAAAAPAAAAAAAAAAAAAAAAAJgCAABkcnMv&#10;ZG93bnJldi54bWxQSwUGAAAAAAQABAD1AAAAigMAAAAA&#10;"/>
            <v:oval id="Oval 333" o:spid="_x0000_s1101" style="position:absolute;left:4102;top:1308;width:1543;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rpccIA&#10;AADcAAAADwAAAGRycy9kb3ducmV2LnhtbERPTWvCQBC9F/oflhG81Y1NIyW6SmgQ7KGHpu19yI5J&#10;MDsbstMY/717KPT4eN+7w+x6NdEYOs8G1qsEFHHtbceNge+v49MrqCDIFnvPZOBGAQ77x4cd5tZf&#10;+ZOmShoVQzjkaKAVGXKtQ92Sw7DyA3Hkzn50KBGOjbYjXmO46/Vzkmy0w45jQ4sDvbVUX6pfZ6Bs&#10;imoz6VSy9FyeJLv8fLyna2OWi7nYghKa5V/85z5ZAy9ZXBvPxCO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ulxwgAAANwAAAAPAAAAAAAAAAAAAAAAAJgCAABkcnMvZG93&#10;bnJldi54bWxQSwUGAAAAAAQABAD1AAAAhwMAAAAA&#10;"/>
            <v:oval id="Oval 334" o:spid="_x0000_s1102" style="position:absolute;left:1358;top:2622;width:1543;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ZM6sUA&#10;AADcAAAADwAAAGRycy9kb3ducmV2LnhtbESPQWvCQBSE74X+h+UVeqsbGyOauopUCnrooaneH9ln&#10;Esy+DdnXmP77riD0OMzMN8xqM7pWDdSHxrOB6SQBRVx623Bl4Pj98bIAFQTZYuuZDPxSgM368WGF&#10;ufVX/qKhkEpFCIccDdQiXa51KGtyGCa+I47e2fcOJcq+0rbHa4S7Vr8myVw7bDgu1NjRe03lpfhx&#10;BnbVtpgPOpUsPe/2kl1On4d0aszz07h9AyU0yn/43t5bA7NsCb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kzqxQAAANwAAAAPAAAAAAAAAAAAAAAAAJgCAABkcnMv&#10;ZG93bnJldi54bWxQSwUGAAAAAAQABAD1AAAAigMAAAAA&#10;"/>
            <v:shape id="Text Box 335" o:spid="_x0000_s1103" type="#_x0000_t202" style="position:absolute;left:3860;top:3454;width:2248;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JNcEA&#10;AADcAAAADwAAAGRycy9kb3ducmV2LnhtbERPzWrCQBC+C77DMkIvohtLmmh0FVto8Wr0AcbsmASz&#10;syG7muTtu4dCjx/f/+4wmEa8qHO1ZQWrZQSCuLC65lLB9fK9WINwHlljY5kUjOTgsJ9Odphp2/OZ&#10;XrkvRQhhl6GCyvs2k9IVFRl0S9sSB+5uO4M+wK6UusM+hJtGvkdRIg3WHBoqbOmrouKRP42C+6mf&#10;f2z624+/puc4+cQ6vdlRqbfZcNyC8DT4f/Gf+6QVxEmYH86EI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tCTXBAAAA3AAAAA8AAAAAAAAAAAAAAAAAmAIAAGRycy9kb3du&#10;cmV2LnhtbFBLBQYAAAAABAAEAPUAAACGAwAAAAA=&#10;" stroked="f">
              <v:textbox>
                <w:txbxContent>
                  <w:p w:rsidR="0084483A" w:rsidRDefault="0084483A" w:rsidP="008731CC">
                    <w:pPr>
                      <w:rPr>
                        <w:rFonts w:ascii="Times New Roman" w:hAnsi="Times New Roman"/>
                        <w:b/>
                        <w:sz w:val="28"/>
                        <w:szCs w:val="28"/>
                      </w:rPr>
                    </w:pPr>
                    <w:r>
                      <w:rPr>
                        <w:rFonts w:ascii="Times New Roman" w:hAnsi="Times New Roman"/>
                        <w:b/>
                        <w:sz w:val="28"/>
                        <w:szCs w:val="28"/>
                      </w:rPr>
                      <w:t>б</w:t>
                    </w:r>
                  </w:p>
                </w:txbxContent>
              </v:textbox>
            </v:shape>
            <v:shape id="AutoShape 336" o:spid="_x0000_s1104" type="#_x0000_t32" style="position:absolute;left:11049;top:5549;width:14204;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LNK8UAAADcAAAADwAAAGRycy9kb3ducmV2LnhtbESPQWvCQBSE74L/YXlCb7qJiGh0lVKo&#10;iKUHtYT29sg+k9Ds27C7avTXuwWhx2FmvmGW68404kLO15YVpKMEBHFhdc2lgq/j+3AGwgdkjY1l&#10;UnAjD+tVv7fETNsr7+lyCKWIEPYZKqhCaDMpfVGRQT+yLXH0TtYZDFG6UmqH1wg3jRwnyVQarDku&#10;VNjSW0XF7+FsFHx/zM/5Lf+kXZ7Odz/ojL8fN0q9DLrXBYhAXfgPP9tbrWAyTeH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LNK8UAAADcAAAADwAAAAAAAAAA&#10;AAAAAAChAgAAZHJzL2Rvd25yZXYueG1sUEsFBgAAAAAEAAQA+QAAAJMDAAAAAA==&#10;">
              <v:stroke endarrow="block"/>
            </v:shape>
            <v:shape id="Text Box 337" o:spid="_x0000_s1105" type="#_x0000_t202" style="position:absolute;left:35744;top:12217;width:14020;height:6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y2cMA&#10;AADcAAAADwAAAGRycy9kb3ducmV2LnhtbESP3YrCMBSE7xd8h3AEbxabKlq1GmVdcPHWnwc4bY5t&#10;sTkpTdbWt98IC14OM/MNs9n1phYPal1lWcEkikEQ51ZXXCi4Xg7jJQjnkTXWlknBkxzstoOPDaba&#10;dnyix9kXIkDYpaig9L5JpXR5SQZdZBvi4N1sa9AH2RZSt9gFuKnlNI4TabDisFBiQ98l5ffzr1Fw&#10;O3af81WX/fjr4jRL9lgtMvtUajTsv9YgPPX+Hf5vH7WCWTKF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My2cMAAADcAAAADwAAAAAAAAAAAAAAAACYAgAAZHJzL2Rv&#10;d25yZXYueG1sUEsFBgAAAAAEAAQA9QAAAIgDAAAAAA==&#10;" stroked="f">
              <v:textbox>
                <w:txbxContent>
                  <w:p w:rsidR="0084483A" w:rsidRDefault="0084483A" w:rsidP="008731CC">
                    <w:pPr>
                      <w:rPr>
                        <w:rFonts w:ascii="Times New Roman" w:hAnsi="Times New Roman"/>
                        <w:sz w:val="24"/>
                        <w:szCs w:val="28"/>
                      </w:rPr>
                    </w:pPr>
                    <w:r>
                      <w:rPr>
                        <w:rFonts w:ascii="Times New Roman" w:hAnsi="Times New Roman"/>
                        <w:sz w:val="24"/>
                        <w:szCs w:val="28"/>
                      </w:rPr>
                      <w:t>вторичная структура белка</w:t>
                    </w:r>
                  </w:p>
                </w:txbxContent>
              </v:textbox>
            </v:shape>
            <v:shape id="Picture 338" o:spid="_x0000_s1106" type="#_x0000_t75" alt="belok2" style="position:absolute;left:25387;top:946;width:11195;height:20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tkTXHAAAA3AAAAA8AAABkcnMvZG93bnJldi54bWxEj91qwkAUhO8LfYflFHpTzKZVRNKsYgVR&#10;aEFMRW8P2ZMfmj0bsmuMfXpXKPRymJlvmHQxmEb01LnasoLXKAZBnFtdc6ng8L0ezUA4j6yxsUwK&#10;ruRgMX98SDHR9sJ76jNfigBhl6CCyvs2kdLlFRl0kW2Jg1fYzqAPsiul7vAS4KaRb3E8lQZrDgsV&#10;trSqKP/JzkbB11Gfit9sstztP/uP45BvXnSxUer5aVi+g/A0+P/wX3urFUymY7ifCUdAz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otkTXHAAAA3AAAAA8AAAAAAAAAAAAA&#10;AAAAnwIAAGRycy9kb3ducmV2LnhtbFBLBQYAAAAABAAEAPcAAACTAwAAAAA=&#10;">
              <v:imagedata r:id="rId468" o:title="belok2"/>
            </v:shape>
            <v:shape id="AutoShape 339" o:spid="_x0000_s1107" type="#_x0000_t32" style="position:absolute;left:40500;top:10217;width:92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Vus8UAAADcAAAADwAAAGRycy9kb3ducmV2LnhtbESPQWvCQBSE70L/w/IKvelGEanRVUrB&#10;UiweaiTo7ZF9TUKzb8PuqtFf7wqCx2FmvmHmy8404kTO15YVDAcJCOLC6ppLBbts1X8H4QOyxsYy&#10;KbiQh+XipTfHVNsz/9JpG0oRIexTVFCF0KZS+qIig35gW+Lo/VlnMETpSqkdniPcNHKUJBNpsOa4&#10;UGFLnxUV/9ujUbD/mR7zS76hdT6crg/ojL9mX0q9vXYfMxCBuvAMP9rfWsF4Mob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Vus8UAAADcAAAADwAAAAAAAAAA&#10;AAAAAAChAgAAZHJzL2Rvd25yZXYueG1sUEsFBgAAAAAEAAQA+QAAAJMDAAAAAA==&#10;">
              <v:stroke endarrow="block"/>
            </v:shape>
            <v:shape id="Picture 340" o:spid="_x0000_s1108" type="#_x0000_t75" alt="B2319p20-2" style="position:absolute;left:1066;top:22167;width:27826;height:7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uFFDHAAAA3AAAAA8AAABkcnMvZG93bnJldi54bWxEj91qwkAUhO8LfYflFHpXNymtP9FVpLQg&#10;FYRERS8P2WMSzJ4N2a2mPr0rCF4OM/MNM5l1phYnal1lWUHci0AQ51ZXXCjYrH/ehiCcR9ZYWyYF&#10;/+RgNn1+mmCi7ZlTOmW+EAHCLkEFpfdNIqXLSzLoerYhDt7BtgZ9kG0hdYvnADe1fI+ivjRYcVgo&#10;saGvkvJj9mcUbLN433zXi3Sw1vY33V1W8XK0Uur1pZuPQXjq/CN8by+0go/+J9zOhCMgp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6uFFDHAAAA3AAAAA8AAAAAAAAAAAAA&#10;AAAAnwIAAGRycy9kb3ducmV2LnhtbFBLBQYAAAAABAAEAPcAAACTAwAAAAA=&#10;">
              <v:imagedata r:id="rId469" o:title="B2319p20-2"/>
            </v:shape>
            <v:shape id="AutoShape 341" o:spid="_x0000_s1109" type="#_x0000_t32" style="position:absolute;left:29686;top:25539;width:4273;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fwxMYAAADcAAAADwAAAGRycy9kb3ducmV2LnhtbESPQWvCQBSE74X+h+UVvNWNIrbGbKQI&#10;SrF4qJagt0f2mYRm34bdVWN/fVco9DjMzDdMtuhNKy7kfGNZwWiYgCAurW64UvC1Xz2/gvABWWNr&#10;mRTcyMMif3zIMNX2yp902YVKRAj7FBXUIXSplL6syaAf2o44eifrDIYoXSW1w2uEm1aOk2QqDTYc&#10;F2rsaFlT+b07GwWHj9m5uBVb2hSj2eaIzvif/VqpwVP/NgcRqA//4b/2u1Ywmb7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n8MTGAAAA3AAAAA8AAAAAAAAA&#10;AAAAAAAAoQIAAGRycy9kb3ducmV2LnhtbFBLBQYAAAAABAAEAPkAAACUAwAAAAA=&#10;">
              <v:stroke endarrow="block"/>
            </v:shape>
            <v:shape id="Text Box 343" o:spid="_x0000_s1110" type="#_x0000_t202" style="position:absolute;left:33781;top:21132;width:21857;height:10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gqMMA&#10;AADcAAAADwAAAGRycy9kb3ducmV2LnhtbESP3YrCMBSE7xd8h3AEb5Ztqmhdq1F0wcVbfx7gtDm2&#10;xeakNNHWt98IC14OM/MNs9r0phYPal1lWcE4ikEQ51ZXXCi4nPdf3yCcR9ZYWyYFT3KwWQ8+Vphq&#10;2/GRHidfiABhl6KC0vsmldLlJRl0kW2Ig3e1rUEfZFtI3WIX4KaWkzhOpMGKw0KJDf2UlN9Od6Pg&#10;eug+Z4su+/WX+XGa7LCaZ/ap1GjYb5cgPPX+Hf5vH7SCabKA1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egqMMAAADcAAAADwAAAAAAAAAAAAAAAACYAgAAZHJzL2Rv&#10;d25yZXYueG1sUEsFBgAAAAAEAAQA9QAAAIgDAAAAAA==&#10;" stroked="f">
              <v:textbox>
                <w:txbxContent>
                  <w:p w:rsidR="0084483A" w:rsidRDefault="0084483A" w:rsidP="008731CC">
                    <w:pPr>
                      <w:rPr>
                        <w:rFonts w:ascii="Times New Roman" w:hAnsi="Times New Roman"/>
                      </w:rPr>
                    </w:pPr>
                    <w:r>
                      <w:rPr>
                        <w:rFonts w:ascii="Times New Roman" w:hAnsi="Times New Roman"/>
                      </w:rPr>
                      <w:t>Хаотический клубок; гидрофильные группы уходят внутрь, гидрофобные группы аминокислот располагаются на поверхности.</w:t>
                    </w:r>
                  </w:p>
                </w:txbxContent>
              </v:textbox>
            </v:shape>
            <w10:anchorlock/>
          </v:group>
        </w:pic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Биологическая роль денатурации и необратимого осаждения:</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 применение фенола</w:t>
      </w:r>
      <w:r w:rsidR="00463A5B">
        <w:rPr>
          <w:rFonts w:ascii="Times New Roman" w:eastAsia="Calibri" w:hAnsi="Times New Roman" w:cs="Times New Roman"/>
          <w:sz w:val="28"/>
          <w:szCs w:val="28"/>
        </w:rPr>
        <w:t xml:space="preserve"> при обработке поверхностей </w:t>
      </w:r>
      <w:r w:rsidRPr="008731CC">
        <w:rPr>
          <w:rFonts w:ascii="Times New Roman" w:eastAsia="Calibri" w:hAnsi="Times New Roman" w:cs="Times New Roman"/>
          <w:sz w:val="28"/>
          <w:szCs w:val="28"/>
        </w:rPr>
        <w:t>в качестве антисептика</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 при отравлении солями тяжёлых металлов (</w:t>
      </w:r>
      <w:r w:rsidRPr="008731CC">
        <w:rPr>
          <w:rFonts w:ascii="Times New Roman" w:eastAsia="Calibri" w:hAnsi="Times New Roman" w:cs="Times New Roman"/>
          <w:sz w:val="28"/>
          <w:szCs w:val="28"/>
          <w:lang w:val="en-US"/>
        </w:rPr>
        <w:t>Cu</w:t>
      </w:r>
      <w:r w:rsidR="00463A5B">
        <w:rPr>
          <w:rFonts w:ascii="Times New Roman" w:eastAsia="Calibri" w:hAnsi="Times New Roman" w:cs="Times New Roman"/>
          <w:sz w:val="28"/>
          <w:szCs w:val="28"/>
          <w:vertAlign w:val="superscript"/>
        </w:rPr>
        <w:t>2+</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Pb</w:t>
      </w:r>
      <w:r w:rsidR="00463A5B">
        <w:rPr>
          <w:rFonts w:ascii="Times New Roman" w:eastAsia="Calibri" w:hAnsi="Times New Roman" w:cs="Times New Roman"/>
          <w:sz w:val="28"/>
          <w:szCs w:val="28"/>
          <w:vertAlign w:val="superscript"/>
        </w:rPr>
        <w:t>2+</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Al</w:t>
      </w:r>
      <w:r w:rsidR="00463A5B">
        <w:rPr>
          <w:rFonts w:ascii="Times New Roman" w:eastAsia="Calibri" w:hAnsi="Times New Roman" w:cs="Times New Roman"/>
          <w:sz w:val="28"/>
          <w:szCs w:val="28"/>
          <w:vertAlign w:val="superscript"/>
        </w:rPr>
        <w:t>3+</w:t>
      </w:r>
      <w:r w:rsidRPr="008731CC">
        <w:rPr>
          <w:rFonts w:ascii="Times New Roman" w:eastAsia="Calibri" w:hAnsi="Times New Roman" w:cs="Times New Roman"/>
          <w:sz w:val="28"/>
          <w:szCs w:val="28"/>
        </w:rPr>
        <w:t>) дают сырые яйца или молоко, белки связывают металлы</w:t>
      </w:r>
      <w:r w:rsidR="00463A5B">
        <w:rPr>
          <w:rFonts w:ascii="Times New Roman" w:eastAsia="Calibri" w:hAnsi="Times New Roman" w:cs="Times New Roman"/>
          <w:sz w:val="28"/>
          <w:szCs w:val="28"/>
        </w:rPr>
        <w:t xml:space="preserve"> в комплекс, снижая постунление</w:t>
      </w:r>
      <w:r w:rsidRPr="008731CC">
        <w:rPr>
          <w:rFonts w:ascii="Times New Roman" w:eastAsia="Calibri" w:hAnsi="Times New Roman" w:cs="Times New Roman"/>
          <w:sz w:val="28"/>
          <w:szCs w:val="28"/>
        </w:rPr>
        <w:t xml:space="preserve"> в организм</w:t>
      </w:r>
    </w:p>
    <w:p w:rsidR="00463A5B"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 денатурированные белки легко подвергаются действию протеолитических ферментов в ЖКТ</w:t>
      </w:r>
      <w:r w:rsidR="00463A5B">
        <w:rPr>
          <w:rFonts w:ascii="Times New Roman" w:eastAsia="Calibri" w:hAnsi="Times New Roman" w:cs="Times New Roman"/>
          <w:sz w:val="28"/>
          <w:szCs w:val="28"/>
        </w:rPr>
        <w:t xml:space="preserve"> (желудочно-кишечном тракте) - переваривание</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 для получения безбелковых фильтров в биохимических методах</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для обнаружения качественно и количественно </w:t>
      </w:r>
      <w:r w:rsidR="00463A5B" w:rsidRPr="00463A5B">
        <w:rPr>
          <w:rFonts w:ascii="Times New Roman" w:eastAsia="Calibri" w:hAnsi="Times New Roman" w:cs="Times New Roman"/>
          <w:sz w:val="28"/>
          <w:szCs w:val="28"/>
        </w:rPr>
        <w:t xml:space="preserve">белка </w:t>
      </w:r>
      <w:r w:rsidRPr="008731CC">
        <w:rPr>
          <w:rFonts w:ascii="Times New Roman" w:eastAsia="Calibri" w:hAnsi="Times New Roman" w:cs="Times New Roman"/>
          <w:sz w:val="28"/>
          <w:szCs w:val="28"/>
        </w:rPr>
        <w:t>в биологических жидкостях</w:t>
      </w:r>
      <w:r w:rsidR="00463A5B">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rPr>
        <w:t>(моче</w:t>
      </w:r>
      <w:r w:rsidR="00463A5B">
        <w:rPr>
          <w:rFonts w:ascii="Times New Roman" w:eastAsia="Calibri" w:hAnsi="Times New Roman" w:cs="Times New Roman"/>
          <w:sz w:val="28"/>
          <w:szCs w:val="28"/>
        </w:rPr>
        <w:t>, слюне)</w:t>
      </w:r>
    </w:p>
    <w:p w:rsidR="008731CC" w:rsidRPr="008731CC" w:rsidRDefault="00183F2C" w:rsidP="008731C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w:t>
      </w:r>
      <w:r w:rsidR="008731CC" w:rsidRPr="008731CC">
        <w:rPr>
          <w:rFonts w:ascii="Times New Roman" w:eastAsia="Calibri" w:hAnsi="Times New Roman" w:cs="Times New Roman"/>
          <w:sz w:val="28"/>
          <w:szCs w:val="28"/>
        </w:rPr>
        <w:t xml:space="preserve"> с концентрированной </w:t>
      </w:r>
      <w:r w:rsidR="008731CC" w:rsidRPr="008731CC">
        <w:rPr>
          <w:rFonts w:ascii="Times New Roman" w:eastAsia="Calibri" w:hAnsi="Times New Roman" w:cs="Times New Roman"/>
          <w:sz w:val="28"/>
          <w:szCs w:val="28"/>
          <w:lang w:val="en-US"/>
        </w:rPr>
        <w:t>HNO</w:t>
      </w:r>
      <w:r w:rsidR="008731CC" w:rsidRPr="008731CC">
        <w:rPr>
          <w:rFonts w:ascii="Times New Roman" w:eastAsia="Calibri" w:hAnsi="Times New Roman" w:cs="Times New Roman"/>
          <w:sz w:val="28"/>
          <w:szCs w:val="28"/>
          <w:vertAlign w:val="subscript"/>
        </w:rPr>
        <w:t>3</w:t>
      </w:r>
      <w:r w:rsidR="008731CC" w:rsidRPr="008731CC">
        <w:rPr>
          <w:rFonts w:ascii="Times New Roman" w:eastAsia="Calibri" w:hAnsi="Times New Roman" w:cs="Times New Roman"/>
          <w:sz w:val="28"/>
          <w:szCs w:val="28"/>
        </w:rPr>
        <w:t>(Геллера)</w:t>
      </w:r>
    </w:p>
    <w:p w:rsidR="008731CC" w:rsidRPr="008731CC" w:rsidRDefault="00183F2C" w:rsidP="008731C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w:t>
      </w:r>
      <w:r w:rsidR="008731CC" w:rsidRPr="008731C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концентрированной </w:t>
      </w:r>
      <w:r w:rsidR="008731CC" w:rsidRPr="008731CC">
        <w:rPr>
          <w:rFonts w:ascii="Times New Roman" w:eastAsia="Calibri" w:hAnsi="Times New Roman" w:cs="Times New Roman"/>
          <w:sz w:val="28"/>
          <w:szCs w:val="28"/>
        </w:rPr>
        <w:t>сульфосалициловой кислотой</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 в хирургии для обработки и прижигания ран, удаления новообразований</w:t>
      </w:r>
    </w:p>
    <w:p w:rsid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 при лечении опухолей методом облучения</w:t>
      </w:r>
    </w:p>
    <w:p w:rsidR="00183F2C" w:rsidRPr="00183F2C" w:rsidRDefault="00183F2C" w:rsidP="008731CC">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Пространственное строение белковых молекул</w:t>
      </w:r>
    </w:p>
    <w:p w:rsidR="008731CC" w:rsidRDefault="00C00831" w:rsidP="008731C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Первичная структура белка</w:t>
      </w:r>
      <w:r w:rsidR="008731CC" w:rsidRPr="008731CC">
        <w:rPr>
          <w:rFonts w:ascii="Times New Roman" w:eastAsia="Calibri" w:hAnsi="Times New Roman" w:cs="Times New Roman"/>
          <w:sz w:val="28"/>
          <w:szCs w:val="28"/>
        </w:rPr>
        <w:t xml:space="preserve"> - </w:t>
      </w:r>
      <w:r w:rsidR="00183F2C">
        <w:rPr>
          <w:rFonts w:ascii="Times New Roman" w:eastAsia="Calibri" w:hAnsi="Times New Roman" w:cs="Times New Roman"/>
          <w:sz w:val="28"/>
          <w:szCs w:val="28"/>
        </w:rPr>
        <w:t xml:space="preserve">это </w:t>
      </w:r>
      <w:r w:rsidR="008731CC" w:rsidRPr="008731CC">
        <w:rPr>
          <w:rFonts w:ascii="Times New Roman" w:eastAsia="Calibri" w:hAnsi="Times New Roman" w:cs="Times New Roman"/>
          <w:sz w:val="28"/>
          <w:szCs w:val="28"/>
        </w:rPr>
        <w:t>линейная специфическая последовательность чередования аминокислот, соединенных между собой пептидными связями (от 50 и выше) в полипептидной цепи</w:t>
      </w:r>
      <w:r w:rsidR="00183F2C">
        <w:rPr>
          <w:rFonts w:ascii="Times New Roman" w:eastAsia="Calibri" w:hAnsi="Times New Roman" w:cs="Times New Roman"/>
          <w:sz w:val="28"/>
          <w:szCs w:val="28"/>
        </w:rPr>
        <w:t xml:space="preserve"> (ППЦ)</w:t>
      </w:r>
      <w:r w:rsidR="008731CC" w:rsidRPr="008731CC">
        <w:rPr>
          <w:rFonts w:ascii="Times New Roman" w:eastAsia="Calibri" w:hAnsi="Times New Roman" w:cs="Times New Roman"/>
          <w:sz w:val="28"/>
          <w:szCs w:val="28"/>
        </w:rPr>
        <w:t>.</w:t>
      </w:r>
    </w:p>
    <w:p w:rsidR="00183F2C" w:rsidRPr="008731CC" w:rsidRDefault="00183F2C" w:rsidP="008731CC">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4848225" cy="1104900"/>
            <wp:effectExtent l="0" t="0" r="9525"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4848225" cy="1104900"/>
                    </a:xfrm>
                    <a:prstGeom prst="rect">
                      <a:avLst/>
                    </a:prstGeom>
                    <a:noFill/>
                  </pic:spPr>
                </pic:pic>
              </a:graphicData>
            </a:graphic>
          </wp:inline>
        </w:drawing>
      </w:r>
    </w:p>
    <w:p w:rsidR="008731CC" w:rsidRPr="008731CC" w:rsidRDefault="008731CC" w:rsidP="008731CC">
      <w:pPr>
        <w:spacing w:after="0" w:line="240" w:lineRule="auto"/>
        <w:rPr>
          <w:rFonts w:ascii="Times New Roman" w:eastAsia="Calibri" w:hAnsi="Times New Roman" w:cs="Times New Roman"/>
          <w:sz w:val="28"/>
          <w:szCs w:val="28"/>
        </w:rPr>
      </w:pPr>
    </w:p>
    <w:p w:rsidR="008731CC" w:rsidRPr="008731CC" w:rsidRDefault="008731CC" w:rsidP="008731CC">
      <w:pPr>
        <w:spacing w:after="0" w:line="240" w:lineRule="auto"/>
        <w:rPr>
          <w:rFonts w:ascii="Times New Roman" w:eastAsia="Calibri" w:hAnsi="Times New Roman" w:cs="Times New Roman"/>
          <w:sz w:val="28"/>
          <w:szCs w:val="28"/>
          <w:u w:val="single"/>
        </w:rPr>
      </w:pPr>
      <w:r w:rsidRPr="008731CC">
        <w:rPr>
          <w:rFonts w:ascii="Times New Roman" w:eastAsia="Calibri" w:hAnsi="Times New Roman" w:cs="Times New Roman"/>
          <w:sz w:val="28"/>
          <w:szCs w:val="28"/>
          <w:u w:val="single"/>
        </w:rPr>
        <w:t>Характеристика пептидной связи:</w:t>
      </w:r>
    </w:p>
    <w:p w:rsidR="008731CC" w:rsidRPr="008731CC" w:rsidRDefault="00CC783B" w:rsidP="00CC783B">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w:t>
      </w:r>
      <w:r w:rsidR="008731CC" w:rsidRPr="008731CC">
        <w:rPr>
          <w:rFonts w:ascii="Times New Roman" w:eastAsia="Calibri" w:hAnsi="Times New Roman" w:cs="Times New Roman"/>
          <w:sz w:val="28"/>
          <w:szCs w:val="28"/>
        </w:rPr>
        <w:t>Копланарность – все атомы, входящие в пептидную группу, находятся в одной плоскости.</w:t>
      </w:r>
    </w:p>
    <w:p w:rsidR="008731CC" w:rsidRPr="008731CC" w:rsidRDefault="00CC783B" w:rsidP="00CC783B">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lastRenderedPageBreak/>
        <w:t>2.</w:t>
      </w:r>
      <w:r w:rsidR="008731CC" w:rsidRPr="008731CC">
        <w:rPr>
          <w:rFonts w:ascii="Times New Roman" w:eastAsia="Calibri" w:hAnsi="Times New Roman" w:cs="Times New Roman"/>
          <w:sz w:val="28"/>
          <w:szCs w:val="28"/>
        </w:rPr>
        <w:t>Атомы водорода аминогруппы и атом кислорода карбон</w:t>
      </w:r>
      <w:r>
        <w:rPr>
          <w:rFonts w:ascii="Times New Roman" w:eastAsia="Calibri" w:hAnsi="Times New Roman" w:cs="Times New Roman"/>
          <w:sz w:val="28"/>
          <w:szCs w:val="28"/>
        </w:rPr>
        <w:t xml:space="preserve">ильной группы находятся в транс </w:t>
      </w:r>
      <w:r w:rsidR="008731CC" w:rsidRPr="008731CC">
        <w:rPr>
          <w:rFonts w:ascii="Times New Roman" w:eastAsia="Calibri" w:hAnsi="Times New Roman" w:cs="Times New Roman"/>
          <w:sz w:val="28"/>
          <w:szCs w:val="28"/>
        </w:rPr>
        <w:t>положении.</w:t>
      </w:r>
    </w:p>
    <w:p w:rsidR="008731CC" w:rsidRPr="008731CC" w:rsidRDefault="00CC783B" w:rsidP="00CC783B">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w:t>
      </w:r>
      <w:r w:rsidR="008731CC" w:rsidRPr="008731CC">
        <w:rPr>
          <w:rFonts w:ascii="Times New Roman" w:eastAsia="Calibri" w:hAnsi="Times New Roman" w:cs="Times New Roman"/>
          <w:sz w:val="28"/>
          <w:szCs w:val="28"/>
        </w:rPr>
        <w:t>Связь между атомом углерода карбонильной группы и атомом азота имеет частично двойной характер из-за р-,π-сопряжения (сопряжения свободной пары электронов атома азота с π-элетронами двойной связи С=О). Поэтому свободное вращение вокруг пептидной связи невозможно.</w:t>
      </w:r>
    </w:p>
    <w:p w:rsidR="008731CC" w:rsidRPr="008731CC" w:rsidRDefault="00CC783B" w:rsidP="00CC783B">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w:t>
      </w:r>
      <w:r w:rsidR="008731CC" w:rsidRPr="008731CC">
        <w:rPr>
          <w:rFonts w:ascii="Times New Roman" w:eastAsia="Calibri" w:hAnsi="Times New Roman" w:cs="Times New Roman"/>
          <w:sz w:val="28"/>
          <w:szCs w:val="28"/>
        </w:rPr>
        <w:t>Пептидная связь является ковалентной и стабильной, поэтому разрушение ее может происходить только в присутствии катализаторов.</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В пептидной (амидной) группе атом углерода находится в </w:t>
      </w:r>
      <w:r w:rsidRPr="008731CC">
        <w:rPr>
          <w:rFonts w:ascii="Times New Roman" w:eastAsia="Calibri" w:hAnsi="Times New Roman" w:cs="Times New Roman"/>
          <w:sz w:val="28"/>
          <w:szCs w:val="28"/>
          <w:lang w:val="en-US"/>
        </w:rPr>
        <w:t>sp</w:t>
      </w:r>
      <w:r w:rsidRPr="008731CC">
        <w:rPr>
          <w:rFonts w:ascii="Times New Roman" w:eastAsia="Calibri" w:hAnsi="Times New Roman" w:cs="Times New Roman"/>
          <w:sz w:val="28"/>
          <w:szCs w:val="28"/>
          <w:vertAlign w:val="superscript"/>
        </w:rPr>
        <w:t>2</w:t>
      </w:r>
      <w:r w:rsidRPr="008731CC">
        <w:rPr>
          <w:rFonts w:ascii="Times New Roman" w:eastAsia="Calibri" w:hAnsi="Times New Roman" w:cs="Times New Roman"/>
          <w:sz w:val="28"/>
          <w:szCs w:val="28"/>
        </w:rPr>
        <w:t>-гибридизации.</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Пептидная группа представляет собой трехцентровую р-,π-сопряженную систему. Атомы углерода, кислорода и азота, образующие сопряженную систему, находятся в одной плоскости. В результате сопряжения происходит выравнивание длин связей:</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-С=О – удлиняется до 0,124 нм (0,121 нм)</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-С-</w:t>
      </w:r>
      <w:r w:rsidRPr="008731CC">
        <w:rPr>
          <w:rFonts w:ascii="Times New Roman" w:eastAsia="Calibri" w:hAnsi="Times New Roman" w:cs="Times New Roman"/>
          <w:sz w:val="28"/>
          <w:szCs w:val="28"/>
          <w:lang w:val="en-US"/>
        </w:rPr>
        <w:t>N</w:t>
      </w:r>
      <w:r w:rsidRPr="008731CC">
        <w:rPr>
          <w:rFonts w:ascii="Times New Roman" w:eastAsia="Calibri" w:hAnsi="Times New Roman" w:cs="Times New Roman"/>
          <w:sz w:val="28"/>
          <w:szCs w:val="28"/>
        </w:rPr>
        <w:t xml:space="preserve"> – становится короче до 0,132 нм (0,147 нм)</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Вращение вокруг С-</w:t>
      </w:r>
      <w:r w:rsidRPr="008731CC">
        <w:rPr>
          <w:rFonts w:ascii="Times New Roman" w:eastAsia="Calibri" w:hAnsi="Times New Roman" w:cs="Times New Roman"/>
          <w:sz w:val="28"/>
          <w:szCs w:val="28"/>
          <w:lang w:val="en-US"/>
        </w:rPr>
        <w:t>N</w:t>
      </w:r>
      <w:r w:rsidRPr="008731CC">
        <w:rPr>
          <w:rFonts w:ascii="Times New Roman" w:eastAsia="Calibri" w:hAnsi="Times New Roman" w:cs="Times New Roman"/>
          <w:sz w:val="28"/>
          <w:szCs w:val="28"/>
        </w:rPr>
        <w:t>-связи затруднено; исходя из этого электронное строение представляет достаточно жесткую плоскую структуру, перпендикулярную полипептидной цепи.</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α-атомы углерода аминокислотных остатков располагаются в плоскости пептидной группы по разные стороны от связи С-</w:t>
      </w:r>
      <w:r w:rsidRPr="008731CC">
        <w:rPr>
          <w:rFonts w:ascii="Times New Roman" w:eastAsia="Calibri" w:hAnsi="Times New Roman" w:cs="Times New Roman"/>
          <w:sz w:val="28"/>
          <w:szCs w:val="28"/>
          <w:lang w:val="en-US"/>
        </w:rPr>
        <w:t>N</w:t>
      </w:r>
      <w:r w:rsidRPr="008731CC">
        <w:rPr>
          <w:rFonts w:ascii="Times New Roman" w:eastAsia="Calibri" w:hAnsi="Times New Roman" w:cs="Times New Roman"/>
          <w:sz w:val="28"/>
          <w:szCs w:val="28"/>
        </w:rPr>
        <w:t xml:space="preserve"> – в транс-положении, боковые радикалы аминокислот наиболее удалены друг от друга в пространстве.</w:t>
      </w:r>
    </w:p>
    <w:p w:rsid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Полипептидная цепь имеет однотипное строение, где выделяют остов полипептидной цепи, соединенный пептидной связью.</w:t>
      </w:r>
    </w:p>
    <w:p w:rsidR="008731CC" w:rsidRPr="008731CC" w:rsidRDefault="00CC783B" w:rsidP="008731CC">
      <w:pPr>
        <w:spacing w:after="0" w:line="240" w:lineRule="auto"/>
        <w:rPr>
          <w:rFonts w:ascii="Times New Roman" w:eastAsia="Calibri" w:hAnsi="Times New Roman" w:cs="Times New Roman"/>
          <w:sz w:val="28"/>
          <w:szCs w:val="28"/>
        </w:rPr>
      </w:pPr>
      <w:r>
        <w:rPr>
          <w:noProof/>
          <w:lang w:eastAsia="ru-RU"/>
        </w:rPr>
        <w:drawing>
          <wp:inline distT="0" distB="0" distL="0" distR="0">
            <wp:extent cx="6029325" cy="2353310"/>
            <wp:effectExtent l="0" t="0" r="9525" b="8890"/>
            <wp:docPr id="537" name="Рисунок 537" descr="http://www.rusdocs.com/wp-content/uploads/2011/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www.rusdocs.com/wp-content/uploads/2011/01/8-2.jpg"/>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6030819" cy="2353893"/>
                    </a:xfrm>
                    <a:prstGeom prst="rect">
                      <a:avLst/>
                    </a:prstGeom>
                    <a:noFill/>
                    <a:ln>
                      <a:noFill/>
                    </a:ln>
                  </pic:spPr>
                </pic:pic>
              </a:graphicData>
            </a:graphic>
          </wp:inline>
        </w:drawing>
      </w:r>
      <w:r w:rsidR="00851002">
        <w:rPr>
          <w:rFonts w:ascii="Calibri" w:eastAsia="Calibri" w:hAnsi="Calibri" w:cs="Times New Roman"/>
          <w:noProof/>
          <w:lang w:eastAsia="ru-RU"/>
        </w:rPr>
        <w:pict>
          <v:shape id="Прямая со стрелкой 244" o:spid="_x0000_s1670" type="#_x0000_t32" style="position:absolute;margin-left:210.45pt;margin-top:33.85pt;width:0;height:9.35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"/>
        </w:pic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Название пептидов строится из названия аминокислот, меняя окончание –ин на –ил, кроме последнего пептида.</w:t>
      </w:r>
    </w:p>
    <w:p w:rsidR="008731CC" w:rsidRPr="008731CC" w:rsidRDefault="0006755A" w:rsidP="0006755A">
      <w:pPr>
        <w:spacing w:after="0" w:line="240" w:lineRule="auto"/>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Значение</w:t>
      </w:r>
      <w:r w:rsidR="008731CC" w:rsidRPr="008731CC">
        <w:rPr>
          <w:rFonts w:ascii="Times New Roman" w:eastAsia="Calibri" w:hAnsi="Times New Roman" w:cs="Times New Roman"/>
          <w:sz w:val="28"/>
          <w:szCs w:val="28"/>
          <w:u w:val="single"/>
        </w:rPr>
        <w:t xml:space="preserve"> первичной структуры белка</w:t>
      </w:r>
    </w:p>
    <w:p w:rsidR="008731CC" w:rsidRPr="008731CC" w:rsidRDefault="0006755A" w:rsidP="0006755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731CC" w:rsidRPr="008731CC">
        <w:rPr>
          <w:rFonts w:ascii="Times New Roman" w:eastAsia="Calibri" w:hAnsi="Times New Roman" w:cs="Times New Roman"/>
          <w:sz w:val="28"/>
          <w:szCs w:val="28"/>
        </w:rPr>
        <w:t>Порядок чередования аминокислот в первичной структуре белка определяет индивидуальную специфичность.</w:t>
      </w:r>
    </w:p>
    <w:p w:rsidR="008731CC" w:rsidRPr="008731CC" w:rsidRDefault="0006755A" w:rsidP="0006755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731CC" w:rsidRPr="008731CC">
        <w:rPr>
          <w:rFonts w:ascii="Times New Roman" w:eastAsia="Calibri" w:hAnsi="Times New Roman" w:cs="Times New Roman"/>
          <w:sz w:val="28"/>
          <w:szCs w:val="28"/>
        </w:rPr>
        <w:t>Первичная структура генетически детерминирована и воспроизводится в процессе транскрипции и трансляции.</w:t>
      </w:r>
    </w:p>
    <w:p w:rsidR="008731CC" w:rsidRPr="008731CC" w:rsidRDefault="0006755A" w:rsidP="0006755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8731CC" w:rsidRPr="008731CC">
        <w:rPr>
          <w:rFonts w:ascii="Times New Roman" w:eastAsia="Calibri" w:hAnsi="Times New Roman" w:cs="Times New Roman"/>
          <w:sz w:val="28"/>
          <w:szCs w:val="28"/>
        </w:rPr>
        <w:t>Первичная структура является основой для формирования последующих структур белка за счет взаимодействия радикалов аминокислотных остатков полипептидной цепи.</w:t>
      </w:r>
    </w:p>
    <w:p w:rsidR="008731CC" w:rsidRPr="008731CC" w:rsidRDefault="0006755A" w:rsidP="0006755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731CC" w:rsidRPr="008731CC">
        <w:rPr>
          <w:rFonts w:ascii="Times New Roman" w:eastAsia="Calibri" w:hAnsi="Times New Roman" w:cs="Times New Roman"/>
          <w:sz w:val="28"/>
          <w:szCs w:val="28"/>
        </w:rPr>
        <w:t xml:space="preserve">Замена аминокислот α-ряда на аминокислоты </w:t>
      </w:r>
      <w:r w:rsidR="008731CC" w:rsidRPr="008731CC">
        <w:rPr>
          <w:rFonts w:ascii="Times New Roman" w:eastAsia="Calibri" w:hAnsi="Times New Roman" w:cs="Times New Roman"/>
          <w:sz w:val="28"/>
          <w:szCs w:val="28"/>
          <w:lang w:val="en-US"/>
        </w:rPr>
        <w:t>D</w:t>
      </w:r>
      <w:r w:rsidR="008731CC" w:rsidRPr="008731CC">
        <w:rPr>
          <w:rFonts w:ascii="Times New Roman" w:eastAsia="Calibri" w:hAnsi="Times New Roman" w:cs="Times New Roman"/>
          <w:sz w:val="28"/>
          <w:szCs w:val="28"/>
        </w:rPr>
        <w:t xml:space="preserve">-ряда может привести к полному исчезновению биологической активности пептида. Чтение полипептидной цепи идет с </w:t>
      </w:r>
      <w:r w:rsidR="008731CC" w:rsidRPr="008731CC">
        <w:rPr>
          <w:rFonts w:ascii="Times New Roman" w:eastAsia="Calibri" w:hAnsi="Times New Roman" w:cs="Times New Roman"/>
          <w:sz w:val="28"/>
          <w:szCs w:val="28"/>
          <w:lang w:val="en-US"/>
        </w:rPr>
        <w:t>N</w:t>
      </w:r>
      <w:r w:rsidR="008731CC" w:rsidRPr="008731CC">
        <w:rPr>
          <w:rFonts w:ascii="Times New Roman" w:eastAsia="Calibri" w:hAnsi="Times New Roman" w:cs="Times New Roman"/>
          <w:sz w:val="28"/>
          <w:szCs w:val="28"/>
        </w:rPr>
        <w:t>-конца в сторону С-конца.</w:t>
      </w:r>
    </w:p>
    <w:p w:rsidR="008731CC" w:rsidRPr="008731CC" w:rsidRDefault="008731CC" w:rsidP="0006755A">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b/>
          <w:sz w:val="28"/>
          <w:szCs w:val="28"/>
          <w:u w:val="single"/>
        </w:rPr>
        <w:t>Вторичная структура белка</w:t>
      </w:r>
      <w:r w:rsidRPr="008731CC">
        <w:rPr>
          <w:rFonts w:ascii="Times New Roman" w:eastAsia="Calibri" w:hAnsi="Times New Roman" w:cs="Times New Roman"/>
          <w:sz w:val="28"/>
          <w:szCs w:val="28"/>
        </w:rPr>
        <w:t xml:space="preserve"> – способ укладки полипептидной цепи белка в двухмерном пространственном образовании (по высоте и ширине), стабилизируемый водородными связями между </w:t>
      </w:r>
      <w:r w:rsidRPr="008731CC">
        <w:rPr>
          <w:rFonts w:ascii="Times New Roman" w:eastAsia="Calibri" w:hAnsi="Times New Roman" w:cs="Times New Roman"/>
          <w:sz w:val="28"/>
          <w:szCs w:val="28"/>
          <w:lang w:val="en-US"/>
        </w:rPr>
        <w:t>NH</w:t>
      </w:r>
      <w:r w:rsidRPr="008731CC">
        <w:rPr>
          <w:rFonts w:ascii="Times New Roman" w:eastAsia="Calibri" w:hAnsi="Times New Roman" w:cs="Times New Roman"/>
          <w:sz w:val="28"/>
          <w:szCs w:val="28"/>
        </w:rPr>
        <w:t>- и СО- группами полипептидной цепи, в виде α-спирали или β-складчатой структуре.</w:t>
      </w:r>
    </w:p>
    <w:p w:rsidR="008731CC" w:rsidRPr="008731CC" w:rsidRDefault="008731CC" w:rsidP="0006755A">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α-спираль - предложена Л. Полингом и Р. Кори в 1951 году – палочкообразная структура, в которой пептидные связи расположены внутри спирали, а боковые радикалы аминокислот – снаружи. </w:t>
      </w:r>
    </w:p>
    <w:p w:rsidR="008731CC" w:rsidRPr="008731CC" w:rsidRDefault="008731CC" w:rsidP="0006755A">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Правозакрученная спираль:</w:t>
      </w:r>
    </w:p>
    <w:p w:rsidR="008731CC" w:rsidRPr="008731CC" w:rsidRDefault="008731CC" w:rsidP="0006755A">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На один виток спирали приходится 3,6 аминокислотных остатков, шаг спирали – 0,54 нм; на один аминокислотный остаток приходится -0,15 нм. Угол подъема спирали 26̊, период регулярности α-спирали равен 5 виткам, 18 аминокислотным остаткам. Образованию α-спирали препятствуют пролин и аминокислоты с заряженными и объемными радикалами (аспарагин</w:t>
      </w:r>
      <w:r w:rsidR="0006755A">
        <w:rPr>
          <w:rFonts w:ascii="Times New Roman" w:eastAsia="Calibri" w:hAnsi="Times New Roman" w:cs="Times New Roman"/>
          <w:sz w:val="28"/>
          <w:szCs w:val="28"/>
        </w:rPr>
        <w:t>овая</w:t>
      </w:r>
      <w:r w:rsidRPr="008731CC">
        <w:rPr>
          <w:rFonts w:ascii="Times New Roman" w:eastAsia="Calibri" w:hAnsi="Times New Roman" w:cs="Times New Roman"/>
          <w:sz w:val="28"/>
          <w:szCs w:val="28"/>
        </w:rPr>
        <w:t>, глутамин</w:t>
      </w:r>
      <w:r w:rsidR="0006755A">
        <w:rPr>
          <w:rFonts w:ascii="Times New Roman" w:eastAsia="Calibri" w:hAnsi="Times New Roman" w:cs="Times New Roman"/>
          <w:sz w:val="28"/>
          <w:szCs w:val="28"/>
        </w:rPr>
        <w:t>овая кислоты</w:t>
      </w:r>
      <w:r w:rsidRPr="008731CC">
        <w:rPr>
          <w:rFonts w:ascii="Times New Roman" w:eastAsia="Calibri" w:hAnsi="Times New Roman" w:cs="Times New Roman"/>
          <w:sz w:val="28"/>
          <w:szCs w:val="28"/>
        </w:rPr>
        <w:t xml:space="preserve">, </w:t>
      </w:r>
      <w:r w:rsidR="0006755A">
        <w:rPr>
          <w:rFonts w:ascii="Times New Roman" w:eastAsia="Calibri" w:hAnsi="Times New Roman" w:cs="Times New Roman"/>
          <w:sz w:val="28"/>
          <w:szCs w:val="28"/>
        </w:rPr>
        <w:t>г</w:t>
      </w:r>
      <w:r w:rsidRPr="008731CC">
        <w:rPr>
          <w:rFonts w:ascii="Times New Roman" w:eastAsia="Calibri" w:hAnsi="Times New Roman" w:cs="Times New Roman"/>
          <w:sz w:val="28"/>
          <w:szCs w:val="28"/>
        </w:rPr>
        <w:t>истидин</w:t>
      </w:r>
      <w:r w:rsidR="0006755A">
        <w:rPr>
          <w:rFonts w:ascii="Times New Roman" w:eastAsia="Calibri" w:hAnsi="Times New Roman" w:cs="Times New Roman"/>
          <w:sz w:val="28"/>
          <w:szCs w:val="28"/>
        </w:rPr>
        <w:t>, триптофан</w:t>
      </w:r>
      <w:r w:rsidRPr="008731CC">
        <w:rPr>
          <w:rFonts w:ascii="Times New Roman" w:eastAsia="Calibri" w:hAnsi="Times New Roman" w:cs="Times New Roman"/>
          <w:sz w:val="28"/>
          <w:szCs w:val="28"/>
        </w:rPr>
        <w:t>), оказывая электростатическое и механическое препятствие.</w:t>
      </w:r>
    </w:p>
    <w:p w:rsidR="008731CC" w:rsidRPr="008731CC" w:rsidRDefault="0006755A" w:rsidP="008731CC">
      <w:pPr>
        <w:spacing w:after="0" w:line="240" w:lineRule="auto"/>
        <w:rPr>
          <w:rFonts w:ascii="Times New Roman" w:eastAsia="Calibri" w:hAnsi="Times New Roman" w:cs="Times New Roman"/>
          <w:sz w:val="28"/>
          <w:szCs w:val="28"/>
        </w:rPr>
      </w:pPr>
      <w:r>
        <w:rPr>
          <w:noProof/>
          <w:lang w:eastAsia="ru-RU"/>
        </w:rPr>
        <w:drawing>
          <wp:inline distT="0" distB="0" distL="0" distR="0">
            <wp:extent cx="4648200" cy="3771900"/>
            <wp:effectExtent l="0" t="0" r="0" b="0"/>
            <wp:docPr id="554" name="Рисунок 554" descr="http://www.studfiles.ru/html/2706/566/html_B4MQloZGLo.Zx7c/htmlconvd-yBMesm_html_94160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www.studfiles.ru/html/2706/566/html_B4MQloZGLo.Zx7c/htmlconvd-yBMesm_html_941602f.png"/>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4648200" cy="3771900"/>
                    </a:xfrm>
                    <a:prstGeom prst="rect">
                      <a:avLst/>
                    </a:prstGeom>
                    <a:noFill/>
                    <a:ln>
                      <a:noFill/>
                    </a:ln>
                  </pic:spPr>
                </pic:pic>
              </a:graphicData>
            </a:graphic>
          </wp:inline>
        </w:drawing>
      </w:r>
    </w:p>
    <w:p w:rsidR="0006755A" w:rsidRPr="008731CC" w:rsidRDefault="0006755A" w:rsidP="008731CC">
      <w:pPr>
        <w:spacing w:after="0" w:line="240" w:lineRule="auto"/>
        <w:rPr>
          <w:rFonts w:ascii="Times New Roman" w:eastAsia="Calibri" w:hAnsi="Times New Roman" w:cs="Times New Roman"/>
          <w:sz w:val="28"/>
          <w:szCs w:val="28"/>
        </w:rPr>
      </w:pPr>
      <w:r>
        <w:rPr>
          <w:noProof/>
          <w:lang w:eastAsia="ru-RU"/>
        </w:rPr>
        <w:lastRenderedPageBreak/>
        <w:drawing>
          <wp:inline distT="0" distB="0" distL="0" distR="0">
            <wp:extent cx="5939790" cy="2981325"/>
            <wp:effectExtent l="0" t="0" r="3810" b="9525"/>
            <wp:docPr id="553" name="Рисунок 553" descr="http://myppt.net/u/storage/ppt_18571/1629e-140470212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myppt.net/u/storage/ppt_18571/1629e-1404702122-65.jpg"/>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5942549" cy="2982710"/>
                    </a:xfrm>
                    <a:prstGeom prst="rect">
                      <a:avLst/>
                    </a:prstGeom>
                    <a:noFill/>
                    <a:ln>
                      <a:noFill/>
                    </a:ln>
                  </pic:spPr>
                </pic:pic>
              </a:graphicData>
            </a:graphic>
          </wp:inline>
        </w:drawing>
      </w:r>
    </w:p>
    <w:p w:rsidR="008731CC" w:rsidRPr="008731CC" w:rsidRDefault="0022665A" w:rsidP="00CA0BE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Водородная связь образуется м</w:t>
      </w:r>
      <w:r w:rsidR="008731CC" w:rsidRPr="008731CC">
        <w:rPr>
          <w:rFonts w:ascii="Times New Roman" w:eastAsia="Calibri" w:hAnsi="Times New Roman" w:cs="Times New Roman"/>
          <w:sz w:val="28"/>
          <w:szCs w:val="28"/>
        </w:rPr>
        <w:t>ежду</w:t>
      </w:r>
      <w:r>
        <w:rPr>
          <w:rFonts w:ascii="Times New Roman" w:eastAsia="Calibri" w:hAnsi="Times New Roman" w:cs="Times New Roman"/>
          <w:sz w:val="28"/>
          <w:szCs w:val="28"/>
        </w:rPr>
        <w:t xml:space="preserve"> карбонильной группы</w:t>
      </w:r>
      <w:r w:rsidR="008731CC" w:rsidRPr="008731CC">
        <w:rPr>
          <w:rFonts w:ascii="Times New Roman" w:eastAsia="Calibri" w:hAnsi="Times New Roman" w:cs="Times New Roman"/>
          <w:sz w:val="28"/>
          <w:szCs w:val="28"/>
        </w:rPr>
        <w:t xml:space="preserve"> С=О </w:t>
      </w:r>
      <w:r w:rsidR="00EC3B10">
        <w:rPr>
          <w:rFonts w:ascii="Times New Roman" w:eastAsia="Calibri" w:hAnsi="Times New Roman" w:cs="Times New Roman"/>
          <w:sz w:val="28"/>
          <w:szCs w:val="28"/>
        </w:rPr>
        <w:t xml:space="preserve">первой аминокислоты </w:t>
      </w:r>
      <w:r w:rsidR="008731CC" w:rsidRPr="008731CC">
        <w:rPr>
          <w:rFonts w:ascii="Times New Roman" w:eastAsia="Calibri" w:hAnsi="Times New Roman" w:cs="Times New Roman"/>
          <w:sz w:val="28"/>
          <w:szCs w:val="28"/>
        </w:rPr>
        <w:t>и</w:t>
      </w:r>
      <w:r w:rsidR="00EC3B10">
        <w:rPr>
          <w:rFonts w:ascii="Times New Roman" w:eastAsia="Calibri" w:hAnsi="Times New Roman" w:cs="Times New Roman"/>
          <w:sz w:val="28"/>
          <w:szCs w:val="28"/>
        </w:rPr>
        <w:t xml:space="preserve"> иминогруппы</w:t>
      </w:r>
      <w:r w:rsidR="008731CC" w:rsidRPr="008731CC">
        <w:rPr>
          <w:rFonts w:ascii="Times New Roman" w:eastAsia="Calibri" w:hAnsi="Times New Roman" w:cs="Times New Roman"/>
          <w:sz w:val="28"/>
          <w:szCs w:val="28"/>
        </w:rPr>
        <w:t xml:space="preserve"> </w:t>
      </w:r>
      <w:r w:rsidR="008731CC" w:rsidRPr="008731CC">
        <w:rPr>
          <w:rFonts w:ascii="Times New Roman" w:eastAsia="Calibri" w:hAnsi="Times New Roman" w:cs="Times New Roman"/>
          <w:sz w:val="28"/>
          <w:szCs w:val="28"/>
          <w:lang w:val="en-US"/>
        </w:rPr>
        <w:t>NH</w:t>
      </w:r>
      <w:r w:rsidR="008731CC" w:rsidRPr="008731CC">
        <w:rPr>
          <w:rFonts w:ascii="Times New Roman" w:eastAsia="Calibri" w:hAnsi="Times New Roman" w:cs="Times New Roman"/>
          <w:sz w:val="28"/>
          <w:szCs w:val="28"/>
        </w:rPr>
        <w:t xml:space="preserve"> </w:t>
      </w:r>
      <w:r w:rsidR="00EC3B10">
        <w:rPr>
          <w:rFonts w:ascii="Times New Roman" w:eastAsia="Calibri" w:hAnsi="Times New Roman" w:cs="Times New Roman"/>
          <w:sz w:val="28"/>
          <w:szCs w:val="28"/>
        </w:rPr>
        <w:t>четвертой аминокислоты</w:t>
      </w:r>
      <w:r w:rsidR="008731CC" w:rsidRPr="008731CC">
        <w:rPr>
          <w:rFonts w:ascii="Times New Roman" w:eastAsia="Calibri" w:hAnsi="Times New Roman" w:cs="Times New Roman"/>
          <w:sz w:val="28"/>
          <w:szCs w:val="28"/>
        </w:rPr>
        <w:t>.</w:t>
      </w:r>
    </w:p>
    <w:p w:rsidR="008731CC" w:rsidRPr="008731CC" w:rsidRDefault="008731CC" w:rsidP="00CA0BEB">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β-структура (β-складчатый слой) имеет плоскую форму, полипептидная цепь почти полностью вытянута, пептидные связи расположены в пространстве подобно равномерным складкам листа бумаги. Стабилизируются водородными связями СО…..</w:t>
      </w:r>
      <w:r w:rsidRPr="008731CC">
        <w:rPr>
          <w:rFonts w:ascii="Times New Roman" w:eastAsia="Calibri" w:hAnsi="Times New Roman" w:cs="Times New Roman"/>
          <w:sz w:val="28"/>
          <w:szCs w:val="28"/>
          <w:lang w:val="en-US"/>
        </w:rPr>
        <w:t>N</w:t>
      </w:r>
      <w:r w:rsidRPr="008731CC">
        <w:rPr>
          <w:rFonts w:ascii="Times New Roman" w:eastAsia="Calibri" w:hAnsi="Times New Roman" w:cs="Times New Roman"/>
          <w:sz w:val="28"/>
          <w:szCs w:val="28"/>
        </w:rPr>
        <w:t>Н полипептидной цепи. Эти водородные связи перпендикулярны оси молекулы. Доказано, что β-структуры образованы валином, изолейцином, фенилаланином, в местах сгиба –</w:t>
      </w:r>
      <w:r w:rsidR="00EC3B10">
        <w:rPr>
          <w:rFonts w:ascii="Times New Roman" w:eastAsia="Calibri" w:hAnsi="Times New Roman" w:cs="Times New Roman"/>
          <w:sz w:val="28"/>
          <w:szCs w:val="28"/>
        </w:rPr>
        <w:t xml:space="preserve"> глицином, пролином, аспарагиновой кислоты</w:t>
      </w:r>
      <w:r w:rsidRPr="008731CC">
        <w:rPr>
          <w:rFonts w:ascii="Times New Roman" w:eastAsia="Calibri" w:hAnsi="Times New Roman" w:cs="Times New Roman"/>
          <w:sz w:val="28"/>
          <w:szCs w:val="28"/>
        </w:rPr>
        <w:t>.</w:t>
      </w:r>
    </w:p>
    <w:p w:rsidR="008731CC" w:rsidRPr="008731CC" w:rsidRDefault="008731CC" w:rsidP="00CA0BEB">
      <w:pPr>
        <w:spacing w:after="0" w:line="240" w:lineRule="auto"/>
        <w:jc w:val="both"/>
        <w:rPr>
          <w:rFonts w:ascii="Times New Roman" w:eastAsia="Calibri" w:hAnsi="Times New Roman" w:cs="Times New Roman"/>
          <w:b/>
          <w:sz w:val="28"/>
          <w:szCs w:val="28"/>
          <w:u w:val="single"/>
        </w:rPr>
      </w:pPr>
      <w:r w:rsidRPr="008731CC">
        <w:rPr>
          <w:rFonts w:ascii="Times New Roman" w:eastAsia="Calibri" w:hAnsi="Times New Roman" w:cs="Times New Roman"/>
          <w:b/>
          <w:sz w:val="28"/>
          <w:szCs w:val="28"/>
          <w:u w:val="single"/>
        </w:rPr>
        <w:t>Надвторичные структуры белка</w:t>
      </w:r>
    </w:p>
    <w:p w:rsidR="008731CC" w:rsidRDefault="008731CC" w:rsidP="00CA0BEB">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α-спиральные и β-структурные участки полипептидной цепи белка взаимодействуют друг с другом, </w:t>
      </w:r>
      <w:r w:rsidR="0022665A">
        <w:rPr>
          <w:rFonts w:ascii="Times New Roman" w:eastAsia="Calibri" w:hAnsi="Times New Roman" w:cs="Times New Roman"/>
          <w:sz w:val="28"/>
          <w:szCs w:val="28"/>
        </w:rPr>
        <w:t>образуя ансамбли, при этом</w:t>
      </w:r>
      <w:r w:rsidRPr="008731CC">
        <w:rPr>
          <w:rFonts w:ascii="Times New Roman" w:eastAsia="Calibri" w:hAnsi="Times New Roman" w:cs="Times New Roman"/>
          <w:sz w:val="28"/>
          <w:szCs w:val="28"/>
        </w:rPr>
        <w:t>, образуя доменные глобулярные участки, которые могут выполнять определенную роль, например, в ферменте пальмитатсинтазе (6 доменов) выступают в качестве ферментов. Домены – анатомически выделяемые участки глобулярной цепи.</w:t>
      </w:r>
    </w:p>
    <w:p w:rsidR="0022665A" w:rsidRPr="008731CC" w:rsidRDefault="0022665A" w:rsidP="00CA0BEB">
      <w:pPr>
        <w:spacing w:after="0" w:line="240" w:lineRule="auto"/>
        <w:jc w:val="both"/>
        <w:rPr>
          <w:rFonts w:ascii="Times New Roman" w:eastAsia="Calibri" w:hAnsi="Times New Roman" w:cs="Times New Roman"/>
          <w:sz w:val="28"/>
          <w:szCs w:val="28"/>
        </w:rPr>
      </w:pPr>
      <w:r>
        <w:rPr>
          <w:noProof/>
          <w:lang w:eastAsia="ru-RU"/>
        </w:rPr>
        <w:drawing>
          <wp:inline distT="0" distB="0" distL="0" distR="0">
            <wp:extent cx="5939790" cy="2809875"/>
            <wp:effectExtent l="0" t="0" r="0" b="0"/>
            <wp:docPr id="556" name="Рисунок 556" descr="http://konspekta.net/studopediainfo/baza1/489532685300.files/image006.jpg"/>
            <wp:cNvGraphicFramePr/>
            <a:graphic xmlns:a="http://schemas.openxmlformats.org/drawingml/2006/main">
              <a:graphicData uri="http://schemas.openxmlformats.org/drawingml/2006/picture">
                <pic:pic xmlns:pic="http://schemas.openxmlformats.org/drawingml/2006/picture">
                  <pic:nvPicPr>
                    <pic:cNvPr id="556" name="Рисунок 556" descr="http://konspekta.net/studopediainfo/baza1/489532685300.files/image006.jpg"/>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5939790" cy="2809875"/>
                    </a:xfrm>
                    <a:prstGeom prst="rect">
                      <a:avLst/>
                    </a:prstGeom>
                    <a:noFill/>
                    <a:ln>
                      <a:noFill/>
                    </a:ln>
                  </pic:spPr>
                </pic:pic>
              </a:graphicData>
            </a:graphic>
          </wp:inline>
        </w:drawing>
      </w:r>
    </w:p>
    <w:p w:rsidR="008731CC" w:rsidRPr="008731CC" w:rsidRDefault="008731CC" w:rsidP="00CA0BEB">
      <w:pPr>
        <w:spacing w:after="0" w:line="240" w:lineRule="auto"/>
        <w:jc w:val="both"/>
        <w:rPr>
          <w:rFonts w:ascii="Times New Roman" w:eastAsia="Calibri" w:hAnsi="Times New Roman" w:cs="Times New Roman"/>
          <w:b/>
          <w:sz w:val="28"/>
          <w:szCs w:val="28"/>
          <w:u w:val="single"/>
        </w:rPr>
      </w:pPr>
      <w:r w:rsidRPr="008731CC">
        <w:rPr>
          <w:rFonts w:ascii="Times New Roman" w:eastAsia="Calibri" w:hAnsi="Times New Roman" w:cs="Times New Roman"/>
          <w:b/>
          <w:sz w:val="28"/>
          <w:szCs w:val="28"/>
          <w:u w:val="single"/>
        </w:rPr>
        <w:lastRenderedPageBreak/>
        <w:t>Третичная структура белка</w:t>
      </w:r>
    </w:p>
    <w:p w:rsidR="008731CC" w:rsidRDefault="008731CC" w:rsidP="00CA0BEB">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Способ укладки вторичной структуры белка в трехмерном пространстве (по ширине, высоте, глубине). Третичная структура стабилизируется связями между боковыми радикалами аминокислот: дисульфидными мостиками, водородными, ионными, гидрофобными (Ван-дер-Вальсовы), ложнопептидными силами и силами диполь-дипольного взаимодействия (серин-серин)</w:t>
      </w:r>
      <w:r w:rsidR="00EC3B10">
        <w:rPr>
          <w:rFonts w:ascii="Times New Roman" w:eastAsia="Calibri" w:hAnsi="Times New Roman" w:cs="Times New Roman"/>
          <w:sz w:val="28"/>
          <w:szCs w:val="28"/>
        </w:rPr>
        <w:t>, электростатическими</w:t>
      </w:r>
      <w:r w:rsidRPr="008731CC">
        <w:rPr>
          <w:rFonts w:ascii="Times New Roman" w:eastAsia="Calibri" w:hAnsi="Times New Roman" w:cs="Times New Roman"/>
          <w:sz w:val="28"/>
          <w:szCs w:val="28"/>
        </w:rPr>
        <w:t>.</w:t>
      </w:r>
    </w:p>
    <w:p w:rsidR="00EC3B10" w:rsidRPr="008731CC" w:rsidRDefault="00EC3B10" w:rsidP="00CA0BEB">
      <w:pPr>
        <w:spacing w:after="0" w:line="240" w:lineRule="auto"/>
        <w:jc w:val="both"/>
        <w:rPr>
          <w:rFonts w:ascii="Times New Roman" w:eastAsia="Calibri" w:hAnsi="Times New Roman" w:cs="Times New Roman"/>
          <w:sz w:val="28"/>
          <w:szCs w:val="28"/>
        </w:rPr>
      </w:pPr>
      <w:r w:rsidRPr="00EC3B10">
        <w:rPr>
          <w:rFonts w:ascii="Times New Roman" w:eastAsia="Calibri" w:hAnsi="Times New Roman" w:cs="Times New Roman"/>
          <w:noProof/>
          <w:sz w:val="28"/>
          <w:szCs w:val="28"/>
          <w:lang w:eastAsia="ru-RU"/>
        </w:rPr>
        <w:drawing>
          <wp:inline distT="0" distB="0" distL="0" distR="0">
            <wp:extent cx="5829300" cy="3495675"/>
            <wp:effectExtent l="0" t="0" r="0" b="9525"/>
            <wp:docPr id="806" name="Рисунок 806" descr="http://omgautovar.narod.ru/himija/lek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omgautovar.narod.ru/himija/lek1-3.jpg"/>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5829300" cy="3495675"/>
                    </a:xfrm>
                    <a:prstGeom prst="rect">
                      <a:avLst/>
                    </a:prstGeom>
                    <a:noFill/>
                    <a:ln>
                      <a:noFill/>
                    </a:ln>
                  </pic:spPr>
                </pic:pic>
              </a:graphicData>
            </a:graphic>
          </wp:inline>
        </w:drawing>
      </w:r>
    </w:p>
    <w:p w:rsidR="00EC3B10" w:rsidRPr="008731CC" w:rsidRDefault="00EC3B10" w:rsidP="00CA0BE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Третичная</w:t>
      </w:r>
      <w:r w:rsidR="008731CC" w:rsidRPr="008731CC">
        <w:rPr>
          <w:rFonts w:ascii="Times New Roman" w:eastAsia="Calibri" w:hAnsi="Times New Roman" w:cs="Times New Roman"/>
          <w:sz w:val="28"/>
          <w:szCs w:val="28"/>
        </w:rPr>
        <w:t xml:space="preserve"> структура может б</w:t>
      </w:r>
      <w:r w:rsidR="005F2D52">
        <w:rPr>
          <w:rFonts w:ascii="Times New Roman" w:eastAsia="Calibri" w:hAnsi="Times New Roman" w:cs="Times New Roman"/>
          <w:sz w:val="28"/>
          <w:szCs w:val="28"/>
        </w:rPr>
        <w:t>ыть глобулярной (эллипсовидной)</w:t>
      </w:r>
    </w:p>
    <w:p w:rsidR="008731CC" w:rsidRDefault="008731CC" w:rsidP="00CA0BEB">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и фибриллярной (нитевидной, вытянутой, веретенообразной, в форма палочек) </w:t>
      </w:r>
    </w:p>
    <w:p w:rsidR="005F2D52" w:rsidRPr="008731CC" w:rsidRDefault="005F2D52" w:rsidP="00CA0BEB">
      <w:pPr>
        <w:spacing w:after="0" w:line="240" w:lineRule="auto"/>
        <w:jc w:val="both"/>
        <w:rPr>
          <w:rFonts w:ascii="Times New Roman" w:eastAsia="Calibri" w:hAnsi="Times New Roman" w:cs="Times New Roman"/>
          <w:sz w:val="28"/>
          <w:szCs w:val="28"/>
        </w:rPr>
      </w:pPr>
      <w:r>
        <w:rPr>
          <w:noProof/>
          <w:lang w:eastAsia="ru-RU"/>
        </w:rPr>
        <w:drawing>
          <wp:inline distT="0" distB="0" distL="0" distR="0">
            <wp:extent cx="6072384" cy="3295650"/>
            <wp:effectExtent l="0" t="0" r="5080" b="0"/>
            <wp:docPr id="818" name="Рисунок 818" descr="http://bigslide.ru/images/11/10797/831/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bigslide.ru/images/11/10797/831/img9.jpg"/>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6099060" cy="3310128"/>
                    </a:xfrm>
                    <a:prstGeom prst="rect">
                      <a:avLst/>
                    </a:prstGeom>
                    <a:noFill/>
                    <a:ln>
                      <a:noFill/>
                    </a:ln>
                  </pic:spPr>
                </pic:pic>
              </a:graphicData>
            </a:graphic>
          </wp:inline>
        </w:drawing>
      </w:r>
    </w:p>
    <w:p w:rsidR="008731CC" w:rsidRPr="008731CC" w:rsidRDefault="005F2D52" w:rsidP="00CA0BE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Г</w:t>
      </w:r>
      <w:r w:rsidR="008731CC" w:rsidRPr="008731CC">
        <w:rPr>
          <w:rFonts w:ascii="Times New Roman" w:eastAsia="Calibri" w:hAnsi="Times New Roman" w:cs="Times New Roman"/>
          <w:sz w:val="28"/>
          <w:szCs w:val="28"/>
        </w:rPr>
        <w:t>лобулярные – растворимые белки (белки крови, ферменты); фибриллярные – нерастворимы</w:t>
      </w:r>
      <w:r>
        <w:rPr>
          <w:rFonts w:ascii="Times New Roman" w:eastAsia="Calibri" w:hAnsi="Times New Roman" w:cs="Times New Roman"/>
          <w:sz w:val="28"/>
          <w:szCs w:val="28"/>
        </w:rPr>
        <w:t xml:space="preserve">е белки (коллаген, эластин </w:t>
      </w:r>
      <w:r w:rsidR="008731CC" w:rsidRPr="008731CC">
        <w:rPr>
          <w:rFonts w:ascii="Times New Roman" w:eastAsia="Calibri" w:hAnsi="Times New Roman" w:cs="Times New Roman"/>
          <w:sz w:val="28"/>
          <w:szCs w:val="28"/>
        </w:rPr>
        <w:t>)</w:t>
      </w:r>
    </w:p>
    <w:p w:rsidR="008731CC" w:rsidRPr="008731CC" w:rsidRDefault="008731CC" w:rsidP="00CA0BEB">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Третичная структура белка является нативной конформацией уникальной структуры для каждого белка (трехмерной конформацией), в которой белок выполняет функции. Это термодинамически устойчивая структура белка, имеющая минимум свободной энергии.</w:t>
      </w:r>
    </w:p>
    <w:p w:rsidR="008731CC" w:rsidRPr="008731CC" w:rsidRDefault="008731CC" w:rsidP="00CA0BEB">
      <w:pPr>
        <w:spacing w:after="0" w:line="240" w:lineRule="auto"/>
        <w:jc w:val="both"/>
        <w:rPr>
          <w:rFonts w:ascii="Times New Roman" w:eastAsia="Calibri" w:hAnsi="Times New Roman" w:cs="Times New Roman"/>
          <w:b/>
          <w:sz w:val="28"/>
          <w:szCs w:val="28"/>
          <w:u w:val="single"/>
        </w:rPr>
      </w:pPr>
      <w:r w:rsidRPr="008731CC">
        <w:rPr>
          <w:rFonts w:ascii="Times New Roman" w:eastAsia="Calibri" w:hAnsi="Times New Roman" w:cs="Times New Roman"/>
          <w:b/>
          <w:sz w:val="28"/>
          <w:szCs w:val="28"/>
          <w:u w:val="single"/>
        </w:rPr>
        <w:t>Четвертичная структура белка</w:t>
      </w:r>
    </w:p>
    <w:p w:rsidR="008731CC" w:rsidRPr="008731CC" w:rsidRDefault="008731CC" w:rsidP="00CF456B">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Представляет собой организацию нескольких полипептидных цепей</w:t>
      </w:r>
      <w:r w:rsidR="005F2D52">
        <w:rPr>
          <w:rFonts w:ascii="Times New Roman" w:eastAsia="Calibri" w:hAnsi="Times New Roman" w:cs="Times New Roman"/>
          <w:sz w:val="28"/>
          <w:szCs w:val="28"/>
        </w:rPr>
        <w:t xml:space="preserve"> протомеров (субъединиц)</w:t>
      </w:r>
      <w:r w:rsidRPr="008731CC">
        <w:rPr>
          <w:rFonts w:ascii="Times New Roman" w:eastAsia="Calibri" w:hAnsi="Times New Roman" w:cs="Times New Roman"/>
          <w:sz w:val="28"/>
          <w:szCs w:val="28"/>
        </w:rPr>
        <w:t xml:space="preserve">, каждая из которых имеет третичную структуру, в единую </w:t>
      </w:r>
      <w:r w:rsidR="005F2D52">
        <w:rPr>
          <w:rFonts w:ascii="Times New Roman" w:eastAsia="Calibri" w:hAnsi="Times New Roman" w:cs="Times New Roman"/>
          <w:sz w:val="28"/>
          <w:szCs w:val="28"/>
        </w:rPr>
        <w:t>макро</w:t>
      </w:r>
      <w:r w:rsidRPr="008731CC">
        <w:rPr>
          <w:rFonts w:ascii="Times New Roman" w:eastAsia="Calibri" w:hAnsi="Times New Roman" w:cs="Times New Roman"/>
          <w:sz w:val="28"/>
          <w:szCs w:val="28"/>
        </w:rPr>
        <w:t>молекулу белка. Четвертичной структурой обладают белки с молекуля</w:t>
      </w:r>
      <w:r w:rsidR="005F2D52">
        <w:rPr>
          <w:rFonts w:ascii="Times New Roman" w:eastAsia="Calibri" w:hAnsi="Times New Roman" w:cs="Times New Roman"/>
          <w:sz w:val="28"/>
          <w:szCs w:val="28"/>
        </w:rPr>
        <w:t>рной массой более 50000 Д</w:t>
      </w:r>
      <w:r w:rsidRPr="008731CC">
        <w:rPr>
          <w:rFonts w:ascii="Times New Roman" w:eastAsia="Calibri" w:hAnsi="Times New Roman" w:cs="Times New Roman"/>
          <w:sz w:val="28"/>
          <w:szCs w:val="28"/>
        </w:rPr>
        <w:t xml:space="preserve">а. </w:t>
      </w:r>
    </w:p>
    <w:p w:rsidR="008731CC" w:rsidRPr="008731CC" w:rsidRDefault="008731CC" w:rsidP="00CF456B">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Протомер – отдельная полипептидная цепь в структуре</w:t>
      </w:r>
      <w:r w:rsidR="005F2D52">
        <w:rPr>
          <w:rFonts w:ascii="Times New Roman" w:eastAsia="Calibri" w:hAnsi="Times New Roman" w:cs="Times New Roman"/>
          <w:sz w:val="28"/>
          <w:szCs w:val="28"/>
        </w:rPr>
        <w:t xml:space="preserve"> белка</w:t>
      </w:r>
      <w:r w:rsidRPr="008731CC">
        <w:rPr>
          <w:rFonts w:ascii="Times New Roman" w:eastAsia="Calibri" w:hAnsi="Times New Roman" w:cs="Times New Roman"/>
          <w:sz w:val="28"/>
          <w:szCs w:val="28"/>
        </w:rPr>
        <w:t xml:space="preserve">; не выполняет функцию белка. </w:t>
      </w:r>
    </w:p>
    <w:p w:rsidR="008731CC" w:rsidRPr="008731CC" w:rsidRDefault="005F2D52" w:rsidP="00CF456B">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w:t>
      </w:r>
      <w:r w:rsidR="00C00831">
        <w:rPr>
          <w:rFonts w:ascii="Times New Roman" w:eastAsia="Calibri" w:hAnsi="Times New Roman" w:cs="Times New Roman"/>
          <w:sz w:val="28"/>
          <w:szCs w:val="28"/>
        </w:rPr>
        <w:t xml:space="preserve"> объединении</w:t>
      </w:r>
      <w:r w:rsidR="008731CC" w:rsidRPr="008731CC">
        <w:rPr>
          <w:rFonts w:ascii="Times New Roman" w:eastAsia="Calibri" w:hAnsi="Times New Roman" w:cs="Times New Roman"/>
          <w:sz w:val="28"/>
          <w:szCs w:val="28"/>
        </w:rPr>
        <w:t xml:space="preserve"> </w:t>
      </w:r>
      <w:r>
        <w:rPr>
          <w:rFonts w:ascii="Times New Roman" w:eastAsia="Calibri" w:hAnsi="Times New Roman" w:cs="Times New Roman"/>
          <w:sz w:val="28"/>
          <w:szCs w:val="28"/>
        </w:rPr>
        <w:t>нескольких протомеров в о</w:t>
      </w:r>
      <w:r w:rsidR="008731CC" w:rsidRPr="008731CC">
        <w:rPr>
          <w:rFonts w:ascii="Times New Roman" w:eastAsia="Calibri" w:hAnsi="Times New Roman" w:cs="Times New Roman"/>
          <w:sz w:val="28"/>
          <w:szCs w:val="28"/>
        </w:rPr>
        <w:t>ли</w:t>
      </w:r>
      <w:r>
        <w:rPr>
          <w:rFonts w:ascii="Times New Roman" w:eastAsia="Calibri" w:hAnsi="Times New Roman" w:cs="Times New Roman"/>
          <w:sz w:val="28"/>
          <w:szCs w:val="28"/>
        </w:rPr>
        <w:t>гомер (мультимер) в четвертичную структуру,</w:t>
      </w:r>
      <w:r w:rsidR="008731CC" w:rsidRPr="008731CC">
        <w:rPr>
          <w:rFonts w:ascii="Times New Roman" w:eastAsia="Calibri" w:hAnsi="Times New Roman" w:cs="Times New Roman"/>
          <w:sz w:val="28"/>
          <w:szCs w:val="28"/>
        </w:rPr>
        <w:t xml:space="preserve"> бел</w:t>
      </w:r>
      <w:r>
        <w:rPr>
          <w:rFonts w:ascii="Times New Roman" w:eastAsia="Calibri" w:hAnsi="Times New Roman" w:cs="Times New Roman"/>
          <w:sz w:val="28"/>
          <w:szCs w:val="28"/>
        </w:rPr>
        <w:t>о</w:t>
      </w:r>
      <w:r w:rsidR="008731CC" w:rsidRPr="008731CC">
        <w:rPr>
          <w:rFonts w:ascii="Times New Roman" w:eastAsia="Calibri" w:hAnsi="Times New Roman" w:cs="Times New Roman"/>
          <w:sz w:val="28"/>
          <w:szCs w:val="28"/>
        </w:rPr>
        <w:t>к</w:t>
      </w:r>
      <w:r>
        <w:rPr>
          <w:rFonts w:ascii="Times New Roman" w:eastAsia="Calibri" w:hAnsi="Times New Roman" w:cs="Times New Roman"/>
          <w:sz w:val="28"/>
          <w:szCs w:val="28"/>
        </w:rPr>
        <w:t xml:space="preserve"> постоянно проявляет</w:t>
      </w:r>
      <w:r w:rsidR="008731CC" w:rsidRPr="008731CC">
        <w:rPr>
          <w:rFonts w:ascii="Times New Roman" w:eastAsia="Calibri" w:hAnsi="Times New Roman" w:cs="Times New Roman"/>
          <w:sz w:val="28"/>
          <w:szCs w:val="28"/>
        </w:rPr>
        <w:t xml:space="preserve"> функциональную активность. </w:t>
      </w:r>
    </w:p>
    <w:p w:rsidR="008731CC" w:rsidRPr="008731CC" w:rsidRDefault="008731CC" w:rsidP="00CF456B">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Связи, которые формируют четвертичную структуру белка, те же, что и в третичной структуре (водородные, электростатические, гидрофобные).</w:t>
      </w:r>
    </w:p>
    <w:p w:rsidR="008731CC" w:rsidRPr="008731CC" w:rsidRDefault="008731CC" w:rsidP="00CF456B">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При разрушении четвертичной структуры белка его биологическая активность нарушается.</w:t>
      </w:r>
    </w:p>
    <w:p w:rsidR="008731CC" w:rsidRPr="008731CC" w:rsidRDefault="008731CC" w:rsidP="00CF456B">
      <w:pPr>
        <w:spacing w:after="0" w:line="240" w:lineRule="auto"/>
        <w:ind w:firstLine="709"/>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Например, белок гемоглобин</w:t>
      </w:r>
      <w:r w:rsidR="005F2D52">
        <w:rPr>
          <w:rFonts w:ascii="Times New Roman" w:eastAsia="Calibri" w:hAnsi="Times New Roman" w:cs="Times New Roman"/>
          <w:sz w:val="28"/>
          <w:szCs w:val="28"/>
        </w:rPr>
        <w:t xml:space="preserve"> (Н</w:t>
      </w:r>
      <w:r w:rsidR="00321758">
        <w:rPr>
          <w:rFonts w:ascii="Times New Roman" w:eastAsia="Calibri" w:hAnsi="Times New Roman" w:cs="Times New Roman"/>
          <w:sz w:val="28"/>
          <w:szCs w:val="28"/>
          <w:lang w:val="en-US"/>
        </w:rPr>
        <w:t>b</w:t>
      </w:r>
      <w:r w:rsidR="005F2D52">
        <w:rPr>
          <w:rFonts w:ascii="Times New Roman" w:eastAsia="Calibri" w:hAnsi="Times New Roman" w:cs="Times New Roman"/>
          <w:sz w:val="28"/>
          <w:szCs w:val="28"/>
        </w:rPr>
        <w:t>)</w:t>
      </w:r>
      <w:r w:rsidR="00321758">
        <w:rPr>
          <w:rFonts w:ascii="Times New Roman" w:eastAsia="Calibri" w:hAnsi="Times New Roman" w:cs="Times New Roman"/>
          <w:sz w:val="28"/>
          <w:szCs w:val="28"/>
        </w:rPr>
        <w:t>, миоглобин (М</w:t>
      </w:r>
      <w:r w:rsidR="00725CBE">
        <w:rPr>
          <w:rFonts w:ascii="Times New Roman" w:eastAsia="Calibri" w:hAnsi="Times New Roman" w:cs="Times New Roman"/>
          <w:sz w:val="28"/>
          <w:szCs w:val="28"/>
          <w:lang w:val="en-US"/>
        </w:rPr>
        <w:t>b</w:t>
      </w:r>
      <w:r w:rsidR="00321758">
        <w:rPr>
          <w:rFonts w:ascii="Times New Roman" w:eastAsia="Calibri" w:hAnsi="Times New Roman" w:cs="Times New Roman"/>
          <w:sz w:val="28"/>
          <w:szCs w:val="28"/>
        </w:rPr>
        <w:t>), каталаза</w:t>
      </w:r>
      <w:r w:rsidRPr="008731CC">
        <w:rPr>
          <w:rFonts w:ascii="Times New Roman" w:eastAsia="Calibri" w:hAnsi="Times New Roman" w:cs="Times New Roman"/>
          <w:sz w:val="28"/>
          <w:szCs w:val="28"/>
        </w:rPr>
        <w:t xml:space="preserve"> – сложный, олигомерный, состоит из четырех субъединиц: 2 α и 2 </w:t>
      </w:r>
      <w:r w:rsidR="00321758">
        <w:rPr>
          <w:rFonts w:ascii="Times New Roman" w:eastAsia="Calibri" w:hAnsi="Times New Roman" w:cs="Times New Roman"/>
          <w:sz w:val="28"/>
          <w:szCs w:val="28"/>
        </w:rPr>
        <w:t>β полипептидных цепей; тетрамер и четырёх молекул ГЕМа</w:t>
      </w:r>
    </w:p>
    <w:p w:rsidR="008731CC" w:rsidRPr="008731CC" w:rsidRDefault="00851002" w:rsidP="008731CC">
      <w:pPr>
        <w:spacing w:after="0" w:line="240" w:lineRule="auto"/>
        <w:rPr>
          <w:rFonts w:ascii="Times New Roman" w:eastAsia="Calibri" w:hAnsi="Times New Roman" w:cs="Times New Roman"/>
          <w:sz w:val="28"/>
          <w:szCs w:val="28"/>
        </w:rPr>
      </w:pPr>
      <w:r>
        <w:rPr>
          <w:rFonts w:ascii="Calibri" w:eastAsia="Calibri" w:hAnsi="Calibri" w:cs="Times New Roman"/>
          <w:noProof/>
          <w:lang w:eastAsia="ru-RU"/>
        </w:rPr>
        <w:pict>
          <v:shape id="Надпись 195" o:spid="_x0000_s1111" type="#_x0000_t202" style="position:absolute;margin-left:1.2pt;margin-top:5.8pt;width:428.25pt;height:121.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" stroked="f">
            <v:textbox>
              <w:txbxContent>
                <w:p w:rsidR="0084483A" w:rsidRDefault="0084483A" w:rsidP="008731CC">
                  <w:r>
                    <w:t xml:space="preserve"> </w:t>
                  </w:r>
                </w:p>
                <w:p w:rsidR="0084483A" w:rsidRDefault="0084483A" w:rsidP="008731CC">
                  <w:pPr>
                    <w:rPr>
                      <w:rFonts w:ascii="Times New Roman" w:hAnsi="Times New Roman"/>
                      <w:sz w:val="24"/>
                      <w:szCs w:val="24"/>
                    </w:rPr>
                  </w:pPr>
                  <w:r>
                    <w:t xml:space="preserve">           </w:t>
                  </w:r>
                  <w:r>
                    <w:rPr>
                      <w:rFonts w:ascii="Times New Roman" w:hAnsi="Times New Roman"/>
                      <w:sz w:val="24"/>
                    </w:rPr>
                    <w:t>гем</w:t>
                  </w:r>
                  <w:r>
                    <w:rPr>
                      <w:sz w:val="24"/>
                    </w:rPr>
                    <w:t xml:space="preserve">      </w:t>
                  </w:r>
                  <w:r>
                    <w:rPr>
                      <w:sz w:val="28"/>
                      <w:szCs w:val="28"/>
                    </w:rPr>
                    <w:t xml:space="preserve">α                         β   </w:t>
                  </w:r>
                  <w:r>
                    <w:rPr>
                      <w:rFonts w:ascii="Times New Roman" w:hAnsi="Times New Roman"/>
                      <w:sz w:val="24"/>
                      <w:szCs w:val="24"/>
                    </w:rPr>
                    <w:t xml:space="preserve">      гем       146</w:t>
                  </w:r>
                </w:p>
                <w:p w:rsidR="0084483A" w:rsidRDefault="0084483A" w:rsidP="008731CC">
                  <w:pPr>
                    <w:rPr>
                      <w:rFonts w:ascii="Times New Roman" w:hAnsi="Times New Roman"/>
                      <w:sz w:val="24"/>
                      <w:szCs w:val="24"/>
                    </w:rPr>
                  </w:pPr>
                </w:p>
                <w:p w:rsidR="0084483A" w:rsidRDefault="0084483A" w:rsidP="008731CC">
                  <w:pPr>
                    <w:rPr>
                      <w:rFonts w:ascii="Times New Roman" w:hAnsi="Times New Roman"/>
                      <w:sz w:val="24"/>
                      <w:szCs w:val="24"/>
                    </w:rPr>
                  </w:pPr>
                  <w:r>
                    <w:rPr>
                      <w:rFonts w:ascii="Times New Roman" w:hAnsi="Times New Roman"/>
                      <w:sz w:val="24"/>
                      <w:szCs w:val="24"/>
                    </w:rPr>
                    <w:t xml:space="preserve">          гем       β                          α        гем        141</w:t>
                  </w:r>
                </w:p>
                <w:p w:rsidR="0084483A" w:rsidRDefault="0084483A" w:rsidP="008731CC">
                  <w:pPr>
                    <w:rPr>
                      <w:rFonts w:ascii="Calibri" w:hAnsi="Calibri"/>
                    </w:rPr>
                  </w:pPr>
                  <w:r>
                    <w:t xml:space="preserve">            </w:t>
                  </w:r>
                </w:p>
              </w:txbxContent>
            </v:textbox>
          </v:shape>
        </w:pict>
      </w:r>
      <w:r>
        <w:rPr>
          <w:rFonts w:ascii="Calibri" w:eastAsia="Calibri" w:hAnsi="Calibri" w:cs="Times New Roman"/>
          <w:noProof/>
          <w:lang w:eastAsia="ru-RU"/>
        </w:rPr>
        <w:pict>
          <v:oval id="Овал 196" o:spid="_x0000_s1669" style="position:absolute;margin-left:59.9pt;margin-top:20.45pt;width:45.8pt;height:43.9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" filled="f"/>
        </w:pict>
      </w:r>
      <w:r>
        <w:rPr>
          <w:rFonts w:ascii="Calibri" w:eastAsia="Calibri" w:hAnsi="Calibri" w:cs="Times New Roman"/>
          <w:noProof/>
          <w:lang w:eastAsia="ru-RU"/>
        </w:rPr>
        <w:pict>
          <v:oval id="Овал 181" o:spid="_x0000_s1668" style="position:absolute;margin-left:61.8pt;margin-top:59.4pt;width:45.8pt;height:43.9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" filled="f"/>
        </w:pict>
      </w:r>
      <w:r>
        <w:rPr>
          <w:rFonts w:ascii="Calibri" w:eastAsia="Calibri" w:hAnsi="Calibri" w:cs="Times New Roman"/>
          <w:noProof/>
          <w:lang w:eastAsia="ru-RU"/>
        </w:rPr>
        <w:pict>
          <v:oval id="Овал 182" o:spid="_x0000_s1667" style="position:absolute;margin-left:143.6pt;margin-top:58.45pt;width:45.8pt;height:43.9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" filled="f"/>
        </w:pict>
      </w:r>
      <w:r>
        <w:rPr>
          <w:rFonts w:ascii="Calibri" w:eastAsia="Calibri" w:hAnsi="Calibri" w:cs="Times New Roman"/>
          <w:noProof/>
          <w:lang w:eastAsia="ru-RU"/>
        </w:rPr>
        <w:pict>
          <v:oval id="Овал 197" o:spid="_x0000_s1666" style="position:absolute;margin-left:141.7pt;margin-top:19.5pt;width:45.8pt;height:43.9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" filled="f"/>
        </w:pict>
      </w:r>
      <w:r>
        <w:rPr>
          <w:rFonts w:ascii="Calibri" w:eastAsia="Calibri" w:hAnsi="Calibri" w:cs="Times New Roman"/>
          <w:noProof/>
          <w:lang w:eastAsia="ru-RU"/>
        </w:rPr>
        <w:pict>
          <v:shape id="Прямая со стрелкой 191" o:spid="_x0000_s1665" type="#_x0000_t32" style="position:absolute;margin-left:105.7pt;margin-top:27pt;width:36pt;height:0;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"/>
        </w:pict>
      </w:r>
      <w:r>
        <w:rPr>
          <w:rFonts w:ascii="Calibri" w:eastAsia="Calibri" w:hAnsi="Calibri" w:cs="Times New Roman"/>
          <w:noProof/>
          <w:lang w:eastAsia="ru-RU"/>
        </w:rPr>
        <w:pict>
          <v:shape id="Прямая со стрелкой 192" o:spid="_x0000_s1664" type="#_x0000_t32" style="position:absolute;margin-left:105.7pt;margin-top:33.55pt;width:36pt;height: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"/>
        </w:pict>
      </w:r>
      <w:r>
        <w:rPr>
          <w:rFonts w:ascii="Calibri" w:eastAsia="Calibri" w:hAnsi="Calibri" w:cs="Times New Roman"/>
          <w:noProof/>
          <w:lang w:eastAsia="ru-RU"/>
        </w:rPr>
        <w:pict>
          <v:shape id="Прямая со стрелкой 180" o:spid="_x0000_s1663" type="#_x0000_t32" style="position:absolute;margin-left:107.6pt;margin-top:75.7pt;width:36pt;height:0;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"/>
        </w:pict>
      </w:r>
      <w:r>
        <w:rPr>
          <w:rFonts w:ascii="Calibri" w:eastAsia="Calibri" w:hAnsi="Calibri" w:cs="Times New Roman"/>
          <w:noProof/>
          <w:lang w:eastAsia="ru-RU"/>
        </w:rPr>
        <w:pict>
          <v:shape id="Прямая со стрелкой 179" o:spid="_x0000_s1662" type="#_x0000_t32" style="position:absolute;margin-left:107.6pt;margin-top:68.2pt;width:36pt;height: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"/>
        </w:pict>
      </w:r>
      <w:r>
        <w:rPr>
          <w:rFonts w:ascii="Calibri" w:eastAsia="Calibri" w:hAnsi="Calibri" w:cs="Times New Roman"/>
          <w:noProof/>
          <w:lang w:eastAsia="ru-RU"/>
        </w:rPr>
        <w:pict>
          <v:shape id="Прямая со стрелкой 185" o:spid="_x0000_s1661" type="#_x0000_t32" style="position:absolute;margin-left:169.3pt;margin-top:46.65pt;width:.9pt;height:20.2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"/>
        </w:pict>
      </w:r>
      <w:r>
        <w:rPr>
          <w:rFonts w:ascii="Calibri" w:eastAsia="Calibri" w:hAnsi="Calibri" w:cs="Times New Roman"/>
          <w:noProof/>
          <w:lang w:eastAsia="ru-RU"/>
        </w:rPr>
        <w:pict>
          <v:shape id="Прямая со стрелкой 188" o:spid="_x0000_s1660" type="#_x0000_t32" style="position:absolute;margin-left:161.8pt;margin-top:47.6pt;width:.9pt;height:20.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"/>
        </w:pict>
      </w:r>
      <w:r>
        <w:rPr>
          <w:rFonts w:ascii="Calibri" w:eastAsia="Calibri" w:hAnsi="Calibri" w:cs="Times New Roman"/>
          <w:noProof/>
          <w:lang w:eastAsia="ru-RU"/>
        </w:rPr>
        <w:pict>
          <v:shape id="Прямая со стрелкой 186" o:spid="_x0000_s1659" type="#_x0000_t32" style="position:absolute;margin-left:87pt;margin-top:46.65pt;width:.9pt;height:20.2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"/>
        </w:pict>
      </w:r>
      <w:r>
        <w:rPr>
          <w:rFonts w:ascii="Calibri" w:eastAsia="Calibri" w:hAnsi="Calibri" w:cs="Times New Roman"/>
          <w:noProof/>
          <w:lang w:eastAsia="ru-RU"/>
        </w:rPr>
        <w:pict>
          <v:shape id="Прямая со стрелкой 187" o:spid="_x0000_s1658" type="#_x0000_t32" style="position:absolute;margin-left:78.65pt;margin-top:47.6pt;width:.9pt;height:20.2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"/>
        </w:pict>
      </w:r>
      <w:r>
        <w:rPr>
          <w:rFonts w:ascii="Calibri" w:eastAsia="Calibri" w:hAnsi="Calibri" w:cs="Times New Roman"/>
          <w:noProof/>
          <w:lang w:eastAsia="ru-RU"/>
        </w:rPr>
        <w:pict>
          <v:shape id="Прямая со стрелкой 190" o:spid="_x0000_s1657" type="#_x0000_t32" style="position:absolute;margin-left:104.75pt;margin-top:34.5pt;width:50.5pt;height:33.3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"/>
        </w:pict>
      </w:r>
      <w:r>
        <w:rPr>
          <w:rFonts w:ascii="Calibri" w:eastAsia="Calibri" w:hAnsi="Calibri" w:cs="Times New Roman"/>
          <w:noProof/>
          <w:lang w:eastAsia="ru-RU"/>
        </w:rPr>
        <w:pict>
          <v:shape id="Прямая со стрелкой 189" o:spid="_x0000_s1656" type="#_x0000_t32" style="position:absolute;margin-left:97.75pt;margin-top:40.8pt;width:50.5pt;height:33.3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"/>
        </w:pict>
      </w:r>
    </w:p>
    <w:p w:rsidR="008731CC" w:rsidRPr="008731CC" w:rsidRDefault="00851002" w:rsidP="008731CC">
      <w:pPr>
        <w:spacing w:after="0" w:line="240" w:lineRule="auto"/>
        <w:rPr>
          <w:rFonts w:ascii="Times New Roman" w:eastAsia="Calibri" w:hAnsi="Times New Roman" w:cs="Times New Roman"/>
          <w:sz w:val="28"/>
          <w:szCs w:val="28"/>
        </w:rPr>
      </w:pPr>
      <w:r>
        <w:rPr>
          <w:rFonts w:ascii="Calibri" w:eastAsia="Calibri" w:hAnsi="Calibri" w:cs="Times New Roman"/>
          <w:noProof/>
          <w:lang w:eastAsia="ru-RU"/>
        </w:rPr>
        <w:pict>
          <v:rect id="Прямоугольник 193" o:spid="_x0000_s1655" style="position:absolute;margin-left:25.8pt;margin-top:14.35pt;width:31.8pt;height:19.8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" filled="f"/>
        </w:pict>
      </w:r>
      <w:r>
        <w:rPr>
          <w:rFonts w:ascii="Calibri" w:eastAsia="Calibri" w:hAnsi="Calibri" w:cs="Times New Roman"/>
          <w:noProof/>
          <w:lang w:eastAsia="ru-RU"/>
        </w:rPr>
        <w:pict>
          <v:rect id="Прямоугольник 194" o:spid="_x0000_s1654" style="position:absolute;margin-left:187.1pt;margin-top:16.2pt;width:39.65pt;height:19.8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" filled="f"/>
        </w:pict>
      </w:r>
    </w:p>
    <w:p w:rsidR="008731CC" w:rsidRPr="008731CC" w:rsidRDefault="00851002" w:rsidP="008731CC">
      <w:pPr>
        <w:spacing w:after="0" w:line="240" w:lineRule="auto"/>
        <w:rPr>
          <w:rFonts w:ascii="Times New Roman" w:eastAsia="Calibri" w:hAnsi="Times New Roman" w:cs="Times New Roman"/>
          <w:sz w:val="28"/>
          <w:szCs w:val="28"/>
        </w:rPr>
      </w:pPr>
      <w:r>
        <w:rPr>
          <w:rFonts w:ascii="Calibri" w:eastAsia="Calibri" w:hAnsi="Calibri" w:cs="Times New Roman"/>
          <w:noProof/>
          <w:lang w:eastAsia="ru-RU"/>
        </w:rPr>
        <w:pict>
          <v:rect id="Прямоугольник 184" o:spid="_x0000_s1653" style="position:absolute;margin-left:187.15pt;margin-top:50pt;width:39.65pt;height:15.9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" filled="f"/>
        </w:pict>
      </w:r>
      <w:r>
        <w:rPr>
          <w:rFonts w:ascii="Calibri" w:eastAsia="Calibri" w:hAnsi="Calibri" w:cs="Times New Roman"/>
          <w:noProof/>
          <w:lang w:eastAsia="ru-RU"/>
        </w:rPr>
        <w:pict>
          <v:rect id="Прямоугольник 183" o:spid="_x0000_s1652" style="position:absolute;margin-left:30pt;margin-top:42.3pt;width:31.8pt;height:21.4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" filled="f"/>
        </w:pict>
      </w:r>
    </w:p>
    <w:p w:rsidR="008731CC" w:rsidRPr="008731CC" w:rsidRDefault="00321758" w:rsidP="008731CC">
      <w:pPr>
        <w:spacing w:after="0" w:line="240" w:lineRule="auto"/>
        <w:rPr>
          <w:rFonts w:ascii="Times New Roman" w:eastAsia="Calibri" w:hAnsi="Times New Roman" w:cs="Times New Roman"/>
          <w:sz w:val="28"/>
          <w:szCs w:val="28"/>
        </w:rPr>
      </w:pPr>
      <w:r w:rsidRPr="00321758">
        <w:rPr>
          <w:rFonts w:ascii="Times New Roman" w:eastAsia="Calibri" w:hAnsi="Times New Roman" w:cs="Times New Roman"/>
          <w:noProof/>
          <w:sz w:val="28"/>
          <w:szCs w:val="28"/>
          <w:lang w:eastAsia="ru-RU"/>
        </w:rPr>
        <w:lastRenderedPageBreak/>
        <w:drawing>
          <wp:inline distT="0" distB="0" distL="0" distR="0">
            <wp:extent cx="5940213" cy="4038600"/>
            <wp:effectExtent l="0" t="0" r="3810" b="0"/>
            <wp:docPr id="819" name="Рисунок 819" descr="http://5klass.net/datas/biologija/Svojstva-belkov/0005-005-CHETVERTICHNAJA-STRUKTURA-kompleks-iz-tretichnykh-primer-moleku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5klass.net/datas/biologija/Svojstva-belkov/0005-005-CHETVERTICHNAJA-STRUKTURA-kompleks-iz-tretichnykh-primer-molekuly.jpg"/>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5940213" cy="4038600"/>
                    </a:xfrm>
                    <a:prstGeom prst="rect">
                      <a:avLst/>
                    </a:prstGeom>
                    <a:noFill/>
                    <a:ln>
                      <a:noFill/>
                    </a:ln>
                  </pic:spPr>
                </pic:pic>
              </a:graphicData>
            </a:graphic>
          </wp:inline>
        </w:drawing>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Отдельные субъединицы белка активностью не обладают.</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Роль гемоглобина:</w:t>
      </w:r>
    </w:p>
    <w:p w:rsidR="008731CC" w:rsidRPr="008731CC" w:rsidRDefault="00321758" w:rsidP="0032175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8731CC" w:rsidRPr="008731CC">
        <w:rPr>
          <w:rFonts w:ascii="Times New Roman" w:eastAsia="Calibri" w:hAnsi="Times New Roman" w:cs="Times New Roman"/>
          <w:sz w:val="28"/>
          <w:szCs w:val="28"/>
        </w:rPr>
        <w:t>Дыхательная функция: транспорт кислорода и выведение угольной кислоты</w:t>
      </w:r>
    </w:p>
    <w:p w:rsidR="008731CC" w:rsidRPr="008731CC" w:rsidRDefault="00321758" w:rsidP="0032175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8731CC" w:rsidRPr="008731CC">
        <w:rPr>
          <w:rFonts w:ascii="Times New Roman" w:eastAsia="Calibri" w:hAnsi="Times New Roman" w:cs="Times New Roman"/>
          <w:sz w:val="28"/>
          <w:szCs w:val="28"/>
        </w:rPr>
        <w:t>Является цветным показателем крови</w:t>
      </w:r>
    </w:p>
    <w:p w:rsidR="008731CC" w:rsidRPr="008731CC" w:rsidRDefault="00321758" w:rsidP="0032175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8731CC" w:rsidRPr="008731CC">
        <w:rPr>
          <w:rFonts w:ascii="Times New Roman" w:eastAsia="Calibri" w:hAnsi="Times New Roman" w:cs="Times New Roman"/>
          <w:sz w:val="28"/>
          <w:szCs w:val="28"/>
        </w:rPr>
        <w:t xml:space="preserve">Образует буферные системы крови: </w:t>
      </w:r>
      <w:r w:rsidR="008731CC" w:rsidRPr="008731CC">
        <w:rPr>
          <w:rFonts w:ascii="Times New Roman" w:eastAsia="Calibri" w:hAnsi="Times New Roman" w:cs="Times New Roman"/>
          <w:sz w:val="28"/>
          <w:szCs w:val="28"/>
          <w:lang w:val="en-US"/>
        </w:rPr>
        <w:t>HHb</w:t>
      </w:r>
      <w:r w:rsidR="008731CC" w:rsidRPr="008731CC">
        <w:rPr>
          <w:rFonts w:ascii="Times New Roman" w:eastAsia="Calibri" w:hAnsi="Times New Roman" w:cs="Times New Roman"/>
          <w:sz w:val="28"/>
          <w:szCs w:val="28"/>
        </w:rPr>
        <w:t>/</w:t>
      </w:r>
      <w:r w:rsidR="008731CC" w:rsidRPr="008731CC">
        <w:rPr>
          <w:rFonts w:ascii="Times New Roman" w:eastAsia="Calibri" w:hAnsi="Times New Roman" w:cs="Times New Roman"/>
          <w:sz w:val="28"/>
          <w:szCs w:val="28"/>
          <w:lang w:val="en-US"/>
        </w:rPr>
        <w:t>KHb</w:t>
      </w:r>
      <w:r w:rsidR="008731CC" w:rsidRPr="008731CC">
        <w:rPr>
          <w:rFonts w:ascii="Times New Roman" w:eastAsia="Calibri" w:hAnsi="Times New Roman" w:cs="Times New Roman"/>
          <w:sz w:val="28"/>
          <w:szCs w:val="28"/>
        </w:rPr>
        <w:t xml:space="preserve">, </w:t>
      </w:r>
      <w:r w:rsidR="008731CC" w:rsidRPr="008731CC">
        <w:rPr>
          <w:rFonts w:ascii="Times New Roman" w:eastAsia="Calibri" w:hAnsi="Times New Roman" w:cs="Times New Roman"/>
          <w:sz w:val="28"/>
          <w:szCs w:val="28"/>
          <w:lang w:val="en-US"/>
        </w:rPr>
        <w:t>HHbO</w:t>
      </w:r>
      <w:r w:rsidR="008731CC" w:rsidRPr="008731CC">
        <w:rPr>
          <w:rFonts w:ascii="Times New Roman" w:eastAsia="Calibri" w:hAnsi="Times New Roman" w:cs="Times New Roman"/>
          <w:sz w:val="28"/>
          <w:szCs w:val="28"/>
          <w:vertAlign w:val="subscript"/>
        </w:rPr>
        <w:t>2</w:t>
      </w:r>
      <w:r w:rsidR="008731CC" w:rsidRPr="008731CC">
        <w:rPr>
          <w:rFonts w:ascii="Times New Roman" w:eastAsia="Calibri" w:hAnsi="Times New Roman" w:cs="Times New Roman"/>
          <w:sz w:val="28"/>
          <w:szCs w:val="28"/>
        </w:rPr>
        <w:t>/</w:t>
      </w:r>
      <w:r w:rsidR="008731CC" w:rsidRPr="008731CC">
        <w:rPr>
          <w:rFonts w:ascii="Times New Roman" w:eastAsia="Calibri" w:hAnsi="Times New Roman" w:cs="Times New Roman"/>
          <w:sz w:val="28"/>
          <w:szCs w:val="28"/>
          <w:lang w:val="en-US"/>
        </w:rPr>
        <w:t>KHbO</w:t>
      </w:r>
      <w:r w:rsidR="008731CC" w:rsidRPr="008731CC">
        <w:rPr>
          <w:rFonts w:ascii="Times New Roman" w:eastAsia="Calibri" w:hAnsi="Times New Roman" w:cs="Times New Roman"/>
          <w:sz w:val="28"/>
          <w:szCs w:val="28"/>
          <w:vertAlign w:val="subscript"/>
        </w:rPr>
        <w:t>2</w:t>
      </w:r>
      <w:r>
        <w:rPr>
          <w:rFonts w:ascii="Times New Roman" w:eastAsia="Calibri" w:hAnsi="Times New Roman" w:cs="Times New Roman"/>
          <w:sz w:val="28"/>
          <w:szCs w:val="28"/>
        </w:rPr>
        <w:t xml:space="preserve"> – оксигемоглобиновая буферной системы</w:t>
      </w:r>
      <w:r w:rsidR="008731CC" w:rsidRPr="008731CC">
        <w:rPr>
          <w:rFonts w:ascii="Times New Roman" w:eastAsia="Calibri" w:hAnsi="Times New Roman" w:cs="Times New Roman"/>
          <w:sz w:val="28"/>
          <w:szCs w:val="28"/>
        </w:rPr>
        <w:t>.</w:t>
      </w:r>
    </w:p>
    <w:p w:rsidR="008731CC" w:rsidRDefault="00725CBE" w:rsidP="00725CBE">
      <w:pPr>
        <w:spacing w:after="0" w:line="240" w:lineRule="auto"/>
        <w:jc w:val="both"/>
        <w:rPr>
          <w:rFonts w:ascii="Times New Roman" w:eastAsia="Calibri" w:hAnsi="Times New Roman" w:cs="Times New Roman"/>
          <w:sz w:val="28"/>
          <w:szCs w:val="28"/>
        </w:rPr>
      </w:pPr>
      <w:r w:rsidRPr="00725CBE">
        <w:rPr>
          <w:rFonts w:ascii="Times New Roman" w:eastAsia="Calibri" w:hAnsi="Times New Roman" w:cs="Times New Roman"/>
          <w:sz w:val="28"/>
          <w:szCs w:val="28"/>
        </w:rPr>
        <w:t>4</w:t>
      </w:r>
      <w:r>
        <w:rPr>
          <w:rFonts w:ascii="Times New Roman" w:eastAsia="Calibri" w:hAnsi="Times New Roman" w:cs="Times New Roman"/>
          <w:sz w:val="28"/>
          <w:szCs w:val="28"/>
        </w:rPr>
        <w:t>.</w:t>
      </w:r>
      <w:r w:rsidR="008731CC" w:rsidRPr="008731CC">
        <w:rPr>
          <w:rFonts w:ascii="Times New Roman" w:eastAsia="Calibri" w:hAnsi="Times New Roman" w:cs="Times New Roman"/>
          <w:sz w:val="28"/>
          <w:szCs w:val="28"/>
        </w:rPr>
        <w:t>Поддерживает рН крови на уровне 7,36 – 7,42.</w:t>
      </w:r>
    </w:p>
    <w:p w:rsidR="00725CBE" w:rsidRDefault="00725CBE" w:rsidP="00725CBE">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Биологически важные пептиды</w:t>
      </w:r>
    </w:p>
    <w:p w:rsidR="00725CBE" w:rsidRDefault="00725CBE" w:rsidP="00725CB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Аспартам – дипептид сахарозаменитель слаще сахара в 33000 раз используется для больных сахарным диабетом</w:t>
      </w:r>
    </w:p>
    <w:p w:rsidR="00725CBE" w:rsidRPr="00725CBE" w:rsidRDefault="00851002" w:rsidP="00725CB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pict>
          <v:shape id="Надпись 239" o:spid="_x0000_s1112" type="#_x0000_t202" style="position:absolute;left:0;text-align:left;margin-left:4.5pt;margin-top:3.25pt;width:462.85pt;height:159.8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" stroked="f">
            <v:textbox>
              <w:txbxContent>
                <w:p w:rsidR="0084483A" w:rsidRDefault="0084483A" w:rsidP="00725CBE">
                  <w:pPr>
                    <w:rPr>
                      <w:rFonts w:ascii="Times New Roman" w:hAnsi="Times New Roman"/>
                      <w:sz w:val="28"/>
                      <w:szCs w:val="28"/>
                      <w:lang w:val="en-US"/>
                    </w:rPr>
                  </w:pPr>
                  <w:r>
                    <w:rPr>
                      <w:lang w:val="en-US"/>
                    </w:rPr>
                    <w:t xml:space="preserve">                             </w:t>
                  </w:r>
                  <w:r>
                    <w:rPr>
                      <w:sz w:val="28"/>
                      <w:szCs w:val="28"/>
                      <w:lang w:val="en-US"/>
                    </w:rPr>
                    <w:t xml:space="preserve">O                      </w:t>
                  </w:r>
                  <w:r>
                    <w:rPr>
                      <w:rFonts w:ascii="Times New Roman" w:hAnsi="Times New Roman"/>
                      <w:sz w:val="28"/>
                      <w:szCs w:val="28"/>
                      <w:lang w:val="en-US"/>
                    </w:rPr>
                    <w:t>O</w:t>
                  </w:r>
                </w:p>
                <w:p w:rsidR="0084483A" w:rsidRDefault="0084483A" w:rsidP="00725CBE">
                  <w:pPr>
                    <w:spacing w:after="0" w:line="360" w:lineRule="auto"/>
                    <w:rPr>
                      <w:rFonts w:ascii="Times New Roman" w:hAnsi="Times New Roman"/>
                      <w:sz w:val="28"/>
                      <w:szCs w:val="28"/>
                      <w:vertAlign w:val="subscript"/>
                      <w:lang w:val="en-US"/>
                    </w:rPr>
                  </w:pPr>
                  <w:r>
                    <w:rPr>
                      <w:rFonts w:ascii="Times New Roman" w:hAnsi="Times New Roman"/>
                      <w:sz w:val="28"/>
                      <w:szCs w:val="28"/>
                      <w:lang w:val="en-US"/>
                    </w:rPr>
                    <w:t>NH</w:t>
                  </w:r>
                  <w:r>
                    <w:rPr>
                      <w:rFonts w:ascii="Times New Roman" w:hAnsi="Times New Roman"/>
                      <w:sz w:val="28"/>
                      <w:szCs w:val="28"/>
                      <w:vertAlign w:val="subscript"/>
                      <w:lang w:val="en-US"/>
                    </w:rPr>
                    <w:t xml:space="preserve">2 </w:t>
                  </w:r>
                  <w:r>
                    <w:rPr>
                      <w:rFonts w:ascii="Times New Roman" w:hAnsi="Times New Roman"/>
                      <w:sz w:val="28"/>
                      <w:szCs w:val="28"/>
                      <w:lang w:val="en-US"/>
                    </w:rPr>
                    <w:t>– CH – C – N – CH – C – OCH</w:t>
                  </w:r>
                  <w:r>
                    <w:rPr>
                      <w:rFonts w:ascii="Times New Roman" w:hAnsi="Times New Roman"/>
                      <w:sz w:val="28"/>
                      <w:szCs w:val="28"/>
                      <w:vertAlign w:val="subscript"/>
                      <w:lang w:val="en-US"/>
                    </w:rPr>
                    <w:t>3</w:t>
                  </w:r>
                </w:p>
                <w:p w:rsidR="0084483A" w:rsidRDefault="0084483A" w:rsidP="00725CBE">
                  <w:pPr>
                    <w:spacing w:after="0" w:line="360" w:lineRule="auto"/>
                    <w:rPr>
                      <w:rFonts w:ascii="Times New Roman" w:hAnsi="Times New Roman"/>
                      <w:sz w:val="28"/>
                      <w:szCs w:val="28"/>
                    </w:rPr>
                  </w:pPr>
                  <w:r>
                    <w:rPr>
                      <w:rFonts w:ascii="Times New Roman" w:hAnsi="Times New Roman"/>
                      <w:sz w:val="28"/>
                      <w:szCs w:val="28"/>
                      <w:lang w:val="en-US"/>
                    </w:rPr>
                    <w:t xml:space="preserve">           CH</w:t>
                  </w:r>
                  <w:r>
                    <w:rPr>
                      <w:rFonts w:ascii="Times New Roman" w:hAnsi="Times New Roman"/>
                      <w:sz w:val="28"/>
                      <w:szCs w:val="28"/>
                      <w:vertAlign w:val="subscript"/>
                    </w:rPr>
                    <w:t xml:space="preserve">2            </w:t>
                  </w:r>
                  <w:r>
                    <w:rPr>
                      <w:rFonts w:ascii="Times New Roman" w:hAnsi="Times New Roman"/>
                      <w:sz w:val="28"/>
                      <w:szCs w:val="28"/>
                    </w:rPr>
                    <w:t xml:space="preserve"> </w:t>
                  </w:r>
                  <w:r>
                    <w:rPr>
                      <w:rFonts w:ascii="Times New Roman" w:hAnsi="Times New Roman"/>
                      <w:sz w:val="28"/>
                      <w:szCs w:val="28"/>
                      <w:lang w:val="en-US"/>
                    </w:rPr>
                    <w:t>H</w:t>
                  </w:r>
                  <w:r>
                    <w:rPr>
                      <w:rFonts w:ascii="Times New Roman" w:hAnsi="Times New Roman"/>
                      <w:sz w:val="28"/>
                      <w:szCs w:val="28"/>
                    </w:rPr>
                    <w:t xml:space="preserve">     </w:t>
                  </w:r>
                  <w:r>
                    <w:rPr>
                      <w:rFonts w:ascii="Times New Roman" w:hAnsi="Times New Roman"/>
                      <w:sz w:val="28"/>
                      <w:szCs w:val="28"/>
                      <w:lang w:val="en-US"/>
                    </w:rPr>
                    <w:t>CH</w:t>
                  </w:r>
                  <w:r>
                    <w:rPr>
                      <w:rFonts w:ascii="Times New Roman" w:hAnsi="Times New Roman"/>
                      <w:sz w:val="28"/>
                      <w:szCs w:val="28"/>
                      <w:vertAlign w:val="subscript"/>
                    </w:rPr>
                    <w:t xml:space="preserve">2       </w:t>
                  </w:r>
                  <w:r>
                    <w:rPr>
                      <w:rFonts w:ascii="Times New Roman" w:hAnsi="Times New Roman"/>
                      <w:sz w:val="28"/>
                      <w:szCs w:val="28"/>
                    </w:rPr>
                    <w:t xml:space="preserve">   </w:t>
                  </w:r>
                  <w:r>
                    <w:rPr>
                      <w:rFonts w:ascii="Times New Roman" w:hAnsi="Times New Roman"/>
                      <w:sz w:val="24"/>
                      <w:szCs w:val="28"/>
                    </w:rPr>
                    <w:t>остаток метилового эфира фенилаланина</w:t>
                  </w:r>
                </w:p>
                <w:p w:rsidR="0084483A" w:rsidRDefault="0084483A" w:rsidP="00725CBE">
                  <w:pPr>
                    <w:spacing w:after="0" w:line="360" w:lineRule="auto"/>
                    <w:rPr>
                      <w:rFonts w:ascii="Times New Roman" w:hAnsi="Times New Roman"/>
                      <w:sz w:val="28"/>
                      <w:szCs w:val="28"/>
                    </w:rPr>
                  </w:pPr>
                  <w:r>
                    <w:rPr>
                      <w:rFonts w:ascii="Times New Roman" w:hAnsi="Times New Roman"/>
                      <w:sz w:val="28"/>
                      <w:szCs w:val="28"/>
                      <w:vertAlign w:val="subscript"/>
                    </w:rPr>
                    <w:t xml:space="preserve">               </w:t>
                  </w:r>
                  <w:r>
                    <w:rPr>
                      <w:rFonts w:ascii="Times New Roman" w:hAnsi="Times New Roman"/>
                      <w:sz w:val="28"/>
                      <w:szCs w:val="28"/>
                      <w:lang w:val="en-US"/>
                    </w:rPr>
                    <w:t xml:space="preserve">COOH        </w:t>
                  </w:r>
                  <w:r>
                    <w:rPr>
                      <w:rFonts w:ascii="Times New Roman" w:hAnsi="Times New Roman"/>
                      <w:sz w:val="28"/>
                      <w:szCs w:val="28"/>
                    </w:rPr>
                    <w:t xml:space="preserve">                </w:t>
                  </w:r>
                </w:p>
                <w:p w:rsidR="0084483A" w:rsidRDefault="0084483A" w:rsidP="00725CBE">
                  <w:pPr>
                    <w:spacing w:after="0" w:line="240" w:lineRule="auto"/>
                    <w:rPr>
                      <w:rFonts w:ascii="Times New Roman" w:hAnsi="Times New Roman"/>
                      <w:sz w:val="24"/>
                      <w:szCs w:val="24"/>
                    </w:rPr>
                  </w:pPr>
                  <w:r>
                    <w:rPr>
                      <w:rFonts w:ascii="Times New Roman" w:hAnsi="Times New Roman"/>
                      <w:sz w:val="24"/>
                      <w:szCs w:val="24"/>
                    </w:rPr>
                    <w:t xml:space="preserve">остаток </w:t>
                  </w:r>
                </w:p>
                <w:p w:rsidR="0084483A" w:rsidRDefault="0084483A" w:rsidP="00725CBE">
                  <w:pPr>
                    <w:spacing w:line="240" w:lineRule="auto"/>
                    <w:rPr>
                      <w:rFonts w:ascii="Times New Roman" w:hAnsi="Times New Roman"/>
                      <w:sz w:val="24"/>
                      <w:szCs w:val="24"/>
                    </w:rPr>
                  </w:pPr>
                  <w:r>
                    <w:rPr>
                      <w:rFonts w:ascii="Times New Roman" w:hAnsi="Times New Roman"/>
                      <w:sz w:val="24"/>
                      <w:szCs w:val="24"/>
                    </w:rPr>
                    <w:t>аспарагина</w:t>
                  </w:r>
                </w:p>
              </w:txbxContent>
            </v:textbox>
          </v:shape>
        </w:pict>
      </w:r>
      <w:r>
        <w:rPr>
          <w:rFonts w:ascii="Times New Roman" w:eastAsia="Calibri" w:hAnsi="Times New Roman" w:cs="Times New Roman"/>
          <w:noProof/>
          <w:sz w:val="28"/>
          <w:szCs w:val="28"/>
          <w:lang w:eastAsia="ru-RU"/>
        </w:rPr>
        <w:pict>
          <v:shape id="Прямая со стрелкой 227" o:spid="_x0000_s1648" type="#_x0000_t32" style="position:absolute;left:0;text-align:left;margin-left:53.3pt;margin-top:49.45pt;width:0;height:13.0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"/>
        </w:pict>
      </w:r>
      <w:r>
        <w:rPr>
          <w:rFonts w:ascii="Times New Roman" w:eastAsia="Calibri" w:hAnsi="Times New Roman" w:cs="Times New Roman"/>
          <w:noProof/>
          <w:sz w:val="28"/>
          <w:szCs w:val="28"/>
          <w:lang w:eastAsia="ru-RU"/>
        </w:rPr>
        <w:pict>
          <v:shape id="Прямая со стрелкой 238" o:spid="_x0000_s1647" type="#_x0000_t32" style="position:absolute;left:0;text-align:left;margin-left:169.2pt;margin-top:23.3pt;width:0;height:13.0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"/>
        </w:pict>
      </w:r>
      <w:r>
        <w:rPr>
          <w:rFonts w:ascii="Times New Roman" w:eastAsia="Calibri" w:hAnsi="Times New Roman" w:cs="Times New Roman"/>
          <w:noProof/>
          <w:sz w:val="28"/>
          <w:szCs w:val="28"/>
          <w:lang w:eastAsia="ru-RU"/>
        </w:rPr>
        <w:pict>
          <v:shape id="Прямая со стрелкой 228" o:spid="_x0000_s1646" type="#_x0000_t32" style="position:absolute;left:0;text-align:left;margin-left:135.1pt;margin-top:49.45pt;width:0;height:13.0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"/>
        </w:pict>
      </w:r>
      <w:r>
        <w:rPr>
          <w:rFonts w:ascii="Times New Roman" w:eastAsia="Calibri" w:hAnsi="Times New Roman" w:cs="Times New Roman"/>
          <w:noProof/>
          <w:sz w:val="28"/>
          <w:szCs w:val="28"/>
          <w:lang w:eastAsia="ru-RU"/>
        </w:rPr>
        <w:pict>
          <v:shape id="Прямая со стрелкой 230" o:spid="_x0000_s1645" type="#_x0000_t32" style="position:absolute;left:0;text-align:left;margin-left:19.7pt;margin-top:49.45pt;width:21.5pt;height:37.1pt;flip:y;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">
            <v:stroke endarrow="block"/>
          </v:shape>
        </w:pict>
      </w:r>
    </w:p>
    <w:p w:rsidR="00725CBE" w:rsidRPr="00725CBE" w:rsidRDefault="00851002" w:rsidP="00725CB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pict>
          <v:shape id="Прямая со стрелкой 236" o:spid="_x0000_s1650" type="#_x0000_t32" style="position:absolute;left:0;text-align:left;margin-left:91.6pt;margin-top:1.6pt;width:0;height:13.05pt;z-index:2518113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"/>
        </w:pict>
      </w:r>
      <w:r>
        <w:rPr>
          <w:rFonts w:ascii="Times New Roman" w:eastAsia="Calibri" w:hAnsi="Times New Roman" w:cs="Times New Roman"/>
          <w:noProof/>
          <w:sz w:val="28"/>
          <w:szCs w:val="28"/>
          <w:lang w:eastAsia="ru-RU"/>
        </w:rPr>
        <w:pict>
          <v:shape id="Прямая со стрелкой 235" o:spid="_x0000_s1651" type="#_x0000_t32" style="position:absolute;left:0;text-align:left;margin-left:86.7pt;margin-top:4.55pt;width:0;height:13.05pt;z-index:2518103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"/>
        </w:pict>
      </w:r>
      <w:r>
        <w:rPr>
          <w:rFonts w:ascii="Times New Roman" w:eastAsia="Calibri" w:hAnsi="Times New Roman" w:cs="Times New Roman"/>
          <w:noProof/>
          <w:sz w:val="28"/>
          <w:szCs w:val="28"/>
          <w:lang w:eastAsia="ru-RU"/>
        </w:rPr>
        <w:pict>
          <v:shape id="Прямая со стрелкой 237" o:spid="_x0000_s1649" type="#_x0000_t32" style="position:absolute;left:0;text-align:left;margin-left:167.2pt;margin-top:7.2pt;width:0;height:13.05pt;z-index:2518133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"/>
        </w:pict>
      </w:r>
    </w:p>
    <w:p w:rsidR="00725CBE" w:rsidRPr="00725CBE" w:rsidRDefault="00725CBE" w:rsidP="00725CBE">
      <w:pPr>
        <w:spacing w:after="0" w:line="240" w:lineRule="auto"/>
        <w:jc w:val="both"/>
        <w:rPr>
          <w:rFonts w:ascii="Times New Roman" w:eastAsia="Calibri" w:hAnsi="Times New Roman" w:cs="Times New Roman"/>
          <w:sz w:val="28"/>
          <w:szCs w:val="28"/>
        </w:rPr>
      </w:pPr>
    </w:p>
    <w:p w:rsidR="00725CBE" w:rsidRPr="00725CBE" w:rsidRDefault="00851002" w:rsidP="00725CB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pict>
          <v:shape id="Прямая со стрелкой 234" o:spid="_x0000_s1644" type="#_x0000_t32" style="position:absolute;left:0;text-align:left;margin-left:165.4pt;margin-top:4.55pt;width:19.6pt;height:19pt;flip:x y;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">
            <v:stroke endarrow="block"/>
          </v:shape>
        </w:pict>
      </w:r>
      <w:r>
        <w:rPr>
          <w:rFonts w:ascii="Times New Roman" w:eastAsia="Calibri" w:hAnsi="Times New Roman" w:cs="Times New Roman"/>
          <w:noProof/>
          <w:sz w:val="28"/>
          <w:szCs w:val="28"/>
          <w:lang w:eastAsia="ru-RU"/>
        </w:rPr>
        <w:pict>
          <v:shape id="Прямая со стрелкой 231" o:spid="_x0000_s1643" type="#_x0000_t32" style="position:absolute;left:0;text-align:left;margin-left:110.15pt;margin-top:.9pt;width:0;height:13.0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"/>
        </w:pict>
      </w:r>
    </w:p>
    <w:p w:rsidR="00725CBE" w:rsidRPr="00725CBE" w:rsidRDefault="00851002" w:rsidP="00725CB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pict>
          <v:shape id="Прямая со стрелкой 232" o:spid="_x0000_s1642" type="#_x0000_t32" style="position:absolute;left:0;text-align:left;margin-left:54.05pt;margin-top:3.75pt;width:0;height:13.0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"/>
        </w:pict>
      </w:r>
      <w:r>
        <w:rPr>
          <w:rFonts w:ascii="Times New Roman" w:eastAsia="Calibri" w:hAnsi="Times New Roman" w:cs="Times New Roman"/>
          <w:noProof/>
          <w:sz w:val="28"/>
          <w:szCs w:val="28"/>
          <w:lang w:eastAsia="ru-RU"/>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229" o:spid="_x0000_s1641" type="#_x0000_t9" style="position:absolute;left:0;text-align:left;margin-left:119.65pt;margin-top:14pt;width:40.8pt;height:29.95pt;rotation:90;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"/>
        </w:pict>
      </w:r>
    </w:p>
    <w:p w:rsidR="00725CBE" w:rsidRPr="00725CBE" w:rsidRDefault="00851002" w:rsidP="00725CB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pict>
          <v:oval id="Овал 226" o:spid="_x0000_s1640" style="position:absolute;left:0;text-align:left;margin-left:132.4pt;margin-top:4.6pt;width:14.65pt;height:15.9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"/>
        </w:pict>
      </w:r>
    </w:p>
    <w:p w:rsidR="00725CBE" w:rsidRPr="00725CBE" w:rsidRDefault="00725CBE" w:rsidP="00725CBE">
      <w:pPr>
        <w:spacing w:after="0" w:line="240" w:lineRule="auto"/>
        <w:jc w:val="both"/>
        <w:rPr>
          <w:rFonts w:ascii="Times New Roman" w:eastAsia="Calibri" w:hAnsi="Times New Roman" w:cs="Times New Roman"/>
          <w:sz w:val="28"/>
          <w:szCs w:val="28"/>
          <w:u w:val="single"/>
        </w:rPr>
      </w:pPr>
    </w:p>
    <w:p w:rsidR="00725CBE" w:rsidRPr="00725CBE" w:rsidRDefault="00725CBE" w:rsidP="00725CBE">
      <w:pPr>
        <w:spacing w:after="0" w:line="240" w:lineRule="auto"/>
        <w:jc w:val="both"/>
        <w:rPr>
          <w:rFonts w:ascii="Times New Roman" w:eastAsia="Calibri" w:hAnsi="Times New Roman" w:cs="Times New Roman"/>
          <w:sz w:val="28"/>
          <w:szCs w:val="28"/>
        </w:rPr>
      </w:pPr>
      <w:r w:rsidRPr="00725CBE">
        <w:rPr>
          <w:rFonts w:ascii="Times New Roman" w:eastAsia="Calibri" w:hAnsi="Times New Roman" w:cs="Times New Roman"/>
          <w:sz w:val="28"/>
          <w:szCs w:val="28"/>
          <w:u w:val="single"/>
        </w:rPr>
        <w:t xml:space="preserve">пептид. </w:t>
      </w:r>
      <w:r w:rsidRPr="00725CBE">
        <w:rPr>
          <w:rFonts w:ascii="Times New Roman" w:eastAsia="Calibri" w:hAnsi="Times New Roman" w:cs="Times New Roman"/>
          <w:sz w:val="28"/>
          <w:szCs w:val="28"/>
        </w:rPr>
        <w:t>Глутатион (γ-глутамин-цистеин-глицин)</w:t>
      </w:r>
    </w:p>
    <w:p w:rsidR="00725CBE" w:rsidRPr="00725CBE" w:rsidRDefault="00725CBE" w:rsidP="00725CBE">
      <w:pPr>
        <w:spacing w:after="0" w:line="240" w:lineRule="auto"/>
        <w:jc w:val="both"/>
        <w:rPr>
          <w:rFonts w:ascii="Times New Roman" w:eastAsia="Calibri" w:hAnsi="Times New Roman" w:cs="Times New Roman"/>
          <w:sz w:val="28"/>
          <w:szCs w:val="28"/>
        </w:rPr>
      </w:pPr>
    </w:p>
    <w:p w:rsidR="00725CBE" w:rsidRPr="00725CBE" w:rsidRDefault="00851002" w:rsidP="00725CB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pict>
          <v:rect id="Прямоугольник 224" o:spid="_x0000_s1639" style="position:absolute;left:0;text-align:left;margin-left:236.4pt;margin-top:13.55pt;width:54.4pt;height:66.65pt;rotation:978399fd;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" filled="f"/>
        </w:pict>
      </w:r>
    </w:p>
    <w:p w:rsidR="00725CBE" w:rsidRPr="00725CBE" w:rsidRDefault="00851002" w:rsidP="00725CB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pict>
          <v:shape id="Надпись 225" o:spid="_x0000_s1113" type="#_x0000_t202" style="position:absolute;left:0;text-align:left;margin-left:4.5pt;margin-top:-.1pt;width:462.85pt;height:100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" stroked="f">
            <v:textbox>
              <w:txbxContent>
                <w:p w:rsidR="0084483A" w:rsidRDefault="0084483A" w:rsidP="00725CBE">
                  <w:pPr>
                    <w:rPr>
                      <w:rFonts w:ascii="Times New Roman" w:hAnsi="Times New Roman"/>
                      <w:sz w:val="28"/>
                      <w:szCs w:val="28"/>
                      <w:lang w:val="en-US"/>
                    </w:rPr>
                  </w:pPr>
                  <w:r>
                    <w:rPr>
                      <w:lang w:val="en-US"/>
                    </w:rPr>
                    <w:t xml:space="preserve">                                                            </w:t>
                  </w:r>
                  <w:r>
                    <w:rPr>
                      <w:sz w:val="28"/>
                      <w:szCs w:val="28"/>
                      <w:lang w:val="en-US"/>
                    </w:rPr>
                    <w:t xml:space="preserve">O                      </w:t>
                  </w:r>
                  <w:r>
                    <w:rPr>
                      <w:rFonts w:ascii="Times New Roman" w:hAnsi="Times New Roman"/>
                      <w:sz w:val="28"/>
                      <w:szCs w:val="28"/>
                      <w:lang w:val="en-US"/>
                    </w:rPr>
                    <w:t>O</w:t>
                  </w:r>
                </w:p>
                <w:p w:rsidR="0084483A" w:rsidRDefault="0084483A" w:rsidP="00725CBE">
                  <w:pPr>
                    <w:spacing w:after="0" w:line="360" w:lineRule="auto"/>
                    <w:rPr>
                      <w:rFonts w:ascii="Times New Roman" w:hAnsi="Times New Roman"/>
                      <w:sz w:val="28"/>
                      <w:szCs w:val="28"/>
                      <w:lang w:val="en-US"/>
                    </w:rPr>
                  </w:pPr>
                  <w:r>
                    <w:rPr>
                      <w:rFonts w:ascii="Times New Roman" w:hAnsi="Times New Roman"/>
                      <w:sz w:val="28"/>
                      <w:szCs w:val="28"/>
                      <w:lang w:val="en-US"/>
                    </w:rPr>
                    <w:t>NH</w:t>
                  </w:r>
                  <w:r>
                    <w:rPr>
                      <w:rFonts w:ascii="Times New Roman" w:hAnsi="Times New Roman"/>
                      <w:sz w:val="28"/>
                      <w:szCs w:val="28"/>
                      <w:vertAlign w:val="subscript"/>
                      <w:lang w:val="en-US"/>
                    </w:rPr>
                    <w:t xml:space="preserve">2 </w:t>
                  </w:r>
                  <w:r>
                    <w:rPr>
                      <w:rFonts w:ascii="Times New Roman" w:hAnsi="Times New Roman"/>
                      <w:sz w:val="28"/>
                      <w:szCs w:val="28"/>
                      <w:lang w:val="en-US"/>
                    </w:rPr>
                    <w:t>– CH – CH</w:t>
                  </w:r>
                  <w:r>
                    <w:rPr>
                      <w:rFonts w:ascii="Times New Roman" w:hAnsi="Times New Roman"/>
                      <w:sz w:val="28"/>
                      <w:szCs w:val="28"/>
                      <w:vertAlign w:val="subscript"/>
                      <w:lang w:val="en-US"/>
                    </w:rPr>
                    <w:t>2</w:t>
                  </w:r>
                  <w:r>
                    <w:rPr>
                      <w:rFonts w:ascii="Times New Roman" w:hAnsi="Times New Roman"/>
                      <w:sz w:val="28"/>
                      <w:szCs w:val="28"/>
                      <w:lang w:val="en-US"/>
                    </w:rPr>
                    <w:t xml:space="preserve"> – CH</w:t>
                  </w:r>
                  <w:r>
                    <w:rPr>
                      <w:rFonts w:ascii="Times New Roman" w:hAnsi="Times New Roman"/>
                      <w:sz w:val="28"/>
                      <w:szCs w:val="28"/>
                      <w:vertAlign w:val="subscript"/>
                      <w:lang w:val="en-US"/>
                    </w:rPr>
                    <w:t>2</w:t>
                  </w:r>
                  <w:r>
                    <w:rPr>
                      <w:rFonts w:ascii="Times New Roman" w:hAnsi="Times New Roman"/>
                      <w:sz w:val="28"/>
                      <w:szCs w:val="28"/>
                      <w:lang w:val="en-US"/>
                    </w:rPr>
                    <w:t xml:space="preserve"> – C -  N – CH – C – N - CH</w:t>
                  </w:r>
                  <w:r>
                    <w:rPr>
                      <w:rFonts w:ascii="Times New Roman" w:hAnsi="Times New Roman"/>
                      <w:sz w:val="28"/>
                      <w:szCs w:val="28"/>
                      <w:vertAlign w:val="subscript"/>
                      <w:lang w:val="en-US"/>
                    </w:rPr>
                    <w:t>2</w:t>
                  </w:r>
                  <w:r>
                    <w:rPr>
                      <w:rFonts w:ascii="Times New Roman" w:hAnsi="Times New Roman"/>
                      <w:sz w:val="28"/>
                      <w:szCs w:val="28"/>
                      <w:lang w:val="en-US"/>
                    </w:rPr>
                    <w:t>COOH</w:t>
                  </w:r>
                </w:p>
                <w:p w:rsidR="0084483A" w:rsidRDefault="0084483A" w:rsidP="00725CBE">
                  <w:pPr>
                    <w:spacing w:after="0" w:line="360" w:lineRule="auto"/>
                    <w:rPr>
                      <w:rFonts w:ascii="Times New Roman" w:hAnsi="Times New Roman"/>
                      <w:sz w:val="28"/>
                      <w:szCs w:val="28"/>
                      <w:lang w:val="en-US"/>
                    </w:rPr>
                  </w:pPr>
                  <w:r>
                    <w:rPr>
                      <w:rFonts w:ascii="Times New Roman" w:hAnsi="Times New Roman"/>
                      <w:sz w:val="28"/>
                      <w:szCs w:val="28"/>
                      <w:vertAlign w:val="subscript"/>
                      <w:lang w:val="en-US"/>
                    </w:rPr>
                    <w:t xml:space="preserve">                </w:t>
                  </w:r>
                  <w:r>
                    <w:rPr>
                      <w:rFonts w:ascii="Times New Roman" w:hAnsi="Times New Roman"/>
                      <w:sz w:val="28"/>
                      <w:szCs w:val="28"/>
                      <w:lang w:val="en-US"/>
                    </w:rPr>
                    <w:t xml:space="preserve">COOH                           H    </w:t>
                  </w:r>
                  <w:r>
                    <w:rPr>
                      <w:rFonts w:ascii="Times New Roman" w:hAnsi="Times New Roman"/>
                      <w:sz w:val="20"/>
                      <w:szCs w:val="28"/>
                      <w:lang w:val="en-US"/>
                    </w:rPr>
                    <w:t>CH</w:t>
                  </w:r>
                  <w:r>
                    <w:rPr>
                      <w:rFonts w:ascii="Times New Roman" w:hAnsi="Times New Roman"/>
                      <w:sz w:val="20"/>
                      <w:szCs w:val="28"/>
                      <w:vertAlign w:val="subscript"/>
                      <w:lang w:val="en-US"/>
                    </w:rPr>
                    <w:t>2</w:t>
                  </w:r>
                  <w:r>
                    <w:rPr>
                      <w:rFonts w:ascii="Times New Roman" w:hAnsi="Times New Roman"/>
                      <w:sz w:val="20"/>
                      <w:szCs w:val="28"/>
                      <w:lang w:val="en-US"/>
                    </w:rPr>
                    <w:t>SH</w:t>
                  </w:r>
                  <w:r>
                    <w:rPr>
                      <w:rFonts w:ascii="Times New Roman" w:hAnsi="Times New Roman"/>
                      <w:sz w:val="28"/>
                      <w:szCs w:val="28"/>
                      <w:lang w:val="en-US"/>
                    </w:rPr>
                    <w:t xml:space="preserve">        H</w:t>
                  </w:r>
                </w:p>
                <w:p w:rsidR="0084483A" w:rsidRPr="00CF149F" w:rsidRDefault="0084483A" w:rsidP="00725CBE">
                  <w:pPr>
                    <w:spacing w:line="240" w:lineRule="auto"/>
                    <w:rPr>
                      <w:rFonts w:ascii="Times New Roman" w:hAnsi="Times New Roman"/>
                      <w:sz w:val="24"/>
                      <w:szCs w:val="24"/>
                      <w:lang w:val="en-US"/>
                    </w:rPr>
                  </w:pPr>
                  <w:r w:rsidRPr="001957CE">
                    <w:rPr>
                      <w:rFonts w:ascii="Times New Roman" w:hAnsi="Times New Roman" w:cs="Times New Roman"/>
                      <w:sz w:val="24"/>
                      <w:szCs w:val="24"/>
                      <w:lang w:val="en-US"/>
                    </w:rPr>
                    <w:t>ɣ</w:t>
                  </w:r>
                  <w:r w:rsidRPr="001957CE">
                    <w:rPr>
                      <w:rFonts w:ascii="Times New Roman" w:hAnsi="Times New Roman"/>
                      <w:sz w:val="24"/>
                      <w:szCs w:val="24"/>
                      <w:lang w:val="en-US"/>
                    </w:rPr>
                    <w:t xml:space="preserve"> </w:t>
                  </w:r>
                  <w:r>
                    <w:rPr>
                      <w:rFonts w:ascii="Times New Roman" w:hAnsi="Times New Roman"/>
                      <w:sz w:val="24"/>
                      <w:szCs w:val="24"/>
                    </w:rPr>
                    <w:t>Глутаминовая</w:t>
                  </w:r>
                  <w:r w:rsidRPr="00CF149F">
                    <w:rPr>
                      <w:rFonts w:ascii="Times New Roman" w:hAnsi="Times New Roman"/>
                      <w:sz w:val="24"/>
                      <w:szCs w:val="24"/>
                      <w:lang w:val="en-US"/>
                    </w:rPr>
                    <w:t xml:space="preserve"> </w:t>
                  </w:r>
                  <w:r>
                    <w:rPr>
                      <w:rFonts w:ascii="Times New Roman" w:hAnsi="Times New Roman"/>
                      <w:sz w:val="24"/>
                      <w:szCs w:val="24"/>
                    </w:rPr>
                    <w:t>кислота</w:t>
                  </w:r>
                  <w:r w:rsidRPr="00CF149F">
                    <w:rPr>
                      <w:rFonts w:ascii="Times New Roman" w:hAnsi="Times New Roman"/>
                      <w:sz w:val="24"/>
                      <w:szCs w:val="24"/>
                      <w:lang w:val="en-US"/>
                    </w:rPr>
                    <w:t xml:space="preserve">                       </w:t>
                  </w:r>
                  <w:r>
                    <w:rPr>
                      <w:rFonts w:ascii="Times New Roman" w:hAnsi="Times New Roman"/>
                      <w:sz w:val="24"/>
                      <w:szCs w:val="24"/>
                    </w:rPr>
                    <w:t>цистеин</w:t>
                  </w:r>
                  <w:r w:rsidRPr="00CF149F">
                    <w:rPr>
                      <w:rFonts w:ascii="Times New Roman" w:hAnsi="Times New Roman"/>
                      <w:sz w:val="24"/>
                      <w:szCs w:val="24"/>
                      <w:lang w:val="en-US"/>
                    </w:rPr>
                    <w:t xml:space="preserve">                     </w:t>
                  </w:r>
                  <w:r>
                    <w:rPr>
                      <w:rFonts w:ascii="Times New Roman" w:hAnsi="Times New Roman"/>
                      <w:sz w:val="24"/>
                      <w:szCs w:val="24"/>
                    </w:rPr>
                    <w:t>глицин</w:t>
                  </w:r>
                </w:p>
              </w:txbxContent>
            </v:textbox>
          </v:shape>
        </w:pict>
      </w:r>
      <w:r>
        <w:rPr>
          <w:rFonts w:ascii="Times New Roman" w:eastAsia="Calibri" w:hAnsi="Times New Roman" w:cs="Times New Roman"/>
          <w:noProof/>
          <w:sz w:val="28"/>
          <w:szCs w:val="28"/>
          <w:lang w:eastAsia="ru-RU"/>
        </w:rPr>
        <w:pict>
          <v:shape id="Прямая со стрелкой 219" o:spid="_x0000_s1638" type="#_x0000_t32" style="position:absolute;left:0;text-align:left;margin-left:161.85pt;margin-top:20.55pt;width:0;height:11.2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"/>
        </w:pict>
      </w:r>
      <w:r>
        <w:rPr>
          <w:rFonts w:ascii="Times New Roman" w:eastAsia="Calibri" w:hAnsi="Times New Roman" w:cs="Times New Roman"/>
          <w:noProof/>
          <w:sz w:val="28"/>
          <w:szCs w:val="28"/>
          <w:lang w:eastAsia="ru-RU"/>
        </w:rPr>
        <w:pict>
          <v:shape id="Прямая со стрелкой 222" o:spid="_x0000_s1636" type="#_x0000_t32" style="position:absolute;left:0;text-align:left;margin-left:245.95pt;margin-top:21.5pt;width:0;height:11.2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"/>
        </w:pict>
      </w:r>
      <w:r>
        <w:rPr>
          <w:rFonts w:ascii="Times New Roman" w:eastAsia="Calibri" w:hAnsi="Times New Roman" w:cs="Times New Roman"/>
          <w:noProof/>
          <w:sz w:val="28"/>
          <w:szCs w:val="28"/>
          <w:lang w:eastAsia="ru-RU"/>
        </w:rPr>
        <w:pict>
          <v:shape id="Прямая со стрелкой 221" o:spid="_x0000_s1635" type="#_x0000_t32" style="position:absolute;left:0;text-align:left;margin-left:243.15pt;margin-top:21.5pt;width:0;height:11.2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"/>
        </w:pict>
      </w:r>
      <w:r>
        <w:rPr>
          <w:rFonts w:ascii="Times New Roman" w:eastAsia="Calibri" w:hAnsi="Times New Roman" w:cs="Times New Roman"/>
          <w:noProof/>
          <w:sz w:val="28"/>
          <w:szCs w:val="28"/>
          <w:lang w:eastAsia="ru-RU"/>
        </w:rPr>
        <w:pict>
          <v:shape id="Прямая со стрелкой 220" o:spid="_x0000_s1634" type="#_x0000_t32" style="position:absolute;left:0;text-align:left;margin-left:164.7pt;margin-top:20.55pt;width:0;height:11.2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"/>
        </w:pict>
      </w:r>
      <w:r>
        <w:rPr>
          <w:rFonts w:ascii="Times New Roman" w:eastAsia="Calibri" w:hAnsi="Times New Roman" w:cs="Times New Roman"/>
          <w:noProof/>
          <w:sz w:val="28"/>
          <w:szCs w:val="28"/>
          <w:lang w:eastAsia="ru-RU"/>
        </w:rPr>
        <w:pict>
          <v:rect id="Прямоугольник 223" o:spid="_x0000_s1633" style="position:absolute;left:0;text-align:left;margin-left:149.35pt;margin-top:3.95pt;width:53.2pt;height:66.65pt;rotation:1164599fd;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" filled="f"/>
        </w:pict>
      </w:r>
    </w:p>
    <w:p w:rsidR="00725CBE" w:rsidRPr="00725CBE" w:rsidRDefault="00725CBE" w:rsidP="00725CBE">
      <w:pPr>
        <w:spacing w:after="0" w:line="240" w:lineRule="auto"/>
        <w:jc w:val="both"/>
        <w:rPr>
          <w:rFonts w:ascii="Times New Roman" w:eastAsia="Calibri" w:hAnsi="Times New Roman" w:cs="Times New Roman"/>
          <w:sz w:val="28"/>
          <w:szCs w:val="28"/>
        </w:rPr>
      </w:pPr>
    </w:p>
    <w:p w:rsidR="00725CBE" w:rsidRPr="00725CBE" w:rsidRDefault="00851002" w:rsidP="00725CB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pict>
          <v:shape id="Прямая со стрелкой 216" o:spid="_x0000_s1637" type="#_x0000_t32" style="position:absolute;left:0;text-align:left;margin-left:186pt;margin-top:12.85pt;width:0;height:11.2pt;z-index:2518256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"/>
        </w:pict>
      </w:r>
      <w:r>
        <w:rPr>
          <w:rFonts w:ascii="Times New Roman" w:eastAsia="Calibri" w:hAnsi="Times New Roman" w:cs="Times New Roman"/>
          <w:noProof/>
          <w:sz w:val="28"/>
          <w:szCs w:val="28"/>
          <w:lang w:eastAsia="ru-RU"/>
        </w:rPr>
        <w:pict>
          <v:shape id="Прямая со стрелкой 218" o:spid="_x0000_s1632" type="#_x0000_t32" style="position:absolute;left:0;text-align:left;margin-left:271.25pt;margin-top:11.55pt;width:0;height:11.2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"/>
        </w:pict>
      </w:r>
      <w:r>
        <w:rPr>
          <w:rFonts w:ascii="Times New Roman" w:eastAsia="Calibri" w:hAnsi="Times New Roman" w:cs="Times New Roman"/>
          <w:noProof/>
          <w:sz w:val="28"/>
          <w:szCs w:val="28"/>
          <w:lang w:eastAsia="ru-RU"/>
        </w:rPr>
        <w:pict>
          <v:shape id="Прямая со стрелкой 217" o:spid="_x0000_s1631" type="#_x0000_t32" style="position:absolute;left:0;text-align:left;margin-left:211.05pt;margin-top:14.55pt;width:0;height:11.2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"/>
        </w:pict>
      </w:r>
      <w:r>
        <w:rPr>
          <w:rFonts w:ascii="Times New Roman" w:eastAsia="Calibri" w:hAnsi="Times New Roman" w:cs="Times New Roman"/>
          <w:noProof/>
          <w:sz w:val="28"/>
          <w:szCs w:val="28"/>
          <w:lang w:eastAsia="ru-RU"/>
        </w:rPr>
        <w:pict>
          <v:shape id="Прямая со стрелкой 215" o:spid="_x0000_s1630" type="#_x0000_t32" style="position:absolute;left:0;text-align:left;margin-left:53.3pt;margin-top:11.55pt;width:0;height:11.2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"/>
        </w:pict>
      </w:r>
    </w:p>
    <w:p w:rsidR="00725CBE" w:rsidRPr="00725CBE" w:rsidRDefault="00725CBE" w:rsidP="00725CBE">
      <w:pPr>
        <w:spacing w:after="0" w:line="240" w:lineRule="auto"/>
        <w:jc w:val="both"/>
        <w:rPr>
          <w:rFonts w:ascii="Times New Roman" w:eastAsia="Calibri" w:hAnsi="Times New Roman" w:cs="Times New Roman"/>
          <w:sz w:val="28"/>
          <w:szCs w:val="28"/>
        </w:rPr>
      </w:pPr>
    </w:p>
    <w:p w:rsidR="00725CBE" w:rsidRPr="00725CBE" w:rsidRDefault="00725CBE" w:rsidP="00725CBE">
      <w:pPr>
        <w:spacing w:after="0" w:line="240" w:lineRule="auto"/>
        <w:jc w:val="both"/>
        <w:rPr>
          <w:rFonts w:ascii="Times New Roman" w:eastAsia="Calibri" w:hAnsi="Times New Roman" w:cs="Times New Roman"/>
          <w:sz w:val="28"/>
          <w:szCs w:val="28"/>
        </w:rPr>
      </w:pPr>
    </w:p>
    <w:p w:rsidR="00725CBE" w:rsidRPr="00725CBE" w:rsidRDefault="00725CBE" w:rsidP="00725CB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Трипептид - глутатион</w:t>
      </w:r>
    </w:p>
    <w:p w:rsidR="00725CBE" w:rsidRPr="00725CBE" w:rsidRDefault="00725CBE" w:rsidP="00725CBE">
      <w:pPr>
        <w:spacing w:after="0" w:line="240" w:lineRule="auto"/>
        <w:jc w:val="both"/>
        <w:rPr>
          <w:rFonts w:ascii="Times New Roman" w:eastAsia="Calibri" w:hAnsi="Times New Roman" w:cs="Times New Roman"/>
          <w:sz w:val="28"/>
          <w:szCs w:val="28"/>
        </w:rPr>
      </w:pPr>
      <w:r w:rsidRPr="00725CBE">
        <w:rPr>
          <w:rFonts w:ascii="Times New Roman" w:eastAsia="Calibri" w:hAnsi="Times New Roman" w:cs="Times New Roman"/>
          <w:sz w:val="28"/>
          <w:szCs w:val="28"/>
        </w:rPr>
        <w:t>Находится в растениях, бактериях, во всех живых организмах. Он является кофактором фермента глутатионпероксидазы, обезвреживает перекись водорода.</w:t>
      </w:r>
    </w:p>
    <w:p w:rsidR="00725CBE" w:rsidRPr="00725CBE" w:rsidRDefault="00725CBE" w:rsidP="00725CBE">
      <w:pPr>
        <w:spacing w:after="0" w:line="240" w:lineRule="auto"/>
        <w:jc w:val="both"/>
        <w:rPr>
          <w:rFonts w:ascii="Times New Roman" w:eastAsia="Calibri" w:hAnsi="Times New Roman" w:cs="Times New Roman"/>
          <w:sz w:val="28"/>
          <w:szCs w:val="28"/>
        </w:rPr>
      </w:pPr>
    </w:p>
    <w:p w:rsidR="00725CBE" w:rsidRPr="00725CBE" w:rsidRDefault="00851002" w:rsidP="00725CB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pict>
          <v:shape id="Надпись 214" o:spid="_x0000_s1114" type="#_x0000_t202" style="position:absolute;left:0;text-align:left;margin-left:5847.1pt;margin-top:1.2pt;width:468.5pt;height:87.3pt;z-index:251833856;visibility:visible;mso-wrap-distance-left:9pt;mso-wrap-distance-top:0;mso-wrap-distance-right:9pt;mso-wrap-distance-bottom:0;mso-position-horizontal:right;mso-position-horizontal-relative:margin;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" stroked="f">
            <v:textbox>
              <w:txbxContent>
                <w:p w:rsidR="0084483A" w:rsidRDefault="0084483A" w:rsidP="00725CBE">
                  <w:pPr>
                    <w:rPr>
                      <w:rFonts w:ascii="Times New Roman" w:hAnsi="Times New Roman"/>
                    </w:rPr>
                  </w:pPr>
                  <w:r>
                    <w:rPr>
                      <w:rFonts w:ascii="Times New Roman" w:hAnsi="Times New Roman"/>
                    </w:rPr>
                    <w:t xml:space="preserve">                                    глутатионпероксидаза</w:t>
                  </w:r>
                </w:p>
                <w:p w:rsidR="0084483A" w:rsidRDefault="0084483A" w:rsidP="00725CBE">
                  <w:pPr>
                    <w:spacing w:after="0"/>
                    <w:rPr>
                      <w:rFonts w:ascii="Times New Roman" w:hAnsi="Times New Roman"/>
                    </w:rPr>
                  </w:pPr>
                  <w:r>
                    <w:rPr>
                      <w:rFonts w:ascii="Times New Roman" w:hAnsi="Times New Roman"/>
                    </w:rPr>
                    <w:t xml:space="preserve">2д.  – </w:t>
                  </w:r>
                  <w:r>
                    <w:rPr>
                      <w:rFonts w:ascii="Times New Roman" w:hAnsi="Times New Roman"/>
                      <w:lang w:val="en-US"/>
                    </w:rPr>
                    <w:t>SH</w:t>
                  </w:r>
                  <w:r>
                    <w:rPr>
                      <w:rFonts w:ascii="Times New Roman" w:hAnsi="Times New Roman"/>
                    </w:rPr>
                    <w:t xml:space="preserve"> + </w:t>
                  </w:r>
                  <w:r>
                    <w:rPr>
                      <w:rFonts w:ascii="Times New Roman" w:hAnsi="Times New Roman"/>
                      <w:lang w:val="en-US"/>
                    </w:rPr>
                    <w:t>H</w:t>
                  </w:r>
                  <w:r>
                    <w:rPr>
                      <w:rFonts w:ascii="Times New Roman" w:hAnsi="Times New Roman"/>
                      <w:vertAlign w:val="subscript"/>
                    </w:rPr>
                    <w:t>2</w:t>
                  </w:r>
                  <w:r>
                    <w:rPr>
                      <w:rFonts w:ascii="Times New Roman" w:hAnsi="Times New Roman"/>
                      <w:lang w:val="en-US"/>
                    </w:rPr>
                    <w:t>O</w:t>
                  </w:r>
                  <w:r>
                    <w:rPr>
                      <w:rFonts w:ascii="Times New Roman" w:hAnsi="Times New Roman"/>
                      <w:vertAlign w:val="subscript"/>
                    </w:rPr>
                    <w:t>2</w:t>
                  </w:r>
                  <w:r>
                    <w:rPr>
                      <w:rFonts w:ascii="Times New Roman" w:hAnsi="Times New Roman"/>
                    </w:rPr>
                    <w:t xml:space="preserve">                                                   д – </w:t>
                  </w:r>
                  <w:r>
                    <w:rPr>
                      <w:rFonts w:ascii="Times New Roman" w:hAnsi="Times New Roman"/>
                      <w:lang w:val="en-US"/>
                    </w:rPr>
                    <w:t>S</w:t>
                  </w:r>
                  <w:r>
                    <w:rPr>
                      <w:rFonts w:ascii="Times New Roman" w:hAnsi="Times New Roman"/>
                    </w:rPr>
                    <w:t xml:space="preserve"> – </w:t>
                  </w:r>
                  <w:r>
                    <w:rPr>
                      <w:rFonts w:ascii="Times New Roman" w:hAnsi="Times New Roman"/>
                      <w:lang w:val="en-US"/>
                    </w:rPr>
                    <w:t>S</w:t>
                  </w:r>
                  <w:r>
                    <w:rPr>
                      <w:rFonts w:ascii="Times New Roman" w:hAnsi="Times New Roman"/>
                    </w:rPr>
                    <w:t xml:space="preserve"> – д +  Н</w:t>
                  </w:r>
                  <w:r>
                    <w:rPr>
                      <w:rFonts w:ascii="Times New Roman" w:hAnsi="Times New Roman"/>
                      <w:vertAlign w:val="subscript"/>
                    </w:rPr>
                    <w:t>2</w:t>
                  </w:r>
                  <w:r>
                    <w:rPr>
                      <w:rFonts w:ascii="Times New Roman" w:hAnsi="Times New Roman"/>
                    </w:rPr>
                    <w:t>О</w:t>
                  </w:r>
                </w:p>
                <w:p w:rsidR="0084483A" w:rsidRPr="00B37F2D" w:rsidRDefault="0084483A" w:rsidP="00725CBE">
                  <w:pPr>
                    <w:spacing w:after="0"/>
                    <w:rPr>
                      <w:rFonts w:ascii="Times New Roman" w:hAnsi="Times New Roman"/>
                    </w:rPr>
                  </w:pPr>
                  <w:r>
                    <w:rPr>
                      <w:rFonts w:ascii="Times New Roman" w:hAnsi="Times New Roman"/>
                    </w:rPr>
                    <w:t xml:space="preserve">                                       </w:t>
                  </w:r>
                  <w:r w:rsidRPr="00B37F2D">
                    <w:rPr>
                      <w:rFonts w:ascii="Times New Roman" w:hAnsi="Times New Roman"/>
                    </w:rPr>
                    <w:t>глутатионредуктаза</w:t>
                  </w:r>
                </w:p>
                <w:p w:rsidR="0084483A" w:rsidRDefault="0084483A" w:rsidP="00725CBE">
                  <w:pPr>
                    <w:spacing w:after="0"/>
                    <w:rPr>
                      <w:rFonts w:ascii="Times New Roman" w:hAnsi="Times New Roman"/>
                    </w:rPr>
                  </w:pPr>
                </w:p>
                <w:p w:rsidR="0084483A" w:rsidRDefault="0084483A" w:rsidP="00725CBE">
                  <w:pPr>
                    <w:spacing w:after="0"/>
                    <w:rPr>
                      <w:rFonts w:ascii="Times New Roman" w:hAnsi="Times New Roman"/>
                      <w:vertAlign w:val="superscript"/>
                    </w:rPr>
                  </w:pPr>
                  <w:r>
                    <w:rPr>
                      <w:rFonts w:ascii="Times New Roman" w:hAnsi="Times New Roman"/>
                    </w:rPr>
                    <w:t xml:space="preserve">              НАДФ</w:t>
                  </w:r>
                  <w:r>
                    <w:rPr>
                      <w:rFonts w:ascii="Times New Roman" w:hAnsi="Times New Roman"/>
                      <w:vertAlign w:val="superscript"/>
                    </w:rPr>
                    <w:t>+</w:t>
                  </w:r>
                  <w:r>
                    <w:rPr>
                      <w:rFonts w:ascii="Times New Roman" w:hAnsi="Times New Roman"/>
                    </w:rPr>
                    <w:t xml:space="preserve">                                                       НАДФНН</w:t>
                  </w:r>
                  <w:r>
                    <w:rPr>
                      <w:rFonts w:ascii="Times New Roman" w:hAnsi="Times New Roman"/>
                      <w:vertAlign w:val="superscript"/>
                    </w:rPr>
                    <w:t>+</w:t>
                  </w:r>
                </w:p>
                <w:p w:rsidR="0084483A" w:rsidRDefault="0084483A" w:rsidP="00725CBE">
                  <w:pPr>
                    <w:spacing w:after="0"/>
                    <w:rPr>
                      <w:rFonts w:ascii="Times New Roman" w:hAnsi="Times New Roman"/>
                      <w:vertAlign w:val="superscript"/>
                    </w:rPr>
                  </w:pPr>
                  <w:r>
                    <w:rPr>
                      <w:rFonts w:ascii="Times New Roman" w:hAnsi="Times New Roman"/>
                    </w:rPr>
                    <w:t xml:space="preserve">                 </w:t>
                  </w:r>
                </w:p>
              </w:txbxContent>
            </v:textbox>
            <w10:wrap anchorx="margin"/>
          </v:shape>
        </w:pict>
      </w:r>
      <w:r>
        <w:rPr>
          <w:rFonts w:ascii="Times New Roman" w:eastAsia="Calibri" w:hAnsi="Times New Roman" w:cs="Times New Roman"/>
          <w:noProof/>
          <w:sz w:val="28"/>
          <w:szCs w:val="28"/>
          <w:lang w:eastAsia="ru-RU"/>
        </w:rPr>
        <w:pict>
          <v:shape id="Прямая со стрелкой 212" o:spid="_x0000_s1629" type="#_x0000_t32" style="position:absolute;left:0;text-align:left;margin-left:102.7pt;margin-top:38pt;width:115.9pt;height:0;flip:x;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">
            <v:stroke endarrow="block"/>
          </v:shape>
        </w:pict>
      </w:r>
      <w:r>
        <w:rPr>
          <w:rFonts w:ascii="Times New Roman" w:eastAsia="Calibri" w:hAnsi="Times New Roman" w:cs="Times New Roman"/>
          <w:noProof/>
          <w:sz w:val="28"/>
          <w:szCs w:val="28"/>
          <w:lang w:eastAsia="ru-RU"/>
        </w:rPr>
        <w:pict>
          <v:shape id="Прямая со стрелкой 210" o:spid="_x0000_s1628" type="#_x0000_t32" style="position:absolute;left:0;text-align:left;margin-left:101.95pt;margin-top:32.25pt;width:115.9pt;height:0;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">
            <v:stroke endarrow="block"/>
          </v:shape>
        </w:pict>
      </w:r>
      <w:r>
        <w:rPr>
          <w:rFonts w:ascii="Times New Roman" w:eastAsia="Calibri" w:hAnsi="Times New Roman" w:cs="Times New Roman"/>
          <w:noProof/>
          <w:sz w:val="28"/>
          <w:szCs w:val="28"/>
          <w:lang w:eastAsia="ru-RU"/>
        </w:rPr>
        <w:pict>
          <v:shape id="Надпись 213" o:spid="_x0000_s1115" type="#_x0000_t202" style="position:absolute;left:0;text-align:left;margin-left:103.8pt;margin-top:4.85pt;width:120.65pt;height:22.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" filled="f" stroked="f">
            <v:textbox>
              <w:txbxContent>
                <w:p w:rsidR="0084483A" w:rsidRDefault="0084483A" w:rsidP="00725CBE"/>
              </w:txbxContent>
            </v:textbox>
          </v:shape>
        </w:pict>
      </w:r>
      <w:r>
        <w:rPr>
          <w:rFonts w:ascii="Times New Roman" w:eastAsia="Calibri" w:hAnsi="Times New Roman" w:cs="Times New Roman"/>
          <w:noProof/>
          <w:sz w:val="28"/>
          <w:szCs w:val="28"/>
          <w:lang w:eastAsia="ru-RU"/>
        </w:rPr>
      </w:r>
      <w:r>
        <w:rPr>
          <w:rFonts w:ascii="Times New Roman" w:eastAsia="Calibri" w:hAnsi="Times New Roman" w:cs="Times New Roman"/>
          <w:noProof/>
          <w:sz w:val="28"/>
          <w:szCs w:val="28"/>
          <w:lang w:eastAsia="ru-RU"/>
        </w:rPr>
        <w:pict>
          <v:shape id="Надпись 206" o:spid="_x0000_s2214" type="#_x0000_t202" style="width:136.4pt;height:25.6pt;visibility:visible;mso-wrap-style:square;mso-left-percent:-10001;mso-top-percent:-10001;mso-position-horizontal:absolute;mso-position-horizontal-relative:char;mso-position-vertical:absolute;mso-position-vertical-relative:line;mso-left-percent:-10001;mso-top-percent:-10001;v-text-anchor:top" stroked="f">
            <v:textbox>
              <w:txbxContent>
                <w:p w:rsidR="0084483A" w:rsidRDefault="0084483A" w:rsidP="00725CBE"/>
              </w:txbxContent>
            </v:textbox>
            <w10:anchorlock/>
          </v:shape>
        </w:pict>
      </w:r>
    </w:p>
    <w:p w:rsidR="00725CBE" w:rsidRPr="00725CBE" w:rsidRDefault="00851002" w:rsidP="00725CB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pict>
          <v:shape id="Прямая со стрелкой 209" o:spid="_x0000_s1627" type="#_x0000_t34" style="position:absolute;left:0;text-align:left;margin-left:86.55pt;margin-top:33.8pt;width:21.35pt;height:.05pt;rotation:270;z-index:251837952;visibility:visible;mso-wrap-style:square;mso-wrap-distance-left:9pt;mso-wrap-distance-top:0;mso-wrap-distance-right:9pt;mso-wrap-distance-bottom:0;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" adj="5412,-87609600,-169208">
            <v:stroke endarrow="block"/>
          </v:shape>
        </w:pict>
      </w:r>
      <w:r w:rsidR="00725CBE" w:rsidRPr="00725CBE">
        <w:rPr>
          <w:rFonts w:ascii="Times New Roman" w:eastAsia="Calibri" w:hAnsi="Times New Roman" w:cs="Times New Roman"/>
          <w:sz w:val="28"/>
          <w:szCs w:val="28"/>
        </w:rPr>
        <w:t xml:space="preserve">Принимает участие в окислительно-восстановительных реакциях, протектор белков, предохраняет белки со свободными тиольными </w:t>
      </w:r>
      <w:r w:rsidR="00725CBE" w:rsidRPr="00725CBE">
        <w:rPr>
          <w:rFonts w:ascii="Times New Roman" w:eastAsia="Calibri" w:hAnsi="Times New Roman" w:cs="Times New Roman"/>
          <w:sz w:val="28"/>
          <w:szCs w:val="28"/>
          <w:lang w:val="en-US"/>
        </w:rPr>
        <w:t>S</w:t>
      </w:r>
      <w:r w:rsidR="00725CBE" w:rsidRPr="00725CBE">
        <w:rPr>
          <w:rFonts w:ascii="Times New Roman" w:eastAsia="Calibri" w:hAnsi="Times New Roman" w:cs="Times New Roman"/>
          <w:sz w:val="28"/>
          <w:szCs w:val="28"/>
        </w:rPr>
        <w:t>Н-группами от окисления и образования дисульфидных мостиков. Глутатион выполняет роль окислителя, «защищает» белки.</w:t>
      </w:r>
    </w:p>
    <w:p w:rsidR="00725CBE" w:rsidRPr="00725CBE" w:rsidRDefault="00725CBE" w:rsidP="00725CBE">
      <w:pPr>
        <w:spacing w:after="0" w:line="240" w:lineRule="auto"/>
        <w:jc w:val="both"/>
        <w:rPr>
          <w:rFonts w:ascii="Times New Roman" w:eastAsia="Calibri" w:hAnsi="Times New Roman" w:cs="Times New Roman"/>
          <w:sz w:val="28"/>
          <w:szCs w:val="28"/>
        </w:rPr>
      </w:pPr>
      <w:r w:rsidRPr="00725CBE">
        <w:rPr>
          <w:rFonts w:ascii="Times New Roman" w:eastAsia="Calibri" w:hAnsi="Times New Roman" w:cs="Times New Roman"/>
          <w:sz w:val="28"/>
          <w:szCs w:val="28"/>
          <w:u w:val="single"/>
        </w:rPr>
        <w:t xml:space="preserve">Пептидные гормоны. </w:t>
      </w:r>
    </w:p>
    <w:p w:rsidR="00725CBE" w:rsidRPr="00725CBE" w:rsidRDefault="00725CBE" w:rsidP="00725CBE">
      <w:pPr>
        <w:spacing w:after="0" w:line="240" w:lineRule="auto"/>
        <w:jc w:val="both"/>
        <w:rPr>
          <w:rFonts w:ascii="Times New Roman" w:eastAsia="Calibri" w:hAnsi="Times New Roman" w:cs="Times New Roman"/>
          <w:sz w:val="28"/>
          <w:szCs w:val="28"/>
        </w:rPr>
      </w:pPr>
      <w:r w:rsidRPr="00725CBE">
        <w:rPr>
          <w:rFonts w:ascii="Times New Roman" w:eastAsia="Calibri" w:hAnsi="Times New Roman" w:cs="Times New Roman"/>
          <w:sz w:val="28"/>
          <w:szCs w:val="28"/>
        </w:rPr>
        <w:t>Окситацин 9 аминокислот</w:t>
      </w:r>
    </w:p>
    <w:p w:rsidR="00725CBE" w:rsidRDefault="00725CBE" w:rsidP="00725CBE">
      <w:pPr>
        <w:spacing w:after="0" w:line="240" w:lineRule="auto"/>
        <w:jc w:val="both"/>
        <w:rPr>
          <w:rFonts w:ascii="Times New Roman" w:eastAsia="Calibri" w:hAnsi="Times New Roman" w:cs="Times New Roman"/>
          <w:sz w:val="28"/>
          <w:szCs w:val="28"/>
        </w:rPr>
      </w:pPr>
      <w:r w:rsidRPr="00725CBE">
        <w:rPr>
          <w:rFonts w:ascii="Times New Roman" w:eastAsia="Calibri" w:hAnsi="Times New Roman" w:cs="Times New Roman"/>
          <w:sz w:val="28"/>
          <w:szCs w:val="28"/>
        </w:rPr>
        <w:t>Вазопрессин 9 аминокислот</w:t>
      </w:r>
    </w:p>
    <w:p w:rsidR="00446AE2" w:rsidRPr="00725CBE" w:rsidRDefault="00446AE2" w:rsidP="00725CBE">
      <w:pPr>
        <w:spacing w:after="0" w:line="240" w:lineRule="auto"/>
        <w:jc w:val="both"/>
        <w:rPr>
          <w:rFonts w:ascii="Times New Roman" w:eastAsia="Calibri" w:hAnsi="Times New Roman" w:cs="Times New Roman"/>
          <w:sz w:val="28"/>
          <w:szCs w:val="28"/>
        </w:rPr>
      </w:pPr>
      <w:r w:rsidRPr="00446AE2">
        <w:rPr>
          <w:rFonts w:ascii="Times New Roman" w:eastAsia="Calibri" w:hAnsi="Times New Roman" w:cs="Times New Roman"/>
          <w:noProof/>
          <w:sz w:val="28"/>
          <w:szCs w:val="28"/>
          <w:lang w:eastAsia="ru-RU"/>
        </w:rPr>
        <w:drawing>
          <wp:inline distT="0" distB="0" distL="0" distR="0">
            <wp:extent cx="5972175" cy="1781175"/>
            <wp:effectExtent l="0" t="0" r="9525" b="9525"/>
            <wp:docPr id="980" name="Рисунок 980" descr="http://kk.convdocs.org/pars_docs/refs/200/200000/200000_html_614551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kk.convdocs.org/pars_docs/refs/200/200000/200000_html_614551bd.jpg"/>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5972175" cy="1781175"/>
                    </a:xfrm>
                    <a:prstGeom prst="rect">
                      <a:avLst/>
                    </a:prstGeom>
                    <a:noFill/>
                    <a:ln>
                      <a:noFill/>
                    </a:ln>
                  </pic:spPr>
                </pic:pic>
              </a:graphicData>
            </a:graphic>
          </wp:inline>
        </w:drawing>
      </w:r>
    </w:p>
    <w:p w:rsidR="00725CBE" w:rsidRPr="00725CBE" w:rsidRDefault="00725CBE" w:rsidP="00725CBE">
      <w:pPr>
        <w:spacing w:after="0" w:line="240" w:lineRule="auto"/>
        <w:jc w:val="both"/>
        <w:rPr>
          <w:rFonts w:ascii="Times New Roman" w:eastAsia="Calibri" w:hAnsi="Times New Roman" w:cs="Times New Roman"/>
          <w:sz w:val="28"/>
          <w:szCs w:val="28"/>
        </w:rPr>
      </w:pPr>
      <w:r w:rsidRPr="00725CBE">
        <w:rPr>
          <w:rFonts w:ascii="Times New Roman" w:eastAsia="Calibri" w:hAnsi="Times New Roman" w:cs="Times New Roman"/>
          <w:sz w:val="28"/>
          <w:szCs w:val="28"/>
        </w:rPr>
        <w:t>Отличаются одной аминокислотой в 8 положении: окситацин – лейцин (8); вазопрессин – аргинин (8), а функции при этом различны.</w:t>
      </w:r>
    </w:p>
    <w:p w:rsidR="00725CBE" w:rsidRPr="00725CBE" w:rsidRDefault="00725CBE" w:rsidP="00725CBE">
      <w:pPr>
        <w:spacing w:after="0" w:line="240" w:lineRule="auto"/>
        <w:jc w:val="both"/>
        <w:rPr>
          <w:rFonts w:ascii="Times New Roman" w:eastAsia="Calibri" w:hAnsi="Times New Roman" w:cs="Times New Roman"/>
          <w:sz w:val="28"/>
          <w:szCs w:val="28"/>
        </w:rPr>
      </w:pPr>
      <w:r w:rsidRPr="00725CBE">
        <w:rPr>
          <w:rFonts w:ascii="Times New Roman" w:eastAsia="Calibri" w:hAnsi="Times New Roman" w:cs="Times New Roman"/>
          <w:sz w:val="28"/>
          <w:szCs w:val="28"/>
        </w:rPr>
        <w:t xml:space="preserve">Окситацин стимулирует сокращения гладкой мускулатуры; вазопрессин оказывает антидиуретический эффект. </w:t>
      </w:r>
    </w:p>
    <w:p w:rsidR="00725CBE" w:rsidRDefault="00725CBE" w:rsidP="00725CBE">
      <w:pPr>
        <w:spacing w:after="0" w:line="240" w:lineRule="auto"/>
        <w:jc w:val="both"/>
        <w:rPr>
          <w:rFonts w:ascii="Times New Roman" w:eastAsia="Calibri" w:hAnsi="Times New Roman" w:cs="Times New Roman"/>
          <w:sz w:val="28"/>
          <w:szCs w:val="28"/>
        </w:rPr>
      </w:pPr>
      <w:r w:rsidRPr="00725CBE">
        <w:rPr>
          <w:rFonts w:ascii="Times New Roman" w:eastAsia="Calibri" w:hAnsi="Times New Roman" w:cs="Times New Roman"/>
          <w:sz w:val="28"/>
          <w:szCs w:val="28"/>
          <w:u w:val="single"/>
        </w:rPr>
        <w:t xml:space="preserve">Нейропептиды </w:t>
      </w:r>
      <w:r w:rsidRPr="00725CBE">
        <w:rPr>
          <w:rFonts w:ascii="Times New Roman" w:eastAsia="Calibri" w:hAnsi="Times New Roman" w:cs="Times New Roman"/>
          <w:sz w:val="28"/>
          <w:szCs w:val="28"/>
        </w:rPr>
        <w:t>(энкефалины) – обезболивающее действие.</w:t>
      </w:r>
    </w:p>
    <w:p w:rsidR="00446AE2" w:rsidRPr="00725CBE" w:rsidRDefault="00446AE2" w:rsidP="00725CBE">
      <w:pPr>
        <w:spacing w:after="0" w:line="240" w:lineRule="auto"/>
        <w:jc w:val="both"/>
        <w:rPr>
          <w:rFonts w:ascii="Times New Roman" w:eastAsia="Calibri" w:hAnsi="Times New Roman" w:cs="Times New Roman"/>
          <w:sz w:val="28"/>
          <w:szCs w:val="28"/>
        </w:rPr>
      </w:pPr>
      <w:r w:rsidRPr="00446AE2">
        <w:rPr>
          <w:rFonts w:ascii="Times New Roman" w:eastAsia="Calibri" w:hAnsi="Times New Roman" w:cs="Times New Roman"/>
          <w:noProof/>
          <w:sz w:val="28"/>
          <w:szCs w:val="28"/>
          <w:lang w:eastAsia="ru-RU"/>
        </w:rPr>
        <w:drawing>
          <wp:inline distT="0" distB="0" distL="0" distR="0">
            <wp:extent cx="5915025" cy="2809875"/>
            <wp:effectExtent l="0" t="0" r="9525" b="9525"/>
            <wp:docPr id="981" name="Рисунок 981" descr="http://photo4.ask.fm/602/959/543/1940003031-1s1j685-53489ne9pr7fdqk/preview/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photo4.ask.fm/602/959/543/1940003031-1s1j685-53489ne9pr7fdqk/preview/file.jpg"/>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15025" cy="2809875"/>
                    </a:xfrm>
                    <a:prstGeom prst="rect">
                      <a:avLst/>
                    </a:prstGeom>
                    <a:noFill/>
                    <a:ln>
                      <a:noFill/>
                    </a:ln>
                  </pic:spPr>
                </pic:pic>
              </a:graphicData>
            </a:graphic>
          </wp:inline>
        </w:drawing>
      </w:r>
    </w:p>
    <w:p w:rsidR="00725CBE" w:rsidRPr="00725CBE" w:rsidRDefault="00725CBE" w:rsidP="00725CBE">
      <w:pPr>
        <w:spacing w:after="0" w:line="240" w:lineRule="auto"/>
        <w:jc w:val="both"/>
        <w:rPr>
          <w:rFonts w:ascii="Times New Roman" w:eastAsia="Calibri" w:hAnsi="Times New Roman" w:cs="Times New Roman"/>
          <w:sz w:val="28"/>
          <w:szCs w:val="28"/>
        </w:rPr>
      </w:pPr>
      <w:r w:rsidRPr="00725CBE">
        <w:rPr>
          <w:rFonts w:ascii="Times New Roman" w:eastAsia="Calibri" w:hAnsi="Times New Roman" w:cs="Times New Roman"/>
          <w:sz w:val="28"/>
          <w:szCs w:val="28"/>
          <w:u w:val="single"/>
        </w:rPr>
        <w:t xml:space="preserve">Пептидные токсины: </w:t>
      </w:r>
      <w:r w:rsidRPr="00725CBE">
        <w:rPr>
          <w:rFonts w:ascii="Times New Roman" w:eastAsia="Calibri" w:hAnsi="Times New Roman" w:cs="Times New Roman"/>
          <w:sz w:val="28"/>
          <w:szCs w:val="28"/>
        </w:rPr>
        <w:t>в ядовитых грибах, яде скорпионов, у пчел.</w:t>
      </w:r>
    </w:p>
    <w:p w:rsidR="00725CBE" w:rsidRPr="00725CBE" w:rsidRDefault="00725CBE" w:rsidP="00725CBE">
      <w:pPr>
        <w:spacing w:after="0" w:line="240" w:lineRule="auto"/>
        <w:jc w:val="both"/>
        <w:rPr>
          <w:rFonts w:ascii="Times New Roman" w:eastAsia="Calibri" w:hAnsi="Times New Roman" w:cs="Times New Roman"/>
          <w:sz w:val="28"/>
          <w:szCs w:val="28"/>
        </w:rPr>
      </w:pPr>
      <w:r w:rsidRPr="00725CBE">
        <w:rPr>
          <w:rFonts w:ascii="Times New Roman" w:eastAsia="Calibri" w:hAnsi="Times New Roman" w:cs="Times New Roman"/>
          <w:sz w:val="28"/>
          <w:szCs w:val="28"/>
          <w:u w:val="single"/>
        </w:rPr>
        <w:t xml:space="preserve">Апамин </w:t>
      </w:r>
      <w:r w:rsidRPr="00725CBE">
        <w:rPr>
          <w:rFonts w:ascii="Times New Roman" w:eastAsia="Calibri" w:hAnsi="Times New Roman" w:cs="Times New Roman"/>
          <w:sz w:val="28"/>
          <w:szCs w:val="28"/>
        </w:rPr>
        <w:t xml:space="preserve">(18 аминокислот) – компонент яда пчел, воздействует на </w:t>
      </w:r>
      <w:r w:rsidR="00446AE2">
        <w:rPr>
          <w:rFonts w:ascii="Times New Roman" w:eastAsia="Calibri" w:hAnsi="Times New Roman" w:cs="Times New Roman"/>
          <w:sz w:val="28"/>
          <w:szCs w:val="28"/>
        </w:rPr>
        <w:t>центральную нервную систему</w:t>
      </w:r>
      <w:r w:rsidRPr="00725CBE">
        <w:rPr>
          <w:rFonts w:ascii="Times New Roman" w:eastAsia="Calibri" w:hAnsi="Times New Roman" w:cs="Times New Roman"/>
          <w:sz w:val="28"/>
          <w:szCs w:val="28"/>
        </w:rPr>
        <w:t>.</w:t>
      </w:r>
    </w:p>
    <w:p w:rsidR="00725CBE" w:rsidRPr="00725CBE" w:rsidRDefault="00725CBE" w:rsidP="00725CBE">
      <w:pPr>
        <w:spacing w:after="0" w:line="240" w:lineRule="auto"/>
        <w:jc w:val="both"/>
        <w:rPr>
          <w:rFonts w:ascii="Times New Roman" w:eastAsia="Calibri" w:hAnsi="Times New Roman" w:cs="Times New Roman"/>
          <w:sz w:val="28"/>
          <w:szCs w:val="28"/>
        </w:rPr>
      </w:pPr>
      <w:r w:rsidRPr="00725CBE">
        <w:rPr>
          <w:rFonts w:ascii="Times New Roman" w:eastAsia="Calibri" w:hAnsi="Times New Roman" w:cs="Times New Roman"/>
          <w:sz w:val="28"/>
          <w:szCs w:val="28"/>
          <w:u w:val="single"/>
        </w:rPr>
        <w:lastRenderedPageBreak/>
        <w:t>Дельта-сна</w:t>
      </w:r>
      <w:r w:rsidRPr="00725CBE">
        <w:rPr>
          <w:rFonts w:ascii="Times New Roman" w:eastAsia="Calibri" w:hAnsi="Times New Roman" w:cs="Times New Roman"/>
          <w:sz w:val="28"/>
          <w:szCs w:val="28"/>
        </w:rPr>
        <w:t xml:space="preserve"> (монопептид 9 аминокислот) – проявляет антистрессорный эффект.</w:t>
      </w:r>
    </w:p>
    <w:p w:rsidR="008731CC" w:rsidRPr="008731CC" w:rsidRDefault="008731CC" w:rsidP="008731CC">
      <w:pPr>
        <w:spacing w:after="0" w:line="240" w:lineRule="auto"/>
        <w:rPr>
          <w:rFonts w:ascii="Times New Roman" w:eastAsia="Calibri" w:hAnsi="Times New Roman" w:cs="Times New Roman"/>
          <w:b/>
          <w:sz w:val="28"/>
          <w:szCs w:val="28"/>
        </w:rPr>
      </w:pPr>
      <w:r w:rsidRPr="008731CC">
        <w:rPr>
          <w:rFonts w:ascii="Times New Roman" w:eastAsia="Calibri" w:hAnsi="Times New Roman" w:cs="Times New Roman"/>
          <w:b/>
          <w:sz w:val="28"/>
          <w:szCs w:val="28"/>
          <w:lang w:val="en-US"/>
        </w:rPr>
        <w:t>VIII</w:t>
      </w:r>
      <w:r w:rsidRPr="008731CC">
        <w:rPr>
          <w:rFonts w:ascii="Times New Roman" w:eastAsia="Calibri" w:hAnsi="Times New Roman" w:cs="Times New Roman"/>
          <w:b/>
          <w:sz w:val="28"/>
          <w:szCs w:val="28"/>
        </w:rPr>
        <w:t>. Упражнения:</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Напишите следующие уравнения реакций</w:t>
      </w:r>
    </w:p>
    <w:p w:rsidR="008731CC" w:rsidRPr="008731CC" w:rsidRDefault="008731CC" w:rsidP="008731CC">
      <w:pPr>
        <w:spacing w:after="0" w:line="240" w:lineRule="auto"/>
        <w:rPr>
          <w:rFonts w:ascii="Times New Roman" w:eastAsia="Calibri" w:hAnsi="Times New Roman" w:cs="Times New Roman"/>
          <w:sz w:val="28"/>
          <w:szCs w:val="28"/>
          <w:u w:val="single"/>
        </w:rPr>
      </w:pPr>
      <w:r w:rsidRPr="008731CC">
        <w:rPr>
          <w:rFonts w:ascii="Times New Roman" w:eastAsia="Calibri" w:hAnsi="Times New Roman" w:cs="Times New Roman"/>
          <w:sz w:val="28"/>
          <w:szCs w:val="28"/>
          <w:u w:val="single"/>
        </w:rPr>
        <w:t xml:space="preserve">Декарбоксилирование </w:t>
      </w:r>
      <w:r w:rsidRPr="008731CC">
        <w:rPr>
          <w:rFonts w:ascii="Times New Roman" w:eastAsia="Calibri" w:hAnsi="Times New Roman" w:cs="Times New Roman"/>
          <w:sz w:val="28"/>
          <w:szCs w:val="28"/>
        </w:rPr>
        <w:t>1. ЛИЗ  2. ГИС  3. 5-гидрокси ТРИ   4. ГЛУ  5. 3,4-дигидроксифенилаланина</w:t>
      </w:r>
    </w:p>
    <w:p w:rsidR="008731CC" w:rsidRPr="008731CC" w:rsidRDefault="008731CC" w:rsidP="008731CC">
      <w:pPr>
        <w:spacing w:after="0" w:line="240" w:lineRule="auto"/>
        <w:rPr>
          <w:rFonts w:ascii="Times New Roman" w:eastAsia="Calibri" w:hAnsi="Times New Roman" w:cs="Times New Roman"/>
          <w:sz w:val="28"/>
          <w:szCs w:val="28"/>
          <w:u w:val="single"/>
        </w:rPr>
      </w:pPr>
      <w:r w:rsidRPr="008731CC">
        <w:rPr>
          <w:rFonts w:ascii="Times New Roman" w:eastAsia="Calibri" w:hAnsi="Times New Roman" w:cs="Times New Roman"/>
          <w:sz w:val="28"/>
          <w:szCs w:val="28"/>
          <w:u w:val="single"/>
        </w:rPr>
        <w:t xml:space="preserve">Дезаминирование. </w:t>
      </w:r>
      <w:r w:rsidRPr="008731CC">
        <w:rPr>
          <w:rFonts w:ascii="Times New Roman" w:eastAsia="Calibri" w:hAnsi="Times New Roman" w:cs="Times New Roman"/>
          <w:sz w:val="28"/>
          <w:szCs w:val="28"/>
        </w:rPr>
        <w:t>1. ГЛУ  2. СЕР   3.ГИС    4. АЛА</w:t>
      </w:r>
    </w:p>
    <w:p w:rsidR="008731CC" w:rsidRPr="008731CC" w:rsidRDefault="008731CC" w:rsidP="008731CC">
      <w:pPr>
        <w:spacing w:after="0" w:line="240" w:lineRule="auto"/>
        <w:rPr>
          <w:rFonts w:ascii="Times New Roman" w:eastAsia="Calibri" w:hAnsi="Times New Roman" w:cs="Times New Roman"/>
          <w:sz w:val="28"/>
          <w:szCs w:val="28"/>
          <w:u w:val="single"/>
        </w:rPr>
      </w:pPr>
      <w:r w:rsidRPr="008731CC">
        <w:rPr>
          <w:rFonts w:ascii="Times New Roman" w:eastAsia="Calibri" w:hAnsi="Times New Roman" w:cs="Times New Roman"/>
          <w:sz w:val="28"/>
          <w:szCs w:val="28"/>
          <w:u w:val="single"/>
        </w:rPr>
        <w:t xml:space="preserve">Образования дипептидов </w:t>
      </w:r>
      <w:r w:rsidRPr="008731CC">
        <w:rPr>
          <w:rFonts w:ascii="Times New Roman" w:eastAsia="Calibri" w:hAnsi="Times New Roman" w:cs="Times New Roman"/>
          <w:sz w:val="28"/>
          <w:szCs w:val="28"/>
        </w:rPr>
        <w:t>1. ГЛИ-ГЛУ    2. АЛА-ЦИС</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u w:val="single"/>
        </w:rPr>
        <w:t>Образования трипептидов.</w:t>
      </w:r>
      <w:r w:rsidRPr="008731CC">
        <w:rPr>
          <w:rFonts w:ascii="Times New Roman" w:eastAsia="Calibri" w:hAnsi="Times New Roman" w:cs="Times New Roman"/>
          <w:sz w:val="28"/>
          <w:szCs w:val="28"/>
        </w:rPr>
        <w:t xml:space="preserve"> 1. ЛЕЙ-ВАЛ-ФЕН  2. ЛИЗ-ТРИ-ГИС    3. ЦИС-ГЛИ-АСП</w:t>
      </w:r>
    </w:p>
    <w:p w:rsidR="008731CC" w:rsidRDefault="008731CC" w:rsidP="00446AE2">
      <w:pPr>
        <w:spacing w:after="0" w:line="240" w:lineRule="auto"/>
        <w:rPr>
          <w:rFonts w:ascii="Times New Roman" w:eastAsia="Calibri" w:hAnsi="Times New Roman" w:cs="Times New Roman"/>
          <w:i/>
          <w:sz w:val="28"/>
          <w:szCs w:val="28"/>
        </w:rPr>
      </w:pPr>
      <w:r w:rsidRPr="008731CC">
        <w:rPr>
          <w:rFonts w:ascii="Times New Roman" w:eastAsia="Calibri" w:hAnsi="Times New Roman" w:cs="Times New Roman"/>
          <w:i/>
          <w:sz w:val="28"/>
          <w:szCs w:val="28"/>
        </w:rPr>
        <w:t xml:space="preserve">Укажите С- и </w:t>
      </w:r>
      <w:r w:rsidRPr="008731CC">
        <w:rPr>
          <w:rFonts w:ascii="Times New Roman" w:eastAsia="Calibri" w:hAnsi="Times New Roman" w:cs="Times New Roman"/>
          <w:i/>
          <w:sz w:val="28"/>
          <w:szCs w:val="28"/>
          <w:lang w:val="en-US"/>
        </w:rPr>
        <w:t>N</w:t>
      </w:r>
      <w:r w:rsidRPr="008731CC">
        <w:rPr>
          <w:rFonts w:ascii="Times New Roman" w:eastAsia="Calibri" w:hAnsi="Times New Roman" w:cs="Times New Roman"/>
          <w:i/>
          <w:sz w:val="28"/>
          <w:szCs w:val="28"/>
        </w:rPr>
        <w:t>- концы пептидов, приведите строение внутренней соли. При каком значении рН находится ИЭТ данных пептидов.</w:t>
      </w:r>
    </w:p>
    <w:p w:rsidR="008731CC" w:rsidRPr="008731CC" w:rsidRDefault="00D6093A" w:rsidP="008731CC">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lang w:val="en-US"/>
        </w:rPr>
        <w:t>I</w:t>
      </w:r>
      <w:r w:rsidR="008731CC" w:rsidRPr="008731CC">
        <w:rPr>
          <w:rFonts w:ascii="Times New Roman" w:eastAsia="Calibri" w:hAnsi="Times New Roman" w:cs="Times New Roman"/>
          <w:b/>
          <w:sz w:val="28"/>
          <w:szCs w:val="28"/>
          <w:lang w:val="en-US"/>
        </w:rPr>
        <w:t>X</w:t>
      </w:r>
      <w:r w:rsidR="008731CC" w:rsidRPr="008731CC">
        <w:rPr>
          <w:rFonts w:ascii="Times New Roman" w:eastAsia="Calibri" w:hAnsi="Times New Roman" w:cs="Times New Roman"/>
          <w:b/>
          <w:sz w:val="28"/>
          <w:szCs w:val="28"/>
        </w:rPr>
        <w:t>. Рекомендуемая литература:</w:t>
      </w:r>
    </w:p>
    <w:p w:rsidR="009E0353" w:rsidRDefault="009E0353" w:rsidP="009E035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основная учебная литература</w:t>
      </w:r>
    </w:p>
    <w:p w:rsidR="009E0353" w:rsidRDefault="009E0353" w:rsidP="009E035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Пузаков С.А. Химия: учебник для факультета ВСО – М.: ГЭОТАР-Медиа, 2006 – 640 с.</w:t>
      </w:r>
    </w:p>
    <w:p w:rsidR="009E0353" w:rsidRDefault="009E0353" w:rsidP="009E035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Пузаков С.А. Химия [Электронный ресурс] / Пузаков С.А., 2006 </w:t>
      </w:r>
      <w:r w:rsidR="00D1371A">
        <w:rPr>
          <w:rFonts w:ascii="Times New Roman" w:eastAsia="Times New Roman" w:hAnsi="Times New Roman" w:cs="Times New Roman"/>
          <w:sz w:val="28"/>
          <w:szCs w:val="28"/>
        </w:rPr>
        <w:t>г</w:t>
      </w:r>
      <w:r>
        <w:rPr>
          <w:rFonts w:ascii="Times New Roman" w:eastAsia="Times New Roman" w:hAnsi="Times New Roman" w:cs="Times New Roman"/>
          <w:sz w:val="28"/>
          <w:szCs w:val="28"/>
        </w:rPr>
        <w:t xml:space="preserve"> , ГЭОТАР-Медиа  « Консультант студент»</w:t>
      </w:r>
    </w:p>
    <w:p w:rsidR="009E0353" w:rsidRDefault="009E0353" w:rsidP="009E035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дополнительная учебная литература</w:t>
      </w:r>
    </w:p>
    <w:p w:rsidR="009E0353" w:rsidRDefault="009E0353" w:rsidP="009E035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1. Тюкавкина, Н. А. </w:t>
      </w:r>
      <w:r>
        <w:rPr>
          <w:rFonts w:ascii="Times New Roman" w:eastAsia="Times New Roman" w:hAnsi="Times New Roman" w:cs="Times New Roman"/>
          <w:sz w:val="28"/>
          <w:szCs w:val="28"/>
        </w:rPr>
        <w:t>Биоорганическая химия: учебник / Н. А. Тюкавкина, Ю.И. Бауков, С. Э. Зурабян. - М.: ГЭОТАР-Медиа, 2009. - 416 с</w:t>
      </w:r>
    </w:p>
    <w:p w:rsidR="009E0353" w:rsidRDefault="009E0353" w:rsidP="009E035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Тюкавкина Нонна Арсеньевна Биоорганическая химия [Электронный ресурс] / Тюкавкина Нонна Арсеньевна, 2012 </w:t>
      </w:r>
      <w:r w:rsidR="00D1371A">
        <w:rPr>
          <w:rFonts w:ascii="Times New Roman" w:eastAsia="Times New Roman" w:hAnsi="Times New Roman" w:cs="Times New Roman"/>
          <w:sz w:val="28"/>
          <w:szCs w:val="28"/>
        </w:rPr>
        <w:t>г</w:t>
      </w:r>
      <w:r>
        <w:rPr>
          <w:rFonts w:ascii="Times New Roman" w:eastAsia="Times New Roman" w:hAnsi="Times New Roman" w:cs="Times New Roman"/>
          <w:sz w:val="28"/>
          <w:szCs w:val="28"/>
        </w:rPr>
        <w:t xml:space="preserve"> , ГЭОТАР-Медиа  « Консультант студент»</w:t>
      </w:r>
    </w:p>
    <w:p w:rsidR="009E0353" w:rsidRDefault="009E0353" w:rsidP="009E035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 Материалы лекций</w:t>
      </w:r>
    </w:p>
    <w:p w:rsidR="008731CC" w:rsidRPr="008731CC" w:rsidRDefault="008731CC" w:rsidP="008731CC">
      <w:pPr>
        <w:spacing w:after="0" w:line="240" w:lineRule="auto"/>
        <w:rPr>
          <w:rFonts w:ascii="Times New Roman" w:eastAsia="Calibri" w:hAnsi="Times New Roman" w:cs="Times New Roman"/>
          <w:sz w:val="28"/>
          <w:szCs w:val="28"/>
        </w:rPr>
      </w:pPr>
    </w:p>
    <w:p w:rsidR="008731CC" w:rsidRPr="008731CC" w:rsidRDefault="008731CC" w:rsidP="008731CC">
      <w:pPr>
        <w:spacing w:after="0" w:line="240" w:lineRule="auto"/>
        <w:rPr>
          <w:rFonts w:ascii="Times New Roman" w:eastAsia="Calibri" w:hAnsi="Times New Roman" w:cs="Times New Roman"/>
          <w:sz w:val="28"/>
          <w:szCs w:val="28"/>
        </w:rPr>
      </w:pPr>
    </w:p>
    <w:p w:rsidR="002F283F" w:rsidRPr="008731CC" w:rsidRDefault="002F283F" w:rsidP="00D6093A">
      <w:pPr>
        <w:spacing w:after="0" w:line="240" w:lineRule="auto"/>
        <w:rPr>
          <w:rFonts w:ascii="Times New Roman" w:eastAsia="Calibri" w:hAnsi="Times New Roman" w:cs="Times New Roman"/>
          <w:b/>
          <w:sz w:val="28"/>
          <w:szCs w:val="28"/>
        </w:rPr>
      </w:pPr>
    </w:p>
    <w:p w:rsidR="008731CC" w:rsidRPr="008731CC" w:rsidRDefault="008731CC" w:rsidP="00223423">
      <w:pPr>
        <w:spacing w:after="0" w:line="240" w:lineRule="auto"/>
        <w:jc w:val="both"/>
        <w:rPr>
          <w:rFonts w:ascii="Times New Roman" w:eastAsia="Calibri" w:hAnsi="Times New Roman" w:cs="Times New Roman"/>
          <w:b/>
          <w:sz w:val="28"/>
          <w:szCs w:val="28"/>
        </w:rPr>
      </w:pPr>
      <w:r w:rsidRPr="008731CC">
        <w:rPr>
          <w:rFonts w:ascii="Times New Roman" w:eastAsia="Calibri" w:hAnsi="Times New Roman" w:cs="Times New Roman"/>
          <w:b/>
          <w:sz w:val="28"/>
          <w:szCs w:val="28"/>
        </w:rPr>
        <w:t>Занятие № 9</w:t>
      </w:r>
    </w:p>
    <w:p w:rsidR="008731CC" w:rsidRPr="008731CC" w:rsidRDefault="008731CC" w:rsidP="00223423">
      <w:pPr>
        <w:spacing w:after="0" w:line="240" w:lineRule="auto"/>
        <w:jc w:val="both"/>
        <w:rPr>
          <w:rFonts w:ascii="Times New Roman" w:eastAsia="Calibri" w:hAnsi="Times New Roman" w:cs="Times New Roman"/>
          <w:b/>
          <w:sz w:val="28"/>
          <w:szCs w:val="28"/>
        </w:rPr>
      </w:pPr>
      <w:r w:rsidRPr="008731CC">
        <w:rPr>
          <w:rFonts w:ascii="Times New Roman" w:eastAsia="Calibri" w:hAnsi="Times New Roman" w:cs="Times New Roman"/>
          <w:b/>
          <w:sz w:val="28"/>
          <w:szCs w:val="28"/>
          <w:lang w:val="en-US"/>
        </w:rPr>
        <w:t>I</w:t>
      </w:r>
      <w:r w:rsidRPr="008731CC">
        <w:rPr>
          <w:rFonts w:ascii="Times New Roman" w:eastAsia="Calibri" w:hAnsi="Times New Roman" w:cs="Times New Roman"/>
          <w:b/>
          <w:sz w:val="28"/>
          <w:szCs w:val="28"/>
        </w:rPr>
        <w:t>.Тема 9: Углеводы: моносахариды, ди- и полисахариды</w:t>
      </w:r>
    </w:p>
    <w:p w:rsidR="008731CC" w:rsidRPr="008731CC" w:rsidRDefault="008731CC" w:rsidP="00CA0BEB">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b/>
          <w:sz w:val="28"/>
          <w:szCs w:val="28"/>
          <w:lang w:val="en-US"/>
        </w:rPr>
        <w:t>II</w:t>
      </w:r>
      <w:r w:rsidRPr="008731CC">
        <w:rPr>
          <w:rFonts w:ascii="Times New Roman" w:eastAsia="Calibri" w:hAnsi="Times New Roman" w:cs="Times New Roman"/>
          <w:b/>
          <w:sz w:val="28"/>
          <w:szCs w:val="28"/>
        </w:rPr>
        <w:t>.Актуальность темы:</w:t>
      </w:r>
      <w:r w:rsidRPr="008731CC">
        <w:rPr>
          <w:rFonts w:ascii="Times New Roman" w:eastAsia="Calibri" w:hAnsi="Times New Roman" w:cs="Times New Roman"/>
          <w:sz w:val="28"/>
          <w:szCs w:val="28"/>
        </w:rPr>
        <w:t xml:space="preserve"> Углеводы – одна из важнейших групп природных соединений. Являясь широко распространенными природными веществами, углеводы выполняют в живых ор</w:t>
      </w:r>
      <w:r w:rsidR="00A02C95">
        <w:rPr>
          <w:rFonts w:ascii="Times New Roman" w:eastAsia="Calibri" w:hAnsi="Times New Roman" w:cs="Times New Roman"/>
          <w:sz w:val="28"/>
          <w:szCs w:val="28"/>
        </w:rPr>
        <w:t>ганизмах весьма разнообразные</w:t>
      </w:r>
      <w:r w:rsidRPr="008731CC">
        <w:rPr>
          <w:rFonts w:ascii="Times New Roman" w:eastAsia="Calibri" w:hAnsi="Times New Roman" w:cs="Times New Roman"/>
          <w:sz w:val="28"/>
          <w:szCs w:val="28"/>
        </w:rPr>
        <w:t xml:space="preserve"> функции. Многие углеводы являются в организме источ</w:t>
      </w:r>
      <w:r w:rsidR="00A02C95">
        <w:rPr>
          <w:rFonts w:ascii="Times New Roman" w:eastAsia="Calibri" w:hAnsi="Times New Roman" w:cs="Times New Roman"/>
          <w:sz w:val="28"/>
          <w:szCs w:val="28"/>
        </w:rPr>
        <w:t>ником энергии</w:t>
      </w:r>
      <w:r w:rsidRPr="008731CC">
        <w:rPr>
          <w:rFonts w:ascii="Times New Roman" w:eastAsia="Calibri" w:hAnsi="Times New Roman" w:cs="Times New Roman"/>
          <w:sz w:val="28"/>
          <w:szCs w:val="28"/>
        </w:rPr>
        <w:t xml:space="preserve">. Около 50 % необходимой для жизнедеятельности энергии организм получает при </w:t>
      </w:r>
      <w:r w:rsidR="00A02C95">
        <w:rPr>
          <w:rFonts w:ascii="Times New Roman" w:eastAsia="Calibri" w:hAnsi="Times New Roman" w:cs="Times New Roman"/>
          <w:sz w:val="28"/>
          <w:szCs w:val="28"/>
        </w:rPr>
        <w:t xml:space="preserve">поступлении </w:t>
      </w:r>
      <w:r w:rsidRPr="008731CC">
        <w:rPr>
          <w:rFonts w:ascii="Times New Roman" w:eastAsia="Calibri" w:hAnsi="Times New Roman" w:cs="Times New Roman"/>
          <w:sz w:val="28"/>
          <w:szCs w:val="28"/>
        </w:rPr>
        <w:t xml:space="preserve">окислении углеводов. Некоторые олигосахариды (сахароза) и полисахариды (крахмал, гликоген) служат запасными веществами. Углеводы содержатся во всех живых организмах в свободном виде и в виде компонентов сложных белков, нуклеиновых кислот, липидов и др. биологически активных веществ. Большое значение для жизнедеятельности человека и животных имеет углеводный обмен. Углеводы являются конечными продуктами фотосинтеза зеленых растений. Около 80 % сухого веса растений приходится на углеводы. Углеводы входят в состав межклеточного вещества органов и тканей. Углеводы определяют групповую </w:t>
      </w:r>
      <w:r w:rsidRPr="008731CC">
        <w:rPr>
          <w:rFonts w:ascii="Times New Roman" w:eastAsia="Calibri" w:hAnsi="Times New Roman" w:cs="Times New Roman"/>
          <w:sz w:val="28"/>
          <w:szCs w:val="28"/>
        </w:rPr>
        <w:lastRenderedPageBreak/>
        <w:t xml:space="preserve">принадлежность крови, препятствуют свертыванию крови, участвуют в защитных реакциях, являются компонентами иммунной системы. Они составляют огромный класс органических соединений, включая разнообразные соединения – от </w:t>
      </w:r>
      <w:r w:rsidR="00A02C95">
        <w:rPr>
          <w:rFonts w:ascii="Times New Roman" w:eastAsia="Calibri" w:hAnsi="Times New Roman" w:cs="Times New Roman"/>
          <w:sz w:val="28"/>
          <w:szCs w:val="28"/>
        </w:rPr>
        <w:t>низкомолекулярных соединений (</w:t>
      </w:r>
      <w:r w:rsidRPr="008731CC">
        <w:rPr>
          <w:rFonts w:ascii="Times New Roman" w:eastAsia="Calibri" w:hAnsi="Times New Roman" w:cs="Times New Roman"/>
          <w:sz w:val="28"/>
          <w:szCs w:val="28"/>
        </w:rPr>
        <w:t>НМС,</w:t>
      </w:r>
      <w:r w:rsidR="00A02C95">
        <w:rPr>
          <w:rFonts w:ascii="Times New Roman" w:eastAsia="Calibri" w:hAnsi="Times New Roman" w:cs="Times New Roman"/>
          <w:sz w:val="28"/>
          <w:szCs w:val="28"/>
        </w:rPr>
        <w:t>)</w:t>
      </w:r>
      <w:r w:rsidRPr="008731CC">
        <w:rPr>
          <w:rFonts w:ascii="Times New Roman" w:eastAsia="Calibri" w:hAnsi="Times New Roman" w:cs="Times New Roman"/>
          <w:sz w:val="28"/>
          <w:szCs w:val="28"/>
        </w:rPr>
        <w:t xml:space="preserve"> содержащих всего несколько атомов углерода, до </w:t>
      </w:r>
      <w:r w:rsidR="00A02C95">
        <w:rPr>
          <w:rFonts w:ascii="Times New Roman" w:eastAsia="Calibri" w:hAnsi="Times New Roman" w:cs="Times New Roman"/>
          <w:sz w:val="28"/>
          <w:szCs w:val="28"/>
        </w:rPr>
        <w:t>высокомолекулярных соединений (</w:t>
      </w:r>
      <w:r w:rsidRPr="008731CC">
        <w:rPr>
          <w:rFonts w:ascii="Times New Roman" w:eastAsia="Calibri" w:hAnsi="Times New Roman" w:cs="Times New Roman"/>
          <w:sz w:val="28"/>
          <w:szCs w:val="28"/>
        </w:rPr>
        <w:t>ВМС</w:t>
      </w:r>
      <w:r w:rsidR="00A02C95">
        <w:rPr>
          <w:rFonts w:ascii="Times New Roman" w:eastAsia="Calibri" w:hAnsi="Times New Roman" w:cs="Times New Roman"/>
          <w:sz w:val="28"/>
          <w:szCs w:val="28"/>
        </w:rPr>
        <w:t>)</w:t>
      </w:r>
      <w:r w:rsidRPr="008731CC">
        <w:rPr>
          <w:rFonts w:ascii="Times New Roman" w:eastAsia="Calibri" w:hAnsi="Times New Roman" w:cs="Times New Roman"/>
          <w:sz w:val="28"/>
          <w:szCs w:val="28"/>
        </w:rPr>
        <w:t xml:space="preserve"> с молярной массой несколько млн. Все углеводы отличаются высокой биологической активностью, регуляции уровня глюкозы крови будет иметь большое значение в становл</w:t>
      </w:r>
      <w:r w:rsidR="00A02C95">
        <w:rPr>
          <w:rFonts w:ascii="Times New Roman" w:eastAsia="Calibri" w:hAnsi="Times New Roman" w:cs="Times New Roman"/>
          <w:sz w:val="28"/>
          <w:szCs w:val="28"/>
        </w:rPr>
        <w:t>ении клинического мышления медицинского работника</w:t>
      </w:r>
      <w:r w:rsidRPr="008731CC">
        <w:rPr>
          <w:rFonts w:ascii="Times New Roman" w:eastAsia="Calibri" w:hAnsi="Times New Roman" w:cs="Times New Roman"/>
          <w:sz w:val="28"/>
          <w:szCs w:val="28"/>
        </w:rPr>
        <w:t>.</w:t>
      </w:r>
    </w:p>
    <w:p w:rsidR="008731CC" w:rsidRPr="008731CC" w:rsidRDefault="008731CC" w:rsidP="00CA0BEB">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b/>
          <w:sz w:val="28"/>
          <w:szCs w:val="28"/>
          <w:lang w:val="en-US"/>
        </w:rPr>
        <w:t>III</w:t>
      </w:r>
      <w:r w:rsidRPr="008731CC">
        <w:rPr>
          <w:rFonts w:ascii="Times New Roman" w:eastAsia="Calibri" w:hAnsi="Times New Roman" w:cs="Times New Roman"/>
          <w:b/>
          <w:sz w:val="28"/>
          <w:szCs w:val="28"/>
        </w:rPr>
        <w:t xml:space="preserve">. Цель: </w:t>
      </w:r>
      <w:r w:rsidRPr="008731CC">
        <w:rPr>
          <w:rFonts w:ascii="Times New Roman" w:eastAsia="Calibri" w:hAnsi="Times New Roman" w:cs="Times New Roman"/>
          <w:sz w:val="28"/>
          <w:szCs w:val="28"/>
        </w:rPr>
        <w:t>Сформировать представление о единстве строения, знания закономерностей и особенностей в химическом поведении моносахаридов, ди- и полисахаридов и их производных, обуславливающих протекание многих биологических процессов. Сформировать знания стереохимического строения таутомерных форм и важнейших свойств моносахаридов как основу для понимания их превращений в организме. Сформировать знания принципов строения и основных свойств дисахаридов и полисахаридов как основу для понимания их биологических функций</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b/>
          <w:sz w:val="28"/>
          <w:szCs w:val="28"/>
          <w:lang w:val="en-US"/>
        </w:rPr>
        <w:t>IV</w:t>
      </w:r>
      <w:r w:rsidRPr="008731CC">
        <w:rPr>
          <w:rFonts w:ascii="Times New Roman" w:eastAsia="Calibri" w:hAnsi="Times New Roman" w:cs="Times New Roman"/>
          <w:b/>
          <w:sz w:val="28"/>
          <w:szCs w:val="28"/>
        </w:rPr>
        <w:t>.Исходный уровень:</w:t>
      </w:r>
      <w:r w:rsidRPr="008731CC">
        <w:rPr>
          <w:rFonts w:ascii="Times New Roman" w:eastAsia="Calibri" w:hAnsi="Times New Roman" w:cs="Times New Roman"/>
          <w:sz w:val="28"/>
          <w:szCs w:val="28"/>
        </w:rPr>
        <w:t xml:space="preserve"> </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Для усвоения материала темы студент должен знать:</w:t>
      </w:r>
    </w:p>
    <w:p w:rsidR="008731CC" w:rsidRPr="008731CC" w:rsidRDefault="00A02C95" w:rsidP="008731CC">
      <w:pPr>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1.С</w:t>
      </w:r>
      <w:r w:rsidR="008731CC" w:rsidRPr="008731CC">
        <w:rPr>
          <w:rFonts w:ascii="Times New Roman" w:eastAsia="Calibri" w:hAnsi="Times New Roman" w:cs="Times New Roman"/>
          <w:bCs/>
          <w:sz w:val="28"/>
          <w:szCs w:val="28"/>
        </w:rPr>
        <w:t>троение некоторых моносахаридов: глюкозы, фруктозы, рибозы, дезоксирибозы,</w:t>
      </w:r>
    </w:p>
    <w:p w:rsidR="008731CC" w:rsidRPr="008731CC" w:rsidRDefault="00A02C95" w:rsidP="008731CC">
      <w:pPr>
        <w:spacing w:after="0" w:line="240" w:lineRule="auto"/>
        <w:rPr>
          <w:rFonts w:ascii="Times New Roman" w:eastAsia="Calibri" w:hAnsi="Times New Roman" w:cs="Times New Roman"/>
          <w:sz w:val="28"/>
          <w:szCs w:val="28"/>
        </w:rPr>
      </w:pPr>
      <w:r>
        <w:rPr>
          <w:rFonts w:ascii="Times New Roman" w:eastAsia="Calibri" w:hAnsi="Times New Roman" w:cs="Times New Roman"/>
          <w:bCs/>
          <w:sz w:val="28"/>
          <w:szCs w:val="28"/>
        </w:rPr>
        <w:t>2. С</w:t>
      </w:r>
      <w:r w:rsidR="008731CC" w:rsidRPr="008731CC">
        <w:rPr>
          <w:rFonts w:ascii="Times New Roman" w:eastAsia="Calibri" w:hAnsi="Times New Roman" w:cs="Times New Roman"/>
          <w:bCs/>
          <w:sz w:val="28"/>
          <w:szCs w:val="28"/>
        </w:rPr>
        <w:t>троение полисахаридов : крахмала, клетчатки, гликогена их биологическую роль.</w:t>
      </w:r>
      <w:r w:rsidR="008731CC" w:rsidRPr="008731CC">
        <w:rPr>
          <w:rFonts w:ascii="Times New Roman" w:eastAsia="Calibri" w:hAnsi="Times New Roman" w:cs="Times New Roman"/>
          <w:sz w:val="28"/>
          <w:szCs w:val="28"/>
        </w:rPr>
        <w:t>.</w:t>
      </w:r>
    </w:p>
    <w:p w:rsidR="008731CC" w:rsidRDefault="008731CC" w:rsidP="008731CC">
      <w:pPr>
        <w:spacing w:after="0" w:line="240" w:lineRule="auto"/>
        <w:rPr>
          <w:rFonts w:ascii="Times New Roman" w:eastAsia="Calibri" w:hAnsi="Times New Roman" w:cs="Times New Roman"/>
          <w:b/>
          <w:sz w:val="28"/>
          <w:szCs w:val="28"/>
        </w:rPr>
      </w:pPr>
      <w:r w:rsidRPr="008731CC">
        <w:rPr>
          <w:rFonts w:ascii="Times New Roman" w:eastAsia="Calibri" w:hAnsi="Times New Roman" w:cs="Times New Roman"/>
          <w:b/>
          <w:sz w:val="28"/>
          <w:szCs w:val="28"/>
          <w:lang w:val="en-US"/>
        </w:rPr>
        <w:t>V</w:t>
      </w:r>
      <w:r w:rsidRPr="008731CC">
        <w:rPr>
          <w:rFonts w:ascii="Times New Roman" w:eastAsia="Calibri" w:hAnsi="Times New Roman" w:cs="Times New Roman"/>
          <w:b/>
          <w:sz w:val="28"/>
          <w:szCs w:val="28"/>
        </w:rPr>
        <w:t>.</w:t>
      </w:r>
      <w:r w:rsidR="00223423">
        <w:rPr>
          <w:rFonts w:ascii="Times New Roman" w:eastAsia="Calibri" w:hAnsi="Times New Roman" w:cs="Times New Roman"/>
          <w:b/>
          <w:sz w:val="28"/>
          <w:szCs w:val="28"/>
        </w:rPr>
        <w:t xml:space="preserve"> </w:t>
      </w:r>
      <w:r w:rsidRPr="008731CC">
        <w:rPr>
          <w:rFonts w:ascii="Times New Roman" w:eastAsia="Calibri" w:hAnsi="Times New Roman" w:cs="Times New Roman"/>
          <w:b/>
          <w:sz w:val="28"/>
          <w:szCs w:val="28"/>
        </w:rPr>
        <w:t>Учебно – целевые вопросы</w:t>
      </w:r>
      <w:r w:rsidR="00A02C95">
        <w:rPr>
          <w:rFonts w:ascii="Times New Roman" w:eastAsia="Calibri" w:hAnsi="Times New Roman" w:cs="Times New Roman"/>
          <w:b/>
          <w:sz w:val="28"/>
          <w:szCs w:val="28"/>
        </w:rPr>
        <w:t xml:space="preserve"> к занятию</w:t>
      </w:r>
    </w:p>
    <w:p w:rsidR="00A02C95" w:rsidRPr="00A02C95" w:rsidRDefault="00A02C95" w:rsidP="008731C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1.Понятие об углеводах, классификация, номенклатура.</w:t>
      </w:r>
    </w:p>
    <w:p w:rsidR="008731CC" w:rsidRPr="008731CC" w:rsidRDefault="00A02C95" w:rsidP="008731CC">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8731CC" w:rsidRPr="008731CC">
        <w:rPr>
          <w:rFonts w:ascii="Times New Roman" w:eastAsia="Times New Roman" w:hAnsi="Times New Roman" w:cs="Times New Roman"/>
          <w:color w:val="000000"/>
          <w:sz w:val="28"/>
          <w:szCs w:val="28"/>
        </w:rPr>
        <w:t>Моносахариды. Классифик</w:t>
      </w:r>
      <w:r>
        <w:rPr>
          <w:rFonts w:ascii="Times New Roman" w:eastAsia="Times New Roman" w:hAnsi="Times New Roman" w:cs="Times New Roman"/>
          <w:color w:val="000000"/>
          <w:sz w:val="28"/>
          <w:szCs w:val="28"/>
        </w:rPr>
        <w:t>ация, с</w:t>
      </w:r>
      <w:r w:rsidR="008731CC" w:rsidRPr="008731CC">
        <w:rPr>
          <w:rFonts w:ascii="Times New Roman" w:eastAsia="Times New Roman" w:hAnsi="Times New Roman" w:cs="Times New Roman"/>
          <w:color w:val="000000"/>
          <w:sz w:val="28"/>
          <w:szCs w:val="28"/>
        </w:rPr>
        <w:t>троение наиболее важных представителей триоз (3ФГА, ФДА), пентоз (рибоза, ксилоза, дезоксирибоза), гексоз (глюкоза, манноза, галактоза, фруктоза).</w:t>
      </w:r>
      <w:r>
        <w:rPr>
          <w:rFonts w:ascii="Times New Roman" w:eastAsia="Times New Roman" w:hAnsi="Times New Roman" w:cs="Times New Roman"/>
          <w:color w:val="000000"/>
          <w:sz w:val="28"/>
          <w:szCs w:val="28"/>
        </w:rPr>
        <w:t xml:space="preserve"> Физико-химические свойства моносахаридов.</w:t>
      </w:r>
    </w:p>
    <w:p w:rsidR="008731CC" w:rsidRPr="008731CC" w:rsidRDefault="00A02C95" w:rsidP="008731CC">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8731CC" w:rsidRPr="008731CC">
        <w:rPr>
          <w:rFonts w:ascii="Times New Roman" w:eastAsia="Times New Roman" w:hAnsi="Times New Roman" w:cs="Times New Roman"/>
          <w:color w:val="000000"/>
          <w:sz w:val="28"/>
          <w:szCs w:val="28"/>
        </w:rPr>
        <w:t>Стереоизомерия моносахаридов. D- и L-стереохимические ряды. Открытые и циклические формы. Формулы Фишера и формулы Хеуорса. Цикло-оксотаутомерия, конформация пиранозных форм моносахаридов.</w:t>
      </w:r>
    </w:p>
    <w:p w:rsidR="008731CC" w:rsidRPr="008731CC" w:rsidRDefault="00A02C95" w:rsidP="008731CC">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4.Окисление моносахаридов. Образование гликоновых, гликаровых, глюкуроновых кислот</w:t>
      </w:r>
      <w:r w:rsidR="008731CC" w:rsidRPr="008731CC">
        <w:rPr>
          <w:rFonts w:ascii="Times New Roman" w:eastAsia="Times New Roman" w:hAnsi="Times New Roman" w:cs="Times New Roman"/>
          <w:color w:val="000000"/>
          <w:sz w:val="28"/>
          <w:szCs w:val="28"/>
        </w:rPr>
        <w:t>.</w:t>
      </w:r>
    </w:p>
    <w:p w:rsidR="008731CC" w:rsidRPr="008731CC" w:rsidRDefault="00A02C95" w:rsidP="008731CC">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r w:rsidR="008731CC" w:rsidRPr="008731CC">
        <w:rPr>
          <w:rFonts w:ascii="Times New Roman" w:eastAsia="Times New Roman" w:hAnsi="Times New Roman" w:cs="Times New Roman"/>
          <w:color w:val="000000"/>
          <w:sz w:val="28"/>
          <w:szCs w:val="28"/>
        </w:rPr>
        <w:t>Восстановление моносахаридов: ксилит, сорбит, маннит</w:t>
      </w:r>
      <w:r>
        <w:rPr>
          <w:rFonts w:ascii="Times New Roman" w:eastAsia="Times New Roman" w:hAnsi="Times New Roman" w:cs="Times New Roman"/>
          <w:color w:val="000000"/>
          <w:sz w:val="28"/>
          <w:szCs w:val="28"/>
        </w:rPr>
        <w:t>, дульцит</w:t>
      </w:r>
      <w:r w:rsidR="008731CC" w:rsidRPr="008731CC">
        <w:rPr>
          <w:rFonts w:ascii="Times New Roman" w:eastAsia="Times New Roman" w:hAnsi="Times New Roman" w:cs="Times New Roman"/>
          <w:color w:val="000000"/>
          <w:sz w:val="28"/>
          <w:szCs w:val="28"/>
        </w:rPr>
        <w:t>.</w:t>
      </w:r>
    </w:p>
    <w:p w:rsidR="008731CC" w:rsidRPr="008731CC" w:rsidRDefault="00A02C95" w:rsidP="008731CC">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r w:rsidR="008731CC" w:rsidRPr="008731CC">
        <w:rPr>
          <w:rFonts w:ascii="Times New Roman" w:eastAsia="Times New Roman" w:hAnsi="Times New Roman" w:cs="Times New Roman"/>
          <w:color w:val="000000"/>
          <w:sz w:val="28"/>
          <w:szCs w:val="28"/>
        </w:rPr>
        <w:t xml:space="preserve">Дисахариды: мальтоза, лактоза. Строение, цикло-оксотаутомерия. Восстановительные свойства. Гидролиз. Конформационное строение мальтозы. </w:t>
      </w:r>
    </w:p>
    <w:p w:rsidR="008731CC" w:rsidRPr="008731CC" w:rsidRDefault="00B2700F" w:rsidP="008731CC">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r w:rsidR="008731CC" w:rsidRPr="008731CC">
        <w:rPr>
          <w:rFonts w:ascii="Times New Roman" w:eastAsia="Times New Roman" w:hAnsi="Times New Roman" w:cs="Times New Roman"/>
          <w:color w:val="000000"/>
          <w:sz w:val="28"/>
          <w:szCs w:val="28"/>
        </w:rPr>
        <w:t xml:space="preserve">Дисахариды: целлобиоза, сахароза. Строение. Цикло-оксо-таутомерия и восстановительные свойства целлобиозы, ее конформационное строение. Гидролиз дисахаридов. </w:t>
      </w:r>
    </w:p>
    <w:p w:rsidR="008731CC" w:rsidRDefault="00A02C95" w:rsidP="008731CC">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r w:rsidR="00B2700F">
        <w:rPr>
          <w:rFonts w:ascii="Times New Roman" w:eastAsia="Times New Roman" w:hAnsi="Times New Roman" w:cs="Times New Roman"/>
          <w:color w:val="000000"/>
          <w:sz w:val="28"/>
          <w:szCs w:val="28"/>
        </w:rPr>
        <w:t>Понятие о гомополисахаридах. Представители гомополисахаридов крахмал (амилоза, амилопектин), декстрины, гликоген, целлюлоза, пектины (полигалактуроновая кислота)</w:t>
      </w:r>
      <w:r w:rsidR="008731CC" w:rsidRPr="008731CC">
        <w:rPr>
          <w:rFonts w:ascii="Times New Roman" w:eastAsia="Times New Roman" w:hAnsi="Times New Roman" w:cs="Times New Roman"/>
          <w:color w:val="000000"/>
          <w:sz w:val="28"/>
          <w:szCs w:val="28"/>
        </w:rPr>
        <w:t xml:space="preserve"> </w:t>
      </w:r>
    </w:p>
    <w:p w:rsidR="00B2700F" w:rsidRPr="008731CC" w:rsidRDefault="00B2700F" w:rsidP="008731CC">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9.Строение этих гомополисахаридов (первичная структура) физико-химические свойства,биологическая роль, гидролиз.</w:t>
      </w:r>
    </w:p>
    <w:p w:rsidR="008731CC" w:rsidRPr="008731CC" w:rsidRDefault="00B2700F" w:rsidP="008731CC">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10.Понятие о гетерополисахаридах (ГАГ) глюкозамингликаны. Представители</w:t>
      </w:r>
      <w:r w:rsidR="008731CC" w:rsidRPr="008731CC">
        <w:rPr>
          <w:rFonts w:ascii="Times New Roman" w:eastAsia="Times New Roman" w:hAnsi="Times New Roman" w:cs="Times New Roman"/>
          <w:color w:val="000000"/>
          <w:sz w:val="28"/>
          <w:szCs w:val="28"/>
        </w:rPr>
        <w:t>: гиалуроновая кислота, хондроитин</w:t>
      </w:r>
      <w:r>
        <w:rPr>
          <w:rFonts w:ascii="Times New Roman" w:eastAsia="Times New Roman" w:hAnsi="Times New Roman" w:cs="Times New Roman"/>
          <w:color w:val="000000"/>
          <w:sz w:val="28"/>
          <w:szCs w:val="28"/>
        </w:rPr>
        <w:t xml:space="preserve"> -4,-6 </w:t>
      </w:r>
      <w:r w:rsidR="008731CC" w:rsidRPr="008731CC">
        <w:rPr>
          <w:rFonts w:ascii="Times New Roman" w:eastAsia="Times New Roman" w:hAnsi="Times New Roman" w:cs="Times New Roman"/>
          <w:color w:val="000000"/>
          <w:sz w:val="28"/>
          <w:szCs w:val="28"/>
        </w:rPr>
        <w:t>сульфаты</w:t>
      </w:r>
      <w:r>
        <w:rPr>
          <w:rFonts w:ascii="Times New Roman" w:eastAsia="Times New Roman" w:hAnsi="Times New Roman" w:cs="Times New Roman"/>
          <w:color w:val="000000"/>
          <w:sz w:val="28"/>
          <w:szCs w:val="28"/>
        </w:rPr>
        <w:t>, гепарин</w:t>
      </w:r>
      <w:r w:rsidR="008731CC" w:rsidRPr="008731CC">
        <w:rPr>
          <w:rFonts w:ascii="Times New Roman" w:eastAsia="Times New Roman" w:hAnsi="Times New Roman" w:cs="Times New Roman"/>
          <w:color w:val="000000"/>
          <w:sz w:val="28"/>
          <w:szCs w:val="28"/>
        </w:rPr>
        <w:t>.</w:t>
      </w:r>
      <w:r w:rsidR="002008CA">
        <w:rPr>
          <w:rFonts w:ascii="Times New Roman" w:eastAsia="Times New Roman" w:hAnsi="Times New Roman" w:cs="Times New Roman"/>
          <w:color w:val="000000"/>
          <w:sz w:val="28"/>
          <w:szCs w:val="28"/>
        </w:rPr>
        <w:t xml:space="preserve"> Строение дисахаридных фрагментов ГАГ, свойства, биологическая роль.</w:t>
      </w:r>
      <w:r w:rsidR="008731CC" w:rsidRPr="008731CC">
        <w:rPr>
          <w:rFonts w:ascii="Times New Roman" w:eastAsia="Times New Roman" w:hAnsi="Times New Roman" w:cs="Times New Roman"/>
          <w:color w:val="000000"/>
          <w:sz w:val="28"/>
          <w:szCs w:val="28"/>
        </w:rPr>
        <w:t xml:space="preserve"> </w:t>
      </w:r>
    </w:p>
    <w:p w:rsidR="008731CC" w:rsidRPr="008731CC" w:rsidRDefault="008731CC" w:rsidP="008731CC">
      <w:pPr>
        <w:spacing w:after="0" w:line="240" w:lineRule="auto"/>
        <w:rPr>
          <w:rFonts w:ascii="Times New Roman" w:eastAsia="Calibri" w:hAnsi="Times New Roman" w:cs="Times New Roman"/>
          <w:b/>
          <w:sz w:val="28"/>
          <w:szCs w:val="28"/>
        </w:rPr>
      </w:pPr>
      <w:r w:rsidRPr="008731CC">
        <w:rPr>
          <w:rFonts w:ascii="Times New Roman" w:eastAsia="Calibri" w:hAnsi="Times New Roman" w:cs="Times New Roman"/>
          <w:b/>
          <w:sz w:val="28"/>
          <w:szCs w:val="28"/>
          <w:lang w:val="en-US"/>
        </w:rPr>
        <w:t>VI</w:t>
      </w:r>
      <w:r w:rsidRPr="008731CC">
        <w:rPr>
          <w:rFonts w:ascii="Times New Roman" w:eastAsia="Calibri" w:hAnsi="Times New Roman" w:cs="Times New Roman"/>
          <w:b/>
          <w:sz w:val="28"/>
          <w:szCs w:val="28"/>
        </w:rPr>
        <w:t xml:space="preserve">.после изучения темы студент должен </w:t>
      </w:r>
    </w:p>
    <w:p w:rsidR="008731CC" w:rsidRPr="00674EB3" w:rsidRDefault="008731CC" w:rsidP="008731CC">
      <w:pPr>
        <w:spacing w:after="0" w:line="240" w:lineRule="auto"/>
        <w:rPr>
          <w:rFonts w:ascii="Times New Roman" w:eastAsia="Calibri" w:hAnsi="Times New Roman" w:cs="Times New Roman"/>
          <w:sz w:val="28"/>
          <w:szCs w:val="28"/>
          <w:u w:val="single"/>
        </w:rPr>
      </w:pPr>
      <w:r w:rsidRPr="00674EB3">
        <w:rPr>
          <w:rFonts w:ascii="Times New Roman" w:eastAsia="Calibri" w:hAnsi="Times New Roman" w:cs="Times New Roman"/>
          <w:i/>
          <w:sz w:val="28"/>
          <w:szCs w:val="28"/>
          <w:u w:val="single"/>
        </w:rPr>
        <w:t>знать</w:t>
      </w:r>
      <w:r w:rsidRPr="00674EB3">
        <w:rPr>
          <w:rFonts w:ascii="Times New Roman" w:eastAsia="Calibri" w:hAnsi="Times New Roman" w:cs="Times New Roman"/>
          <w:sz w:val="28"/>
          <w:szCs w:val="28"/>
          <w:u w:val="single"/>
        </w:rPr>
        <w:t>:</w:t>
      </w:r>
    </w:p>
    <w:p w:rsidR="008731CC" w:rsidRDefault="002008CA" w:rsidP="008731C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строение и физико-химические свойства моносахаридов, дисахапидов, полисахариды, гликозамингликаны;</w:t>
      </w:r>
    </w:p>
    <w:p w:rsidR="002008CA" w:rsidRPr="008731CC" w:rsidRDefault="002008CA" w:rsidP="008731C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биологическая роль моносахаридов (глюкоза, фруктоза, галактоза) и дисахаридов (мальтоза, сахароза, лактоза), полисахариды (крахмал, гликоген,цкллюлоза), ГАГ (гиалуроновая кислота, -4,-6 сульфаты, гепарин)</w:t>
      </w:r>
    </w:p>
    <w:p w:rsidR="008731CC" w:rsidRPr="00674EB3" w:rsidRDefault="008731CC" w:rsidP="008731CC">
      <w:pPr>
        <w:spacing w:after="0" w:line="240" w:lineRule="auto"/>
        <w:rPr>
          <w:rFonts w:ascii="Times New Roman" w:eastAsia="Calibri" w:hAnsi="Times New Roman" w:cs="Times New Roman"/>
          <w:i/>
          <w:sz w:val="28"/>
          <w:szCs w:val="28"/>
          <w:u w:val="single"/>
        </w:rPr>
      </w:pPr>
      <w:r w:rsidRPr="00674EB3">
        <w:rPr>
          <w:rFonts w:ascii="Times New Roman" w:eastAsia="Calibri" w:hAnsi="Times New Roman" w:cs="Times New Roman"/>
          <w:i/>
          <w:sz w:val="28"/>
          <w:szCs w:val="28"/>
          <w:u w:val="single"/>
        </w:rPr>
        <w:t>уметь:</w:t>
      </w:r>
    </w:p>
    <w:p w:rsidR="002008CA" w:rsidRDefault="002008CA" w:rsidP="002008C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правила работы и техники безопасности в химических лабораториях с реактивами, посудой, приборами;</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 пользоваться учебной, научной, научно-популярной литературой, сетью  Интернет для профессиональной деятельности;</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 пользоваться химическим оборудованием;</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 прогнозировать направление и результат физико-химических процессов и химических превращ</w:t>
      </w:r>
      <w:r w:rsidR="002008CA">
        <w:rPr>
          <w:rFonts w:ascii="Times New Roman" w:eastAsia="Calibri" w:hAnsi="Times New Roman" w:cs="Times New Roman"/>
          <w:sz w:val="28"/>
          <w:szCs w:val="28"/>
        </w:rPr>
        <w:t>ений углеводов</w:t>
      </w:r>
      <w:r w:rsidRPr="008731CC">
        <w:rPr>
          <w:rFonts w:ascii="Times New Roman" w:eastAsia="Calibri" w:hAnsi="Times New Roman" w:cs="Times New Roman"/>
          <w:sz w:val="28"/>
          <w:szCs w:val="28"/>
        </w:rPr>
        <w:t>;</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-уметь наблюдать за протеканием химических реакций </w:t>
      </w:r>
      <w:r w:rsidR="002008CA">
        <w:rPr>
          <w:rFonts w:ascii="Times New Roman" w:eastAsia="Calibri" w:hAnsi="Times New Roman" w:cs="Times New Roman"/>
          <w:sz w:val="28"/>
          <w:szCs w:val="28"/>
        </w:rPr>
        <w:t xml:space="preserve">углеводов </w:t>
      </w:r>
      <w:r w:rsidRPr="008731CC">
        <w:rPr>
          <w:rFonts w:ascii="Times New Roman" w:eastAsia="Calibri" w:hAnsi="Times New Roman" w:cs="Times New Roman"/>
          <w:sz w:val="28"/>
          <w:szCs w:val="28"/>
        </w:rPr>
        <w:t>и делать обоснованные выводы;</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 представлять результаты экспериментов и наблюдений в виде законченного протокола исследования;</w:t>
      </w:r>
    </w:p>
    <w:p w:rsidR="00674EB3" w:rsidRPr="00D6093A"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 решать типовые практические задачи и овладеть теоретическим минимумом на более абстрактном уровне;</w:t>
      </w:r>
    </w:p>
    <w:p w:rsidR="002008CA" w:rsidRPr="00674EB3" w:rsidRDefault="001128D1" w:rsidP="008731CC">
      <w:pPr>
        <w:spacing w:after="0" w:line="240" w:lineRule="auto"/>
        <w:rPr>
          <w:rFonts w:ascii="Times New Roman" w:eastAsia="Calibri" w:hAnsi="Times New Roman" w:cs="Times New Roman"/>
          <w:i/>
          <w:sz w:val="28"/>
          <w:szCs w:val="28"/>
          <w:u w:val="single"/>
        </w:rPr>
      </w:pPr>
      <w:r w:rsidRPr="00674EB3">
        <w:rPr>
          <w:rFonts w:ascii="Times New Roman" w:eastAsia="Calibri" w:hAnsi="Times New Roman" w:cs="Times New Roman"/>
          <w:i/>
          <w:sz w:val="28"/>
          <w:szCs w:val="28"/>
          <w:u w:val="single"/>
        </w:rPr>
        <w:t>владеть:</w:t>
      </w:r>
    </w:p>
    <w:p w:rsidR="001128D1" w:rsidRPr="001128D1" w:rsidRDefault="001128D1" w:rsidP="008731C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навыками качественного обнаружения глюкозы (проба Фелинга), фруктозы (проба Селиванова), крахмала (с раствором Люголя) в биологических жидкостях моче, слюне, слезе.</w:t>
      </w:r>
    </w:p>
    <w:p w:rsidR="008731CC" w:rsidRPr="008731CC" w:rsidRDefault="008731CC" w:rsidP="008731CC">
      <w:pPr>
        <w:spacing w:after="0" w:line="240" w:lineRule="auto"/>
        <w:rPr>
          <w:rFonts w:ascii="Times New Roman" w:eastAsia="Calibri" w:hAnsi="Times New Roman" w:cs="Times New Roman"/>
          <w:b/>
          <w:sz w:val="28"/>
          <w:szCs w:val="28"/>
        </w:rPr>
      </w:pPr>
      <w:r w:rsidRPr="008731CC">
        <w:rPr>
          <w:rFonts w:ascii="Times New Roman" w:eastAsia="Calibri" w:hAnsi="Times New Roman" w:cs="Times New Roman"/>
          <w:b/>
          <w:sz w:val="28"/>
          <w:szCs w:val="28"/>
          <w:lang w:val="en-US"/>
        </w:rPr>
        <w:t>VII</w:t>
      </w:r>
      <w:r w:rsidRPr="008731CC">
        <w:rPr>
          <w:rFonts w:ascii="Times New Roman" w:eastAsia="Calibri" w:hAnsi="Times New Roman" w:cs="Times New Roman"/>
          <w:b/>
          <w:sz w:val="28"/>
          <w:szCs w:val="28"/>
        </w:rPr>
        <w:t>. Теоретический материал</w:t>
      </w:r>
    </w:p>
    <w:p w:rsidR="008731CC" w:rsidRPr="008731CC" w:rsidRDefault="008731CC" w:rsidP="008731CC">
      <w:pPr>
        <w:shd w:val="clear" w:color="auto" w:fill="FFFFFF"/>
        <w:spacing w:after="0" w:line="240" w:lineRule="auto"/>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b/>
          <w:bCs/>
          <w:color w:val="000000"/>
          <w:sz w:val="28"/>
          <w:szCs w:val="28"/>
          <w:lang w:eastAsia="ru-RU"/>
        </w:rPr>
        <w:t>Углеводы</w:t>
      </w:r>
      <w:r w:rsidR="00674EB3">
        <w:rPr>
          <w:rFonts w:ascii="Times New Roman" w:eastAsia="Times New Roman" w:hAnsi="Times New Roman" w:cs="Times New Roman"/>
          <w:b/>
          <w:bCs/>
          <w:color w:val="000000"/>
          <w:sz w:val="28"/>
          <w:szCs w:val="28"/>
          <w:lang w:eastAsia="ru-RU"/>
        </w:rPr>
        <w:t>.</w:t>
      </w:r>
    </w:p>
    <w:p w:rsidR="008731CC" w:rsidRPr="008731CC" w:rsidRDefault="008731CC" w:rsidP="0022342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Углеводы - это обширная группа органических соединений, которые играют большую роль в жизнедеятельности организма. Распространены углеводы главным образом в растительном мире.</w:t>
      </w:r>
    </w:p>
    <w:p w:rsidR="008731CC" w:rsidRPr="008731CC" w:rsidRDefault="008731CC" w:rsidP="0022342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Организму человека требуется 400-500 г углеводов в сутки (в том числе не менее 80 г сахаров). Они являются важным источником энергии. Усвояемость углеводов, содержащихся в фруктах, составляет 90 %; в молоке и молочных продуктах - 98; в столовом сахаре - 99 %.</w:t>
      </w:r>
    </w:p>
    <w:p w:rsidR="008731CC" w:rsidRPr="008731CC" w:rsidRDefault="008731CC" w:rsidP="0022342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Примерами углеводов могут служить глюкоза (С</w:t>
      </w:r>
      <w:r w:rsidRPr="008731CC">
        <w:rPr>
          <w:rFonts w:ascii="Times New Roman" w:eastAsia="Times New Roman" w:hAnsi="Times New Roman" w:cs="Times New Roman"/>
          <w:color w:val="000000"/>
          <w:sz w:val="28"/>
          <w:szCs w:val="28"/>
          <w:vertAlign w:val="subscript"/>
          <w:lang w:eastAsia="ru-RU"/>
        </w:rPr>
        <w:t>6</w:t>
      </w:r>
      <w:r w:rsidRPr="008731CC">
        <w:rPr>
          <w:rFonts w:ascii="Times New Roman" w:eastAsia="Times New Roman" w:hAnsi="Times New Roman" w:cs="Times New Roman"/>
          <w:color w:val="000000"/>
          <w:sz w:val="28"/>
          <w:szCs w:val="28"/>
          <w:lang w:eastAsia="ru-RU"/>
        </w:rPr>
        <w:t>Н</w:t>
      </w:r>
      <w:r w:rsidRPr="008731CC">
        <w:rPr>
          <w:rFonts w:ascii="Times New Roman" w:eastAsia="Times New Roman" w:hAnsi="Times New Roman" w:cs="Times New Roman"/>
          <w:color w:val="000000"/>
          <w:sz w:val="28"/>
          <w:szCs w:val="28"/>
          <w:vertAlign w:val="subscript"/>
          <w:lang w:eastAsia="ru-RU"/>
        </w:rPr>
        <w:t>12</w:t>
      </w:r>
      <w:r w:rsidRPr="008731CC">
        <w:rPr>
          <w:rFonts w:ascii="Times New Roman" w:eastAsia="Times New Roman" w:hAnsi="Times New Roman" w:cs="Times New Roman"/>
          <w:color w:val="000000"/>
          <w:sz w:val="28"/>
          <w:szCs w:val="28"/>
          <w:lang w:eastAsia="ru-RU"/>
        </w:rPr>
        <w:t>О</w:t>
      </w:r>
      <w:r w:rsidRPr="008731CC">
        <w:rPr>
          <w:rFonts w:ascii="Times New Roman" w:eastAsia="Times New Roman" w:hAnsi="Times New Roman" w:cs="Times New Roman"/>
          <w:color w:val="000000"/>
          <w:sz w:val="28"/>
          <w:szCs w:val="28"/>
          <w:vertAlign w:val="subscript"/>
          <w:lang w:eastAsia="ru-RU"/>
        </w:rPr>
        <w:t>6</w:t>
      </w:r>
      <w:r w:rsidRPr="008731CC">
        <w:rPr>
          <w:rFonts w:ascii="Times New Roman" w:eastAsia="Times New Roman" w:hAnsi="Times New Roman" w:cs="Times New Roman"/>
          <w:color w:val="000000"/>
          <w:sz w:val="28"/>
          <w:szCs w:val="28"/>
          <w:lang w:eastAsia="ru-RU"/>
        </w:rPr>
        <w:t>), или виноградный сахар, названный так из-за его большого содержания в винограде; тростниковый или свекловичный сахар (С</w:t>
      </w:r>
      <w:r w:rsidRPr="008731CC">
        <w:rPr>
          <w:rFonts w:ascii="Times New Roman" w:eastAsia="Times New Roman" w:hAnsi="Times New Roman" w:cs="Times New Roman"/>
          <w:color w:val="000000"/>
          <w:sz w:val="28"/>
          <w:szCs w:val="28"/>
          <w:vertAlign w:val="subscript"/>
          <w:lang w:eastAsia="ru-RU"/>
        </w:rPr>
        <w:t>6</w:t>
      </w:r>
      <w:r w:rsidRPr="008731CC">
        <w:rPr>
          <w:rFonts w:ascii="Times New Roman" w:eastAsia="Times New Roman" w:hAnsi="Times New Roman" w:cs="Times New Roman"/>
          <w:color w:val="000000"/>
          <w:sz w:val="28"/>
          <w:szCs w:val="28"/>
          <w:lang w:eastAsia="ru-RU"/>
        </w:rPr>
        <w:t>Н</w:t>
      </w:r>
      <w:r w:rsidRPr="008731CC">
        <w:rPr>
          <w:rFonts w:ascii="Times New Roman" w:eastAsia="Times New Roman" w:hAnsi="Times New Roman" w:cs="Times New Roman"/>
          <w:color w:val="000000"/>
          <w:sz w:val="28"/>
          <w:szCs w:val="28"/>
          <w:vertAlign w:val="subscript"/>
          <w:lang w:eastAsia="ru-RU"/>
        </w:rPr>
        <w:t>22</w:t>
      </w:r>
      <w:r w:rsidRPr="008731CC">
        <w:rPr>
          <w:rFonts w:ascii="Times New Roman" w:eastAsia="Times New Roman" w:hAnsi="Times New Roman" w:cs="Times New Roman"/>
          <w:color w:val="000000"/>
          <w:sz w:val="28"/>
          <w:szCs w:val="28"/>
          <w:lang w:eastAsia="ru-RU"/>
        </w:rPr>
        <w:t>0</w:t>
      </w:r>
      <w:r w:rsidRPr="008731CC">
        <w:rPr>
          <w:rFonts w:ascii="Times New Roman" w:eastAsia="Times New Roman" w:hAnsi="Times New Roman" w:cs="Times New Roman"/>
          <w:color w:val="000000"/>
          <w:sz w:val="28"/>
          <w:szCs w:val="28"/>
          <w:vertAlign w:val="subscript"/>
          <w:lang w:eastAsia="ru-RU"/>
        </w:rPr>
        <w:t>11</w:t>
      </w:r>
      <w:r w:rsidRPr="008731CC">
        <w:rPr>
          <w:rFonts w:ascii="Times New Roman" w:eastAsia="Times New Roman" w:hAnsi="Times New Roman" w:cs="Times New Roman"/>
          <w:color w:val="000000"/>
          <w:sz w:val="28"/>
          <w:szCs w:val="28"/>
          <w:lang w:eastAsia="ru-RU"/>
        </w:rPr>
        <w:t>); крахмал и целлюлоза (С</w:t>
      </w:r>
      <w:r w:rsidRPr="008731CC">
        <w:rPr>
          <w:rFonts w:ascii="Times New Roman" w:eastAsia="Times New Roman" w:hAnsi="Times New Roman" w:cs="Times New Roman"/>
          <w:color w:val="000000"/>
          <w:sz w:val="28"/>
          <w:szCs w:val="28"/>
          <w:vertAlign w:val="subscript"/>
          <w:lang w:eastAsia="ru-RU"/>
        </w:rPr>
        <w:t>6</w:t>
      </w:r>
      <w:r w:rsidRPr="008731CC">
        <w:rPr>
          <w:rFonts w:ascii="Times New Roman" w:eastAsia="Times New Roman" w:hAnsi="Times New Roman" w:cs="Times New Roman"/>
          <w:color w:val="000000"/>
          <w:sz w:val="28"/>
          <w:szCs w:val="28"/>
          <w:lang w:eastAsia="ru-RU"/>
        </w:rPr>
        <w:t>Н</w:t>
      </w:r>
      <w:r w:rsidRPr="008731CC">
        <w:rPr>
          <w:rFonts w:ascii="Times New Roman" w:eastAsia="Times New Roman" w:hAnsi="Times New Roman" w:cs="Times New Roman"/>
          <w:color w:val="000000"/>
          <w:sz w:val="28"/>
          <w:szCs w:val="28"/>
          <w:vertAlign w:val="subscript"/>
          <w:lang w:eastAsia="ru-RU"/>
        </w:rPr>
        <w:t>10</w:t>
      </w:r>
      <w:r w:rsidRPr="008731CC">
        <w:rPr>
          <w:rFonts w:ascii="Times New Roman" w:eastAsia="Times New Roman" w:hAnsi="Times New Roman" w:cs="Times New Roman"/>
          <w:color w:val="000000"/>
          <w:sz w:val="28"/>
          <w:szCs w:val="28"/>
          <w:lang w:eastAsia="ru-RU"/>
        </w:rPr>
        <w:t>О</w:t>
      </w:r>
      <w:r w:rsidRPr="008731CC">
        <w:rPr>
          <w:rFonts w:ascii="Times New Roman" w:eastAsia="Times New Roman" w:hAnsi="Times New Roman" w:cs="Times New Roman"/>
          <w:color w:val="000000"/>
          <w:sz w:val="28"/>
          <w:szCs w:val="28"/>
          <w:vertAlign w:val="subscript"/>
          <w:lang w:eastAsia="ru-RU"/>
        </w:rPr>
        <w:t>5</w:t>
      </w:r>
      <w:r w:rsidRPr="008731CC">
        <w:rPr>
          <w:rFonts w:ascii="Times New Roman" w:eastAsia="Times New Roman" w:hAnsi="Times New Roman" w:cs="Times New Roman"/>
          <w:color w:val="000000"/>
          <w:sz w:val="28"/>
          <w:szCs w:val="28"/>
          <w:lang w:eastAsia="ru-RU"/>
        </w:rPr>
        <w:t xml:space="preserve">). Эти вещества состоят из углерода, водорода и кислорода. Причем соотношение двух последних элементов такое же, как в </w:t>
      </w:r>
      <w:r w:rsidRPr="008731CC">
        <w:rPr>
          <w:rFonts w:ascii="Times New Roman" w:eastAsia="Times New Roman" w:hAnsi="Times New Roman" w:cs="Times New Roman"/>
          <w:color w:val="000000"/>
          <w:sz w:val="28"/>
          <w:szCs w:val="28"/>
          <w:lang w:eastAsia="ru-RU"/>
        </w:rPr>
        <w:lastRenderedPageBreak/>
        <w:t>воде, т. е. на два атома водорода приходится один атом кислорода. Таким образом, углеводы как бы построены из углерода и воды, отсюда и произошло их название.</w:t>
      </w:r>
    </w:p>
    <w:p w:rsidR="008731CC" w:rsidRPr="008731CC" w:rsidRDefault="008731CC" w:rsidP="0022342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Углеводы делятся на моносахариды (например, глюкоза) и полисахариды. Полисахариды в свою очередь разделяются на низкомолекулярные, или олигосахариды (представителем их является свекловичный сахар), и высокомолекулярные, например крах - мал и целлюлоза. Молекулы полисахаридов построены из остатков молекул моносахаридов и при гидролизе расщепляются на более простые углеводы.</w:t>
      </w:r>
    </w:p>
    <w:p w:rsidR="008731CC" w:rsidRPr="008731CC" w:rsidRDefault="008731CC" w:rsidP="00CA0BE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b/>
          <w:bCs/>
          <w:color w:val="000000"/>
          <w:sz w:val="28"/>
          <w:szCs w:val="28"/>
          <w:lang w:eastAsia="ru-RU"/>
        </w:rPr>
        <w:t>Моносахариды.</w:t>
      </w:r>
      <w:r w:rsidRPr="008731CC">
        <w:rPr>
          <w:rFonts w:ascii="Times New Roman" w:eastAsia="Times New Roman" w:hAnsi="Times New Roman" w:cs="Times New Roman"/>
          <w:color w:val="000000"/>
          <w:sz w:val="28"/>
          <w:szCs w:val="28"/>
          <w:lang w:eastAsia="ru-RU"/>
        </w:rPr>
        <w:t xml:space="preserve"> Из моносахаридов наибольшее значение для организма человека - имеют глюкоза, фруктоза, галактоза и др. Все они кристаллические вещества, растворимые в воде</w:t>
      </w:r>
      <w:r w:rsidR="001128D1">
        <w:rPr>
          <w:rFonts w:ascii="Times New Roman" w:eastAsia="Times New Roman" w:hAnsi="Times New Roman" w:cs="Times New Roman"/>
          <w:color w:val="000000"/>
          <w:sz w:val="28"/>
          <w:szCs w:val="28"/>
          <w:lang w:eastAsia="ru-RU"/>
        </w:rPr>
        <w:t>, сладкие на вкус</w:t>
      </w:r>
      <w:r w:rsidRPr="008731CC">
        <w:rPr>
          <w:rFonts w:ascii="Times New Roman" w:eastAsia="Times New Roman" w:hAnsi="Times New Roman" w:cs="Times New Roman"/>
          <w:color w:val="000000"/>
          <w:sz w:val="28"/>
          <w:szCs w:val="28"/>
          <w:lang w:eastAsia="ru-RU"/>
        </w:rPr>
        <w:t>.</w:t>
      </w:r>
    </w:p>
    <w:p w:rsidR="008731CC" w:rsidRDefault="008731CC" w:rsidP="0022342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i/>
          <w:iCs/>
          <w:color w:val="000000"/>
          <w:sz w:val="28"/>
          <w:szCs w:val="28"/>
          <w:lang w:eastAsia="ru-RU"/>
        </w:rPr>
        <w:t>Глюкоза</w:t>
      </w:r>
      <w:r w:rsidRPr="008731CC">
        <w:rPr>
          <w:rFonts w:ascii="Times New Roman" w:eastAsia="Times New Roman" w:hAnsi="Times New Roman" w:cs="Times New Roman"/>
          <w:color w:val="000000"/>
          <w:sz w:val="28"/>
          <w:szCs w:val="28"/>
          <w:lang w:eastAsia="ru-RU"/>
        </w:rPr>
        <w:t xml:space="preserve"> в свободном состоянии распространена в плодах многих растений. В связанном состоянии она находится в растениях в виде </w:t>
      </w:r>
      <w:r w:rsidR="001128D1">
        <w:rPr>
          <w:rFonts w:ascii="Times New Roman" w:eastAsia="Times New Roman" w:hAnsi="Times New Roman" w:cs="Times New Roman"/>
          <w:color w:val="000000"/>
          <w:sz w:val="28"/>
          <w:szCs w:val="28"/>
          <w:lang w:eastAsia="ru-RU"/>
        </w:rPr>
        <w:t xml:space="preserve">дисахаридов и </w:t>
      </w:r>
      <w:r w:rsidRPr="008731CC">
        <w:rPr>
          <w:rFonts w:ascii="Times New Roman" w:eastAsia="Times New Roman" w:hAnsi="Times New Roman" w:cs="Times New Roman"/>
          <w:color w:val="000000"/>
          <w:sz w:val="28"/>
          <w:szCs w:val="28"/>
          <w:lang w:eastAsia="ru-RU"/>
        </w:rPr>
        <w:t>полисахаридов (сахарозы, мальтозы, крахмала, декстрина, целлюлозы и др.). В промышленности глюкозу получают из крахмала.</w:t>
      </w:r>
    </w:p>
    <w:p w:rsidR="004B04E1" w:rsidRPr="008731CC" w:rsidRDefault="004B04E1" w:rsidP="00CA0BE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B04E1">
        <w:rPr>
          <w:rFonts w:ascii="Times New Roman" w:eastAsia="Times New Roman" w:hAnsi="Times New Roman" w:cs="Times New Roman"/>
          <w:noProof/>
          <w:color w:val="000000"/>
          <w:sz w:val="28"/>
          <w:szCs w:val="28"/>
          <w:lang w:eastAsia="ru-RU"/>
        </w:rPr>
        <w:drawing>
          <wp:inline distT="0" distB="0" distL="0" distR="0">
            <wp:extent cx="5276850" cy="2705100"/>
            <wp:effectExtent l="0" t="0" r="0" b="0"/>
            <wp:docPr id="982" name="Рисунок 982" descr="http://player.myshared.ru/1136990/data/images/img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player.myshared.ru/1136990/data/images/img60.jpg"/>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5276850" cy="2705100"/>
                    </a:xfrm>
                    <a:prstGeom prst="rect">
                      <a:avLst/>
                    </a:prstGeom>
                    <a:noFill/>
                    <a:ln>
                      <a:noFill/>
                    </a:ln>
                  </pic:spPr>
                </pic:pic>
              </a:graphicData>
            </a:graphic>
          </wp:inline>
        </w:drawing>
      </w:r>
    </w:p>
    <w:p w:rsidR="008731CC" w:rsidRPr="008731CC" w:rsidRDefault="008731CC" w:rsidP="0022342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Безводная глюкоза плавится при температуре 146 С </w:t>
      </w:r>
      <w:r w:rsidR="001128D1">
        <w:rPr>
          <w:rFonts w:ascii="Times New Roman" w:eastAsia="Times New Roman" w:hAnsi="Times New Roman" w:cs="Times New Roman"/>
          <w:color w:val="000000"/>
          <w:sz w:val="28"/>
          <w:szCs w:val="28"/>
          <w:lang w:eastAsia="ru-RU"/>
        </w:rPr>
        <w:t>, она хорошо растворима в воде г</w:t>
      </w:r>
      <w:r w:rsidRPr="008731CC">
        <w:rPr>
          <w:rFonts w:ascii="Times New Roman" w:eastAsia="Times New Roman" w:hAnsi="Times New Roman" w:cs="Times New Roman"/>
          <w:color w:val="000000"/>
          <w:sz w:val="28"/>
          <w:szCs w:val="28"/>
          <w:lang w:eastAsia="ru-RU"/>
        </w:rPr>
        <w:t xml:space="preserve">люкоза примерно в 2 раза менее сладкая, чем </w:t>
      </w:r>
      <w:r w:rsidR="001128D1">
        <w:rPr>
          <w:rFonts w:ascii="Times New Roman" w:eastAsia="Times New Roman" w:hAnsi="Times New Roman" w:cs="Times New Roman"/>
          <w:color w:val="000000"/>
          <w:sz w:val="28"/>
          <w:szCs w:val="28"/>
          <w:lang w:eastAsia="ru-RU"/>
        </w:rPr>
        <w:t xml:space="preserve">дисахарид </w:t>
      </w:r>
      <w:r w:rsidRPr="008731CC">
        <w:rPr>
          <w:rFonts w:ascii="Times New Roman" w:eastAsia="Times New Roman" w:hAnsi="Times New Roman" w:cs="Times New Roman"/>
          <w:color w:val="000000"/>
          <w:sz w:val="28"/>
          <w:szCs w:val="28"/>
          <w:lang w:eastAsia="ru-RU"/>
        </w:rPr>
        <w:t>сахароза.</w:t>
      </w:r>
    </w:p>
    <w:p w:rsidR="008731CC" w:rsidRPr="008731CC" w:rsidRDefault="008731CC" w:rsidP="0022342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При действии на глюкозу сильных окислителей образуется сахарная кислота</w:t>
      </w:r>
      <w:r w:rsidR="001128D1">
        <w:rPr>
          <w:rFonts w:ascii="Times New Roman" w:eastAsia="Times New Roman" w:hAnsi="Times New Roman" w:cs="Times New Roman"/>
          <w:color w:val="000000"/>
          <w:sz w:val="28"/>
          <w:szCs w:val="28"/>
          <w:lang w:eastAsia="ru-RU"/>
        </w:rPr>
        <w:t xml:space="preserve"> (гликаровые кислоты)</w:t>
      </w:r>
      <w:r w:rsidRPr="008731CC">
        <w:rPr>
          <w:rFonts w:ascii="Times New Roman" w:eastAsia="Times New Roman" w:hAnsi="Times New Roman" w:cs="Times New Roman"/>
          <w:color w:val="000000"/>
          <w:sz w:val="28"/>
          <w:szCs w:val="28"/>
          <w:lang w:eastAsia="ru-RU"/>
        </w:rPr>
        <w:t>. При восстановлении она переходит в шестиатомный спирт - сорбит. Сорбит обнаружен в ягодах рябины, соке вишен, слив, яблок, груш и других плодов, плавится при температуре 110-111 С, обладает сладким вкусом применяется в кондитерской промышленности для изготовления диетических кондитерских изделий.</w:t>
      </w:r>
    </w:p>
    <w:p w:rsidR="008731CC" w:rsidRDefault="008731CC" w:rsidP="0022342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i/>
          <w:iCs/>
          <w:color w:val="000000"/>
          <w:sz w:val="28"/>
          <w:szCs w:val="28"/>
          <w:lang w:eastAsia="ru-RU"/>
        </w:rPr>
        <w:t>Фруктоза ( плодовый сахар)</w:t>
      </w:r>
      <w:r w:rsidRPr="008731CC">
        <w:rPr>
          <w:rFonts w:ascii="Times New Roman" w:eastAsia="Times New Roman" w:hAnsi="Times New Roman" w:cs="Times New Roman"/>
          <w:color w:val="000000"/>
          <w:sz w:val="28"/>
          <w:szCs w:val="28"/>
          <w:lang w:eastAsia="ru-RU"/>
        </w:rPr>
        <w:t xml:space="preserve"> содержится вместе с глюкозой во многих сладких плодах. смесь равных количеств фруктозы и глюкозы составляет преобладающую часть (80 %) меда. Фруктоза значительно слаще сахарозы, входит в состав тростникового сахара и инулина (полисахарида). В кондитерской промышленности фруктоза мало применяется в чистом виде, </w:t>
      </w:r>
      <w:r w:rsidRPr="008731CC">
        <w:rPr>
          <w:rFonts w:ascii="Times New Roman" w:eastAsia="Times New Roman" w:hAnsi="Times New Roman" w:cs="Times New Roman"/>
          <w:color w:val="000000"/>
          <w:sz w:val="28"/>
          <w:szCs w:val="28"/>
          <w:lang w:eastAsia="ru-RU"/>
        </w:rPr>
        <w:lastRenderedPageBreak/>
        <w:t>но она является компонентом почти всех кондитерских изделий, так как входит в состав инвертного сиропа.</w:t>
      </w:r>
    </w:p>
    <w:p w:rsidR="004B04E1" w:rsidRPr="008731CC" w:rsidRDefault="004B04E1" w:rsidP="00CA0BE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B04E1">
        <w:rPr>
          <w:rFonts w:ascii="Times New Roman" w:eastAsia="Times New Roman" w:hAnsi="Times New Roman" w:cs="Times New Roman"/>
          <w:noProof/>
          <w:color w:val="000000"/>
          <w:sz w:val="28"/>
          <w:szCs w:val="28"/>
          <w:lang w:eastAsia="ru-RU"/>
        </w:rPr>
        <w:drawing>
          <wp:inline distT="0" distB="0" distL="0" distR="0">
            <wp:extent cx="4638675" cy="1866900"/>
            <wp:effectExtent l="0" t="0" r="9525" b="0"/>
            <wp:docPr id="983" name="Рисунок 983" descr="https://sites.google.com/site/himulacom/_/rsrc/1315460516432/zvonok-na-urok/10-klass---tretij-god-obucenia/urok-no45-glukoza-stroenie-molekuly-izomeria-fiziceskie-svojstva-i-nahozdenie-v-prirode/stroenie-ribozy/B5873p300-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s://sites.google.com/site/himulacom/_/rsrc/1315460516432/zvonok-na-urok/10-klass---tretij-god-obucenia/urok-no45-glukoza-stroenie-molekuly-izomeria-fiziceskie-svojstva-i-nahozdenie-v-prirode/stroenie-ribozy/B5873p300-a3.jpg"/>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4638675" cy="1866900"/>
                    </a:xfrm>
                    <a:prstGeom prst="rect">
                      <a:avLst/>
                    </a:prstGeom>
                    <a:noFill/>
                    <a:ln>
                      <a:noFill/>
                    </a:ln>
                  </pic:spPr>
                </pic:pic>
              </a:graphicData>
            </a:graphic>
          </wp:inline>
        </w:drawing>
      </w:r>
    </w:p>
    <w:p w:rsidR="008731CC" w:rsidRPr="008731CC" w:rsidRDefault="008731CC" w:rsidP="0022342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i/>
          <w:iCs/>
          <w:color w:val="000000"/>
          <w:sz w:val="28"/>
          <w:szCs w:val="28"/>
          <w:lang w:eastAsia="ru-RU"/>
        </w:rPr>
        <w:t xml:space="preserve">Галактоза </w:t>
      </w:r>
      <w:r w:rsidRPr="008731CC">
        <w:rPr>
          <w:rFonts w:ascii="Times New Roman" w:eastAsia="Times New Roman" w:hAnsi="Times New Roman" w:cs="Times New Roman"/>
          <w:color w:val="000000"/>
          <w:sz w:val="28"/>
          <w:szCs w:val="28"/>
          <w:lang w:eastAsia="ru-RU"/>
        </w:rPr>
        <w:t>- часть молочного сахара (лактозы), из которого ее - получают гидролизом. Галактоза в чистом виде - кристаллическое вещество сладкого вкуса, плавится при температуре 165 ° С , хорошо растворима в воде. Входит в кондитерские изделия как составная часть молочного сахара.</w:t>
      </w:r>
    </w:p>
    <w:p w:rsidR="008731CC" w:rsidRDefault="008731CC" w:rsidP="0022342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Характерным свойством моносахаридов является их способность сбраживаться под влиянием дрожжей до этилового спирта (и диоксида углерода с О</w:t>
      </w:r>
      <w:r w:rsidRPr="008731CC">
        <w:rPr>
          <w:rFonts w:ascii="Times New Roman" w:eastAsia="Times New Roman" w:hAnsi="Times New Roman" w:cs="Times New Roman"/>
          <w:color w:val="000000"/>
          <w:sz w:val="28"/>
          <w:szCs w:val="28"/>
          <w:vertAlign w:val="subscript"/>
          <w:lang w:eastAsia="ru-RU"/>
        </w:rPr>
        <w:t>2</w:t>
      </w:r>
      <w:r w:rsidRPr="008731CC">
        <w:rPr>
          <w:rFonts w:ascii="Times New Roman" w:eastAsia="Times New Roman" w:hAnsi="Times New Roman" w:cs="Times New Roman"/>
          <w:color w:val="000000"/>
          <w:sz w:val="28"/>
          <w:szCs w:val="28"/>
          <w:lang w:eastAsia="ru-RU"/>
        </w:rPr>
        <w:t>).</w:t>
      </w:r>
    </w:p>
    <w:p w:rsidR="004B04E1" w:rsidRDefault="004B04E1" w:rsidP="00CA0BE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B04E1">
        <w:rPr>
          <w:rFonts w:ascii="Times New Roman" w:eastAsia="Times New Roman" w:hAnsi="Times New Roman" w:cs="Times New Roman"/>
          <w:noProof/>
          <w:color w:val="000000"/>
          <w:sz w:val="28"/>
          <w:szCs w:val="28"/>
          <w:lang w:eastAsia="ru-RU"/>
        </w:rPr>
        <w:drawing>
          <wp:inline distT="0" distB="0" distL="0" distR="0">
            <wp:extent cx="5940425" cy="1271251"/>
            <wp:effectExtent l="0" t="0" r="3175" b="5715"/>
            <wp:docPr id="984" name="Рисунок 984" descr="https://saylordotorg.github.io/text_general-chemistry-principles-patterns-and-applications-v1.0/section_28/1229b8cb77bc1ba99cfd503c7e281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s://saylordotorg.github.io/text_general-chemistry-principles-patterns-and-applications-v1.0/section_28/1229b8cb77bc1ba99cfd503c7e281198.jpg"/>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5940425" cy="1271251"/>
                    </a:xfrm>
                    <a:prstGeom prst="rect">
                      <a:avLst/>
                    </a:prstGeom>
                    <a:noFill/>
                    <a:ln>
                      <a:noFill/>
                    </a:ln>
                  </pic:spPr>
                </pic:pic>
              </a:graphicData>
            </a:graphic>
          </wp:inline>
        </w:drawing>
      </w:r>
    </w:p>
    <w:p w:rsidR="004B04E1" w:rsidRDefault="004B04E1" w:rsidP="00CA0BE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B04E1">
        <w:rPr>
          <w:rFonts w:ascii="Times New Roman" w:eastAsia="Times New Roman" w:hAnsi="Times New Roman" w:cs="Times New Roman"/>
          <w:color w:val="000000"/>
          <w:sz w:val="28"/>
          <w:szCs w:val="28"/>
          <w:lang w:eastAsia="ru-RU"/>
        </w:rPr>
        <w:t>Низкомолекулярные полисахариды обладают различной степенью сладости.</w:t>
      </w:r>
    </w:p>
    <w:p w:rsidR="004B04E1" w:rsidRPr="008731CC" w:rsidRDefault="004B04E1" w:rsidP="00CA0BE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B04E1">
        <w:rPr>
          <w:rFonts w:ascii="Times New Roman" w:eastAsia="Times New Roman" w:hAnsi="Times New Roman" w:cs="Times New Roman"/>
          <w:color w:val="000000"/>
          <w:sz w:val="28"/>
          <w:szCs w:val="28"/>
          <w:lang w:eastAsia="ru-RU"/>
        </w:rPr>
        <w:t>Степень сладости определяют органолептическим путем. Если принять степень сладости сахарозы за 100 единиц, то сладость других сахаров может быть выражена следующими величинами: фруктозы - 173, глюкозы - 74, мальтозы и галактозы - 32, лактозы - 16. Следовательно, наиболее сладким сахаром из перечисленных является фруктоза, а наименее - лактоза.</w:t>
      </w:r>
    </w:p>
    <w:p w:rsidR="008731CC" w:rsidRPr="008731CC" w:rsidRDefault="004B04E1" w:rsidP="00CA0BEB">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О</w:t>
      </w:r>
      <w:r w:rsidR="008731CC" w:rsidRPr="008731CC">
        <w:rPr>
          <w:rFonts w:ascii="Times New Roman" w:eastAsia="Times New Roman" w:hAnsi="Times New Roman" w:cs="Times New Roman"/>
          <w:b/>
          <w:bCs/>
          <w:color w:val="000000"/>
          <w:sz w:val="28"/>
          <w:szCs w:val="28"/>
          <w:lang w:eastAsia="ru-RU"/>
        </w:rPr>
        <w:t>ли</w:t>
      </w:r>
      <w:r>
        <w:rPr>
          <w:rFonts w:ascii="Times New Roman" w:eastAsia="Times New Roman" w:hAnsi="Times New Roman" w:cs="Times New Roman"/>
          <w:b/>
          <w:bCs/>
          <w:color w:val="000000"/>
          <w:sz w:val="28"/>
          <w:szCs w:val="28"/>
          <w:lang w:eastAsia="ru-RU"/>
        </w:rPr>
        <w:t>го</w:t>
      </w:r>
      <w:r w:rsidR="008731CC" w:rsidRPr="008731CC">
        <w:rPr>
          <w:rFonts w:ascii="Times New Roman" w:eastAsia="Times New Roman" w:hAnsi="Times New Roman" w:cs="Times New Roman"/>
          <w:b/>
          <w:bCs/>
          <w:color w:val="000000"/>
          <w:sz w:val="28"/>
          <w:szCs w:val="28"/>
          <w:lang w:eastAsia="ru-RU"/>
        </w:rPr>
        <w:t>сахариды.</w:t>
      </w:r>
      <w:r w:rsidR="008731CC" w:rsidRPr="008731CC">
        <w:rPr>
          <w:rFonts w:ascii="Times New Roman" w:eastAsia="Times New Roman" w:hAnsi="Times New Roman" w:cs="Times New Roman"/>
          <w:color w:val="000000"/>
          <w:sz w:val="28"/>
          <w:szCs w:val="28"/>
          <w:lang w:eastAsia="ru-RU"/>
        </w:rPr>
        <w:t xml:space="preserve"> Это группа углеводов, м</w:t>
      </w:r>
      <w:r>
        <w:rPr>
          <w:rFonts w:ascii="Times New Roman" w:eastAsia="Times New Roman" w:hAnsi="Times New Roman" w:cs="Times New Roman"/>
          <w:color w:val="000000"/>
          <w:sz w:val="28"/>
          <w:szCs w:val="28"/>
          <w:lang w:eastAsia="ru-RU"/>
        </w:rPr>
        <w:t>олекулы которых, при гидролизе распадаются</w:t>
      </w:r>
      <w:r w:rsidR="008731CC" w:rsidRPr="008731CC">
        <w:rPr>
          <w:rFonts w:ascii="Times New Roman" w:eastAsia="Times New Roman" w:hAnsi="Times New Roman" w:cs="Times New Roman"/>
          <w:color w:val="000000"/>
          <w:sz w:val="28"/>
          <w:szCs w:val="28"/>
          <w:lang w:eastAsia="ru-RU"/>
        </w:rPr>
        <w:t xml:space="preserve"> до моносахаридов. Низкомолекулярные полисахариды большей частью хорошо кристаллизуются, растворимы в воде, обладают сладким вкусом. Простейшими из них являются дисахариды.</w:t>
      </w:r>
    </w:p>
    <w:p w:rsidR="008731CC" w:rsidRPr="008731CC" w:rsidRDefault="008731CC" w:rsidP="0022342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К </w:t>
      </w:r>
      <w:r w:rsidRPr="008731CC">
        <w:rPr>
          <w:rFonts w:ascii="Times New Roman" w:eastAsia="Times New Roman" w:hAnsi="Times New Roman" w:cs="Times New Roman"/>
          <w:i/>
          <w:iCs/>
          <w:color w:val="000000"/>
          <w:sz w:val="28"/>
          <w:szCs w:val="28"/>
          <w:lang w:eastAsia="ru-RU"/>
        </w:rPr>
        <w:t>дисахаридам</w:t>
      </w:r>
      <w:r w:rsidRPr="008731CC">
        <w:rPr>
          <w:rFonts w:ascii="Times New Roman" w:eastAsia="Times New Roman" w:hAnsi="Times New Roman" w:cs="Times New Roman"/>
          <w:color w:val="000000"/>
          <w:sz w:val="28"/>
          <w:szCs w:val="28"/>
          <w:lang w:eastAsia="ru-RU"/>
        </w:rPr>
        <w:t xml:space="preserve"> относятся свекловичный сахар (сахароза), солодовый сахар (мальтоза),</w:t>
      </w:r>
      <w:r w:rsidR="004B04E1">
        <w:rPr>
          <w:rFonts w:ascii="Times New Roman" w:eastAsia="Times New Roman" w:hAnsi="Times New Roman" w:cs="Times New Roman"/>
          <w:color w:val="000000"/>
          <w:sz w:val="28"/>
          <w:szCs w:val="28"/>
          <w:lang w:eastAsia="ru-RU"/>
        </w:rPr>
        <w:t xml:space="preserve"> - молочный сахар (лактоза)</w:t>
      </w:r>
      <w:r w:rsidRPr="008731CC">
        <w:rPr>
          <w:rFonts w:ascii="Times New Roman" w:eastAsia="Times New Roman" w:hAnsi="Times New Roman" w:cs="Times New Roman"/>
          <w:color w:val="000000"/>
          <w:sz w:val="28"/>
          <w:szCs w:val="28"/>
          <w:lang w:eastAsia="ru-RU"/>
        </w:rPr>
        <w:t>.</w:t>
      </w:r>
    </w:p>
    <w:p w:rsidR="008731CC" w:rsidRDefault="008731CC" w:rsidP="0022342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60DA9">
        <w:rPr>
          <w:rFonts w:ascii="Times New Roman" w:eastAsia="Times New Roman" w:hAnsi="Times New Roman" w:cs="Times New Roman"/>
          <w:i/>
          <w:color w:val="000000"/>
          <w:sz w:val="28"/>
          <w:szCs w:val="28"/>
          <w:lang w:eastAsia="ru-RU"/>
        </w:rPr>
        <w:t xml:space="preserve">Сахароза </w:t>
      </w:r>
      <w:r w:rsidRPr="008731CC">
        <w:rPr>
          <w:rFonts w:ascii="Times New Roman" w:eastAsia="Times New Roman" w:hAnsi="Times New Roman" w:cs="Times New Roman"/>
          <w:color w:val="000000"/>
          <w:sz w:val="28"/>
          <w:szCs w:val="28"/>
          <w:lang w:eastAsia="ru-RU"/>
        </w:rPr>
        <w:t>широко распространена в растительном мире. В соке сахарной свеклы и сахарного тростника ее содержание достигает 25% . Из этих растений сахарозу получают в виде сахара.</w:t>
      </w:r>
    </w:p>
    <w:p w:rsidR="008C3A4A" w:rsidRPr="008731CC" w:rsidRDefault="008C3A4A" w:rsidP="00CA0BE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C3A4A">
        <w:rPr>
          <w:rFonts w:ascii="Times New Roman" w:eastAsia="Times New Roman" w:hAnsi="Times New Roman" w:cs="Times New Roman"/>
          <w:noProof/>
          <w:color w:val="000000"/>
          <w:sz w:val="28"/>
          <w:szCs w:val="28"/>
          <w:lang w:eastAsia="ru-RU"/>
        </w:rPr>
        <w:lastRenderedPageBreak/>
        <w:drawing>
          <wp:inline distT="0" distB="0" distL="0" distR="0">
            <wp:extent cx="5210175" cy="2286000"/>
            <wp:effectExtent l="0" t="0" r="0" b="0"/>
            <wp:docPr id="985" name="Рисунок 985" descr="http://www.distedu.ru/mirror/_chem/him.1september.ru/2004/44/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www.distedu.ru/mirror/_chem/him.1september.ru/2004/44/23-1.jpg"/>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5210175" cy="2286000"/>
                    </a:xfrm>
                    <a:prstGeom prst="rect">
                      <a:avLst/>
                    </a:prstGeom>
                    <a:noFill/>
                    <a:ln>
                      <a:noFill/>
                    </a:ln>
                  </pic:spPr>
                </pic:pic>
              </a:graphicData>
            </a:graphic>
          </wp:inline>
        </w:drawing>
      </w:r>
    </w:p>
    <w:p w:rsidR="008731CC" w:rsidRDefault="008731CC" w:rsidP="0022342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i/>
          <w:iCs/>
          <w:color w:val="000000"/>
          <w:sz w:val="28"/>
          <w:szCs w:val="28"/>
          <w:lang w:eastAsia="ru-RU"/>
        </w:rPr>
        <w:t>Мальтоза</w:t>
      </w:r>
      <w:r w:rsidRPr="008731CC">
        <w:rPr>
          <w:rFonts w:ascii="Times New Roman" w:eastAsia="Times New Roman" w:hAnsi="Times New Roman" w:cs="Times New Roman"/>
          <w:color w:val="000000"/>
          <w:sz w:val="28"/>
          <w:szCs w:val="28"/>
          <w:lang w:eastAsia="ru-RU"/>
        </w:rPr>
        <w:t xml:space="preserve"> в свободном виде не встречается, она содержится в солоде - продукте, получаемом из проросших и смолотых зерен хлебных злаков. При гидролизе мальтоза распадается на две молекулы глюкозы. В промышленности мальтозу получают осахариванием крахмала ферментами и кислотой. Температура плавления мальтозы 108 °С. Мальтоза входит в состав многих кондитерских изделий как составная часть патоки.</w:t>
      </w:r>
    </w:p>
    <w:p w:rsidR="008C3A4A" w:rsidRPr="008731CC" w:rsidRDefault="008C3A4A" w:rsidP="00CA0BE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C3A4A">
        <w:rPr>
          <w:rFonts w:ascii="Times New Roman" w:eastAsia="Times New Roman" w:hAnsi="Times New Roman" w:cs="Times New Roman"/>
          <w:noProof/>
          <w:color w:val="000000"/>
          <w:sz w:val="28"/>
          <w:szCs w:val="28"/>
          <w:lang w:eastAsia="ru-RU"/>
        </w:rPr>
        <w:drawing>
          <wp:inline distT="0" distB="0" distL="0" distR="0">
            <wp:extent cx="5200650" cy="1419225"/>
            <wp:effectExtent l="0" t="0" r="0" b="9525"/>
            <wp:docPr id="986" name="Рисунок 986" descr="http://www.studfiles.ru/html/2706/346/html_CpcMEtMnTC.PYwv/htmlconvd-_TOagq_html_mcca0c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www.studfiles.ru/html/2706/346/html_CpcMEtMnTC.PYwv/htmlconvd-_TOagq_html_mcca0c4f.png"/>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5200650" cy="1419225"/>
                    </a:xfrm>
                    <a:prstGeom prst="rect">
                      <a:avLst/>
                    </a:prstGeom>
                    <a:noFill/>
                    <a:ln>
                      <a:noFill/>
                    </a:ln>
                  </pic:spPr>
                </pic:pic>
              </a:graphicData>
            </a:graphic>
          </wp:inline>
        </w:drawing>
      </w:r>
    </w:p>
    <w:p w:rsidR="008731CC" w:rsidRDefault="008731CC" w:rsidP="0022342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i/>
          <w:iCs/>
          <w:color w:val="000000"/>
          <w:sz w:val="28"/>
          <w:szCs w:val="28"/>
          <w:lang w:eastAsia="ru-RU"/>
        </w:rPr>
        <w:t>Лактоза (молочный сахар)</w:t>
      </w:r>
      <w:r w:rsidRPr="008731CC">
        <w:rPr>
          <w:rFonts w:ascii="Times New Roman" w:eastAsia="Times New Roman" w:hAnsi="Times New Roman" w:cs="Times New Roman"/>
          <w:color w:val="000000"/>
          <w:sz w:val="28"/>
          <w:szCs w:val="28"/>
          <w:lang w:eastAsia="ru-RU"/>
        </w:rPr>
        <w:t xml:space="preserve"> находится в молоке (4-5 %). Молочно - кислые бактерии сбраживают этот сахар в молочную кислоту. Являясь составной частью молока, лактоза входит во все кондитерские изделия, содержащие молоко. При</w:t>
      </w:r>
      <w:r w:rsidR="00CA0BEB">
        <w:rPr>
          <w:rFonts w:ascii="Times New Roman" w:eastAsia="Times New Roman" w:hAnsi="Times New Roman" w:cs="Times New Roman"/>
          <w:color w:val="000000"/>
          <w:sz w:val="28"/>
          <w:szCs w:val="28"/>
          <w:lang w:eastAsia="ru-RU"/>
        </w:rPr>
        <w:t xml:space="preserve"> </w:t>
      </w:r>
      <w:r w:rsidRPr="008731CC">
        <w:rPr>
          <w:rFonts w:ascii="Times New Roman" w:eastAsia="Times New Roman" w:hAnsi="Times New Roman" w:cs="Times New Roman"/>
          <w:color w:val="000000"/>
          <w:sz w:val="28"/>
          <w:szCs w:val="28"/>
          <w:lang w:eastAsia="ru-RU"/>
        </w:rPr>
        <w:t>нагревании растворов лактозы она разлагается и повышает цветность раствора.</w:t>
      </w:r>
    </w:p>
    <w:p w:rsidR="008C3A4A" w:rsidRDefault="008C3A4A" w:rsidP="00CA0BE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C3A4A">
        <w:rPr>
          <w:rFonts w:ascii="Times New Roman" w:eastAsia="Times New Roman" w:hAnsi="Times New Roman" w:cs="Times New Roman"/>
          <w:noProof/>
          <w:color w:val="000000"/>
          <w:sz w:val="28"/>
          <w:szCs w:val="28"/>
          <w:lang w:eastAsia="ru-RU"/>
        </w:rPr>
        <w:drawing>
          <wp:inline distT="0" distB="0" distL="0" distR="0">
            <wp:extent cx="5953125" cy="1409700"/>
            <wp:effectExtent l="0" t="0" r="0" b="0"/>
            <wp:docPr id="988" name="Рисунок 988" descr="http://medznate.ru/tw_refs/59/58285/58285_html_m2ccbfa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medznate.ru/tw_refs/59/58285/58285_html_m2ccbfa7a.gif"/>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5954409" cy="1410004"/>
                    </a:xfrm>
                    <a:prstGeom prst="rect">
                      <a:avLst/>
                    </a:prstGeom>
                    <a:noFill/>
                    <a:ln>
                      <a:noFill/>
                    </a:ln>
                  </pic:spPr>
                </pic:pic>
              </a:graphicData>
            </a:graphic>
          </wp:inline>
        </w:drawing>
      </w:r>
    </w:p>
    <w:p w:rsidR="008C3A4A" w:rsidRPr="008731CC" w:rsidRDefault="008C3A4A" w:rsidP="00CA0BE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8731CC" w:rsidRPr="008731CC" w:rsidRDefault="008731CC" w:rsidP="0022342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Высокомолекулярные полисахариды широко распространены в растительных организмах. Одни из них, такие как крахмал, инулин, гликоген, являются запасными питательными веществами, другие, к примеру целлюлоза, образуют остов растений. К полисахаридам относятся и пектиновые вещества. Общим признаком всех полисахаридов является то, что они представляют собой высокомолекулярные соединения.</w:t>
      </w:r>
    </w:p>
    <w:p w:rsidR="008731CC" w:rsidRPr="008731CC" w:rsidRDefault="008731CC" w:rsidP="0022342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i/>
          <w:iCs/>
          <w:color w:val="000000"/>
          <w:sz w:val="28"/>
          <w:szCs w:val="28"/>
          <w:lang w:eastAsia="ru-RU"/>
        </w:rPr>
        <w:lastRenderedPageBreak/>
        <w:t>Инулин</w:t>
      </w:r>
      <w:r w:rsidRPr="008731CC">
        <w:rPr>
          <w:rFonts w:ascii="Times New Roman" w:eastAsia="Times New Roman" w:hAnsi="Times New Roman" w:cs="Times New Roman"/>
          <w:color w:val="000000"/>
          <w:sz w:val="28"/>
          <w:szCs w:val="28"/>
          <w:lang w:eastAsia="ru-RU"/>
        </w:rPr>
        <w:t xml:space="preserve"> содержится в клубнях ряда растений. Он легко растворяется в воде, образуя коллоидные растворы. При кислотном или ферментативном гидролизе инулин полностью превращается во фруктозу.</w:t>
      </w:r>
    </w:p>
    <w:p w:rsidR="008731CC" w:rsidRPr="008731CC" w:rsidRDefault="008731CC" w:rsidP="00223423">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i/>
          <w:iCs/>
          <w:color w:val="000000"/>
          <w:sz w:val="28"/>
          <w:szCs w:val="28"/>
          <w:lang w:eastAsia="ru-RU"/>
        </w:rPr>
        <w:t>Целлюлоза,</w:t>
      </w:r>
      <w:r w:rsidRPr="008731CC">
        <w:rPr>
          <w:rFonts w:ascii="Times New Roman" w:eastAsia="Times New Roman" w:hAnsi="Times New Roman" w:cs="Times New Roman"/>
          <w:color w:val="000000"/>
          <w:sz w:val="28"/>
          <w:szCs w:val="28"/>
          <w:lang w:eastAsia="ru-RU"/>
        </w:rPr>
        <w:t xml:space="preserve"> </w:t>
      </w:r>
      <w:r w:rsidRPr="008731CC">
        <w:rPr>
          <w:rFonts w:ascii="Times New Roman" w:eastAsia="Times New Roman" w:hAnsi="Times New Roman" w:cs="Times New Roman"/>
          <w:i/>
          <w:iCs/>
          <w:color w:val="000000"/>
          <w:sz w:val="28"/>
          <w:szCs w:val="28"/>
          <w:lang w:eastAsia="ru-RU"/>
        </w:rPr>
        <w:t>или клетчатка</w:t>
      </w:r>
      <w:r w:rsidRPr="008731CC">
        <w:rPr>
          <w:rFonts w:ascii="Times New Roman" w:eastAsia="Times New Roman" w:hAnsi="Times New Roman" w:cs="Times New Roman"/>
          <w:color w:val="000000"/>
          <w:sz w:val="28"/>
          <w:szCs w:val="28"/>
          <w:lang w:eastAsia="ru-RU"/>
        </w:rPr>
        <w:t>, является главной составной частью оболочек растительных клеток.</w:t>
      </w:r>
    </w:p>
    <w:p w:rsidR="008731CC" w:rsidRPr="008731CC" w:rsidRDefault="008731CC" w:rsidP="00CA0BEB">
      <w:pPr>
        <w:spacing w:after="200" w:line="276" w:lineRule="auto"/>
        <w:ind w:left="720"/>
        <w:contextualSpacing/>
        <w:jc w:val="both"/>
        <w:rPr>
          <w:rFonts w:ascii="Times New Roman" w:eastAsia="Calibri" w:hAnsi="Times New Roman" w:cs="Times New Roman"/>
          <w:b/>
          <w:sz w:val="28"/>
        </w:rPr>
      </w:pPr>
      <w:r w:rsidRPr="008731CC">
        <w:rPr>
          <w:rFonts w:ascii="Times New Roman" w:eastAsia="Calibri" w:hAnsi="Times New Roman" w:cs="Times New Roman"/>
          <w:b/>
          <w:sz w:val="28"/>
        </w:rPr>
        <w:t>Полисахариды</w:t>
      </w:r>
      <w:r w:rsidR="008C3A4A">
        <w:rPr>
          <w:rFonts w:ascii="Times New Roman" w:eastAsia="Calibri" w:hAnsi="Times New Roman" w:cs="Times New Roman"/>
          <w:b/>
          <w:sz w:val="28"/>
        </w:rPr>
        <w:t>: гомополисахариды и гетерополисахариды (ГАГ)</w:t>
      </w:r>
    </w:p>
    <w:p w:rsidR="008731CC" w:rsidRPr="008731CC" w:rsidRDefault="008731CC" w:rsidP="008C3A4A">
      <w:pPr>
        <w:spacing w:after="0" w:line="240" w:lineRule="auto"/>
        <w:ind w:firstLine="851"/>
        <w:jc w:val="both"/>
        <w:rPr>
          <w:rFonts w:ascii="Times New Roman" w:eastAsia="Calibri" w:hAnsi="Times New Roman" w:cs="Times New Roman"/>
          <w:sz w:val="28"/>
        </w:rPr>
      </w:pPr>
      <w:r w:rsidRPr="008731CC">
        <w:rPr>
          <w:rFonts w:ascii="Times New Roman" w:eastAsia="Calibri" w:hAnsi="Times New Roman" w:cs="Times New Roman"/>
          <w:sz w:val="28"/>
        </w:rPr>
        <w:t>Полисахариды (гликаны) – высокомолекулярные углеводы. По химической природе они являются полигликозидами (полуацеталями). Они составляют основную массу органической материи в биосфере Земли.</w:t>
      </w:r>
    </w:p>
    <w:p w:rsidR="008731CC" w:rsidRPr="008731CC" w:rsidRDefault="008731CC" w:rsidP="008C3A4A">
      <w:pPr>
        <w:spacing w:after="0" w:line="240" w:lineRule="auto"/>
        <w:ind w:firstLine="851"/>
        <w:jc w:val="both"/>
        <w:rPr>
          <w:rFonts w:ascii="Times New Roman" w:eastAsia="Calibri" w:hAnsi="Times New Roman" w:cs="Times New Roman"/>
          <w:sz w:val="28"/>
        </w:rPr>
      </w:pPr>
      <w:r w:rsidRPr="008731CC">
        <w:rPr>
          <w:rFonts w:ascii="Times New Roman" w:eastAsia="Calibri" w:hAnsi="Times New Roman" w:cs="Times New Roman"/>
          <w:sz w:val="28"/>
        </w:rPr>
        <w:t>Биологическая роль:</w:t>
      </w:r>
    </w:p>
    <w:p w:rsidR="008731CC" w:rsidRPr="008731CC" w:rsidRDefault="008C3A4A" w:rsidP="008C3A4A">
      <w:pPr>
        <w:spacing w:after="0" w:line="240" w:lineRule="auto"/>
        <w:contextualSpacing/>
        <w:jc w:val="both"/>
        <w:rPr>
          <w:rFonts w:ascii="Times New Roman" w:eastAsia="Calibri" w:hAnsi="Times New Roman" w:cs="Times New Roman"/>
          <w:sz w:val="28"/>
        </w:rPr>
      </w:pPr>
      <w:r>
        <w:rPr>
          <w:rFonts w:ascii="Times New Roman" w:eastAsia="Calibri" w:hAnsi="Times New Roman" w:cs="Times New Roman"/>
          <w:sz w:val="28"/>
        </w:rPr>
        <w:t>1.</w:t>
      </w:r>
      <w:r w:rsidR="008731CC" w:rsidRPr="008731CC">
        <w:rPr>
          <w:rFonts w:ascii="Times New Roman" w:eastAsia="Calibri" w:hAnsi="Times New Roman" w:cs="Times New Roman"/>
          <w:sz w:val="28"/>
        </w:rPr>
        <w:t>Структурная – являются компонентами клеток и тканей.</w:t>
      </w:r>
    </w:p>
    <w:p w:rsidR="008731CC" w:rsidRPr="008731CC" w:rsidRDefault="008C3A4A" w:rsidP="008C3A4A">
      <w:pPr>
        <w:spacing w:after="0" w:line="240" w:lineRule="auto"/>
        <w:contextualSpacing/>
        <w:jc w:val="both"/>
        <w:rPr>
          <w:rFonts w:ascii="Times New Roman" w:eastAsia="Calibri" w:hAnsi="Times New Roman" w:cs="Times New Roman"/>
          <w:sz w:val="28"/>
        </w:rPr>
      </w:pPr>
      <w:r>
        <w:rPr>
          <w:rFonts w:ascii="Times New Roman" w:eastAsia="Calibri" w:hAnsi="Times New Roman" w:cs="Times New Roman"/>
          <w:sz w:val="28"/>
        </w:rPr>
        <w:t>2.</w:t>
      </w:r>
      <w:r w:rsidR="008731CC" w:rsidRPr="008731CC">
        <w:rPr>
          <w:rFonts w:ascii="Times New Roman" w:eastAsia="Calibri" w:hAnsi="Times New Roman" w:cs="Times New Roman"/>
          <w:sz w:val="28"/>
        </w:rPr>
        <w:t>Энергетическая</w:t>
      </w:r>
    </w:p>
    <w:p w:rsidR="008731CC" w:rsidRPr="008731CC" w:rsidRDefault="008C3A4A" w:rsidP="008C3A4A">
      <w:pPr>
        <w:spacing w:after="0" w:line="240" w:lineRule="auto"/>
        <w:contextualSpacing/>
        <w:jc w:val="both"/>
        <w:rPr>
          <w:rFonts w:ascii="Times New Roman" w:eastAsia="Calibri" w:hAnsi="Times New Roman" w:cs="Times New Roman"/>
          <w:sz w:val="28"/>
        </w:rPr>
      </w:pPr>
      <w:r>
        <w:rPr>
          <w:rFonts w:ascii="Times New Roman" w:eastAsia="Calibri" w:hAnsi="Times New Roman" w:cs="Times New Roman"/>
          <w:sz w:val="28"/>
        </w:rPr>
        <w:t>3.</w:t>
      </w:r>
      <w:r w:rsidR="008731CC" w:rsidRPr="008731CC">
        <w:rPr>
          <w:rFonts w:ascii="Times New Roman" w:eastAsia="Calibri" w:hAnsi="Times New Roman" w:cs="Times New Roman"/>
          <w:sz w:val="28"/>
        </w:rPr>
        <w:t>Резервная (депонирующая)</w:t>
      </w:r>
    </w:p>
    <w:p w:rsidR="008731CC" w:rsidRPr="008731CC" w:rsidRDefault="008731CC" w:rsidP="008C3A4A">
      <w:pPr>
        <w:spacing w:after="200" w:line="240" w:lineRule="auto"/>
        <w:contextualSpacing/>
        <w:jc w:val="both"/>
        <w:rPr>
          <w:rFonts w:ascii="Times New Roman" w:eastAsia="Calibri" w:hAnsi="Times New Roman" w:cs="Times New Roman"/>
          <w:sz w:val="28"/>
        </w:rPr>
      </w:pPr>
      <w:r w:rsidRPr="008731CC">
        <w:rPr>
          <w:rFonts w:ascii="Times New Roman" w:eastAsia="Calibri" w:hAnsi="Times New Roman" w:cs="Times New Roman"/>
          <w:sz w:val="28"/>
        </w:rPr>
        <w:t>Защитная</w:t>
      </w:r>
    </w:p>
    <w:p w:rsidR="008731CC" w:rsidRPr="008731CC" w:rsidRDefault="008731CC" w:rsidP="00CA0BEB">
      <w:pPr>
        <w:spacing w:after="200" w:line="240" w:lineRule="auto"/>
        <w:ind w:firstLine="851"/>
        <w:jc w:val="both"/>
        <w:rPr>
          <w:rFonts w:ascii="Times New Roman" w:eastAsia="Calibri" w:hAnsi="Times New Roman" w:cs="Times New Roman"/>
          <w:sz w:val="28"/>
        </w:rPr>
      </w:pPr>
      <w:r w:rsidRPr="008731CC">
        <w:rPr>
          <w:rFonts w:ascii="Times New Roman" w:eastAsia="Calibri" w:hAnsi="Times New Roman" w:cs="Times New Roman"/>
          <w:sz w:val="28"/>
        </w:rPr>
        <w:t>Полисахариды имеют большую молекулярную массу, им присущ высокий уровень структурной организации макромолекул. Наряду с первичной структурой, т.е. определенная последовательность мономерных остатков, важную роль играет вторичная структура, пространственное расположение макромолекулярной цепи.</w:t>
      </w:r>
    </w:p>
    <w:p w:rsidR="008731CC" w:rsidRPr="008731CC" w:rsidRDefault="00851002" w:rsidP="008731CC">
      <w:pPr>
        <w:spacing w:after="200" w:line="276" w:lineRule="auto"/>
        <w:jc w:val="center"/>
        <w:rPr>
          <w:rFonts w:ascii="Times New Roman" w:eastAsia="Calibri" w:hAnsi="Times New Roman" w:cs="Times New Roman"/>
          <w:sz w:val="28"/>
        </w:rPr>
      </w:pPr>
      <w:r>
        <w:rPr>
          <w:rFonts w:ascii="Calibri" w:eastAsia="Calibri" w:hAnsi="Calibri" w:cs="Times New Roman"/>
          <w:noProof/>
          <w:lang w:eastAsia="ru-RU"/>
        </w:rPr>
        <w:pict>
          <v:shape id="Прямая со стрелкой 1347" o:spid="_x0000_s1625" type="#_x0000_t32" style="position:absolute;left:0;text-align:left;margin-left:237.6pt;margin-top:27.85pt;width:69.45pt;height:81.5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">
            <v:stroke endarrow="block"/>
          </v:shape>
        </w:pict>
      </w:r>
      <w:r>
        <w:rPr>
          <w:rFonts w:ascii="Calibri" w:eastAsia="Calibri" w:hAnsi="Calibri" w:cs="Times New Roman"/>
          <w:noProof/>
          <w:lang w:eastAsia="ru-RU"/>
        </w:rPr>
        <w:pict>
          <v:shape id="Прямая со стрелкой 1346" o:spid="_x0000_s1624" type="#_x0000_t32" style="position:absolute;left:0;text-align:left;margin-left:66.75pt;margin-top:27.85pt;width:136.2pt;height:81.55pt;flip:x;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">
            <v:stroke endarrow="block"/>
          </v:shape>
        </w:pict>
      </w:r>
      <w:r>
        <w:rPr>
          <w:rFonts w:ascii="Calibri" w:eastAsia="Calibri" w:hAnsi="Calibri" w:cs="Times New Roman"/>
          <w:noProof/>
          <w:lang w:eastAsia="ru-RU"/>
        </w:rPr>
        <w:pict>
          <v:shape id="Прямая со стрелкой 1345" o:spid="_x0000_s1623" type="#_x0000_t32" style="position:absolute;left:0;text-align:left;margin-left:255pt;margin-top:20.9pt;width:83.3pt;height:28.6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">
            <v:stroke endarrow="block"/>
          </v:shape>
        </w:pict>
      </w:r>
      <w:r>
        <w:rPr>
          <w:rFonts w:ascii="Calibri" w:eastAsia="Calibri" w:hAnsi="Calibri" w:cs="Times New Roman"/>
          <w:noProof/>
          <w:lang w:eastAsia="ru-RU"/>
        </w:rPr>
        <w:pict>
          <v:shape id="Прямая со стрелкой 1344" o:spid="_x0000_s1622" type="#_x0000_t32" style="position:absolute;left:0;text-align:left;margin-left:66.75pt;margin-top:20.9pt;width:115.4pt;height:28.65pt;flip:x;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">
            <v:stroke endarrow="block"/>
          </v:shape>
        </w:pict>
      </w:r>
      <w:r w:rsidR="008731CC" w:rsidRPr="008731CC">
        <w:rPr>
          <w:rFonts w:ascii="Times New Roman" w:eastAsia="Calibri" w:hAnsi="Times New Roman" w:cs="Times New Roman"/>
          <w:sz w:val="28"/>
        </w:rPr>
        <w:t>Полисахаридные цепи</w:t>
      </w:r>
    </w:p>
    <w:p w:rsidR="008731CC" w:rsidRPr="008731CC" w:rsidRDefault="008731CC" w:rsidP="008731CC">
      <w:pPr>
        <w:spacing w:after="200" w:line="276" w:lineRule="auto"/>
        <w:jc w:val="center"/>
        <w:rPr>
          <w:rFonts w:ascii="Times New Roman" w:eastAsia="Calibri" w:hAnsi="Times New Roman" w:cs="Times New Roman"/>
          <w:sz w:val="28"/>
        </w:rPr>
      </w:pPr>
    </w:p>
    <w:p w:rsidR="008731CC" w:rsidRPr="008731CC" w:rsidRDefault="008731CC" w:rsidP="008731CC">
      <w:pPr>
        <w:spacing w:after="200" w:line="276" w:lineRule="auto"/>
        <w:rPr>
          <w:rFonts w:ascii="Times New Roman" w:eastAsia="Calibri" w:hAnsi="Times New Roman" w:cs="Times New Roman"/>
          <w:sz w:val="28"/>
        </w:rPr>
      </w:pPr>
      <w:r w:rsidRPr="008731CC">
        <w:rPr>
          <w:rFonts w:ascii="Times New Roman" w:eastAsia="Calibri" w:hAnsi="Times New Roman" w:cs="Times New Roman"/>
          <w:sz w:val="28"/>
        </w:rPr>
        <w:t>Разветвленные                                                         Неразветвленные (линейные)</w:t>
      </w:r>
    </w:p>
    <w:p w:rsidR="008731CC" w:rsidRPr="008731CC" w:rsidRDefault="008731CC" w:rsidP="008731CC">
      <w:pPr>
        <w:spacing w:after="200" w:line="276" w:lineRule="auto"/>
        <w:jc w:val="center"/>
        <w:rPr>
          <w:rFonts w:ascii="Times New Roman" w:eastAsia="Calibri" w:hAnsi="Times New Roman" w:cs="Times New Roman"/>
          <w:sz w:val="28"/>
        </w:rPr>
      </w:pPr>
      <w:r w:rsidRPr="008731CC">
        <w:rPr>
          <w:rFonts w:ascii="Times New Roman" w:eastAsia="Calibri" w:hAnsi="Times New Roman" w:cs="Times New Roman"/>
          <w:sz w:val="28"/>
        </w:rPr>
        <w:t>II группы</w:t>
      </w:r>
    </w:p>
    <w:p w:rsidR="008731CC" w:rsidRPr="008731CC" w:rsidRDefault="00851002" w:rsidP="008731CC">
      <w:pPr>
        <w:spacing w:after="200" w:line="276" w:lineRule="auto"/>
        <w:rPr>
          <w:rFonts w:ascii="Times New Roman" w:eastAsia="Calibri" w:hAnsi="Times New Roman" w:cs="Times New Roman"/>
          <w:sz w:val="28"/>
        </w:rPr>
      </w:pPr>
      <w:r>
        <w:rPr>
          <w:rFonts w:ascii="Calibri" w:eastAsia="Calibri" w:hAnsi="Calibri" w:cs="Times New Roman"/>
          <w:noProof/>
          <w:lang w:eastAsia="ru-RU"/>
        </w:rPr>
        <w:pict>
          <v:shape id="Надпись 1343" o:spid="_x0000_s1117" type="#_x0000_t202" style="position:absolute;margin-left:-18.75pt;margin-top:22.35pt;width:256.35pt;height:148.95pt;z-index:251744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" stroked="f">
            <v:textbox style="mso-fit-shape-to-text:t">
              <w:txbxContent>
                <w:p w:rsidR="0084483A" w:rsidRDefault="0084483A" w:rsidP="008731CC">
                  <w:pPr>
                    <w:spacing w:after="0" w:line="240" w:lineRule="auto"/>
                    <w:rPr>
                      <w:rFonts w:ascii="Times New Roman" w:hAnsi="Times New Roman"/>
                      <w:sz w:val="28"/>
                      <w:szCs w:val="28"/>
                    </w:rPr>
                  </w:pPr>
                  <w:r>
                    <w:rPr>
                      <w:rFonts w:ascii="Times New Roman" w:hAnsi="Times New Roman"/>
                      <w:sz w:val="28"/>
                      <w:szCs w:val="28"/>
                    </w:rPr>
                    <w:t>состоящие из остатков одного моносахарида:</w:t>
                  </w:r>
                </w:p>
                <w:p w:rsidR="0084483A" w:rsidRDefault="0084483A" w:rsidP="008731CC">
                  <w:pPr>
                    <w:spacing w:after="0" w:line="240" w:lineRule="auto"/>
                    <w:rPr>
                      <w:rFonts w:ascii="Times New Roman" w:hAnsi="Times New Roman"/>
                      <w:sz w:val="28"/>
                      <w:szCs w:val="28"/>
                    </w:rPr>
                  </w:pPr>
                  <w:r>
                    <w:rPr>
                      <w:rFonts w:ascii="Times New Roman" w:hAnsi="Times New Roman"/>
                      <w:sz w:val="28"/>
                      <w:szCs w:val="28"/>
                    </w:rPr>
                    <w:t>Растительного происхождения: крахмал, целлюлоза, пектиновые вещества.</w:t>
                  </w:r>
                </w:p>
                <w:p w:rsidR="0084483A" w:rsidRDefault="0084483A" w:rsidP="008731CC">
                  <w:pPr>
                    <w:spacing w:after="0" w:line="240" w:lineRule="auto"/>
                    <w:rPr>
                      <w:rFonts w:ascii="Times New Roman" w:hAnsi="Times New Roman"/>
                      <w:sz w:val="28"/>
                      <w:szCs w:val="28"/>
                    </w:rPr>
                  </w:pPr>
                  <w:r>
                    <w:rPr>
                      <w:rFonts w:ascii="Times New Roman" w:hAnsi="Times New Roman"/>
                      <w:sz w:val="28"/>
                      <w:szCs w:val="28"/>
                    </w:rPr>
                    <w:t>Животного происхождения: гликоген, хитин.</w:t>
                  </w:r>
                </w:p>
                <w:p w:rsidR="0084483A" w:rsidRDefault="0084483A" w:rsidP="008731CC">
                  <w:pPr>
                    <w:spacing w:after="0" w:line="240" w:lineRule="auto"/>
                    <w:rPr>
                      <w:rFonts w:ascii="Times New Roman" w:hAnsi="Times New Roman"/>
                      <w:sz w:val="28"/>
                      <w:szCs w:val="28"/>
                    </w:rPr>
                  </w:pPr>
                  <w:r>
                    <w:rPr>
                      <w:rFonts w:ascii="Times New Roman" w:hAnsi="Times New Roman"/>
                      <w:sz w:val="28"/>
                      <w:szCs w:val="28"/>
                    </w:rPr>
                    <w:t>Бактериального происхождения: декстраны</w:t>
                  </w:r>
                </w:p>
              </w:txbxContent>
            </v:textbox>
          </v:shape>
        </w:pict>
      </w:r>
      <w:r>
        <w:rPr>
          <w:rFonts w:ascii="Calibri" w:eastAsia="Calibri" w:hAnsi="Calibri" w:cs="Times New Roman"/>
          <w:noProof/>
          <w:lang w:eastAsia="ru-RU"/>
        </w:rPr>
        <w:pict>
          <v:shape id="Надпись 1342" o:spid="_x0000_s1118" type="#_x0000_t202" style="position:absolute;margin-left:268.7pt;margin-top:22.35pt;width:198.25pt;height:118.95pt;z-index:251745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" stroked="f">
            <v:textbox style="mso-fit-shape-to-text:t">
              <w:txbxContent>
                <w:p w:rsidR="0084483A" w:rsidRDefault="0084483A" w:rsidP="008731CC">
                  <w:pPr>
                    <w:rPr>
                      <w:rFonts w:ascii="Times New Roman" w:hAnsi="Times New Roman"/>
                      <w:sz w:val="28"/>
                      <w:szCs w:val="28"/>
                    </w:rPr>
                  </w:pPr>
                  <w:r>
                    <w:rPr>
                      <w:rFonts w:ascii="Times New Roman" w:hAnsi="Times New Roman"/>
                      <w:sz w:val="28"/>
                      <w:szCs w:val="28"/>
                    </w:rPr>
                    <w:t>состоящие из остатков разных моносахаридов (ТАГ). В организме связаны с белками, образуя ПГ (сложные белки), надмолекулярные комплексы</w:t>
                  </w:r>
                </w:p>
              </w:txbxContent>
            </v:textbox>
          </v:shape>
        </w:pict>
      </w:r>
      <w:r w:rsidR="008731CC" w:rsidRPr="008731CC">
        <w:rPr>
          <w:rFonts w:ascii="Times New Roman" w:eastAsia="Calibri" w:hAnsi="Times New Roman" w:cs="Times New Roman"/>
          <w:sz w:val="28"/>
        </w:rPr>
        <w:t xml:space="preserve">Гомополисахариды                                     </w:t>
      </w:r>
      <w:r w:rsidR="00CA0BEB">
        <w:rPr>
          <w:rFonts w:ascii="Times New Roman" w:eastAsia="Calibri" w:hAnsi="Times New Roman" w:cs="Times New Roman"/>
          <w:sz w:val="28"/>
        </w:rPr>
        <w:t xml:space="preserve">             Гетерополисахариды</w:t>
      </w:r>
    </w:p>
    <w:p w:rsidR="00C32BF9" w:rsidRDefault="008731CC" w:rsidP="008731CC">
      <w:pPr>
        <w:spacing w:after="200" w:line="276" w:lineRule="auto"/>
        <w:ind w:firstLine="851"/>
        <w:jc w:val="both"/>
        <w:rPr>
          <w:rFonts w:ascii="Times New Roman" w:eastAsia="Calibri" w:hAnsi="Times New Roman" w:cs="Times New Roman"/>
          <w:sz w:val="28"/>
        </w:rPr>
      </w:pPr>
      <w:r w:rsidRPr="008731CC">
        <w:rPr>
          <w:rFonts w:ascii="Times New Roman" w:eastAsia="Calibri" w:hAnsi="Times New Roman" w:cs="Times New Roman"/>
          <w:sz w:val="28"/>
          <w:u w:val="single"/>
        </w:rPr>
        <w:t>Крахмал</w:t>
      </w:r>
      <w:r w:rsidRPr="008731CC">
        <w:rPr>
          <w:rFonts w:ascii="Times New Roman" w:eastAsia="Calibri" w:hAnsi="Times New Roman" w:cs="Times New Roman"/>
          <w:sz w:val="28"/>
        </w:rPr>
        <w:t xml:space="preserve"> состоит из полимеров</w:t>
      </w:r>
    </w:p>
    <w:p w:rsidR="00C32BF9" w:rsidRDefault="00C32BF9" w:rsidP="008731CC">
      <w:pPr>
        <w:spacing w:after="200" w:line="276" w:lineRule="auto"/>
        <w:ind w:firstLine="851"/>
        <w:jc w:val="both"/>
        <w:rPr>
          <w:rFonts w:ascii="Times New Roman" w:eastAsia="Calibri" w:hAnsi="Times New Roman" w:cs="Times New Roman"/>
          <w:sz w:val="28"/>
        </w:rPr>
      </w:pPr>
    </w:p>
    <w:p w:rsidR="00C32BF9" w:rsidRDefault="00C32BF9" w:rsidP="008731CC">
      <w:pPr>
        <w:spacing w:after="200" w:line="276" w:lineRule="auto"/>
        <w:ind w:firstLine="851"/>
        <w:jc w:val="both"/>
        <w:rPr>
          <w:rFonts w:ascii="Times New Roman" w:eastAsia="Calibri" w:hAnsi="Times New Roman" w:cs="Times New Roman"/>
          <w:sz w:val="28"/>
        </w:rPr>
      </w:pPr>
    </w:p>
    <w:p w:rsidR="00C32BF9" w:rsidRDefault="00C32BF9" w:rsidP="008731CC">
      <w:pPr>
        <w:spacing w:after="200" w:line="276" w:lineRule="auto"/>
        <w:ind w:firstLine="851"/>
        <w:jc w:val="both"/>
        <w:rPr>
          <w:rFonts w:ascii="Times New Roman" w:eastAsia="Calibri" w:hAnsi="Times New Roman" w:cs="Times New Roman"/>
          <w:sz w:val="28"/>
        </w:rPr>
      </w:pPr>
    </w:p>
    <w:p w:rsidR="00C32BF9" w:rsidRDefault="00C32BF9" w:rsidP="008731CC">
      <w:pPr>
        <w:spacing w:after="200" w:line="276" w:lineRule="auto"/>
        <w:ind w:firstLine="851"/>
        <w:jc w:val="both"/>
        <w:rPr>
          <w:rFonts w:ascii="Times New Roman" w:eastAsia="Calibri" w:hAnsi="Times New Roman" w:cs="Times New Roman"/>
          <w:sz w:val="28"/>
        </w:rPr>
      </w:pPr>
    </w:p>
    <w:p w:rsidR="00C32BF9" w:rsidRDefault="00C32BF9" w:rsidP="00F60DA9">
      <w:pPr>
        <w:spacing w:after="0" w:line="240" w:lineRule="auto"/>
        <w:ind w:firstLine="851"/>
        <w:jc w:val="both"/>
        <w:rPr>
          <w:rFonts w:ascii="Times New Roman" w:eastAsia="Calibri" w:hAnsi="Times New Roman" w:cs="Times New Roman"/>
          <w:sz w:val="28"/>
        </w:rPr>
      </w:pPr>
      <w:r w:rsidRPr="00C32BF9">
        <w:rPr>
          <w:rFonts w:ascii="Times New Roman" w:eastAsia="Calibri" w:hAnsi="Times New Roman" w:cs="Times New Roman"/>
          <w:i/>
          <w:iCs/>
          <w:sz w:val="28"/>
        </w:rPr>
        <w:t>Крахмал</w:t>
      </w:r>
      <w:r w:rsidRPr="00C32BF9">
        <w:rPr>
          <w:rFonts w:ascii="Times New Roman" w:eastAsia="Calibri" w:hAnsi="Times New Roman" w:cs="Times New Roman"/>
          <w:sz w:val="28"/>
        </w:rPr>
        <w:t xml:space="preserve"> накапливается в виде запасного вещества в семенах, клубнях, луковицах, а иногда в стеблях и листьях растений. Он состоит из амилопектина и амилозы. Амилопектин дает клейстер, амилоза образует коллоидный раствор. Присоединяя воду, крахмал постепенно расщепляется до более простых углеводов. Вначале он превращается в растворимый крахмал (растворяется в горячей воде без образования клейстера), затем расщепляется на декстрины - твердые вещества, растворимые в</w:t>
      </w:r>
      <w:r w:rsidR="00F60DA9">
        <w:rPr>
          <w:rFonts w:ascii="Times New Roman" w:eastAsia="Calibri" w:hAnsi="Times New Roman" w:cs="Times New Roman"/>
          <w:sz w:val="28"/>
        </w:rPr>
        <w:t xml:space="preserve"> </w:t>
      </w:r>
      <w:r w:rsidRPr="00C32BF9">
        <w:rPr>
          <w:rFonts w:ascii="Times New Roman" w:eastAsia="Calibri" w:hAnsi="Times New Roman" w:cs="Times New Roman"/>
          <w:sz w:val="28"/>
        </w:rPr>
        <w:t>воде.</w:t>
      </w:r>
    </w:p>
    <w:p w:rsidR="00C32BF9" w:rsidRDefault="00C32BF9" w:rsidP="00C32BF9">
      <w:pPr>
        <w:spacing w:after="0" w:line="240" w:lineRule="auto"/>
        <w:ind w:firstLine="851"/>
        <w:jc w:val="both"/>
        <w:rPr>
          <w:rFonts w:ascii="Times New Roman" w:eastAsia="Calibri" w:hAnsi="Times New Roman" w:cs="Times New Roman"/>
          <w:sz w:val="28"/>
        </w:rPr>
      </w:pPr>
      <w:r w:rsidRPr="00C32BF9">
        <w:rPr>
          <w:rFonts w:ascii="Times New Roman" w:eastAsia="Calibri" w:hAnsi="Times New Roman" w:cs="Times New Roman"/>
          <w:i/>
          <w:iCs/>
          <w:sz w:val="28"/>
        </w:rPr>
        <w:lastRenderedPageBreak/>
        <w:t xml:space="preserve">Декстрины </w:t>
      </w:r>
      <w:r w:rsidRPr="00C32BF9">
        <w:rPr>
          <w:rFonts w:ascii="Times New Roman" w:eastAsia="Calibri" w:hAnsi="Times New Roman" w:cs="Times New Roman"/>
          <w:sz w:val="28"/>
        </w:rPr>
        <w:t>являются полисахаридами, но менее сложного строения, чем крахмал. При гидролизе декстринов получается мальтоза, которая, как было сказано выше, расщепляется на две молекулы глюкозы. Таким образом, конечным продуктом гидролиза крахмала является глюкоза. В кондитерской промышленности крахмал не только входит в состав кондитерских изделий, но и широко применяется как вспомогательный материал для изготовления форм при отливке корпусов конфет.</w:t>
      </w:r>
    </w:p>
    <w:p w:rsidR="008731CC" w:rsidRPr="008731CC" w:rsidRDefault="00C32BF9" w:rsidP="00C32BF9">
      <w:pPr>
        <w:spacing w:after="0" w:line="240" w:lineRule="auto"/>
        <w:ind w:firstLine="851"/>
        <w:jc w:val="both"/>
        <w:rPr>
          <w:rFonts w:ascii="Times New Roman" w:eastAsia="Calibri" w:hAnsi="Times New Roman" w:cs="Times New Roman"/>
          <w:sz w:val="28"/>
        </w:rPr>
      </w:pPr>
      <w:r w:rsidRPr="00BE3B96">
        <w:rPr>
          <w:rFonts w:ascii="Times New Roman" w:eastAsia="Calibri" w:hAnsi="Times New Roman" w:cs="Times New Roman"/>
          <w:sz w:val="28"/>
          <w:u w:val="single"/>
        </w:rPr>
        <w:t xml:space="preserve">Крахмал </w:t>
      </w:r>
      <w:r>
        <w:rPr>
          <w:rFonts w:ascii="Times New Roman" w:eastAsia="Calibri" w:hAnsi="Times New Roman" w:cs="Times New Roman"/>
          <w:sz w:val="28"/>
        </w:rPr>
        <w:t>состоит из полимеров</w:t>
      </w:r>
      <w:r w:rsidR="008731CC" w:rsidRPr="008731CC">
        <w:rPr>
          <w:rFonts w:ascii="Times New Roman" w:eastAsia="Calibri" w:hAnsi="Times New Roman" w:cs="Times New Roman"/>
          <w:sz w:val="28"/>
        </w:rPr>
        <w:t xml:space="preserve"> двух типов, построенных из Д-глюкопиранозы, амилозы (10-20%), амилопектина (80-90%). Образуется в растениях в процессе фотосинтеза и запасается в клубнях, корнях, семенах. Белое аморфное вещество, в холодной воде не растворяется, в горячей набухает и частично растворяется, происходит частичный гидролиз до декстранов.</w:t>
      </w:r>
    </w:p>
    <w:p w:rsidR="008731CC" w:rsidRPr="008731CC" w:rsidRDefault="00851002" w:rsidP="008731CC">
      <w:pPr>
        <w:spacing w:after="200" w:line="276" w:lineRule="auto"/>
        <w:rPr>
          <w:rFonts w:ascii="Times New Roman" w:eastAsia="Calibri" w:hAnsi="Times New Roman" w:cs="Times New Roman"/>
          <w:sz w:val="28"/>
        </w:rPr>
      </w:pPr>
      <w:r>
        <w:rPr>
          <w:rFonts w:ascii="Calibri" w:eastAsia="Calibri" w:hAnsi="Calibri" w:cs="Times New Roman"/>
          <w:noProof/>
          <w:lang w:eastAsia="ru-RU"/>
        </w:rPr>
        <w:pict>
          <v:shape id="Надпись 1341" o:spid="_x0000_s1119" type="#_x0000_t202" style="position:absolute;margin-left:64.75pt;margin-top:10.8pt;width:56.4pt;height:20.7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" stroked="f">
            <v:textbox>
              <w:txbxContent>
                <w:p w:rsidR="0084483A" w:rsidRDefault="0084483A" w:rsidP="008731CC">
                  <w:pPr>
                    <w:rPr>
                      <w:rFonts w:ascii="Times New Roman" w:hAnsi="Times New Roman"/>
                    </w:rPr>
                  </w:pPr>
                  <w:r>
                    <w:rPr>
                      <w:rFonts w:ascii="Times New Roman" w:hAnsi="Times New Roman"/>
                    </w:rPr>
                    <w:t>+НОН</w:t>
                  </w:r>
                </w:p>
              </w:txbxContent>
            </v:textbox>
          </v:shape>
        </w:pict>
      </w:r>
      <w:r>
        <w:rPr>
          <w:rFonts w:ascii="Calibri" w:eastAsia="Calibri" w:hAnsi="Calibri" w:cs="Times New Roman"/>
          <w:noProof/>
          <w:lang w:eastAsia="ru-RU"/>
        </w:rPr>
        <w:pict>
          <v:shape id="Надпись 1340" o:spid="_x0000_s1120" type="#_x0000_t202" style="position:absolute;margin-left:64.35pt;margin-top:-14.2pt;width:69.3pt;height:19.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" stroked="f">
            <v:textbox>
              <w:txbxContent>
                <w:p w:rsidR="0084483A" w:rsidRDefault="0084483A" w:rsidP="008731CC">
                  <w:pPr>
                    <w:rPr>
                      <w:rFonts w:ascii="Times New Roman" w:hAnsi="Times New Roman"/>
                    </w:rPr>
                  </w:pPr>
                  <w:r>
                    <w:rPr>
                      <w:noProof/>
                      <w:sz w:val="20"/>
                      <w:szCs w:val="20"/>
                      <w:lang w:eastAsia="ru-RU"/>
                    </w:rPr>
                    <w:drawing>
                      <wp:inline distT="0" distB="0" distL="0" distR="0">
                        <wp:extent cx="676275" cy="190500"/>
                        <wp:effectExtent l="0" t="0" r="9525" b="0"/>
                        <wp:docPr id="804"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9"/>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676275" cy="190500"/>
                                </a:xfrm>
                                <a:prstGeom prst="rect">
                                  <a:avLst/>
                                </a:prstGeom>
                                <a:noFill/>
                                <a:ln>
                                  <a:noFill/>
                                </a:ln>
                              </pic:spPr>
                            </pic:pic>
                          </a:graphicData>
                        </a:graphic>
                      </wp:inline>
                    </w:drawing>
                  </w:r>
                </w:p>
              </w:txbxContent>
            </v:textbox>
          </v:shape>
        </w:pict>
      </w:r>
      <w:r>
        <w:rPr>
          <w:rFonts w:ascii="Calibri" w:eastAsia="Calibri" w:hAnsi="Calibri" w:cs="Times New Roman"/>
          <w:noProof/>
          <w:lang w:eastAsia="ru-RU"/>
        </w:rPr>
        <w:pict>
          <v:shape id="Прямая со стрелкой 1339" o:spid="_x0000_s1621" type="#_x0000_t32" style="position:absolute;margin-left:68.75pt;margin-top:8.25pt;width:50.65pt;height:.9pt;flip:y;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">
            <v:stroke endarrow="block"/>
          </v:shape>
        </w:pict>
      </w:r>
      <w:r w:rsidR="008731CC" w:rsidRPr="008731CC">
        <w:rPr>
          <w:rFonts w:ascii="Times New Roman" w:eastAsia="Calibri" w:hAnsi="Times New Roman" w:cs="Times New Roman"/>
          <w:sz w:val="28"/>
        </w:rPr>
        <w:t>(</w:t>
      </w:r>
      <w:r w:rsidR="008731CC" w:rsidRPr="008731CC">
        <w:rPr>
          <w:rFonts w:ascii="Times New Roman" w:eastAsia="Calibri" w:hAnsi="Times New Roman" w:cs="Times New Roman"/>
          <w:sz w:val="28"/>
          <w:lang w:val="en-US"/>
        </w:rPr>
        <w:t>C</w:t>
      </w:r>
      <w:r w:rsidR="008731CC" w:rsidRPr="008731CC">
        <w:rPr>
          <w:rFonts w:ascii="Times New Roman" w:eastAsia="Calibri" w:hAnsi="Times New Roman" w:cs="Times New Roman"/>
          <w:sz w:val="28"/>
          <w:vertAlign w:val="subscript"/>
        </w:rPr>
        <w:t>6</w:t>
      </w:r>
      <w:r w:rsidR="008731CC" w:rsidRPr="008731CC">
        <w:rPr>
          <w:rFonts w:ascii="Times New Roman" w:eastAsia="Calibri" w:hAnsi="Times New Roman" w:cs="Times New Roman"/>
          <w:sz w:val="28"/>
          <w:lang w:val="en-US"/>
        </w:rPr>
        <w:t>H</w:t>
      </w:r>
      <w:r w:rsidR="008731CC" w:rsidRPr="008731CC">
        <w:rPr>
          <w:rFonts w:ascii="Times New Roman" w:eastAsia="Calibri" w:hAnsi="Times New Roman" w:cs="Times New Roman"/>
          <w:sz w:val="28"/>
          <w:vertAlign w:val="subscript"/>
        </w:rPr>
        <w:t>10</w:t>
      </w:r>
      <w:r w:rsidR="008731CC" w:rsidRPr="008731CC">
        <w:rPr>
          <w:rFonts w:ascii="Times New Roman" w:eastAsia="Calibri" w:hAnsi="Times New Roman" w:cs="Times New Roman"/>
          <w:sz w:val="28"/>
          <w:lang w:val="en-US"/>
        </w:rPr>
        <w:t>O</w:t>
      </w:r>
      <w:r w:rsidR="008731CC" w:rsidRPr="008731CC">
        <w:rPr>
          <w:rFonts w:ascii="Times New Roman" w:eastAsia="Calibri" w:hAnsi="Times New Roman" w:cs="Times New Roman"/>
          <w:sz w:val="28"/>
          <w:vertAlign w:val="subscript"/>
        </w:rPr>
        <w:t>5</w:t>
      </w:r>
      <w:r w:rsidR="008731CC" w:rsidRPr="008731CC">
        <w:rPr>
          <w:rFonts w:ascii="Times New Roman" w:eastAsia="Calibri" w:hAnsi="Times New Roman" w:cs="Times New Roman"/>
          <w:sz w:val="28"/>
        </w:rPr>
        <w:t>)</w:t>
      </w:r>
      <w:r w:rsidR="008731CC" w:rsidRPr="008731CC">
        <w:rPr>
          <w:rFonts w:ascii="Times New Roman" w:eastAsia="Calibri" w:hAnsi="Times New Roman" w:cs="Times New Roman"/>
          <w:sz w:val="28"/>
          <w:vertAlign w:val="subscript"/>
          <w:lang w:val="en-US"/>
        </w:rPr>
        <w:t>n</w:t>
      </w:r>
      <w:r w:rsidR="008731CC" w:rsidRPr="004E1219">
        <w:rPr>
          <w:rFonts w:ascii="Times New Roman" w:eastAsia="Calibri" w:hAnsi="Times New Roman" w:cs="Times New Roman"/>
          <w:sz w:val="28"/>
          <w:vertAlign w:val="subscript"/>
        </w:rPr>
        <w:t xml:space="preserve"> </w:t>
      </w:r>
      <w:r w:rsidR="008731CC" w:rsidRPr="008731CC">
        <w:rPr>
          <w:rFonts w:ascii="Times New Roman" w:eastAsia="Calibri" w:hAnsi="Times New Roman" w:cs="Times New Roman"/>
          <w:sz w:val="28"/>
        </w:rPr>
        <w:t xml:space="preserve">                    (С</w:t>
      </w:r>
      <w:r w:rsidR="008731CC" w:rsidRPr="008731CC">
        <w:rPr>
          <w:rFonts w:ascii="Times New Roman" w:eastAsia="Calibri" w:hAnsi="Times New Roman" w:cs="Times New Roman"/>
          <w:sz w:val="28"/>
          <w:vertAlign w:val="subscript"/>
        </w:rPr>
        <w:t>6</w:t>
      </w:r>
      <w:r w:rsidR="008731CC" w:rsidRPr="008731CC">
        <w:rPr>
          <w:rFonts w:ascii="Times New Roman" w:eastAsia="Calibri" w:hAnsi="Times New Roman" w:cs="Times New Roman"/>
          <w:sz w:val="28"/>
        </w:rPr>
        <w:t>Н</w:t>
      </w:r>
      <w:r w:rsidR="008731CC" w:rsidRPr="008731CC">
        <w:rPr>
          <w:rFonts w:ascii="Times New Roman" w:eastAsia="Calibri" w:hAnsi="Times New Roman" w:cs="Times New Roman"/>
          <w:sz w:val="28"/>
          <w:vertAlign w:val="subscript"/>
        </w:rPr>
        <w:t>10</w:t>
      </w:r>
      <w:r w:rsidR="008731CC" w:rsidRPr="008731CC">
        <w:rPr>
          <w:rFonts w:ascii="Times New Roman" w:eastAsia="Calibri" w:hAnsi="Times New Roman" w:cs="Times New Roman"/>
          <w:sz w:val="28"/>
        </w:rPr>
        <w:t>О</w:t>
      </w:r>
      <w:r w:rsidR="008731CC" w:rsidRPr="008731CC">
        <w:rPr>
          <w:rFonts w:ascii="Times New Roman" w:eastAsia="Calibri" w:hAnsi="Times New Roman" w:cs="Times New Roman"/>
          <w:sz w:val="28"/>
          <w:vertAlign w:val="subscript"/>
        </w:rPr>
        <w:t>5</w:t>
      </w:r>
      <w:r w:rsidR="008731CC" w:rsidRPr="008731CC">
        <w:rPr>
          <w:rFonts w:ascii="Times New Roman" w:eastAsia="Calibri" w:hAnsi="Times New Roman" w:cs="Times New Roman"/>
          <w:sz w:val="28"/>
        </w:rPr>
        <w:t>)</w:t>
      </w:r>
      <w:r w:rsidR="008731CC" w:rsidRPr="008731CC">
        <w:rPr>
          <w:rFonts w:ascii="Times New Roman" w:eastAsia="Calibri" w:hAnsi="Times New Roman" w:cs="Times New Roman"/>
          <w:sz w:val="28"/>
          <w:vertAlign w:val="subscript"/>
          <w:lang w:val="en-US"/>
        </w:rPr>
        <w:t>m</w:t>
      </w:r>
      <w:r w:rsidR="008731CC" w:rsidRPr="004E1219">
        <w:rPr>
          <w:rFonts w:ascii="Times New Roman" w:eastAsia="Calibri" w:hAnsi="Times New Roman" w:cs="Times New Roman"/>
          <w:sz w:val="28"/>
        </w:rPr>
        <w:t xml:space="preserve"> </w:t>
      </w:r>
    </w:p>
    <w:p w:rsidR="008731CC" w:rsidRPr="008731CC" w:rsidRDefault="008731CC" w:rsidP="008731CC">
      <w:pPr>
        <w:spacing w:after="200" w:line="276" w:lineRule="auto"/>
        <w:rPr>
          <w:rFonts w:ascii="Times New Roman" w:eastAsia="Calibri" w:hAnsi="Times New Roman" w:cs="Times New Roman"/>
          <w:sz w:val="28"/>
        </w:rPr>
      </w:pPr>
      <w:r w:rsidRPr="008731CC">
        <w:rPr>
          <w:rFonts w:ascii="Times New Roman" w:eastAsia="Calibri" w:hAnsi="Times New Roman" w:cs="Times New Roman"/>
          <w:sz w:val="28"/>
        </w:rPr>
        <w:t xml:space="preserve">                                      декстрины (смесь полисахаридов)</w:t>
      </w:r>
    </w:p>
    <w:p w:rsidR="008731CC" w:rsidRPr="008731CC" w:rsidRDefault="008731CC" w:rsidP="008731CC">
      <w:pPr>
        <w:spacing w:after="200" w:line="276" w:lineRule="auto"/>
        <w:ind w:firstLine="851"/>
        <w:jc w:val="both"/>
        <w:rPr>
          <w:rFonts w:ascii="Times New Roman" w:eastAsia="Calibri" w:hAnsi="Times New Roman" w:cs="Times New Roman"/>
          <w:sz w:val="28"/>
        </w:rPr>
      </w:pPr>
      <w:r w:rsidRPr="008731CC">
        <w:rPr>
          <w:rFonts w:ascii="Times New Roman" w:eastAsia="Calibri" w:hAnsi="Times New Roman" w:cs="Times New Roman"/>
          <w:sz w:val="28"/>
          <w:u w:val="single"/>
        </w:rPr>
        <w:t xml:space="preserve">Амилоза </w:t>
      </w:r>
      <w:r w:rsidRPr="008731CC">
        <w:rPr>
          <w:rFonts w:ascii="Times New Roman" w:eastAsia="Calibri" w:hAnsi="Times New Roman" w:cs="Times New Roman"/>
          <w:sz w:val="28"/>
        </w:rPr>
        <w:t>– полисахарид, в котором остатки Д-глюкопиранозы связаны α(1→4)-гликозидными связями, т.е. дисахаридным фрагментом амилозы является мальтоза.</w:t>
      </w:r>
    </w:p>
    <w:p w:rsidR="008731CC" w:rsidRPr="008731CC" w:rsidRDefault="00851002" w:rsidP="008731CC">
      <w:pPr>
        <w:spacing w:after="200" w:line="276" w:lineRule="auto"/>
        <w:rPr>
          <w:rFonts w:ascii="Times New Roman" w:eastAsia="Calibri" w:hAnsi="Times New Roman" w:cs="Times New Roman"/>
          <w:sz w:val="28"/>
        </w:rPr>
      </w:pPr>
      <w:r>
        <w:rPr>
          <w:rFonts w:ascii="Calibri" w:eastAsia="Calibri" w:hAnsi="Calibri" w:cs="Times New Roman"/>
          <w:noProof/>
          <w:lang w:eastAsia="ru-RU"/>
        </w:rPr>
      </w:r>
      <w:r>
        <w:rPr>
          <w:rFonts w:ascii="Calibri" w:eastAsia="Calibri" w:hAnsi="Calibri" w:cs="Times New Roman"/>
          <w:noProof/>
          <w:lang w:eastAsia="ru-RU"/>
        </w:rPr>
        <w:pict>
          <v:group id="Полотно 1338" o:spid="_x0000_s1121" editas="canvas" style="width:451.45pt;height:189.9pt;mso-position-horizontal-relative:char;mso-position-vertical-relative:line" coordsize="57334,24117">
            <v:shape id="_x0000_s1122" type="#_x0000_t75" style="position:absolute;width:57334;height:24117;visibility:visible;mso-wrap-style:square">
              <v:fill o:detectmouseclick="t"/>
              <v:path o:connecttype="none"/>
            </v:shape>
            <v:shape id="AutoShape 1190" o:spid="_x0000_s1123" type="#_x0000_t85" style="position:absolute;left:1562;top:4577;width:877;height:1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2SosAA&#10;AADcAAAADwAAAGRycy9kb3ducmV2LnhtbERPTWvCQBC9F/wPywje6sYIpURXEUWw9FSrgrchO2aD&#10;2dmYnWraX989FHp8vO/5sveNulMX68AGJuMMFHEZbM2VgcPn9vkVVBRki01gMvBNEZaLwdMcCxse&#10;/EH3vVQqhXAs0IATaQutY+nIYxyHljhxl9B5lAS7StsOHyncNzrPshftsebU4LCltaPyuv/yBsqj&#10;/JwovOsNOcnW+e3Mot+MGQ371QyUUC//4j/3zhqY5mltOpOOgF7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2SosAAAADcAAAADwAAAAAAAAAAAAAAAACYAgAAZHJzL2Rvd25y&#10;ZXYueG1sUEsFBgAAAAAEAAQA9QAAAIUDAAAAAA==&#10;"/>
            <v:shape id="AutoShape 1191" o:spid="_x0000_s1124" type="#_x0000_t32" style="position:absolute;left:4516;top:12971;width:452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MZ38YAAADcAAAADwAAAGRycy9kb3ducmV2LnhtbESPT2sCMRTE74V+h/CEXopmVSp2Ncq2&#10;INSCB//dXzfPTXDzst1EXb99Uyj0OMzMb5j5snO1uFIbrGcFw0EGgrj02nKl4LBf9acgQkTWWHsm&#10;BXcKsFw8Pswx1/7GW7ruYiUShEOOCkyMTS5lKA05DAPfECfv5FuHMcm2krrFW4K7Wo6ybCIdWk4L&#10;Bht6N1SedxenYLMevhVfxq4/t99287Iq6kv1fFTqqdcVMxCRuvgf/mt/aAXj0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jGd/GAAAA3AAAAA8AAAAAAAAA&#10;AAAAAAAAoQIAAGRycy9kb3ducmV2LnhtbFBLBQYAAAAABAAEAPkAAACUAwAAAAA=&#10;"/>
            <v:shape id="AutoShape 1192" o:spid="_x0000_s1125" type="#_x0000_t9" style="position:absolute;left:9303;top:5563;width:9579;height:8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4LKcMA&#10;AADcAAAADwAAAGRycy9kb3ducmV2LnhtbERPTWsCMRC9F/wPYYReRLPWKrI1im0pivRQV70Pm+lm&#10;cTNZklS3/npzKPT4eN+LVWcbcSEfascKxqMMBHHpdM2VguPhYzgHESKyxsYxKfilAKtl72GBuXZX&#10;3tOliJVIIRxyVGBibHMpQ2nIYhi5ljhx385bjAn6SmqP1xRuG/mUZTNpsebUYLClN0PlufixCr7O&#10;ze40eH82G19Mp4fy9robfBqlHvvd+gVEpC7+i//cW61gMknz05l0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4LKcMAAADcAAAADwAAAAAAAAAAAAAAAACYAgAAZHJzL2Rv&#10;d25yZXYueG1sUEsFBgAAAAAEAAQA9QAAAIgDAAAAAA==&#10;" adj="5399"/>
            <v:shape id="AutoShape 1193" o:spid="_x0000_s1126" type="#_x0000_t9" style="position:absolute;left:27058;top:5563;width:10198;height:8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ussYA&#10;AADcAAAADwAAAGRycy9kb3ducmV2LnhtbESPQWsCMRSE74X+h/AKXkSz1iqyGqWtiEV6qGt7f2ye&#10;m8XNy5JEXfvrm0Khx2FmvmEWq8424kI+1I4VjIYZCOLS6ZorBZ+HzWAGIkRkjY1jUnCjAKvl/d0C&#10;c+2uvKdLESuRIBxyVGBibHMpQ2nIYhi6ljh5R+ctxiR9JbXHa4LbRj5m2VRarDktGGzp1VB5Ks5W&#10;wcep2X31109m64vJ5FB+v+z670ap3kP3PAcRqYv/4b/2m1YwHo/g90w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KussYAAADcAAAADwAAAAAAAAAAAAAAAACYAgAAZHJz&#10;L2Rvd25yZXYueG1sUEsFBgAAAAAEAAQA9QAAAIsDAAAAAA==&#10;" adj="5399"/>
            <v:shape id="AutoShape 1194" o:spid="_x0000_s1127" type="#_x0000_t32" style="position:absolute;left:9199;top:8063;width:6;height:49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4dc8UAAADcAAAADwAAAGRycy9kb3ducmV2LnhtbESPT2sCMRTE7wW/Q3iFXopmVRTZGmUt&#10;CLXgwX/35+Z1E7p52W6ibr99UxA8DjPzG2a+7FwtrtQG61nBcJCBIC69tlwpOB7W/RmIEJE11p5J&#10;wS8FWC56T3PMtb/xjq77WIkE4ZCjAhNjk0sZSkMOw8A3xMn78q3DmGRbSd3iLcFdLUdZNpUOLacF&#10;gw29Gyq/9xenYLsZroqzsZvP3Y/dTtZFfaleT0q9PHfFG4hIXXyE7+0PrWA8H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4dc8UAAADcAAAADwAAAAAAAAAA&#10;AAAAAAChAgAAZHJzL2Rvd25yZXYueG1sUEsFBgAAAAAEAAQA+QAAAJMDAAAAAA==&#10;"/>
            <v:shape id="AutoShape 1195" o:spid="_x0000_s1128" type="#_x0000_t32" style="position:absolute;left:18876;top:8063;width:6;height:49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K46MYAAADcAAAADwAAAGRycy9kb3ducmV2LnhtbESPT2sCMRTE70K/Q3iFXkSzdqnIapRt&#10;QagFD/67Pzevm9DNy3YTdfvtm0LB4zAzv2EWq9414kpdsJ4VTMYZCOLKa8u1guNhPZqBCBFZY+OZ&#10;FPxQgNXyYbDAQvsb7+i6j7VIEA4FKjAxtoWUoTLkMIx9S5y8T985jEl2tdQd3hLcNfI5y6bSoeW0&#10;YLClN0PV1/7iFGw3k9fybOzmY/dtty/rsrnUw5NST499OQcRqY/38H/7XSvI8x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SuOjGAAAA3AAAAA8AAAAAAAAA&#10;AAAAAAAAoQIAAGRycy9kb3ducmV2LnhtbFBLBQYAAAAABAAEAPkAAACUAwAAAAA=&#10;"/>
            <v:shape id="AutoShape 1196" o:spid="_x0000_s1129" type="#_x0000_t32" style="position:absolute;left:37256;top:8063;width:6;height:49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sgnMYAAADcAAAADwAAAGRycy9kb3ducmV2LnhtbESPT2sCMRTE7wW/Q3iCl1Kz/itla5RV&#10;EKrgQW3vr5vXTXDzsm6ibr99Uyj0OMzMb5j5snO1uFEbrGcFo2EGgrj02nKl4P20eXoBESKyxtoz&#10;KfimAMtF72GOufZ3PtDtGCuRIBxyVGBibHIpQ2nIYRj6hjh5X751GJNsK6lbvCe4q+U4y56lQ8tp&#10;wWBDa0Pl+Xh1Cvbb0ar4NHa7O1zsfrYp6mv1+KHUoN8VryAidfE//Nd+0womk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7IJzGAAAA3AAAAA8AAAAAAAAA&#10;AAAAAAAAoQIAAGRycy9kb3ducmV2LnhtbFBLBQYAAAAABAAEAPkAAACUAwAAAAA=&#10;"/>
            <v:shape id="AutoShape 1197" o:spid="_x0000_s1130" type="#_x0000_t32" style="position:absolute;left:27052;top:8069;width:6;height:49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eFB8UAAADcAAAADwAAAGRycy9kb3ducmV2LnhtbESPT2sCMRTE7wW/Q3iFXopmrVhka5RV&#10;EKrgwX/35+Z1E7p5WTdRt9/eFAo9DjPzG2Y671wtbtQG61nBcJCBIC69tlwpOB5W/QmIEJE11p5J&#10;wQ8FmM96T1PMtb/zjm77WIkE4ZCjAhNjk0sZSkMOw8A3xMn78q3DmGRbSd3iPcFdLd+y7F06tJwW&#10;DDa0NFR+769OwXY9XBRnY9eb3cVux6uivlavJ6VenrviA0SkLv6H/9qfWsFoNIb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eFB8UAAADcAAAADwAAAAAAAAAA&#10;AAAAAAChAgAAZHJzL2Rvd25yZXYueG1sUEsFBgAAAAAEAAQA+QAAAJMDAAAAAA==&#10;"/>
            <v:shape id="AutoShape 1198" o:spid="_x0000_s1131" type="#_x0000_t32" style="position:absolute;left:11797;top:4074;width:6;height:17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UbcMYAAADcAAAADwAAAGRycy9kb3ducmV2LnhtbESPT2sCMRTE74LfIbxCL1KzVpSyNcoq&#10;CFXw4J/eXzevm9DNy7qJuv32Rij0OMzMb5jZonO1uFIbrGcFo2EGgrj02nKl4HRcv7yBCBFZY+2Z&#10;FPxSgMW835thrv2N93Q9xEokCIccFZgYm1zKUBpyGIa+IU7et28dxiTbSuoWbwnuavmaZVPp0HJa&#10;MNjQylD5c7g4BbvNaFl8GbvZ7s92N1kX9aUafCr1/NQV7yAidfE//Nf+0ArG4yk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lG3DGAAAA3AAAAA8AAAAAAAAA&#10;AAAAAAAAoQIAAGRycy9kb3ducmV2LnhtbFBLBQYAAAAABAAEAPkAAACUAwAAAAA=&#10;"/>
            <v:shape id="AutoShape 1199" o:spid="_x0000_s1132" type="#_x0000_t32" style="position:absolute;left:34786;top:13302;width:6;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m+68YAAADcAAAADwAAAGRycy9kb3ducmV2LnhtbESPQWsCMRSE7wX/Q3iCl1KzKtqyNcoq&#10;CFXwoLb3183rJrh5WTdRt/++KRR6HGbmG2a+7FwtbtQG61nBaJiBIC69tlwpeD9tnl5AhIissfZM&#10;Cr4pwHLRe5hjrv2dD3Q7xkokCIccFZgYm1zKUBpyGIa+IU7el28dxiTbSuoW7wnuajnOspl0aDkt&#10;GGxobag8H69OwX47WhWfxm53h4vdTzdFfa0eP5Qa9LviFUSkLv6H/9pvWsFk8gy/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pvuvGAAAA3AAAAA8AAAAAAAAA&#10;AAAAAAAAoQIAAGRycy9kb3ducmV2LnhtbFBLBQYAAAAABAAEAPkAAACUAwAAAAA=&#10;"/>
            <v:shape id="AutoShape 1200" o:spid="_x0000_s1133" type="#_x0000_t32" style="position:absolute;left:29675;top:13192;width:6;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YqmcIAAADcAAAADwAAAGRycy9kb3ducmV2LnhtbERPy2oCMRTdF/oP4QrdFM1YUWRqlKkg&#10;VMGFj+5vJ7eT4ORmnESd/r1ZCC4P5z1bdK4WV2qD9axgOMhAEJdeW64UHA+r/hREiMgaa8+k4J8C&#10;LOavLzPMtb/xjq77WIkUwiFHBSbGJpcylIYchoFviBP351uHMcG2krrFWwp3tfzIsol0aDk1GGxo&#10;aag87S9OwXY9/Cp+jV1vdme7Ha+K+lK9/yj11uuKTxCRuvgUP9zfWsFolNam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YqmcIAAADcAAAADwAAAAAAAAAAAAAA&#10;AAChAgAAZHJzL2Rvd25yZXYueG1sUEsFBgAAAAAEAAQA+QAAAJADAAAAAA==&#10;"/>
            <v:shape id="AutoShape 1201" o:spid="_x0000_s1134" type="#_x0000_t32" style="position:absolute;left:29779;top:4074;width:6;height:17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PAsYAAADcAAAADwAAAGRycy9kb3ducmV2LnhtbESPQWsCMRSE7wX/Q3iCl1KzKkq7Ncoq&#10;CFXwoLb3183rJrh5WTdRt/++KRR6HGbmG2a+7FwtbtQG61nBaJiBIC69tlwpeD9tnp5BhIissfZM&#10;Cr4pwHLRe5hjrv2dD3Q7xkokCIccFZgYm1zKUBpyGIa+IU7el28dxiTbSuoW7wnuajnOspl0aDkt&#10;GGxobag8H69OwX47WhWfxm53h4vdTzdFfa0eP5Qa9LviFUSkLv6H/9pvWsFk8g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6jwLGAAAA3AAAAA8AAAAAAAAA&#10;AAAAAAAAoQIAAGRycy9kb3ducmV2LnhtbFBLBQYAAAAABAAEAPkAAACUAwAAAAA=&#10;"/>
            <v:shape id="AutoShape 1202" o:spid="_x0000_s1135" type="#_x0000_t32" style="position:absolute;left:16504;top:13302;width:6;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ZV4sMAAADcAAAADwAAAGRycy9kb3ducmV2LnhtbERPy2oCMRTdF/oP4RbcFM2orZTRKKMg&#10;aMGFj+6vk9tJ6ORmnEQd/75ZFLo8nPds0bla3KgN1rOC4SADQVx6bblScDqu+x8gQkTWWHsmBQ8K&#10;sJg/P80w1/7Oe7odYiVSCIccFZgYm1zKUBpyGAa+IU7ct28dxgTbSuoW7ync1XKUZRPp0HJqMNjQ&#10;ylD5c7g6BbvtcFmcjd1+7i92974u6mv1+qVU76UrpiAidfFf/OfeaAXjt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GVeLDAAAA3AAAAA8AAAAAAAAAAAAA&#10;AAAAoQIAAGRycy9kb3ducmV2LnhtbFBLBQYAAAAABAAEAPkAAACRAwAAAAA=&#10;"/>
            <v:shape id="AutoShape 1203" o:spid="_x0000_s1136" type="#_x0000_t32" style="position:absolute;left:11803;top:13498;width:7;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rwecYAAADcAAAADwAAAGRycy9kb3ducmV2LnhtbESPT2sCMRTE74V+h/AKvRTNrm1FtkbZ&#10;CkItePDf/XXzugndvGw3Ubff3ghCj8PM/IaZznvXiBN1wXpWkA8zEMSV15ZrBfvdcjABESKyxsYz&#10;KfijAPPZ/d0UC+3PvKHTNtYiQTgUqMDE2BZShsqQwzD0LXHyvn3nMCbZ1VJ3eE5w18hRlo2lQ8tp&#10;wWBLC0PVz/boFKxX+Xv5Zezqc/Nr16/LsjnWTwelHh/68g1EpD7+h2/tD63g+SW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K8HnGAAAA3AAAAA8AAAAAAAAA&#10;AAAAAAAAoQIAAGRycy9kb3ducmV2LnhtbFBLBQYAAAAABAAEAPkAAACUAwAAAAA=&#10;"/>
            <v:shape id="Text Box 1204" o:spid="_x0000_s1137" type="#_x0000_t202" style="position:absolute;left:10363;top:2236;width:6546;height:2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zLc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Z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PMtxQAAANwAAAAPAAAAAAAAAAAAAAAAAJgCAABkcnMv&#10;ZG93bnJldi54bWxQSwUGAAAAAAQABAD1AAAAigMAAAAA&#10;" filled="f" stroked="f">
              <v:textbox>
                <w:txbxContent>
                  <w:p w:rsidR="0084483A" w:rsidRDefault="0084483A" w:rsidP="008731CC">
                    <w:pPr>
                      <w:rPr>
                        <w:rFonts w:ascii="Times New Roman" w:hAnsi="Times New Roman"/>
                      </w:rPr>
                    </w:pPr>
                    <w:r>
                      <w:rPr>
                        <w:rFonts w:ascii="Times New Roman" w:hAnsi="Times New Roman"/>
                      </w:rPr>
                      <w:t>СН</w:t>
                    </w:r>
                    <w:r>
                      <w:rPr>
                        <w:rFonts w:ascii="Times New Roman" w:hAnsi="Times New Roman"/>
                        <w:vertAlign w:val="subscript"/>
                      </w:rPr>
                      <w:t>2</w:t>
                    </w:r>
                    <w:r>
                      <w:rPr>
                        <w:rFonts w:ascii="Times New Roman" w:hAnsi="Times New Roman"/>
                      </w:rPr>
                      <w:t>ОН</w:t>
                    </w:r>
                  </w:p>
                </w:txbxContent>
              </v:textbox>
            </v:shape>
            <v:shape id="Text Box 1205" o:spid="_x0000_s1138" type="#_x0000_t202" style="position:absolute;left:28382;top:2162;width:6545;height:2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WtsQA&#10;AADcAAAADwAAAGRycy9kb3ducmV2LnhtbESPT2vCQBTE7wW/w/KE3nTXPxUbXUUUwVOLaS14e2Sf&#10;STD7NmS3Jn57tyD0OMzMb5jlurOVuFHjS8caRkMFgjhzpuRcw/fXfjAH4QOywcoxabiTh/Wq97LE&#10;xLiWj3RLQy4ihH2CGooQ6kRKnxVk0Q9dTRy9i2sshiibXJoG2wi3lRwrNZMWS44LBda0LSi7pr9W&#10;w+njcv6Zqs98Z9/q1nVKsn2XWr/2u80CRKAu/Ief7YPRMJlO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sVrbEAAAA3AAAAA8AAAAAAAAAAAAAAAAAmAIAAGRycy9k&#10;b3ducmV2LnhtbFBLBQYAAAAABAAEAPUAAACJAwAAAAA=&#10;" filled="f" stroked="f">
              <v:textbox>
                <w:txbxContent>
                  <w:p w:rsidR="0084483A" w:rsidRDefault="0084483A" w:rsidP="008731CC">
                    <w:pPr>
                      <w:rPr>
                        <w:rFonts w:ascii="Times New Roman" w:hAnsi="Times New Roman"/>
                      </w:rPr>
                    </w:pPr>
                    <w:r>
                      <w:rPr>
                        <w:rFonts w:ascii="Times New Roman" w:hAnsi="Times New Roman"/>
                      </w:rPr>
                      <w:t>СН</w:t>
                    </w:r>
                    <w:r>
                      <w:rPr>
                        <w:rFonts w:ascii="Times New Roman" w:hAnsi="Times New Roman"/>
                        <w:vertAlign w:val="subscript"/>
                      </w:rPr>
                      <w:t>2</w:t>
                    </w:r>
                    <w:r>
                      <w:rPr>
                        <w:rFonts w:ascii="Times New Roman" w:hAnsi="Times New Roman"/>
                      </w:rPr>
                      <w:t>ОН</w:t>
                    </w:r>
                  </w:p>
                </w:txbxContent>
              </v:textbox>
            </v:shape>
            <v:shape id="Text Box 1206" o:spid="_x0000_s1139" type="#_x0000_t202" style="position:absolute;left:32984;top:3964;width:4934;height:2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OwsQA&#10;AADcAAAADwAAAGRycy9kb3ducmV2LnhtbESPT2vCQBTE7wW/w/IEb7prTcVGV5GK4MninxZ6e2Sf&#10;STD7NmRXk377riD0OMzMb5jFqrOVuFPjS8caxiMFgjhzpuRcw/m0Hc5A+IBssHJMGn7Jw2rZe1lg&#10;alzLB7ofQy4ihH2KGooQ6lRKnxVk0Y9cTRy9i2sshiibXJoG2wi3lXxVaiotlhwXCqzpo6DserxZ&#10;DV/7y893oj7zjX2rW9cpyfZdaj3od+s5iEBd+A8/2zujYZI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zsLEAAAA3AAAAA8AAAAAAAAAAAAAAAAAmAIAAGRycy9k&#10;b3ducmV2LnhtbFBLBQYAAAAABAAEAPUAAACJAwAAAAA=&#10;" filled="f" stroked="f">
              <v:textbox>
                <w:txbxContent>
                  <w:p w:rsidR="0084483A" w:rsidRDefault="0084483A" w:rsidP="008731CC">
                    <w:pPr>
                      <w:rPr>
                        <w:rFonts w:ascii="Times New Roman" w:hAnsi="Times New Roman"/>
                        <w:sz w:val="32"/>
                      </w:rPr>
                    </w:pPr>
                    <w:r>
                      <w:rPr>
                        <w:rFonts w:ascii="Times New Roman" w:hAnsi="Times New Roman"/>
                        <w:sz w:val="32"/>
                      </w:rPr>
                      <w:t>О</w:t>
                    </w:r>
                  </w:p>
                </w:txbxContent>
              </v:textbox>
            </v:shape>
            <v:shape id="Text Box 1207" o:spid="_x0000_s1140" type="#_x0000_t202" style="position:absolute;left:33438;top:14601;width:4284;height:2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rWcQA&#10;AADcAAAADwAAAGRycy9kb3ducmV2LnhtbESPQWvCQBSE74L/YXlCb3VXq8XGbERaCp4qTWvB2yP7&#10;TILZtyG7NfHfd4WCx2FmvmHSzWAbcaHO1441zKYKBHHhTM2lhu+v98cVCB+QDTaOScOVPGyy8SjF&#10;xLieP+mSh1JECPsENVQhtImUvqjIop+6ljh6J9dZDFF2pTQd9hFuGzlX6llarDkuVNjSa0XFOf+1&#10;Gg4fp+PPQu3LN7tsezcoyfZFav0wGbZrEIGGcA//t3dGw9Ni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Ja1nEAAAA3AAAAA8AAAAAAAAAAAAAAAAAmAIAAGRycy9k&#10;b3ducmV2LnhtbFBLBQYAAAAABAAEAPUAAACJAwAAAAA=&#10;" filled="f" stroked="f">
              <v:textbox>
                <w:txbxContent>
                  <w:p w:rsidR="0084483A" w:rsidRDefault="0084483A" w:rsidP="008731CC">
                    <w:pPr>
                      <w:rPr>
                        <w:rFonts w:ascii="Times New Roman" w:hAnsi="Times New Roman"/>
                      </w:rPr>
                    </w:pPr>
                    <w:r>
                      <w:rPr>
                        <w:rFonts w:ascii="Times New Roman" w:hAnsi="Times New Roman"/>
                      </w:rPr>
                      <w:t>ОН</w:t>
                    </w:r>
                  </w:p>
                </w:txbxContent>
              </v:textbox>
            </v:shape>
            <v:shape id="Text Box 1208" o:spid="_x0000_s1141" type="#_x0000_t202" style="position:absolute;left:28241;top:11133;width:4559;height:2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v1LsQA&#10;AADcAAAADwAAAGRycy9kb3ducmV2LnhtbESPQWvCQBSE74L/YXlCb7qrtWJjNiItBU+VprXg7ZF9&#10;JsHs25Ddmvjvu0Khx2FmvmHS7WAbcaXO1441zGcKBHHhTM2lhq/Pt+kahA/IBhvHpOFGHrbZeJRi&#10;YlzPH3TNQykihH2CGqoQ2kRKX1Rk0c9cSxy9s+sshii7UpoO+wi3jVwotZIWa44LFbb0UlFxyX+s&#10;huP7+fS9VIfy1T61vRuUZPsstX6YDLsNiEBD+A//tfdGw+Ny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b9S7EAAAA3AAAAA8AAAAAAAAAAAAAAAAAmAIAAGRycy9k&#10;b3ducmV2LnhtbFBLBQYAAAAABAAEAPUAAACJAwAAAAA=&#10;" filled="f" stroked="f">
              <v:textbox>
                <w:txbxContent>
                  <w:p w:rsidR="0084483A" w:rsidRDefault="0084483A" w:rsidP="008731CC">
                    <w:pPr>
                      <w:rPr>
                        <w:rFonts w:ascii="Times New Roman" w:hAnsi="Times New Roman"/>
                      </w:rPr>
                    </w:pPr>
                    <w:r>
                      <w:rPr>
                        <w:rFonts w:ascii="Times New Roman" w:hAnsi="Times New Roman"/>
                      </w:rPr>
                      <w:t>ОН</w:t>
                    </w:r>
                  </w:p>
                </w:txbxContent>
              </v:textbox>
            </v:shape>
            <v:shape id="Text Box 1209" o:spid="_x0000_s1142" type="#_x0000_t202" style="position:absolute;left:15095;top:14803;width:5129;height:2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QtcQA&#10;AADcAAAADwAAAGRycy9kb3ducmV2LnhtbESPT2sCMRTE74LfIbyCN03aWrVbo5SK0JPiX/D22Dx3&#10;Fzcvyya6229vCoLHYWZ+w0znrS3FjWpfONbwOlAgiFNnCs407HfL/gSED8gGS8ek4Y88zGfdzhQT&#10;4xre0G0bMhEh7BPUkIdQJVL6NCeLfuAq4uidXW0xRFln0tTYRLgt5ZtSI2mx4LiQY0U/OaWX7dVq&#10;OKzOp+NQrbOF/aga1yrJ9lNq3Xtpv79ABGrDM/xo/xoN78M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XULXEAAAA3AAAAA8AAAAAAAAAAAAAAAAAmAIAAGRycy9k&#10;b3ducmV2LnhtbFBLBQYAAAAABAAEAPUAAACJAwAAAAA=&#10;" filled="f" stroked="f">
              <v:textbox>
                <w:txbxContent>
                  <w:p w:rsidR="0084483A" w:rsidRDefault="0084483A" w:rsidP="008731CC">
                    <w:pPr>
                      <w:rPr>
                        <w:rFonts w:ascii="Times New Roman" w:hAnsi="Times New Roman"/>
                      </w:rPr>
                    </w:pPr>
                    <w:r>
                      <w:rPr>
                        <w:rFonts w:ascii="Times New Roman" w:hAnsi="Times New Roman"/>
                      </w:rPr>
                      <w:t>ОН</w:t>
                    </w:r>
                  </w:p>
                </w:txbxContent>
              </v:textbox>
            </v:shape>
            <v:shape id="Text Box 1210" o:spid="_x0000_s1143" type="#_x0000_t202" style="position:absolute;left:10277;top:11439;width:4799;height:2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Ex8AA&#10;AADcAAAADwAAAGRycy9kb3ducmV2LnhtbERPy4rCMBTdC/5DuII7TXwyVqOIMjArRWdGcHdprm2x&#10;uSlNxnb+3iwEl4fzXm1aW4oH1b5wrGE0VCCIU2cKzjT8fH8OPkD4gGywdEwa/snDZt3trDAxruET&#10;Pc4hEzGEfYIa8hCqREqf5mTRD11FHLmbqy2GCOtMmhqbGG5LOVZqLi0WHBtyrGiXU3o//1kNv4fb&#10;9TJVx2xvZ1XjWiXZLqTW/V67XYII1Ia3+OX+Mhom0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jEx8AAAADcAAAADwAAAAAAAAAAAAAAAACYAgAAZHJzL2Rvd25y&#10;ZXYueG1sUEsFBgAAAAAEAAQA9QAAAIUDAAAAAA==&#10;" filled="f" stroked="f">
              <v:textbox>
                <w:txbxContent>
                  <w:p w:rsidR="0084483A" w:rsidRDefault="0084483A" w:rsidP="008731CC">
                    <w:pPr>
                      <w:rPr>
                        <w:rFonts w:ascii="Times New Roman" w:hAnsi="Times New Roman"/>
                      </w:rPr>
                    </w:pPr>
                    <w:r>
                      <w:rPr>
                        <w:rFonts w:ascii="Times New Roman" w:hAnsi="Times New Roman"/>
                      </w:rPr>
                      <w:t>ОН</w:t>
                    </w:r>
                  </w:p>
                </w:txbxContent>
              </v:textbox>
            </v:shape>
            <v:shape id="Text Box 1211" o:spid="_x0000_s1144" type="#_x0000_t202" style="position:absolute;left:21426;top:11439;width:4933;height:2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hXMQA&#10;AADcAAAADwAAAGRycy9kb3ducmV2LnhtbESPT4vCMBTE7wt+h/AEb5r4ZxetRhFF8LTLuqvg7dE8&#10;22LzUppo67c3C8Ieh5n5DbNYtbYUd6p94VjDcKBAEKfOFJxp+P3Z9acgfEA2WDomDQ/ysFp23haY&#10;GNfwN90PIRMRwj5BDXkIVSKlT3Oy6AeuIo7exdUWQ5R1Jk2NTYTbUo6U+pAWC44LOVa0ySm9Hm5W&#10;w/Hzcj5N1Fe2te9V41ol2c6k1r1uu56DCNSG//CrvTcaxp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EYVzEAAAA3AAAAA8AAAAAAAAAAAAAAAAAmAIAAGRycy9k&#10;b3ducmV2LnhtbFBLBQYAAAAABAAEAPUAAACJAwAAAAA=&#10;" filled="f" stroked="f">
              <v:textbox>
                <w:txbxContent>
                  <w:p w:rsidR="0084483A" w:rsidRDefault="0084483A" w:rsidP="008731CC">
                    <w:pPr>
                      <w:rPr>
                        <w:rFonts w:ascii="Times New Roman" w:hAnsi="Times New Roman"/>
                        <w:sz w:val="32"/>
                      </w:rPr>
                    </w:pPr>
                    <w:r>
                      <w:rPr>
                        <w:rFonts w:ascii="Times New Roman" w:hAnsi="Times New Roman"/>
                        <w:sz w:val="32"/>
                      </w:rPr>
                      <w:t>О</w:t>
                    </w:r>
                  </w:p>
                </w:txbxContent>
              </v:textbox>
            </v:shape>
            <v:shape id="Text Box 1212" o:spid="_x0000_s1145" type="#_x0000_t202" style="position:absolute;left:14849;top:3964;width:4934;height:2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eHMAA&#10;AADcAAAADwAAAGRycy9kb3ducmV2LnhtbERPy4rCMBTdC/MP4Q7MThNnVLRjlEERXCk+YXaX5toW&#10;m5vSRFv/3iwEl4fzns5bW4o71b5wrKHfUyCIU2cKzjQcD6vuGIQPyAZLx6ThQR7ms4/OFBPjGt7R&#10;fR8yEUPYJ6ghD6FKpPRpThZ9z1XEkbu42mKIsM6kqbGJ4baU30qNpMWCY0OOFS1ySq/7m9Vw2lz+&#10;zwO1zZZ2WDWuVZLtRGr99dn+/YII1Ia3+OVeGw0/w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deHMAAAADcAAAADwAAAAAAAAAAAAAAAACYAgAAZHJzL2Rvd25y&#10;ZXYueG1sUEsFBgAAAAAEAAQA9QAAAIUDAAAAAA==&#10;" filled="f" stroked="f">
              <v:textbox>
                <w:txbxContent>
                  <w:p w:rsidR="0084483A" w:rsidRDefault="0084483A" w:rsidP="008731CC">
                    <w:pPr>
                      <w:rPr>
                        <w:rFonts w:ascii="Times New Roman" w:hAnsi="Times New Roman"/>
                        <w:sz w:val="32"/>
                      </w:rPr>
                    </w:pPr>
                    <w:r>
                      <w:rPr>
                        <w:rFonts w:ascii="Times New Roman" w:hAnsi="Times New Roman"/>
                        <w:sz w:val="32"/>
                      </w:rPr>
                      <w:t>О</w:t>
                    </w:r>
                  </w:p>
                </w:txbxContent>
              </v:textbox>
            </v:shape>
            <v:shape id="Text Box 1213" o:spid="_x0000_s1146" type="#_x0000_t202" style="position:absolute;left:4106;top:11133;width:4933;height:3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7h8QA&#10;AADcAAAADwAAAGRycy9kb3ducmV2LnhtbESPQWvCQBSE74L/YXmCt7qr1WJjNiKWQk+W2lrw9sg+&#10;k2D2bciuJv57t1DwOMzMN0y67m0trtT6yrGG6USBIM6dqbjQ8PP9/rQE4QOywdoxabiRh3U2HKSY&#10;GNfxF133oRARwj5BDWUITSKlz0uy6CeuIY7eybUWQ5RtIU2LXYTbWs6UepEWK44LJTa0LSk/7y9W&#10;w2F3Ov7O1WfxZhdN53ol2b5KrcejfrMCEagPj/B/+8NoeF5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r+4fEAAAA3AAAAA8AAAAAAAAAAAAAAAAAmAIAAGRycy9k&#10;b3ducmV2LnhtbFBLBQYAAAAABAAEAPUAAACJAwAAAAA=&#10;" filled="f" stroked="f">
              <v:textbox>
                <w:txbxContent>
                  <w:p w:rsidR="0084483A" w:rsidRDefault="0084483A" w:rsidP="008731CC">
                    <w:pPr>
                      <w:rPr>
                        <w:rFonts w:ascii="Times New Roman" w:hAnsi="Times New Roman"/>
                        <w:sz w:val="32"/>
                      </w:rPr>
                    </w:pPr>
                    <w:r>
                      <w:rPr>
                        <w:rFonts w:ascii="Times New Roman" w:hAnsi="Times New Roman"/>
                        <w:sz w:val="32"/>
                      </w:rPr>
                      <w:t>О</w:t>
                    </w:r>
                  </w:p>
                </w:txbxContent>
              </v:textbox>
            </v:shape>
            <v:shape id="AutoShape 1214" o:spid="_x0000_s1147" type="#_x0000_t32" style="position:absolute;left:18882;top:13149;width:817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408YAAADcAAAADwAAAGRycy9kb3ducmV2LnhtbESPT2sCMRTE70K/Q3gFL1KzKpayNcpW&#10;ELTgwT+9v25eN6Gbl3UTdf32jSD0OMzMb5jZonO1uFAbrGcFo2EGgrj02nKl4HhYvbyBCBFZY+2Z&#10;FNwowGL+1Jthrv2Vd3TZx0okCIccFZgYm1zKUBpyGIa+IU7ej28dxiTbSuoWrwnuajnOslfp0HJa&#10;MNjQ0lD5uz87BdvN6KP4NnbzuTvZ7XRV1Odq8KVU/7kr3kFE6uJ/+NFeawWT6R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B+NPGAAAA3AAAAA8AAAAAAAAA&#10;AAAAAAAAoQIAAGRycy9kb3ducmV2LnhtbFBLBQYAAAAABAAEAPkAAACUAwAAAAA=&#10;"/>
            <v:shape id="AutoShape 1215" o:spid="_x0000_s1148" type="#_x0000_t32" style="position:absolute;left:37256;top:12965;width:452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1dSMUAAADcAAAADwAAAGRycy9kb3ducmV2LnhtbESPT2sCMRTE7wW/Q3iFXopmrVhka5RV&#10;EKrgwX/35+Z1E7p5WTdRt9/eFAo9DjPzG2Y671wtbtQG61nBcJCBIC69tlwpOB5W/QmIEJE11p5J&#10;wQ8FmM96T1PMtb/zjm77WIkE4ZCjAhNjk0sZSkMOw8A3xMn78q3DmGRbSd3iPcFdLd+y7F06tJwW&#10;DDa0NFR+769OwXY9XBRnY9eb3cVux6uivlavJ6VenrviA0SkLv6H/9qfWsFoPI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1dSMUAAADcAAAADwAAAAAAAAAA&#10;AAAAAAChAgAAZHJzL2Rvd25yZXYueG1sUEsFBgAAAAAEAAQA+QAAAJMDAAAAAA==&#10;"/>
            <v:shape id="AutoShape 1216" o:spid="_x0000_s1149" type="#_x0000_t86" style="position:absolute;left:42962;top:3523;width:980;height:1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QpMUA&#10;AADcAAAADwAAAGRycy9kb3ducmV2LnhtbESPQWvCQBSE74X+h+UVems22qoldRWRpnjxYFrp9SX7&#10;mgSzb0N2m8R/7wqCx2FmvmGW69E0oqfO1ZYVTKIYBHFhdc2lgp/v9OUdhPPIGhvLpOBMDtarx4cl&#10;JtoOfKA+86UIEHYJKqi8bxMpXVGRQRfZljh4f7Yz6IPsSqk7HALcNHIax3NpsOawUGFL24qKU/Zv&#10;FCDadHrMsfj6LNPm97DPF3qWK/X8NG4+QHga/T18a++0gtfZG1zPhCM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CkxQAAANwAAAAPAAAAAAAAAAAAAAAAAJgCAABkcnMv&#10;ZG93bnJldi54bWxQSwUGAAAAAAQABAD1AAAAigMAAAAA&#10;"/>
            <v:shape id="Text Box 1217" o:spid="_x0000_s1150" type="#_x0000_t202" style="position:absolute;left:43942;top:13853;width:5449;height:4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9hMQA&#10;AADcAAAADwAAAGRycy9kb3ducmV2LnhtbESPQWvCQBSE74X+h+UVvNXdViM1dRNKRfBkUavg7ZF9&#10;JqHZtyG7mvjv3UKhx2FmvmEW+WAbcaXO1441vIwVCOLCmZpLDd/71fMbCB+QDTaOScONPOTZ48MC&#10;U+N63tJ1F0oRIexT1FCF0KZS+qIii37sWuLonV1nMUTZldJ02Ee4beSrUjNpsea4UGFLnxUVP7uL&#10;1XDYnE/HqfoqlzZpezcoyXYutR49DR/vIAIN4T/8114bDZM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Q/YTEAAAA3AAAAA8AAAAAAAAAAAAAAAAAmAIAAGRycy9k&#10;b3ducmV2LnhtbFBLBQYAAAAABAAEAPUAAACJAwAAAAA=&#10;" filled="f" stroked="f">
              <v:textbox>
                <w:txbxContent>
                  <w:p w:rsidR="0084483A" w:rsidRDefault="0084483A" w:rsidP="008731CC">
                    <w:pPr>
                      <w:rPr>
                        <w:rFonts w:ascii="Times New Roman" w:hAnsi="Times New Roman"/>
                        <w:sz w:val="40"/>
                        <w:lang w:val="en-US"/>
                      </w:rPr>
                    </w:pPr>
                    <w:r>
                      <w:rPr>
                        <w:rFonts w:ascii="Times New Roman" w:hAnsi="Times New Roman"/>
                        <w:sz w:val="40"/>
                        <w:lang w:val="en-US"/>
                      </w:rPr>
                      <w:t>n</w:t>
                    </w:r>
                  </w:p>
                </w:txbxContent>
              </v:textbox>
            </v:shape>
            <v:shape id="AutoShape 1218" o:spid="_x0000_s1151" type="#_x0000_t32" style="position:absolute;left:23025;top:15073;width:0;height:39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wZxMMAAADcAAAADwAAAGRycy9kb3ducmV2LnhtbESPT2sCMRTE7wW/Q3hCb92siiJbo1RB&#10;kF6Kf0CPj83rbujmZdnEzfrtm0LB4zAzv2FWm8E2oqfOG8cKJlkOgrh02nCl4HLevy1B+ICssXFM&#10;Ch7kYbMevayw0C7ykfpTqESCsC9QQR1CW0jpy5os+sy1xMn7dp3FkGRXSd1hTHDbyGmeL6RFw2mh&#10;xpZ2NZU/p7tVYOKX6dvDLm4/rzevI5nH3BmlXsfDxzuIQEN4hv/bB61gNl/A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8GcTDAAAA3AAAAA8AAAAAAAAAAAAA&#10;AAAAoQIAAGRycy9kb3ducmV2LnhtbFBLBQYAAAAABAAEAPkAAACRAwAAAAA=&#10;">
              <v:stroke endarrow="block"/>
            </v:shape>
            <v:shape id="Text Box 1219" o:spid="_x0000_s1152" type="#_x0000_t202" style="position:absolute;left:17577;top:19386;width:26365;height:4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7GaMQA&#10;AADcAAAADwAAAGRycy9kb3ducmV2LnhtbESPSWvDMBSE74X8B/EKuSVSlyx1rYTSUsgppdkgt4f1&#10;vBDryVhK7P77KBDocZiZb5h02dtaXKj1lWMNT2MFgjhzpuJCw277PZqD8AHZYO2YNPyRh+Vi8JBi&#10;YlzHv3TZhEJECPsENZQhNImUPivJoh+7hjh6uWsthijbQpoWuwi3tXxWaiotVhwXSmzos6TstDlb&#10;Dft1fjy8qp/iy06azvVKsn2TWg8f+493EIH68B++t1dGw8tk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OxmjEAAAA3AAAAA8AAAAAAAAAAAAAAAAAmAIAAGRycy9k&#10;b3ducmV2LnhtbFBLBQYAAAAABAAEAPUAAACJAwAAAAA=&#10;" filled="f" stroked="f">
              <v:textbox>
                <w:txbxContent>
                  <w:p w:rsidR="0084483A" w:rsidRDefault="0084483A" w:rsidP="008731CC">
                    <w:pPr>
                      <w:rPr>
                        <w:rFonts w:ascii="Times New Roman" w:hAnsi="Times New Roman"/>
                        <w:sz w:val="32"/>
                      </w:rPr>
                    </w:pPr>
                    <w:r>
                      <w:rPr>
                        <w:rFonts w:ascii="Times New Roman" w:hAnsi="Times New Roman"/>
                        <w:sz w:val="32"/>
                        <w:lang w:val="en-US"/>
                      </w:rPr>
                      <w:t>α (1→4)</w:t>
                    </w:r>
                    <w:r>
                      <w:rPr>
                        <w:rFonts w:ascii="Times New Roman" w:hAnsi="Times New Roman"/>
                        <w:sz w:val="32"/>
                      </w:rPr>
                      <w:t>-гликозидная связь</w:t>
                    </w:r>
                  </w:p>
                </w:txbxContent>
              </v:textbox>
            </v:shape>
            <w10:anchorlock/>
          </v:group>
        </w:pict>
      </w:r>
    </w:p>
    <w:p w:rsidR="008731CC" w:rsidRPr="008731CC" w:rsidRDefault="008731CC" w:rsidP="00B960FC">
      <w:pPr>
        <w:spacing w:after="0" w:line="276" w:lineRule="auto"/>
        <w:ind w:firstLine="851"/>
        <w:jc w:val="both"/>
        <w:rPr>
          <w:rFonts w:ascii="Times New Roman" w:eastAsia="Calibri" w:hAnsi="Times New Roman" w:cs="Times New Roman"/>
          <w:sz w:val="28"/>
        </w:rPr>
      </w:pPr>
      <w:r w:rsidRPr="008731CC">
        <w:rPr>
          <w:rFonts w:ascii="Times New Roman" w:eastAsia="Calibri" w:hAnsi="Times New Roman" w:cs="Times New Roman"/>
          <w:sz w:val="28"/>
        </w:rPr>
        <w:t>Цепь неразветвленная, включает до 1000 гликозидных остатков, 160 тыс мономеров. Макромолекула свернута в спираль, на каждый виток приходится 6 моносахаридных звеньев. Комплекс амилазы + йод  имеет синий цвет (йодкрахмальная проба).</w:t>
      </w:r>
    </w:p>
    <w:p w:rsidR="008731CC" w:rsidRPr="008731CC" w:rsidRDefault="008731CC" w:rsidP="00B960FC">
      <w:pPr>
        <w:spacing w:after="0" w:line="276" w:lineRule="auto"/>
        <w:ind w:firstLine="851"/>
        <w:jc w:val="both"/>
        <w:rPr>
          <w:rFonts w:ascii="Times New Roman" w:eastAsia="Calibri" w:hAnsi="Times New Roman" w:cs="Times New Roman"/>
          <w:sz w:val="28"/>
          <w:szCs w:val="28"/>
        </w:rPr>
      </w:pPr>
      <w:r w:rsidRPr="008731CC">
        <w:rPr>
          <w:rFonts w:ascii="Times New Roman" w:eastAsia="Calibri" w:hAnsi="Times New Roman" w:cs="Times New Roman"/>
          <w:sz w:val="28"/>
          <w:szCs w:val="28"/>
          <w:u w:val="single"/>
        </w:rPr>
        <w:t xml:space="preserve">Амилопектин </w:t>
      </w:r>
      <w:r w:rsidRPr="008731CC">
        <w:rPr>
          <w:rFonts w:ascii="Times New Roman" w:eastAsia="Calibri" w:hAnsi="Times New Roman" w:cs="Times New Roman"/>
          <w:sz w:val="28"/>
          <w:szCs w:val="28"/>
        </w:rPr>
        <w:t xml:space="preserve">имеет разветвленное строение, молекулярная масса 1-6 млн. Амилопектин – разветвленный полисахарид, в цепях которого остатки Д-глюкопиранозы связаны </w:t>
      </w:r>
      <w:r w:rsidRPr="008731CC">
        <w:rPr>
          <w:rFonts w:ascii="Times New Roman" w:eastAsia="Calibri" w:hAnsi="Times New Roman" w:cs="Times New Roman"/>
          <w:sz w:val="28"/>
          <w:szCs w:val="28"/>
          <w:lang w:val="en-US"/>
        </w:rPr>
        <w:t>α</w:t>
      </w:r>
      <w:r w:rsidRPr="008731CC">
        <w:rPr>
          <w:rFonts w:ascii="Times New Roman" w:eastAsia="Calibri" w:hAnsi="Times New Roman" w:cs="Times New Roman"/>
          <w:sz w:val="28"/>
          <w:szCs w:val="28"/>
        </w:rPr>
        <w:t xml:space="preserve"> (1→4)-гликозидными связями, а в точках разветвления </w:t>
      </w:r>
      <w:r w:rsidRPr="008731CC">
        <w:rPr>
          <w:rFonts w:ascii="Times New Roman" w:eastAsia="Calibri" w:hAnsi="Times New Roman" w:cs="Times New Roman"/>
          <w:sz w:val="28"/>
          <w:szCs w:val="28"/>
          <w:lang w:val="en-US"/>
        </w:rPr>
        <w:t>α</w:t>
      </w:r>
      <w:r w:rsidRPr="008731CC">
        <w:rPr>
          <w:rFonts w:ascii="Times New Roman" w:eastAsia="Calibri" w:hAnsi="Times New Roman" w:cs="Times New Roman"/>
          <w:sz w:val="28"/>
          <w:szCs w:val="28"/>
        </w:rPr>
        <w:t xml:space="preserve"> (1→6)-гликозидными связями. Между точками разветвления располагаются 20-25 глюкозных остатков. </w:t>
      </w:r>
    </w:p>
    <w:p w:rsidR="008731CC" w:rsidRPr="008731CC" w:rsidRDefault="00851002" w:rsidP="008731CC">
      <w:pPr>
        <w:spacing w:after="200" w:line="276" w:lineRule="auto"/>
        <w:rPr>
          <w:rFonts w:ascii="Times New Roman" w:eastAsia="Calibri" w:hAnsi="Times New Roman" w:cs="Times New Roman"/>
          <w:sz w:val="28"/>
        </w:rPr>
      </w:pPr>
      <w:r>
        <w:rPr>
          <w:rFonts w:ascii="Calibri" w:eastAsia="Calibri" w:hAnsi="Calibri" w:cs="Times New Roman"/>
          <w:noProof/>
          <w:lang w:eastAsia="ru-RU"/>
        </w:rPr>
      </w:r>
      <w:r>
        <w:rPr>
          <w:rFonts w:ascii="Calibri" w:eastAsia="Calibri" w:hAnsi="Calibri" w:cs="Times New Roman"/>
          <w:noProof/>
          <w:lang w:eastAsia="ru-RU"/>
        </w:rPr>
        <w:pict>
          <v:group id="Полотно 1307" o:spid="_x0000_s1153" editas="canvas" style="width:457.1pt;height:311.8pt;mso-position-horizontal-relative:char;mso-position-vertical-relative:line" coordsize="58051,39598">
            <v:shape id="_x0000_s1154" type="#_x0000_t75" style="position:absolute;width:58051;height:39598;visibility:visible;mso-wrap-style:square">
              <v:fill o:detectmouseclick="t"/>
              <v:path o:connecttype="none"/>
            </v:shape>
            <v:shape id="AutoShape 1119" o:spid="_x0000_s1155" type="#_x0000_t32" style="position:absolute;left:402;top:12734;width:443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FAE8QAAADdAAAADwAAAGRycy9kb3ducmV2LnhtbERPTWsCMRC9C/0PYQq9iGa3opStUdaC&#10;UAse1Hqfbqab0M1k3URd/31TKHibx/uc+bJ3jbhQF6xnBfk4A0FceW25VvB5WI9eQISIrLHxTApu&#10;FGC5eBjMsdD+yju67GMtUgiHAhWYGNtCylAZchjGviVO3LfvHMYEu1rqDq8p3DXyOctm0qHl1GCw&#10;pTdD1c/+7BRsN/mq/DJ287E72e10XTbnenhU6umxL19BROrjXfzvftdpfj6dwN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oUATxAAAAN0AAAAPAAAAAAAAAAAA&#10;AAAAAKECAABkcnMvZG93bnJldi54bWxQSwUGAAAAAAQABAD5AAAAkgMAAAAA&#10;"/>
            <v:shape id="AutoShape 1120" o:spid="_x0000_s1156" type="#_x0000_t9" style="position:absolute;left:5100;top:5461;width:9400;height:8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0EdsMA&#10;AADdAAAADwAAAGRycy9kb3ducmV2LnhtbERPTWvCQBC9C/6HZYTemo3WikRXKUKhBy/GlngcsmM2&#10;mJ2N2a1Gf323IHibx/uc5bq3jbhQ52vHCsZJCoK4dLrmSsH3/vN1DsIHZI2NY1JwIw/r1XCwxEy7&#10;K+/okodKxBD2GSowIbSZlL40ZNEnriWO3NF1FkOEXSV1h9cYbhs5SdOZtFhzbDDY0sZQecp/rYLd&#10;OdxMkRfmvj1X8nCfvG1+ClbqZdR/LEAE6sNT/HB/6Th//D6F/2/i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0EdsMAAADdAAAADwAAAAAAAAAAAAAAAACYAgAAZHJzL2Rv&#10;d25yZXYueG1sUEsFBgAAAAAEAAQA9QAAAIgDAAAAAA==&#10;" adj="5401"/>
            <v:shape id="AutoShape 1121" o:spid="_x0000_s1157" type="#_x0000_t9" style="position:absolute;left:22518;top:5528;width:10008;height:8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7cQA&#10;AADdAAAADwAAAGRycy9kb3ducmV2LnhtbERPS2vCQBC+F/wPyxR6qxsVS4muUgShBy+JLfE4ZKfZ&#10;0OxszG7z8Nd3hUJv8/E9Z7sfbSN66nztWMFinoAgLp2uuVLwcT4+v4LwAVlj45gUTORhv5s9bDHV&#10;buCM+jxUIoawT1GBCaFNpfSlIYt+7lriyH25zmKIsKuk7nCI4baRyyR5kRZrjg0GWzoYKr/zH6sg&#10;u4bJFHlhbqdrJS+35erwWbBST4/j2wZEoDH8i//c7zrOX6zXcP8mni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Boe3EAAAA3QAAAA8AAAAAAAAAAAAAAAAAmAIAAGRycy9k&#10;b3ducmV2LnhtbFBLBQYAAAAABAAEAPUAAACJAwAAAAA=&#10;" adj="5401"/>
            <v:shape id="AutoShape 1122" o:spid="_x0000_s1158" type="#_x0000_t32" style="position:absolute;left:4998;top:7916;width:6;height:48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bji8QAAADdAAAADwAAAGRycy9kb3ducmV2LnhtbERPTWsCMRC9F/wPYYReima3oJStUVZB&#10;qAUP2vY+bqab4GaybqJu/30jCN7m8T5ntuhdIy7UBetZQT7OQBBXXluuFXx/rUdvIEJE1th4JgV/&#10;FGAxHzzNsND+yju67GMtUgiHAhWYGNtCylAZchjGviVO3K/vHMYEu1rqDq8p3DXyNcum0qHl1GCw&#10;pZWh6rg/OwXbTb4sD8ZuPncnu52sy+Zcv/wo9Tzsy3cQkfr4EN/dHzrNzydTuH2TTp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1uOLxAAAAN0AAAAPAAAAAAAAAAAA&#10;AAAAAKECAABkcnMvZG93bnJldi54bWxQSwUGAAAAAAQABAD5AAAAkgMAAAAA&#10;"/>
            <v:shape id="AutoShape 1123" o:spid="_x0000_s1159" type="#_x0000_t32" style="position:absolute;left:14494;top:7916;width:6;height:48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GEMQAAADdAAAADwAAAGRycy9kb3ducmV2LnhtbERPTWsCMRC9F/wPYYReima3YCurUdaC&#10;UAsetHofN9NN6GaybqJu/31TKHibx/uc+bJ3jbhSF6xnBfk4A0FceW25VnD4XI+mIEJE1th4JgU/&#10;FGC5GDzMsdD+xju67mMtUgiHAhWYGNtCylAZchjGviVO3JfvHMYEu1rqDm8p3DXyOctepEPLqcFg&#10;S2+Gqu/9xSnYbvJVeTJ287E72+1kXTaX+umo1OOwL2cgIvXxLv53v+s0P5+8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mkYQxAAAAN0AAAAPAAAAAAAAAAAA&#10;AAAAAKECAABkcnMvZG93bnJldi54bWxQSwUGAAAAAAQABAD5AAAAkgMAAAAA&#10;"/>
            <v:shape id="AutoShape 1124" o:spid="_x0000_s1160" type="#_x0000_t32" style="position:absolute;left:32532;top:7916;width:6;height:48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XSYscAAADdAAAADwAAAGRycy9kb3ducmV2LnhtbESPT0sDMRDF74LfIYzgRWx2hUpZm5at&#10;ULBCD/3jfdyMm+Bmst2k7frtnYPgbYb35r3fzJdj6NSFhuQjGygnBSjiJlrPrYHjYf04A5UyssUu&#10;Mhn4oQTLxe3NHCsbr7yjyz63SkI4VWjA5dxXWqfGUcA0iT2xaF9xCJhlHVptB7xKeOj0U1E864Ce&#10;pcFhT6+Omu/9ORjYbspV/en85n138tvpuu7O7cOHMfd3Y/0CKtOY/81/129W8Mup4Mo3MoJ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BdJixwAAAN0AAAAPAAAAAAAA&#10;AAAAAAAAAKECAABkcnMvZG93bnJldi54bWxQSwUGAAAAAAQABAD5AAAAlQMAAAAA&#10;"/>
            <v:shape id="AutoShape 1125" o:spid="_x0000_s1161" type="#_x0000_t32" style="position:absolute;left:22518;top:7922;width:6;height:48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l3+cQAAADdAAAADwAAAGRycy9kb3ducmV2LnhtbERPTWsCMRC9F/wPYYReima3YKmrUdaC&#10;UAsetHofN9NN6GaybqJu/31TKHibx/uc+bJ3jbhSF6xnBfk4A0FceW25VnD4XI9eQYSIrLHxTAp+&#10;KMByMXiYY6H9jXd03cdapBAOBSowMbaFlKEy5DCMfUucuC/fOYwJdrXUHd5SuGvkc5a9SIeWU4PB&#10;lt4MVd/7i1Ow3eSr8mTs5mN3ttvJumwu9dNRqcdhX85AROrjXfzvftdpfj6Z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SXf5xAAAAN0AAAAPAAAAAAAAAAAA&#10;AAAAAKECAABkcnMvZG93bnJldi54bWxQSwUGAAAAAAQABAD5AAAAkgMAAAAA&#10;"/>
            <v:shape id="AutoShape 1126" o:spid="_x0000_s1162" type="#_x0000_t32" style="position:absolute;left:7548;top:4000;width:6;height:1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8U2ccAAADdAAAADwAAAGRycy9kb3ducmV2LnhtbESPQUsDMRCF70L/Q5iCF7HZFSyyNi1b&#10;oWCFHtrqfdyMm+Bmst2k7frvnYPgbYb35r1vFqsxdOpCQ/KRDZSzAhRxE63n1sD7cXP/BCplZItd&#10;ZDLwQwlWy8nNAisbr7ynyyG3SkI4VWjA5dxXWqfGUcA0iz2xaF9xCJhlHVptB7xKeOj0Q1HMdUDP&#10;0uCwpxdHzffhHAzstuW6/nR++7Y/+d3jpu7O7d2HMbfTsX4GlWnM/+a/61cr+OVc+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HxTZxwAAAN0AAAAPAAAAAAAA&#10;AAAAAAAAAKECAABkcnMvZG93bnJldi54bWxQSwUGAAAAAAQABAD5AAAAlQMAAAAA&#10;"/>
            <v:shape id="AutoShape 1127" o:spid="_x0000_s1163" type="#_x0000_t32" style="position:absolute;left:30108;top:13059;width:6;height:1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OxQsQAAADdAAAADwAAAGRycy9kb3ducmV2LnhtbERPTWsCMRC9C/0PYQq9iGa3UJHVKGtB&#10;qAUPWr2Pm3ET3EzWTdTtv28Khd7m8T5nvuxdI+7UBetZQT7OQBBXXluuFRy+1qMpiBCRNTaeScE3&#10;BVgungZzLLR/8I7u+1iLFMKhQAUmxraQMlSGHIaxb4kTd/adw5hgV0vd4SOFu0a+ZtlEOrScGgy2&#10;9G6ouuxvTsF2k6/Kk7Gbz93Vbt/WZXOrh0elXp77cgYiUh//xX/uD53m55Mcfr9JJ8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U7FCxAAAAN0AAAAPAAAAAAAAAAAA&#10;AAAAAKECAABkcnMvZG93bnJldi54bWxQSwUGAAAAAAQABAD5AAAAkgMAAAAA&#10;"/>
            <v:shape id="AutoShape 1128" o:spid="_x0000_s1164" type="#_x0000_t32" style="position:absolute;left:25092;top:12950;width:6;height:1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EvNcQAAADdAAAADwAAAGRycy9kb3ducmV2LnhtbERPTWsCMRC9F/wPYYReimZXqJTVKGtB&#10;qAUPWr2Pm3ET3Ey2m6jbf98UCt7m8T5nvuxdI27UBetZQT7OQBBXXluuFRy+1qM3ECEia2w8k4If&#10;CrBcDJ7mWGh/5x3d9rEWKYRDgQpMjG0hZagMOQxj3xIn7uw7hzHBrpa6w3sKd42cZNlUOrScGgy2&#10;9G6ouuyvTsF2k6/Kk7Gbz9233b6uy+ZavxyVeh725QxEpD4+xP/uD53m59MJ/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gS81xAAAAN0AAAAPAAAAAAAAAAAA&#10;AAAAAKECAABkcnMvZG93bnJldi54bWxQSwUGAAAAAAQABAD5AAAAkgMAAAAA&#10;"/>
            <v:shape id="AutoShape 1129" o:spid="_x0000_s1165" type="#_x0000_t32" style="position:absolute;left:25194;top:4000;width:6;height:1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2KrsQAAADdAAAADwAAAGRycy9kb3ducmV2LnhtbERPS2sCMRC+C/0PYQq9iGa3pSKrUbYF&#10;oRY8+LqPm+kmdDPZbqJu/31TELzNx/ec+bJ3jbhQF6xnBfk4A0FceW25VnDYr0ZTECEia2w8k4Jf&#10;CrBcPAzmWGh/5S1ddrEWKYRDgQpMjG0hZagMOQxj3xIn7st3DmOCXS11h9cU7hr5nGUT6dByajDY&#10;0ruh6nt3dgo26/ytPBm7/tz+2M3rqmzO9fCo1NNjX85AROrjXXxzf+g0P5+8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YquxAAAAN0AAAAPAAAAAAAAAAAA&#10;AAAAAKECAABkcnMvZG93bnJldi54bWxQSwUGAAAAAAQABAD5AAAAkgMAAAAA&#10;"/>
            <v:shape id="AutoShape 1130" o:spid="_x0000_s1166" type="#_x0000_t32" style="position:absolute;left:12167;top:13059;width:6;height:1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QS2sQAAADdAAAADwAAAGRycy9kb3ducmV2LnhtbERPS2sCMRC+C/0PYQq9iGa3tCKrUbYF&#10;oRY8+LqPm+kmdDPZbqJu/31TELzNx/ec+bJ3jbhQF6xnBfk4A0FceW25VnDYr0ZTECEia2w8k4Jf&#10;CrBcPAzmWGh/5S1ddrEWKYRDgQpMjG0hZagMOQxj3xIn7st3DmOCXS11h9cU7hr5nGUT6dByajDY&#10;0ruh6nt3dgo26/ytPBm7/tz+2M3rqmzO9fCo1NNjX85AROrjXXxzf+g0P5+8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JBLaxAAAAN0AAAAPAAAAAAAAAAAA&#10;AAAAAKECAABkcnMvZG93bnJldi54bWxQSwUGAAAAAAQABAD5AAAAkgMAAAAA&#10;"/>
            <v:shape id="AutoShape 1131" o:spid="_x0000_s1167" type="#_x0000_t32" style="position:absolute;left:7554;top:13251;width:6;height:1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i3QcQAAADdAAAADwAAAGRycy9kb3ducmV2LnhtbERPTWsCMRC9F/wPYYReima3oJStUVZB&#10;qAUP2vY+bqab4GaybqJu/30jCN7m8T5ntuhdIy7UBetZQT7OQBBXXluuFXx/rUdvIEJE1th4JgV/&#10;FGAxHzzNsND+yju67GMtUgiHAhWYGNtCylAZchjGviVO3K/vHMYEu1rqDq8p3DXyNcum0qHl1GCw&#10;pZWh6rg/OwXbTb4sD8ZuPncnu52sy+Zcv/wo9Tzsy3cQkfr4EN/dHzrNz6cTuH2TTp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LdBxAAAAN0AAAAPAAAAAAAAAAAA&#10;AAAAAKECAABkcnMvZG93bnJldi54bWxQSwUGAAAAAAQABAD5AAAAkgMAAAAA&#10;"/>
            <v:shape id="Text Box 1132" o:spid="_x0000_s1168" type="#_x0000_t202" style="position:absolute;left:6140;top:2195;width:6424;height:2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w+cIA&#10;AADdAAAADwAAAGRycy9kb3ducmV2LnhtbERPTWvCQBC9F/wPyxS8NbuWGjS6irQUPClqK3gbsmMS&#10;mp0N2a2J/94VBG/zeJ8zX/a2FhdqfeVYwyhRIIhzZyouNPwcvt8mIHxANlg7Jg1X8rBcDF7mmBnX&#10;8Y4u+1CIGMI+Qw1lCE0mpc9LsugT1xBH7uxaiyHCtpCmxS6G21q+K5VKixXHhhIb+iwp/9v/Ww2/&#10;m/Pp+KG2xZcdN53rlWQ7lVoPX/vVDESgPjzFD/faxPmjNIX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srD5wgAAAN0AAAAPAAAAAAAAAAAAAAAAAJgCAABkcnMvZG93&#10;bnJldi54bWxQSwUGAAAAAAQABAD1AAAAhwMAAAAA&#10;" filled="f" stroked="f">
              <v:textbox style="mso-next-textbox:#Text Box 1132">
                <w:txbxContent>
                  <w:p w:rsidR="0084483A" w:rsidRDefault="0084483A" w:rsidP="008731CC">
                    <w:pPr>
                      <w:rPr>
                        <w:rFonts w:ascii="Times New Roman" w:hAnsi="Times New Roman"/>
                      </w:rPr>
                    </w:pPr>
                    <w:r>
                      <w:rPr>
                        <w:rFonts w:ascii="Times New Roman" w:hAnsi="Times New Roman"/>
                      </w:rPr>
                      <w:t>СН</w:t>
                    </w:r>
                    <w:r>
                      <w:rPr>
                        <w:rFonts w:ascii="Times New Roman" w:hAnsi="Times New Roman"/>
                        <w:vertAlign w:val="subscript"/>
                      </w:rPr>
                      <w:t>2</w:t>
                    </w:r>
                    <w:r>
                      <w:rPr>
                        <w:rFonts w:ascii="Times New Roman" w:hAnsi="Times New Roman"/>
                      </w:rPr>
                      <w:t>ОН</w:t>
                    </w:r>
                  </w:p>
                </w:txbxContent>
              </v:textbox>
            </v:shape>
            <v:shape id="Text Box 1133" o:spid="_x0000_s1169" type="#_x0000_t202" style="position:absolute;left:23823;top:2123;width:6423;height:2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4VYsMA&#10;AADdAAAADwAAAGRycy9kb3ducmV2LnhtbERPS2vCQBC+F/wPywi91V2LtRqzEakIniz1Bd6G7JgE&#10;s7MhuzXpv3cLhd7m43tOuuxtLe7U+sqxhvFIgSDOnam40HA8bF5mIHxANlg7Jg0/5GGZDZ5STIzr&#10;+Ivu+1CIGMI+QQ1lCE0ipc9LsuhHriGO3NW1FkOEbSFNi10Mt7V8VWoqLVYcG0ps6KOk/Lb/thpO&#10;u+vlPFGfxdq+NZ3rlWQ7l1o/D/vVAkSgPvyL/9xbE+ePp+/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4VYsMAAADdAAAADwAAAAAAAAAAAAAAAACYAgAAZHJzL2Rv&#10;d25yZXYueG1sUEsFBgAAAAAEAAQA9QAAAIgDAAAAAA==&#10;" filled="f" stroked="f">
              <v:textbox style="mso-next-textbox:#Text Box 1133">
                <w:txbxContent>
                  <w:p w:rsidR="0084483A" w:rsidRDefault="0084483A" w:rsidP="008731CC">
                    <w:pPr>
                      <w:rPr>
                        <w:rFonts w:ascii="Times New Roman" w:hAnsi="Times New Roman"/>
                      </w:rPr>
                    </w:pPr>
                    <w:r>
                      <w:rPr>
                        <w:rFonts w:ascii="Times New Roman" w:hAnsi="Times New Roman"/>
                      </w:rPr>
                      <w:t>СН</w:t>
                    </w:r>
                    <w:r>
                      <w:rPr>
                        <w:rFonts w:ascii="Times New Roman" w:hAnsi="Times New Roman"/>
                        <w:vertAlign w:val="subscript"/>
                      </w:rPr>
                      <w:t>2</w:t>
                    </w:r>
                    <w:r>
                      <w:rPr>
                        <w:rFonts w:ascii="Times New Roman" w:hAnsi="Times New Roman"/>
                      </w:rPr>
                      <w:t>ОН</w:t>
                    </w:r>
                  </w:p>
                </w:txbxContent>
              </v:textbox>
            </v:shape>
            <v:shape id="Text Box 1134" o:spid="_x0000_s1170" type="#_x0000_t202" style="position:absolute;left:28340;top:3891;width:4841;height:2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GBEMUA&#10;AADdAAAADwAAAGRycy9kb3ducmV2LnhtbESPQWvCQBCF7wX/wzKCt7prsVKjq0hF8NRSq4K3ITsm&#10;wexsyK4m/fedQ6G3Gd6b975Zrntfqwe1sQpsYTI2oIjz4CouLBy/d89voGJCdlgHJgs/FGG9Gjwt&#10;MXOh4y96HFKhJIRjhhbKlJpM65iX5DGOQ0Ms2jW0HpOsbaFdi52E+1q/GDPTHiuWhhIbei8pvx3u&#10;3sLp43o5T81nsfWvTRd6o9nPtbWjYb9ZgErUp3/z3/XeCf5kJrj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YEQxQAAAN0AAAAPAAAAAAAAAAAAAAAAAJgCAABkcnMv&#10;ZG93bnJldi54bWxQSwUGAAAAAAQABAD1AAAAigMAAAAA&#10;" filled="f" stroked="f">
              <v:textbox style="mso-next-textbox:#Text Box 1134">
                <w:txbxContent>
                  <w:p w:rsidR="0084483A" w:rsidRDefault="0084483A" w:rsidP="008731CC">
                    <w:pPr>
                      <w:rPr>
                        <w:rFonts w:ascii="Times New Roman" w:hAnsi="Times New Roman"/>
                        <w:sz w:val="32"/>
                      </w:rPr>
                    </w:pPr>
                    <w:r>
                      <w:rPr>
                        <w:rFonts w:ascii="Times New Roman" w:hAnsi="Times New Roman"/>
                        <w:sz w:val="32"/>
                      </w:rPr>
                      <w:t>О</w:t>
                    </w:r>
                  </w:p>
                </w:txbxContent>
              </v:textbox>
            </v:shape>
            <v:shape id="Text Box 1135" o:spid="_x0000_s1171" type="#_x0000_t202" style="position:absolute;left:28652;top:14665;width:4205;height:2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0ki8MA&#10;AADdAAAADwAAAGRycy9kb3ducmV2LnhtbERPTWvCQBC9F/wPywi91V2LDRrdBKkIPbU0VcHbkB2T&#10;YHY2ZFeT/vtuodDbPN7nbPLRtuJOvW8ca5jPFAji0pmGKw2Hr/3TEoQPyAZbx6Thmzzk2eRhg6lx&#10;A3/SvQiViCHsU9RQh9ClUvqyJot+5jriyF1cbzFE2FfS9DjEcNvKZ6USabHh2FBjR681ldfiZjUc&#10;3y/n00J9VDv70g1uVJLtSmr9OB23axCBxvAv/nO/mTh/nqz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0ki8MAAADdAAAADwAAAAAAAAAAAAAAAACYAgAAZHJzL2Rv&#10;d25yZXYueG1sUEsFBgAAAAAEAAQA9QAAAIgDAAAAAA==&#10;" filled="f" stroked="f">
              <v:textbox style="mso-next-textbox:#Text Box 1135">
                <w:txbxContent>
                  <w:p w:rsidR="0084483A" w:rsidRDefault="0084483A" w:rsidP="008731CC">
                    <w:pPr>
                      <w:rPr>
                        <w:rFonts w:ascii="Times New Roman" w:hAnsi="Times New Roman"/>
                      </w:rPr>
                    </w:pPr>
                    <w:r>
                      <w:rPr>
                        <w:rFonts w:ascii="Times New Roman" w:hAnsi="Times New Roman"/>
                      </w:rPr>
                      <w:t>ОН</w:t>
                    </w:r>
                  </w:p>
                </w:txbxContent>
              </v:textbox>
            </v:shape>
            <v:shape id="Text Box 1136" o:spid="_x0000_s1172" type="#_x0000_t202" style="position:absolute;left:23685;top:10929;width:4474;height:2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4by8UA&#10;AADdAAAADwAAAGRycy9kb3ducmV2LnhtbESPT2vCQBDF70K/wzIFb7qrWG1TVymK4Kmi/QO9Ddkx&#10;Cc3Ohuxq0m/fOQjeZnhv3vvNct37Wl2pjVVgC5OxAUWcB1dxYeHzYzd6BhUTssM6MFn4owjr1cNg&#10;iZkLHR/pekqFkhCOGVooU2oyrWNeksc4Dg2xaOfQekyytoV2LXYS7ms9NWauPVYsDSU2tCkp/z1d&#10;vIWv9/PP98wciq1/arrQG83+RVs7fOzfXkEl6tPdfLveO8GfLI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hvLxQAAAN0AAAAPAAAAAAAAAAAAAAAAAJgCAABkcnMv&#10;ZG93bnJldi54bWxQSwUGAAAAAAQABAD1AAAAigMAAAAA&#10;" filled="f" stroked="f">
              <v:textbox style="mso-next-textbox:#Text Box 1136">
                <w:txbxContent>
                  <w:p w:rsidR="0084483A" w:rsidRDefault="0084483A" w:rsidP="008731CC">
                    <w:pPr>
                      <w:rPr>
                        <w:rFonts w:ascii="Times New Roman" w:hAnsi="Times New Roman"/>
                      </w:rPr>
                    </w:pPr>
                    <w:r>
                      <w:rPr>
                        <w:rFonts w:ascii="Times New Roman" w:hAnsi="Times New Roman"/>
                      </w:rPr>
                      <w:t>ОН</w:t>
                    </w:r>
                  </w:p>
                </w:txbxContent>
              </v:textbox>
            </v:shape>
            <v:shape id="Text Box 1137" o:spid="_x0000_s1173" type="#_x0000_t202" style="position:absolute;left:10783;top:14532;width:5035;height:2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K+UMIA&#10;AADdAAAADwAAAGRycy9kb3ducmV2LnhtbERPTWvCQBC9C/0PyxR6091IW2vqKqIIPVnUKngbsmMS&#10;mp0N2dXEf+8Kgrd5vM+ZzDpbiQs1vnSsIRkoEMSZMyXnGv52q/4XCB+QDVaOScOVPMymL70Jpsa1&#10;vKHLNuQihrBPUUMRQp1K6bOCLPqBq4kjd3KNxRBhk0vTYBvDbSWHSn1KiyXHhgJrWhSU/W/PVsN+&#10;fToe3tVvvrQfdes6JdmOpdZvr938G0SgLjzFD/ePifOTUQL3b+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r5QwgAAAN0AAAAPAAAAAAAAAAAAAAAAAJgCAABkcnMvZG93&#10;bnJldi54bWxQSwUGAAAAAAQABAD1AAAAhwMAAAAA&#10;" filled="f" stroked="f">
              <v:textbox style="mso-next-textbox:#Text Box 1137">
                <w:txbxContent>
                  <w:p w:rsidR="0084483A" w:rsidRDefault="0084483A" w:rsidP="008731CC">
                    <w:pPr>
                      <w:rPr>
                        <w:rFonts w:ascii="Times New Roman" w:hAnsi="Times New Roman"/>
                      </w:rPr>
                    </w:pPr>
                    <w:r>
                      <w:rPr>
                        <w:rFonts w:ascii="Times New Roman" w:hAnsi="Times New Roman"/>
                      </w:rPr>
                      <w:t>ОН</w:t>
                    </w:r>
                  </w:p>
                </w:txbxContent>
              </v:textbox>
            </v:shape>
            <v:shape id="Text Box 1138" o:spid="_x0000_s1174" type="#_x0000_t202" style="position:absolute;left:6056;top:11230;width:4709;height:2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gJ8MA&#10;AADdAAAADwAAAGRycy9kb3ducmV2LnhtbERPS2vCQBC+C/6HZQredFexPlJXEaXQU8X4gN6G7JiE&#10;ZmdDdmvSf98tCN7m43vOatPZStyp8aVjDeORAkGcOVNyruF8eh8uQPiAbLByTBp+ycNm3e+tMDGu&#10;5SPd05CLGMI+QQ1FCHUipc8KsuhHriaO3M01FkOETS5Ng20Mt5WcKDWTFkuODQXWtCso+05/rIbL&#10;5+3rOlWHfG9f69Z1SrJdSq0HL932DUSgLjzFD/eHifPH8w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AgJ8MAAADdAAAADwAAAAAAAAAAAAAAAACYAgAAZHJzL2Rv&#10;d25yZXYueG1sUEsFBgAAAAAEAAQA9QAAAIgDAAAAAA==&#10;" filled="f" stroked="f">
              <v:textbox style="mso-next-textbox:#Text Box 1138">
                <w:txbxContent>
                  <w:p w:rsidR="0084483A" w:rsidRDefault="0084483A" w:rsidP="008731CC">
                    <w:pPr>
                      <w:rPr>
                        <w:rFonts w:ascii="Times New Roman" w:hAnsi="Times New Roman"/>
                      </w:rPr>
                    </w:pPr>
                    <w:r>
                      <w:rPr>
                        <w:rFonts w:ascii="Times New Roman" w:hAnsi="Times New Roman"/>
                      </w:rPr>
                      <w:t>ОН</w:t>
                    </w:r>
                  </w:p>
                </w:txbxContent>
              </v:textbox>
            </v:shape>
            <v:shape id="Text Box 1139" o:spid="_x0000_s1175" type="#_x0000_t202" style="position:absolute;left:47766;top:22581;width:4842;height:2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FvMMA&#10;AADdAAAADwAAAGRycy9kb3ducmV2LnhtbERPS2sCMRC+C/6HMIK3mqi11XWjiKXQU0ttFbwNm9kH&#10;bibLJnW3/74RCt7m43tOuu1tLa7U+sqxhulEgSDOnKm40PD99fqwBOEDssHaMWn4JQ/bzXCQYmJc&#10;x590PYRCxBD2CWooQ2gSKX1WkkU/cQ1x5HLXWgwRtoU0LXYx3NZyptSTtFhxbCixoX1J2eXwYzUc&#10;3/Pz6VF9FC920XSuV5LtSmo9HvW7NYhAfbiL/91vJs6fPs/h9k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yFvMMAAADdAAAADwAAAAAAAAAAAAAAAACYAgAAZHJzL2Rv&#10;d25yZXYueG1sUEsFBgAAAAAEAAQA9QAAAIgDAAAAAA==&#10;" filled="f" stroked="f">
              <v:textbox style="mso-next-textbox:#Text Box 1139">
                <w:txbxContent>
                  <w:p w:rsidR="0084483A" w:rsidRDefault="0084483A" w:rsidP="008731CC">
                    <w:pPr>
                      <w:rPr>
                        <w:rFonts w:ascii="Times New Roman" w:hAnsi="Times New Roman"/>
                        <w:sz w:val="32"/>
                      </w:rPr>
                    </w:pPr>
                    <w:r>
                      <w:rPr>
                        <w:rFonts w:ascii="Times New Roman" w:hAnsi="Times New Roman"/>
                        <w:sz w:val="32"/>
                      </w:rPr>
                      <w:t>О</w:t>
                    </w:r>
                  </w:p>
                </w:txbxContent>
              </v:textbox>
            </v:shape>
            <v:shape id="Text Box 1140" o:spid="_x0000_s1176" type="#_x0000_t202" style="position:absolute;left:10543;top:3891;width:4842;height:2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UdyMMA&#10;AADdAAAADwAAAGRycy9kb3ducmV2LnhtbERPS2vCQBC+C/6HZQredFexPlJXEaXQU8X4gN6G7JiE&#10;ZmdDdmvSf98tCN7m43vOatPZStyp8aVjDeORAkGcOVNyruF8eh8uQPiAbLByTBp+ycNm3e+tMDGu&#10;5SPd05CLGMI+QQ1FCHUipc8KsuhHriaO3M01FkOETS5Ng20Mt5WcKDWTFkuODQXWtCso+05/rIbL&#10;5+3rOlWHfG9f69Z1SrJdSq0HL932DUSgLjzFD/eHifPH8y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UdyMMAAADdAAAADwAAAAAAAAAAAAAAAACYAgAAZHJzL2Rv&#10;d25yZXYueG1sUEsFBgAAAAAEAAQA9QAAAIgDAAAAAA==&#10;" filled="f" stroked="f">
              <v:textbox style="mso-next-textbox:#Text Box 1140">
                <w:txbxContent>
                  <w:p w:rsidR="0084483A" w:rsidRDefault="0084483A" w:rsidP="008731CC">
                    <w:pPr>
                      <w:rPr>
                        <w:rFonts w:ascii="Times New Roman" w:hAnsi="Times New Roman"/>
                        <w:sz w:val="32"/>
                      </w:rPr>
                    </w:pPr>
                    <w:r>
                      <w:rPr>
                        <w:rFonts w:ascii="Times New Roman" w:hAnsi="Times New Roman"/>
                        <w:sz w:val="32"/>
                      </w:rPr>
                      <w:t>О</w:t>
                    </w:r>
                  </w:p>
                </w:txbxContent>
              </v:textbox>
            </v:shape>
            <v:shape id="Text Box 1141" o:spid="_x0000_s1177" type="#_x0000_t202" style="position:absolute;top:10929;width:4841;height:3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4U8IA&#10;AADdAAAADwAAAGRycy9kb3ducmV2LnhtbERPS4vCMBC+L/gfwix400TRXe0aRRTBk8v6gr0NzdiW&#10;bSalibb+eyMIe5uP7zmzRWtLcaPaF441DPoKBHHqTMGZhuNh05uA8AHZYOmYNNzJw2LeeZthYlzD&#10;P3Tbh0zEEPYJashDqBIpfZqTRd93FXHkLq62GCKsM2lqbGK4LeVQqQ9pseDYkGNFq5zSv/3Vajjt&#10;Lr/nkfrO1nZcNa5Vku1Uat19b5dfIAK14V/8cm9NnD/4HMP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bhTwgAAAN0AAAAPAAAAAAAAAAAAAAAAAJgCAABkcnMvZG93&#10;bnJldi54bWxQSwUGAAAAAAQABAD1AAAAhwMAAAAA&#10;" filled="f" stroked="f">
              <v:textbox style="mso-next-textbox:#Text Box 1141">
                <w:txbxContent>
                  <w:p w:rsidR="0084483A" w:rsidRDefault="0084483A" w:rsidP="008731CC">
                    <w:pPr>
                      <w:rPr>
                        <w:rFonts w:ascii="Times New Roman" w:hAnsi="Times New Roman"/>
                        <w:sz w:val="32"/>
                      </w:rPr>
                    </w:pPr>
                    <w:r>
                      <w:rPr>
                        <w:rFonts w:ascii="Times New Roman" w:hAnsi="Times New Roman"/>
                        <w:sz w:val="32"/>
                      </w:rPr>
                      <w:t>О</w:t>
                    </w:r>
                  </w:p>
                </w:txbxContent>
              </v:textbox>
            </v:shape>
            <v:shape id="AutoShape 1142" o:spid="_x0000_s1178" type="#_x0000_t32" style="position:absolute;left:14500;top:12908;width:801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O/68QAAADdAAAADwAAAGRycy9kb3ducmV2LnhtbERPTWsCMRC9C/0PYQq9iGa3oJatUdaC&#10;UAse1Hqfbqab0M1k3URd/31TKHibx/uc+bJ3jbhQF6xnBfk4A0FceW25VvB5WI9eQISIrLHxTApu&#10;FGC5eBjMsdD+yju67GMtUgiHAhWYGNtCylAZchjGviVO3LfvHMYEu1rqDq8p3DXyOcum0qHl1GCw&#10;pTdD1c/+7BRsN/mq/DJ287E72e1kXTbnenhU6umxL19BROrjXfzvftdpfj6b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Y7/rxAAAAN0AAAAPAAAAAAAAAAAA&#10;AAAAAKECAABkcnMvZG93bnJldi54bWxQSwUGAAAAAAQABAD5AAAAkgMAAAAA&#10;"/>
            <v:shape id="AutoShape 1143" o:spid="_x0000_s1179" type="#_x0000_t32" style="position:absolute;left:32532;top:12728;width:443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8acMQAAADdAAAADwAAAGRycy9kb3ducmV2LnhtbERPS2sCMRC+C/0PYQq9iGa30CqrUbYF&#10;oRY8+LqPm+kmdDPZbqJu/31TELzNx/ec+bJ3jbhQF6xnBfk4A0FceW25VnDYr0ZTECEia2w8k4Jf&#10;CrBcPAzmWGh/5S1ddrEWKYRDgQpMjG0hZagMOQxj3xIn7st3DmOCXS11h9cU7hr5nGWv0qHl1GCw&#10;pXdD1ffu7BRs1vlbeTJ2/bn9sZuXVdmc6+FRqafHvpyBiNTHu/jm/tBpfj6Z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LxpwxAAAAN0AAAAPAAAAAAAAAAAA&#10;AAAAAKECAABkcnMvZG93bnJldi54bWxQSwUGAAAAAAQABAD5AAAAkgMAAAAA&#10;"/>
            <v:shape id="AutoShape 1144" o:spid="_x0000_s1180" type="#_x0000_t9" style="position:absolute;left:39003;top:6009;width:10008;height:8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VSE8YA&#10;AADdAAAADwAAAGRycy9kb3ducmV2LnhtbESPQWvCQBCF70L/wzKF3sxGC1VSVylCoYdeTJX0OGTH&#10;bDA7G7Nbjf76zqHQ2wzvzXvfrDaj79SFhtgGNjDLclDEdbAtNwb2X+/TJaiYkC12gcnAjSJs1g+T&#10;FRY2XHlHlzI1SkI4FmjApdQXWsfakceYhZ5YtGMYPCZZh0bbAa8S7js9z/MX7bFlaXDY09ZRfSp/&#10;vIHdOd1cVVbu/nlu9Pd9/rw9VGzM0+P49goq0Zj+zX/XH1bwZwvBlW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VSE8YAAADdAAAADwAAAAAAAAAAAAAAAACYAgAAZHJz&#10;L2Rvd25yZXYueG1sUEsFBgAAAAAEAAQA9QAAAIsDAAAAAA==&#10;" adj="5401"/>
            <v:shape id="AutoShape 1145" o:spid="_x0000_s1181" type="#_x0000_t32" style="position:absolute;left:38889;top:7922;width:6;height:48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wrmcUAAADdAAAADwAAAGRycy9kb3ducmV2LnhtbERPS2sCMRC+F/ofwhR6KZpdoa1ujbIV&#10;hFrw4Os+3Uw3oZvJdhN1+++NIPQ2H99zpvPeNeJEXbCeFeTDDARx5bXlWsF+txyMQYSIrLHxTAr+&#10;KMB8dn83xUL7M2/otI21SCEcClRgYmwLKUNlyGEY+pY4cd++cxgT7GqpOzyncNfIUZa9SIeWU4PB&#10;lhaGqp/t0SlYr/L38svY1efm166fl2VzrJ8OSj0+9OUbiEh9/Bff3B86zc9fJ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wrmcUAAADdAAAADwAAAAAAAAAA&#10;AAAAAAChAgAAZHJzL2Rvd25yZXYueG1sUEsFBgAAAAAEAAQA+QAAAJMDAAAAAA==&#10;"/>
            <v:shape id="AutoShape 1146" o:spid="_x0000_s1182" type="#_x0000_t32" style="position:absolute;left:46684;top:14334;width:6;height:1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PyI8cAAADdAAAADwAAAGRycy9kb3ducmV2LnhtbESPT0sDMRDF74LfIYzQi9jsCkpZm5ZV&#10;KFihh/67j5txE9xM1k3abr+9cxC8zfDevPeb+XIMnTrTkHxkA+W0AEXcROu5NXDYrx5moFJGtthF&#10;JgNXSrBc3N7MsbLxwls673KrJIRThQZczn2ldWocBUzT2BOL9hWHgFnWodV2wIuEh04/FsWzDuhZ&#10;Ghz29Oao+d6dgoHNunytP51ff2x//OZpVXen9v5ozORurF9AZRrzv/nv+t0KfjkTfvlGRt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E/IjxwAAAN0AAAAPAAAAAAAA&#10;AAAAAAAAAKECAABkcnMvZG93bnJldi54bWxQSwUGAAAAAAQABAD5AAAAlQMAAAAA&#10;"/>
            <v:shape id="AutoShape 1147" o:spid="_x0000_s1183" type="#_x0000_t32" style="position:absolute;left:41656;top:13143;width:6;height:1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9XuMQAAADdAAAADwAAAGRycy9kb3ducmV2LnhtbERPTWsCMRC9F/wPYYReima3oMjWKKsg&#10;VMGDtr2Pm+kmuJmsm6jbf98UhN7m8T5nvuxdI27UBetZQT7OQBBXXluuFXx+bEYzECEia2w8k4If&#10;CrBcDJ7mWGh/5wPdjrEWKYRDgQpMjG0hZagMOQxj3xIn7tt3DmOCXS11h/cU7hr5mmVT6dByajDY&#10;0tpQdT5enYL9Nl+VJ2O3u8PF7iebsrnWL19KPQ/78g1EpD7+ix/ud53m57Mc/r5JJ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X1e4xAAAAN0AAAAPAAAAAAAAAAAA&#10;AAAAAKECAABkcnMvZG93bnJldi54bWxQSwUGAAAAAAQABAD5AAAAkgMAAAAA&#10;"/>
            <v:shape id="AutoShape 1148" o:spid="_x0000_s1184" type="#_x0000_t32" style="position:absolute;left:41650;top:4541;width:6;height:1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3Jz8QAAADdAAAADwAAAGRycy9kb3ducmV2LnhtbERPTWsCMRC9F/wPYQQvRbMrtMhqlG1B&#10;qAUP2nofN+MmuJlsN1HXf98UCt7m8T5nsepdI67UBetZQT7JQBBXXluuFXx/rcczECEia2w8k4I7&#10;BVgtB08LLLS/8Y6u+1iLFMKhQAUmxraQMlSGHIaJb4kTd/Kdw5hgV0vd4S2Fu0ZOs+xVOrScGgy2&#10;9G6oOu8vTsF2k7+VR2M3n7sfu31Zl82lfj4oNRr25RxEpD4+xP/uD53m57Mp/H2TTp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jcnPxAAAAN0AAAAPAAAAAAAAAAAA&#10;AAAAAKECAABkcnMvZG93bnJldi54bWxQSwUGAAAAAAQABAD5AAAAkgMAAAAA&#10;"/>
            <v:shape id="Text Box 1149" o:spid="_x0000_s1185" type="#_x0000_t202" style="position:absolute;left:40411;top:2339;width:6423;height:2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n1m8IA&#10;AADdAAAADwAAAGRycy9kb3ducmV2LnhtbERPS4vCMBC+L/gfwgje1kTdFa1GEUXY0y4+wdvQjG2x&#10;mZQm2vrvzcLC3ubje8582dpSPKj2hWMNg74CQZw6U3Cm4XjYvk9A+IBssHRMGp7kYbnovM0xMa7h&#10;HT32IRMxhH2CGvIQqkRKn+Zk0fddRRy5q6sthgjrTJoamxhuSzlUaiwtFhwbcqxonVN629+thtP3&#10;9XL+UD/Zxn5WjWuVZDuVWve67WoGIlAb/sV/7i8T5w8mI/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fWbwgAAAN0AAAAPAAAAAAAAAAAAAAAAAJgCAABkcnMvZG93&#10;bnJldi54bWxQSwUGAAAAAAQABAD1AAAAhwMAAAAA&#10;" filled="f" stroked="f">
              <v:textbox style="mso-next-textbox:#Text Box 1149">
                <w:txbxContent>
                  <w:p w:rsidR="0084483A" w:rsidRDefault="0084483A" w:rsidP="008731CC">
                    <w:pPr>
                      <w:rPr>
                        <w:rFonts w:ascii="Times New Roman" w:hAnsi="Times New Roman"/>
                      </w:rPr>
                    </w:pPr>
                    <w:r>
                      <w:rPr>
                        <w:rFonts w:ascii="Times New Roman" w:hAnsi="Times New Roman"/>
                      </w:rPr>
                      <w:t>СН</w:t>
                    </w:r>
                    <w:r>
                      <w:rPr>
                        <w:rFonts w:ascii="Times New Roman" w:hAnsi="Times New Roman"/>
                        <w:vertAlign w:val="subscript"/>
                      </w:rPr>
                      <w:t>2</w:t>
                    </w:r>
                    <w:r>
                      <w:rPr>
                        <w:rFonts w:ascii="Times New Roman" w:hAnsi="Times New Roman"/>
                      </w:rPr>
                      <w:t>ОН</w:t>
                    </w:r>
                  </w:p>
                </w:txbxContent>
              </v:textbox>
            </v:shape>
            <v:shape id="Text Box 1150" o:spid="_x0000_s1186" type="#_x0000_t202" style="position:absolute;left:44783;top:4541;width:4842;height:2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Bt78EA&#10;AADdAAAADwAAAGRycy9kb3ducmV2LnhtbERPTYvCMBC9C/sfwix400RR0a5RFkXwpKi7wt6GZmzL&#10;NpPSRFv/vREEb/N4nzNftrYUN6p94VjDoK9AEKfOFJxp+DltelMQPiAbLB2Thjt5WC4+OnNMjGv4&#10;QLdjyEQMYZ+ghjyEKpHSpzlZ9H1XEUfu4mqLIcI6k6bGJobbUg6VmkiLBceGHCta5ZT+H69Ww+/u&#10;8nceqX22tuOqca2SbGdS6+5n+/0FIlAb3uKXe2vi/MF0B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gbe/BAAAA3QAAAA8AAAAAAAAAAAAAAAAAmAIAAGRycy9kb3du&#10;cmV2LnhtbFBLBQYAAAAABAAEAPUAAACGAwAAAAA=&#10;" filled="f" stroked="f">
              <v:textbox style="mso-next-textbox:#Text Box 1150">
                <w:txbxContent>
                  <w:p w:rsidR="0084483A" w:rsidRDefault="0084483A" w:rsidP="008731CC">
                    <w:pPr>
                      <w:rPr>
                        <w:rFonts w:ascii="Times New Roman" w:hAnsi="Times New Roman"/>
                        <w:sz w:val="32"/>
                      </w:rPr>
                    </w:pPr>
                    <w:r>
                      <w:rPr>
                        <w:rFonts w:ascii="Times New Roman" w:hAnsi="Times New Roman"/>
                        <w:sz w:val="32"/>
                      </w:rPr>
                      <w:t>О</w:t>
                    </w:r>
                  </w:p>
                </w:txbxContent>
              </v:textbox>
            </v:shape>
            <v:shape id="Text Box 1151" o:spid="_x0000_s1187" type="#_x0000_t202" style="position:absolute;left:44807;top:15531;width:4204;height:2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IdMMA&#10;AADdAAAADwAAAGRycy9kb3ducmV2LnhtbERPTWvCQBC9F/wPywi9NbsWLTG6CVIRemqpVcHbkB2T&#10;YHY2ZFeT/vtuodDbPN7nrIvRtuJOvW8ca5glCgRx6UzDlYbD1+4pBeEDssHWMWn4Jg9FPnlYY2bc&#10;wJ9034dKxBD2GWqoQ+gyKX1Zk0WfuI44chfXWwwR9pU0PQ4x3LbyWakXabHh2FBjR681ldf9zWo4&#10;vl/Op7n6qLZ20Q1uVJLtUmr9OB03KxCBxvAv/nO/mTh/li7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zIdMMAAADdAAAADwAAAAAAAAAAAAAAAACYAgAAZHJzL2Rv&#10;d25yZXYueG1sUEsFBgAAAAAEAAQA9QAAAIgDAAAAAA==&#10;" filled="f" stroked="f">
              <v:textbox style="mso-next-textbox:#Text Box 1151">
                <w:txbxContent>
                  <w:p w:rsidR="0084483A" w:rsidRDefault="0084483A" w:rsidP="008731CC">
                    <w:pPr>
                      <w:rPr>
                        <w:rFonts w:ascii="Times New Roman" w:hAnsi="Times New Roman"/>
                      </w:rPr>
                    </w:pPr>
                    <w:r>
                      <w:rPr>
                        <w:rFonts w:ascii="Times New Roman" w:hAnsi="Times New Roman"/>
                      </w:rPr>
                      <w:t>ОН</w:t>
                    </w:r>
                  </w:p>
                </w:txbxContent>
              </v:textbox>
            </v:shape>
            <v:shape id="Text Box 1152" o:spid="_x0000_s1188" type="#_x0000_t202" style="position:absolute;left:41036;top:10929;width:4475;height:2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zmMIA&#10;AADdAAAADwAAAGRycy9kb3ducmV2LnhtbERPS4vCMBC+L/gfwgje1kRxV61GEUXY0y4+wdvQjG2x&#10;mZQm2vrvzcLC3ubje8582dpSPKj2hWMNg74CQZw6U3Cm4XjYvk9A+IBssHRMGp7kYbnovM0xMa7h&#10;HT32IRMxhH2CGvIQqkRKn+Zk0fddRRy5q6sthgjrTJoamxhuSzlU6lNaLDg25FjROqf0tr9bDafv&#10;6+U8Uj/Zxn5UjWuVZDuVWve67WoGIlAb/sV/7i8T5w8mY/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8vOYwgAAAN0AAAAPAAAAAAAAAAAAAAAAAJgCAABkcnMvZG93&#10;bnJldi54bWxQSwUGAAAAAAQABAD1AAAAhwMAAAAA&#10;" filled="f" stroked="f">
              <v:textbox style="mso-next-textbox:#Text Box 1152">
                <w:txbxContent>
                  <w:p w:rsidR="0084483A" w:rsidRDefault="0084483A" w:rsidP="008731CC">
                    <w:pPr>
                      <w:rPr>
                        <w:rFonts w:ascii="Times New Roman" w:hAnsi="Times New Roman"/>
                      </w:rPr>
                    </w:pPr>
                    <w:r>
                      <w:rPr>
                        <w:rFonts w:ascii="Times New Roman" w:hAnsi="Times New Roman"/>
                      </w:rPr>
                      <w:t>ОН</w:t>
                    </w:r>
                  </w:p>
                </w:txbxContent>
              </v:textbox>
            </v:shape>
            <v:shape id="AutoShape 1153" o:spid="_x0000_s1189" type="#_x0000_t32" style="position:absolute;left:36970;top:12770;width:191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X+JccAAADdAAAADwAAAGRycy9kb3ducmV2LnhtbESPT0sDMRDF74LfIYzQi9jsCkpZm5ZV&#10;KFihh/67j5txE9xM1k3abr+9cxC8zfDevPeb+XIMnTrTkHxkA+W0AEXcROu5NXDYrx5moFJGtthF&#10;JgNXSrBc3N7MsbLxwls673KrJIRThQZczn2ldWocBUzT2BOL9hWHgFnWodV2wIuEh04/FsWzDuhZ&#10;Ghz29Oao+d6dgoHNunytP51ff2x//OZpVXen9v5ozORurF9AZRrzv/nv+t0KfjkTXPlGRt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Zf4lxwAAAN0AAAAPAAAAAAAA&#10;AAAAAAAAAKECAABkcnMvZG93bnJldi54bWxQSwUGAAAAAAQABAD5AAAAlQMAAAAA&#10;"/>
            <v:shape id="AutoShape 1154" o:spid="_x0000_s1190" type="#_x0000_t32" style="position:absolute;left:49126;top:8577;width:6;height:145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lbvsQAAADdAAAADwAAAGRycy9kb3ducmV2LnhtbERPS2sCMRC+C/0PYQq9iGa30KKrUbYF&#10;oRY8+LqPm+kmdDPZbqJu/31TELzNx/ec+bJ3jbhQF6xnBfk4A0FceW25VnDYr0YTECEia2w8k4Jf&#10;CrBcPAzmWGh/5S1ddrEWKYRDgQpMjG0hZagMOQxj3xIn7st3DmOCXS11h9cU7hr5nGWv0qHl1GCw&#10;pXdD1ffu7BRs1vlbeTJ2/bn9sZuXVdmc6+FRqafHvpyBiNTHu/jm/tBpfj6Zwv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KVu+xAAAAN0AAAAPAAAAAAAAAAAA&#10;AAAAAKECAABkcnMvZG93bnJldi54bWxQSwUGAAAAAAQABAD5AAAAkgMAAAAA&#10;"/>
            <v:shape id="AutoShape 1155" o:spid="_x0000_s1191" type="#_x0000_t9" style="position:absolute;left:41806;top:27303;width:10014;height:8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478YA&#10;AADdAAAADwAAAGRycy9kb3ducmV2LnhtbESPQWvCQBCF70L/wzKF3sxGC0VTVylCoYdeTJX0OGTH&#10;bDA7G7Nbjf76zqHQ2wzvzXvfrDaj79SFhtgGNjDLclDEdbAtNwb2X+/TBaiYkC12gcnAjSJs1g+T&#10;FRY2XHlHlzI1SkI4FmjApdQXWsfakceYhZ5YtGMYPCZZh0bbAa8S7js9z/MX7bFlaXDY09ZRfSp/&#10;vIHdOd1cVVbu/nlu9Pd9/rw9VGzM0+P49goq0Zj+zX/XH1bwZ0vhl2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478YAAADdAAAADwAAAAAAAAAAAAAAAACYAgAAZHJz&#10;L2Rvd25yZXYueG1sUEsFBgAAAAAEAAQA9QAAAIsDAAAAAA==&#10;" adj="5401"/>
            <v:shape id="AutoShape 1156" o:spid="_x0000_s1192" type="#_x0000_t9" style="position:absolute;left:24424;top:27495;width:10014;height:8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ddMMA&#10;AADdAAAADwAAAGRycy9kb3ducmV2LnhtbERPTYvCMBC9L/gfwgje1rQKy1qNIoKwh71YV+pxaMam&#10;2ExqE7X66zfCwt7m8T5nseptI27U+dqxgnScgCAuna65UvCz375/gvABWWPjmBQ8yMNqOXhbYKbd&#10;nXd0y0MlYgj7DBWYENpMSl8asujHriWO3Ml1FkOEXSV1h/cYbhs5SZIPabHm2GCwpY2h8pxfrYLd&#10;JTxMkRfm+X2p5PE5mW4OBSs1GvbrOYhAffgX/7m/dJyfzlJ4fRN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MddMMAAADdAAAADwAAAAAAAAAAAAAAAACYAgAAZHJzL2Rv&#10;d25yZXYueG1sUEsFBgAAAAAEAAQA9QAAAIgDAAAAAA==&#10;" adj="5401"/>
            <v:shape id="AutoShape 1157" o:spid="_x0000_s1193" type="#_x0000_t32" style="position:absolute;left:31882;top:35291;width:6;height:1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RfEsQAAADdAAAADwAAAGRycy9kb3ducmV2LnhtbERPTWsCMRC9C/6HMEIvotkVWuzWKGtB&#10;qAUPar1PN9NN6GaybqJu/31TKHibx/ucxap3jbhSF6xnBfk0A0FceW25VvBx3EzmIEJE1th4JgU/&#10;FGC1HA4WWGh/4z1dD7EWKYRDgQpMjG0hZagMOQxT3xIn7st3DmOCXS11h7cU7ho5y7In6dByajDY&#10;0quh6vtwcQp223xdfhq7fd+f7e5xUzaXenxS6mHUly8gIvXxLv53v+k0P3+ewd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VF8SxAAAAN0AAAAPAAAAAAAAAAAA&#10;AAAAAKECAABkcnMvZG93bnJldi54bWxQSwUGAAAAAAQABAD5AAAAkgMAAAAA&#10;"/>
            <v:shape id="AutoShape 1158" o:spid="_x0000_s1194" type="#_x0000_t32" style="position:absolute;left:27053;top:35255;width:6;height:1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j6icUAAADdAAAADwAAAGRycy9kb3ducmV2LnhtbERPS2sCMRC+F/ofwhR6KZpdS4tujbIV&#10;hFrw4Os+3Uw3oZvJdhN1+++NIPQ2H99zpvPeNeJEXbCeFeTDDARx5bXlWsF+txyMQYSIrLHxTAr+&#10;KMB8dn83xUL7M2/otI21SCEcClRgYmwLKUNlyGEY+pY4cd++cxgT7GqpOzyncNfIUZa9SoeWU4PB&#10;lhaGqp/t0SlYr/L38svY1efm165flmVzrJ8OSj0+9OUbiEh9/Bff3B86zc8nz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j6icUAAADdAAAADwAAAAAAAAAA&#10;AAAAAAChAgAAZHJzL2Rvd25yZXYueG1sUEsFBgAAAAAEAAQA+QAAAJMDAAAAAA==&#10;"/>
            <v:shape id="AutoShape 1159" o:spid="_x0000_s1195" type="#_x0000_t32" style="position:absolute;left:27155;top:26118;width:6;height:1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Fi/cUAAADdAAAADwAAAGRycy9kb3ducmV2LnhtbERPS2sCMRC+F/ofwhR6KZpdaYtujbIV&#10;hFrw4Os+3Uw3oZvJdhN1+++NIPQ2H99zpvPeNeJEXbCeFeTDDARx5bXlWsF+txyMQYSIrLHxTAr+&#10;KMB8dn83xUL7M2/otI21SCEcClRgYmwLKUNlyGEY+pY4cd++cxgT7GqpOzyncNfIUZa9SoeWU4PB&#10;lhaGqp/t0SlYr/L38svY1efm165flmVzrJ8OSj0+9OUbiEh9/Bff3B86zc8nz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Fi/cUAAADdAAAADwAAAAAAAAAA&#10;AAAAAAChAgAAZHJzL2Rvd25yZXYueG1sUEsFBgAAAAAEAAQA+QAAAJMDAAAAAA==&#10;"/>
            <v:shape id="AutoShape 1160" o:spid="_x0000_s1196" type="#_x0000_t32" style="position:absolute;left:49240;top:35147;width:6;height:1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3HZsQAAADdAAAADwAAAGRycy9kb3ducmV2LnhtbERPTWsCMRC9F/wPYYReima3YKmrUdaC&#10;UAsetHofN9NN6GaybqJu/31TKHibx/uc+bJ3jbhSF6xnBfk4A0FceW25VnD4XI9eQYSIrLHxTAp+&#10;KMByMXiYY6H9jXd03cdapBAOBSowMbaFlKEy5DCMfUucuC/fOYwJdrXUHd5SuGvkc5a9SIeWU4PB&#10;lt4MVd/7i1Ow3eSr8mTs5mN3ttvJumwu9dNRqcdhX85AROrjXfzvftdpfj6dwN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vcdmxAAAAN0AAAAPAAAAAAAAAAAA&#10;AAAAAKECAABkcnMvZG93bnJldi54bWxQSwUGAAAAAAQABAD5AAAAkgMAAAAA&#10;"/>
            <v:shape id="AutoShape 1161" o:spid="_x0000_s1197" type="#_x0000_t32" style="position:absolute;left:44458;top:34714;width:7;height:1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9ZEcQAAADdAAAADwAAAGRycy9kb3ducmV2LnhtbERPTWsCMRC9C/0PYQq9iGa3oNitUdaC&#10;UAse1Hqfbqab0M1k3URd/31TKHibx/uc+bJ3jbhQF6xnBfk4A0FceW25VvB5WI9mIEJE1th4JgU3&#10;CrBcPAzmWGh/5R1d9rEWKYRDgQpMjG0hZagMOQxj3xIn7tt3DmOCXS11h9cU7hr5nGVT6dByajDY&#10;0puh6md/dgq2m3xVfhm7+did7HayLptzPTwq9fTYl68gIvXxLv53v+s0P3+Z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b1kRxAAAAN0AAAAPAAAAAAAAAAAA&#10;AAAAAKECAABkcnMvZG93bnJldi54bWxQSwUGAAAAAAQABAD5AAAAkgMAAAAA&#10;"/>
            <v:shape id="AutoShape 1162" o:spid="_x0000_s1198" type="#_x0000_t32" style="position:absolute;left:44344;top:25589;width:6;height:1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P8isUAAADdAAAADwAAAGRycy9kb3ducmV2LnhtbERPS2sCMRC+F/ofwhR6KZpdoa1ujbIV&#10;hFrw4Os+3Uw3oZvJdhN1+++NIPQ2H99zpvPeNeJEXbCeFeTDDARx5bXlWsF+txyMQYSIrLHxTAr+&#10;KMB8dn83xUL7M2/otI21SCEcClRgYmwLKUNlyGEY+pY4cd++cxgT7GqpOzyncNfIUZa9SIeWU4PB&#10;lhaGqp/t0SlYr/L38svY1efm166fl2VzrJ8OSj0+9OUbiEh9/Bff3B86zc8nr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P8isUAAADdAAAADwAAAAAAAAAA&#10;AAAAAAChAgAAZHJzL2Rvd25yZXYueG1sUEsFBgAAAAAEAAQA+QAAAJMDAAAAAA==&#10;"/>
            <v:shape id="AutoShape 1163" o:spid="_x0000_s1199" type="#_x0000_t32" style="position:absolute;left:46052;top:24404;width:132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xo+McAAADdAAAADwAAAGRycy9kb3ducmV2LnhtbESPQUsDMRCF70L/Q5iCF7HZFRRdm5at&#10;ULBCD616HzfjJriZbDdpu/575yD0NsN789438+UYOnWiIfnIBspZAYq4idZza+DjfX37CCplZItd&#10;ZDLwSwmWi8nVHCsbz7yj0z63SkI4VWjA5dxXWqfGUcA0iz2xaN9xCJhlHVptBzxLeOj0XVE86ICe&#10;pcFhTy+Omp/9MRjYbspV/eX85m138Nv7dd0d25tPY66nY/0MKtOYL+b/61cr+OWT4Mo3MoJ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vGj4xwAAAN0AAAAPAAAAAAAA&#10;AAAAAAAAAKECAABkcnMvZG93bnJldi54bWxQSwUGAAAAAAQABAD5AAAAlQMAAAAA&#10;"/>
            <v:shape id="Text Box 1164" o:spid="_x0000_s1200" type="#_x0000_t202" style="position:absolute;left:41884;top:23339;width:4523;height:2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rMIA&#10;AADdAAAADwAAAGRycy9kb3ducmV2LnhtbERPS4vCMBC+L/gfwgje1kRxF9s1iiiCp5X1sbC3oRnb&#10;ss2kNNHWf28Ewdt8fM+ZLTpbiSs1vnSsYTRUIIgzZ0rONRwPm/cpCB+QDVaOScONPCzmvbcZpsa1&#10;/EPXfchFDGGfooYihDqV0mcFWfRDVxNH7uwaiyHCJpemwTaG20qOlfqUFkuODQXWtCoo+99frIbT&#10;9/nvd6J2+dp+1K3rlGSbSK0H/W75BSJQF17ip3tr4vxRksDjm3iC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SswgAAAN0AAAAPAAAAAAAAAAAAAAAAAJgCAABkcnMvZG93&#10;bnJldi54bWxQSwUGAAAAAAQABAD1AAAAhwMAAAAA&#10;" filled="f" stroked="f">
              <v:textbox style="mso-next-textbox:#Text Box 1164">
                <w:txbxContent>
                  <w:p w:rsidR="0084483A" w:rsidRDefault="0084483A" w:rsidP="008731CC">
                    <w:pPr>
                      <w:rPr>
                        <w:rFonts w:ascii="Times New Roman" w:hAnsi="Times New Roman"/>
                      </w:rPr>
                    </w:pPr>
                    <w:r>
                      <w:rPr>
                        <w:rFonts w:ascii="Times New Roman" w:hAnsi="Times New Roman"/>
                      </w:rPr>
                      <w:t>Н</w:t>
                    </w:r>
                    <w:r>
                      <w:rPr>
                        <w:rFonts w:ascii="Times New Roman" w:hAnsi="Times New Roman"/>
                        <w:vertAlign w:val="subscript"/>
                      </w:rPr>
                      <w:t>2</w:t>
                    </w:r>
                    <w:r>
                      <w:rPr>
                        <w:rFonts w:ascii="Times New Roman" w:hAnsi="Times New Roman"/>
                      </w:rPr>
                      <w:t>С</w:t>
                    </w:r>
                  </w:p>
                </w:txbxContent>
              </v:textbox>
            </v:shape>
            <v:shape id="Text Box 1165" o:spid="_x0000_s1201" type="#_x0000_t202" style="position:absolute;left:36736;top:32945;width:4842;height:2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JysQA&#10;AADdAAAADwAAAGRycy9kb3ducmV2LnhtbESPQWsCMRCF74X+hzAFb92kYsVuN0qpCJ4qalvobdiM&#10;u0s3k7CJ7vrvjSB4m+G9982bYjHYVpyoC41jDS+ZAkFcOtNwpeF7v3qegQgR2WDrmDScKcBi/vhQ&#10;YG5cz1s67WIlEoRDjhrqGH0uZShrshgy54mTdnCdxZjWrpKmwz7BbSvHSk2lxYbThRo9fdZU/u+O&#10;VsPP1+Hvd6I21dK++t4NSrJ9k1qPnoaPdxCRhng339Jrk+onJFy/SSP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tCcrEAAAA3QAAAA8AAAAAAAAAAAAAAAAAmAIAAGRycy9k&#10;b3ducmV2LnhtbFBLBQYAAAAABAAEAPUAAACJAwAAAAA=&#10;" filled="f" stroked="f">
              <v:textbox style="mso-next-textbox:#Text Box 1165">
                <w:txbxContent>
                  <w:p w:rsidR="0084483A" w:rsidRDefault="0084483A" w:rsidP="008731CC">
                    <w:pPr>
                      <w:rPr>
                        <w:rFonts w:ascii="Times New Roman" w:hAnsi="Times New Roman"/>
                        <w:sz w:val="32"/>
                      </w:rPr>
                    </w:pPr>
                    <w:r>
                      <w:rPr>
                        <w:rFonts w:ascii="Times New Roman" w:hAnsi="Times New Roman"/>
                        <w:sz w:val="32"/>
                      </w:rPr>
                      <w:t>О</w:t>
                    </w:r>
                  </w:p>
                </w:txbxContent>
              </v:textbox>
            </v:shape>
            <v:shape id="Text Box 1166" o:spid="_x0000_s1202" type="#_x0000_t202" style="position:absolute;left:47592;top:25829;width:4842;height:2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sUcMA&#10;AADdAAAADwAAAGRycy9kb3ducmV2LnhtbERPTWvCQBC9C/0Pywi9md1IFU2zhqIUerKordDbkB2T&#10;YHY2ZLcm/ffdQsHbPN7n5MVoW3Gj3jeONaSJAkFcOtNwpeHj9DpbgfAB2WDrmDT8kIdi8zDJMTNu&#10;4APdjqESMYR9hhrqELpMSl/WZNEnriOO3MX1FkOEfSVNj0MMt62cK7WUFhuODTV2tK2pvB6/rYbP&#10;/eXr/KTeq51ddIMblWS7llo/TseXZxCBxnAX/7vfTJw/Vyn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GsUcMAAADdAAAADwAAAAAAAAAAAAAAAACYAgAAZHJzL2Rv&#10;d25yZXYueG1sUEsFBgAAAAAEAAQA9QAAAIgDAAAAAA==&#10;" filled="f" stroked="f">
              <v:textbox style="mso-next-textbox:#Text Box 1166">
                <w:txbxContent>
                  <w:p w:rsidR="0084483A" w:rsidRDefault="0084483A" w:rsidP="008731CC">
                    <w:pPr>
                      <w:rPr>
                        <w:rFonts w:ascii="Times New Roman" w:hAnsi="Times New Roman"/>
                        <w:sz w:val="32"/>
                      </w:rPr>
                    </w:pPr>
                    <w:r>
                      <w:rPr>
                        <w:rFonts w:ascii="Times New Roman" w:hAnsi="Times New Roman"/>
                        <w:sz w:val="32"/>
                      </w:rPr>
                      <w:t>О</w:t>
                    </w:r>
                  </w:p>
                </w:txbxContent>
              </v:textbox>
            </v:shape>
            <v:shape id="Text Box 1167" o:spid="_x0000_s1203" type="#_x0000_t202" style="position:absolute;left:34264;top:11182;width:4842;height:2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yJsMA&#10;AADdAAAADwAAAGRycy9kb3ducmV2LnhtbERPTWvCQBC9C/6HZQq9md2GKm3qKqIIPVmMreBtyI5J&#10;aHY2ZNck/ffdQsHbPN7nLNejbURPna8da3hKFAjiwpmaSw2fp/3sBYQPyAYbx6ThhzysV9PJEjPj&#10;Bj5Sn4dSxBD2GWqoQmgzKX1RkUWfuJY4clfXWQwRdqU0HQ4x3DYyVWohLdYcGypsaVtR8Z3frIav&#10;w/VyflYf5c7O28GNSrJ9lVo/PoybNxCBxnAX/7vfTZyfqhT+vo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MyJsMAAADdAAAADwAAAAAAAAAAAAAAAACYAgAAZHJzL2Rv&#10;d25yZXYueG1sUEsFBgAAAAAEAAQA9QAAAIgDAAAAAA==&#10;" filled="f" stroked="f">
              <v:textbox style="mso-next-textbox:#Text Box 1167">
                <w:txbxContent>
                  <w:p w:rsidR="0084483A" w:rsidRDefault="0084483A" w:rsidP="008731CC">
                    <w:pPr>
                      <w:rPr>
                        <w:rFonts w:ascii="Times New Roman" w:hAnsi="Times New Roman"/>
                        <w:sz w:val="32"/>
                      </w:rPr>
                    </w:pPr>
                    <w:r>
                      <w:rPr>
                        <w:rFonts w:ascii="Times New Roman" w:hAnsi="Times New Roman"/>
                        <w:sz w:val="32"/>
                      </w:rPr>
                      <w:t>О</w:t>
                    </w:r>
                  </w:p>
                </w:txbxContent>
              </v:textbox>
            </v:shape>
            <v:shape id="Text Box 1168" o:spid="_x0000_s1204" type="#_x0000_t202" style="position:absolute;left:16900;top:11230;width:4842;height:2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vcMA&#10;AADdAAAADwAAAGRycy9kb3ducmV2LnhtbERPTWvCQBC9F/oflil4092qLW2ajRRF8GQxrUJvQ3ZM&#10;QrOzIbua+O9dQehtHu9z0sVgG3GmzteONTxPFAjiwpmaSw0/3+vxGwgfkA02jknDhTwssseHFBPj&#10;et7ROQ+liCHsE9RQhdAmUvqiIot+4lriyB1dZzFE2JXSdNjHcNvIqVKv0mLNsaHClpYVFX/5yWrY&#10;b4+/h7n6Klf2pe3doCTbd6n16Gn4/AARaAj/4rt7Y+L8qZrB7Zt4gs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XvcMAAADdAAAADwAAAAAAAAAAAAAAAACYAgAAZHJzL2Rv&#10;d25yZXYueG1sUEsFBgAAAAAEAAQA9QAAAIgDAAAAAA==&#10;" filled="f" stroked="f">
              <v:textbox style="mso-next-textbox:#Text Box 1168">
                <w:txbxContent>
                  <w:p w:rsidR="0084483A" w:rsidRDefault="0084483A" w:rsidP="008731CC">
                    <w:pPr>
                      <w:rPr>
                        <w:rFonts w:ascii="Times New Roman" w:hAnsi="Times New Roman"/>
                        <w:sz w:val="32"/>
                      </w:rPr>
                    </w:pPr>
                    <w:r>
                      <w:rPr>
                        <w:rFonts w:ascii="Times New Roman" w:hAnsi="Times New Roman"/>
                        <w:sz w:val="32"/>
                      </w:rPr>
                      <w:t>О</w:t>
                    </w:r>
                  </w:p>
                </w:txbxContent>
              </v:textbox>
            </v:shape>
            <v:shape id="AutoShape 1169" o:spid="_x0000_s1205" type="#_x0000_t32" style="position:absolute;left:34474;top:29679;width:6;height:48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6WBsQAAADdAAAADwAAAGRycy9kb3ducmV2LnhtbERPTWsCMRC9C/6HMIIXqVlFS9kaZSsI&#10;WvCgbe/TzbgJbibbTdTtv28Kgrd5vM9ZrDpXiyu1wXpWMBlnIIhLry1XCj4/Nk8vIEJE1lh7JgW/&#10;FGC17PcWmGt/4wNdj7ESKYRDjgpMjE0uZSgNOQxj3xAn7uRbhzHBtpK6xVsKd7WcZtmzdGg5NRhs&#10;aG2oPB8vTsF+N3krvo3dvR9+7H6+KepLNfpSajjoilcQkbr4EN/dW53mT7MZ/H+TT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3pYGxAAAAN0AAAAPAAAAAAAAAAAA&#10;AAAAAKECAABkcnMvZG93bnJldi54bWxQSwUGAAAAAAQABAD5AAAAkgMAAAAA&#10;"/>
            <v:shape id="AutoShape 1170" o:spid="_x0000_s1206" type="#_x0000_t32" style="position:absolute;left:41806;top:29571;width:6;height:48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IzncMAAADdAAAADwAAAGRycy9kb3ducmV2LnhtbERPS2sCMRC+C/6HMIIXqVkFi2yNshYE&#10;LXjwdZ9uppvgZrLdRN3++6ZQ8DYf33MWq87V4k5tsJ4VTMYZCOLSa8uVgvNp8zIHESKyxtozKfih&#10;AKtlv7fAXPsHH+h+jJVIIRxyVGBibHIpQ2nIYRj7hjhxX751GBNsK6lbfKRwV8tplr1Kh5ZTg8GG&#10;3g2V1+PNKdjvJuvi09jdx+Hb7mebor5Vo4tSw0FXvIGI1MWn+N+91Wn+NJvB3zfpB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SM53DAAAA3QAAAA8AAAAAAAAAAAAA&#10;AAAAoQIAAGRycy9kb3ducmV2LnhtbFBLBQYAAAAABAAEAPkAAACRAwAAAAA=&#10;"/>
            <v:shape id="AutoShape 1171" o:spid="_x0000_s1207" type="#_x0000_t32" style="position:absolute;left:51820;top:29059;width:6;height:4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Ct6sMAAADdAAAADwAAAGRycy9kb3ducmV2LnhtbERPS2sCMRC+C/6HMIIXqVmFimyNshYE&#10;LXjwdZ9uppvgZrLdRN3++6ZQ8DYf33MWq87V4k5tsJ4VTMYZCOLSa8uVgvNp8zIHESKyxtozKfih&#10;AKtlv7fAXPsHH+h+jJVIIRxyVGBibHIpQ2nIYRj7hjhxX751GBNsK6lbfKRwV8tpls2kQ8upwWBD&#10;74bK6/HmFOx3k3Xxaezu4/Bt96+bor5Vo4tSw0FXvIGI1MWn+N+91Wn+NJvB3zfpB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ArerDAAAA3QAAAA8AAAAAAAAAAAAA&#10;AAAAoQIAAGRycy9kb3ducmV2LnhtbFBLBQYAAAAABAAEAPkAAACRAwAAAAA=&#10;"/>
            <v:shape id="AutoShape 1172" o:spid="_x0000_s1208" type="#_x0000_t32" style="position:absolute;left:24364;top:29847;width:6;height:4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wIccQAAADdAAAADwAAAGRycy9kb3ducmV2LnhtbERPTWsCMRC9C/6HMIIXqVkFbdkaZSsI&#10;WvCgbe/TzbgJbibbTdTtv28Kgrd5vM9ZrDpXiyu1wXpWMBlnIIhLry1XCj4/Nk8vIEJE1lh7JgW/&#10;FGC17PcWmGt/4wNdj7ESKYRDjgpMjE0uZSgNOQxj3xAn7uRbhzHBtpK6xVsKd7WcZtlcOrScGgw2&#10;tDZUno8Xp2C/m7wV38bu3g8/dj/bFPWlGn0pNRx0xSuISF18iO/urU7zp9kz/H+TT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DAhxxAAAAN0AAAAPAAAAAAAAAAAA&#10;AAAAAKECAABkcnMvZG93bnJldi54bWxQSwUGAAAAAAQABAD5AAAAkgMAAAAA&#10;"/>
            <v:shape id="AutoShape 1173" o:spid="_x0000_s1209" type="#_x0000_t32" style="position:absolute;left:16347;top:34497;width:801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OcA8cAAADdAAAADwAAAGRycy9kb3ducmV2LnhtbESPQWsCMRCF7wX/Qxihl1KzCi1lNcpa&#10;EGrBg9rex810E7qZrJuo23/fORR6m+G9ee+bxWoIrbpSn3xkA9NJAYq4jtZzY+DjuHl8AZUyssU2&#10;Mhn4oQSr5ehugaWNN97T9ZAbJSGcSjTgcu5KrVPtKGCaxI5YtK/YB8yy9o22Pd4kPLR6VhTPOqBn&#10;aXDY0auj+vtwCQZ22+m6Ojm/fd+f/e5pU7WX5uHTmPvxUM1BZRryv/nv+s0K/qwQXPlGR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k5wDxwAAAN0AAAAPAAAAAAAA&#10;AAAAAAAAAKECAABkcnMvZG93bnJldi54bWxQSwUGAAAAAAQABAD5AAAAlQMAAAAA&#10;"/>
            <v:shape id="AutoShape 1174" o:spid="_x0000_s1210" type="#_x0000_t32" style="position:absolute;left:34480;top:34599;width:740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85mMQAAADdAAAADwAAAGRycy9kb3ducmV2LnhtbERPTWsCMRC9C/6HMIIXqVkFpd0aZSsI&#10;WvCgbe/TzbgJbibbTdTtv28Kgrd5vM9ZrDpXiyu1wXpWMBlnIIhLry1XCj4/Nk/PIEJE1lh7JgW/&#10;FGC17PcWmGt/4wNdj7ESKYRDjgpMjE0uZSgNOQxj3xAn7uRbhzHBtpK6xVsKd7WcZtlcOrScGgw2&#10;tDZUno8Xp2C/m7wV38bu3g8/dj/bFPWlGn0pNRx0xSuISF18iO/urU7zp9kL/H+TT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3zmYxAAAAN0AAAAPAAAAAAAAAAAA&#10;AAAAAKECAABkcnMvZG93bnJldi54bWxQSwUGAAAAAAQABAD5AAAAkgMAAAAA&#10;"/>
            <v:shape id="Text Box 1175" o:spid="_x0000_s1211" type="#_x0000_t202" style="position:absolute;left:18434;top:32801;width:4842;height:2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fF8UA&#10;AADdAAAADwAAAGRycy9kb3ducmV2LnhtbESPQWvCQBCF70L/wzKF3nRXqVJTVylKoSeLqQq9Ddkx&#10;Cc3OhuzWpP++cxC8zfDevPfNajP4Rl2pi3VgC9OJAUVcBFdzaeH49T5+ARUTssMmMFn4owib9cNo&#10;hZkLPR/omqdSSQjHDC1UKbWZ1rGoyGOchJZYtEvoPCZZu1K7DnsJ942eGbPQHmuWhgpb2lZU/OS/&#10;3sJpf/k+P5vPcufnbR8Go9kvtbVPj8PbK6hEQ7qbb9cfTvBnU+GX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J8XxQAAAN0AAAAPAAAAAAAAAAAAAAAAAJgCAABkcnMv&#10;ZG93bnJldi54bWxQSwUGAAAAAAQABAD1AAAAigMAAAAA&#10;" filled="f" stroked="f">
              <v:textbox style="mso-next-textbox:#Text Box 1175">
                <w:txbxContent>
                  <w:p w:rsidR="0084483A" w:rsidRDefault="0084483A" w:rsidP="008731CC">
                    <w:pPr>
                      <w:rPr>
                        <w:rFonts w:ascii="Times New Roman" w:hAnsi="Times New Roman"/>
                        <w:sz w:val="32"/>
                      </w:rPr>
                    </w:pPr>
                    <w:r>
                      <w:rPr>
                        <w:rFonts w:ascii="Times New Roman" w:hAnsi="Times New Roman"/>
                        <w:sz w:val="32"/>
                      </w:rPr>
                      <w:t>О</w:t>
                    </w:r>
                  </w:p>
                </w:txbxContent>
              </v:textbox>
            </v:shape>
            <v:shape id="Text Box 1176" o:spid="_x0000_s1212" type="#_x0000_t202" style="position:absolute;left:47941;top:36819;width:5034;height:2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g6jMEA&#10;AADdAAAADwAAAGRycy9kb3ducmV2LnhtbERPS4vCMBC+C/6HMMLeNKnsilajyC6Cp118grehGdti&#10;MylNtPXfbxYWvM3H95zFqrOVeFDjS8cakpECQZw5U3Ku4XjYDKcgfEA2WDkmDU/ysFr2ewtMjWt5&#10;R499yEUMYZ+ihiKEOpXSZwVZ9CNXE0fu6hqLIcIml6bBNobbSo6VmkiLJceGAmv6LCi77e9Ww+n7&#10;ejm/q5/8y37UreuUZDuTWr8NuvUcRKAuvMT/7q2J88dJAn/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4OozBAAAA3QAAAA8AAAAAAAAAAAAAAAAAmAIAAGRycy9kb3du&#10;cmV2LnhtbFBLBQYAAAAABAAEAPUAAACGAwAAAAA=&#10;" filled="f" stroked="f">
              <v:textbox style="mso-next-textbox:#Text Box 1176">
                <w:txbxContent>
                  <w:p w:rsidR="0084483A" w:rsidRDefault="0084483A" w:rsidP="008731CC">
                    <w:pPr>
                      <w:rPr>
                        <w:rFonts w:ascii="Times New Roman" w:hAnsi="Times New Roman"/>
                      </w:rPr>
                    </w:pPr>
                    <w:r>
                      <w:rPr>
                        <w:rFonts w:ascii="Times New Roman" w:hAnsi="Times New Roman"/>
                      </w:rPr>
                      <w:t>ОН</w:t>
                    </w:r>
                  </w:p>
                </w:txbxContent>
              </v:textbox>
            </v:shape>
            <v:shape id="Text Box 1177" o:spid="_x0000_s1213" type="#_x0000_t202" style="position:absolute;left:43165;top:32729;width:5034;height:2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qk+8EA&#10;AADdAAAADwAAAGRycy9kb3ducmV2LnhtbERPS4vCMBC+C/6HMMLeNLHsilajyC6Cp118grehGdti&#10;MylNtPXfbxYWvM3H95zFqrOVeFDjS8caxiMFgjhzpuRcw/GwGU5B+IBssHJMGp7kYbXs9xaYGtfy&#10;jh77kIsYwj5FDUUIdSqlzwqy6EeuJo7c1TUWQ4RNLk2DbQy3lUyUmkiLJceGAmv6LCi77e9Ww+n7&#10;ejm/q5/8y37UreuUZDuTWr8NuvUcRKAuvMT/7q2J85NxAn/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qpPvBAAAA3QAAAA8AAAAAAAAAAAAAAAAAmAIAAGRycy9kb3du&#10;cmV2LnhtbFBLBQYAAAAABAAEAPUAAACGAwAAAAA=&#10;" filled="f" stroked="f">
              <v:textbox style="mso-next-textbox:#Text Box 1177">
                <w:txbxContent>
                  <w:p w:rsidR="0084483A" w:rsidRDefault="0084483A" w:rsidP="008731CC">
                    <w:pPr>
                      <w:rPr>
                        <w:rFonts w:ascii="Times New Roman" w:hAnsi="Times New Roman"/>
                      </w:rPr>
                    </w:pPr>
                    <w:r>
                      <w:rPr>
                        <w:rFonts w:ascii="Times New Roman" w:hAnsi="Times New Roman"/>
                      </w:rPr>
                      <w:t>ОН</w:t>
                    </w:r>
                  </w:p>
                </w:txbxContent>
              </v:textbox>
            </v:shape>
            <v:shape id="Text Box 1178" o:spid="_x0000_s1214" type="#_x0000_t202" style="position:absolute;left:30385;top:36927;width:5034;height:2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BYMMA&#10;AADdAAAADwAAAGRycy9kb3ducmV2LnhtbERPS2vCQBC+C/6HZQredFetoqmriFLoqWJ8QG9DdkxC&#10;s7MhuzXpv+8WBG/z8T1ntelsJe7U+NKxhvFIgSDOnCk513A+vQ8XIHxANlg5Jg2/5GGz7vdWmBjX&#10;8pHuachFDGGfoIYihDqR0mcFWfQjVxNH7uYaiyHCJpemwTaG20pOlJpLiyXHhgJr2hWUfac/VsPl&#10;8/Z1fVWHfG9ndes6JdkupdaDl277BiJQF57ih/vDxPmT8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YBYMMAAADdAAAADwAAAAAAAAAAAAAAAACYAgAAZHJzL2Rv&#10;d25yZXYueG1sUEsFBgAAAAAEAAQA9QAAAIgDAAAAAA==&#10;" filled="f" stroked="f">
              <v:textbox style="mso-next-textbox:#Text Box 1178">
                <w:txbxContent>
                  <w:p w:rsidR="0084483A" w:rsidRDefault="0084483A" w:rsidP="008731CC">
                    <w:pPr>
                      <w:rPr>
                        <w:rFonts w:ascii="Times New Roman" w:hAnsi="Times New Roman"/>
                      </w:rPr>
                    </w:pPr>
                    <w:r>
                      <w:rPr>
                        <w:rFonts w:ascii="Times New Roman" w:hAnsi="Times New Roman"/>
                      </w:rPr>
                      <w:t>ОН</w:t>
                    </w:r>
                  </w:p>
                </w:txbxContent>
              </v:textbox>
            </v:shape>
            <v:shape id="Text Box 1179" o:spid="_x0000_s1215" type="#_x0000_t202" style="position:absolute;left:25922;top:33234;width:5034;height:2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ZFMEA&#10;AADdAAAADwAAAGRycy9kb3ducmV2LnhtbERPTYvCMBC9C/sfwix400RR2e0aRRTBk6LuCt6GZmzL&#10;NpPSRFv/vREEb/N4nzOdt7YUN6p94VjDoK9AEKfOFJxp+D2ue18gfEA2WDomDXfyMJ99dKaYGNfw&#10;nm6HkIkYwj5BDXkIVSKlT3Oy6PuuIo7cxdUWQ4R1Jk2NTQy3pRwqNZEWC44NOVa0zCn9P1ythr/t&#10;5XwaqV22suOqca2SbL+l1t3PdvEDIlAb3uKXe2Pi/OFgB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PmRTBAAAA3QAAAA8AAAAAAAAAAAAAAAAAmAIAAGRycy9kb3du&#10;cmV2LnhtbFBLBQYAAAAABAAEAPUAAACGAwAAAAA=&#10;" filled="f" stroked="f">
              <v:textbox style="mso-next-textbox:#Text Box 1179">
                <w:txbxContent>
                  <w:p w:rsidR="0084483A" w:rsidRDefault="0084483A" w:rsidP="008731CC">
                    <w:pPr>
                      <w:rPr>
                        <w:rFonts w:ascii="Times New Roman" w:hAnsi="Times New Roman"/>
                      </w:rPr>
                    </w:pPr>
                    <w:r>
                      <w:rPr>
                        <w:rFonts w:ascii="Times New Roman" w:hAnsi="Times New Roman"/>
                      </w:rPr>
                      <w:t>ОН</w:t>
                    </w:r>
                  </w:p>
                </w:txbxContent>
              </v:textbox>
            </v:shape>
            <v:shape id="Text Box 1180" o:spid="_x0000_s1216" type="#_x0000_t202" style="position:absolute;left:25681;top:24097;width:6424;height:2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M8j8MA&#10;AADdAAAADwAAAGRycy9kb3ducmV2LnhtbERPTWvCQBC9C/0PyxS86W7ESJu6BlEETy2mreBtyI5J&#10;aHY2ZFeT/vtuodDbPN7nrPPRtuJOvW8ca0jmCgRx6UzDlYaP98PsCYQPyAZbx6Thmzzkm4fJGjPj&#10;Bj7RvQiViCHsM9RQh9BlUvqyJot+7jriyF1dbzFE2FfS9DjEcNvKhVIrabHh2FBjR7uayq/iZjV8&#10;vl4v56V6q/Y27QY3Ksn2WWo9fRy3LyACjeFf/Oc+mjh/kaT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M8j8MAAADdAAAADwAAAAAAAAAAAAAAAACYAgAAZHJzL2Rv&#10;d25yZXYueG1sUEsFBgAAAAAEAAQA9QAAAIgDAAAAAA==&#10;" filled="f" stroked="f">
              <v:textbox style="mso-next-textbox:#Text Box 1180">
                <w:txbxContent>
                  <w:p w:rsidR="0084483A" w:rsidRDefault="0084483A" w:rsidP="008731CC">
                    <w:pPr>
                      <w:rPr>
                        <w:rFonts w:ascii="Times New Roman" w:hAnsi="Times New Roman"/>
                      </w:rPr>
                    </w:pPr>
                    <w:r>
                      <w:rPr>
                        <w:rFonts w:ascii="Times New Roman" w:hAnsi="Times New Roman"/>
                      </w:rPr>
                      <w:t>СН</w:t>
                    </w:r>
                    <w:r>
                      <w:rPr>
                        <w:rFonts w:ascii="Times New Roman" w:hAnsi="Times New Roman"/>
                        <w:vertAlign w:val="subscript"/>
                      </w:rPr>
                      <w:t>2</w:t>
                    </w:r>
                    <w:r>
                      <w:rPr>
                        <w:rFonts w:ascii="Times New Roman" w:hAnsi="Times New Roman"/>
                      </w:rPr>
                      <w:t>ОН</w:t>
                    </w:r>
                  </w:p>
                </w:txbxContent>
              </v:textbox>
            </v:shape>
            <v:shape id="Text Box 1181" o:spid="_x0000_s1217" type="#_x0000_t202" style="position:absolute;left:30288;top:25901;width:4842;height:2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tYcAA&#10;AADcAAAADwAAAGRycy9kb3ducmV2LnhtbERPTYvCMBC9C/6HMIK3NVF3Za1GEUXwpOjuCt6GZmyL&#10;zaQ00Xb/vTkIHh/ve75sbSkeVPvCsYbhQIEgTp0pONPw+7P9+AbhA7LB0jFp+CcPy0W3M8fEuIaP&#10;9DiFTMQQ9glqyEOoEil9mpNFP3AVceSurrYYIqwzaWpsYrgt5UipibRYcGzIsaJ1TuntdLca/vbX&#10;y/lTHbKN/aoa1yrJdiq17vfa1QxEoDa8xS/3zmgYj+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EtYcAAAADcAAAADwAAAAAAAAAAAAAAAACYAgAAZHJzL2Rvd25y&#10;ZXYueG1sUEsFBgAAAAAEAAQA9QAAAIUDAAAAAA==&#10;" filled="f" stroked="f">
              <v:textbox style="mso-next-textbox:#Text Box 1181">
                <w:txbxContent>
                  <w:p w:rsidR="0084483A" w:rsidRDefault="0084483A" w:rsidP="008731CC">
                    <w:pPr>
                      <w:rPr>
                        <w:rFonts w:ascii="Times New Roman" w:hAnsi="Times New Roman"/>
                        <w:sz w:val="32"/>
                      </w:rPr>
                    </w:pPr>
                    <w:r>
                      <w:rPr>
                        <w:rFonts w:ascii="Times New Roman" w:hAnsi="Times New Roman"/>
                        <w:sz w:val="32"/>
                      </w:rPr>
                      <w:t>О</w:t>
                    </w:r>
                  </w:p>
                </w:txbxContent>
              </v:textbox>
            </v:shape>
            <v:shape id="AutoShape 1182" o:spid="_x0000_s1218" type="#_x0000_t32" style="position:absolute;left:51826;top:33872;width:416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UV2cYAAADcAAAADwAAAGRycy9kb3ducmV2LnhtbESPQWsCMRSE74X+h/AKvRTNrqVFVqNs&#10;C0IVPGj1/tw8N8HNy3YTdfvvG6HgcZiZb5jpvHeNuFAXrGcF+TADQVx5bblWsPteDMYgQkTW2Hgm&#10;Bb8UYD57fJhiof2VN3TZxlokCIcCFZgY20LKUBlyGIa+JU7e0XcOY5JdLXWH1wR3jRxl2bt0aDkt&#10;GGzp01B12p6dgvUy/ygPxi5Xmx+7fluUzbl+2Sv1/NSXExCR+ngP/7e/tILXU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VFdnGAAAA3AAAAA8AAAAAAAAA&#10;AAAAAAAAoQIAAGRycy9kb3ducmV2LnhtbFBLBQYAAAAABAAEAPkAAACUAwAAAAA=&#10;"/>
            <v:shape id="Text Box 1183" o:spid="_x0000_s1219" type="#_x0000_t202" style="position:absolute;left:52608;top:32296;width:4842;height:2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WjcUA&#10;AADcAAAADwAAAGRycy9kb3ducmV2LnhtbESPT2vCQBTE74V+h+UVvOlu4x9q6iaUFsFTRa2Ct0f2&#10;mYRm34bsatJv3y0IPQ4z8xtmlQ+2ETfqfO1Yw/NEgSAunKm51PB1WI9fQPiAbLBxTBp+yEOePT6s&#10;MDWu5x3d9qEUEcI+RQ1VCG0qpS8qsugnriWO3sV1FkOUXSlNh32E20YmSi2kxZrjQoUtvVdUfO+v&#10;VsPx83I+zdS2/LDztneDkmyXUuvR0/D2CiLQEP7D9/bGaJg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xaNxQAAANwAAAAPAAAAAAAAAAAAAAAAAJgCAABkcnMv&#10;ZG93bnJldi54bWxQSwUGAAAAAAQABAD1AAAAigMAAAAA&#10;" filled="f" stroked="f">
              <v:textbox style="mso-next-textbox:#Text Box 1183">
                <w:txbxContent>
                  <w:p w:rsidR="0084483A" w:rsidRDefault="0084483A" w:rsidP="008731CC">
                    <w:pPr>
                      <w:rPr>
                        <w:rFonts w:ascii="Times New Roman" w:hAnsi="Times New Roman"/>
                        <w:sz w:val="32"/>
                      </w:rPr>
                    </w:pPr>
                    <w:r>
                      <w:rPr>
                        <w:rFonts w:ascii="Times New Roman" w:hAnsi="Times New Roman"/>
                        <w:sz w:val="32"/>
                      </w:rPr>
                      <w:t>О</w:t>
                    </w:r>
                  </w:p>
                </w:txbxContent>
              </v:textbox>
            </v:shape>
            <v:shape id="Text Box 1184" o:spid="_x0000_s1220" type="#_x0000_t202" style="position:absolute;left:52337;top:2339;width:2154;height:2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58IA&#10;AADcAAAADwAAAGRycy9kb3ducmV2LnhtbESP3YrCMBSE7xd8h3AEbxZN/ddqFBVWvPXnAY7NsS02&#10;J6WJtr79RhC8HGbmG2a5bkwhnlS53LKCfi8CQZxYnXOq4HL+685AOI+ssbBMCl7kYL1q/Swx1rbm&#10;Iz1PPhUBwi5GBZn3ZSylSzIy6Hq2JA7ezVYGfZBVKnWFdYCbQg6iaCIN5hwWMixpl1FyPz2Mgtuh&#10;/h3P6+veX6bH0WSL+fRqX0p12s1mAcJT47/hT/ugFQwHQ3if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PnwgAAANwAAAAPAAAAAAAAAAAAAAAAAJgCAABkcnMvZG93&#10;bnJldi54bWxQSwUGAAAAAAQABAD1AAAAhwMAAAAA&#10;" stroked="f">
              <v:textbox style="mso-next-textbox:#Text Box 1184">
                <w:txbxContent>
                  <w:p w:rsidR="0084483A" w:rsidRDefault="0084483A" w:rsidP="008731CC">
                    <w:pPr>
                      <w:rPr>
                        <w:rFonts w:ascii="Times New Roman" w:hAnsi="Times New Roman"/>
                        <w:sz w:val="20"/>
                      </w:rPr>
                    </w:pPr>
                    <w:r>
                      <w:rPr>
                        <w:rFonts w:ascii="Times New Roman" w:hAnsi="Times New Roman"/>
                        <w:sz w:val="20"/>
                      </w:rPr>
                      <w:t>разветвление</w:t>
                    </w:r>
                  </w:p>
                </w:txbxContent>
              </v:textbox>
            </v:shape>
            <v:shape id="AutoShape 1185" o:spid="_x0000_s1221" type="#_x0000_t32" style="position:absolute;left:49625;top:9859;width:2195;height:1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j0zsQAAADcAAAADwAAAGRycy9kb3ducmV2LnhtbESPwWrDMBBE74X+g9hCbrVch5TiRDFp&#10;oBByCU0K7XGxNraItTKWajl/HwUKPQ4z84ZZVZPtxEiDN44VvGQ5COLaacONgq/Tx/MbCB+QNXaO&#10;ScGVPFTrx4cVltpF/qTxGBqRIOxLVNCG0JdS+roliz5zPXHyzm6wGJIcGqkHjAluO1nk+au0aDgt&#10;tNjTtqX6cvy1Ckw8mLHfbeP7/vvH60jmunBGqdnTtFmCCDSF//Bfe6cVzIs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qPTOxAAAANwAAAAPAAAAAAAAAAAA&#10;AAAAAKECAABkcnMvZG93bnJldi54bWxQSwUGAAAAAAQABAD5AAAAkgMAAAAA&#10;">
              <v:stroke endarrow="block"/>
            </v:shape>
            <v:shape id="AutoShape 1186" o:spid="_x0000_s1222" type="#_x0000_t32" style="position:absolute;left:41578;top:19910;width:60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sh+sUAAADcAAAADwAAAGRycy9kb3ducmV2LnhtbESPQWsCMRSE70L/Q3gFb5pVQXQ1Sim0&#10;iOJBLUu9PTavu0s3L0sSdfXXG0HwOMzMN8x82ZpanMn5yrKCQT8BQZxbXXGh4Ofw1ZuA8AFZY22Z&#10;FFzJw3Lx1pljqu2Fd3Teh0JECPsUFZQhNKmUPi/JoO/bhjh6f9YZDFG6QmqHlwg3tRwmyVgarDgu&#10;lNjQZ0n5//5kFPxupqfsmm1pnQ2m6yM642+Hb6W67+3HDESgNrzCz/ZKKxgNx/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sh+sUAAADcAAAADwAAAAAAAAAA&#10;AAAAAAChAgAAZHJzL2Rvd25yZXYueG1sUEsFBgAAAAAEAAQA+QAAAJMDAAAAAA==&#10;">
              <v:stroke endarrow="block"/>
            </v:shape>
            <v:shape id="Text Box 1187" o:spid="_x0000_s1223" type="#_x0000_t202" style="position:absolute;left:23522;top:18731;width:18362;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l5MQA&#10;AADcAAAADwAAAGRycy9kb3ducmV2LnhtbESP3WrCQBSE7wt9h+UI3hTdNLZGo2uoQou3Wh/gmD0m&#10;wezZkN3m5+27hYKXw8x8w2yzwdSio9ZVlhW8ziMQxLnVFRcKLt+fsxUI55E11pZJwUgOst3z0xZT&#10;bXs+UXf2hQgQdikqKL1vUildXpJBN7cNcfButjXog2wLqVvsA9zUMo6ipTRYcVgosaFDSfn9/GMU&#10;3I79y/u6v375S3J6W+6xSq52VGo6GT42IDwN/hH+bx+1gkWcwN+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E5eTEAAAA3AAAAA8AAAAAAAAAAAAAAAAAmAIAAGRycy9k&#10;b3ducmV2LnhtbFBLBQYAAAAABAAEAPUAAACJAwAAAAA=&#10;" stroked="f">
              <v:textbox style="mso-next-textbox:#Text Box 1187">
                <w:txbxContent>
                  <w:p w:rsidR="0084483A" w:rsidRDefault="0084483A" w:rsidP="008731CC">
                    <w:r>
                      <w:rPr>
                        <w:rFonts w:ascii="Times New Roman" w:hAnsi="Times New Roman"/>
                        <w:sz w:val="28"/>
                        <w:szCs w:val="28"/>
                        <w:lang w:val="en-US"/>
                      </w:rPr>
                      <w:t>α</w:t>
                    </w:r>
                    <w:r>
                      <w:rPr>
                        <w:rFonts w:ascii="Times New Roman" w:hAnsi="Times New Roman"/>
                        <w:sz w:val="28"/>
                        <w:szCs w:val="28"/>
                      </w:rPr>
                      <w:t xml:space="preserve"> (1→6)-гликозидная связь</w:t>
                    </w:r>
                  </w:p>
                </w:txbxContent>
              </v:textbox>
            </v:shape>
            <w10:anchorlock/>
          </v:group>
        </w:pict>
      </w:r>
    </w:p>
    <w:p w:rsidR="008731CC" w:rsidRPr="008731CC" w:rsidRDefault="008731CC" w:rsidP="008731CC">
      <w:pPr>
        <w:spacing w:after="0" w:line="276" w:lineRule="auto"/>
        <w:ind w:firstLine="851"/>
        <w:jc w:val="both"/>
        <w:rPr>
          <w:rFonts w:ascii="Times New Roman" w:eastAsia="Calibri" w:hAnsi="Times New Roman" w:cs="Times New Roman"/>
          <w:sz w:val="28"/>
          <w:szCs w:val="28"/>
        </w:rPr>
      </w:pPr>
      <w:r w:rsidRPr="008731CC">
        <w:rPr>
          <w:rFonts w:ascii="Times New Roman" w:eastAsia="Calibri" w:hAnsi="Times New Roman" w:cs="Times New Roman"/>
          <w:sz w:val="28"/>
        </w:rPr>
        <w:t xml:space="preserve">Гидролиз крахмала в ЖКТ происходит под действием </w:t>
      </w:r>
      <w:r w:rsidRPr="008731CC">
        <w:rPr>
          <w:rFonts w:ascii="Times New Roman" w:eastAsia="Calibri" w:hAnsi="Times New Roman" w:cs="Times New Roman"/>
          <w:sz w:val="28"/>
          <w:szCs w:val="28"/>
        </w:rPr>
        <w:t>α-амилазы слюны, α-амилазы панкреатического сока, олиго(1-6)-гликозидазы, амило(1-6)-гликозидазы, мальтазы и изомальтазы, которые расщерляют α(1→4) и α(1→6)-гликозидные связи. Конечным продуктом гликолиза являются глюкоза и мальтоза.</w:t>
      </w:r>
    </w:p>
    <w:p w:rsidR="008731CC" w:rsidRPr="008731CC" w:rsidRDefault="008731CC" w:rsidP="008731CC">
      <w:pPr>
        <w:spacing w:after="0" w:line="276" w:lineRule="auto"/>
        <w:ind w:firstLine="851"/>
        <w:jc w:val="both"/>
        <w:rPr>
          <w:rFonts w:ascii="Times New Roman" w:eastAsia="Calibri" w:hAnsi="Times New Roman" w:cs="Times New Roman"/>
          <w:sz w:val="28"/>
        </w:rPr>
      </w:pPr>
      <w:r w:rsidRPr="008731CC">
        <w:rPr>
          <w:rFonts w:ascii="Times New Roman" w:eastAsia="Calibri" w:hAnsi="Times New Roman" w:cs="Times New Roman"/>
          <w:sz w:val="28"/>
          <w:u w:val="single"/>
        </w:rPr>
        <w:t xml:space="preserve">Целлюлоза </w:t>
      </w:r>
      <w:r w:rsidRPr="008731CC">
        <w:rPr>
          <w:rFonts w:ascii="Times New Roman" w:eastAsia="Calibri" w:hAnsi="Times New Roman" w:cs="Times New Roman"/>
          <w:sz w:val="28"/>
        </w:rPr>
        <w:t xml:space="preserve">(полисахарид, называемый также клетчаткой) распространен в растениях. Обладает большой механической прочностью – опорный материал растений. </w:t>
      </w:r>
    </w:p>
    <w:p w:rsidR="008731CC" w:rsidRPr="008731CC" w:rsidRDefault="008731CC" w:rsidP="007663B7">
      <w:pPr>
        <w:spacing w:after="0" w:line="276" w:lineRule="auto"/>
        <w:jc w:val="both"/>
        <w:rPr>
          <w:rFonts w:ascii="Times New Roman" w:eastAsia="Calibri" w:hAnsi="Times New Roman" w:cs="Times New Roman"/>
          <w:sz w:val="28"/>
        </w:rPr>
      </w:pPr>
      <w:r w:rsidRPr="008731CC">
        <w:rPr>
          <w:rFonts w:ascii="Times New Roman" w:eastAsia="Calibri" w:hAnsi="Times New Roman" w:cs="Times New Roman"/>
          <w:sz w:val="28"/>
        </w:rPr>
        <w:t>Древесина 50-70% целлюлозы,  хлопок 100% целлюлозы.</w:t>
      </w:r>
    </w:p>
    <w:p w:rsidR="008731CC" w:rsidRPr="008731CC" w:rsidRDefault="008731CC" w:rsidP="007663B7">
      <w:pPr>
        <w:spacing w:after="0" w:line="276" w:lineRule="auto"/>
        <w:jc w:val="both"/>
        <w:rPr>
          <w:rFonts w:ascii="Times New Roman" w:eastAsia="Calibri" w:hAnsi="Times New Roman" w:cs="Times New Roman"/>
          <w:sz w:val="28"/>
        </w:rPr>
      </w:pPr>
      <w:r w:rsidRPr="008731CC">
        <w:rPr>
          <w:rFonts w:ascii="Times New Roman" w:eastAsia="Calibri" w:hAnsi="Times New Roman" w:cs="Times New Roman"/>
          <w:sz w:val="28"/>
        </w:rPr>
        <w:t>Целлюлоза – линейный полисахарид, в котором остатки Д-глюкопир</w:t>
      </w:r>
      <w:r w:rsidR="00CA0BEB">
        <w:rPr>
          <w:rFonts w:ascii="Times New Roman" w:eastAsia="Calibri" w:hAnsi="Times New Roman" w:cs="Times New Roman"/>
          <w:sz w:val="28"/>
        </w:rPr>
        <w:t>анозы связаны β(1→4)-гли</w:t>
      </w:r>
      <w:r w:rsidRPr="008731CC">
        <w:rPr>
          <w:rFonts w:ascii="Times New Roman" w:eastAsia="Calibri" w:hAnsi="Times New Roman" w:cs="Times New Roman"/>
          <w:sz w:val="28"/>
        </w:rPr>
        <w:t>козидными связями. Дисахаридный фрагмент целлобиоза. Молекулярная масса от 100 тыс до 2 млн, содержит 2,5-12 тыс глюкозных остатков.</w:t>
      </w:r>
    </w:p>
    <w:p w:rsidR="008731CC" w:rsidRPr="008731CC" w:rsidRDefault="00851002" w:rsidP="00BE3B96">
      <w:pPr>
        <w:spacing w:after="0" w:line="240" w:lineRule="auto"/>
        <w:ind w:firstLine="851"/>
        <w:rPr>
          <w:rFonts w:ascii="Times New Roman" w:eastAsia="Calibri" w:hAnsi="Times New Roman" w:cs="Times New Roman"/>
          <w:sz w:val="28"/>
        </w:rPr>
      </w:pPr>
      <w:r>
        <w:rPr>
          <w:rFonts w:ascii="Calibri" w:eastAsia="Calibri" w:hAnsi="Calibri" w:cs="Times New Roman"/>
          <w:noProof/>
          <w:lang w:eastAsia="ru-RU"/>
        </w:rPr>
      </w:r>
      <w:r>
        <w:rPr>
          <w:rFonts w:ascii="Calibri" w:eastAsia="Calibri" w:hAnsi="Calibri" w:cs="Times New Roman"/>
          <w:noProof/>
          <w:lang w:eastAsia="ru-RU"/>
        </w:rPr>
        <w:pict>
          <v:group id="Полотно 1223" o:spid="_x0000_s1224" editas="canvas" style="width:407.45pt;height:186.5pt;mso-position-horizontal-relative:char;mso-position-vertical-relative:line" coordsize="51746,23685">
            <v:shape id="_x0000_s1225" type="#_x0000_t75" style="position:absolute;width:51746;height:23685;visibility:visible;mso-wrap-style:square">
              <v:fill o:detectmouseclick="t"/>
              <v:path o:connecttype="none"/>
            </v:shape>
            <v:shape id="AutoShape 1081" o:spid="_x0000_s1226" type="#_x0000_t9" style="position:absolute;left:99;top:3256;width:9169;height:8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q1cUA&#10;AADcAAAADwAAAGRycy9kb3ducmV2LnhtbESPQWvCQBSE70L/w/IK3uqmEYuNrlKEQg9ejEp6fGSf&#10;2dDs25jdavTXu4LgcZiZb5j5sreNOFHna8cK3kcJCOLS6ZorBbvt99sUhA/IGhvHpOBCHpaLl8Ec&#10;M+3OvKFTHioRIewzVGBCaDMpfWnIoh+5ljh6B9dZDFF2ldQdniPcNjJNkg9psea4YLCllaHyL/+3&#10;CjbHcDFFXpjr+ljJ32s6Xu0LVmr42n/NQATqwzP8aP9oBZ/pB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erVxQAAANwAAAAPAAAAAAAAAAAAAAAAAJgCAABkcnMv&#10;ZG93bnJldi54bWxQSwUGAAAAAAQABAD1AAAAigMAAAAA&#10;" adj="5401"/>
            <v:shape id="AutoShape 1082" o:spid="_x0000_s1227" type="#_x0000_t9" style="position:absolute;left:17088;top:3321;width:9761;height:8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d0osQA&#10;AADcAAAADwAAAGRycy9kb3ducmV2LnhtbESPQWvCQBSE7wX/w/KE3urGCFKjq4gg9ODFWInHR/aZ&#10;DWbfxuxWo7++KxR6HGbmG2ax6m0jbtT52rGC8SgBQVw6XXOl4Puw/fgE4QOyxsYxKXiQh9Vy8LbA&#10;TLs77+mWh0pECPsMFZgQ2kxKXxqy6EeuJY7e2XUWQ5RdJXWH9wi3jUyTZCot1hwXDLa0MVRe8h+r&#10;YH8ND1PkhXnurpU8PdPJ5liwUu/Dfj0HEagP/+G/9pdWMEun8Do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ndKLEAAAA3AAAAA8AAAAAAAAAAAAAAAAAmAIAAGRycy9k&#10;b3ducmV2LnhtbFBLBQYAAAAABAAEAPUAAACJAwAAAAA=&#10;" adj="5401"/>
            <v:shape id="AutoShape 1083" o:spid="_x0000_s1228" type="#_x0000_t32" style="position:absolute;top:5650;width:5;height:47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of5MYAAADcAAAADwAAAGRycy9kb3ducmV2LnhtbESPT2sCMRTE74V+h/CEXopmFax2Ncq2&#10;INSCB//dXzfPTXDzst1EXb99Uyj0OMzMb5j5snO1uFIbrGcFw0EGgrj02nKl4LBf9acgQkTWWHsm&#10;BXcKsFw8Pswx1/7GW7ruYiUShEOOCkyMTS5lKA05DAPfECfv5FuHMcm2krrFW4K7Wo6y7EU6tJwW&#10;DDb0bqg87y5OwWY9fCu+jF1/br/tZrwq6kv1fFTqqdcVMxCRuvgf/mt/aAWvo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qH+TGAAAA3AAAAA8AAAAAAAAA&#10;AAAAAAAAoQIAAGRycy9kb3ducmV2LnhtbFBLBQYAAAAABAAEAPkAAACUAwAAAAA=&#10;"/>
            <v:shape id="AutoShape 1084" o:spid="_x0000_s1229" type="#_x0000_t32" style="position:absolute;left:9262;top:4911;width:6;height:46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WLlsIAAADcAAAADwAAAGRycy9kb3ducmV2LnhtbERPy2oCMRTdC/2HcIVuRDMKLToaZVoQ&#10;asGFr/11cp0EJzfTSdTp3zeLgsvDeS9WnavFndpgPSsYjzIQxKXXlisFx8N6OAURIrLG2jMp+KUA&#10;q+VLb4G59g/e0X0fK5FCOOSowMTY5FKG0pDDMPINceIuvnUYE2wrqVt8pHBXy0mWvUuHllODwYY+&#10;DZXX/c0p2G7GH8XZ2M337sdu39ZFfasGJ6Ve+10xBxGpi0/xv/tLK5hN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WLlsIAAADcAAAADwAAAAAAAAAAAAAA&#10;AAChAgAAZHJzL2Rvd25yZXYueG1sUEsFBgAAAAAEAAQA+QAAAJADAAAAAA==&#10;"/>
            <v:shape id="AutoShape 1085" o:spid="_x0000_s1230" type="#_x0000_t32" style="position:absolute;left:26855;top:5650;width:6;height:47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kuDcUAAADcAAAADwAAAGRycy9kb3ducmV2LnhtbESPT2sCMRTE7wW/Q3hCL0WzChVdjbIt&#10;CLXgwX/35+Z1E7p52W6ibr99UxA8DjPzG2ax6lwtrtQG61nBaJiBIC69tlwpOB7WgymIEJE11p5J&#10;wS8FWC17TwvMtb/xjq77WIkE4ZCjAhNjk0sZSkMOw9A3xMn78q3DmGRbSd3iLcFdLcdZNpEOLacF&#10;gw29Gyq/9xenYLsZvRVnYzefux+7fV0X9aV6OSn13O+KOYhIXXyE7+0PrWA2nsH/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kuDcUAAADcAAAADwAAAAAAAAAA&#10;AAAAAAChAgAAZHJzL2Rvd25yZXYueG1sUEsFBgAAAAAEAAQA+QAAAJMDAAAAAA==&#10;"/>
            <v:shape id="AutoShape 1086" o:spid="_x0000_s1231" type="#_x0000_t32" style="position:absolute;left:17088;top:5973;width:6;height:47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oRTcMAAADcAAAADwAAAGRycy9kb3ducmV2LnhtbERPy2oCMRTdF/oP4RbcFM2otNjRKKMg&#10;aMGFj+6vk9tJ6ORmnEQd/75ZFLo8nPds0bla3KgN1rOC4SADQVx6bblScDqu+xMQISJrrD2TggcF&#10;WMyfn2aYa3/nPd0OsRIphEOOCkyMTS5lKA05DAPfECfu27cOY4JtJXWL9xTuajnKsnfp0HJqMNjQ&#10;ylD5c7g6BbvtcFmcjd1+7i9297Yu6mv1+qVU76UrpiAidfFf/OfeaAUf4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aEU3DAAAA3AAAAA8AAAAAAAAAAAAA&#10;AAAAoQIAAGRycy9kb3ducmV2LnhtbFBLBQYAAAAABAAEAPkAAACRAwAAAAA=&#10;"/>
            <v:shape id="AutoShape 1087" o:spid="_x0000_s1232" type="#_x0000_t32" style="position:absolute;left:2487;top:1830;width:6;height:16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a01sYAAADcAAAADwAAAGRycy9kb3ducmV2LnhtbESPT2sCMRTE74V+h/AKvRTNrqVFt0bZ&#10;CkItePDf/XXzugndvGw3Ubff3ghCj8PM/IaZznvXiBN1wXpWkA8zEMSV15ZrBfvdcjAGESKyxsYz&#10;KfijAPPZ/d0UC+3PvKHTNtYiQTgUqMDE2BZShsqQwzD0LXHyvn3nMCbZ1VJ3eE5w18hRlr1Kh5bT&#10;gsGWFoaqn+3RKViv8vfyy9jV5+bXrl+WZXOsnw5KPT705RuISH38D9/aH1rB5Dm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WtNbGAAAA3AAAAA8AAAAAAAAA&#10;AAAAAAAAoQIAAGRycy9kb3ducmV2LnhtbFBLBQYAAAAABAAEAPkAAACUAwAAAAA=&#10;"/>
            <v:shape id="AutoShape 1088" o:spid="_x0000_s1233" type="#_x0000_t32" style="position:absolute;left:24491;top:10667;width:6;height:16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QqocYAAADcAAAADwAAAGRycy9kb3ducmV2LnhtbESPT2sCMRTE74V+h/CEXopmVSp2Ncq2&#10;INSCB//dXzfPTXDzst1EXb99Uyj0OMzMb5j5snO1uFIbrGcFw0EGgrj02nKl4LBf9acgQkTWWHsm&#10;BXcKsFw8Pswx1/7GW7ruYiUShEOOCkyMTS5lKA05DAPfECfv5FuHMcm2krrFW4K7Wo6ybCIdWk4L&#10;Bht6N1SedxenYLMevhVfxq4/t99287Iq6kv1fFTqqdcVMxCRuvgf/mt/aAWv4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EKqHGAAAA3AAAAA8AAAAAAAAA&#10;AAAAAAAAoQIAAGRycy9kb3ducmV2LnhtbFBLBQYAAAAABAAEAPkAAACUAwAAAAA=&#10;"/>
            <v:shape id="AutoShape 1089" o:spid="_x0000_s1234" type="#_x0000_t32" style="position:absolute;left:19599;top:10561;width:6;height:16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iPOsYAAADcAAAADwAAAGRycy9kb3ducmV2LnhtbESPQWsCMRSE7wX/Q3iCl1KzKkq7Ncoq&#10;CFXwoLb3183rJrh5WTdRt/++KRR6HGbmG2a+7FwtbtQG61nBaJiBIC69tlwpeD9tnp5BhIissfZM&#10;Cr4pwHLRe5hjrv2dD3Q7xkokCIccFZgYm1zKUBpyGIa+IU7el28dxiTbSuoW7wnuajnOspl0aDkt&#10;GGxobag8H69OwX47WhWfxm53h4vdTzdFfa0eP5Qa9LviFUSkLv6H/9pvWsHLZA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IjzrGAAAA3AAAAA8AAAAAAAAA&#10;AAAAAAAAoQIAAGRycy9kb3ducmV2LnhtbFBLBQYAAAAABAAEAPkAAACUAwAAAAA=&#10;"/>
            <v:shape id="AutoShape 1090" o:spid="_x0000_s1235" type="#_x0000_t32" style="position:absolute;left:19698;top:1830;width:6;height:16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EXTscAAADcAAAADwAAAGRycy9kb3ducmV2LnhtbESPW2sCMRSE3wv9D+EUfCma9dJit0bZ&#10;CkIt+OCl76eb003o5mS7ibr990YQ+jjMzDfMbNG5WpyoDdazguEgA0Fcem25UnDYr/pTECEia6w9&#10;k4I/CrCY39/NMNf+zFs67WIlEoRDjgpMjE0uZSgNOQwD3xAn79u3DmOSbSV1i+cEd7UcZdmzdGg5&#10;LRhsaGmo/NkdnYLNevhWfBm7/tj+2s3TqqiP1eOnUr2HrngFEamL/+Fb+10reBlP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IRdOxwAAANwAAAAPAAAAAAAA&#10;AAAAAAAAAKECAABkcnMvZG93bnJldi54bWxQSwUGAAAAAAQABAD5AAAAlQMAAAAA&#10;"/>
            <v:shape id="AutoShape 1091" o:spid="_x0000_s1236" type="#_x0000_t32" style="position:absolute;left:6992;top:10667;width:6;height:16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2y1cYAAADcAAAADwAAAGRycy9kb3ducmV2LnhtbESPQWsCMRSE7wX/Q3iCl1KzWpR2a5RV&#10;EKrgQW3vr5vXTXDzsm6ibv+9KRR6HGbmG2a26FwtrtQG61nBaJiBIC69tlwp+Diun15AhIissfZM&#10;Cn4owGLee5hhrv2N93Q9xEokCIccFZgYm1zKUBpyGIa+IU7et28dxiTbSuoWbwnuajnOsql0aDkt&#10;GGxoZag8HS5OwW4zWhZfxm62+7PdTdZFfakeP5Ua9LviDUSkLv6H/9rvWsHr8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tstXGAAAA3AAAAA8AAAAAAAAA&#10;AAAAAAAAoQIAAGRycy9kb3ducmV2LnhtbFBLBQYAAAAABAAEAPkAAACUAwAAAAA=&#10;"/>
            <v:shape id="AutoShape 1092" o:spid="_x0000_s1237" type="#_x0000_t32" style="position:absolute;left:2493;top:10854;width:6;height:16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sosYAAADcAAAADwAAAGRycy9kb3ducmV2LnhtbESPQWsCMRSE74L/ITyhF6lZW5R2Ncpa&#10;EKrgQdven5vXTejmZd1E3f77piB4HGbmG2a+7FwtLtQG61nBeJSBIC69tlwp+PxYP76ACBFZY+2Z&#10;FPxSgOWi35tjrv2V93Q5xEokCIccFZgYm1zKUBpyGEa+IU7et28dxiTbSuoWrwnuavmUZVPp0HJa&#10;MNjQm6Hy53B2Cnab8ao4GrvZ7k92N1kX9bkafin1MOiKGYhIXbyHb+13reD1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LKLGAAAA3AAAAA8AAAAAAAAA&#10;AAAAAAAAoQIAAGRycy9kb3ducmV2LnhtbFBLBQYAAAAABAAEAPkAAACUAwAAAAA=&#10;"/>
            <v:shape id="Text Box 1093" o:spid="_x0000_s1238" type="#_x0000_t202" style="position:absolute;left:1114;top:70;width:6265;height:2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UGsUA&#10;AADcAAAADwAAAGRycy9kb3ducmV2LnhtbESPQWvCQBSE74L/YXlCb7pbq1bTbKS0CD21VKvg7ZF9&#10;JsHs25DdmvTfdwXB4zAz3zDpure1uFDrK8caHicKBHHuTMWFhp/dZrwE4QOywdoxafgjD+tsOEgx&#10;Ma7jb7psQyEihH2CGsoQmkRKn5dk0U9cQxy9k2sthijbQpoWuwi3tZwqtZAWK44LJTb0VlJ+3v5a&#10;DfvP0/EwU1/Fu503neuVZLuSWj+M+tcXEIH6cA/f2h9Gw+rpG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xQaxQAAANwAAAAPAAAAAAAAAAAAAAAAAJgCAABkcnMv&#10;ZG93bnJldi54bWxQSwUGAAAAAAQABAD1AAAAigMAAAAA&#10;" filled="f" stroked="f">
              <v:textbox style="mso-next-textbox:#Text Box 1093">
                <w:txbxContent>
                  <w:p w:rsidR="0084483A" w:rsidRDefault="0084483A" w:rsidP="008731CC">
                    <w:pPr>
                      <w:rPr>
                        <w:rFonts w:ascii="Times New Roman" w:hAnsi="Times New Roman"/>
                      </w:rPr>
                    </w:pPr>
                    <w:r>
                      <w:rPr>
                        <w:rFonts w:ascii="Times New Roman" w:hAnsi="Times New Roman"/>
                      </w:rPr>
                      <w:t>СН</w:t>
                    </w:r>
                    <w:r>
                      <w:rPr>
                        <w:rFonts w:ascii="Times New Roman" w:hAnsi="Times New Roman"/>
                        <w:vertAlign w:val="subscript"/>
                      </w:rPr>
                      <w:t>2</w:t>
                    </w:r>
                    <w:r>
                      <w:rPr>
                        <w:rFonts w:ascii="Times New Roman" w:hAnsi="Times New Roman"/>
                      </w:rPr>
                      <w:t>ОН</w:t>
                    </w:r>
                  </w:p>
                </w:txbxContent>
              </v:textbox>
            </v:shape>
            <v:shape id="Text Box 1094" o:spid="_x0000_s1239" type="#_x0000_t202" style="position:absolute;left:18361;width:6265;height:2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AaMAA&#10;AADcAAAADwAAAGRycy9kb3ducmV2LnhtbERPy4rCMBTdC/5DuII7TdRRxmoUUQRXIz5mYHaX5toW&#10;m5vSRNv5+8lCcHk47+W6taV4Uu0LxxpGQwWCOHWm4EzD9bIffILwAdlg6Zg0/JGH9arbWWJiXMMn&#10;ep5DJmII+wQ15CFUiZQ+zcmiH7qKOHI3V1sMEdaZNDU2MdyWcqzUTFosODbkWNE2p/R+flgN31+3&#10;358Pdcx2dlo1rlWS7Vxq3e+1mwWIQG14i1/ug9Ewn8S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SAaMAAAADcAAAADwAAAAAAAAAAAAAAAACYAgAAZHJzL2Rvd25y&#10;ZXYueG1sUEsFBgAAAAAEAAQA9QAAAIUDAAAAAA==&#10;" filled="f" stroked="f">
              <v:textbox style="mso-next-textbox:#Text Box 1094">
                <w:txbxContent>
                  <w:p w:rsidR="0084483A" w:rsidRDefault="0084483A" w:rsidP="008731CC">
                    <w:pPr>
                      <w:rPr>
                        <w:rFonts w:ascii="Times New Roman" w:hAnsi="Times New Roman"/>
                      </w:rPr>
                    </w:pPr>
                    <w:r>
                      <w:rPr>
                        <w:rFonts w:ascii="Times New Roman" w:hAnsi="Times New Roman"/>
                      </w:rPr>
                      <w:t>СН</w:t>
                    </w:r>
                    <w:r>
                      <w:rPr>
                        <w:rFonts w:ascii="Times New Roman" w:hAnsi="Times New Roman"/>
                        <w:vertAlign w:val="subscript"/>
                      </w:rPr>
                      <w:t>2</w:t>
                    </w:r>
                    <w:r>
                      <w:rPr>
                        <w:rFonts w:ascii="Times New Roman" w:hAnsi="Times New Roman"/>
                      </w:rPr>
                      <w:t>ОН</w:t>
                    </w:r>
                  </w:p>
                </w:txbxContent>
              </v:textbox>
            </v:shape>
            <v:shape id="Text Box 1095" o:spid="_x0000_s1240" type="#_x0000_t202" style="position:absolute;left:22766;top:1725;width:4723;height:2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l88QA&#10;AADcAAAADwAAAGRycy9kb3ducmV2LnhtbESPT2sCMRTE7wW/Q3hCbzVpq9JdN0pRBE8VtQreHpu3&#10;f+jmZdlEd/vtm0Khx2FmfsNkq8E24k6drx1reJ4oEMS5MzWXGj5P26c3ED4gG2wck4Zv8rBajh4y&#10;TI3r+UD3YyhFhLBPUUMVQptK6fOKLPqJa4mjV7jOYoiyK6XpsI9w28gXpebSYs1xocKW1hXlX8eb&#10;1XD+KK6XqdqXGztrezcoyTaRWj+Oh/cFiEBD+A//tXdGQ/KawO+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YJfPEAAAA3AAAAA8AAAAAAAAAAAAAAAAAmAIAAGRycy9k&#10;b3ducmV2LnhtbFBLBQYAAAAABAAEAPUAAACJAwAAAAA=&#10;" filled="f" stroked="f">
              <v:textbox style="mso-next-textbox:#Text Box 1095">
                <w:txbxContent>
                  <w:p w:rsidR="0084483A" w:rsidRDefault="0084483A" w:rsidP="008731CC">
                    <w:pPr>
                      <w:rPr>
                        <w:rFonts w:ascii="Times New Roman" w:hAnsi="Times New Roman"/>
                        <w:sz w:val="32"/>
                      </w:rPr>
                    </w:pPr>
                    <w:r>
                      <w:rPr>
                        <w:rFonts w:ascii="Times New Roman" w:hAnsi="Times New Roman"/>
                        <w:sz w:val="32"/>
                      </w:rPr>
                      <w:t>О</w:t>
                    </w:r>
                  </w:p>
                </w:txbxContent>
              </v:textbox>
            </v:shape>
            <v:shape id="Text Box 1096" o:spid="_x0000_s1241" type="#_x0000_t202" style="position:absolute;left:23071;top:12233;width:4101;height:2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E8IA&#10;AADcAAAADwAAAGRycy9kb3ducmV2LnhtbERPy2rCQBTdF/yH4QrumhmLFpM6CdIidKXUR6G7S+aa&#10;hGbuhMzUpH/vLASXh/NeF6NtxZV63zjWME8UCOLSmYYrDafj9nkFwgdkg61j0vBPHop88rTGzLiB&#10;v+h6CJWIIewz1FCH0GVS+rImiz5xHXHkLq63GCLsK2l6HGK4beWLUq/SYsOxocaO3msqfw9/VsN5&#10;d/n5Xqh99WGX3eBGJdmmUuvZdNy8gQg0hof47v40GtJFnB/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P8TwgAAANwAAAAPAAAAAAAAAAAAAAAAAJgCAABkcnMvZG93&#10;bnJldi54bWxQSwUGAAAAAAQABAD1AAAAhwMAAAAA&#10;" filled="f" stroked="f">
              <v:textbox style="mso-next-textbox:#Text Box 1096">
                <w:txbxContent>
                  <w:p w:rsidR="0084483A" w:rsidRDefault="0084483A" w:rsidP="008731CC">
                    <w:pPr>
                      <w:rPr>
                        <w:rFonts w:ascii="Times New Roman" w:hAnsi="Times New Roman"/>
                      </w:rPr>
                    </w:pPr>
                    <w:r>
                      <w:rPr>
                        <w:rFonts w:ascii="Times New Roman" w:hAnsi="Times New Roman"/>
                      </w:rPr>
                      <w:t>ОН</w:t>
                    </w:r>
                  </w:p>
                </w:txbxContent>
              </v:textbox>
            </v:shape>
            <v:shape id="Text Box 1097" o:spid="_x0000_s1242" type="#_x0000_t202" style="position:absolute;left:18226;top:8590;width:4364;height:2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haiMMA&#10;AADcAAAADwAAAGRycy9kb3ducmV2LnhtbESPQYvCMBSE78L+h/AWvGmiqKzVKIsieFLU3QVvj+bZ&#10;lm1eShNt/fdGEDwOM/MNM1+2thQ3qn3hWMOgr0AQp84UnGn4OW16XyB8QDZYOiYNd/KwXHx05pgY&#10;1/CBbseQiQhhn6CGPIQqkdKnOVn0fVcRR+/iaoshyjqTpsYmwm0ph0pNpMWC40KOFa1ySv+PV6vh&#10;d3c5/43UPlvbcdW4Vkm2U6l197P9noEI1IZ3+NXeGg3T0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haiMMAAADcAAAADwAAAAAAAAAAAAAAAACYAgAAZHJzL2Rv&#10;d25yZXYueG1sUEsFBgAAAAAEAAQA9QAAAIgDAAAAAA==&#10;" filled="f" stroked="f">
              <v:textbox style="mso-next-textbox:#Text Box 1097">
                <w:txbxContent>
                  <w:p w:rsidR="0084483A" w:rsidRDefault="0084483A" w:rsidP="008731CC">
                    <w:pPr>
                      <w:rPr>
                        <w:rFonts w:ascii="Times New Roman" w:hAnsi="Times New Roman"/>
                      </w:rPr>
                    </w:pPr>
                    <w:r>
                      <w:rPr>
                        <w:rFonts w:ascii="Times New Roman" w:hAnsi="Times New Roman"/>
                      </w:rPr>
                      <w:t>ОН</w:t>
                    </w:r>
                  </w:p>
                </w:txbxContent>
              </v:textbox>
            </v:shape>
            <v:shape id="Text Box 1098" o:spid="_x0000_s1243" type="#_x0000_t202" style="position:absolute;left:5643;top:12104;width:4910;height:2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rE/8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6xP/EAAAA3AAAAA8AAAAAAAAAAAAAAAAAmAIAAGRycy9k&#10;b3ducmV2LnhtbFBLBQYAAAAABAAEAPUAAACJAwAAAAA=&#10;" filled="f" stroked="f">
              <v:textbox style="mso-next-textbox:#Text Box 1098">
                <w:txbxContent>
                  <w:p w:rsidR="0084483A" w:rsidRDefault="0084483A" w:rsidP="008731CC">
                    <w:pPr>
                      <w:rPr>
                        <w:rFonts w:ascii="Times New Roman" w:hAnsi="Times New Roman"/>
                      </w:rPr>
                    </w:pPr>
                    <w:r>
                      <w:rPr>
                        <w:rFonts w:ascii="Times New Roman" w:hAnsi="Times New Roman"/>
                      </w:rPr>
                      <w:t>ОН</w:t>
                    </w:r>
                  </w:p>
                </w:txbxContent>
              </v:textbox>
            </v:shape>
            <v:shape id="Text Box 1099" o:spid="_x0000_s1244" type="#_x0000_t202" style="position:absolute;left:1032;top:8883;width:4593;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hZMQA&#10;AADcAAAADwAAAGRycy9kb3ducmV2LnhtbESPT4vCMBTE7wt+h/AEb5r4ZxetRhFF8LTLuqvg7dE8&#10;22LzUppo67c3C8Ieh5n5DbNYtbYUd6p94VjDcKBAEKfOFJxp+P3Z9acgfEA2WDomDQ/ysFp23haY&#10;GNfwN90PIRMRwj5BDXkIVSKlT3Oy6AeuIo7exdUWQ5R1Jk2NTYTbUo6U+pAWC44LOVa0ySm9Hm5W&#10;w/Hzcj5N1Fe2te9V41ol2c6k1r1uu56DCNSG//CrvTcaZpMx/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2YWTEAAAA3AAAAA8AAAAAAAAAAAAAAAAAmAIAAGRycy9k&#10;b3ducmV2LnhtbFBLBQYAAAAABAAEAPUAAACJAwAAAAA=&#10;" filled="f" stroked="f">
              <v:textbox style="mso-next-textbox:#Text Box 1099">
                <w:txbxContent>
                  <w:p w:rsidR="0084483A" w:rsidRDefault="0084483A" w:rsidP="008731CC">
                    <w:pPr>
                      <w:rPr>
                        <w:rFonts w:ascii="Times New Roman" w:hAnsi="Times New Roman"/>
                      </w:rPr>
                    </w:pPr>
                    <w:r>
                      <w:rPr>
                        <w:rFonts w:ascii="Times New Roman" w:hAnsi="Times New Roman"/>
                      </w:rPr>
                      <w:t>ОН</w:t>
                    </w:r>
                  </w:p>
                </w:txbxContent>
              </v:textbox>
            </v:shape>
            <v:shape id="Text Box 1100" o:spid="_x0000_s1245" type="#_x0000_t202" style="position:absolute;left:5408;top:1725;width:4723;height:2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EMQA&#10;AADcAAAADwAAAGRycy9kb3ducmV2LnhtbESPT2vCQBTE7wW/w/IKvTW7lVg0dSNiKXhSqm2ht0f2&#10;5Q/Nvg3ZrYnf3hUEj8PM/IZZrkbbihP1vnGs4SVRIIgLZxquNHwdP57nIHxANtg6Jg1n8rDKJw9L&#10;zIwb+JNOh1CJCGGfoYY6hC6T0hc1WfSJ64ijV7reYoiyr6TpcYhw28qpUq/SYsNxocaONjUVf4d/&#10;q+F7V/7+pGpfvdtZN7hRSbYLqfXT47h+AxFoDPfwrb01GhZpC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RDEAAAA3AAAAA8AAAAAAAAAAAAAAAAAmAIAAGRycy9k&#10;b3ducmV2LnhtbFBLBQYAAAAABAAEAPUAAACJAwAAAAA=&#10;" filled="f" stroked="f">
              <v:textbox style="mso-next-textbox:#Text Box 1100">
                <w:txbxContent>
                  <w:p w:rsidR="0084483A" w:rsidRDefault="0084483A" w:rsidP="008731CC">
                    <w:pPr>
                      <w:rPr>
                        <w:rFonts w:ascii="Times New Roman" w:hAnsi="Times New Roman"/>
                        <w:sz w:val="32"/>
                      </w:rPr>
                    </w:pPr>
                    <w:r>
                      <w:rPr>
                        <w:rFonts w:ascii="Times New Roman" w:hAnsi="Times New Roman"/>
                        <w:sz w:val="32"/>
                      </w:rPr>
                      <w:t>О</w:t>
                    </w:r>
                  </w:p>
                </w:txbxContent>
              </v:textbox>
            </v:shape>
            <v:shape id="AutoShape 1101" o:spid="_x0000_s1246" type="#_x0000_t9" style="position:absolute;left:33167;top:3790;width:9762;height:8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PdcUA&#10;AADcAAAADwAAAGRycy9kb3ducmV2LnhtbESPQWvCQBSE7wX/w/IEb7pRq7TRVUQo9NCLUUmPj+xr&#10;Nph9G7Nbjf76riD0OMzMN8xy3dlaXKj1lWMF41ECgrhwuuJSwWH/MXwD4QOyxtoxKbiRh/Wq97LE&#10;VLsr7+iShVJECPsUFZgQmlRKXxiy6EeuIY7ej2sthijbUuoWrxFuazlJkrm0WHFcMNjQ1lBxyn6t&#10;gt053Eye5eb+dS7l930y3R5zVmrQ7zYLEIG68B9+tj+1gvfXGTzO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g91xQAAANwAAAAPAAAAAAAAAAAAAAAAAJgCAABkcnMv&#10;ZG93bnJldi54bWxQSwUGAAAAAAQABAD1AAAAigMAAAAA&#10;" adj="5401"/>
            <v:shape id="AutoShape 1102" o:spid="_x0000_s1247" type="#_x0000_t32" style="position:absolute;left:33056;top:6289;width:6;height:47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lf38YAAADcAAAADwAAAGRycy9kb3ducmV2LnhtbESPQWsCMRSE74L/ITyhF6lZS5V2Ncpa&#10;EKrgQdven5vXTejmZd1E3f77piB4HGbmG2a+7FwtLtQG61nBeJSBIC69tlwp+PxYP76ACBFZY+2Z&#10;FPxSgOWi35tjrv2V93Q5xEokCIccFZgYm1zKUBpyGEa+IU7et28dxiTbSuoWrwnuavmUZVPp0HJa&#10;MNjQm6Hy53B2Cnab8ao4GrvZ7k92N1kX9bkafin1MOiKGYhIXbyHb+13reD1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5X9/GAAAA3AAAAA8AAAAAAAAA&#10;AAAAAAAAoQIAAGRycy9kb3ducmV2LnhtbFBLBQYAAAAABAAEAPkAAACUAwAAAAA=&#10;"/>
            <v:shape id="AutoShape 1103" o:spid="_x0000_s1248" type="#_x0000_t32" style="position:absolute;left:40658;top:11911;width:6;height:16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X6RMcAAADcAAAADwAAAGRycy9kb3ducmV2LnhtbESPT2sCMRTE74V+h/AKXopmFW3t1ihb&#10;QagFD/7p/XXzugndvGw3Ubff3ghCj8PM/IaZLTpXixO1wXpWMBxkIIhLry1XCg77VX8KIkRkjbVn&#10;UvBHARbz+7sZ5tqfeUunXaxEgnDIUYGJscmlDKUhh2HgG+LkffvWYUyyraRu8ZzgrpajLHuSDi2n&#10;BYMNLQ2VP7ujU7BZD9+KL2PXH9tfu5msivpYPX4q1XvoilcQkbr4H76137WCl/Ez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9fpExwAAANwAAAAPAAAAAAAA&#10;AAAAAAAAAKECAABkcnMvZG93bnJldi54bWxQSwUGAAAAAAQABAD5AAAAlQMAAAAA&#10;"/>
            <v:shape id="AutoShape 1104" o:spid="_x0000_s1249" type="#_x0000_t32" style="position:absolute;left:35754;top:10749;width:6;height:16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uNsMAAADcAAAADwAAAGRycy9kb3ducmV2LnhtbERPy2oCMRTdF/oP4RbcFM0ottjRKKMg&#10;aMGFj+6vk9tJ6ORmnEQd/75ZFLo8nPds0bla3KgN1rOC4SADQVx6bblScDqu+xMQISJrrD2TggcF&#10;WMyfn2aYa3/nPd0OsRIphEOOCkyMTS5lKA05DAPfECfu27cOY4JtJXWL9xTuajnKsnfp0HJqMNjQ&#10;ylD5c7g6BbvtcFmcjd1+7i9297Yu6mv1+qVU76UrpiAidfFf/OfeaAUf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qbjbDAAAA3AAAAA8AAAAAAAAAAAAA&#10;AAAAoQIAAGRycy9kb3ducmV2LnhtbFBLBQYAAAAABAAEAPkAAACRAwAAAAA=&#10;"/>
            <v:shape id="AutoShape 1105" o:spid="_x0000_s1250" type="#_x0000_t32" style="position:absolute;left:35748;top:2358;width:6;height:16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bLrcYAAADcAAAADwAAAGRycy9kb3ducmV2LnhtbESPQWsCMRSE74L/ITyhF6lZS5W6Ncpa&#10;EKrgQW3vr5vXTejmZd1E3f77piB4HGbmG2a+7FwtLtQG61nBeJSBIC69tlwp+DiuH19AhIissfZM&#10;Cn4pwHLR780x1/7Ke7ocYiUShEOOCkyMTS5lKA05DCPfECfv27cOY5JtJXWL1wR3tXzKsql0aDkt&#10;GGzozVD5czg7BbvNeFV8GbvZ7k92N1kX9bkafir1MOiKVxCRungP39rvWsHseQb/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my63GAAAA3AAAAA8AAAAAAAAA&#10;AAAAAAAAoQIAAGRycy9kb3ducmV2LnhtbFBLBQYAAAAABAAEAPkAAACUAwAAAAA=&#10;"/>
            <v:shape id="Text Box 1106" o:spid="_x0000_s1251" type="#_x0000_t202" style="position:absolute;left:34540;top:211;width:6265;height:2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1pzsEA&#10;AADcAAAADwAAAGRycy9kb3ducmV2LnhtbERPz2vCMBS+D/wfwhN2WxNFx9qZFnEIOylzOtjt0Tzb&#10;sualNJmt/705CB4/vt+rYrStuFDvG8caZokCQVw603Cl4fi9fXkD4QOywdYxabiShyKfPK0wM27g&#10;L7ocQiViCPsMNdQhdJmUvqzJok9cRxy5s+sthgj7SpoehxhuWzlX6lVabDg21NjRpqby7/BvNZx2&#10;59+fhdpXH3bZDW5Ukm0qtX6ejut3EIHG8BDf3Z9GQ7qM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9ac7BAAAA3AAAAA8AAAAAAAAAAAAAAAAAmAIAAGRycy9kb3du&#10;cmV2LnhtbFBLBQYAAAAABAAEAPUAAACGAwAAAAA=&#10;" filled="f" stroked="f">
              <v:textbox style="mso-next-textbox:#Text Box 1106">
                <w:txbxContent>
                  <w:p w:rsidR="0084483A" w:rsidRDefault="0084483A" w:rsidP="008731CC">
                    <w:pPr>
                      <w:rPr>
                        <w:rFonts w:ascii="Times New Roman" w:hAnsi="Times New Roman"/>
                      </w:rPr>
                    </w:pPr>
                    <w:r>
                      <w:rPr>
                        <w:rFonts w:ascii="Times New Roman" w:hAnsi="Times New Roman"/>
                      </w:rPr>
                      <w:t>СН</w:t>
                    </w:r>
                    <w:r>
                      <w:rPr>
                        <w:rFonts w:ascii="Times New Roman" w:hAnsi="Times New Roman"/>
                        <w:vertAlign w:val="subscript"/>
                      </w:rPr>
                      <w:t>2</w:t>
                    </w:r>
                    <w:r>
                      <w:rPr>
                        <w:rFonts w:ascii="Times New Roman" w:hAnsi="Times New Roman"/>
                      </w:rPr>
                      <w:t>ОН</w:t>
                    </w:r>
                  </w:p>
                </w:txbxContent>
              </v:textbox>
            </v:shape>
            <v:shape id="Text Box 1107" o:spid="_x0000_s1252" type="#_x0000_t202" style="position:absolute;left:38805;top:2358;width:4722;height:2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MVcMA&#10;AADcAAAADwAAAGRycy9kb3ducmV2LnhtbESPQYvCMBSE78L+h/AWvGmiqKzVKIsieFLU3QVvj+bZ&#10;lm1eShNt/fdGEDwOM/MNM1+2thQ3qn3hWMOgr0AQp84UnGn4OW16XyB8QDZYOiYNd/KwXHx05pgY&#10;1/CBbseQiQhhn6CGPIQqkdKnOVn0fVcRR+/iaoshyjqTpsYmwm0ph0pNpMWC40KOFa1ySv+PV6vh&#10;d3c5/43UPlvbcdW4Vkm2U6l197P9noEI1IZ3+NXeGg3T8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HMVcMAAADcAAAADwAAAAAAAAAAAAAAAACYAgAAZHJzL2Rv&#10;d25yZXYueG1sUEsFBgAAAAAEAAQA9QAAAIgDAAAAAA==&#10;" filled="f" stroked="f">
              <v:textbox style="mso-next-textbox:#Text Box 1107">
                <w:txbxContent>
                  <w:p w:rsidR="0084483A" w:rsidRDefault="0084483A" w:rsidP="008731CC">
                    <w:pPr>
                      <w:rPr>
                        <w:rFonts w:ascii="Times New Roman" w:hAnsi="Times New Roman"/>
                        <w:sz w:val="32"/>
                      </w:rPr>
                    </w:pPr>
                    <w:r>
                      <w:rPr>
                        <w:rFonts w:ascii="Times New Roman" w:hAnsi="Times New Roman"/>
                        <w:sz w:val="32"/>
                      </w:rPr>
                      <w:t>О</w:t>
                    </w:r>
                  </w:p>
                </w:txbxContent>
              </v:textbox>
            </v:shape>
            <v:shape id="Text Box 1108" o:spid="_x0000_s1253" type="#_x0000_t202" style="position:absolute;left:38828;top:13078;width:4101;height:2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NSIsQA&#10;AADcAAAADwAAAGRycy9kb3ducmV2LnhtbESPQWvCQBSE7wX/w/KE3uquYopGN0EsQk8tTVXw9sg+&#10;k2D2bchuTfrvu4VCj8PMfMNs89G24k69bxxrmM8UCOLSmYYrDcfPw9MKhA/IBlvHpOGbPOTZ5GGL&#10;qXEDf9C9CJWIEPYpaqhD6FIpfVmTRT9zHXH0rq63GKLsK2l6HCLctnKh1LO02HBcqLGjfU3lrfiy&#10;Gk5v18t5qd6rF5t0gxuVZLuWWj9Ox90GRKAx/If/2q9GwzpZ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jUiLEAAAA3AAAAA8AAAAAAAAAAAAAAAAAmAIAAGRycy9k&#10;b3ducmV2LnhtbFBLBQYAAAAABAAEAPUAAACJAwAAAAA=&#10;" filled="f" stroked="f">
              <v:textbox style="mso-next-textbox:#Text Box 1108">
                <w:txbxContent>
                  <w:p w:rsidR="0084483A" w:rsidRDefault="0084483A" w:rsidP="008731CC">
                    <w:pPr>
                      <w:rPr>
                        <w:rFonts w:ascii="Times New Roman" w:hAnsi="Times New Roman"/>
                      </w:rPr>
                    </w:pPr>
                    <w:r>
                      <w:rPr>
                        <w:rFonts w:ascii="Times New Roman" w:hAnsi="Times New Roman"/>
                      </w:rPr>
                      <w:t>ОН</w:t>
                    </w:r>
                  </w:p>
                </w:txbxContent>
              </v:textbox>
            </v:shape>
            <v:shape id="Text Box 1109" o:spid="_x0000_s1254" type="#_x0000_t202" style="position:absolute;left:35150;top:8590;width:4365;height:2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ucQA&#10;AADcAAAADwAAAGRycy9kb3ducmV2LnhtbESPQWvCQBSE74L/YXmCN93VqmjqKmIp9FQxrYXeHtln&#10;Epp9G7Krif++Kwgeh5n5hllvO1uJKzW+dKxhMlYgiDNnSs41fH+9j5YgfEA2WDkmDTfysN30e2tM&#10;jGv5SNc05CJC2CeooQihTqT0WUEW/djVxNE7u8ZiiLLJpWmwjXBbyalSC2mx5LhQYE37grK/9GI1&#10;nD7Pvz8zdcjf7LxuXack25XUejjodq8gAnXhGX60P4yG1fwF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v97nEAAAA3AAAAA8AAAAAAAAAAAAAAAAAmAIAAGRycy9k&#10;b3ducmV2LnhtbFBLBQYAAAAABAAEAPUAAACJAwAAAAA=&#10;" filled="f" stroked="f">
              <v:textbox style="mso-next-textbox:#Text Box 1109">
                <w:txbxContent>
                  <w:p w:rsidR="0084483A" w:rsidRDefault="0084483A" w:rsidP="008731CC">
                    <w:pPr>
                      <w:rPr>
                        <w:rFonts w:ascii="Times New Roman" w:hAnsi="Times New Roman"/>
                      </w:rPr>
                    </w:pPr>
                    <w:r>
                      <w:rPr>
                        <w:rFonts w:ascii="Times New Roman" w:hAnsi="Times New Roman"/>
                      </w:rPr>
                      <w:t>ОН</w:t>
                    </w:r>
                  </w:p>
                </w:txbxContent>
              </v:textbox>
            </v:shape>
            <v:shape id="Text Box 1110" o:spid="_x0000_s1255" type="#_x0000_t202" style="position:absolute;left:28439;top:7005;width:4722;height:2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vzcMA&#10;AADcAAAADwAAAGRycy9kb3ducmV2LnhtbESPQYvCMBSE7wv+h/AEb2ui6KLVKKIInlzWVcHbo3m2&#10;xealNNHWf78RhD0OM/MNM1+2thQPqn3hWMOgr0AQp84UnGk4/m4/JyB8QDZYOiYNT/KwXHQ+5pgY&#10;1/APPQ4hExHCPkENeQhVIqVPc7Lo+64ijt7V1RZDlHUmTY1NhNtSDpX6khYLjgs5VrTOKb0d7lbD&#10;aX+9nEfqO9vYcdW4Vkm2U6l1r9uuZiACteE//G7vjIbpeAS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ZvzcMAAADcAAAADwAAAAAAAAAAAAAAAACYAgAAZHJzL2Rv&#10;d25yZXYueG1sUEsFBgAAAAAEAAQA9QAAAIgDAAAAAA==&#10;" filled="f" stroked="f">
              <v:textbox style="mso-next-textbox:#Text Box 1110">
                <w:txbxContent>
                  <w:p w:rsidR="0084483A" w:rsidRDefault="0084483A" w:rsidP="008731CC">
                    <w:pPr>
                      <w:rPr>
                        <w:rFonts w:ascii="Times New Roman" w:hAnsi="Times New Roman"/>
                        <w:sz w:val="32"/>
                      </w:rPr>
                    </w:pPr>
                    <w:r>
                      <w:rPr>
                        <w:rFonts w:ascii="Times New Roman" w:hAnsi="Times New Roman"/>
                        <w:sz w:val="32"/>
                      </w:rPr>
                      <w:t>О</w:t>
                    </w:r>
                  </w:p>
                </w:txbxContent>
              </v:textbox>
            </v:shape>
            <v:shape id="Text Box 1111" o:spid="_x0000_s1256" type="#_x0000_t202" style="position:absolute;left:11609;top:6372;width:4722;height:2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rKVsQA&#10;AADcAAAADwAAAGRycy9kb3ducmV2LnhtbESPT2sCMRTE7wW/Q3gFbzWpdEW3ZkUsBU+K2hZ6e2ze&#10;/qGbl2WTuuu3N4LgcZiZ3zDL1WAbcabO1441vE4UCOLcmZpLDV+nz5c5CB+QDTaOScOFPKyy0dMS&#10;U+N6PtD5GEoRIexT1FCF0KZS+rwii37iWuLoFa6zGKLsSmk67CPcNnKq1ExarDkuVNjSpqL87/hv&#10;NXzvit+fN7UvP2zS9m5Qku1Caj1+HtbvIAIN4RG+t7dGwyJJ4HYmHg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KylbEAAAA3AAAAA8AAAAAAAAAAAAAAAAAmAIAAGRycy9k&#10;b3ducmV2LnhtbFBLBQYAAAAABAAEAPUAAACJAwAAAAA=&#10;" filled="f" stroked="f">
              <v:textbox style="mso-next-textbox:#Text Box 1111">
                <w:txbxContent>
                  <w:p w:rsidR="0084483A" w:rsidRDefault="0084483A" w:rsidP="008731CC">
                    <w:pPr>
                      <w:rPr>
                        <w:rFonts w:ascii="Times New Roman" w:hAnsi="Times New Roman"/>
                        <w:sz w:val="32"/>
                      </w:rPr>
                    </w:pPr>
                    <w:r>
                      <w:rPr>
                        <w:rFonts w:ascii="Times New Roman" w:hAnsi="Times New Roman"/>
                        <w:sz w:val="32"/>
                      </w:rPr>
                      <w:t>О</w:t>
                    </w:r>
                  </w:p>
                </w:txbxContent>
              </v:textbox>
            </v:shape>
            <v:shape id="Text Box 1112" o:spid="_x0000_s1257" type="#_x0000_t202" style="position:absolute;left:38303;top:21080;width:4911;height:2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UIcQA&#10;AADcAAAADwAAAGRycy9kb3ducmV2LnhtbESPQWvCQBSE70L/w/IKveluSw01ugliKfSkGNuCt0f2&#10;mYRm34bs1qT/3hUEj8PMfMOs8tG24ky9bxxreJ4pEMSlMw1XGr4OH9M3ED4gG2wdk4Z/8pBnD5MV&#10;psYNvKdzESoRIexT1FCH0KVS+rImi37mOuLonVxvMUTZV9L0OES4beWLUom02HBcqLGjTU3lb/Fn&#10;NXxvT8efV7Wr3u28G9yoJNuF1PrpcVwvQQQawz18a38aDYt5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YVCHEAAAA3AAAAA8AAAAAAAAAAAAAAAAAmAIAAGRycy9k&#10;b3ducmV2LnhtbFBLBQYAAAAABAAEAPUAAACJAwAAAAA=&#10;" filled="f" stroked="f">
              <v:textbox style="mso-next-textbox:#Text Box 1112">
                <w:txbxContent>
                  <w:p w:rsidR="0084483A" w:rsidRDefault="0084483A" w:rsidP="008731CC">
                    <w:pPr>
                      <w:rPr>
                        <w:rFonts w:ascii="Times New Roman" w:hAnsi="Times New Roman"/>
                      </w:rPr>
                    </w:pPr>
                  </w:p>
                </w:txbxContent>
              </v:textbox>
            </v:shape>
            <v:shape id="Text Box 1113" o:spid="_x0000_s1258" type="#_x0000_t202" style="position:absolute;left:7931;top:16200;width:22591;height:3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ihS8QA&#10;AADcAAAADwAAAGRycy9kb3ducmV2LnhtbESP0WrCQBRE3wv+w3IFX0rdKNXU6Bq00OJroh9wzV6T&#10;YPZuyK5J/PtuodDHYWbOMLt0NI3oqXO1ZQWLeQSCuLC65lLB5fz19gHCeWSNjWVS8CQH6X7yssNE&#10;24Ez6nNfigBhl6CCyvs2kdIVFRl0c9sSB+9mO4M+yK6UusMhwE0jl1G0lgZrDgsVtvRZUXHPH0bB&#10;7TS8rjbD9dtf4ux9fcQ6vtqnUrPpeNiC8DT6//Bf+6QVbFYx/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YoUvEAAAA3AAAAA8AAAAAAAAAAAAAAAAAmAIAAGRycy9k&#10;b3ducmV2LnhtbFBLBQYAAAAABAAEAPUAAACJAwAAAAA=&#10;" stroked="f">
              <v:textbox style="mso-next-textbox:#Text Box 1113">
                <w:txbxContent>
                  <w:p w:rsidR="0084483A" w:rsidRDefault="0084483A" w:rsidP="008731CC">
                    <w:r>
                      <w:rPr>
                        <w:rFonts w:ascii="Times New Roman" w:hAnsi="Times New Roman"/>
                        <w:sz w:val="28"/>
                        <w:szCs w:val="28"/>
                        <w:lang w:val="en-US"/>
                      </w:rPr>
                      <w:t>β</w:t>
                    </w:r>
                    <w:r>
                      <w:rPr>
                        <w:rFonts w:ascii="Times New Roman" w:hAnsi="Times New Roman"/>
                        <w:sz w:val="28"/>
                        <w:szCs w:val="28"/>
                      </w:rPr>
                      <w:t xml:space="preserve"> (1→4)-гликозидная связь</w:t>
                    </w:r>
                  </w:p>
                </w:txbxContent>
              </v:textbox>
            </v:shape>
            <v:shape id="AutoShape 1114" o:spid="_x0000_s1259" type="#_x0000_t32" style="position:absolute;left:9268;top:4840;width:7820;height:61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P468IAAADcAAAADwAAAGRycy9kb3ducmV2LnhtbERPy2oCMRTdF/oP4QrdFM1YUHRqlKkg&#10;VMGFj+5vJ7eT4ORmnESd/r1ZCC4P5z1bdK4WV2qD9axgOMhAEJdeW64UHA+r/gREiMgaa8+k4J8C&#10;LOavLzPMtb/xjq77WIkUwiFHBSbGJpcylIYchoFviBP351uHMcG2krrFWwp3tfzIsrF0aDk1GGxo&#10;aag87S9OwXY9/Cp+jV1vdme7Ha2K+lK9/yj11uuKTxCRuvgUP9zfWsF0lNam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P468IAAADcAAAADwAAAAAAAAAAAAAA&#10;AAChAgAAZHJzL2Rvd25yZXYueG1sUEsFBgAAAAAEAAQA+QAAAJADAAAAAA==&#10;"/>
            <v:shape id="AutoShape 1115" o:spid="_x0000_s1260" type="#_x0000_t32" style="position:absolute;left:26849;top:5644;width:6207;height:55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9dcMYAAADcAAAADwAAAGRycy9kb3ducmV2LnhtbESPQWsCMRSE7wX/Q3hCL6VmFRTdGmUr&#10;CFXw4La9v25eN6Gbl+0m6vbfN4LgcZiZb5jluneNOFMXrGcF41EGgrjy2nKt4ON9+zwHESKyxsYz&#10;KfijAOvV4GGJufYXPtK5jLVIEA45KjAxtrmUoTLkMIx8S5y8b985jEl2tdQdXhLcNXKSZTPp0HJa&#10;MNjSxlD1U56cgsNu/Fp8GbvbH3/tYbotmlP99KnU47AvXkBE6uM9fGu/aQWL6QK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XXDGAAAA3AAAAA8AAAAAAAAA&#10;AAAAAAAAoQIAAGRycy9kb3ducmV2LnhtbFBLBQYAAAAABAAEAPkAAACUAwAAAAA=&#10;"/>
            <v:shape id="AutoShape 1116" o:spid="_x0000_s1261" type="#_x0000_t32" style="position:absolute;left:13128;top:9610;width:0;height:52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aep8AAAADdAAAADwAAAGRycy9kb3ducmV2LnhtbERPTYvCMBC9C/6HMII3TRWUpWuUVRBk&#10;L6Ir6HFoZtuwzaQ02ab+eyMI3ubxPme16W0tOmq9caxgNs1AEBdOGy4VXH72kw8QPiBrrB2Tgjt5&#10;2KyHgxXm2kU+UXcOpUgh7HNUUIXQ5FL6oiKLfuoa4sT9utZiSLAtpW4xpnBby3mWLaVFw6mhwoZ2&#10;FRV/53+rwMSj6ZrDLm6/rzevI5n7whmlxqP+6xNEoD68xS/3Qaf5s8Ucnt+kE+T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p2nqfAAAAA3QAAAA8AAAAAAAAAAAAAAAAA&#10;oQIAAGRycy9kb3ducmV2LnhtbFBLBQYAAAAABAAEAPkAAACOAwAAAAA=&#10;">
              <v:stroke endarrow="block"/>
            </v:shape>
            <w10:anchorlock/>
          </v:group>
        </w:pict>
      </w:r>
      <w:r w:rsidR="008731CC" w:rsidRPr="008731CC">
        <w:rPr>
          <w:rFonts w:ascii="Times New Roman" w:eastAsia="Calibri" w:hAnsi="Times New Roman" w:cs="Times New Roman"/>
          <w:sz w:val="28"/>
        </w:rPr>
        <w:br/>
        <w:t>β-конфигурация имеет линейную форму, способствует образованию водородных связей внутри цепи, а также между соседними цепями.</w:t>
      </w:r>
    </w:p>
    <w:p w:rsidR="008731CC" w:rsidRPr="008731CC" w:rsidRDefault="008731CC" w:rsidP="00BE3B96">
      <w:pPr>
        <w:spacing w:after="0" w:line="240" w:lineRule="auto"/>
        <w:jc w:val="both"/>
        <w:rPr>
          <w:rFonts w:ascii="Times New Roman" w:eastAsia="Calibri" w:hAnsi="Times New Roman" w:cs="Times New Roman"/>
          <w:sz w:val="28"/>
        </w:rPr>
      </w:pPr>
      <w:r w:rsidRPr="008731CC">
        <w:rPr>
          <w:rFonts w:ascii="Times New Roman" w:eastAsia="Calibri" w:hAnsi="Times New Roman" w:cs="Times New Roman"/>
          <w:sz w:val="28"/>
        </w:rPr>
        <w:t xml:space="preserve">Свойства: </w:t>
      </w:r>
    </w:p>
    <w:p w:rsidR="008731CC" w:rsidRPr="008731CC" w:rsidRDefault="008731CC" w:rsidP="00BE3B96">
      <w:pPr>
        <w:numPr>
          <w:ilvl w:val="0"/>
          <w:numId w:val="34"/>
        </w:numPr>
        <w:spacing w:after="0" w:line="240" w:lineRule="auto"/>
        <w:contextualSpacing/>
        <w:jc w:val="both"/>
        <w:rPr>
          <w:rFonts w:ascii="Times New Roman" w:eastAsia="Calibri" w:hAnsi="Times New Roman" w:cs="Times New Roman"/>
          <w:sz w:val="28"/>
        </w:rPr>
      </w:pPr>
      <w:r w:rsidRPr="008731CC">
        <w:rPr>
          <w:rFonts w:ascii="Times New Roman" w:eastAsia="Calibri" w:hAnsi="Times New Roman" w:cs="Times New Roman"/>
          <w:sz w:val="28"/>
        </w:rPr>
        <w:t>высокая механическая прочность</w:t>
      </w:r>
    </w:p>
    <w:p w:rsidR="008731CC" w:rsidRPr="008731CC" w:rsidRDefault="008731CC" w:rsidP="00BE3B96">
      <w:pPr>
        <w:numPr>
          <w:ilvl w:val="0"/>
          <w:numId w:val="34"/>
        </w:numPr>
        <w:spacing w:after="0" w:line="240" w:lineRule="auto"/>
        <w:contextualSpacing/>
        <w:jc w:val="both"/>
        <w:rPr>
          <w:rFonts w:ascii="Times New Roman" w:eastAsia="Calibri" w:hAnsi="Times New Roman" w:cs="Times New Roman"/>
          <w:sz w:val="28"/>
        </w:rPr>
      </w:pPr>
      <w:r w:rsidRPr="008731CC">
        <w:rPr>
          <w:rFonts w:ascii="Times New Roman" w:eastAsia="Calibri" w:hAnsi="Times New Roman" w:cs="Times New Roman"/>
          <w:sz w:val="28"/>
        </w:rPr>
        <w:t>волокнистость</w:t>
      </w:r>
    </w:p>
    <w:p w:rsidR="008731CC" w:rsidRPr="008731CC" w:rsidRDefault="008731CC" w:rsidP="00BE3B96">
      <w:pPr>
        <w:numPr>
          <w:ilvl w:val="0"/>
          <w:numId w:val="34"/>
        </w:numPr>
        <w:spacing w:after="0" w:line="240" w:lineRule="auto"/>
        <w:contextualSpacing/>
        <w:jc w:val="both"/>
        <w:rPr>
          <w:rFonts w:ascii="Times New Roman" w:eastAsia="Calibri" w:hAnsi="Times New Roman" w:cs="Times New Roman"/>
          <w:sz w:val="28"/>
        </w:rPr>
      </w:pPr>
      <w:r w:rsidRPr="008731CC">
        <w:rPr>
          <w:rFonts w:ascii="Times New Roman" w:eastAsia="Calibri" w:hAnsi="Times New Roman" w:cs="Times New Roman"/>
          <w:sz w:val="28"/>
        </w:rPr>
        <w:t>нерастворимость в воде</w:t>
      </w:r>
    </w:p>
    <w:p w:rsidR="008731CC" w:rsidRPr="008731CC" w:rsidRDefault="008731CC" w:rsidP="00BE3B96">
      <w:pPr>
        <w:numPr>
          <w:ilvl w:val="0"/>
          <w:numId w:val="34"/>
        </w:numPr>
        <w:spacing w:after="0" w:line="240" w:lineRule="auto"/>
        <w:contextualSpacing/>
        <w:jc w:val="both"/>
        <w:rPr>
          <w:rFonts w:ascii="Times New Roman" w:eastAsia="Calibri" w:hAnsi="Times New Roman" w:cs="Times New Roman"/>
          <w:sz w:val="28"/>
        </w:rPr>
      </w:pPr>
      <w:r w:rsidRPr="008731CC">
        <w:rPr>
          <w:rFonts w:ascii="Times New Roman" w:eastAsia="Calibri" w:hAnsi="Times New Roman" w:cs="Times New Roman"/>
          <w:sz w:val="28"/>
        </w:rPr>
        <w:t>химическая инертность материала для построения клеточных стенок растений.</w:t>
      </w:r>
    </w:p>
    <w:p w:rsidR="008731CC" w:rsidRPr="008731CC" w:rsidRDefault="008731CC" w:rsidP="00BE3B96">
      <w:pPr>
        <w:spacing w:after="0" w:line="240" w:lineRule="auto"/>
        <w:jc w:val="both"/>
        <w:rPr>
          <w:rFonts w:ascii="Times New Roman" w:eastAsia="Calibri" w:hAnsi="Times New Roman" w:cs="Times New Roman"/>
          <w:sz w:val="28"/>
        </w:rPr>
      </w:pPr>
      <w:r w:rsidRPr="008731CC">
        <w:rPr>
          <w:rFonts w:ascii="Times New Roman" w:eastAsia="Calibri" w:hAnsi="Times New Roman" w:cs="Times New Roman"/>
          <w:sz w:val="28"/>
        </w:rPr>
        <w:t>Клетчатка в ЖКТ не подвергается гидролизу, нет энергии β-гликозидаз, но необходима человеку.</w:t>
      </w:r>
    </w:p>
    <w:p w:rsidR="008731CC" w:rsidRPr="008731CC" w:rsidRDefault="008731CC" w:rsidP="00BE3B96">
      <w:pPr>
        <w:spacing w:after="0" w:line="240" w:lineRule="auto"/>
        <w:jc w:val="both"/>
        <w:rPr>
          <w:rFonts w:ascii="Times New Roman" w:eastAsia="Calibri" w:hAnsi="Times New Roman" w:cs="Times New Roman"/>
          <w:sz w:val="28"/>
        </w:rPr>
      </w:pPr>
      <w:r w:rsidRPr="008731CC">
        <w:rPr>
          <w:rFonts w:ascii="Times New Roman" w:eastAsia="Calibri" w:hAnsi="Times New Roman" w:cs="Times New Roman"/>
          <w:sz w:val="28"/>
        </w:rPr>
        <w:t>Биологическая роль:</w:t>
      </w:r>
    </w:p>
    <w:p w:rsidR="008731CC" w:rsidRPr="008731CC" w:rsidRDefault="008731CC" w:rsidP="00BE3B96">
      <w:pPr>
        <w:numPr>
          <w:ilvl w:val="0"/>
          <w:numId w:val="35"/>
        </w:numPr>
        <w:spacing w:after="0" w:line="240" w:lineRule="auto"/>
        <w:contextualSpacing/>
        <w:jc w:val="both"/>
        <w:rPr>
          <w:rFonts w:ascii="Times New Roman" w:eastAsia="Calibri" w:hAnsi="Times New Roman" w:cs="Times New Roman"/>
          <w:sz w:val="28"/>
        </w:rPr>
      </w:pPr>
      <w:r w:rsidRPr="008731CC">
        <w:rPr>
          <w:rFonts w:ascii="Times New Roman" w:eastAsia="Calibri" w:hAnsi="Times New Roman" w:cs="Times New Roman"/>
          <w:sz w:val="28"/>
        </w:rPr>
        <w:t>усиливает перистальтику кишечника, являясь питательной средой для микроорганизмов</w:t>
      </w:r>
    </w:p>
    <w:p w:rsidR="008731CC" w:rsidRPr="008731CC" w:rsidRDefault="00851002" w:rsidP="00BE3B96">
      <w:pPr>
        <w:numPr>
          <w:ilvl w:val="0"/>
          <w:numId w:val="35"/>
        </w:numPr>
        <w:spacing w:after="200" w:line="240" w:lineRule="auto"/>
        <w:contextualSpacing/>
        <w:jc w:val="both"/>
        <w:rPr>
          <w:rFonts w:ascii="Times New Roman" w:eastAsia="Calibri" w:hAnsi="Times New Roman" w:cs="Times New Roman"/>
          <w:sz w:val="28"/>
        </w:rPr>
      </w:pPr>
      <w:r>
        <w:rPr>
          <w:rFonts w:ascii="Calibri" w:eastAsia="Calibri" w:hAnsi="Calibri" w:cs="Times New Roman"/>
          <w:noProof/>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186" o:spid="_x0000_s1620" type="#_x0000_t88" style="position:absolute;left:0;text-align:left;margin-left:306.15pt;margin-top:17.95pt;width:24.05pt;height:81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"/>
        </w:pict>
      </w:r>
      <w:r w:rsidR="008731CC" w:rsidRPr="008731CC">
        <w:rPr>
          <w:rFonts w:ascii="Times New Roman" w:eastAsia="Calibri" w:hAnsi="Times New Roman" w:cs="Times New Roman"/>
          <w:sz w:val="28"/>
        </w:rPr>
        <w:t>обеспечивает формирование кала</w:t>
      </w:r>
    </w:p>
    <w:p w:rsidR="008731CC" w:rsidRPr="008731CC" w:rsidRDefault="008731CC" w:rsidP="00BE3B96">
      <w:pPr>
        <w:numPr>
          <w:ilvl w:val="0"/>
          <w:numId w:val="35"/>
        </w:numPr>
        <w:spacing w:after="200" w:line="240" w:lineRule="auto"/>
        <w:contextualSpacing/>
        <w:jc w:val="both"/>
        <w:rPr>
          <w:rFonts w:ascii="Times New Roman" w:eastAsia="Calibri" w:hAnsi="Times New Roman" w:cs="Times New Roman"/>
          <w:sz w:val="28"/>
        </w:rPr>
      </w:pPr>
      <w:r w:rsidRPr="008731CC">
        <w:rPr>
          <w:rFonts w:ascii="Times New Roman" w:eastAsia="Calibri" w:hAnsi="Times New Roman" w:cs="Times New Roman"/>
          <w:sz w:val="28"/>
        </w:rPr>
        <w:t>связывает соли тяжелых металлов                              способствует</w:t>
      </w:r>
    </w:p>
    <w:p w:rsidR="008731CC" w:rsidRPr="008731CC" w:rsidRDefault="008731CC" w:rsidP="00BE3B96">
      <w:pPr>
        <w:numPr>
          <w:ilvl w:val="0"/>
          <w:numId w:val="35"/>
        </w:numPr>
        <w:spacing w:after="200" w:line="240" w:lineRule="auto"/>
        <w:contextualSpacing/>
        <w:jc w:val="both"/>
        <w:rPr>
          <w:rFonts w:ascii="Times New Roman" w:eastAsia="Calibri" w:hAnsi="Times New Roman" w:cs="Times New Roman"/>
          <w:sz w:val="28"/>
        </w:rPr>
      </w:pPr>
      <w:r w:rsidRPr="008731CC">
        <w:rPr>
          <w:rFonts w:ascii="Times New Roman" w:eastAsia="Calibri" w:hAnsi="Times New Roman" w:cs="Times New Roman"/>
          <w:sz w:val="28"/>
        </w:rPr>
        <w:t>связывает избыток экзогенного холестерина              выводу</w:t>
      </w:r>
    </w:p>
    <w:p w:rsidR="008731CC" w:rsidRPr="008731CC" w:rsidRDefault="008731CC" w:rsidP="00BE3B96">
      <w:pPr>
        <w:numPr>
          <w:ilvl w:val="0"/>
          <w:numId w:val="35"/>
        </w:numPr>
        <w:spacing w:after="200" w:line="240" w:lineRule="auto"/>
        <w:contextualSpacing/>
        <w:jc w:val="both"/>
        <w:rPr>
          <w:rFonts w:ascii="Times New Roman" w:eastAsia="Calibri" w:hAnsi="Times New Roman" w:cs="Times New Roman"/>
          <w:sz w:val="28"/>
        </w:rPr>
      </w:pPr>
      <w:r w:rsidRPr="008731CC">
        <w:rPr>
          <w:rFonts w:ascii="Times New Roman" w:eastAsia="Calibri" w:hAnsi="Times New Roman" w:cs="Times New Roman"/>
          <w:sz w:val="28"/>
        </w:rPr>
        <w:t>связывает радиоактивные вещества</w:t>
      </w:r>
    </w:p>
    <w:p w:rsidR="008731CC" w:rsidRPr="008731CC" w:rsidRDefault="008731CC" w:rsidP="00D00B57">
      <w:pPr>
        <w:numPr>
          <w:ilvl w:val="0"/>
          <w:numId w:val="35"/>
        </w:numPr>
        <w:spacing w:after="200" w:line="276" w:lineRule="auto"/>
        <w:contextualSpacing/>
        <w:jc w:val="both"/>
        <w:rPr>
          <w:rFonts w:ascii="Times New Roman" w:eastAsia="Calibri" w:hAnsi="Times New Roman" w:cs="Times New Roman"/>
          <w:sz w:val="28"/>
        </w:rPr>
      </w:pPr>
      <w:r w:rsidRPr="008731CC">
        <w:rPr>
          <w:rFonts w:ascii="Times New Roman" w:eastAsia="Calibri" w:hAnsi="Times New Roman" w:cs="Times New Roman"/>
          <w:sz w:val="28"/>
        </w:rPr>
        <w:t>использовании в диетотерапии при ожирении</w:t>
      </w:r>
    </w:p>
    <w:p w:rsidR="008731CC" w:rsidRDefault="008731CC" w:rsidP="00BE3B96">
      <w:pPr>
        <w:spacing w:after="200" w:line="240" w:lineRule="auto"/>
        <w:jc w:val="both"/>
        <w:rPr>
          <w:rFonts w:ascii="Times New Roman" w:eastAsia="Calibri" w:hAnsi="Times New Roman" w:cs="Times New Roman"/>
          <w:sz w:val="28"/>
        </w:rPr>
      </w:pPr>
      <w:r w:rsidRPr="008731CC">
        <w:rPr>
          <w:rFonts w:ascii="Times New Roman" w:eastAsia="Calibri" w:hAnsi="Times New Roman" w:cs="Times New Roman"/>
          <w:sz w:val="28"/>
        </w:rPr>
        <w:t>Эфирные производные целлюлозы: ацетаты (искусственный шелк), нитраты (взрывчатые вещества), вискозное волокно, целлофак.</w:t>
      </w:r>
    </w:p>
    <w:p w:rsidR="00F60DA9" w:rsidRDefault="00F60DA9" w:rsidP="00BE3B96">
      <w:pPr>
        <w:spacing w:after="200" w:line="240" w:lineRule="auto"/>
        <w:jc w:val="both"/>
        <w:rPr>
          <w:rFonts w:ascii="Times New Roman" w:eastAsia="Calibri" w:hAnsi="Times New Roman" w:cs="Times New Roman"/>
          <w:sz w:val="28"/>
        </w:rPr>
      </w:pPr>
      <w:r w:rsidRPr="00F60DA9">
        <w:rPr>
          <w:rFonts w:ascii="Times New Roman" w:eastAsia="Calibri" w:hAnsi="Times New Roman" w:cs="Times New Roman"/>
          <w:i/>
          <w:iCs/>
          <w:sz w:val="28"/>
        </w:rPr>
        <w:t>Пектиновые вещества</w:t>
      </w:r>
      <w:r w:rsidRPr="00F60DA9">
        <w:rPr>
          <w:rFonts w:ascii="Times New Roman" w:eastAsia="Calibri" w:hAnsi="Times New Roman" w:cs="Times New Roman"/>
          <w:sz w:val="28"/>
        </w:rPr>
        <w:t xml:space="preserve"> в большом количестве содержатся в плодах некоторых растений (крыжовнике, землянике, яблоках). Пектиновые вещества являются кальциевыми и магниевыми солями полигалактуроновой кислоты; они подразделяются на протопектин и пектин. Протопектин откладывается преимущественно в стенках клеток и в процессе созревания плодов и овощей пр</w:t>
      </w:r>
      <w:r>
        <w:rPr>
          <w:rFonts w:ascii="Times New Roman" w:eastAsia="Calibri" w:hAnsi="Times New Roman" w:cs="Times New Roman"/>
          <w:sz w:val="28"/>
        </w:rPr>
        <w:t>евращается в растворимый пектин</w:t>
      </w:r>
      <w:r w:rsidRPr="00F60DA9">
        <w:rPr>
          <w:rFonts w:ascii="Times New Roman" w:eastAsia="Calibri" w:hAnsi="Times New Roman" w:cs="Times New Roman"/>
          <w:sz w:val="28"/>
        </w:rPr>
        <w:t>, чем и объясняется размягчение тканей. Благодаря присутствию пектиновых веществ сахарные фруктовые сиропы, нагретые до кипения и затем охлажденные, способны образовывать желеобразные массы. Это свойство пектиновых веществ используют в произво</w:t>
      </w:r>
      <w:r w:rsidR="00D6093A">
        <w:rPr>
          <w:rFonts w:ascii="Times New Roman" w:eastAsia="Calibri" w:hAnsi="Times New Roman" w:cs="Times New Roman"/>
          <w:sz w:val="28"/>
        </w:rPr>
        <w:t>дстве мармелада, желе, пастилы.</w:t>
      </w:r>
    </w:p>
    <w:p w:rsidR="007663B7" w:rsidRPr="007663B7" w:rsidRDefault="007663B7" w:rsidP="00BE3B96">
      <w:pPr>
        <w:spacing w:after="0" w:line="240" w:lineRule="auto"/>
        <w:jc w:val="both"/>
        <w:rPr>
          <w:rFonts w:ascii="Times New Roman" w:eastAsia="Calibri" w:hAnsi="Times New Roman" w:cs="Times New Roman"/>
          <w:sz w:val="28"/>
        </w:rPr>
      </w:pPr>
      <w:r w:rsidRPr="007663B7">
        <w:rPr>
          <w:rFonts w:ascii="Times New Roman" w:eastAsia="Calibri" w:hAnsi="Times New Roman" w:cs="Times New Roman"/>
          <w:sz w:val="28"/>
          <w:u w:val="single"/>
        </w:rPr>
        <w:lastRenderedPageBreak/>
        <w:t xml:space="preserve">Пектиновые вещества </w:t>
      </w:r>
      <w:r w:rsidRPr="007663B7">
        <w:rPr>
          <w:rFonts w:ascii="Times New Roman" w:eastAsia="Calibri" w:hAnsi="Times New Roman" w:cs="Times New Roman"/>
          <w:sz w:val="28"/>
        </w:rPr>
        <w:t>содержатся в плодах, овощах, образуют гель в присутствии органических кислот, используют в пищевой промышленности (желе, мармелад). В основе лежит пектиновая кислота.</w:t>
      </w:r>
    </w:p>
    <w:p w:rsidR="007663B7" w:rsidRPr="007663B7" w:rsidRDefault="007663B7" w:rsidP="00BE3B96">
      <w:pPr>
        <w:spacing w:after="0" w:line="240" w:lineRule="auto"/>
        <w:jc w:val="both"/>
        <w:rPr>
          <w:rFonts w:ascii="Times New Roman" w:eastAsia="Calibri" w:hAnsi="Times New Roman" w:cs="Times New Roman"/>
          <w:sz w:val="28"/>
        </w:rPr>
      </w:pPr>
      <w:r w:rsidRPr="007663B7">
        <w:rPr>
          <w:rFonts w:ascii="Times New Roman" w:eastAsia="Calibri" w:hAnsi="Times New Roman" w:cs="Times New Roman"/>
          <w:sz w:val="28"/>
        </w:rPr>
        <w:t>Пектиновая кислота – полисахарид, в котором остатки Д-</w:t>
      </w:r>
      <w:r w:rsidR="00F60DA9">
        <w:rPr>
          <w:rFonts w:ascii="Times New Roman" w:eastAsia="Calibri" w:hAnsi="Times New Roman" w:cs="Times New Roman"/>
          <w:sz w:val="28"/>
        </w:rPr>
        <w:t xml:space="preserve"> </w:t>
      </w:r>
      <w:r w:rsidRPr="007663B7">
        <w:rPr>
          <w:rFonts w:ascii="Times New Roman" w:eastAsia="Calibri" w:hAnsi="Times New Roman" w:cs="Times New Roman"/>
          <w:sz w:val="28"/>
        </w:rPr>
        <w:t xml:space="preserve">галактуроновой кислоты связаны </w:t>
      </w:r>
      <w:r w:rsidRPr="007663B7">
        <w:rPr>
          <w:rFonts w:ascii="Times New Roman" w:eastAsia="Calibri" w:hAnsi="Times New Roman" w:cs="Times New Roman"/>
          <w:sz w:val="28"/>
          <w:lang w:val="en-US"/>
        </w:rPr>
        <w:t>α</w:t>
      </w:r>
      <w:r w:rsidRPr="007663B7">
        <w:rPr>
          <w:rFonts w:ascii="Times New Roman" w:eastAsia="Calibri" w:hAnsi="Times New Roman" w:cs="Times New Roman"/>
          <w:sz w:val="28"/>
        </w:rPr>
        <w:t xml:space="preserve"> (1→4)-</w:t>
      </w:r>
      <w:r w:rsidR="00F60DA9">
        <w:rPr>
          <w:rFonts w:ascii="Times New Roman" w:eastAsia="Calibri" w:hAnsi="Times New Roman" w:cs="Times New Roman"/>
          <w:sz w:val="28"/>
        </w:rPr>
        <w:t xml:space="preserve"> </w:t>
      </w:r>
      <w:r w:rsidRPr="007663B7">
        <w:rPr>
          <w:rFonts w:ascii="Times New Roman" w:eastAsia="Calibri" w:hAnsi="Times New Roman" w:cs="Times New Roman"/>
          <w:sz w:val="28"/>
        </w:rPr>
        <w:t>гликозидными связями.</w:t>
      </w:r>
    </w:p>
    <w:p w:rsidR="007663B7" w:rsidRPr="007663B7" w:rsidRDefault="00851002" w:rsidP="007663B7">
      <w:pPr>
        <w:spacing w:after="200" w:line="276" w:lineRule="auto"/>
        <w:jc w:val="both"/>
        <w:rPr>
          <w:rFonts w:ascii="Times New Roman" w:eastAsia="Calibri" w:hAnsi="Times New Roman" w:cs="Times New Roman"/>
          <w:sz w:val="28"/>
        </w:rPr>
      </w:pPr>
      <w:r>
        <w:rPr>
          <w:rFonts w:ascii="Times New Roman" w:eastAsia="Calibri" w:hAnsi="Times New Roman" w:cs="Times New Roman"/>
          <w:noProof/>
          <w:sz w:val="28"/>
          <w:lang w:eastAsia="ru-RU"/>
        </w:rPr>
      </w:r>
      <w:r>
        <w:rPr>
          <w:rFonts w:ascii="Times New Roman" w:eastAsia="Calibri" w:hAnsi="Times New Roman" w:cs="Times New Roman"/>
          <w:noProof/>
          <w:sz w:val="28"/>
          <w:lang w:eastAsia="ru-RU"/>
        </w:rPr>
        <w:pict>
          <v:group id="Полотно 1065" o:spid="_x0000_s1262" editas="canvas" style="width:411pt;height:131.3pt;mso-position-horizontal-relative:char;mso-position-vertical-relative:line" coordsize="52197,16675">
            <v:shape id="_x0000_s1263" type="#_x0000_t75" style="position:absolute;width:52197;height:16675;visibility:visible;mso-wrap-style:square">
              <v:fill o:detectmouseclick="t"/>
              <v:path o:connecttype="none"/>
            </v:shape>
            <v:shape id="AutoShape 932" o:spid="_x0000_s1264" type="#_x0000_t9" style="position:absolute;left:8470;top:5067;width:8725;height:8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4ccIA&#10;AADcAAAADwAAAGRycy9kb3ducmV2LnhtbESPzWoCMRSF9wXfIVyhu5rURRlHo5SCoq6qLbTL6+R2&#10;Mji5GSZR49s3guDycH4+zmyRXCvO1IfGs4bXkQJBXHnTcK3h+2v5UoAIEdlg65k0XCnAYj54mmFp&#10;/IV3dN7HWuQRDiVqsDF2pZShsuQwjHxHnL0/3zuMWfa1ND1e8rhr5VipN+mw4Uyw2NGHpeq4P7nM&#10;PW7sYaV+VptfTPi5lYVKTdD6eZjepyAipfgI39tro2FSTOB2Jh8B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CnhxwgAAANwAAAAPAAAAAAAAAAAAAAAAAJgCAABkcnMvZG93&#10;bnJldi54bWxQSwUGAAAAAAQABAD1AAAAhwMAAAAA&#10;"/>
            <v:shape id="AutoShape 933" o:spid="_x0000_s1265" type="#_x0000_t9" style="position:absolute;left:24631;top:5067;width:9284;height:8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McAA&#10;AADcAAAADwAAAGRycy9kb3ducmV2LnhtbERPTU8CMRC9m/gfmjHhJq0eCKwUQkgkwknBRI/Ddthu&#10;2E432wL13zsHE48v73u+LKFTVxpSG9nC09iAIq6ja7mx8Hl4fZyCShnZYReZLPxQguXi/m6OlYs3&#10;/qDrPjdKQjhVaMHn3Fdap9pTwDSOPbFwpzgEzAKHRrsBbxIeOv1szEQHbFkaPPa09lSf95cgveet&#10;P27M12b7jQXfd3pqSpusHT2U1QuoTCX/i//cb87CbCbz5YwcAb3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HMcAAAADcAAAADwAAAAAAAAAAAAAAAACYAgAAZHJzL2Rvd25y&#10;ZXYueG1sUEsFBgAAAAAEAAQA9QAAAIUDAAAAAA==&#10;"/>
            <v:shape id="AutoShape 934" o:spid="_x0000_s1266" type="#_x0000_t32" style="position:absolute;left:8375;top:7340;width:7;height:4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Dr7MYAAADcAAAADwAAAGRycy9kb3ducmV2LnhtbESPQWsCMRSE74X+h/AKXopmV7DU1Sjb&#10;gqAFD1q9PzfPTejmZbuJuv33TaHgcZiZb5j5sneNuFIXrGcF+SgDQVx5bblWcPhcDV9BhIissfFM&#10;Cn4owHLx+DDHQvsb7+i6j7VIEA4FKjAxtoWUoTLkMIx8S5y8s+8cxiS7WuoObwnuGjnOshfp0HJa&#10;MNjSu6Hqa39xCrab/K08Gbv52H3b7WRVNpf6+ajU4KkvZyAi9fEe/m+vtYLp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w6+zGAAAA3AAAAA8AAAAAAAAA&#10;AAAAAAAAoQIAAGRycy9kb3ducmV2LnhtbFBLBQYAAAAABAAEAPkAAACUAwAAAAA=&#10;"/>
            <v:shape id="AutoShape 935" o:spid="_x0000_s1267" type="#_x0000_t32" style="position:absolute;left:17189;top:7340;width:6;height:4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1m8UAAADcAAAADwAAAGRycy9kb3ducmV2LnhtbESPT2sCMRTE7wW/Q3hCL0WzChVdjbIt&#10;CLXgwX/35+Z1E7p52W6ibr99UxA8DjPzG2ax6lwtrtQG61nBaJiBIC69tlwpOB7WgymIEJE11p5J&#10;wS8FWC17TwvMtb/xjq77WIkE4ZCjAhNjk0sZSkMOw9A3xMn78q3DmGRbSd3iLcFdLcdZNpEOLacF&#10;gw29Gyq/9xenYLsZvRVnYzefux+7fV0X9aV6OSn13O+KOYhIXXyE7+0PrWA2G8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1m8UAAADcAAAADwAAAAAAAAAA&#10;AAAAAAChAgAAZHJzL2Rvd25yZXYueG1sUEsFBgAAAAAEAAQA+QAAAJMDAAAAAA==&#10;"/>
            <v:shape id="AutoShape 936" o:spid="_x0000_s1268" type="#_x0000_t32" style="position:absolute;left:33915;top:7340;width:6;height:4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7QAMYAAADcAAAADwAAAGRycy9kb3ducmV2LnhtbESPQWsCMRSE74L/ITyhF6lZW5S6Ncpa&#10;EKrgQW3vr5vXTejmZd1E3f77piB4HGbmG2a+7FwtLtQG61nBeJSBIC69tlwp+DiuH19AhIissfZM&#10;Cn4pwHLR780x1/7Ke7ocYiUShEOOCkyMTS5lKA05DCPfECfv27cOY5JtJXWL1wR3tXzKsql0aDkt&#10;GGzozVD5czg7BbvNeFV8GbvZ7k92N1kX9bkafir1MOiKVxCRungP39rvWsFs9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u0ADGAAAA3AAAAA8AAAAAAAAA&#10;AAAAAAAAoQIAAGRycy9kb3ducmV2LnhtbFBLBQYAAAAABAAEAPkAAACUAwAAAAA=&#10;"/>
            <v:shape id="AutoShape 937" o:spid="_x0000_s1269" type="#_x0000_t32" style="position:absolute;left:24625;top:7556;width:6;height:4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dIdMYAAADcAAAADwAAAGRycy9kb3ducmV2LnhtbESPQWsCMRSE74L/ITyhF6lZS5W6Ncpa&#10;EKrgQW3vr5vXTejmZd1E3f77piB4HGbmG2a+7FwtLtQG61nBeJSBIC69tlwp+DiuH19AhIissfZM&#10;Cn4pwHLR780x1/7Ke7ocYiUShEOOCkyMTS5lKA05DCPfECfv27cOY5JtJXWL1wR3tXzKsql0aDkt&#10;GGzozVD5czg7BbvNeFV8GbvZ7k92N1kX9bkafir1MOiKVxCRungP39rvWsFs9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HSHTGAAAA3AAAAA8AAAAAAAAA&#10;AAAAAAAAoQIAAGRycy9kb3ducmV2LnhtbFBLBQYAAAAABAAEAPkAAACUAwAAAAA=&#10;"/>
            <v:shape id="AutoShape 938" o:spid="_x0000_s1270" type="#_x0000_t32" style="position:absolute;left:10744;top:3714;width:0;height:15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vt78YAAADcAAAADwAAAGRycy9kb3ducmV2LnhtbESPQWsCMRSE7wX/Q3hCL6VmFRTdGmUr&#10;CFXw4La9v25eN6Gbl+0m6vbfN4LgcZiZb5jluneNOFMXrGcF41EGgrjy2nKt4ON9+zwHESKyxsYz&#10;KfijAOvV4GGJufYXPtK5jLVIEA45KjAxtrmUoTLkMIx8S5y8b985jEl2tdQdXhLcNXKSZTPp0HJa&#10;MNjSxlD1U56cgsNu/Fp8GbvbH3/tYbotmlP99KnU47AvXkBE6uM9fGu/aQWLxR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L7e/GAAAA3AAAAA8AAAAAAAAA&#10;AAAAAAAAoQIAAGRycy9kb3ducmV2LnhtbFBLBQYAAAAABAAEAPkAAACUAwAAAAA=&#10;"/>
            <v:shape id="AutoShape 939" o:spid="_x0000_s1271" type="#_x0000_t32" style="position:absolute;left:31667;top:12109;width:6;height:15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lzmMYAAADcAAAADwAAAGRycy9kb3ducmV2LnhtbESPQWsCMRSE74X+h/AKvRTNWqjoapRt&#10;QaiCB1e9Pzevm9DNy3YTdfvvTaHgcZiZb5j5sneNuFAXrGcFo2EGgrjy2nKt4LBfDSYgQkTW2Hgm&#10;Bb8UYLl4fJhjrv2Vd3QpYy0ShEOOCkyMbS5lqAw5DEPfEifvy3cOY5JdLXWH1wR3jXzNsrF0aDkt&#10;GGzpw1D1XZ6dgu169F6cjF1vdj92+7YqmnP9clTq+akvZiAi9fEe/m9/agXT6Rj+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Zc5jGAAAA3AAAAA8AAAAAAAAA&#10;AAAAAAAAoQIAAGRycy9kb3ducmV2LnhtbFBLBQYAAAAABAAEAPkAAACUAwAAAAA=&#10;"/>
            <v:shape id="AutoShape 940" o:spid="_x0000_s1272" type="#_x0000_t32" style="position:absolute;left:27012;top:12014;width:7;height:15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XWA8YAAADcAAAADwAAAGRycy9kb3ducmV2LnhtbESPQWsCMRSE74L/ITyhF6lZC9W6Ncpa&#10;EKrgQW3vr5vXTejmZd1E3f77piB4HGbmG2a+7FwtLtQG61nBeJSBIC69tlwp+DiuH19AhIissfZM&#10;Cn4pwHLR780x1/7Ke7ocYiUShEOOCkyMTS5lKA05DCPfECfv27cOY5JtJXWL1wR3tXzKsol0aDkt&#10;GGzozVD5czg7BbvNeFV8GbvZ7k9297wu6nM1/FTqYdAVryAidfEevrXftYLZb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V1gPGAAAA3AAAAA8AAAAAAAAA&#10;AAAAAAAAoQIAAGRycy9kb3ducmV2LnhtbFBLBQYAAAAABAAEAPkAAACUAwAAAAA=&#10;"/>
            <v:shape id="AutoShape 941" o:spid="_x0000_s1273" type="#_x0000_t32" style="position:absolute;left:27114;top:3714;width:6;height:15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CccIAAADcAAAADwAAAGRycy9kb3ducmV2LnhtbERPTWsCMRC9C/6HMEIvolkLFd0aZVsQ&#10;quBBW+/TzbgJbibbTdTtvzcHwePjfS9WnavFldpgPSuYjDMQxKXXlisFP9/r0QxEiMgaa8+k4J8C&#10;rJb93gJz7W+8p+shViKFcMhRgYmxyaUMpSGHYewb4sSdfOswJthWUrd4S+Gulq9ZNpUOLacGgw19&#10;GirPh4tTsNtMPopfYzfb/Z/dva2L+lINj0q9DLriHUSkLj7FD/eXVjCfp7X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CccIAAADcAAAADwAAAAAAAAAAAAAA&#10;AAChAgAAZHJzL2Rvd25yZXYueG1sUEsFBgAAAAAEAAQA+QAAAJADAAAAAA==&#10;"/>
            <v:shape id="AutoShape 942" o:spid="_x0000_s1274" type="#_x0000_t32" style="position:absolute;left:15024;top:12109;width:6;height:15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bn6sYAAADcAAAADwAAAGRycy9kb3ducmV2LnhtbESPQWsCMRSE74X+h/AKXopmFSzd1Sjb&#10;gqAFD1q9PzfPTejmZbuJuv33TaHgcZiZb5j5sneNuFIXrGcF41EGgrjy2nKt4PC5Gr6CCBFZY+OZ&#10;FPxQgOXi8WGOhfY33tF1H2uRIBwKVGBibAspQ2XIYRj5ljh5Z985jEl2tdQd3hLcNXKSZS/SoeW0&#10;YLCld0PV1/7iFGw347fyZOzmY/dtt9NV2Vzq56NSg6e+nIGI1Md7+L+91gryP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G5+rGAAAA3AAAAA8AAAAAAAAA&#10;AAAAAAAAoQIAAGRycy9kb3ducmV2LnhtbFBLBQYAAAAABAAEAPkAAACUAwAAAAA=&#10;"/>
            <v:shape id="AutoShape 943" o:spid="_x0000_s1275" type="#_x0000_t32" style="position:absolute;left:10744;top:12293;width:6;height:15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H+5MYAAADdAAAADwAAAGRycy9kb3ducmV2LnhtbESPQUsDMRCF70L/QxihF7FJBUXWpmUr&#10;FKzQQ6vex824CW4m6yZtt//eOQjeZnhv3vtmsRpjp0405JDYwnxmQBE3yQVuLby/bW4fQeWC7LBL&#10;TBYulGG1nFwtsHLpzHs6HUqrJIRzhRZ8KX2ldW48Rcyz1BOL9pWGiEXWodVuwLOEx07fGfOgIwaW&#10;Bo89PXtqvg/HaGG3na/rTx+2r/ufsLvf1N2xvfmwdno91k+gCo3l3/x3/eIE3xjhl29kBL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h/uTGAAAA3QAAAA8AAAAAAAAA&#10;AAAAAAAAoQIAAGRycy9kb3ducmV2LnhtbFBLBQYAAAAABAAEAPkAAACUAwAAAAA=&#10;"/>
            <v:shape id="Text Box 944" o:spid="_x0000_s1276" type="#_x0000_t202" style="position:absolute;left:9436;top:2032;width:5956;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XCsMIA&#10;AADdAAAADwAAAGRycy9kb3ducmV2LnhtbERPTWvCQBC9C/6HZYTezG5KlTbNGsQieLKobaG3ITsm&#10;odnZkF1N/PfdQsHbPN7n5MVoW3Gl3jeONaSJAkFcOtNwpeHjtJ0/g/AB2WDrmDTcyEOxmk5yzIwb&#10;+EDXY6hEDGGfoYY6hC6T0pc1WfSJ64gjd3a9xRBhX0nT4xDDbSsflVpKiw3Hhho72tRU/hwvVsPn&#10;/vz99aTeqze76AY3Ksn2RWr9MBvXryACjeEu/nfvTJyvVAp/38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ZcKwwgAAAN0AAAAPAAAAAAAAAAAAAAAAAJgCAABkcnMvZG93&#10;bnJldi54bWxQSwUGAAAAAAQABAD1AAAAhwMAAAAA&#10;" filled="f" stroked="f">
              <v:textbox>
                <w:txbxContent>
                  <w:p w:rsidR="0084483A" w:rsidRDefault="0084483A" w:rsidP="007663B7">
                    <w:pPr>
                      <w:rPr>
                        <w:rFonts w:ascii="Times New Roman" w:hAnsi="Times New Roman"/>
                      </w:rPr>
                    </w:pPr>
                    <w:r>
                      <w:rPr>
                        <w:rFonts w:ascii="Times New Roman" w:hAnsi="Times New Roman"/>
                      </w:rPr>
                      <w:t>СООН</w:t>
                    </w:r>
                  </w:p>
                </w:txbxContent>
              </v:textbox>
            </v:shape>
            <v:shape id="Text Box 945" o:spid="_x0000_s1277" type="#_x0000_t202" style="position:absolute;left:25838;top:1968;width:5956;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dcx8EA&#10;AADdAAAADwAAAGRycy9kb3ducmV2LnhtbERPS4vCMBC+C/6HMII3TRQVtxpFdhE8KT52YW9DM7bF&#10;ZlKaaOu/NwsL3ubje85y3dpSPKj2hWMNo6ECQZw6U3Cm4XLeDuYgfEA2WDomDU/ysF51O0tMjGv4&#10;SI9TyEQMYZ+ghjyEKpHSpzlZ9ENXEUfu6mqLIcI6k6bGJobbUo6VmkmLBceGHCv6zCm9ne5Ww/f+&#10;+vszUYfsy06rxrVKsv2QWvd77WYBIlAb3uJ/987E+UqN4e+beIJ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XMfBAAAA3QAAAA8AAAAAAAAAAAAAAAAAmAIAAGRycy9kb3du&#10;cmV2LnhtbFBLBQYAAAAABAAEAPUAAACGAwAAAAA=&#10;" filled="f" stroked="f">
              <v:textbox>
                <w:txbxContent>
                  <w:p w:rsidR="0084483A" w:rsidRDefault="0084483A" w:rsidP="007663B7">
                    <w:pPr>
                      <w:rPr>
                        <w:rFonts w:ascii="Times New Roman" w:hAnsi="Times New Roman"/>
                      </w:rPr>
                    </w:pPr>
                    <w:r>
                      <w:rPr>
                        <w:rFonts w:ascii="Times New Roman" w:hAnsi="Times New Roman"/>
                      </w:rPr>
                      <w:t>СООН</w:t>
                    </w:r>
                  </w:p>
                </w:txbxContent>
              </v:textbox>
            </v:shape>
            <v:shape id="Text Box 946" o:spid="_x0000_s1278" type="#_x0000_t202" style="position:absolute;left:30029;top:3606;width:5461;height:4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v5XMMA&#10;AADdAAAADwAAAGRycy9kb3ducmV2LnhtbERPTWvCQBC9F/wPywi96a6tLTVmI0URPFmatoK3ITsm&#10;wexsyK4m/fddQehtHu9z0tVgG3GlzteONcymCgRx4UzNpYbvr+3kDYQPyAYbx6ThlzysstFDiolx&#10;PX/SNQ+liCHsE9RQhdAmUvqiIot+6lriyJ1cZzFE2JXSdNjHcNvIJ6VepcWaY0OFLa0rKs75xWr4&#10;2Z+Oh7n6KDf2pe3doCTbhdT6cTy8L0EEGsK/+O7emThfqWe4fRNP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v5XMMAAADdAAAADwAAAAAAAAAAAAAAAACYAgAAZHJzL2Rv&#10;d25yZXYueG1sUEsFBgAAAAAEAAQA9QAAAIgDAAAAAA==&#10;" filled="f" stroked="f">
              <v:textbox>
                <w:txbxContent>
                  <w:p w:rsidR="0084483A" w:rsidRDefault="0084483A" w:rsidP="007663B7">
                    <w:pPr>
                      <w:rPr>
                        <w:rFonts w:ascii="Times New Roman" w:hAnsi="Times New Roman"/>
                        <w:sz w:val="32"/>
                      </w:rPr>
                    </w:pPr>
                    <w:r>
                      <w:rPr>
                        <w:rFonts w:ascii="Times New Roman" w:hAnsi="Times New Roman"/>
                        <w:sz w:val="32"/>
                      </w:rPr>
                      <w:t>О</w:t>
                    </w:r>
                  </w:p>
                </w:txbxContent>
              </v:textbox>
            </v:shape>
            <v:shape id="Text Box 947" o:spid="_x0000_s1279" type="#_x0000_t202" style="position:absolute;left:30441;top:13290;width:9564;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hKMIA&#10;AADdAAAADwAAAGRycy9kb3ducmV2LnhtbERPTWvCQBC9F/oflin01uxWbNGYVYql4KnSVAVvQ3ZM&#10;gtnZkN0m8d+7gtDbPN7nZKvRNqKnzteONbwmCgRx4UzNpYbd79fLDIQPyAYbx6ThQh5Wy8eHDFPj&#10;Bv6hPg+liCHsU9RQhdCmUvqiIos+cS1x5E6usxgi7EppOhxiuG3kRKl3abHm2FBhS+uKinP+ZzXs&#10;v0/Hw1Rty0/71g5uVJLtXGr9/DR+LEAEGsO/+O7emDhfqSncvokn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mEowgAAAN0AAAAPAAAAAAAAAAAAAAAAAJgCAABkcnMvZG93&#10;bnJldi54bWxQSwUGAAAAAAQABAD1AAAAhwMAAAAA&#10;" filled="f" stroked="f">
              <v:textbox>
                <w:txbxContent>
                  <w:p w:rsidR="0084483A" w:rsidRDefault="0084483A" w:rsidP="007663B7">
                    <w:pPr>
                      <w:rPr>
                        <w:rFonts w:ascii="Times New Roman" w:hAnsi="Times New Roman"/>
                        <w:vertAlign w:val="subscript"/>
                      </w:rPr>
                    </w:pPr>
                    <w:r>
                      <w:rPr>
                        <w:rFonts w:ascii="Times New Roman" w:hAnsi="Times New Roman"/>
                      </w:rPr>
                      <w:t>ОН</w:t>
                    </w:r>
                  </w:p>
                </w:txbxContent>
              </v:textbox>
            </v:shape>
            <v:shape id="Text Box 948" o:spid="_x0000_s1280" type="#_x0000_t202" style="position:absolute;left:25711;top:10134;width:4146;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7Es8EA&#10;AADdAAAADwAAAGRycy9kb3ducmV2LnhtbERPTYvCMBC9C/6HMMLeNFFUtBpFFGFPu+iq4G1oxrbY&#10;TEoTbfffbwRhb/N4n7Nct7YUT6p94VjDcKBAEKfOFJxpOP3s+zMQPiAbLB2Thl/ysF51O0tMjGv4&#10;QM9jyEQMYZ+ghjyEKpHSpzlZ9ANXEUfu5mqLIcI6k6bGJobbUo6UmkqLBceGHCva5pTejw+r4fx1&#10;u17G6jvb2UnVuFZJtnOp9Uev3SxABGrDv/jt/jRxvlITeH0TT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exLPBAAAA3QAAAA8AAAAAAAAAAAAAAAAAmAIAAGRycy9kb3du&#10;cmV2LnhtbFBLBQYAAAAABAAEAPUAAACGAwAAAAA=&#10;" filled="f" stroked="f">
              <v:textbox>
                <w:txbxContent>
                  <w:p w:rsidR="0084483A" w:rsidRDefault="0084483A" w:rsidP="007663B7">
                    <w:pPr>
                      <w:rPr>
                        <w:rFonts w:ascii="Times New Roman" w:hAnsi="Times New Roman"/>
                      </w:rPr>
                    </w:pPr>
                    <w:r>
                      <w:rPr>
                        <w:rFonts w:ascii="Times New Roman" w:hAnsi="Times New Roman"/>
                      </w:rPr>
                      <w:t>ОН</w:t>
                    </w:r>
                  </w:p>
                </w:txbxContent>
              </v:textbox>
            </v:shape>
            <v:shape id="Text Box 949" o:spid="_x0000_s1281" type="#_x0000_t202" style="position:absolute;left:13741;top:13474;width:4674;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axMQA&#10;AADdAAAADwAAAGRycy9kb3ducmV2LnhtbESPQWsCMRCF74X+hzAFb92kYsVuN0qpCJ4qalvobdiM&#10;u0s3k7CJ7vrvjSB4m+G9982bYjHYVpyoC41jDS+ZAkFcOtNwpeF7v3qegQgR2WDrmDScKcBi/vhQ&#10;YG5cz1s67WIlEoRDjhrqGH0uZShrshgy54mTdnCdxZjWrpKmwz7BbSvHSk2lxYbThRo9fdZU/u+O&#10;VsPP1+Hvd6I21dK++t4NSrJ9k1qPnoaPdxCRhng339Jrk+onIly/SSP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MWsTEAAAA3QAAAA8AAAAAAAAAAAAAAAAAmAIAAGRycy9k&#10;b3ducmV2LnhtbFBLBQYAAAAABAAEAPUAAACJAwAAAAA=&#10;" filled="f" stroked="f">
              <v:textbox>
                <w:txbxContent>
                  <w:p w:rsidR="0084483A" w:rsidRDefault="0084483A" w:rsidP="007663B7">
                    <w:pPr>
                      <w:rPr>
                        <w:rFonts w:ascii="Times New Roman" w:hAnsi="Times New Roman"/>
                      </w:rPr>
                    </w:pPr>
                    <w:r>
                      <w:rPr>
                        <w:rFonts w:ascii="Times New Roman" w:hAnsi="Times New Roman"/>
                      </w:rPr>
                      <w:t>ОН</w:t>
                    </w:r>
                  </w:p>
                </w:txbxContent>
              </v:textbox>
            </v:shape>
            <v:shape id="Text Box 950" o:spid="_x0000_s1282" type="#_x0000_t202" style="position:absolute;left:9359;top:10420;width:4363;height: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D/X8MA&#10;AADdAAAADwAAAGRycy9kb3ducmV2LnhtbERPTWvCQBC9F/wPywi96a6ltjVmI0URPFmatoK3ITsm&#10;wexsyK4m/fddQehtHu9z0tVgG3GlzteONcymCgRx4UzNpYbvr+3kDYQPyAYbx6ThlzysstFDiolx&#10;PX/SNQ+liCHsE9RQhdAmUvqiIot+6lriyJ1cZzFE2JXSdNjHcNvIJ6VepMWaY0OFLa0rKs75xWr4&#10;2Z+Oh2f1UW7svO3doCTbhdT6cTy8L0EEGsK/+O7emThfqVe4fRNP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D/X8MAAADdAAAADwAAAAAAAAAAAAAAAACYAgAAZHJzL2Rv&#10;d25yZXYueG1sUEsFBgAAAAAEAAQA9QAAAIgDAAAAAA==&#10;" filled="f" stroked="f">
              <v:textbox>
                <w:txbxContent>
                  <w:p w:rsidR="0084483A" w:rsidRDefault="0084483A" w:rsidP="007663B7">
                    <w:pPr>
                      <w:rPr>
                        <w:rFonts w:ascii="Times New Roman" w:hAnsi="Times New Roman"/>
                      </w:rPr>
                    </w:pPr>
                    <w:r>
                      <w:rPr>
                        <w:rFonts w:ascii="Times New Roman" w:hAnsi="Times New Roman"/>
                      </w:rPr>
                      <w:t>ОН</w:t>
                    </w:r>
                  </w:p>
                </w:txbxContent>
              </v:textbox>
            </v:shape>
            <v:shape id="Text Box 951" o:spid="_x0000_s1283" type="#_x0000_t202" style="position:absolute;left:19818;top:8401;width:4489;height:5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9rLcUA&#10;AADdAAAADwAAAGRycy9kb3ducmV2LnhtbESPQWvCQBCF74L/YRmhN921tKKpq4hF6KnF2Aq9Ddkx&#10;CWZnQ3Y16b/vHAq9zfDevPfNejv4Rt2pi3VgC/OZAUVcBFdzaeHzdJguQcWE7LAJTBZ+KMJ2Mx6t&#10;MXOh5yPd81QqCeGYoYUqpTbTOhYVeYyz0BKLdgmdxyRrV2rXYS/hvtGPxiy0x5qlocKW9hUV1/zm&#10;LXy9X77PT+ajfPXPbR8Go9mvtLUPk2H3AirRkP7Nf9dvTvCNEV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2stxQAAAN0AAAAPAAAAAAAAAAAAAAAAAJgCAABkcnMv&#10;ZG93bnJldi54bWxQSwUGAAAAAAQABAD1AAAAigMAAAAA&#10;" filled="f" stroked="f">
              <v:textbox>
                <w:txbxContent>
                  <w:p w:rsidR="0084483A" w:rsidRDefault="0084483A" w:rsidP="007663B7">
                    <w:pPr>
                      <w:rPr>
                        <w:rFonts w:ascii="Times New Roman" w:hAnsi="Times New Roman"/>
                        <w:sz w:val="32"/>
                      </w:rPr>
                    </w:pPr>
                    <w:r>
                      <w:rPr>
                        <w:rFonts w:ascii="Times New Roman" w:hAnsi="Times New Roman"/>
                        <w:sz w:val="32"/>
                      </w:rPr>
                      <w:t>О</w:t>
                    </w:r>
                  </w:p>
                </w:txbxContent>
              </v:textbox>
            </v:shape>
            <v:shape id="Text Box 952" o:spid="_x0000_s1284" type="#_x0000_t202" style="position:absolute;left:13296;top:3390;width:6636;height:3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OtsIA&#10;AADdAAAADwAAAGRycy9kb3ducmV2LnhtbERPTWvCQBC9C/6HZYTezK6lFRPdBLEUemrRquBtyI5J&#10;MDsbsluT/vtuodDbPN7nbIrRtuJOvW8ca1gkCgRx6UzDlYbj5+t8BcIHZIOtY9LwTR6KfDrZYGbc&#10;wHu6H0IlYgj7DDXUIXSZlL6syaJPXEccuavrLYYI+0qaHocYblv5qNRSWmw4NtTY0a6m8nb4shpO&#10;79fL+Ul9VC/2uRvcqCTbVGr9MBu3axCBxvAv/nO/mThfqRR+v4kn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862wgAAAN0AAAAPAAAAAAAAAAAAAAAAAJgCAABkcnMvZG93&#10;bnJldi54bWxQSwUGAAAAAAQABAD1AAAAhwMAAAAA&#10;" filled="f" stroked="f">
              <v:textbox>
                <w:txbxContent>
                  <w:p w:rsidR="0084483A" w:rsidRDefault="0084483A" w:rsidP="007663B7">
                    <w:pPr>
                      <w:rPr>
                        <w:rFonts w:ascii="Times New Roman" w:hAnsi="Times New Roman"/>
                        <w:sz w:val="32"/>
                      </w:rPr>
                    </w:pPr>
                    <w:r>
                      <w:rPr>
                        <w:rFonts w:ascii="Times New Roman" w:hAnsi="Times New Roman"/>
                        <w:sz w:val="32"/>
                      </w:rPr>
                      <w:t>О</w:t>
                    </w:r>
                  </w:p>
                </w:txbxContent>
              </v:textbox>
            </v:shape>
            <v:shape id="AutoShape 953" o:spid="_x0000_s1285" type="#_x0000_t32" style="position:absolute;left:17195;top:7315;width:7436;height:47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hoOccAAADdAAAADwAAAGRycy9kb3ducmV2LnhtbESPQUsDMRCF70L/Q5iCF2mzKyiyNi1b&#10;oWCFHlr1Pt2Mm9DNZN2k7frvnYPgbYb35r1vFqsxdOpCQ/KRDZTzAhRxE63n1sDH+2b2BCplZItd&#10;ZDLwQwlWy8nNAisbr7ynyyG3SkI4VWjA5dxXWqfGUcA0jz2xaF9xCJhlHVptB7xKeOj0fVE86oCe&#10;pcFhTy+OmtPhHAzstuW6Pjq/fdt/+93Dpu7O7d2nMbfTsX4GlWnM/+a/61cr+EUp/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Gg5xwAAAN0AAAAPAAAAAAAA&#10;AAAAAAAAAKECAABkcnMvZG93bnJldi54bWxQSwUGAAAAAAQABAD5AAAAlQMAAAAA&#10;"/>
            <v:shape id="Text Box 954" o:spid="_x0000_s1286" type="#_x0000_t202" style="position:absolute;left:6731;top:4959;width:4279;height:3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xUbcMA&#10;AADdAAAADwAAAGRycy9kb3ducmV2LnhtbERPTWvCQBC9F/oflin01uxGWmlTN0EUoaeK2grehuyY&#10;hGZnQ3Y16b93BcHbPN7nzIrRtuJMvW8ca0gTBYK4dKbhSsPPbvXyDsIHZIOtY9LwTx6K/PFhhplx&#10;A2/ovA2ViCHsM9RQh9BlUvqyJos+cR1x5I6utxgi7CtpehxiuG3lRKmptNhwbKixo0VN5d/2ZDX8&#10;fh8P+1e1rpb2rRvcqCTbD6n189M4/wQRaAx38c39ZeJ8laZw/SaeIP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xUbcMAAADdAAAADwAAAAAAAAAAAAAAAACYAgAAZHJzL2Rv&#10;d25yZXYueG1sUEsFBgAAAAAEAAQA9QAAAIgDAAAAAA==&#10;" filled="f" stroked="f">
              <v:textbox>
                <w:txbxContent>
                  <w:p w:rsidR="0084483A" w:rsidRDefault="0084483A" w:rsidP="007663B7">
                    <w:pPr>
                      <w:rPr>
                        <w:rFonts w:ascii="Times New Roman" w:hAnsi="Times New Roman"/>
                        <w:sz w:val="32"/>
                      </w:rPr>
                    </w:pPr>
                    <w:r>
                      <w:rPr>
                        <w:rFonts w:ascii="Times New Roman" w:hAnsi="Times New Roman"/>
                        <w:sz w:val="32"/>
                      </w:rPr>
                      <w:t>О</w:t>
                    </w:r>
                  </w:p>
                </w:txbxContent>
              </v:textbox>
            </v:shape>
            <v:shape id="AutoShape 955" o:spid="_x0000_s1287" type="#_x0000_t32" style="position:absolute;left:3943;top:6654;width:3315;height:21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SFaMIAAADdAAAADwAAAGRycy9kb3ducmV2LnhtbERPTYvCMBC9L/gfwgheFk3rYZFqFBEE&#10;8SCs9uBxSMa22ExqEmv995uFhb3N433OajPYVvTkQ+NYQT7LQBBrZxquFJSX/XQBIkRkg61jUvCm&#10;AJv16GOFhXEv/qb+HCuRQjgUqKCOsSukDLomi2HmOuLE3Zy3GBP0lTQeXynctnKeZV/SYsOpocaO&#10;djXp+/lpFTTH8lT2n4/o9eKYX30eLtdWKzUZD9sliEhD/Bf/uQ8mzc/yOfx+k0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hSFaMIAAADdAAAADwAAAAAAAAAAAAAA&#10;AAChAgAAZHJzL2Rvd25yZXYueG1sUEsFBgAAAAAEAAQA+QAAAJADAAAAAA==&#10;"/>
            <v:shape id="AutoShape 956" o:spid="_x0000_s1288" type="#_x0000_t32" style="position:absolute;left:34029;top:9544;width:3315;height:21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gg88IAAADdAAAADwAAAGRycy9kb3ducmV2LnhtbERPTYvCMBC9L/gfwgh7WTStwiLVKCII&#10;4mFhtQePQzK2xWZSk1i7/36zIOxtHu9zVpvBtqInHxrHCvJpBoJYO9NwpaA87ycLECEiG2wdk4If&#10;CrBZj95WWBj35G/qT7ESKYRDgQrqGLtCyqBrshimriNO3NV5izFBX0nj8ZnCbStnWfYpLTacGmrs&#10;aFeTvp0eVkFzLL/K/uMevV4c84vPw/nSaqXex8N2CSLSEP/FL/fBpPlZPoe/b9IJ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gg88IAAADdAAAADwAAAAAAAAAAAAAA&#10;AAChAgAAZHJzL2Rvd25yZXYueG1sUEsFBgAAAAAEAAQA+QAAAJADAAAAAA==&#10;"/>
            <w10:anchorlock/>
          </v:group>
        </w:pict>
      </w:r>
    </w:p>
    <w:p w:rsidR="007663B7" w:rsidRPr="007663B7" w:rsidRDefault="007663B7" w:rsidP="007663B7">
      <w:pPr>
        <w:spacing w:after="0" w:line="240" w:lineRule="auto"/>
        <w:jc w:val="both"/>
        <w:rPr>
          <w:rFonts w:ascii="Times New Roman" w:eastAsia="Calibri" w:hAnsi="Times New Roman" w:cs="Times New Roman"/>
          <w:sz w:val="28"/>
        </w:rPr>
      </w:pPr>
      <w:r w:rsidRPr="007663B7">
        <w:rPr>
          <w:rFonts w:ascii="Times New Roman" w:eastAsia="Calibri" w:hAnsi="Times New Roman" w:cs="Times New Roman"/>
          <w:sz w:val="28"/>
        </w:rPr>
        <w:t>Биологическая роль</w:t>
      </w:r>
    </w:p>
    <w:p w:rsidR="007663B7" w:rsidRPr="007663B7" w:rsidRDefault="007663B7" w:rsidP="007663B7">
      <w:pPr>
        <w:numPr>
          <w:ilvl w:val="0"/>
          <w:numId w:val="36"/>
        </w:numPr>
        <w:spacing w:after="0" w:line="240" w:lineRule="auto"/>
        <w:jc w:val="both"/>
        <w:rPr>
          <w:rFonts w:ascii="Times New Roman" w:eastAsia="Calibri" w:hAnsi="Times New Roman" w:cs="Times New Roman"/>
          <w:sz w:val="28"/>
        </w:rPr>
      </w:pPr>
      <w:r w:rsidRPr="007663B7">
        <w:rPr>
          <w:rFonts w:ascii="Times New Roman" w:eastAsia="Calibri" w:hAnsi="Times New Roman" w:cs="Times New Roman"/>
          <w:sz w:val="28"/>
        </w:rPr>
        <w:t>некоторые пектиновые вещества оказывают противоязвенное действие</w:t>
      </w:r>
    </w:p>
    <w:p w:rsidR="007663B7" w:rsidRPr="00BE3B96" w:rsidRDefault="007663B7" w:rsidP="00BE3B96">
      <w:pPr>
        <w:numPr>
          <w:ilvl w:val="0"/>
          <w:numId w:val="36"/>
        </w:numPr>
        <w:spacing w:after="0" w:line="240" w:lineRule="auto"/>
        <w:jc w:val="both"/>
        <w:rPr>
          <w:rFonts w:ascii="Times New Roman" w:eastAsia="Calibri" w:hAnsi="Times New Roman" w:cs="Times New Roman"/>
          <w:sz w:val="28"/>
        </w:rPr>
      </w:pPr>
      <w:r w:rsidRPr="007663B7">
        <w:rPr>
          <w:rFonts w:ascii="Times New Roman" w:eastAsia="Calibri" w:hAnsi="Times New Roman" w:cs="Times New Roman"/>
          <w:sz w:val="28"/>
        </w:rPr>
        <w:t>являются основой препаратов, например, плантаглюцид из подорожник</w:t>
      </w:r>
    </w:p>
    <w:p w:rsidR="008731CC" w:rsidRPr="008731CC" w:rsidRDefault="008731CC" w:rsidP="008731CC">
      <w:pPr>
        <w:spacing w:after="200" w:line="276" w:lineRule="auto"/>
        <w:ind w:firstLine="851"/>
        <w:jc w:val="both"/>
        <w:rPr>
          <w:rFonts w:ascii="Times New Roman" w:eastAsia="Calibri" w:hAnsi="Times New Roman" w:cs="Times New Roman"/>
          <w:sz w:val="28"/>
        </w:rPr>
      </w:pPr>
      <w:r w:rsidRPr="008731CC">
        <w:rPr>
          <w:rFonts w:ascii="Times New Roman" w:eastAsia="Calibri" w:hAnsi="Times New Roman" w:cs="Times New Roman"/>
          <w:sz w:val="28"/>
          <w:u w:val="single"/>
        </w:rPr>
        <w:t xml:space="preserve">Декстраны </w:t>
      </w:r>
      <w:r w:rsidRPr="008731CC">
        <w:rPr>
          <w:rFonts w:ascii="Times New Roman" w:eastAsia="Calibri" w:hAnsi="Times New Roman" w:cs="Times New Roman"/>
          <w:sz w:val="28"/>
        </w:rPr>
        <w:t>– разветвленные полисахариды, построенные из остатков α-Д-глюкопираноз бактериального происхождения. Основными типами связи являются α(1→6), а в местах разветвления α(1→4), α(1→3) и реже α(1→2)-гликозидные связи.</w:t>
      </w:r>
    </w:p>
    <w:p w:rsidR="008731CC" w:rsidRPr="008731CC" w:rsidRDefault="008731CC" w:rsidP="008731CC">
      <w:pPr>
        <w:spacing w:after="200" w:line="276" w:lineRule="auto"/>
        <w:jc w:val="center"/>
        <w:rPr>
          <w:rFonts w:ascii="Times New Roman" w:eastAsia="Calibri" w:hAnsi="Times New Roman" w:cs="Times New Roman"/>
          <w:sz w:val="28"/>
        </w:rPr>
      </w:pPr>
      <w:r w:rsidRPr="008731CC">
        <w:rPr>
          <w:rFonts w:ascii="Times New Roman" w:eastAsia="Calibri" w:hAnsi="Times New Roman" w:cs="Times New Roman"/>
          <w:sz w:val="28"/>
        </w:rPr>
        <w:t xml:space="preserve">Строение </w:t>
      </w:r>
    </w:p>
    <w:p w:rsidR="008731CC" w:rsidRPr="008731CC" w:rsidRDefault="00851002" w:rsidP="008731CC">
      <w:pPr>
        <w:spacing w:after="200" w:line="276" w:lineRule="auto"/>
        <w:rPr>
          <w:rFonts w:ascii="Times New Roman" w:eastAsia="Calibri" w:hAnsi="Times New Roman" w:cs="Times New Roman"/>
          <w:sz w:val="28"/>
        </w:rPr>
      </w:pPr>
      <w:r>
        <w:rPr>
          <w:rFonts w:ascii="Calibri" w:eastAsia="Calibri" w:hAnsi="Calibri" w:cs="Times New Roman"/>
          <w:noProof/>
          <w:lang w:eastAsia="ru-RU"/>
        </w:rPr>
      </w:r>
      <w:r>
        <w:rPr>
          <w:rFonts w:ascii="Calibri" w:eastAsia="Calibri" w:hAnsi="Calibri" w:cs="Times New Roman"/>
          <w:noProof/>
          <w:lang w:eastAsia="ru-RU"/>
        </w:rPr>
        <w:pict>
          <v:group id="Полотно 1185" o:spid="_x0000_s1289" editas="canvas" style="width:486.7pt;height:226.75pt;mso-position-horizontal-relative:char;mso-position-vertical-relative:line" coordsize="61810,28797">
            <v:shape id="_x0000_s1290" type="#_x0000_t75" style="position:absolute;width:61810;height:28797;visibility:visible;mso-wrap-style:square">
              <v:fill o:detectmouseclick="t"/>
              <v:path o:connecttype="none"/>
            </v:shape>
            <v:shape id="AutoShape 987" o:spid="_x0000_s1291" type="#_x0000_t9" style="position:absolute;left:3389;top:6145;width:6772;height:4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OFCsQA&#10;AADcAAAADwAAAGRycy9kb3ducmV2LnhtbESPQWvCQBSE7wX/w/KE3urGCFKjq4gg9ODFWInHR/aZ&#10;DWbfxuxWo7++KxR6HGbmG2ax6m0jbtT52rGC8SgBQVw6XXOl4Puw/fgE4QOyxsYxKXiQh9Vy8LbA&#10;TLs77+mWh0pECPsMFZgQ2kxKXxqy6EeuJY7e2XUWQ5RdJXWH9wi3jUyTZCot1hwXDLa0MVRe8h+r&#10;YH8ND1PkhXnurpU8PdPJ5liwUu/Dfj0HEagP/+G/9pdWkM6m8Do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jhQrEAAAA3AAAAA8AAAAAAAAAAAAAAAAAmAIAAGRycy9k&#10;b3ducmV2LnhtbFBLBQYAAAAABAAEAPUAAACJAwAAAAA=&#10;" adj="5401"/>
            <v:shape id="AutoShape 988" o:spid="_x0000_s1292" type="#_x0000_t9" style="position:absolute;left:15632;top:6033;width:6760;height:5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8gkcUA&#10;AADcAAAADwAAAGRycy9kb3ducmV2LnhtbESPQWvCQBSE70L/w/IK3uqmEayNrlKEQg9ejEp6fGSf&#10;2dDs25jdavTXu4LgcZiZb5j5sreNOFHna8cK3kcJCOLS6ZorBbvt99sUhA/IGhvHpOBCHpaLl8Ec&#10;M+3OvKFTHioRIewzVGBCaDMpfWnIoh+5ljh6B9dZDFF2ldQdniPcNjJNkom0WHNcMNjSylD5l/9b&#10;BZtjuJgiL8x1fazk7zUdr/YFKzV87b9mIAL14Rl+tH+0gvTzA+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byCRxQAAANwAAAAPAAAAAAAAAAAAAAAAAJgCAABkcnMv&#10;ZG93bnJldi54bWxQSwUGAAAAAAQABAD1AAAAigMAAAAA&#10;" adj="5401"/>
            <v:shape id="AutoShape 989" o:spid="_x0000_s1293" type="#_x0000_t9" style="position:absolute;left:27314;top:5914;width:6779;height:5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048EA&#10;AADcAAAADwAAAGRycy9kb3ducmV2LnhtbERPTYvCMBC9C/sfwizsTdOtIG41iggLHrxYle5xaMam&#10;2ExqE7X66zcHwePjfc+XvW3EjTpfO1bwPUpAEJdO11wpOOx/h1MQPiBrbByTggd5WC4+BnPMtLvz&#10;jm55qEQMYZ+hAhNCm0npS0MW/ci1xJE7uc5iiLCrpO7wHsNtI9MkmUiLNccGgy2tDZXn/GoV7C7h&#10;YYq8MM/tpZJ/z3S8Phas1Ndnv5qBCNSHt/jl3mgF6U9cG8/EI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wtOPBAAAA3AAAAA8AAAAAAAAAAAAAAAAAmAIAAGRycy9kb3du&#10;cmV2LnhtbFBLBQYAAAAABAAEAPUAAACGAwAAAAA=&#10;" adj="5401"/>
            <v:shape id="AutoShape 990" o:spid="_x0000_s1294" type="#_x0000_t9" style="position:absolute;left:38744;top:5920;width:6773;height:4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wReMQA&#10;AADcAAAADwAAAGRycy9kb3ducmV2LnhtbESPQWvCQBSE7wX/w/IEb3VjhFKjq4gg9NCLsRKPj+wz&#10;G8y+jdlVo7++KxR6HGbmG2ax6m0jbtT52rGCyTgBQVw6XXOl4Ge/ff8E4QOyxsYxKXiQh9Vy8LbA&#10;TLs77+iWh0pECPsMFZgQ2kxKXxqy6MeuJY7eyXUWQ5RdJXWH9wi3jUyT5ENarDkuGGxpY6g851er&#10;YHcJD1PkhXl+Xyp5fKbTzaFgpUbDfj0HEagP/+G/9pdWkM5m8Do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8EXjEAAAA3AAAAA8AAAAAAAAAAAAAAAAAmAIAAGRycy9k&#10;b3ducmV2LnhtbFBLBQYAAAAABAAEAPUAAACJAwAAAAA=&#10;" adj="5401"/>
            <v:shape id="AutoShape 991" o:spid="_x0000_s1295" type="#_x0000_t9" style="position:absolute;left:50168;top:6138;width:6786;height:4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0i/8EA&#10;AADcAAAADwAAAGRycy9kb3ducmV2LnhtbERPz2vCMBS+D/wfwhO8rakWxqhGEUHYwYvdRj0+mmdS&#10;bF5qk2n1r18Ogx0/vt+rzeg6caMhtJ4VzLMcBHHjdctGwdfn/vUdRIjIGjvPpOBBATbrycsKS+3v&#10;fKRbFY1IIRxKVGBj7EspQ2PJYch8T5y4sx8cxgQHI/WA9xTuOrnI8zfpsOXUYLGnnaXmUv04Bcdr&#10;fNi6qu3zcDXy9FwUu++alZpNx+0SRKQx/ov/3B9aQZGn+elMO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tIv/BAAAA3AAAAA8AAAAAAAAAAAAAAAAAmAIAAGRycy9kb3du&#10;cmV2LnhtbFBLBQYAAAAABAAEAPUAAACGAwAAAAA=&#10;" adj="5401"/>
            <v:shape id="AutoShape 992" o:spid="_x0000_s1296" type="#_x0000_t9" style="position:absolute;left:30730;top:20372;width:6779;height:5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HZMMA&#10;AADcAAAADwAAAGRycy9kb3ducmV2LnhtbESPQYvCMBSE78L+h/AW9mZTFUS6RhFhYQ9erEo9Ppq3&#10;TbF5qU3U6q/fCILHYWa+YebL3jbiSp2vHSsYJSkI4tLpmisF+93PcAbCB2SNjWNScCcPy8XHYI6Z&#10;djfe0jUPlYgQ9hkqMCG0mZS+NGTRJ64ljt6f6yyGKLtK6g5vEW4bOU7TqbRYc1ww2NLaUHnKL1bB&#10;9hzupsgL89icK3l8jCfrQ8FKfX32q28QgfrwDr/av1rBJB3B80w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GHZMMAAADcAAAADwAAAAAAAAAAAAAAAACYAgAAZHJzL2Rv&#10;d25yZXYueG1sUEsFBgAAAAAEAAQA9QAAAIgDAAAAAA==&#10;" adj="5401"/>
            <v:shape id="AutoShape 993" o:spid="_x0000_s1297" type="#_x0000_t9" style="position:absolute;left:10525;top:20372;width:6772;height:5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E8MA&#10;AADcAAAADwAAAGRycy9kb3ducmV2LnhtbESPQYvCMBSE78L+h/AW9qapFRapRhFhYQ9e7Cr1+Gie&#10;TbF5qU3U6q/fCILHYWa+YebL3jbiSp2vHSsYjxIQxKXTNVcKdn8/wykIH5A1No5JwZ08LBcfgzlm&#10;2t14S9c8VCJC2GeowITQZlL60pBFP3ItcfSOrrMYouwqqTu8RbhtZJok39JizXHBYEtrQ+Upv1gF&#10;23O4myIvzGNzruThkU7W+4KV+vrsVzMQgfrwDr/av1rBJEnheS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ZE8MAAADcAAAADwAAAAAAAAAAAAAAAACYAgAAZHJzL2Rv&#10;d25yZXYueG1sUEsFBgAAAAAEAAQA9QAAAIgDAAAAAA==&#10;" adj="5401"/>
            <v:shape id="AutoShape 994" o:spid="_x0000_s1298" type="#_x0000_t32" style="position:absolute;left:45517;top:7262;width:119;height:28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5yVcYAAADcAAAADwAAAGRycy9kb3ducmV2LnhtbESPT2sCMRTE7wW/Q3hCL6VmrVRka5S1&#10;IFTBg396f908N8HNy7qJuv32jVDwOMzMb5jpvHO1uFIbrGcFw0EGgrj02nKl4LBfvk5AhIissfZM&#10;Cn4pwHzWe5pirv2Nt3TdxUokCIccFZgYm1zKUBpyGAa+IU7e0bcOY5JtJXWLtwR3tXzLsrF0aDkt&#10;GGzo01B52l2cgs1quCh+jF2tt2e7eV8W9aV6+Vbqud8VHyAidfER/m9/aQWjbAT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clXGAAAA3AAAAA8AAAAAAAAA&#10;AAAAAAAAoQIAAGRycy9kb3ducmV2LnhtbFBLBQYAAAAABAAEAPkAAACUAwAAAAA=&#10;"/>
            <v:shape id="AutoShape 995" o:spid="_x0000_s1299" type="#_x0000_t32" style="position:absolute;left:40495;top:4447;width:119;height:28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qIcYAAADcAAAADwAAAGRycy9kb3ducmV2LnhtbESPQWsCMRSE7wX/Q3iCl1KzWi1lNcpW&#10;EFTwoG3vz83rJnTzst1E3f77piB4HGbmG2a+7FwtLtQG61nBaJiBIC69tlwp+HhfP72CCBFZY+2Z&#10;FPxSgOWi9zDHXPsrH+hyjJVIEA45KjAxNrmUoTTkMAx9Q5y8L986jEm2ldQtXhPc1XKcZS/SoeW0&#10;YLChlaHy+3h2Cvbb0VtxMna7O/zY/XRd1Ofq8VOpQb8rZiAidfEevrU3WsFzNo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X6iHGAAAA3AAAAA8AAAAAAAAA&#10;AAAAAAAAoQIAAGRycy9kb3ducmV2LnhtbFBLBQYAAAAABAAEAPkAAACUAwAAAAA=&#10;"/>
            <v:shape id="AutoShape 996" o:spid="_x0000_s1300" type="#_x0000_t32" style="position:absolute;left:38744;top:7262;width:119;height:28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tPusYAAADcAAAADwAAAGRycy9kb3ducmV2LnhtbESPQWsCMRSE70L/Q3iFXqRmtShla5St&#10;IFTBg2t7f908N8HNy3YTdfvvTaHgcZiZb5j5sneNuFAXrGcF41EGgrjy2nKt4POwfn4FESKyxsYz&#10;KfilAMvFw2COufZX3tOljLVIEA45KjAxtrmUoTLkMIx8S5y8o+8cxiS7WuoOrwnuGjnJspl0aDkt&#10;GGxpZag6lWenYLcZvxffxm62+x+7m66L5lwPv5R6euyLNxCR+ngP/7c/tIKX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bT7rGAAAA3AAAAA8AAAAAAAAA&#10;AAAAAAAAoQIAAGRycy9kb3ducmV2LnhtbFBLBQYAAAAABAAEAPkAAACUAwAAAAA=&#10;"/>
            <v:shape id="AutoShape 997" o:spid="_x0000_s1301" type="#_x0000_t32" style="position:absolute;left:29111;top:4189;width:119;height:28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nRzcUAAADcAAAADwAAAGRycy9kb3ducmV2LnhtbESPQWsCMRSE74L/ITzBi9SsSqVsjbIV&#10;BBU8aNv76+Z1E7p52W6irv/eFIQeh5n5hlmsOleLC7XBelYwGWcgiEuvLVcKPt43Ty8gQkTWWHsm&#10;BTcKsFr2ewvMtb/ykS6nWIkE4ZCjAhNjk0sZSkMOw9g3xMn79q3DmGRbSd3iNcFdLadZNpcOLacF&#10;gw2tDZU/p7NTcNhN3oovY3f74689PG+K+lyNPpUaDrriFUSkLv6HH+2tVjDL5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nRzcUAAADcAAAADwAAAAAAAAAA&#10;AAAAAAChAgAAZHJzL2Rvd25yZXYueG1sUEsFBgAAAAAEAAQA+QAAAJMDAAAAAA==&#10;"/>
            <v:shape id="AutoShape 998" o:spid="_x0000_s1302" type="#_x0000_t32" style="position:absolute;left:29078;top:9422;width:119;height:2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0VsYAAADcAAAADwAAAGRycy9kb3ducmV2LnhtbESPQWsCMRSE7wX/Q3iCl1KzWrRlNcpW&#10;EFTwoG3vz83rJnTzst1E3f77piB4HGbmG2a+7FwtLtQG61nBaJiBIC69tlwp+HhfP72CCBFZY+2Z&#10;FPxSgOWi9zDHXPsrH+hyjJVIEA45KjAxNrmUoTTkMAx9Q5y8L986jEm2ldQtXhPc1XKcZVPp0HJa&#10;MNjQylD5fTw7Bfvt6K04GbvdHX7sfrIu6nP1+KnUoN8VMxCRungP39obreA5e4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FdFbGAAAA3AAAAA8AAAAAAAAA&#10;AAAAAAAAoQIAAGRycy9kb3ducmV2LnhtbFBLBQYAAAAABAAEAPkAAACUAwAAAAA=&#10;"/>
            <v:shape id="AutoShape 999" o:spid="_x0000_s1303" type="#_x0000_t32" style="position:absolute;left:27314;top:7381;width:119;height:28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rgJMIAAADcAAAADwAAAGRycy9kb3ducmV2LnhtbERPTWsCMRC9C/0PYQpeRLMqlbI1yioI&#10;WvCg1vt0M92EbibrJur675tDwePjfc+XnavFjdpgPSsYjzIQxKXXlisFX6fN8B1EiMgaa8+k4EEB&#10;louX3hxz7e98oNsxViKFcMhRgYmxyaUMpSGHYeQb4sT9+NZhTLCtpG7xnsJdLSdZNpMOLacGgw2t&#10;DZW/x6tTsN+NV8W3sbvPw8Xu3zZFfa0GZ6X6r13xASJSF5/if/dWK5hm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rgJMIAAADcAAAADwAAAAAAAAAAAAAA&#10;AAChAgAAZHJzL2Rvd25yZXYueG1sUEsFBgAAAAAEAAQA+QAAAJADAAAAAA==&#10;"/>
            <v:shape id="AutoShape 1000" o:spid="_x0000_s1304" type="#_x0000_t32" style="position:absolute;left:22392;top:7374;width:118;height:28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nfZMYAAADcAAAADwAAAGRycy9kb3ducmV2LnhtbESPT2sCMRTE7wW/Q3gFL6VmV7GUrVHW&#10;gqCCB//0/rp53YRuXrabqNtv3whCj8PM/IaZLXrXiAt1wXpWkI8yEMSV15ZrBafj6vkVRIjIGhvP&#10;pOCXAizmg4cZFtpfeU+XQ6xFgnAoUIGJsS2kDJUhh2HkW+LkffnOYUyyq6Xu8JrgrpHjLHuRDi2n&#10;BYMtvRuqvg9np2C3yZflp7Gb7f7H7qarsjnXTx9KDR/78g1EpD7+h+/ttVYwyXO4nU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532TGAAAA3AAAAA8AAAAAAAAA&#10;AAAAAAAAoQIAAGRycy9kb3ducmV2LnhtbFBLBQYAAAAABAAEAPkAAACUAwAAAAA=&#10;"/>
            <v:shape id="AutoShape 1001" o:spid="_x0000_s1305" type="#_x0000_t32" style="position:absolute;left:17185;top:4447;width:119;height:28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tBE8YAAADcAAAADwAAAGRycy9kb3ducmV2LnhtbESPQWsCMRSE74X+h/AKvRTNrqVFVqNs&#10;C0IVPGj1/tw8N8HNy3YTdfvvG6HgcZiZb5jpvHeNuFAXrGcF+TADQVx5bblWsPteDMYgQkTW2Hgm&#10;Bb8UYD57fJhiof2VN3TZxlokCIcCFZgY20LKUBlyGIa+JU7e0XcOY5JdLXWH1wR3jRxl2bt0aDkt&#10;GGzp01B12p6dgvUy/ygPxi5Xmx+7fluUzbl+2Sv1/NSXExCR+ngP/7e/tILXfAS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rQRPGAAAA3AAAAA8AAAAAAAAA&#10;AAAAAAAAoQIAAGRycy9kb3ducmV2LnhtbFBLBQYAAAAABAAEAPkAAACUAwAAAAA=&#10;"/>
            <v:shape id="AutoShape 1002" o:spid="_x0000_s1306" type="#_x0000_t32" style="position:absolute;left:17304;top:9541;width:119;height:2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fkiMYAAADcAAAADwAAAGRycy9kb3ducmV2LnhtbESPQWsCMRSE7wX/Q3hCL0WzW2mR1Shr&#10;QagFD1q9Pzevm9DNy7qJuv33TaHgcZiZb5j5sneNuFIXrGcF+TgDQVx5bblWcPhcj6YgQkTW2Hgm&#10;BT8UYLkYPMyx0P7GO7ruYy0ShEOBCkyMbSFlqAw5DGPfEifvy3cOY5JdLXWHtwR3jXzOslfp0HJa&#10;MNjSm6Hqe39xCrabfFWejN187M52+7Ium0v9dFTqcdiXMxCR+ngP/7fftYJJ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n5IjGAAAA3AAAAA8AAAAAAAAA&#10;AAAAAAAAoQIAAGRycy9kb3ducmV2LnhtbFBLBQYAAAAABAAEAPkAAACUAwAAAAA=&#10;"/>
            <v:shape id="AutoShape 1003" o:spid="_x0000_s1307" type="#_x0000_t32" style="position:absolute;left:15480;top:7255;width:119;height:28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58/MYAAADcAAAADwAAAGRycy9kb3ducmV2LnhtbESPT2sCMRTE74V+h/AKvRTNrm1FtkbZ&#10;CkItePDf/XXzugndvGw3Ubff3ghCj8PM/IaZznvXiBN1wXpWkA8zEMSV15ZrBfvdcjABESKyxsYz&#10;KfijAPPZ/d0UC+3PvKHTNtYiQTgUqMDE2BZShsqQwzD0LXHyvn3nMCbZ1VJ3eE5w18hRlo2lQ8tp&#10;wWBLC0PVz/boFKxX+Xv5Zezqc/Nr16/LsjnWTwelHh/68g1EpD7+h2/tD63gOX+B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OfPzGAAAA3AAAAA8AAAAAAAAA&#10;AAAAAAAAoQIAAGRycy9kb3ducmV2LnhtbFBLBQYAAAAABAAEAPkAAACUAwAAAAA=&#10;"/>
            <v:shape id="AutoShape 1004" o:spid="_x0000_s1308" type="#_x0000_t32" style="position:absolute;left:10161;top:7612;width:119;height:28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LZZ8YAAADcAAAADwAAAGRycy9kb3ducmV2LnhtbESPQWsCMRSE70L/Q3iFXkSzW1HK1ihr&#10;QagFD2q9v25eN6Gbl3UTdf33TaHgcZiZb5j5sneNuFAXrGcF+TgDQVx5bblW8HlYj15AhIissfFM&#10;Cm4UYLl4GMyx0P7KO7rsYy0ShEOBCkyMbSFlqAw5DGPfEifv23cOY5JdLXWH1wR3jXzOspl0aDkt&#10;GGzpzVD1sz87BdtNviq/jN187E52O12XzbkeHpV6euzLVxCR+ngP/7fftYJJ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C2WfGAAAA3AAAAA8AAAAAAAAA&#10;AAAAAAAAoQIAAGRycy9kb3ducmV2LnhtbFBLBQYAAAAABAAEAPkAAACUAwAAAAA=&#10;"/>
            <v:shape id="AutoShape 1005" o:spid="_x0000_s1309" type="#_x0000_t32" style="position:absolute;left:5054;top:4447;width:119;height:28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BHEMYAAADcAAAADwAAAGRycy9kb3ducmV2LnhtbESPT2sCMRTE70K/Q3iFXkSz21KR1Sjb&#10;glALHvx3f25eN6Gbl+0m6vbbNwXB4zAzv2Hmy9414kJdsJ4V5OMMBHHlteVawWG/Gk1BhIissfFM&#10;Cn4pwHLxMJhjof2Vt3TZxVokCIcCFZgY20LKUBlyGMa+JU7el+8cxiS7WuoOrwnuGvmcZRPp0HJa&#10;MNjSu6Hqe3d2Cjbr/K08Gbv+3P7YzeuqbM718KjU02NfzkBE6uM9fGt/aAUv+Q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QRxDGAAAA3AAAAA8AAAAAAAAA&#10;AAAAAAAAoQIAAGRycy9kb3ducmV2LnhtbFBLBQYAAAAABAAEAPkAAACUAwAAAAA=&#10;"/>
            <v:shape id="AutoShape 1006" o:spid="_x0000_s1310" type="#_x0000_t32" style="position:absolute;left:8384;top:9541;width:119;height:2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zii8YAAADcAAAADwAAAGRycy9kb3ducmV2LnhtbESPT2sCMRTE74V+h/AKvRTNrqVVtkbZ&#10;CkItePDf/XXzugndvGw3Ubff3ghCj8PM/IaZznvXiBN1wXpWkA8zEMSV15ZrBfvdcjABESKyxsYz&#10;KfijAPPZ/d0UC+3PvKHTNtYiQTgUqMDE2BZShsqQwzD0LXHyvn3nMCbZ1VJ3eE5w18hRlr1Kh5bT&#10;gsGWFoaqn+3RKViv8vfyy9jV5+bXrl+WZXOsnw5KPT705RuISH38D9/aH1rBcz6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c4ovGAAAA3AAAAA8AAAAAAAAA&#10;AAAAAAAAoQIAAGRycy9kb3ducmV2LnhtbFBLBQYAAAAABAAEAPkAAACUAwAAAAA=&#10;"/>
            <v:shape id="AutoShape 1007" o:spid="_x0000_s1311" type="#_x0000_t32" style="position:absolute;left:5054;top:9660;width:119;height:2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N2+cMAAADcAAAADwAAAGRycy9kb3ducmV2LnhtbERPz2vCMBS+D/wfwhO8jJnWsTE6o1RB&#10;UMGD3XZ/a96asOalNlG7/94cBh4/vt/z5eBacaE+WM8K8mkGgrj22nKj4PNj8/QGIkRkja1nUvBH&#10;AZaL0cMcC+2vfKRLFRuRQjgUqMDE2BVShtqQwzD1HXHifnzvMCbYN1L3eE3hrpWzLHuVDi2nBoMd&#10;rQ3Vv9XZKTjs8lX5bexufzzZw8umbM/N45dSk/FQvoOINMS7+N+91Qqe87Q2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DdvnDAAAA3AAAAA8AAAAAAAAAAAAA&#10;AAAAoQIAAGRycy9kb3ducmV2LnhtbFBLBQYAAAAABAAEAPkAAACRAwAAAAA=&#10;"/>
            <v:shape id="AutoShape 1008" o:spid="_x0000_s1312" type="#_x0000_t32" style="position:absolute;left:3270;top:7856;width:119;height:2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TYsYAAADcAAAADwAAAGRycy9kb3ducmV2LnhtbESPT2sCMRTE74V+h/AKvRTNrqVFt0bZ&#10;CkItePDf/XXzugndvGw3Ubff3ghCj8PM/IaZznvXiBN1wXpWkA8zEMSV15ZrBfvdcjAGESKyxsYz&#10;KfijAPPZ/d0UC+3PvKHTNtYiQTgUqMDE2BZShsqQwzD0LXHyvn3nMCbZ1VJ3eE5w18hRlr1Kh5bT&#10;gsGWFoaqn+3RKViv8vfyy9jV5+bXrl+WZXOsnw5KPT705RuISH38D9/aH1rBcz6B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P02LGAAAA3AAAAA8AAAAAAAAA&#10;AAAAAAAAoQIAAGRycy9kb3ducmV2LnhtbFBLBQYAAAAABAAEAPkAAACUAwAAAAA=&#10;"/>
            <v:shape id="AutoShape 1009" o:spid="_x0000_s1313" type="#_x0000_t32" style="position:absolute;left:43707;top:9356;width:118;height:2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UlPMUAAADcAAAADwAAAGRycy9kb3ducmV2LnhtbESPT2sCMRTE7wW/Q3hCL0WzWhRZjbIt&#10;CLXgwX/35+Z1E7p52W6ibr99UxA8DjPzG2ax6lwtrtQG61nBaJiBIC69tlwpOB7WgxmIEJE11p5J&#10;wS8FWC17TwvMtb/xjq77WIkE4ZCjAhNjk0sZSkMOw9A3xMn78q3DmGRbSd3iLcFdLcdZNpUOLacF&#10;gw29Gyq/9xenYLsZvRVnYzefux+7nayL+lK9nJR67nfFHESkLj7C9/aHVjB7Hc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2UlPMUAAADcAAAADwAAAAAAAAAA&#10;AAAAAAChAgAAZHJzL2Rvd25yZXYueG1sUEsFBgAAAAAEAAQA+QAAAJMDAAAAAA==&#10;"/>
            <v:shape id="AutoShape 1010" o:spid="_x0000_s1314" type="#_x0000_t32" style="position:absolute;left:40495;top:9422;width:119;height:2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mAp8YAAADcAAAADwAAAGRycy9kb3ducmV2LnhtbESPQWsCMRSE7wX/Q3hCL6VmVRTZGmUr&#10;CFXw4La9v25eN6Gbl+0m6vbfN4LgcZiZb5jluneNOFMXrGcF41EGgrjy2nKt4ON9+7wAESKyxsYz&#10;KfijAOvV4GGJufYXPtK5jLVIEA45KjAxtrmUoTLkMIx8S5y8b985jEl2tdQdXhLcNXKSZXPp0HJa&#10;MNjSxlD1U56cgsNu/Fp8GbvbH3/tYbYtmlP99KnU47AvXkBE6uM9fGu/aQWL6R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pgKfGAAAA3AAAAA8AAAAAAAAA&#10;AAAAAAAAoQIAAGRycy9kb3ducmV2LnhtbFBLBQYAAAAABAAEAPkAAACUAwAAAAA=&#10;"/>
            <v:shape id="AutoShape 1011" o:spid="_x0000_s1315" type="#_x0000_t32" style="position:absolute;left:51913;top:9594;width:119;height:2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AY08YAAADcAAAADwAAAGRycy9kb3ducmV2LnhtbESPQWsCMRSE74L/ITyhF6lZWy2yNcpa&#10;EKrgQW3vr5vXTejmZd1E3f77piB4HGbmG2a+7FwtLtQG61nBeJSBIC69tlwp+DiuH2cgQkTWWHsm&#10;Bb8UYLno9+aYa3/lPV0OsRIJwiFHBSbGJpcylIYchpFviJP37VuHMcm2krrFa4K7Wj5l2Yt0aDkt&#10;GGzozVD5czg7BbvNeFV8GbvZ7k92N10X9bkafir1MOiKVxCRungP39rvWsHseQ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AGNPGAAAA3AAAAA8AAAAAAAAA&#10;AAAAAAAAoQIAAGRycy9kb3ducmV2LnhtbFBLBQYAAAAABAAEAPkAAACUAwAAAAA=&#10;"/>
            <v:shape id="AutoShape 1012" o:spid="_x0000_s1316" type="#_x0000_t32" style="position:absolute;left:50168;top:7381;width:119;height:28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y9SMYAAADcAAAADwAAAGRycy9kb3ducmV2LnhtbESPQWsCMRSE74X+h/AKvRTN2qLIapRt&#10;QaiCB1e9Pzevm9DNy3YTdfvvTaHgcZiZb5j5sneNuFAXrGcFo2EGgrjy2nKt4LBfDaYgQkTW2Hgm&#10;Bb8UYLl4fJhjrv2Vd3QpYy0ShEOOCkyMbS5lqAw5DEPfEifvy3cOY5JdLXWH1wR3jXzNsol0aDkt&#10;GGzpw1D1XZ6dgu169F6cjF1vdj92O14Vzbl+OSr1/NQXMxCR+ngP/7c/tYLp2xj+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MvUjGAAAA3AAAAA8AAAAAAAAA&#10;AAAAAAAAoQIAAGRycy9kb3ducmV2LnhtbFBLBQYAAAAABAAEAPkAAACUAwAAAAA=&#10;"/>
            <v:shape id="AutoShape 1013" o:spid="_x0000_s1317" type="#_x0000_t32" style="position:absolute;left:51913;top:4453;width:119;height:2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4jP8YAAADcAAAADwAAAGRycy9kb3ducmV2LnhtbESPQWsCMRSE7wX/Q3hCL6VmtSiyNcpW&#10;EKrgwW17f928bkI3L9tN1O2/N4LgcZiZb5jFqneNOFEXrGcF41EGgrjy2nKt4PNj8zwHESKyxsYz&#10;KfinAKvl4GGBufZnPtCpjLVIEA45KjAxtrmUoTLkMIx8S5y8H985jEl2tdQdnhPcNXKSZTPp0HJa&#10;MNjS2lD1Wx6dgv12/FZ8G7vdHf7sfropmmP99KXU47AvXkFE6uM9fGu/awXzlx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eIz/GAAAA3AAAAA8AAAAAAAAA&#10;AAAAAAAAoQIAAGRycy9kb3ducmV2LnhtbFBLBQYAAAAABAAEAPkAAACUAwAAAAA=&#10;"/>
            <v:shape id="AutoShape 1014" o:spid="_x0000_s1318" type="#_x0000_t32" style="position:absolute;left:56954;top:7381;width:119;height:28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KGpMYAAADcAAAADwAAAGRycy9kb3ducmV2LnhtbESPQWsCMRSE74L/ITyhF6lZW7SyNcpa&#10;EKrgQW3vr5vXTejmZd1E3f77piB4HGbmG2a+7FwtLtQG61nBeJSBIC69tlwp+DiuH2cgQkTWWHsm&#10;Bb8UYLno9+aYa3/lPV0OsRIJwiFHBSbGJpcylIYchpFviJP37VuHMcm2krrFa4K7Wj5l2VQ6tJwW&#10;DDb0Zqj8OZydgt1mvCq+jN1s9ye7m6yL+lwNP5V6GHTFK4hIXbyHb+13rWD2/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ShqTGAAAA3AAAAA8AAAAAAAAA&#10;AAAAAAAAoQIAAGRycy9kb3ducmV2LnhtbFBLBQYAAAAABAAEAPkAAACUAwAAAAA=&#10;"/>
            <v:shape id="AutoShape 1015" o:spid="_x0000_s1319" type="#_x0000_t32" style="position:absolute;left:55124;top:9541;width:119;height:2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0S1sIAAADcAAAADwAAAGRycy9kb3ducmV2LnhtbERPTWsCMRC9C/6HMEIvollbFNkaZVsQ&#10;quBBW+/TzbgJbibbTdTtvzcHwePjfS9WnavFldpgPSuYjDMQxKXXlisFP9/r0RxEiMgaa8+k4J8C&#10;rJb93gJz7W+8p+shViKFcMhRgYmxyaUMpSGHYewb4sSdfOswJthWUrd4S+Gulq9ZNpMOLacGgw19&#10;GirPh4tTsNtMPopfYzfb/Z/dTddFfamGR6VeBl3xDiJSF5/ih/tLK5i/pbX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0S1sIAAADcAAAADwAAAAAAAAAAAAAA&#10;AAChAgAAZHJzL2Rvd25yZXYueG1sUEsFBgAAAAAEAAQA+QAAAJADAAAAAA==&#10;"/>
            <v:shape id="Text Box 1016" o:spid="_x0000_s1320" type="#_x0000_t202" style="position:absolute;left:3508;top:2220;width:5107;height:2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bsUA&#10;AADcAAAADwAAAGRycy9kb3ducmV2LnhtbESPS2vDMBCE74X8B7GB3BIpSVtiJ0oILYWeWuo8ILfF&#10;Wj+ItTKWGrv/vioEehxm5htmsxtsI27U+dqxhvlMgSDOnam51HA8vE1XIHxANtg4Jg0/5GG3HT1s&#10;MDWu5y+6ZaEUEcI+RQ1VCG0qpc8rsuhnriWOXuE6iyHKrpSmwz7CbSMXSj1LizXHhQpbeqkov2bf&#10;VsPpo7icH9Vn+Wqf2t4NSrJNpNaT8bBfgwg0hP/wvf1uNKyWC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puxQAAANwAAAAPAAAAAAAAAAAAAAAAAJgCAABkcnMv&#10;ZG93bnJldi54bWxQSwUGAAAAAAQABAD1AAAAigMAAAAA&#10;" filled="f" stroked="f">
              <v:textbox>
                <w:txbxContent>
                  <w:p w:rsidR="0084483A" w:rsidRDefault="0084483A" w:rsidP="008731CC">
                    <w:pPr>
                      <w:rPr>
                        <w:rFonts w:ascii="Times New Roman" w:hAnsi="Times New Roman"/>
                        <w:vertAlign w:val="subscript"/>
                      </w:rPr>
                    </w:pPr>
                    <w:r>
                      <w:rPr>
                        <w:rFonts w:ascii="Times New Roman" w:hAnsi="Times New Roman"/>
                      </w:rPr>
                      <w:t>СН</w:t>
                    </w:r>
                    <w:r>
                      <w:rPr>
                        <w:rFonts w:ascii="Times New Roman" w:hAnsi="Times New Roman"/>
                        <w:vertAlign w:val="subscript"/>
                      </w:rPr>
                      <w:t>2</w:t>
                    </w:r>
                  </w:p>
                </w:txbxContent>
              </v:textbox>
            </v:shape>
            <v:shape id="Text Box 1017" o:spid="_x0000_s1321" type="#_x0000_t202" style="position:absolute;left:15447;top:2339;width:5108;height:2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wjsEA&#10;AADcAAAADwAAAGRycy9kb3ducmV2LnhtbERPz2vCMBS+D/wfwhO8rYlDR1dNi2wIOylTN9jt0Tzb&#10;YvNSmsx2/705CB4/vt/rYrStuFLvG8ca5okCQVw603Cl4XTcPqcgfEA22DomDf/kocgnT2vMjBv4&#10;i66HUIkYwj5DDXUIXSalL2uy6BPXEUfu7HqLIcK+kqbHIYbbVr4o9SotNhwbauzovabycvizGr53&#10;59+fhdpXH3bZDW5Uku2b1Ho2HTcrEIHG8BDf3Z9GQ7qI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F8I7BAAAA3AAAAA8AAAAAAAAAAAAAAAAAmAIAAGRycy9kb3du&#10;cmV2LnhtbFBLBQYAAAAABAAEAPUAAACGAwAAAAA=&#10;" filled="f" stroked="f">
              <v:textbox>
                <w:txbxContent>
                  <w:p w:rsidR="0084483A" w:rsidRDefault="0084483A" w:rsidP="008731CC">
                    <w:pPr>
                      <w:rPr>
                        <w:rFonts w:ascii="Times New Roman" w:hAnsi="Times New Roman"/>
                        <w:vertAlign w:val="subscript"/>
                      </w:rPr>
                    </w:pPr>
                    <w:r>
                      <w:rPr>
                        <w:rFonts w:ascii="Times New Roman" w:hAnsi="Times New Roman"/>
                      </w:rPr>
                      <w:t>СН</w:t>
                    </w:r>
                    <w:r>
                      <w:rPr>
                        <w:rFonts w:ascii="Times New Roman" w:hAnsi="Times New Roman"/>
                        <w:vertAlign w:val="subscript"/>
                      </w:rPr>
                      <w:t>2</w:t>
                    </w:r>
                  </w:p>
                </w:txbxContent>
              </v:textbox>
            </v:shape>
            <v:shape id="Text Box 1018" o:spid="_x0000_s1322" type="#_x0000_t202" style="position:absolute;left:27552;top:2220;width:5107;height:2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VFcMA&#10;AADcAAAADwAAAGRycy9kb3ducmV2LnhtbESPQYvCMBSE78L+h/AWvGmiqGjXKIsieFLUXWFvj+bZ&#10;lm1eShNt/fdGEDwOM/MNM1+2thQ3qn3hWMOgr0AQp84UnGn4OW16UxA+IBssHZOGO3lYLj46c0yM&#10;a/hAt2PIRISwT1BDHkKVSOnTnCz6vquIo3dxtcUQZZ1JU2MT4baUQ6Um0mLBcSHHilY5pf/Hq9Xw&#10;u7v8nUdqn63tuGpcqyTbmdS6+9l+f4EI1IZ3+NXeGg3T0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lVFcMAAADcAAAADwAAAAAAAAAAAAAAAACYAgAAZHJzL2Rv&#10;d25yZXYueG1sUEsFBgAAAAAEAAQA9QAAAIgDAAAAAA==&#10;" filled="f" stroked="f">
              <v:textbox>
                <w:txbxContent>
                  <w:p w:rsidR="0084483A" w:rsidRDefault="0084483A" w:rsidP="008731CC">
                    <w:pPr>
                      <w:rPr>
                        <w:rFonts w:ascii="Times New Roman" w:hAnsi="Times New Roman"/>
                        <w:vertAlign w:val="subscript"/>
                      </w:rPr>
                    </w:pPr>
                    <w:r>
                      <w:rPr>
                        <w:rFonts w:ascii="Times New Roman" w:hAnsi="Times New Roman"/>
                      </w:rPr>
                      <w:t>СН</w:t>
                    </w:r>
                    <w:r>
                      <w:rPr>
                        <w:rFonts w:ascii="Times New Roman" w:hAnsi="Times New Roman"/>
                        <w:vertAlign w:val="subscript"/>
                      </w:rPr>
                      <w:t>2</w:t>
                    </w:r>
                  </w:p>
                </w:txbxContent>
              </v:textbox>
            </v:shape>
            <v:shape id="Text Box 1019" o:spid="_x0000_s1323" type="#_x0000_t202" style="position:absolute;left:38956;top:2339;width:5107;height:2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LYsQA&#10;AADcAAAADwAAAGRycy9kb3ducmV2LnhtbESPQWvCQBSE7wX/w/IEb3VXsUWjmyAWoaeWpip4e2Sf&#10;STD7NmS3Sfrvu4VCj8PMfMPsstE2oqfO1441LOYKBHHhTM2lhtPn8XENwgdkg41j0vBNHrJ08rDD&#10;xLiBP6jPQykihH2CGqoQ2kRKX1Rk0c9dSxy9m+sshii7UpoOhwi3jVwq9Swt1hwXKmzpUFFxz7+s&#10;hvPb7XpZqffyxT61gxuVZLuRWs+m434LItAY/sN/7VejYb1a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by2LEAAAA3AAAAA8AAAAAAAAAAAAAAAAAmAIAAGRycy9k&#10;b3ducmV2LnhtbFBLBQYAAAAABAAEAPUAAACJAwAAAAA=&#10;" filled="f" stroked="f">
              <v:textbox>
                <w:txbxContent>
                  <w:p w:rsidR="0084483A" w:rsidRDefault="0084483A" w:rsidP="008731CC">
                    <w:pPr>
                      <w:rPr>
                        <w:rFonts w:ascii="Times New Roman" w:hAnsi="Times New Roman"/>
                        <w:vertAlign w:val="subscript"/>
                      </w:rPr>
                    </w:pPr>
                    <w:r>
                      <w:rPr>
                        <w:rFonts w:ascii="Times New Roman" w:hAnsi="Times New Roman"/>
                      </w:rPr>
                      <w:t>СН</w:t>
                    </w:r>
                    <w:r>
                      <w:rPr>
                        <w:rFonts w:ascii="Times New Roman" w:hAnsi="Times New Roman"/>
                        <w:vertAlign w:val="subscript"/>
                      </w:rPr>
                      <w:t>2</w:t>
                    </w:r>
                  </w:p>
                </w:txbxContent>
              </v:textbox>
            </v:shape>
            <v:shape id="Text Box 1020" o:spid="_x0000_s1324" type="#_x0000_t202" style="position:absolute;left:50254;top:2339;width:5108;height:2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u+cQA&#10;AADcAAAADwAAAGRycy9kb3ducmV2LnhtbESPW4vCMBSE34X9D+Es7NuarJdFq1EWRfBJWW/g26E5&#10;tsXmpDRZW/+9ERZ8HGbmG2Y6b20pblT7wrGGr64CQZw6U3Cm4bBffY5A+IBssHRMGu7kYT5760wx&#10;Ma7hX7rtQiYihH2CGvIQqkRKn+Zk0XddRRy9i6sthijrTJoamwi3pewp9S0tFhwXcqxokVN63f1Z&#10;DcfN5XwaqG22tMOqca2SbMdS64/39mcCIlAbXuH/9tpoGA36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XbvnEAAAA3AAAAA8AAAAAAAAAAAAAAAAAmAIAAGRycy9k&#10;b3ducmV2LnhtbFBLBQYAAAAABAAEAPUAAACJAwAAAAA=&#10;" filled="f" stroked="f">
              <v:textbox>
                <w:txbxContent>
                  <w:p w:rsidR="0084483A" w:rsidRDefault="0084483A" w:rsidP="008731CC">
                    <w:pPr>
                      <w:rPr>
                        <w:rFonts w:ascii="Times New Roman" w:hAnsi="Times New Roman"/>
                        <w:vertAlign w:val="subscript"/>
                      </w:rPr>
                    </w:pPr>
                    <w:r>
                      <w:rPr>
                        <w:rFonts w:ascii="Times New Roman" w:hAnsi="Times New Roman"/>
                      </w:rPr>
                      <w:t>СН</w:t>
                    </w:r>
                    <w:r>
                      <w:rPr>
                        <w:rFonts w:ascii="Times New Roman" w:hAnsi="Times New Roman"/>
                        <w:vertAlign w:val="subscript"/>
                      </w:rPr>
                      <w:t>2</w:t>
                    </w:r>
                  </w:p>
                </w:txbxContent>
              </v:textbox>
            </v:shape>
            <v:shape id="Text Box 1021" o:spid="_x0000_s1325" type="#_x0000_t202" style="position:absolute;left:2002;top:10050;width:4122;height:2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72jcQA&#10;AADcAAAADwAAAGRycy9kb3ducmV2LnhtbESPT2vCQBTE7wW/w/IKvdXdSixp6kbEUvCkVG2ht0f2&#10;5Q/Nvg3ZrYnf3hUEj8PM/IZZLEfbihP1vnGs4WWqQBAXzjRcaTgePp9TED4gG2wdk4YzeVjmk4cF&#10;ZsYN/EWnfahEhLDPUEMdQpdJ6YuaLPqp64ijV7reYoiyr6TpcYhw28qZUq/SYsNxocaO1jUVf/t/&#10;q+F7W/7+JGpXfdh5N7hRSbZvUuunx3H1DiLQGO7hW3tjNKRJA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9o3EAAAA3AAAAA8AAAAAAAAAAAAAAAAAmAIAAGRycy9k&#10;b3ducmV2LnhtbFBLBQYAAAAABAAEAPUAAACJAwAAAAA=&#10;" filled="f" stroked="f">
              <v:textbox>
                <w:txbxContent>
                  <w:p w:rsidR="0084483A" w:rsidRDefault="0084483A" w:rsidP="008731CC">
                    <w:pPr>
                      <w:rPr>
                        <w:rFonts w:ascii="Times New Roman" w:hAnsi="Times New Roman"/>
                        <w:sz w:val="20"/>
                        <w:vertAlign w:val="subscript"/>
                      </w:rPr>
                    </w:pPr>
                    <w:r>
                      <w:rPr>
                        <w:rFonts w:ascii="Times New Roman" w:hAnsi="Times New Roman"/>
                        <w:sz w:val="20"/>
                      </w:rPr>
                      <w:t>ОН</w:t>
                    </w:r>
                  </w:p>
                </w:txbxContent>
              </v:textbox>
            </v:shape>
            <v:shape id="Text Box 1022" o:spid="_x0000_s1326" type="#_x0000_t202" style="position:absolute;left:3627;top:8207;width:4123;height:2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JTFsMA&#10;AADcAAAADwAAAGRycy9kb3ducmV2LnhtbESPQYvCMBSE78L+h/AWvGmyoqJdo4gieFLUXWFvj+bZ&#10;lm1eShNt/fdGEDwOM/MNM1u0thQ3qn3hWMNXX4EgTp0pONPwc9r0JiB8QDZYOiYNd/KwmH90ZpgY&#10;1/CBbseQiQhhn6CGPIQqkdKnOVn0fVcRR+/iaoshyjqTpsYmwm0pB0qNpcWC40KOFa1ySv+PV6vh&#10;d3f5Ow/VPlvbUdW4Vkm2U6l197NdfoMI1IZ3+NXeGg2T4Qi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JTFsMAAADcAAAADwAAAAAAAAAAAAAAAACYAgAAZHJzL2Rv&#10;d25yZXYueG1sUEsFBgAAAAAEAAQA9QAAAIgDAAAAAA==&#10;" filled="f" stroked="f">
              <v:textbox>
                <w:txbxContent>
                  <w:p w:rsidR="0084483A" w:rsidRDefault="0084483A" w:rsidP="008731CC">
                    <w:pPr>
                      <w:rPr>
                        <w:rFonts w:ascii="Times New Roman" w:hAnsi="Times New Roman"/>
                        <w:sz w:val="20"/>
                        <w:vertAlign w:val="subscript"/>
                      </w:rPr>
                    </w:pPr>
                    <w:r>
                      <w:rPr>
                        <w:rFonts w:ascii="Times New Roman" w:hAnsi="Times New Roman"/>
                        <w:sz w:val="20"/>
                      </w:rPr>
                      <w:t>ОН</w:t>
                    </w:r>
                  </w:p>
                </w:txbxContent>
              </v:textbox>
            </v:shape>
            <v:shape id="Text Box 1023" o:spid="_x0000_s1327" type="#_x0000_t202" style="position:absolute;left:7195;top:11940;width:4123;height:2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DNYcQA&#10;AADcAAAADwAAAGRycy9kb3ducmV2LnhtbESPQWvCQBSE70L/w/IKveluiw2augliKfSkGFuht0f2&#10;mYRm34bs1sR/3xUEj8PMfMOs8tG24ky9bxxreJ4pEMSlMw1XGr4OH9MFCB+QDbaOScOFPOTZw2SF&#10;qXED7+lchEpECPsUNdQhdKmUvqzJop+5jjh6J9dbDFH2lTQ9DhFuW/miVCItNhwXauxoU1P5W/xZ&#10;Dd/b089xrnbVu33tBjcqyXYptX56HNdvIAKN4R6+tT+NhsU8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gzWHEAAAA3AAAAA8AAAAAAAAAAAAAAAAAmAIAAGRycy9k&#10;b3ducmV2LnhtbFBLBQYAAAAABAAEAPUAAACJAwAAAAA=&#10;" filled="f" stroked="f">
              <v:textbox>
                <w:txbxContent>
                  <w:p w:rsidR="0084483A" w:rsidRDefault="0084483A" w:rsidP="008731CC">
                    <w:pPr>
                      <w:rPr>
                        <w:rFonts w:ascii="Times New Roman" w:hAnsi="Times New Roman"/>
                        <w:sz w:val="20"/>
                        <w:vertAlign w:val="subscript"/>
                      </w:rPr>
                    </w:pPr>
                    <w:r>
                      <w:rPr>
                        <w:rFonts w:ascii="Times New Roman" w:hAnsi="Times New Roman"/>
                        <w:sz w:val="20"/>
                      </w:rPr>
                      <w:t>ОН</w:t>
                    </w:r>
                  </w:p>
                </w:txbxContent>
              </v:textbox>
            </v:shape>
            <v:shape id="Text Box 1024" o:spid="_x0000_s1328" type="#_x0000_t202" style="position:absolute;left:14007;top:9574;width:4123;height:2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o+sMA&#10;AADcAAAADwAAAGRycy9kb3ducmV2LnhtbESPT4vCMBTE7wt+h/AEb5q46KrVKLKy4MnFv+Dt0Tzb&#10;YvNSmqztfvuNIOxxmJnfMItVa0vxoNoXjjUMBwoEcepMwZmG0/GrPwXhA7LB0jFp+CUPq2XnbYGJ&#10;cQ3v6XEImYgQ9glqyEOoEil9mpNFP3AVcfRurrYYoqwzaWpsItyW8l2pD2mx4LiQY0WfOaX3w4/V&#10;cN7drpeR+s42dlw1rlWS7Uxq3eu26zmIQG34D7/aW6NhOprA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xo+sMAAADcAAAADwAAAAAAAAAAAAAAAACYAgAAZHJzL2Rv&#10;d25yZXYueG1sUEsFBgAAAAAEAAQA9QAAAIgDAAAAAA==&#10;" filled="f" stroked="f">
              <v:textbox>
                <w:txbxContent>
                  <w:p w:rsidR="0084483A" w:rsidRDefault="0084483A" w:rsidP="008731CC">
                    <w:pPr>
                      <w:rPr>
                        <w:rFonts w:ascii="Times New Roman" w:hAnsi="Times New Roman"/>
                        <w:sz w:val="20"/>
                        <w:vertAlign w:val="subscript"/>
                      </w:rPr>
                    </w:pPr>
                    <w:r>
                      <w:rPr>
                        <w:rFonts w:ascii="Times New Roman" w:hAnsi="Times New Roman"/>
                        <w:sz w:val="20"/>
                      </w:rPr>
                      <w:t>ОН</w:t>
                    </w:r>
                  </w:p>
                </w:txbxContent>
              </v:textbox>
            </v:shape>
            <v:shape id="Text Box 1025" o:spid="_x0000_s1329" type="#_x0000_t202" style="position:absolute;left:25946;top:9799;width:4123;height:2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P8iMEA&#10;AADcAAAADwAAAGRycy9kb3ducmV2LnhtbERPz2vCMBS+D/wfwhO8rYlDR1dNi2wIOylTN9jt0Tzb&#10;YvNSmsx2/705CB4/vt/rYrStuFLvG8ca5okCQVw603Cl4XTcPqcgfEA22DomDf/kocgnT2vMjBv4&#10;i66HUIkYwj5DDXUIXSalL2uy6BPXEUfu7HqLIcK+kqbHIYbbVr4o9SotNhwbauzovabycvizGr53&#10;59+fhdpXH3bZDW5Uku2b1Ho2HTcrEIHG8BDf3Z9GQ7qI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z/IjBAAAA3AAAAA8AAAAAAAAAAAAAAAAAmAIAAGRycy9kb3du&#10;cmV2LnhtbFBLBQYAAAAABAAEAPUAAACGAwAAAAA=&#10;" filled="f" stroked="f">
              <v:textbox>
                <w:txbxContent>
                  <w:p w:rsidR="0084483A" w:rsidRDefault="0084483A" w:rsidP="008731CC">
                    <w:pPr>
                      <w:rPr>
                        <w:rFonts w:ascii="Times New Roman" w:hAnsi="Times New Roman"/>
                        <w:sz w:val="20"/>
                        <w:vertAlign w:val="subscript"/>
                      </w:rPr>
                    </w:pPr>
                    <w:r>
                      <w:rPr>
                        <w:rFonts w:ascii="Times New Roman" w:hAnsi="Times New Roman"/>
                        <w:sz w:val="20"/>
                      </w:rPr>
                      <w:t>ОН</w:t>
                    </w:r>
                  </w:p>
                </w:txbxContent>
              </v:textbox>
            </v:shape>
            <v:shape id="Text Box 1026" o:spid="_x0000_s1330" type="#_x0000_t202" style="position:absolute;left:27605;top:7817;width:4123;height:2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ZE8QA&#10;AADcAAAADwAAAGRycy9kb3ducmV2LnhtbESPQWvCQBSE7wX/w/KE3ppdSywxdQ3SUvCkVFvB2yP7&#10;TEKzb0N2a+K/dwsFj8PMfMMsi9G24kK9bxxrmCUKBHHpTMOVhq/Dx1MGwgdkg61j0nAlD8Vq8rDE&#10;3LiBP+myD5WIEPY5aqhD6HIpfVmTRZ+4jjh6Z9dbDFH2lTQ9DhFuW/ms1Iu02HBcqLGjt5rKn/2v&#10;1fC9PZ+OqdpV73beDW5Uku1Cav04HdevIAKN4R7+b2+Mhixd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WRPEAAAA3AAAAA8AAAAAAAAAAAAAAAAAmAIAAGRycy9k&#10;b3ducmV2LnhtbFBLBQYAAAAABAAEAPUAAACJAwAAAAA=&#10;" filled="f" stroked="f">
              <v:textbox>
                <w:txbxContent>
                  <w:p w:rsidR="0084483A" w:rsidRDefault="0084483A" w:rsidP="008731CC">
                    <w:pPr>
                      <w:rPr>
                        <w:rFonts w:ascii="Times New Roman" w:hAnsi="Times New Roman"/>
                        <w:sz w:val="20"/>
                        <w:vertAlign w:val="subscript"/>
                      </w:rPr>
                    </w:pPr>
                    <w:r>
                      <w:rPr>
                        <w:rFonts w:ascii="Times New Roman" w:hAnsi="Times New Roman"/>
                        <w:sz w:val="20"/>
                      </w:rPr>
                      <w:t>ОН</w:t>
                    </w:r>
                  </w:p>
                </w:txbxContent>
              </v:textbox>
            </v:shape>
            <v:shape id="Text Box 1027" o:spid="_x0000_s1331" type="#_x0000_t202" style="position:absolute;left:39227;top:7836;width:4123;height:2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B38MA&#10;AADcAAAADwAAAGRycy9kb3ducmV2LnhtbESPT4vCMBTE7wt+h/AEb5ooumo1iuyy4MnFv+Dt0Tzb&#10;YvNSmqztfvuNIOxxmJnfMMt1a0vxoNoXjjUMBwoEcepMwZmG0/GrPwPhA7LB0jFp+CUP61XnbYmJ&#10;cQ3v6XEImYgQ9glqyEOoEil9mpNFP3AVcfRurrYYoqwzaWpsItyWcqTUu7RYcFzIsaKPnNL74cdq&#10;OO9u18tYfWefdlI1rlWS7Vxq3eu2mwWIQG34D7/aW6NhNh3B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cB38MAAADcAAAADwAAAAAAAAAAAAAAAACYAgAAZHJzL2Rv&#10;d25yZXYueG1sUEsFBgAAAAAEAAQA9QAAAIgDAAAAAA==&#10;" filled="f" stroked="f">
              <v:textbox>
                <w:txbxContent>
                  <w:p w:rsidR="0084483A" w:rsidRDefault="0084483A" w:rsidP="008731CC">
                    <w:pPr>
                      <w:rPr>
                        <w:rFonts w:ascii="Times New Roman" w:hAnsi="Times New Roman"/>
                        <w:sz w:val="20"/>
                        <w:vertAlign w:val="subscript"/>
                      </w:rPr>
                    </w:pPr>
                    <w:r>
                      <w:rPr>
                        <w:rFonts w:ascii="Times New Roman" w:hAnsi="Times New Roman"/>
                        <w:sz w:val="20"/>
                      </w:rPr>
                      <w:t>ОН</w:t>
                    </w:r>
                  </w:p>
                </w:txbxContent>
              </v:textbox>
            </v:shape>
            <v:shape id="Text Box 1028" o:spid="_x0000_s1332" type="#_x0000_t202" style="position:absolute;left:42359;top:11742;width:4123;height:2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kRMQA&#10;AADcAAAADwAAAGRycy9kb3ducmV2LnhtbESPQWsCMRSE7wX/Q3iCt5qobbWrUUQpeFK0KvT22Dx3&#10;Fzcvyya66783hUKPw8x8w8wWrS3FnWpfONYw6CsQxKkzBWcajt9frxMQPiAbLB2Thgd5WMw7LzNM&#10;jGt4T/dDyESEsE9QQx5ClUjp05ws+r6riKN3cbXFEGWdSVNjE+G2lEOlPqTFguNCjhWtckqvh5vV&#10;cNpefs5vapet7XvVuFZJtp9S6163XU5BBGrDf/ivvTEaJuMR/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7pETEAAAA3AAAAA8AAAAAAAAAAAAAAAAAmAIAAGRycy9k&#10;b3ducmV2LnhtbFBLBQYAAAAABAAEAPUAAACJAwAAAAA=&#10;" filled="f" stroked="f">
              <v:textbox>
                <w:txbxContent>
                  <w:p w:rsidR="0084483A" w:rsidRDefault="0084483A" w:rsidP="008731CC">
                    <w:pPr>
                      <w:rPr>
                        <w:rFonts w:ascii="Times New Roman" w:hAnsi="Times New Roman"/>
                        <w:sz w:val="20"/>
                        <w:vertAlign w:val="subscript"/>
                      </w:rPr>
                    </w:pPr>
                    <w:r>
                      <w:rPr>
                        <w:rFonts w:ascii="Times New Roman" w:hAnsi="Times New Roman"/>
                        <w:sz w:val="20"/>
                      </w:rPr>
                      <w:t>ОН</w:t>
                    </w:r>
                  </w:p>
                </w:txbxContent>
              </v:textbox>
            </v:shape>
            <v:shape id="Text Box 1029" o:spid="_x0000_s1333" type="#_x0000_t202" style="position:absolute;left:48708;top:9944;width:4123;height:2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I8MMMA&#10;AADcAAAADwAAAGRycy9kb3ducmV2LnhtbESPT4vCMBTE7wt+h/AEb5q46KrVKLKy4MnFv+Dt0Tzb&#10;YvNSmqztfvuNIOxxmJnfMItVa0vxoNoXjjUMBwoEcepMwZmG0/GrPwXhA7LB0jFp+CUPq2XnbYGJ&#10;cQ3v6XEImYgQ9glqyEOoEil9mpNFP3AVcfRurrYYoqwzaWpsItyW8l2pD2mx4LiQY0WfOaX3w4/V&#10;cN7drpeR+s42dlw1rlWS7Uxq3eu26zmIQG34D7/aW6NhOhn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I8MMMAAADcAAAADwAAAAAAAAAAAAAAAACYAgAAZHJzL2Rv&#10;d25yZXYueG1sUEsFBgAAAAAEAAQA9QAAAIgDAAAAAA==&#10;" filled="f" stroked="f">
              <v:textbox>
                <w:txbxContent>
                  <w:p w:rsidR="0084483A" w:rsidRDefault="0084483A" w:rsidP="008731CC">
                    <w:pPr>
                      <w:rPr>
                        <w:rFonts w:ascii="Times New Roman" w:hAnsi="Times New Roman"/>
                        <w:sz w:val="20"/>
                        <w:vertAlign w:val="subscript"/>
                      </w:rPr>
                    </w:pPr>
                    <w:r>
                      <w:rPr>
                        <w:rFonts w:ascii="Times New Roman" w:hAnsi="Times New Roman"/>
                        <w:sz w:val="20"/>
                      </w:rPr>
                      <w:t>ОН</w:t>
                    </w:r>
                  </w:p>
                </w:txbxContent>
              </v:textbox>
            </v:shape>
            <v:shape id="Text Box 1030" o:spid="_x0000_s1334" type="#_x0000_t202" style="position:absolute;left:50525;top:7949;width:4123;height:2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6Zq8QA&#10;AADcAAAADwAAAGRycy9kb3ducmV2LnhtbESPT4vCMBTE78J+h/AW9rYmK+pqNcqiCJ6U9R94ezTP&#10;tti8lCZr67c3woLHYWZ+w0znrS3FjWpfONbw1VUgiFNnCs40HParzxEIH5ANlo5Jw508zGdvnSkm&#10;xjX8S7ddyESEsE9QQx5ClUjp05ws+q6riKN3cbXFEGWdSVNjE+G2lD2lhtJiwXEhx4oWOaXX3Z/V&#10;cNxczqe+2mZLO6ga1yrJdiy1/nhvfyYgArXhFf5vr42G0fcA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emavEAAAA3AAAAA8AAAAAAAAAAAAAAAAAmAIAAGRycy9k&#10;b3ducmV2LnhtbFBLBQYAAAAABAAEAPUAAACJAwAAAAA=&#10;" filled="f" stroked="f">
              <v:textbox>
                <w:txbxContent>
                  <w:p w:rsidR="0084483A" w:rsidRDefault="0084483A" w:rsidP="008731CC">
                    <w:pPr>
                      <w:rPr>
                        <w:rFonts w:ascii="Times New Roman" w:hAnsi="Times New Roman"/>
                        <w:sz w:val="20"/>
                        <w:vertAlign w:val="subscript"/>
                      </w:rPr>
                    </w:pPr>
                    <w:r>
                      <w:rPr>
                        <w:rFonts w:ascii="Times New Roman" w:hAnsi="Times New Roman"/>
                        <w:sz w:val="20"/>
                      </w:rPr>
                      <w:t>ОН</w:t>
                    </w:r>
                  </w:p>
                </w:txbxContent>
              </v:textbox>
            </v:shape>
            <v:shape id="Text Box 1031" o:spid="_x0000_s1335" type="#_x0000_t202" style="position:absolute;left:54093;top:11980;width:4123;height:2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H3MQA&#10;AADcAAAADwAAAGRycy9kb3ducmV2LnhtbESPT4vCMBTE7wt+h/AEb2vioq5Wo8iK4Mll/QfeHs2z&#10;LTYvpYm2fnuzsLDHYWZ+w8yXrS3Fg2pfONYw6CsQxKkzBWcajofN+wSED8gGS8ek4UkelovO2xwT&#10;4xr+occ+ZCJC2CeoIQ+hSqT0aU4Wfd9VxNG7utpiiLLOpKmxiXBbyg+lxtJiwXEhx4q+ckpv+7vV&#10;cNpdL+eh+s7WdlQ1rlWS7VRq3eu2qxmIQG34D/+1t0bD5HM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MB9zEAAAA3AAAAA8AAAAAAAAAAAAAAAAAmAIAAGRycy9k&#10;b3ducmV2LnhtbFBLBQYAAAAABAAEAPUAAACJAwAAAAA=&#10;" filled="f" stroked="f">
              <v:textbox>
                <w:txbxContent>
                  <w:p w:rsidR="0084483A" w:rsidRDefault="0084483A" w:rsidP="008731CC">
                    <w:pPr>
                      <w:rPr>
                        <w:rFonts w:ascii="Times New Roman" w:hAnsi="Times New Roman"/>
                        <w:sz w:val="20"/>
                        <w:vertAlign w:val="subscript"/>
                      </w:rPr>
                    </w:pPr>
                    <w:r>
                      <w:rPr>
                        <w:rFonts w:ascii="Times New Roman" w:hAnsi="Times New Roman"/>
                        <w:sz w:val="20"/>
                      </w:rPr>
                      <w:t>ОН</w:t>
                    </w:r>
                  </w:p>
                </w:txbxContent>
              </v:textbox>
            </v:shape>
            <v:shape id="AutoShape 1032" o:spid="_x0000_s1336" type="#_x0000_t32" style="position:absolute;left:10366;top:3693;width:5081;height:6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m/D8QAAADcAAAADwAAAGRycy9kb3ducmV2LnhtbESPQWvCQBSE7wX/w/IKXopu4kFDdJVS&#10;KIiHgpqDx8fuaxKafRt315j++25B8DjMzDfMZjfaTgzkQ+tYQT7PQBBrZ1quFVTnz1kBIkRkg51j&#10;UvBLAXbbycsGS+PufKThFGuRIBxKVNDE2JdSBt2QxTB3PXHyvp23GJP0tTQe7wluO7nIsqW02HJa&#10;aLCnj4b0z+lmFbSH6qsa3q7R6+KQX3wezpdOKzV9Hd/XICKN8Rl+tPdGQbFawf+Zd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mb8PxAAAANwAAAAPAAAAAAAAAAAA&#10;AAAAAKECAABkcnMvZG93bnJldi54bWxQSwUGAAAAAAQABAD5AAAAkgMAAAAA&#10;"/>
            <v:shape id="AutoShape 1033" o:spid="_x0000_s1337" type="#_x0000_t32" style="position:absolute;left:45636;top:3455;width:5081;height:6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YrfcEAAADcAAAADwAAAGRycy9kb3ducmV2LnhtbERPz2vCMBS+C/4P4QleZKb1MEtnFBkM&#10;xMNg2oPHR/Jsi81LTWLt/vvlMPD48f3e7EbbiYF8aB0ryJcZCGLtTMu1gur89VaACBHZYOeYFPxS&#10;gN12OtlgadyTf2g4xVqkEA4lKmhi7Espg27IYli6njhxV+ctxgR9LY3HZwq3nVxl2bu02HJqaLCn&#10;z4b07fSwCtpj9V0Ni3v0ujjmF5+H86XTSs1n4/4DRKQxvsT/7oNRUKzT2nQmHQ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Bit9wQAAANwAAAAPAAAAAAAAAAAAAAAA&#10;AKECAABkcnMvZG93bnJldi54bWxQSwUGAAAAAAQABAD5AAAAjwMAAAAA&#10;"/>
            <v:shape id="AutoShape 1034" o:spid="_x0000_s1338" type="#_x0000_t32" style="position:absolute;left:34384;top:3693;width:5081;height:6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qO5sUAAADcAAAADwAAAGRycy9kb3ducmV2LnhtbESPQWvCQBSE7wX/w/KEXkrdxINNo6uU&#10;QkE8CNUcPD52n0kw+zbubmP6712h0OMwM98wq81oOzGQD61jBfksA0GsnWm5VlAdv14LECEiG+wc&#10;k4JfCrBZT55WWBp3428aDrEWCcKhRAVNjH0pZdANWQwz1xMn7+y8xZikr6XxeEtw28l5li2kxZbT&#10;QoM9fTakL4cfq6DdVftqeLlGr4tdfvJ5OJ46rdTzdPxYgog0xv/wX3trFBRv7/A4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0qO5sUAAADcAAAADwAAAAAAAAAA&#10;AAAAAAChAgAAZHJzL2Rvd25yZXYueG1sUEsFBgAAAAAEAAQA+QAAAJMDAAAAAA==&#10;"/>
            <v:shape id="AutoShape 1035" o:spid="_x0000_s1339" type="#_x0000_t32" style="position:absolute;left:22643;top:3455;width:5081;height:6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XXMAAAADcAAAADwAAAGRycy9kb3ducmV2LnhtbERPTYvCMBC9L/gfwgh7WTSth6VUo4gg&#10;iAdhtQePQzK2xWZSk1jrv98cFvb4eN+rzWg7MZAPrWMF+TwDQaydablWUF32swJEiMgGO8ek4E0B&#10;NuvJxwpL4178Q8M51iKFcChRQRNjX0oZdEMWw9z1xIm7OW8xJuhraTy+Urjt5CLLvqXFllNDgz3t&#10;GtL389MqaI/VqRq+HtHr4phffR4u104r9Tkdt0sQkcb4L/5zH4yCokjz05l0BO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elV1zAAAAA3AAAAA8AAAAAAAAAAAAAAAAA&#10;oQIAAGRycy9kb3ducmV2LnhtbFBLBQYAAAAABAAEAPkAAACOAwAAAAA=&#10;"/>
            <v:shape id="AutoShape 1036" o:spid="_x0000_s1340" type="#_x0000_t32" style="position:absolute;left:34265;top:8107;width:119;height:2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yrMUAAADcAAAADwAAAGRycy9kb3ducmV2LnhtbESPQWsCMRSE74X+h/AKXopmV7Asq1G2&#10;BUEFD9r2/tw8N6Gbl+0m6vrvm0Khx2FmvmEWq8G14kp9sJ4V5JMMBHHtteVGwcf7elyACBFZY+uZ&#10;FNwpwGr5+LDAUvsbH+h6jI1IEA4lKjAxdqWUoTbkMEx8R5y8s+8dxiT7RuoebwnuWjnNshfp0HJa&#10;MNjRm6H663hxCvbb/LU6GbvdHb7tfrau2kvz/KnU6Gmo5iAiDfE//NfeaAVFkcPvmX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hyrMUAAADcAAAADwAAAAAAAAAA&#10;AAAAAAChAgAAZHJzL2Rvd25yZXYueG1sUEsFBgAAAAAEAAQA+QAAAJMDAAAAAA==&#10;"/>
            <v:shape id="Text Box 1037" o:spid="_x0000_s1341" type="#_x0000_t202" style="position:absolute;left:6719;top:4572;width:3482;height:2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x+MQA&#10;AADcAAAADwAAAGRycy9kb3ducmV2LnhtbESPQWvCQBSE7wX/w/IK3prdBi1p6iqiFHpSqrbQ2yP7&#10;TEKzb0N2m6T/3hUEj8PMfMMsVqNtRE+drx1reE4UCOLCmZpLDafj+1MGwgdkg41j0vBPHlbLycMC&#10;c+MG/qT+EEoRIexz1FCF0OZS+qIiiz5xLXH0zq6zGKLsSmk6HCLcNjJV6kVarDkuVNjSpqLi9/Bn&#10;NXztzj/fM7Uvt3beDm5Uku2r1Hr6OK7fQAQawz18a38YDVmWwv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icfjEAAAA3AAAAA8AAAAAAAAAAAAAAAAAmAIAAGRycy9k&#10;b3ducmV2LnhtbFBLBQYAAAAABAAEAPUAAACJAwAAAAA=&#10;" filled="f" stroked="f">
              <v:textbox>
                <w:txbxContent>
                  <w:p w:rsidR="0084483A" w:rsidRDefault="0084483A" w:rsidP="008731CC">
                    <w:pPr>
                      <w:rPr>
                        <w:rFonts w:ascii="Times New Roman" w:hAnsi="Times New Roman"/>
                        <w:sz w:val="28"/>
                        <w:vertAlign w:val="subscript"/>
                      </w:rPr>
                    </w:pPr>
                    <w:r>
                      <w:rPr>
                        <w:rFonts w:ascii="Times New Roman" w:hAnsi="Times New Roman"/>
                        <w:sz w:val="28"/>
                      </w:rPr>
                      <w:t>О</w:t>
                    </w:r>
                  </w:p>
                </w:txbxContent>
              </v:textbox>
            </v:shape>
            <v:shape id="Text Box 1038" o:spid="_x0000_s1342" type="#_x0000_t202" style="position:absolute;left:11437;top:5458;width:3482;height:2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7UY8QA&#10;AADcAAAADwAAAGRycy9kb3ducmV2LnhtbESPQWvCQBSE7wX/w/IEb3VXbSWNriKK0JNFbQveHtln&#10;Esy+DdnVxH/vCoUeh5n5hpkvO1uJGzW+dKxhNFQgiDNnSs41fB+3rwkIH5ANVo5Jw508LBe9lzmm&#10;xrW8p9sh5CJC2KeooQihTqX0WUEW/dDVxNE7u8ZiiLLJpWmwjXBbybFSU2mx5LhQYE3rgrLL4Wo1&#10;/OzOp9839ZVv7Hvduk5Jth9S60G/W81ABOrCf/iv/Wk0JMkE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u1GPEAAAA3AAAAA8AAAAAAAAAAAAAAAAAmAIAAGRycy9k&#10;b3ducmV2LnhtbFBLBQYAAAAABAAEAPUAAACJAwAAAAA=&#10;" filled="f" stroked="f">
              <v:textbox>
                <w:txbxContent>
                  <w:p w:rsidR="0084483A" w:rsidRDefault="0084483A" w:rsidP="008731CC">
                    <w:pPr>
                      <w:rPr>
                        <w:rFonts w:ascii="Times New Roman" w:hAnsi="Times New Roman"/>
                        <w:sz w:val="28"/>
                        <w:vertAlign w:val="subscript"/>
                      </w:rPr>
                    </w:pPr>
                    <w:r>
                      <w:rPr>
                        <w:rFonts w:ascii="Times New Roman" w:hAnsi="Times New Roman"/>
                        <w:sz w:val="28"/>
                      </w:rPr>
                      <w:t>О</w:t>
                    </w:r>
                  </w:p>
                </w:txbxContent>
              </v:textbox>
            </v:shape>
            <v:shape id="Text Box 1039" o:spid="_x0000_s1343" type="#_x0000_t202" style="position:absolute;left:19042;top:4665;width:3482;height:2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dMF8MA&#10;AADcAAAADwAAAGRycy9kb3ducmV2LnhtbESPT4vCMBTE74LfITzBmyYurtRqFFkR9rSLf8Hbo3m2&#10;xealNNF2v/1mYcHjMDO/YZbrzlbiSY0vHWuYjBUI4syZknMNp+NulIDwAdlg5Zg0/JCH9arfW2Jq&#10;XMt7eh5CLiKEfYoaihDqVEqfFWTRj11NHL2bayyGKJtcmgbbCLeVfFNqJi2WHBcKrOmjoOx+eFgN&#10;56/b9TJV3/nWvtet65RkO5daDwfdZgEiUBde4f/2p9GQJFP4OxOP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dMF8MAAADcAAAADwAAAAAAAAAAAAAAAACYAgAAZHJzL2Rv&#10;d25yZXYueG1sUEsFBgAAAAAEAAQA9QAAAIgDAAAAAA==&#10;" filled="f" stroked="f">
              <v:textbox>
                <w:txbxContent>
                  <w:p w:rsidR="0084483A" w:rsidRDefault="0084483A" w:rsidP="008731CC">
                    <w:pPr>
                      <w:rPr>
                        <w:rFonts w:ascii="Times New Roman" w:hAnsi="Times New Roman"/>
                        <w:sz w:val="28"/>
                        <w:vertAlign w:val="subscript"/>
                      </w:rPr>
                    </w:pPr>
                    <w:r>
                      <w:rPr>
                        <w:rFonts w:ascii="Times New Roman" w:hAnsi="Times New Roman"/>
                        <w:sz w:val="28"/>
                      </w:rPr>
                      <w:t>О</w:t>
                    </w:r>
                  </w:p>
                </w:txbxContent>
              </v:textbox>
            </v:shape>
            <v:shape id="Text Box 1040" o:spid="_x0000_s1344" type="#_x0000_t202" style="position:absolute;left:23832;top:4929;width:3482;height:2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vpjMQA&#10;AADcAAAADwAAAGRycy9kb3ducmV2LnhtbESPT2vCQBTE74LfYXkFb2a3UiVNXUUsBU+Kf1ro7ZF9&#10;JqHZtyG7NfHbu4LgcZiZ3zDzZW9rcaHWV441vCYKBHHuTMWFhtPxa5yC8AHZYO2YNFzJw3IxHMwx&#10;M67jPV0OoRARwj5DDWUITSalz0uy6BPXEEfv7FqLIcq2kKbFLsJtLSdKzaTFiuNCiQ2tS8r/Dv9W&#10;w/f2/PvzpnbFp502neuVZPsutR699KsPEIH68Aw/2hujIU2n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L6YzEAAAA3AAAAA8AAAAAAAAAAAAAAAAAmAIAAGRycy9k&#10;b3ducmV2LnhtbFBLBQYAAAAABAAEAPUAAACJAwAAAAA=&#10;" filled="f" stroked="f">
              <v:textbox>
                <w:txbxContent>
                  <w:p w:rsidR="0084483A" w:rsidRDefault="0084483A" w:rsidP="008731CC">
                    <w:pPr>
                      <w:rPr>
                        <w:rFonts w:ascii="Times New Roman" w:hAnsi="Times New Roman"/>
                        <w:sz w:val="28"/>
                        <w:vertAlign w:val="subscript"/>
                      </w:rPr>
                    </w:pPr>
                    <w:r>
                      <w:rPr>
                        <w:rFonts w:ascii="Times New Roman" w:hAnsi="Times New Roman"/>
                        <w:sz w:val="28"/>
                      </w:rPr>
                      <w:t>О</w:t>
                    </w:r>
                  </w:p>
                </w:txbxContent>
              </v:textbox>
            </v:shape>
            <v:shape id="Text Box 1041" o:spid="_x0000_s1345" type="#_x0000_t202" style="position:absolute;left:30730;top:4453;width:3482;height:2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3+8QA&#10;AADcAAAADwAAAGRycy9kb3ducmV2LnhtbESPT4vCMBTE7wt+h/AEb2violK7RpEVwZOy/lnY26N5&#10;tmWbl9JEW7+9ERY8DjPzG2a+7GwlbtT40rGG0VCBIM6cKTnXcDpu3hMQPiAbrByThjt5WC56b3NM&#10;jWv5m26HkIsIYZ+ihiKEOpXSZwVZ9ENXE0fv4hqLIcoml6bBNsJtJT+UmkqLJceFAmv6Kij7O1yt&#10;hvPu8vszVvt8bSd16zol2c6k1oN+t/oEEagLr/B/e2s0JMkU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Zd/vEAAAA3AAAAA8AAAAAAAAAAAAAAAAAmAIAAGRycy9k&#10;b3ducmV2LnhtbFBLBQYAAAAABAAEAPUAAACJAwAAAAA=&#10;" filled="f" stroked="f">
              <v:textbox>
                <w:txbxContent>
                  <w:p w:rsidR="0084483A" w:rsidRDefault="0084483A" w:rsidP="008731CC">
                    <w:pPr>
                      <w:rPr>
                        <w:rFonts w:ascii="Times New Roman" w:hAnsi="Times New Roman"/>
                        <w:sz w:val="28"/>
                        <w:vertAlign w:val="subscript"/>
                      </w:rPr>
                    </w:pPr>
                    <w:r>
                      <w:rPr>
                        <w:rFonts w:ascii="Times New Roman" w:hAnsi="Times New Roman"/>
                        <w:sz w:val="28"/>
                      </w:rPr>
                      <w:t>О</w:t>
                    </w:r>
                  </w:p>
                </w:txbxContent>
              </v:textbox>
            </v:shape>
            <v:shape id="Text Box 1042" o:spid="_x0000_s1346" type="#_x0000_t202" style="position:absolute;left:35216;top:5577;width:3482;height:2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SYMQA&#10;AADcAAAADwAAAGRycy9kb3ducmV2LnhtbESPQWvCQBSE7wX/w/IEb3VXsTWNriKK0JNFbQveHtln&#10;Esy+DdnVxH/vCoUeh5n5hpkvO1uJGzW+dKxhNFQgiDNnSs41fB+3rwkIH5ANVo5Jw508LBe9lzmm&#10;xrW8p9sh5CJC2KeooQihTqX0WUEW/dDVxNE7u8ZiiLLJpWmwjXBbybFS79JiyXGhwJrWBWWXw9Vq&#10;+NmdT78T9ZVv7Fvduk5Jth9S60G/W81ABOrCf/iv/Wk0JMkU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V0mDEAAAA3AAAAA8AAAAAAAAAAAAAAAAAmAIAAGRycy9k&#10;b3ducmV2LnhtbFBLBQYAAAAABAAEAPUAAACJAwAAAAA=&#10;" filled="f" stroked="f">
              <v:textbox>
                <w:txbxContent>
                  <w:p w:rsidR="0084483A" w:rsidRDefault="0084483A" w:rsidP="008731CC">
                    <w:pPr>
                      <w:rPr>
                        <w:rFonts w:ascii="Times New Roman" w:hAnsi="Times New Roman"/>
                        <w:sz w:val="28"/>
                        <w:vertAlign w:val="subscript"/>
                      </w:rPr>
                    </w:pPr>
                    <w:r>
                      <w:rPr>
                        <w:rFonts w:ascii="Times New Roman" w:hAnsi="Times New Roman"/>
                        <w:sz w:val="28"/>
                      </w:rPr>
                      <w:t>О</w:t>
                    </w:r>
                  </w:p>
                </w:txbxContent>
              </v:textbox>
            </v:shape>
            <v:shape id="Text Box 1043" o:spid="_x0000_s1347" type="#_x0000_t202" style="position:absolute;left:42154;top:4546;width:3482;height:2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GEsIA&#10;AADcAAAADwAAAGRycy9kb3ducmV2LnhtbERPW2vCMBR+H/gfwhH2tiaObdRqFHEIe9pYvYBvh+bY&#10;FpuTkkTb/fvlYbDHj+++XI+2E3fyoXWsYZYpEMSVMy3XGg773VMOIkRkg51j0vBDAdarycMSC+MG&#10;/qZ7GWuRQjgUqKGJsS+kDFVDFkPmeuLEXZy3GBP0tTQehxRuO/ms1Ju02HJqaLCnbUPVtbxZDcfP&#10;y/n0or7qd/vaD25Uku1cav04HTcLEJHG+C/+c38YDXme1qYz6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YSwgAAANwAAAAPAAAAAAAAAAAAAAAAAJgCAABkcnMvZG93&#10;bnJldi54bWxQSwUGAAAAAAQABAD1AAAAhwMAAAAA&#10;" filled="f" stroked="f">
              <v:textbox>
                <w:txbxContent>
                  <w:p w:rsidR="0084483A" w:rsidRDefault="0084483A" w:rsidP="008731CC">
                    <w:pPr>
                      <w:rPr>
                        <w:rFonts w:ascii="Times New Roman" w:hAnsi="Times New Roman"/>
                        <w:sz w:val="28"/>
                        <w:vertAlign w:val="subscript"/>
                      </w:rPr>
                    </w:pPr>
                    <w:r>
                      <w:rPr>
                        <w:rFonts w:ascii="Times New Roman" w:hAnsi="Times New Roman"/>
                        <w:sz w:val="28"/>
                      </w:rPr>
                      <w:t>О</w:t>
                    </w:r>
                  </w:p>
                </w:txbxContent>
              </v:textbox>
            </v:shape>
            <v:shape id="Text Box 1044" o:spid="_x0000_s1348" type="#_x0000_t202" style="position:absolute;left:46482;top:5497;width:3482;height:2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jicQA&#10;AADcAAAADwAAAGRycy9kb3ducmV2LnhtbESPW2sCMRSE34X+h3AKvmlSsbJuzYoohT5VvLTQt8Pm&#10;7IVuTpZN6m7/vREEH4eZ+YZZrQfbiAt1vnas4WWqQBDnztRcajif3icJCB+QDTaOScM/eVhnT6MV&#10;psb1fKDLMZQiQtinqKEKoU2l9HlFFv3UtcTRK1xnMUTZldJ02Ee4beRMqYW0WHNcqLClbUX57/HP&#10;avj6LH6+52pf7uxr27tBSbZLqfX4edi8gQg0hEf43v4wGpJkCb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G44nEAAAA3AAAAA8AAAAAAAAAAAAAAAAAmAIAAGRycy9k&#10;b3ducmV2LnhtbFBLBQYAAAAABAAEAPUAAACJAwAAAAA=&#10;" filled="f" stroked="f">
              <v:textbox>
                <w:txbxContent>
                  <w:p w:rsidR="0084483A" w:rsidRDefault="0084483A" w:rsidP="008731CC">
                    <w:pPr>
                      <w:rPr>
                        <w:rFonts w:ascii="Times New Roman" w:hAnsi="Times New Roman"/>
                        <w:sz w:val="28"/>
                        <w:vertAlign w:val="subscript"/>
                      </w:rPr>
                    </w:pPr>
                    <w:r>
                      <w:rPr>
                        <w:rFonts w:ascii="Times New Roman" w:hAnsi="Times New Roman"/>
                        <w:sz w:val="28"/>
                      </w:rPr>
                      <w:t>О</w:t>
                    </w:r>
                  </w:p>
                </w:txbxContent>
              </v:textbox>
            </v:shape>
            <v:shape id="Text Box 1045" o:spid="_x0000_s1349" type="#_x0000_t202" style="position:absolute;left:53472;top:4764;width:3482;height:2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cycAA&#10;AADcAAAADwAAAGRycy9kb3ducmV2LnhtbERPy4rCMBTdC/MP4Q6402RERatRhpEBV4r1Ae4uzbUt&#10;09yUJmPr35uF4PJw3st1Zytxp8aXjjV8DRUI4syZknMNp+PvYAbCB2SDlWPS8CAP69VHb4mJcS0f&#10;6J6GXMQQ9glqKEKoEyl9VpBFP3Q1ceRurrEYImxyaRpsY7it5EipqbRYcmwosKafgrK/9N9qOO9u&#10;18tY7fONndSt65RkO5da9z+77wWIQF14i1/urdEwm8f5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XcycAAAADcAAAADwAAAAAAAAAAAAAAAACYAgAAZHJzL2Rvd25y&#10;ZXYueG1sUEsFBgAAAAAEAAQA9QAAAIUDAAAAAA==&#10;" filled="f" stroked="f">
              <v:textbox>
                <w:txbxContent>
                  <w:p w:rsidR="0084483A" w:rsidRDefault="0084483A" w:rsidP="008731CC">
                    <w:pPr>
                      <w:rPr>
                        <w:rFonts w:ascii="Times New Roman" w:hAnsi="Times New Roman"/>
                        <w:sz w:val="28"/>
                        <w:vertAlign w:val="subscript"/>
                      </w:rPr>
                    </w:pPr>
                    <w:r>
                      <w:rPr>
                        <w:rFonts w:ascii="Times New Roman" w:hAnsi="Times New Roman"/>
                        <w:sz w:val="28"/>
                      </w:rPr>
                      <w:t>О</w:t>
                    </w:r>
                  </w:p>
                </w:txbxContent>
              </v:textbox>
            </v:shape>
            <v:shape id="Freeform 1046" o:spid="_x0000_s1350" style="position:absolute;left:17423;top:7129;width:826;height:18126;visibility:visible;mso-wrap-style:square;v-text-anchor:top" coordsize="125,2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5u8QA&#10;AADcAAAADwAAAGRycy9kb3ducmV2LnhtbESPQWvCQBSE7wX/w/KE3upGoSFJXUUFba9Je9Dba/Y1&#10;Cc2+DdltEv+9WxA8DjPzDbPeTqYVA/WusaxguYhAEJdWN1wp+Po8viQgnEfW2FomBVdysN3MntaY&#10;aTtyTkPhKxEg7DJUUHvfZVK6siaDbmE74uD92N6gD7KvpO5xDHDTylUUxdJgw2Ghxo4ONZW/xZ9R&#10;EB/T71NySM/v1WuUnxLa8f4yKvU8n3ZvIDxN/hG+tz+0giRdwv+Zc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AebvEAAAA3AAAAA8AAAAAAAAAAAAAAAAAmAIAAGRycy9k&#10;b3ducmV2LnhtbFBLBQYAAAAABAAEAPUAAACJAwAAAAA=&#10;" path="m,383c44,191,89,,107,337v18,337,18,1734,,2070c89,2743,21,2359,,2353e" filled="f">
              <v:path arrowok="t" o:connecttype="custom" o:connectlocs="0,167241085;46717804,147154286;46717804,1051041059;0,1027461853" o:connectangles="0,0,0,0"/>
            </v:shape>
            <v:shape id="AutoShape 1047" o:spid="_x0000_s1351" type="#_x0000_t32" style="position:absolute;left:17304;top:21495;width:119;height:28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N6BsUAAADcAAAADwAAAGRycy9kb3ducmV2LnhtbESPT2sCMRTE7wW/Q3iFXopmFSq6Ncoq&#10;CLXgwX/35+Z1E7p5WTdRt9++EQo9DjPzG2a26FwtbtQG61nBcJCBIC69tlwpOB7W/QmIEJE11p5J&#10;wQ8FWMx7TzPMtb/zjm77WIkE4ZCjAhNjk0sZSkMOw8A3xMn78q3DmGRbSd3iPcFdLUdZNpYOLacF&#10;gw2tDJXf+6tTsN0Ml8XZ2M3n7mK3b+uivlavJ6VenrviHUSkLv6H/9ofWsFkO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N6BsUAAADcAAAADwAAAAAAAAAA&#10;AAAAAAChAgAAZHJzL2Rvd25yZXYueG1sUEsFBgAAAAAEAAQA+QAAAJMDAAAAAA==&#10;"/>
            <v:shape id="AutoShape 1048" o:spid="_x0000_s1352" type="#_x0000_t32" style="position:absolute;left:15599;top:23947;width:119;height:28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fncYAAADcAAAADwAAAGRycy9kb3ducmV2LnhtbESPQWsCMRSE74L/ITyhF6lZWyx2Ncpa&#10;EKrgQdven5vXTejmZd1E3f77piB4HGbmG2a+7FwtLtQG61nBeJSBIC69tlwp+PxYP05BhIissfZM&#10;Cn4pwHLR780x1/7Ke7ocYiUShEOOCkyMTS5lKA05DCPfECfv27cOY5JtJXWL1wR3tXzKshfp0HJa&#10;MNjQm6Hy53B2Cnab8ao4GrvZ7k92N1kX9bkafin1MOiKGYhIXbyHb+13rWD6+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P353GAAAA3AAAAA8AAAAAAAAA&#10;AAAAAAAAoQIAAGRycy9kb3ducmV2LnhtbFBLBQYAAAAABAAEAPkAAACUAwAAAAA=&#10;"/>
            <v:shape id="AutoShape 1049" o:spid="_x0000_s1353" type="#_x0000_t32" style="position:absolute;left:12309;top:23947;width:119;height:28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ZH6cYAAADcAAAADwAAAGRycy9kb3ducmV2LnhtbESPQWsCMRSE74L/ITyhF6lZSy12Ncpa&#10;EKrgQdven5vXTejmZd1E3f77piB4HGbmG2a+7FwtLtQG61nBeJSBIC69tlwp+PxYP05BhIissfZM&#10;Cn4pwHLR780x1/7Ke7ocYiUShEOOCkyMTS5lKA05DCPfECfv27cOY5JtJXWL1wR3tXzKshfp0HJa&#10;MNjQm6Hy53B2Cnab8ao4GrvZ7k92N1kX9bkafin1MOiKGYhIXbyHb+13rWD6+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mR+nGAAAA3AAAAA8AAAAAAAAA&#10;AAAAAAAAoQIAAGRycy9kb3ducmV2LnhtbFBLBQYAAAAABAAEAPkAAACUAwAAAAA=&#10;"/>
            <v:shape id="AutoShape 1050" o:spid="_x0000_s1354" type="#_x0000_t32" style="position:absolute;left:10406;top:21495;width:119;height:28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ricsYAAADcAAAADwAAAGRycy9kb3ducmV2LnhtbESPT2sCMRTE74LfIbxCL1KzFhS7Ncoq&#10;CFXw4J/eXzevm9DNy7qJuv32Rij0OMzMb5jZonO1uFIbrGcFo2EGgrj02nKl4HRcv0xBhIissfZM&#10;Cn4pwGLe780w1/7Ge7oeYiUShEOOCkyMTS5lKA05DEPfECfv27cOY5JtJXWLtwR3tXzNsol0aDkt&#10;GGxoZaj8OVycgt1mtCy+jN1s92e7G6+L+lINPpV6fuqKdxCRuvgf/mt/aAXTt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q4nLGAAAA3AAAAA8AAAAAAAAA&#10;AAAAAAAAoQIAAGRycy9kb3ducmV2LnhtbFBLBQYAAAAABAAEAPkAAACUAwAAAAA=&#10;"/>
            <v:shape id="AutoShape 1051" o:spid="_x0000_s1355" type="#_x0000_t32" style="position:absolute;left:12190;top:18568;width:119;height:28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h8BcUAAADcAAAADwAAAGRycy9kb3ducmV2LnhtbESPT2sCMRTE74V+h/AKvRTNWqjo1ihb&#10;QaiCB//dn5vXTejmZd1EXb+9EQo9DjPzG2Yy61wtLtQG61nBoJ+BIC69tlwp2O8WvRGIEJE11p5J&#10;wY0CzKbPTxPMtb/yhi7bWIkE4ZCjAhNjk0sZSkMOQ983xMn78a3DmGRbSd3iNcFdLd+zbCgdWk4L&#10;BhuaGyp/t2enYL0cfBVHY5erzcmuPxZFfa7eDkq9vnTFJ4hIXfwP/7W/tYLReA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h8BcUAAADcAAAADwAAAAAAAAAA&#10;AAAAAAChAgAAZHJzL2Rvd25yZXYueG1sUEsFBgAAAAAEAAQA+QAAAJMDAAAAAA==&#10;"/>
            <v:shape id="Text Box 1052" o:spid="_x0000_s1356" type="#_x0000_t202" style="position:absolute;left:9805;top:16572;width:5107;height:2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xEvcUA&#10;AADcAAAADwAAAGRycy9kb3ducmV2LnhtbESPS2vDMBCE74X8B7GB3BIpIW1jJ0oILYWeWuo8ILfF&#10;Wj+ItTKWGrv/vioEehxm5htmsxtsI27U+dqxhvlMgSDOnam51HA8vE1XIHxANtg4Jg0/5GG3HT1s&#10;MDWu5y+6ZaEUEcI+RQ1VCG0qpc8rsuhnriWOXuE6iyHKrpSmwz7CbSMXSj1JizXHhQpbeqkov2bf&#10;VsPpo7icl+qzfLWPbe8GJdkmUuvJeNivQQQawn/43n43GlbJM/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ES9xQAAANwAAAAPAAAAAAAAAAAAAAAAAJgCAABkcnMv&#10;ZG93bnJldi54bWxQSwUGAAAAAAQABAD1AAAAigMAAAAA&#10;" filled="f" stroked="f">
              <v:textbox>
                <w:txbxContent>
                  <w:p w:rsidR="0084483A" w:rsidRDefault="0084483A" w:rsidP="008731CC">
                    <w:pPr>
                      <w:rPr>
                        <w:rFonts w:ascii="Times New Roman" w:hAnsi="Times New Roman"/>
                        <w:vertAlign w:val="subscript"/>
                      </w:rPr>
                    </w:pPr>
                    <w:r w:rsidRPr="001957CE">
                      <w:rPr>
                        <w:rFonts w:ascii="Times New Roman" w:hAnsi="Times New Roman"/>
                      </w:rPr>
                      <w:t>ОСН</w:t>
                    </w:r>
                    <w:r>
                      <w:rPr>
                        <w:rFonts w:ascii="Times New Roman" w:hAnsi="Times New Roman"/>
                        <w:lang w:val="en-US"/>
                      </w:rPr>
                      <w:t>222</w:t>
                    </w:r>
                    <w:r>
                      <w:rPr>
                        <w:rFonts w:ascii="Times New Roman" w:hAnsi="Times New Roman"/>
                      </w:rPr>
                      <w:t xml:space="preserve">222 </w:t>
                    </w:r>
                    <w:r w:rsidRPr="001957CE">
                      <w:rPr>
                        <w:rFonts w:ascii="Times New Roman" w:hAnsi="Times New Roman"/>
                      </w:rPr>
                      <w:t>2</w:t>
                    </w:r>
                  </w:p>
                </w:txbxContent>
              </v:textbox>
            </v:shape>
            <v:shape id="Freeform 1053" o:spid="_x0000_s1357" style="position:absolute;left:37641;top:9660;width:1427;height:16474;visibility:visible;mso-wrap-style:square;v-text-anchor:top" coordsize="216,2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UrMAA&#10;AADcAAAADwAAAGRycy9kb3ducmV2LnhtbERPy4rCMBTdC/MP4Q6409RRHFubyiAIDq7U2bi7NLcP&#10;bG5KErX+/WQhuDycd74ZTCfu5HxrWcFsmoAgLq1uuVbwd95NViB8QNbYWSYFT/KwKT5GOWbaPvhI&#10;91OoRQxhn6GCJoQ+k9KXDRn0U9sTR66yzmCI0NVSO3zEcNPJryRZSoMtx4YGe9o2VF5PN6Pgd3Dp&#10;9+5Ssbb6PD/YcnGo0oVS48/hZw0i0BDe4pd7rxWs0rg2nolHQB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dUrMAAAADcAAAADwAAAAAAAAAAAAAAAACYAgAAZHJzL2Rvd25y&#10;ZXYueG1sUEsFBgAAAAAEAAQA9QAAAIUDAAAAAA==&#10;" path="m185,v15,915,31,1831,,2162c154,2493,31,2017,,1988e" filled="f">
              <v:path arrowok="t" o:connecttype="custom" o:connectlocs="80754798,0;80754798,944060736;0,868082108" o:connectangles="0,0,0"/>
            </v:shape>
            <v:shape id="AutoShape 1054" o:spid="_x0000_s1358" type="#_x0000_t32" style="position:absolute;left:37641;top:21733;width:119;height:28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fod8YAAADcAAAADwAAAGRycy9kb3ducmV2LnhtbESPQWsCMRSE7wX/Q3hCL6VmFSq6NcpW&#10;EKrgwW17f928bkI3L9tN1O2/N4LgcZiZb5jFqneNOFEXrGcF41EGgrjy2nKt4PNj8zwDESKyxsYz&#10;KfinAKvl4GGBufZnPtCpjLVIEA45KjAxtrmUoTLkMIx8S5y8H985jEl2tdQdnhPcNXKSZVPp0HJa&#10;MNjS2lD1Wx6dgv12/FZ8G7vdHf7s/mVTNMf66Uupx2FfvIKI1Md7+NZ+1wpm8z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n6HfGAAAA3AAAAA8AAAAAAAAA&#10;AAAAAAAAoQIAAGRycy9kb3ducmV2LnhtbFBLBQYAAAAABAAEAPkAAACUAwAAAAA=&#10;"/>
            <v:shape id="AutoShape 1055" o:spid="_x0000_s1359" type="#_x0000_t32" style="position:absolute;left:35857;top:23709;width:119;height:28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bb8MIAAADcAAAADwAAAGRycy9kb3ducmV2LnhtbERPTWsCMRC9C/0PYQpeRLMKFrs1yioI&#10;WvCg1vt0M92EbibrJur675tDwePjfc+XnavFjdpgPSsYjzIQxKXXlisFX6fNcAYiRGSNtWdS8KAA&#10;y8VLb4659nc+0O0YK5FCOOSowMTY5FKG0pDDMPINceJ+fOswJthWUrd4T+GulpMse5MOLacGgw2t&#10;DZW/x6tTsN+NV8W3sbvPw8Xup5uivlaDs1L91674ABGpi0/xv3urFbxnaX4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Hbb8MIAAADcAAAADwAAAAAAAAAAAAAA&#10;AAChAgAAZHJzL2Rvd25yZXYueG1sUEsFBgAAAAAEAAQA+QAAAJADAAAAAA==&#10;"/>
            <v:shape id="AutoShape 1056" o:spid="_x0000_s1360" type="#_x0000_t32" style="position:absolute;left:32540;top:23828;width:119;height:28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p+a8YAAADcAAAADwAAAGRycy9kb3ducmV2LnhtbESPT2sCMRTE7wW/Q3hCL0WzW2ipq1HW&#10;glALHvx3f26em+DmZbuJuv32TaHQ4zAzv2Fmi9414kZdsJ4V5OMMBHHlteVawWG/Gr2BCBFZY+OZ&#10;FHxTgMV88DDDQvs7b+m2i7VIEA4FKjAxtoWUoTLkMIx9S5y8s+8cxiS7WuoO7wnuGvmcZa/SoeW0&#10;YLCld0PVZXd1CjbrfFmejF1/br/s5mVVNtf66ajU47AvpyAi9fE//Nf+0AomWQ6/Z9IR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6fmvGAAAA3AAAAA8AAAAAAAAA&#10;AAAAAAAAoQIAAGRycy9kb3ducmV2LnhtbFBLBQYAAAAABAAEAPkAAACUAwAAAAA=&#10;"/>
            <v:shape id="AutoShape 1057" o:spid="_x0000_s1361" type="#_x0000_t32" style="position:absolute;left:30611;top:21614;width:119;height:28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gHMUAAADcAAAADwAAAGRycy9kb3ducmV2LnhtbESPQWsCMRSE74L/ITzBi9SsgtJujbIV&#10;BC140Lb3181zE9y8bDdRt/++KQgeh5n5hlmsOleLK7XBelYwGWcgiEuvLVcKPj82T88gQkTWWHsm&#10;Bb8UYLXs9xaYa3/jA12PsRIJwiFHBSbGJpcylIYchrFviJN38q3DmGRbSd3iLcFdLadZNpcOLacF&#10;gw2tDZXn48Up2O8mb8W3sbv3w4/dzzZFfalGX0oNB13xCiJSFx/he3urFbxkU/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gHMUAAADcAAAADwAAAAAAAAAA&#10;AAAAAAChAgAAZHJzL2Rvd25yZXYueG1sUEsFBgAAAAAEAAQA+QAAAJMDAAAAAA==&#10;"/>
            <v:shape id="AutoShape 1058" o:spid="_x0000_s1362" type="#_x0000_t32" style="position:absolute;left:32421;top:19043;width:119;height:2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RFh8YAAADcAAAADwAAAGRycy9kb3ducmV2LnhtbESPQWsCMRSE7wX/Q3iCl1KzWpR2NcpW&#10;EFTwoG3vz83rJnTzst1E3f77piB4HGbmG2a+7FwtLtQG61nBaJiBIC69tlwp+HhfP72ACBFZY+2Z&#10;FPxSgOWi9zDHXPsrH+hyjJVIEA45KjAxNrmUoTTkMAx9Q5y8L986jEm2ldQtXhPc1XKcZVPp0HJa&#10;MNjQylD5fTw7Bfvt6K04GbvdHX7sfrIu6nP1+KnUoN8VMxCRungP39obreA1e4b/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kRYfGAAAA3AAAAA8AAAAAAAAA&#10;AAAAAAAAoQIAAGRycy9kb3ducmV2LnhtbFBLBQYAAAAABAAEAPkAAACUAwAAAAA=&#10;"/>
            <v:shape id="Text Box 1059" o:spid="_x0000_s1363" type="#_x0000_t202" style="position:absolute;left:29917;top:16929;width:5108;height:2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A0MQA&#10;AADcAAAADwAAAGRycy9kb3ducmV2LnhtbESPzWrDMBCE74W8g9hAbrWUkpbYiWxCS6CnluYPclus&#10;jW1irYylxu7bV4VCjsPMfMOsi9G24ka9bxxrmCcKBHHpTMOVhsN++7gE4QOywdYxafghD0U+eVhj&#10;ZtzAX3TbhUpECPsMNdQhdJmUvqzJok9cRxy9i+sthij7Spoehwi3rXxS6kVabDgu1NjRa03ldfdt&#10;NRw/LufTQn1Wb/a5G9yoJNtUaj2bjpsViEBjuIf/2+9GQ6oW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1QNDEAAAA3AAAAA8AAAAAAAAAAAAAAAAAmAIAAGRycy9k&#10;b3ducmV2LnhtbFBLBQYAAAAABAAEAPUAAACJAwAAAAA=&#10;" filled="f" stroked="f">
              <v:textbox>
                <w:txbxContent>
                  <w:p w:rsidR="0084483A" w:rsidRDefault="0084483A" w:rsidP="008731CC">
                    <w:pPr>
                      <w:rPr>
                        <w:rFonts w:ascii="Times New Roman" w:hAnsi="Times New Roman"/>
                        <w:vertAlign w:val="subscript"/>
                      </w:rPr>
                    </w:pPr>
                    <w:r>
                      <w:rPr>
                        <w:rFonts w:ascii="Times New Roman" w:hAnsi="Times New Roman"/>
                      </w:rPr>
                      <w:t>ОСН</w:t>
                    </w:r>
                    <w:r>
                      <w:rPr>
                        <w:rFonts w:ascii="Times New Roman" w:hAnsi="Times New Roman"/>
                        <w:vertAlign w:val="subscript"/>
                      </w:rPr>
                      <w:t>2</w:t>
                    </w:r>
                  </w:p>
                </w:txbxContent>
              </v:textbox>
            </v:shape>
            <v:shape id="Text Box 1060" o:spid="_x0000_s1364" type="#_x0000_t202" style="position:absolute;left:8814;top:23927;width:4123;height:2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lS8IA&#10;AADcAAAADwAAAGRycy9kb3ducmV2LnhtbESPQYvCMBSE74L/ITzBmybKKmvXKKIseFJ0dwVvj+bZ&#10;lm1eShNt/fdGEDwOM/MNM1+2thQ3qn3hWMNoqEAQp84UnGn4/fkefILwAdlg6Zg03MnDctHtzDEx&#10;ruED3Y4hExHCPkENeQhVIqVPc7Loh64ijt7F1RZDlHUmTY1NhNtSjpWaSosFx4UcK1rnlP4fr1bD&#10;3+5yPn2ofbaxk6pxrZJsZ1Lrfq9dfYEI1IZ3+NXeGg0zNYH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OeVLwgAAANwAAAAPAAAAAAAAAAAAAAAAAJgCAABkcnMvZG93&#10;bnJldi54bWxQSwUGAAAAAAQABAD1AAAAhwMAAAAA&#10;" filled="f" stroked="f">
              <v:textbox>
                <w:txbxContent>
                  <w:p w:rsidR="0084483A" w:rsidRDefault="0084483A" w:rsidP="008731CC">
                    <w:pPr>
                      <w:rPr>
                        <w:rFonts w:ascii="Times New Roman" w:hAnsi="Times New Roman"/>
                        <w:sz w:val="20"/>
                        <w:vertAlign w:val="subscript"/>
                      </w:rPr>
                    </w:pPr>
                    <w:r>
                      <w:rPr>
                        <w:rFonts w:ascii="Times New Roman" w:hAnsi="Times New Roman"/>
                        <w:sz w:val="20"/>
                      </w:rPr>
                      <w:t>ОН</w:t>
                    </w:r>
                  </w:p>
                </w:txbxContent>
              </v:textbox>
            </v:shape>
            <v:shape id="Text Box 1061" o:spid="_x0000_s1365" type="#_x0000_t202" style="position:absolute;left:10915;top:22209;width:4123;height:2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7PMIA&#10;AADcAAAADwAAAGRycy9kb3ducmV2LnhtbESPQYvCMBSE74L/ITzBmybKKmvXKKIseFJ0dwVvj+bZ&#10;lm1eShNt/fdGEDwOM/MNM1+2thQ3qn3hWMNoqEAQp84UnGn4/fkefILwAdlg6Zg03MnDctHtzDEx&#10;ruED3Y4hExHCPkENeQhVIqVPc7Loh64ijt7F1RZDlHUmTY1NhNtSjpWaSosFx4UcK1rnlP4fr1bD&#10;3+5yPn2ofbaxk6pxrZJsZ1Lrfq9dfYEI1IZ3+NXeGg0zNYX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63s8wgAAANwAAAAPAAAAAAAAAAAAAAAAAJgCAABkcnMvZG93&#10;bnJldi54bWxQSwUGAAAAAAQABAD1AAAAhwMAAAAA&#10;" filled="f" stroked="f">
              <v:textbox>
                <w:txbxContent>
                  <w:p w:rsidR="0084483A" w:rsidRDefault="0084483A" w:rsidP="008731CC">
                    <w:pPr>
                      <w:rPr>
                        <w:rFonts w:ascii="Times New Roman" w:hAnsi="Times New Roman"/>
                        <w:sz w:val="20"/>
                        <w:vertAlign w:val="subscript"/>
                      </w:rPr>
                    </w:pPr>
                    <w:r>
                      <w:rPr>
                        <w:rFonts w:ascii="Times New Roman" w:hAnsi="Times New Roman"/>
                        <w:sz w:val="20"/>
                      </w:rPr>
                      <w:t>ОН</w:t>
                    </w:r>
                  </w:p>
                </w:txbxContent>
              </v:textbox>
            </v:shape>
            <v:shape id="Text Box 1062" o:spid="_x0000_s1366" type="#_x0000_t202" style="position:absolute;left:14364;top:26088;width:4123;height:2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ep8UA&#10;AADcAAAADwAAAGRycy9kb3ducmV2LnhtbESPS2vDMBCE74X+B7GF3BKpIW0Sx0oICYWeWuI8ILfF&#10;Wj+otTKWGrv/vioEehxm5hsm3Qy2ETfqfO1Yw/NEgSDOnam51HA6vo0XIHxANtg4Jg0/5GGzfnxI&#10;MTGu5wPdslCKCGGfoIYqhDaR0ucVWfQT1xJHr3CdxRBlV0rTYR/htpFTpV6lxZrjQoUt7SrKv7Jv&#10;q+H8UVwvM/VZ7u1L27tBSbZLqfXoadiuQAQawn/43n43GpZqD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96nxQAAANwAAAAPAAAAAAAAAAAAAAAAAJgCAABkcnMv&#10;ZG93bnJldi54bWxQSwUGAAAAAAQABAD1AAAAigMAAAAA&#10;" filled="f" stroked="f">
              <v:textbox>
                <w:txbxContent>
                  <w:p w:rsidR="0084483A" w:rsidRDefault="0084483A" w:rsidP="008731CC">
                    <w:pPr>
                      <w:rPr>
                        <w:rFonts w:ascii="Times New Roman" w:hAnsi="Times New Roman"/>
                        <w:sz w:val="20"/>
                        <w:vertAlign w:val="subscript"/>
                      </w:rPr>
                    </w:pPr>
                    <w:r>
                      <w:rPr>
                        <w:rFonts w:ascii="Times New Roman" w:hAnsi="Times New Roman"/>
                        <w:sz w:val="20"/>
                      </w:rPr>
                      <w:t>ОН</w:t>
                    </w:r>
                  </w:p>
                </w:txbxContent>
              </v:textbox>
            </v:shape>
            <v:shape id="Text Box 1063" o:spid="_x0000_s1367" type="#_x0000_t202" style="position:absolute;left:29230;top:23947;width:4123;height:2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K1cAA&#10;AADcAAAADwAAAGRycy9kb3ducmV2LnhtbERPTYvCMBC9C/sfwix402RFZa1GWVYET4p1FbwNzdiW&#10;bSalibb+e3MQPD7e92LV2UrcqfGlYw1fQwWCOHOm5FzD33Ez+AbhA7LByjFpeJCH1fKjt8DEuJYP&#10;dE9DLmII+wQ1FCHUiZQ+K8iiH7qaOHJX11gMETa5NA22MdxWcqTUVFosOTYUWNNvQdl/erMaTrvr&#10;5TxW+3xtJ3XrOiXZzqTW/c/uZw4iUBfe4pd7azTMVFwbz8Qj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hK1cAAAADcAAAADwAAAAAAAAAAAAAAAACYAgAAZHJzL2Rvd25y&#10;ZXYueG1sUEsFBgAAAAAEAAQA9QAAAIUDAAAAAA==&#10;" filled="f" stroked="f">
              <v:textbox>
                <w:txbxContent>
                  <w:p w:rsidR="0084483A" w:rsidRDefault="0084483A" w:rsidP="008731CC">
                    <w:pPr>
                      <w:rPr>
                        <w:rFonts w:ascii="Times New Roman" w:hAnsi="Times New Roman"/>
                        <w:sz w:val="20"/>
                        <w:vertAlign w:val="subscript"/>
                      </w:rPr>
                    </w:pPr>
                    <w:r>
                      <w:rPr>
                        <w:rFonts w:ascii="Times New Roman" w:hAnsi="Times New Roman"/>
                        <w:sz w:val="20"/>
                      </w:rPr>
                      <w:t>ОН</w:t>
                    </w:r>
                  </w:p>
                </w:txbxContent>
              </v:textbox>
            </v:shape>
            <v:shape id="Text Box 1064" o:spid="_x0000_s1368" type="#_x0000_t202" style="position:absolute;left:31252;top:22070;width:4123;height:2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TvTsQA&#10;AADcAAAADwAAAGRycy9kb3ducmV2LnhtbESPQWvCQBSE74X+h+UVemt2K6000VVEEXqqGNuCt0f2&#10;mYRm34bsmqT/3hUEj8PMfMPMl6NtRE+drx1reE0UCOLCmZpLDd+H7csHCB+QDTaOScM/eVguHh/m&#10;mBk38J76PJQiQthnqKEKoc2k9EVFFn3iWuLonVxnMUTZldJ0OES4beREqam0WHNcqLCldUXFX362&#10;Gn6+TsffN7UrN/a9HdyoJNtUav38NK5mIAKN4R6+tT+NhlSlcD0Tj4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0707EAAAA3AAAAA8AAAAAAAAAAAAAAAAAmAIAAGRycy9k&#10;b3ducmV2LnhtbFBLBQYAAAAABAAEAPUAAACJAwAAAAA=&#10;" filled="f" stroked="f">
              <v:textbox>
                <w:txbxContent>
                  <w:p w:rsidR="0084483A" w:rsidRDefault="0084483A" w:rsidP="008731CC">
                    <w:pPr>
                      <w:rPr>
                        <w:rFonts w:ascii="Times New Roman" w:hAnsi="Times New Roman"/>
                        <w:sz w:val="20"/>
                        <w:vertAlign w:val="subscript"/>
                      </w:rPr>
                    </w:pPr>
                    <w:r>
                      <w:rPr>
                        <w:rFonts w:ascii="Times New Roman" w:hAnsi="Times New Roman"/>
                        <w:sz w:val="20"/>
                      </w:rPr>
                      <w:t>ОН</w:t>
                    </w:r>
                  </w:p>
                </w:txbxContent>
              </v:textbox>
            </v:shape>
            <v:shape id="Text Box 1065" o:spid="_x0000_s1369" type="#_x0000_t202" style="position:absolute;left:34707;top:25969;width:4123;height:2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fQDsEA&#10;AADcAAAADwAAAGRycy9kb3ducmV2LnhtbERPz2vCMBS+D/wfwhO8rYnixtqZFlEET5M5Hez2aJ5t&#10;WfNSmmjrf28Ogx0/vt+rYrStuFHvG8ca5okCQVw603Cl4fS1e34D4QOywdYxabiThyKfPK0wM27g&#10;T7odQyViCPsMNdQhdJmUvqzJok9cRxy5i+sthgj7SpoehxhuW7lQ6lVabDg21NjRpqby93i1Gs4f&#10;l5/vpTpUW/vSDW5Ukm0qtZ5Nx/U7iEBj+Bf/ufdGQzqP8+OZeAR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0A7BAAAA3AAAAA8AAAAAAAAAAAAAAAAAmAIAAGRycy9kb3du&#10;cmV2LnhtbFBLBQYAAAAABAAEAPUAAACGAwAAAAA=&#10;" filled="f" stroked="f">
              <v:textbox>
                <w:txbxContent>
                  <w:p w:rsidR="0084483A" w:rsidRDefault="0084483A" w:rsidP="008731CC">
                    <w:pPr>
                      <w:rPr>
                        <w:rFonts w:ascii="Times New Roman" w:hAnsi="Times New Roman"/>
                        <w:sz w:val="20"/>
                        <w:vertAlign w:val="subscript"/>
                      </w:rPr>
                    </w:pPr>
                    <w:r>
                      <w:rPr>
                        <w:rFonts w:ascii="Times New Roman" w:hAnsi="Times New Roman"/>
                        <w:sz w:val="20"/>
                      </w:rPr>
                      <w:t>ОН</w:t>
                    </w:r>
                  </w:p>
                </w:txbxContent>
              </v:textbox>
            </v:shape>
            <v:shape id="AutoShape 1066" o:spid="_x0000_s1370" type="#_x0000_t32" style="position:absolute;left:7076;top:17808;width:3085;height:17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Jo3cQAAADcAAAADwAAAGRycy9kb3ducmV2LnhtbESPQWsCMRSE7wX/Q3hCL6Vm04Po1ihS&#10;KBQPgroHj4/kubu4eVmTdN3++0Yo9DjMzDfMajO6TgwUYutZg5oVIIiNty3XGqrT5+sCREzIFjvP&#10;pOGHImzWk6cVltbf+UDDMdUiQziWqKFJqS+ljKYhh3Hme+LsXXxwmLIMtbQB7xnuOvlWFHPpsOW8&#10;0GBPHw2Z6/HbaWh31b4aXm4pmMVOnYOKp3NntH6ejtt3EInG9B/+a39ZDUul4HEmH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AmjdxAAAANwAAAAPAAAAAAAAAAAA&#10;AAAAAKECAABkcnMvZG93bnJldi54bWxQSwUGAAAAAAQABAD5AAAAkgMAAAAA&#10;"/>
            <v:shape id="AutoShape 1067" o:spid="_x0000_s1371" type="#_x0000_t32" style="position:absolute;left:27307;top:18330;width:3086;height:17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D2qsQAAADcAAAADwAAAGRycy9kb3ducmV2LnhtbESPQYvCMBSE74L/ITzBi6xpPSxuNYoI&#10;C+JhYbUHj4/k2Rabl5pka/ffbxYEj8PMfMOst4NtRU8+NI4V5PMMBLF2puFKQXn+fFuCCBHZYOuY&#10;FPxSgO1mPFpjYdyDv6k/xUokCIcCFdQxdoWUQddkMcxdR5y8q/MWY5K+ksbjI8FtKxdZ9i4tNpwW&#10;auxoX5O+nX6sguZYfpX97B69Xh7zi8/D+dJqpaaTYbcCEWmIr/CzfTAKPvIF/J9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0PaqxAAAANwAAAAPAAAAAAAAAAAA&#10;AAAAAKECAABkcnMvZG93bnJldi54bWxQSwUGAAAAAAQABAD5AAAAkgMAAAAA&#10;"/>
            <v:shape id="AutoShape 1068" o:spid="_x0000_s1372" type="#_x0000_t32" style="position:absolute;left:57073;top:8240;width:3086;height:17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xTMcQAAADcAAAADwAAAGRycy9kb3ducmV2LnhtbESPQWsCMRSE74X+h/AEL0Wza0F0a5RS&#10;EMSDUN2Dx0fyuru4edkmcV3/vSkUPA4z8w2z2gy2FT350DhWkE8zEMTamYYrBeVpO1mACBHZYOuY&#10;FNwpwGb9+rLCwrgbf1N/jJVIEA4FKqhj7Aopg67JYpi6jjh5P85bjEn6ShqPtwS3rZxl2VxabDgt&#10;1NjRV036crxaBc2+PJT922/0erHPzz4Pp3OrlRqPhs8PEJGG+Az/t3dGwTJ/h7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nFMxxAAAANwAAAAPAAAAAAAAAAAA&#10;AAAAAKECAABkcnMvZG93bnJldi54bWxQSwUGAAAAAAQABAD5AAAAkgMAAAAA&#10;"/>
            <v:shape id="AutoShape 1069" o:spid="_x0000_s1373" type="#_x0000_t32" style="position:absolute;left:2675;top:3812;width:1547;height:3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XLRcQAAADcAAAADwAAAGRycy9kb3ducmV2LnhtbESPQWsCMRSE74X+h/AEL0WzK0V0a5RS&#10;EMSDUN2Dx0fyuru4edkmcV3/vSkUPA4z8w2z2gy2FT350DhWkE8zEMTamYYrBeVpO1mACBHZYOuY&#10;FNwpwGb9+rLCwrgbf1N/jJVIEA4FKqhj7Aopg67JYpi6jjh5P85bjEn6ShqPtwS3rZxl2VxabDgt&#10;1NjRV036crxaBc2+PJT922/0erHPzz4Pp3OrlRqPhs8PEJGG+Az/t3dGwTJ/h7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dctFxAAAANwAAAAPAAAAAAAAAAAA&#10;AAAAAKECAABkcnMvZG93bnJldi54bWxQSwUGAAAAAAQABAD5AAAAkgMAAAAA&#10;"/>
            <v:shape id="Text Box 1070" o:spid="_x0000_s1374" type="#_x0000_t202" style="position:absolute;left:145;top:3072;width:3482;height:2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lsMA&#10;AADcAAAADwAAAGRycy9kb3ducmV2LnhtbESPQYvCMBSE78L+h/AWvGmiqKzVKIsieFLU3QVvj+bZ&#10;lm1eShNt/fdGEDwOM/MNM1+2thQ3qn3hWMOgr0AQp84UnGn4OW16XyB8QDZYOiYNd/KwXHx05pgY&#10;1/CBbseQiQhhn6CGPIQqkdKnOVn0fVcRR+/iaoshyjqTpsYmwm0ph0pNpMWC40KOFa1ySv+PV6vh&#10;d3c5/43UPlvbcdW4Vkm2U6l197P9noEI1IZ3+NXeGg3TwRi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zlsMAAADcAAAADwAAAAAAAAAAAAAAAACYAgAAZHJzL2Rv&#10;d25yZXYueG1sUEsFBgAAAAAEAAQA9QAAAIgDAAAAAA==&#10;" filled="f" stroked="f">
              <v:textbox>
                <w:txbxContent>
                  <w:p w:rsidR="0084483A" w:rsidRDefault="0084483A" w:rsidP="008731CC">
                    <w:pPr>
                      <w:rPr>
                        <w:rFonts w:ascii="Times New Roman" w:hAnsi="Times New Roman"/>
                        <w:sz w:val="28"/>
                        <w:vertAlign w:val="subscript"/>
                      </w:rPr>
                    </w:pPr>
                    <w:r>
                      <w:rPr>
                        <w:rFonts w:ascii="Times New Roman" w:hAnsi="Times New Roman"/>
                        <w:sz w:val="28"/>
                      </w:rPr>
                      <w:t>О</w:t>
                    </w:r>
                  </w:p>
                </w:txbxContent>
              </v:textbox>
            </v:shape>
            <v:shape id="Text Box 1071" o:spid="_x0000_s1375" type="#_x0000_t202" style="position:absolute;left:14007;top:19024;width:3482;height:2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t4cQA&#10;AADcAAAADwAAAGRycy9kb3ducmV2LnhtbESPQWvCQBSE7wX/w/KE3uquxQaNboJUhJ5amqrg7ZF9&#10;JsHs25BdTfrvu4VCj8PMfMNs8tG24k69bxxrmM8UCOLSmYYrDYev/dMShA/IBlvHpOGbPOTZ5GGD&#10;qXEDf9K9CJWIEPYpaqhD6FIpfVmTRT9zHXH0Lq63GKLsK2l6HCLctvJZqURabDgu1NjRa03ltbhZ&#10;Dcf3y/m0UB/Vzr50gxuVZLuSWj9Ox+0aRKAx/If/2m9Gw2qe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y7eHEAAAA3AAAAA8AAAAAAAAAAAAAAAAAmAIAAGRycy9k&#10;b3ducmV2LnhtbFBLBQYAAAAABAAEAPUAAACJAwAAAAA=&#10;" filled="f" stroked="f">
              <v:textbox>
                <w:txbxContent>
                  <w:p w:rsidR="0084483A" w:rsidRDefault="0084483A" w:rsidP="008731CC">
                    <w:pPr>
                      <w:rPr>
                        <w:rFonts w:ascii="Times New Roman" w:hAnsi="Times New Roman"/>
                        <w:sz w:val="28"/>
                        <w:vertAlign w:val="subscript"/>
                      </w:rPr>
                    </w:pPr>
                    <w:r>
                      <w:rPr>
                        <w:rFonts w:ascii="Times New Roman" w:hAnsi="Times New Roman"/>
                        <w:sz w:val="28"/>
                      </w:rPr>
                      <w:t>О</w:t>
                    </w:r>
                  </w:p>
                </w:txbxContent>
              </v:textbox>
            </v:shape>
            <v:shape id="Text Box 1072" o:spid="_x0000_s1376" type="#_x0000_t202" style="position:absolute;left:34159;top:19043;width:3482;height:2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5IesUA&#10;AADcAAAADwAAAGRycy9kb3ducmV2LnhtbESPT2sCMRTE74LfITzBmyaKtbrdKNJS6KnSVQu9PTZv&#10;/9DNy7JJ3e23bwqCx2FmfsOk+8E24kqdrx1rWMwVCOLcmZpLDefT62wDwgdkg41j0vBLHva78SjF&#10;xLieP+iahVJECPsENVQhtImUPq/Iop+7ljh6hesshii7UpoO+wi3jVwqtZYWa44LFbb0XFH+nf1Y&#10;DZf34utzpY7li31oezcoyXYrtZ5OhsMTiEBDuIdv7TejYbt4h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kh6xQAAANwAAAAPAAAAAAAAAAAAAAAAAJgCAABkcnMv&#10;ZG93bnJldi54bWxQSwUGAAAAAAQABAD1AAAAigMAAAAA&#10;" filled="f" stroked="f">
              <v:textbox>
                <w:txbxContent>
                  <w:p w:rsidR="0084483A" w:rsidRDefault="0084483A" w:rsidP="008731CC">
                    <w:pPr>
                      <w:rPr>
                        <w:rFonts w:ascii="Times New Roman" w:hAnsi="Times New Roman"/>
                        <w:sz w:val="28"/>
                        <w:vertAlign w:val="subscript"/>
                      </w:rPr>
                    </w:pPr>
                    <w:r>
                      <w:rPr>
                        <w:rFonts w:ascii="Times New Roman" w:hAnsi="Times New Roman"/>
                        <w:sz w:val="28"/>
                      </w:rPr>
                      <w:t>О</w:t>
                    </w:r>
                  </w:p>
                </w:txbxContent>
              </v:textbox>
            </v:shape>
            <v:shape id="AutoShape 1073" o:spid="_x0000_s1377" type="#_x0000_t32" style="position:absolute;left:19755;top:15977;width:16102;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ziJcMAAADcAAAADwAAAGRycy9kb3ducmV2LnhtbERPTWvCQBC9F/oflin0ppsUUmx0FSkt&#10;KRSVRnMfsmMSzM6G7DZJ/fXuQejx8b5Xm8m0YqDeNZYVxPMIBHFpdcOVgtPxc7YA4TyyxtYyKfgj&#10;B5v148MKU21H/qEh95UIIexSVFB736VSurImg25uO+LAnW1v0AfYV1L3OIZw08qXKHqVBhsODTV2&#10;9F5Tecl/jYLrLqPjDs/Xw0de7L+TLE72RaHU89O0XYLwNPl/8d39pRW8xWFtOBOOgF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s4iXDAAAA3AAAAA8AAAAAAAAAAAAA&#10;AAAAoQIAAGRycy9kb3ducmV2LnhtbFBLBQYAAAAABAAEAPkAAACRAwAAAAA=&#10;">
              <v:stroke startarrow="block" endarrow="block"/>
            </v:shape>
            <v:shape id="Text Box 1074" o:spid="_x0000_s1378" type="#_x0000_t202" style="position:absolute;left:37251;top:15621;width:3482;height:2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5k8QA&#10;AADcAAAADwAAAGRycy9kb3ducmV2LnhtbESPQWvCQBSE70L/w/IK3nQ3YsWkriJKoaeK2hZ6e2Sf&#10;SWj2bchuk/Tfu4LgcZiZb5jVZrC16Kj1lWMNyVSBIM6dqbjQ8Hl+myxB+IBssHZMGv7Jw2b9NFph&#10;ZlzPR+pOoRARwj5DDWUITSalz0uy6KeuIY7exbUWQ5RtIU2LfYTbWs6UWkiLFceFEhvalZT/nv6s&#10;hq+Py8/3XB2KvX1pejcoyTaVWo+fh+0riEBDeITv7XejIU1SuJ2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teZPEAAAA3AAAAA8AAAAAAAAAAAAAAAAAmAIAAGRycy9k&#10;b3ducmV2LnhtbFBLBQYAAAAABAAEAPUAAACJAwAAAAA=&#10;" filled="f" stroked="f">
              <v:textbox>
                <w:txbxContent>
                  <w:p w:rsidR="0084483A" w:rsidRDefault="0084483A" w:rsidP="008731CC">
                    <w:pPr>
                      <w:rPr>
                        <w:rFonts w:ascii="Times New Roman" w:hAnsi="Times New Roman"/>
                        <w:sz w:val="28"/>
                        <w:vertAlign w:val="subscript"/>
                      </w:rPr>
                    </w:pPr>
                    <w:r>
                      <w:rPr>
                        <w:rFonts w:ascii="Times New Roman" w:hAnsi="Times New Roman"/>
                        <w:sz w:val="28"/>
                      </w:rPr>
                      <w:t>О</w:t>
                    </w:r>
                  </w:p>
                </w:txbxContent>
              </v:textbox>
            </v:shape>
            <v:shape id="Text Box 1075" o:spid="_x0000_s1379" type="#_x0000_t202" style="position:absolute;left:16630;top:15455;width:3482;height:2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as8IA&#10;AADcAAAADwAAAGRycy9kb3ducmV2LnhtbERPz2vCMBS+C/sfwht4s8nEie1My1AGnibWbbDbo3m2&#10;Zc1LaTJb/3tzGOz48f3eFpPtxJUG3zrW8JQoEMSVMy3XGj7Ob4sNCB+QDXaOScONPBT5w2yLmXEj&#10;n+hahlrEEPYZamhC6DMpfdWQRZ+4njhyFzdYDBEOtTQDjjHcdnKp1FpabDk2NNjTrqHqp/y1Gj7f&#10;L99fK3Ws9/a5H92kJNtUaj1/nF5fQASawr/4z30wGtJl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qzwgAAANwAAAAPAAAAAAAAAAAAAAAAAJgCAABkcnMvZG93&#10;bnJldi54bWxQSwUGAAAAAAQABAD1AAAAhwMAAAAA&#10;" filled="f" stroked="f">
              <v:textbox>
                <w:txbxContent>
                  <w:p w:rsidR="0084483A" w:rsidRDefault="0084483A" w:rsidP="008731CC">
                    <w:pPr>
                      <w:rPr>
                        <w:rFonts w:ascii="Times New Roman" w:hAnsi="Times New Roman"/>
                        <w:sz w:val="28"/>
                        <w:vertAlign w:val="subscript"/>
                      </w:rPr>
                    </w:pPr>
                    <w:r>
                      <w:rPr>
                        <w:rFonts w:ascii="Times New Roman" w:hAnsi="Times New Roman"/>
                        <w:sz w:val="28"/>
                      </w:rPr>
                      <w:t>О</w:t>
                    </w:r>
                  </w:p>
                </w:txbxContent>
              </v:textbox>
            </v:shape>
            <v:shape id="Text Box 1076" o:spid="_x0000_s1380" type="#_x0000_t202" style="position:absolute;left:21182;top:13235;width:17206;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MMA&#10;AADcAAAADwAAAGRycy9kb3ducmV2LnhtbESPQYvCMBSE78L+h/AWvGmiqKzVKIsieFLU3QVvj+bZ&#10;lm1eShNt/fdGEDwOM/MNM1+2thQ3qn3hWMOgr0AQp84UnGn4OW16XyB8QDZYOiYNd/KwXHx05pgY&#10;1/CBbseQiQhhn6CGPIQqkdKnOVn0fVcRR+/iaoshyjqTpsYmwm0ph0pNpMWC40KOFa1ySv+PV6vh&#10;d3c5/43UPlvbcdW4Vkm2U6l197P9noEI1IZ3+NXeGg3T4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KMMAAADcAAAADwAAAAAAAAAAAAAAAACYAgAAZHJzL2Rv&#10;d25yZXYueG1sUEsFBgAAAAAEAAQA9QAAAIgDAAAAAA==&#10;" filled="f" stroked="f">
              <v:textbox>
                <w:txbxContent>
                  <w:p w:rsidR="0084483A" w:rsidRDefault="0084483A" w:rsidP="008731CC">
                    <w:pPr>
                      <w:rPr>
                        <w:rFonts w:ascii="Times New Roman" w:hAnsi="Times New Roman"/>
                        <w:sz w:val="28"/>
                      </w:rPr>
                    </w:pPr>
                    <w:r>
                      <w:rPr>
                        <w:rFonts w:ascii="Times New Roman" w:hAnsi="Times New Roman"/>
                        <w:sz w:val="28"/>
                      </w:rPr>
                      <w:t>разветвление</w:t>
                    </w:r>
                  </w:p>
                </w:txbxContent>
              </v:textbox>
            </v:shape>
            <v:shape id="Text Box 1077" o:spid="_x0000_s1381" type="#_x0000_t202" style="position:absolute;left:17694;top:17240;width:8384;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hX8QA&#10;AADcAAAADwAAAGRycy9kb3ducmV2LnhtbESPT2vCQBTE7wW/w/KE3ppdQy0a3Yi0CJ4s1bbQ2yP7&#10;8gezb0N2NfHbdwsFj8PM/IZZb0bbiiv1vnGsYZYoEMSFMw1XGj5Pu6cFCB+QDbaOScONPGzyycMa&#10;M+MG/qDrMVQiQthnqKEOocuk9EVNFn3iOuLola63GKLsK2l6HCLctjJV6kVabDgu1NjRa03F+Xix&#10;Gr4O5c/3s3qv3uy8G9yoJNul1PpxOm5XIAKN4R7+b++NhmWa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lIV/EAAAA3AAAAA8AAAAAAAAAAAAAAAAAmAIAAGRycy9k&#10;b3ducmV2LnhtbFBLBQYAAAAABAAEAPUAAACJAwAAAAA=&#10;" filled="f" stroked="f">
              <v:textbox>
                <w:txbxContent>
                  <w:p w:rsidR="0084483A" w:rsidRDefault="0084483A" w:rsidP="008731CC">
                    <w:pPr>
                      <w:rPr>
                        <w:rFonts w:ascii="Times New Roman" w:hAnsi="Times New Roman"/>
                        <w:sz w:val="28"/>
                      </w:rPr>
                    </w:pPr>
                    <w:r>
                      <w:rPr>
                        <w:rFonts w:ascii="Times New Roman" w:hAnsi="Times New Roman"/>
                        <w:sz w:val="28"/>
                      </w:rPr>
                      <w:t>α(1→3)</w:t>
                    </w:r>
                  </w:p>
                </w:txbxContent>
              </v:textbox>
            </v:shape>
            <v:shape id="Text Box 1078" o:spid="_x0000_s1382" type="#_x0000_t202" style="position:absolute;left:39465;top:18548;width:8384;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ExMQA&#10;AADcAAAADwAAAGRycy9kb3ducmV2LnhtbESPT4vCMBTE7wt+h/AEb2vinxWtRpFdBE8uuqvg7dE8&#10;22LzUppo67c3wsIeh5n5DbNYtbYUd6p94VjDoK9AEKfOFJxp+P3ZvE9B+IBssHRMGh7kYbXsvC0w&#10;Ma7hPd0PIRMRwj5BDXkIVSKlT3Oy6PuuIo7exdUWQ5R1Jk2NTYTbUg6VmkiLBceFHCv6zCm9Hm5W&#10;w3F3OZ/G6jv7sh9V41ol2c6k1r1uu56DCNSG//Bfe2s0zIY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phMTEAAAA3AAAAA8AAAAAAAAAAAAAAAAAmAIAAGRycy9k&#10;b3ducmV2LnhtbFBLBQYAAAAABAAEAPUAAACJAwAAAAA=&#10;" filled="f" stroked="f">
              <v:textbox>
                <w:txbxContent>
                  <w:p w:rsidR="0084483A" w:rsidRDefault="0084483A" w:rsidP="008731CC">
                    <w:pPr>
                      <w:rPr>
                        <w:rFonts w:ascii="Times New Roman" w:hAnsi="Times New Roman"/>
                        <w:sz w:val="28"/>
                      </w:rPr>
                    </w:pPr>
                    <w:r>
                      <w:rPr>
                        <w:rFonts w:ascii="Times New Roman" w:hAnsi="Times New Roman"/>
                        <w:sz w:val="28"/>
                      </w:rPr>
                      <w:t>α(1→4)</w:t>
                    </w:r>
                  </w:p>
                </w:txbxContent>
              </v:textbox>
            </v:shape>
            <w10:anchorlock/>
          </v:group>
        </w:pict>
      </w:r>
    </w:p>
    <w:p w:rsidR="008731CC" w:rsidRDefault="008731CC" w:rsidP="00F60DA9">
      <w:pPr>
        <w:spacing w:after="200" w:line="240" w:lineRule="auto"/>
        <w:ind w:firstLine="851"/>
        <w:jc w:val="both"/>
        <w:rPr>
          <w:rFonts w:ascii="Times New Roman" w:eastAsia="Calibri" w:hAnsi="Times New Roman" w:cs="Times New Roman"/>
          <w:sz w:val="28"/>
        </w:rPr>
      </w:pPr>
      <w:r w:rsidRPr="008731CC">
        <w:rPr>
          <w:rFonts w:ascii="Times New Roman" w:eastAsia="Calibri" w:hAnsi="Times New Roman" w:cs="Times New Roman"/>
          <w:sz w:val="28"/>
        </w:rPr>
        <w:t xml:space="preserve">Декстраны используются как заменители плазмы крови. Молекулярная масса несколько млн, но для инъекции их гидролизуют до массы 50-100 тыс с помощью ультразвука и получают «клинические декстраны» (препарат полиглюкин). Они обладают антигенными свойствами; синтезируют на поверхности бактериями, компонентами налета на зубах. </w:t>
      </w:r>
    </w:p>
    <w:p w:rsidR="00F60DA9" w:rsidRDefault="00F60DA9" w:rsidP="00F60DA9">
      <w:pPr>
        <w:spacing w:after="0" w:line="240" w:lineRule="auto"/>
        <w:ind w:firstLine="851"/>
        <w:jc w:val="both"/>
        <w:rPr>
          <w:rFonts w:ascii="Times New Roman" w:eastAsia="Calibri" w:hAnsi="Times New Roman" w:cs="Times New Roman"/>
          <w:sz w:val="28"/>
        </w:rPr>
      </w:pPr>
      <w:r w:rsidRPr="00F60DA9">
        <w:rPr>
          <w:rFonts w:ascii="Times New Roman" w:eastAsia="Calibri" w:hAnsi="Times New Roman" w:cs="Times New Roman"/>
          <w:i/>
          <w:iCs/>
          <w:sz w:val="28"/>
        </w:rPr>
        <w:lastRenderedPageBreak/>
        <w:t xml:space="preserve">Гликоген </w:t>
      </w:r>
      <w:r w:rsidRPr="00F60DA9">
        <w:rPr>
          <w:rFonts w:ascii="Times New Roman" w:eastAsia="Calibri" w:hAnsi="Times New Roman" w:cs="Times New Roman"/>
          <w:sz w:val="28"/>
        </w:rPr>
        <w:t>содержится в печени и различных тканях животных и человека в виде запасного вещества, поэтому его называют иногда животным крахмалом.</w:t>
      </w:r>
    </w:p>
    <w:p w:rsidR="007663B7" w:rsidRPr="007663B7" w:rsidRDefault="007663B7" w:rsidP="00F60DA9">
      <w:pPr>
        <w:spacing w:after="0" w:line="240" w:lineRule="auto"/>
        <w:ind w:firstLine="851"/>
        <w:jc w:val="both"/>
        <w:rPr>
          <w:rFonts w:ascii="Times New Roman" w:eastAsia="Calibri" w:hAnsi="Times New Roman" w:cs="Times New Roman"/>
          <w:sz w:val="28"/>
        </w:rPr>
      </w:pPr>
      <w:r w:rsidRPr="007663B7">
        <w:rPr>
          <w:rFonts w:ascii="Times New Roman" w:eastAsia="Calibri" w:hAnsi="Times New Roman" w:cs="Times New Roman"/>
          <w:sz w:val="28"/>
          <w:u w:val="single"/>
        </w:rPr>
        <w:t xml:space="preserve">Гликоген </w:t>
      </w:r>
      <w:r w:rsidRPr="007663B7">
        <w:rPr>
          <w:rFonts w:ascii="Times New Roman" w:eastAsia="Calibri" w:hAnsi="Times New Roman" w:cs="Times New Roman"/>
          <w:sz w:val="28"/>
        </w:rPr>
        <w:t xml:space="preserve">по строению подобен амилопектину, но имеет еще большее разветвление цепей, между точками разветвления содержится 10-12 гликозидных звеньев. Разветвления вдвое больше, чем амилопектинные. Молекулярная масса 100 млн. Выполняет депонирующую функцию 100 г в печени, 200 г в липидах. </w:t>
      </w:r>
    </w:p>
    <w:p w:rsidR="007663B7" w:rsidRPr="007663B7" w:rsidRDefault="007663B7" w:rsidP="007663B7">
      <w:pPr>
        <w:spacing w:after="0" w:line="240" w:lineRule="auto"/>
        <w:jc w:val="both"/>
        <w:rPr>
          <w:rFonts w:ascii="Times New Roman" w:eastAsia="Calibri" w:hAnsi="Times New Roman" w:cs="Times New Roman"/>
          <w:sz w:val="28"/>
        </w:rPr>
      </w:pPr>
      <w:r w:rsidRPr="007663B7">
        <w:rPr>
          <w:rFonts w:ascii="Times New Roman" w:eastAsia="Calibri" w:hAnsi="Times New Roman" w:cs="Times New Roman"/>
          <w:sz w:val="28"/>
        </w:rPr>
        <w:t xml:space="preserve">Сильное разветвление способствует: </w:t>
      </w:r>
    </w:p>
    <w:p w:rsidR="007663B7" w:rsidRPr="007663B7" w:rsidRDefault="007663B7" w:rsidP="007663B7">
      <w:pPr>
        <w:spacing w:after="0" w:line="240" w:lineRule="auto"/>
        <w:ind w:firstLine="851"/>
        <w:jc w:val="both"/>
        <w:rPr>
          <w:rFonts w:ascii="Times New Roman" w:eastAsia="Calibri" w:hAnsi="Times New Roman" w:cs="Times New Roman"/>
          <w:sz w:val="28"/>
        </w:rPr>
      </w:pPr>
      <w:r w:rsidRPr="007663B7">
        <w:rPr>
          <w:rFonts w:ascii="Times New Roman" w:eastAsia="Calibri" w:hAnsi="Times New Roman" w:cs="Times New Roman"/>
          <w:sz w:val="28"/>
        </w:rPr>
        <w:t xml:space="preserve">1) образованию более компактной молекулы гликогена (в виде гранул); </w:t>
      </w:r>
    </w:p>
    <w:p w:rsidR="007663B7" w:rsidRPr="007663B7" w:rsidRDefault="007663B7" w:rsidP="007663B7">
      <w:pPr>
        <w:spacing w:after="0" w:line="240" w:lineRule="auto"/>
        <w:ind w:firstLine="851"/>
        <w:jc w:val="both"/>
        <w:rPr>
          <w:rFonts w:ascii="Times New Roman" w:eastAsia="Calibri" w:hAnsi="Times New Roman" w:cs="Times New Roman"/>
          <w:sz w:val="28"/>
        </w:rPr>
      </w:pPr>
      <w:r w:rsidRPr="007663B7">
        <w:rPr>
          <w:rFonts w:ascii="Times New Roman" w:eastAsia="Calibri" w:hAnsi="Times New Roman" w:cs="Times New Roman"/>
          <w:sz w:val="28"/>
        </w:rPr>
        <w:t xml:space="preserve">2) ветвление обеспечивает более растворимую структуру гликогена; </w:t>
      </w:r>
    </w:p>
    <w:p w:rsidR="007663B7" w:rsidRPr="007663B7" w:rsidRDefault="007663B7" w:rsidP="007663B7">
      <w:pPr>
        <w:spacing w:after="0" w:line="240" w:lineRule="auto"/>
        <w:ind w:firstLine="851"/>
        <w:jc w:val="both"/>
        <w:rPr>
          <w:rFonts w:ascii="Times New Roman" w:eastAsia="Calibri" w:hAnsi="Times New Roman" w:cs="Times New Roman"/>
          <w:sz w:val="28"/>
        </w:rPr>
      </w:pPr>
      <w:r w:rsidRPr="007663B7">
        <w:rPr>
          <w:rFonts w:ascii="Times New Roman" w:eastAsia="Calibri" w:hAnsi="Times New Roman" w:cs="Times New Roman"/>
          <w:sz w:val="28"/>
        </w:rPr>
        <w:t xml:space="preserve">3) структура гликогена не изменяет осмотических свойств клетки, что не приводит к ее гибели; </w:t>
      </w:r>
    </w:p>
    <w:p w:rsidR="007663B7" w:rsidRPr="007663B7" w:rsidRDefault="007663B7" w:rsidP="007663B7">
      <w:pPr>
        <w:spacing w:after="0" w:line="240" w:lineRule="auto"/>
        <w:ind w:firstLine="851"/>
        <w:jc w:val="both"/>
        <w:rPr>
          <w:rFonts w:ascii="Times New Roman" w:eastAsia="Calibri" w:hAnsi="Times New Roman" w:cs="Times New Roman"/>
          <w:sz w:val="28"/>
        </w:rPr>
      </w:pPr>
      <w:r w:rsidRPr="007663B7">
        <w:rPr>
          <w:rFonts w:ascii="Times New Roman" w:eastAsia="Calibri" w:hAnsi="Times New Roman" w:cs="Times New Roman"/>
          <w:sz w:val="28"/>
        </w:rPr>
        <w:t>4) при разветвлении образуется множество нередуцирующих (С</w:t>
      </w:r>
      <w:r w:rsidRPr="007663B7">
        <w:rPr>
          <w:rFonts w:ascii="Times New Roman" w:eastAsia="Calibri" w:hAnsi="Times New Roman" w:cs="Times New Roman"/>
          <w:sz w:val="28"/>
          <w:vertAlign w:val="subscript"/>
        </w:rPr>
        <w:t>4</w:t>
      </w:r>
      <w:r w:rsidRPr="007663B7">
        <w:rPr>
          <w:rFonts w:ascii="Times New Roman" w:eastAsia="Calibri" w:hAnsi="Times New Roman" w:cs="Times New Roman"/>
          <w:sz w:val="28"/>
        </w:rPr>
        <w:t xml:space="preserve">) колец, что обеспечивает быстрое отщепление нужного количества молекул глюкозы при глюкоземии (снижение уровня глюкозы в крови) путем мобилизации гликогена из печени. При физической нагрузке, стрессовых ситуациях гликоген мышц мобилизируется для снабжения их энергией, т.к. мышцы запасают гликоген только для своих нужд, как «эгоисты», а печень - «альтруист» - для поддержания глюкозы крови на постоянном уровне. </w:t>
      </w:r>
    </w:p>
    <w:p w:rsidR="007663B7" w:rsidRPr="007663B7" w:rsidRDefault="007663B7" w:rsidP="007663B7">
      <w:pPr>
        <w:spacing w:after="200" w:line="276" w:lineRule="auto"/>
        <w:ind w:firstLine="851"/>
        <w:jc w:val="both"/>
        <w:rPr>
          <w:rFonts w:ascii="Times New Roman" w:eastAsia="Calibri" w:hAnsi="Times New Roman" w:cs="Times New Roman"/>
          <w:sz w:val="28"/>
        </w:rPr>
      </w:pPr>
      <w:r w:rsidRPr="007663B7">
        <w:rPr>
          <w:rFonts w:ascii="Times New Roman" w:eastAsia="Calibri" w:hAnsi="Times New Roman" w:cs="Times New Roman"/>
          <w:sz w:val="28"/>
        </w:rPr>
        <w:t>Гидролиз гликогена идет с участием фосфорной кислоты, т.е. фосфоролитическим путем под действием энергии.</w:t>
      </w:r>
    </w:p>
    <w:p w:rsidR="007663B7" w:rsidRPr="007663B7" w:rsidRDefault="00851002" w:rsidP="007663B7">
      <w:pPr>
        <w:spacing w:after="200" w:line="276" w:lineRule="auto"/>
        <w:ind w:firstLine="851"/>
        <w:jc w:val="both"/>
        <w:rPr>
          <w:rFonts w:ascii="Times New Roman" w:eastAsia="Calibri" w:hAnsi="Times New Roman" w:cs="Times New Roman"/>
          <w:sz w:val="28"/>
        </w:rPr>
      </w:pPr>
      <w:r>
        <w:rPr>
          <w:rFonts w:ascii="Times New Roman" w:eastAsia="Calibri" w:hAnsi="Times New Roman" w:cs="Times New Roman"/>
          <w:noProof/>
          <w:sz w:val="28"/>
          <w:lang w:eastAsia="ru-RU"/>
        </w:rPr>
        <w:pict>
          <v:shape id="Надпись 1016" o:spid="_x0000_s1384" type="#_x0000_t202" style="position:absolute;left:0;text-align:left;margin-left:453.3pt;margin-top:6.7pt;width:78.6pt;height:31.45pt;z-index:2518440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" filled="f" stroked="f">
            <v:textbox>
              <w:txbxContent>
                <w:p w:rsidR="0084483A" w:rsidRDefault="0084483A" w:rsidP="007663B7">
                  <w:pPr>
                    <w:rPr>
                      <w:rFonts w:ascii="Times New Roman" w:hAnsi="Times New Roman"/>
                      <w:szCs w:val="20"/>
                    </w:rPr>
                  </w:pPr>
                  <w:r>
                    <w:rPr>
                      <w:rFonts w:ascii="Times New Roman" w:hAnsi="Times New Roman"/>
                      <w:szCs w:val="20"/>
                    </w:rPr>
                    <w:t>мутаза</w:t>
                  </w:r>
                </w:p>
              </w:txbxContent>
            </v:textbox>
          </v:shape>
        </w:pict>
      </w:r>
      <w:r>
        <w:rPr>
          <w:rFonts w:ascii="Times New Roman" w:eastAsia="Calibri" w:hAnsi="Times New Roman" w:cs="Times New Roman"/>
          <w:noProof/>
          <w:sz w:val="28"/>
          <w:lang w:eastAsia="ru-RU"/>
        </w:rPr>
        <w:pict>
          <v:shape id="Надпись 1015" o:spid="_x0000_s1383" type="#_x0000_t202" style="position:absolute;left:0;text-align:left;margin-left:146.7pt;margin-top:-.2pt;width:99.9pt;height:35.95pt;z-index:2518420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" filled="f" stroked="f">
            <v:textbox>
              <w:txbxContent>
                <w:p w:rsidR="0084483A" w:rsidRDefault="0084483A" w:rsidP="007663B7">
                  <w:pPr>
                    <w:rPr>
                      <w:rFonts w:ascii="Times New Roman" w:hAnsi="Times New Roman"/>
                      <w:szCs w:val="20"/>
                    </w:rPr>
                  </w:pPr>
                  <w:r>
                    <w:rPr>
                      <w:rFonts w:ascii="Times New Roman" w:hAnsi="Times New Roman"/>
                      <w:szCs w:val="20"/>
                    </w:rPr>
                    <w:t>фосфорилаза печени или мышц</w:t>
                  </w:r>
                </w:p>
              </w:txbxContent>
            </v:textbox>
          </v:shape>
        </w:pict>
      </w:r>
      <w:r w:rsidR="007663B7" w:rsidRPr="007663B7">
        <w:rPr>
          <w:rFonts w:ascii="Times New Roman" w:eastAsia="Calibri" w:hAnsi="Times New Roman" w:cs="Times New Roman"/>
          <w:sz w:val="28"/>
        </w:rPr>
        <w:t xml:space="preserve"> гликоген</w:t>
      </w:r>
    </w:p>
    <w:p w:rsidR="007663B7" w:rsidRPr="007663B7" w:rsidRDefault="00851002" w:rsidP="007663B7">
      <w:pPr>
        <w:spacing w:after="200" w:line="276" w:lineRule="auto"/>
        <w:ind w:firstLine="851"/>
        <w:jc w:val="both"/>
        <w:rPr>
          <w:rFonts w:ascii="Times New Roman" w:eastAsia="Calibri" w:hAnsi="Times New Roman" w:cs="Times New Roman"/>
          <w:sz w:val="28"/>
        </w:rPr>
      </w:pPr>
      <w:r>
        <w:rPr>
          <w:rFonts w:ascii="Times New Roman" w:eastAsia="Calibri" w:hAnsi="Times New Roman" w:cs="Times New Roman"/>
          <w:noProof/>
          <w:sz w:val="28"/>
          <w:lang w:eastAsia="ru-RU"/>
        </w:rPr>
        <w:pict>
          <v:shape id="Прямая со стрелкой 1018" o:spid="_x0000_s1619" type="#_x0000_t32" style="position:absolute;left:0;text-align:left;margin-left:454.5pt;margin-top:8.2pt;width:54pt;height:0;z-index:2518430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">
            <v:stroke startarrow="block" endarrow="block"/>
          </v:shape>
        </w:pict>
      </w:r>
      <w:r>
        <w:rPr>
          <w:rFonts w:ascii="Times New Roman" w:eastAsia="Calibri" w:hAnsi="Times New Roman" w:cs="Times New Roman"/>
          <w:noProof/>
          <w:sz w:val="28"/>
          <w:lang w:eastAsia="ru-RU"/>
        </w:rPr>
        <w:pict>
          <v:shape id="Прямая со стрелкой 1019" o:spid="_x0000_s1618" type="#_x0000_t32" style="position:absolute;left:0;text-align:left;margin-left:156.9pt;margin-top:8.2pt;width:88.2pt;height:0;z-index:2518410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">
            <v:stroke endarrow="block"/>
          </v:shape>
        </w:pict>
      </w:r>
      <w:r w:rsidR="007663B7" w:rsidRPr="007663B7">
        <w:rPr>
          <w:rFonts w:ascii="Times New Roman" w:eastAsia="Calibri" w:hAnsi="Times New Roman" w:cs="Times New Roman"/>
          <w:sz w:val="28"/>
        </w:rPr>
        <w:t>(С</w:t>
      </w:r>
      <w:r w:rsidR="007663B7" w:rsidRPr="007663B7">
        <w:rPr>
          <w:rFonts w:ascii="Times New Roman" w:eastAsia="Calibri" w:hAnsi="Times New Roman" w:cs="Times New Roman"/>
          <w:sz w:val="28"/>
          <w:vertAlign w:val="subscript"/>
        </w:rPr>
        <w:t>6</w:t>
      </w:r>
      <w:r w:rsidR="007663B7" w:rsidRPr="007663B7">
        <w:rPr>
          <w:rFonts w:ascii="Times New Roman" w:eastAsia="Calibri" w:hAnsi="Times New Roman" w:cs="Times New Roman"/>
          <w:sz w:val="28"/>
        </w:rPr>
        <w:t>Н</w:t>
      </w:r>
      <w:r w:rsidR="007663B7" w:rsidRPr="007663B7">
        <w:rPr>
          <w:rFonts w:ascii="Times New Roman" w:eastAsia="Calibri" w:hAnsi="Times New Roman" w:cs="Times New Roman"/>
          <w:sz w:val="28"/>
          <w:vertAlign w:val="subscript"/>
        </w:rPr>
        <w:t>10</w:t>
      </w:r>
      <w:r w:rsidR="007663B7" w:rsidRPr="007663B7">
        <w:rPr>
          <w:rFonts w:ascii="Times New Roman" w:eastAsia="Calibri" w:hAnsi="Times New Roman" w:cs="Times New Roman"/>
          <w:sz w:val="28"/>
        </w:rPr>
        <w:t>О</w:t>
      </w:r>
      <w:r w:rsidR="007663B7" w:rsidRPr="007663B7">
        <w:rPr>
          <w:rFonts w:ascii="Times New Roman" w:eastAsia="Calibri" w:hAnsi="Times New Roman" w:cs="Times New Roman"/>
          <w:sz w:val="28"/>
          <w:vertAlign w:val="subscript"/>
        </w:rPr>
        <w:t>5</w:t>
      </w:r>
      <w:r w:rsidR="007663B7" w:rsidRPr="007663B7">
        <w:rPr>
          <w:rFonts w:ascii="Times New Roman" w:eastAsia="Calibri" w:hAnsi="Times New Roman" w:cs="Times New Roman"/>
          <w:sz w:val="28"/>
        </w:rPr>
        <w:t>)</w:t>
      </w:r>
      <w:r w:rsidR="007663B7" w:rsidRPr="007663B7">
        <w:rPr>
          <w:rFonts w:ascii="Times New Roman" w:eastAsia="Calibri" w:hAnsi="Times New Roman" w:cs="Times New Roman"/>
          <w:sz w:val="28"/>
          <w:vertAlign w:val="subscript"/>
          <w:lang w:val="en-US"/>
        </w:rPr>
        <w:t>n</w:t>
      </w:r>
      <w:r w:rsidR="007663B7" w:rsidRPr="007663B7">
        <w:rPr>
          <w:rFonts w:ascii="Times New Roman" w:eastAsia="Calibri" w:hAnsi="Times New Roman" w:cs="Times New Roman"/>
          <w:sz w:val="28"/>
        </w:rPr>
        <w:t xml:space="preserve"> + </w:t>
      </w:r>
      <w:r w:rsidR="007663B7" w:rsidRPr="007663B7">
        <w:rPr>
          <w:rFonts w:ascii="Times New Roman" w:eastAsia="Calibri" w:hAnsi="Times New Roman" w:cs="Times New Roman"/>
          <w:sz w:val="28"/>
          <w:lang w:val="en-US"/>
        </w:rPr>
        <w:t>H</w:t>
      </w:r>
      <w:r w:rsidR="007663B7" w:rsidRPr="007663B7">
        <w:rPr>
          <w:rFonts w:ascii="Times New Roman" w:eastAsia="Calibri" w:hAnsi="Times New Roman" w:cs="Times New Roman"/>
          <w:sz w:val="28"/>
          <w:vertAlign w:val="subscript"/>
        </w:rPr>
        <w:t>3</w:t>
      </w:r>
      <w:r w:rsidR="007663B7" w:rsidRPr="007663B7">
        <w:rPr>
          <w:rFonts w:ascii="Times New Roman" w:eastAsia="Calibri" w:hAnsi="Times New Roman" w:cs="Times New Roman"/>
          <w:sz w:val="28"/>
          <w:lang w:val="en-US"/>
        </w:rPr>
        <w:t>PO</w:t>
      </w:r>
      <w:r w:rsidR="007663B7" w:rsidRPr="007663B7">
        <w:rPr>
          <w:rFonts w:ascii="Times New Roman" w:eastAsia="Calibri" w:hAnsi="Times New Roman" w:cs="Times New Roman"/>
          <w:sz w:val="28"/>
          <w:vertAlign w:val="subscript"/>
        </w:rPr>
        <w:t xml:space="preserve">4                                   </w:t>
      </w:r>
      <w:r w:rsidR="007663B7" w:rsidRPr="007663B7">
        <w:rPr>
          <w:rFonts w:ascii="Times New Roman" w:eastAsia="Calibri" w:hAnsi="Times New Roman" w:cs="Times New Roman"/>
          <w:sz w:val="28"/>
        </w:rPr>
        <w:t xml:space="preserve">    (С</w:t>
      </w:r>
      <w:r w:rsidR="007663B7" w:rsidRPr="007663B7">
        <w:rPr>
          <w:rFonts w:ascii="Times New Roman" w:eastAsia="Calibri" w:hAnsi="Times New Roman" w:cs="Times New Roman"/>
          <w:sz w:val="28"/>
          <w:vertAlign w:val="subscript"/>
        </w:rPr>
        <w:t>6</w:t>
      </w:r>
      <w:r w:rsidR="007663B7" w:rsidRPr="007663B7">
        <w:rPr>
          <w:rFonts w:ascii="Times New Roman" w:eastAsia="Calibri" w:hAnsi="Times New Roman" w:cs="Times New Roman"/>
          <w:sz w:val="28"/>
        </w:rPr>
        <w:t>Н</w:t>
      </w:r>
      <w:r w:rsidR="007663B7" w:rsidRPr="007663B7">
        <w:rPr>
          <w:rFonts w:ascii="Times New Roman" w:eastAsia="Calibri" w:hAnsi="Times New Roman" w:cs="Times New Roman"/>
          <w:sz w:val="28"/>
          <w:vertAlign w:val="subscript"/>
        </w:rPr>
        <w:t>10</w:t>
      </w:r>
      <w:r w:rsidR="007663B7" w:rsidRPr="007663B7">
        <w:rPr>
          <w:rFonts w:ascii="Times New Roman" w:eastAsia="Calibri" w:hAnsi="Times New Roman" w:cs="Times New Roman"/>
          <w:sz w:val="28"/>
        </w:rPr>
        <w:t>О</w:t>
      </w:r>
      <w:r w:rsidR="007663B7" w:rsidRPr="007663B7">
        <w:rPr>
          <w:rFonts w:ascii="Times New Roman" w:eastAsia="Calibri" w:hAnsi="Times New Roman" w:cs="Times New Roman"/>
          <w:sz w:val="28"/>
          <w:vertAlign w:val="subscript"/>
        </w:rPr>
        <w:t>5</w:t>
      </w:r>
      <w:r w:rsidR="007663B7" w:rsidRPr="007663B7">
        <w:rPr>
          <w:rFonts w:ascii="Times New Roman" w:eastAsia="Calibri" w:hAnsi="Times New Roman" w:cs="Times New Roman"/>
          <w:sz w:val="28"/>
        </w:rPr>
        <w:t>)</w:t>
      </w:r>
      <w:r w:rsidR="007663B7" w:rsidRPr="007663B7">
        <w:rPr>
          <w:rFonts w:ascii="Times New Roman" w:eastAsia="Calibri" w:hAnsi="Times New Roman" w:cs="Times New Roman"/>
          <w:sz w:val="28"/>
          <w:vertAlign w:val="subscript"/>
          <w:lang w:val="en-US"/>
        </w:rPr>
        <w:t>n</w:t>
      </w:r>
      <w:r w:rsidR="007663B7" w:rsidRPr="007663B7">
        <w:rPr>
          <w:rFonts w:ascii="Times New Roman" w:eastAsia="Calibri" w:hAnsi="Times New Roman" w:cs="Times New Roman"/>
          <w:sz w:val="28"/>
          <w:vertAlign w:val="subscript"/>
        </w:rPr>
        <w:t xml:space="preserve">-1 </w:t>
      </w:r>
      <w:r w:rsidR="007663B7" w:rsidRPr="007663B7">
        <w:rPr>
          <w:rFonts w:ascii="Times New Roman" w:eastAsia="Calibri" w:hAnsi="Times New Roman" w:cs="Times New Roman"/>
          <w:sz w:val="28"/>
        </w:rPr>
        <w:t xml:space="preserve">+ глюкоза-1-фосфатаза </w:t>
      </w:r>
    </w:p>
    <w:p w:rsidR="007663B7" w:rsidRPr="007663B7" w:rsidRDefault="00851002" w:rsidP="007663B7">
      <w:pPr>
        <w:spacing w:after="200" w:line="276" w:lineRule="auto"/>
        <w:ind w:firstLine="851"/>
        <w:jc w:val="both"/>
        <w:rPr>
          <w:rFonts w:ascii="Times New Roman" w:eastAsia="Calibri" w:hAnsi="Times New Roman" w:cs="Times New Roman"/>
          <w:sz w:val="28"/>
        </w:rPr>
      </w:pPr>
      <w:r>
        <w:rPr>
          <w:rFonts w:ascii="Times New Roman" w:eastAsia="Calibri" w:hAnsi="Times New Roman" w:cs="Times New Roman"/>
          <w:noProof/>
          <w:sz w:val="28"/>
          <w:lang w:eastAsia="ru-RU"/>
        </w:rPr>
        <w:pict>
          <v:shape id="Надпись 1017" o:spid="_x0000_s1385" type="#_x0000_t202" style="position:absolute;left:0;text-align:left;margin-left:133.65pt;margin-top:7.1pt;width:142.8pt;height:26.65pt;z-index:2518451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" filled="f" stroked="f">
            <v:textbox>
              <w:txbxContent>
                <w:p w:rsidR="0084483A" w:rsidRDefault="0084483A" w:rsidP="007663B7">
                  <w:pPr>
                    <w:rPr>
                      <w:rFonts w:ascii="Times New Roman" w:hAnsi="Times New Roman"/>
                      <w:szCs w:val="20"/>
                    </w:rPr>
                  </w:pPr>
                  <w:r>
                    <w:rPr>
                      <w:rFonts w:ascii="Times New Roman" w:hAnsi="Times New Roman"/>
                      <w:szCs w:val="20"/>
                    </w:rPr>
                    <w:t>глюкоза-6-фосфатаза</w:t>
                  </w:r>
                </w:p>
              </w:txbxContent>
            </v:textbox>
          </v:shape>
        </w:pict>
      </w:r>
    </w:p>
    <w:p w:rsidR="007663B7" w:rsidRPr="007663B7" w:rsidRDefault="00851002" w:rsidP="007663B7">
      <w:pPr>
        <w:spacing w:after="200" w:line="276" w:lineRule="auto"/>
        <w:ind w:firstLine="851"/>
        <w:jc w:val="both"/>
        <w:rPr>
          <w:rFonts w:ascii="Times New Roman" w:eastAsia="Calibri" w:hAnsi="Times New Roman" w:cs="Times New Roman"/>
          <w:sz w:val="28"/>
        </w:rPr>
      </w:pPr>
      <w:r>
        <w:rPr>
          <w:rFonts w:ascii="Times New Roman" w:eastAsia="Calibri" w:hAnsi="Times New Roman" w:cs="Times New Roman"/>
          <w:noProof/>
          <w:sz w:val="28"/>
          <w:lang w:eastAsia="ru-RU"/>
        </w:rPr>
        <w:pict>
          <v:shape id="Прямая со стрелкой 1271" o:spid="_x0000_s1614" type="#_x0000_t32" style="position:absolute;left:0;text-align:left;margin-left:172.2pt;margin-top:9.1pt;width:63.3pt;height:0;z-index:2518461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">
            <v:stroke endarrow="block"/>
          </v:shape>
        </w:pict>
      </w:r>
      <w:r>
        <w:rPr>
          <w:rFonts w:ascii="Times New Roman" w:eastAsia="Calibri" w:hAnsi="Times New Roman" w:cs="Times New Roman"/>
          <w:noProof/>
          <w:sz w:val="28"/>
          <w:lang w:eastAsia="ru-RU"/>
        </w:rPr>
        <w:pict>
          <v:shape id="Надпись 1245" o:spid="_x0000_s1388" type="#_x0000_t202" style="position:absolute;left:0;text-align:left;margin-left:156pt;margin-top:27.4pt;width:36pt;height:26.1pt;z-index:2518481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" filled="f" stroked="f">
            <v:textbox style="mso-next-textbox:#Надпись 1245">
              <w:txbxContent>
                <w:p w:rsidR="0084483A" w:rsidRDefault="0084483A" w:rsidP="007663B7">
                  <w:pPr>
                    <w:rPr>
                      <w:rFonts w:ascii="Times New Roman" w:hAnsi="Times New Roman"/>
                      <w:szCs w:val="20"/>
                    </w:rPr>
                  </w:pPr>
                  <w:r>
                    <w:rPr>
                      <w:rFonts w:ascii="Times New Roman" w:hAnsi="Times New Roman"/>
                      <w:szCs w:val="20"/>
                    </w:rPr>
                    <w:t>Н</w:t>
                  </w:r>
                  <w:r>
                    <w:rPr>
                      <w:rFonts w:ascii="Times New Roman" w:hAnsi="Times New Roman"/>
                      <w:szCs w:val="20"/>
                      <w:vertAlign w:val="subscript"/>
                    </w:rPr>
                    <w:t>2</w:t>
                  </w:r>
                  <w:r>
                    <w:rPr>
                      <w:rFonts w:ascii="Times New Roman" w:hAnsi="Times New Roman"/>
                      <w:szCs w:val="20"/>
                    </w:rPr>
                    <w:t>О</w:t>
                  </w:r>
                </w:p>
              </w:txbxContent>
            </v:textbox>
          </v:shape>
        </w:pict>
      </w:r>
      <w:r>
        <w:rPr>
          <w:rFonts w:ascii="Times New Roman" w:eastAsia="Calibri" w:hAnsi="Times New Roman" w:cs="Times New Roman"/>
          <w:noProof/>
          <w:sz w:val="28"/>
          <w:lang w:eastAsia="ru-RU"/>
        </w:rPr>
        <w:pict>
          <v:shape id="Полилиния 1270" o:spid="_x0000_s1615" style="position:absolute;left:0;text-align:left;margin-left:176.7pt;margin-top:9.1pt;width:33.3pt;height:24.75pt;z-index:2518471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666,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" path="m,333c115,166,231,,342,27,453,54,609,417,666,495e" filled="f">
            <v:path arrowok="t" o:connecttype="custom" o:connectlocs="0,211455;217170,17145;422910,314325" o:connectangles="0,0,0"/>
          </v:shape>
        </w:pict>
      </w:r>
      <w:r>
        <w:rPr>
          <w:rFonts w:ascii="Times New Roman" w:eastAsia="Calibri" w:hAnsi="Times New Roman" w:cs="Times New Roman"/>
          <w:noProof/>
          <w:sz w:val="28"/>
          <w:lang w:eastAsia="ru-RU"/>
        </w:rPr>
        <w:pict>
          <v:shape id="Прямая со стрелкой 1020" o:spid="_x0000_s1617" type="#_x0000_t32" style="position:absolute;left:0;text-align:left;margin-left:66.15pt;margin-top:20.05pt;width:0;height:64.8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">
            <v:stroke endarrow="block"/>
          </v:shape>
        </w:pict>
      </w:r>
      <w:r>
        <w:rPr>
          <w:rFonts w:ascii="Times New Roman" w:eastAsia="Calibri" w:hAnsi="Times New Roman" w:cs="Times New Roman"/>
          <w:noProof/>
          <w:sz w:val="28"/>
          <w:lang w:eastAsia="ru-RU"/>
        </w:rPr>
        <w:pict>
          <v:shape id="Надпись 1021" o:spid="_x0000_s1386" type="#_x0000_t202" style="position:absolute;left:0;text-align:left;margin-left:19.35pt;margin-top:42.55pt;width:61.2pt;height:24.3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" filled="f" stroked="f">
            <v:textbox style="mso-next-textbox:#Надпись 1021">
              <w:txbxContent>
                <w:p w:rsidR="0084483A" w:rsidRDefault="0084483A" w:rsidP="007663B7">
                  <w:pPr>
                    <w:rPr>
                      <w:rFonts w:ascii="Times New Roman" w:hAnsi="Times New Roman"/>
                      <w:szCs w:val="20"/>
                    </w:rPr>
                  </w:pPr>
                  <w:r>
                    <w:rPr>
                      <w:rFonts w:ascii="Times New Roman" w:hAnsi="Times New Roman"/>
                      <w:szCs w:val="20"/>
                    </w:rPr>
                    <w:t>мышцы</w:t>
                  </w:r>
                </w:p>
              </w:txbxContent>
            </v:textbox>
          </v:shape>
        </w:pict>
      </w:r>
      <w:r w:rsidR="007663B7" w:rsidRPr="007663B7">
        <w:rPr>
          <w:rFonts w:ascii="Times New Roman" w:eastAsia="Calibri" w:hAnsi="Times New Roman" w:cs="Times New Roman"/>
          <w:sz w:val="28"/>
        </w:rPr>
        <w:t>глюкоза-6-фосфатаза                    свободная глюкоза</w:t>
      </w:r>
    </w:p>
    <w:p w:rsidR="007663B7" w:rsidRPr="007663B7" w:rsidRDefault="00851002" w:rsidP="007663B7">
      <w:pPr>
        <w:spacing w:after="200" w:line="276" w:lineRule="auto"/>
        <w:ind w:firstLine="851"/>
        <w:jc w:val="both"/>
        <w:rPr>
          <w:rFonts w:ascii="Times New Roman" w:eastAsia="Calibri" w:hAnsi="Times New Roman" w:cs="Times New Roman"/>
          <w:sz w:val="28"/>
        </w:rPr>
      </w:pPr>
      <w:r>
        <w:rPr>
          <w:rFonts w:ascii="Times New Roman" w:eastAsia="Calibri" w:hAnsi="Times New Roman" w:cs="Times New Roman"/>
          <w:noProof/>
          <w:sz w:val="28"/>
          <w:lang w:eastAsia="ru-RU"/>
        </w:rPr>
        <w:pict>
          <v:oval id="Овал 1023" o:spid="_x0000_s1616" style="position:absolute;left:0;text-align:left;margin-left:200.55pt;margin-top:7.15pt;width:23.7pt;height:19.2pt;z-index:2518502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" filled="f"/>
        </w:pict>
      </w:r>
      <w:r>
        <w:rPr>
          <w:rFonts w:ascii="Times New Roman" w:eastAsia="Calibri" w:hAnsi="Times New Roman" w:cs="Times New Roman"/>
          <w:noProof/>
          <w:sz w:val="28"/>
          <w:lang w:eastAsia="ru-RU"/>
        </w:rPr>
        <w:pict>
          <v:shape id="Надпись 1022" o:spid="_x0000_s1387" type="#_x0000_t202" style="position:absolute;left:0;text-align:left;margin-left:194.55pt;margin-top:5.35pt;width:36pt;height:26.1pt;z-index:2518492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" filled="f" stroked="f">
            <v:textbox style="mso-next-textbox:#Надпись 1022">
              <w:txbxContent>
                <w:p w:rsidR="0084483A" w:rsidRDefault="0084483A" w:rsidP="007663B7">
                  <w:pPr>
                    <w:rPr>
                      <w:rFonts w:ascii="Times New Roman" w:hAnsi="Times New Roman"/>
                      <w:szCs w:val="20"/>
                      <w:vertAlign w:val="superscript"/>
                    </w:rPr>
                  </w:pPr>
                  <w:r>
                    <w:rPr>
                      <w:rFonts w:ascii="Times New Roman" w:hAnsi="Times New Roman"/>
                      <w:szCs w:val="20"/>
                    </w:rPr>
                    <w:t>Р</w:t>
                  </w:r>
                  <w:r>
                    <w:rPr>
                      <w:rFonts w:ascii="Times New Roman" w:hAnsi="Times New Roman"/>
                      <w:szCs w:val="20"/>
                      <w:vertAlign w:val="superscript"/>
                    </w:rPr>
                    <w:t>+</w:t>
                  </w:r>
                </w:p>
              </w:txbxContent>
            </v:textbox>
          </v:shape>
        </w:pict>
      </w:r>
    </w:p>
    <w:p w:rsidR="007663B7" w:rsidRPr="007663B7" w:rsidRDefault="00851002" w:rsidP="007663B7">
      <w:pPr>
        <w:spacing w:after="200" w:line="276" w:lineRule="auto"/>
        <w:ind w:firstLine="851"/>
        <w:jc w:val="both"/>
        <w:rPr>
          <w:rFonts w:ascii="Times New Roman" w:eastAsia="Calibri" w:hAnsi="Times New Roman" w:cs="Times New Roman"/>
          <w:sz w:val="28"/>
        </w:rPr>
      </w:pPr>
      <w:r>
        <w:rPr>
          <w:rFonts w:ascii="Times New Roman" w:eastAsia="Calibri" w:hAnsi="Times New Roman" w:cs="Times New Roman"/>
          <w:noProof/>
          <w:sz w:val="28"/>
          <w:lang w:eastAsia="ru-RU"/>
        </w:rPr>
        <w:pict>
          <v:shape id="Надпись 1272" o:spid="_x0000_s1389" type="#_x0000_t202" style="position:absolute;left:0;text-align:left;margin-left:35.85pt;margin-top:27.85pt;width:83.4pt;height:21.6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" filled="f" stroked="f">
            <v:textbox>
              <w:txbxContent>
                <w:p w:rsidR="0084483A" w:rsidRDefault="0084483A" w:rsidP="007663B7">
                  <w:pPr>
                    <w:rPr>
                      <w:rFonts w:ascii="Times New Roman" w:hAnsi="Times New Roman"/>
                      <w:szCs w:val="20"/>
                    </w:rPr>
                  </w:pPr>
                  <w:r>
                    <w:rPr>
                      <w:rFonts w:ascii="Times New Roman" w:hAnsi="Times New Roman"/>
                      <w:szCs w:val="20"/>
                    </w:rPr>
                    <w:t>окисление</w:t>
                  </w:r>
                </w:p>
              </w:txbxContent>
            </v:textbox>
          </v:shape>
        </w:pict>
      </w:r>
    </w:p>
    <w:p w:rsidR="007663B7" w:rsidRPr="008731CC" w:rsidRDefault="00851002" w:rsidP="007663B7">
      <w:pPr>
        <w:spacing w:after="200" w:line="276" w:lineRule="auto"/>
        <w:ind w:firstLine="851"/>
        <w:jc w:val="both"/>
        <w:rPr>
          <w:rFonts w:ascii="Times New Roman" w:eastAsia="Calibri" w:hAnsi="Times New Roman" w:cs="Times New Roman"/>
          <w:sz w:val="28"/>
        </w:rPr>
      </w:pPr>
      <w:r>
        <w:rPr>
          <w:rFonts w:ascii="Times New Roman" w:eastAsia="Calibri" w:hAnsi="Times New Roman" w:cs="Times New Roman"/>
          <w:noProof/>
          <w:sz w:val="28"/>
          <w:lang w:eastAsia="ru-RU"/>
        </w:rPr>
        <w:pict>
          <v:shape id="Прямая со стрелкой 1273" o:spid="_x0000_s1613" type="#_x0000_t32" style="position:absolute;left:0;text-align:left;margin-left:115.65pt;margin-top:7.35pt;width:46.8pt;height:0;z-index:2518543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">
            <v:stroke endarrow="block"/>
          </v:shape>
        </w:pict>
      </w:r>
      <w:r w:rsidR="007663B7" w:rsidRPr="007663B7">
        <w:rPr>
          <w:rFonts w:ascii="Times New Roman" w:eastAsia="Calibri" w:hAnsi="Times New Roman" w:cs="Times New Roman"/>
          <w:sz w:val="28"/>
        </w:rPr>
        <w:t xml:space="preserve">                                           3 АТФ + 2 лактозы</w:t>
      </w:r>
    </w:p>
    <w:p w:rsidR="008731CC" w:rsidRPr="008731CC" w:rsidRDefault="008731CC" w:rsidP="00BE3B96">
      <w:pPr>
        <w:spacing w:after="200" w:line="240" w:lineRule="auto"/>
        <w:ind w:firstLine="851"/>
        <w:jc w:val="both"/>
        <w:rPr>
          <w:rFonts w:ascii="Times New Roman" w:eastAsia="Calibri" w:hAnsi="Times New Roman" w:cs="Times New Roman"/>
          <w:sz w:val="28"/>
        </w:rPr>
      </w:pPr>
      <w:r w:rsidRPr="008731CC">
        <w:rPr>
          <w:rFonts w:ascii="Times New Roman" w:eastAsia="Calibri" w:hAnsi="Times New Roman" w:cs="Times New Roman"/>
          <w:sz w:val="28"/>
          <w:u w:val="single"/>
        </w:rPr>
        <w:t xml:space="preserve">Хитин </w:t>
      </w:r>
      <w:r w:rsidRPr="008731CC">
        <w:rPr>
          <w:rFonts w:ascii="Times New Roman" w:eastAsia="Calibri" w:hAnsi="Times New Roman" w:cs="Times New Roman"/>
          <w:sz w:val="28"/>
        </w:rPr>
        <w:t xml:space="preserve">– линейный полисахарид, в котором остатки </w:t>
      </w:r>
      <w:r w:rsidRPr="008731CC">
        <w:rPr>
          <w:rFonts w:ascii="Times New Roman" w:eastAsia="Calibri" w:hAnsi="Times New Roman" w:cs="Times New Roman"/>
          <w:sz w:val="28"/>
          <w:lang w:val="en-US"/>
        </w:rPr>
        <w:t>N</w:t>
      </w:r>
      <w:r w:rsidRPr="008731CC">
        <w:rPr>
          <w:rFonts w:ascii="Times New Roman" w:eastAsia="Calibri" w:hAnsi="Times New Roman" w:cs="Times New Roman"/>
          <w:sz w:val="28"/>
        </w:rPr>
        <w:t>-ацетил-Д-глюкозамина связаны α(1→4)-</w:t>
      </w:r>
      <w:r w:rsidR="00BE3B96">
        <w:rPr>
          <w:rFonts w:ascii="Times New Roman" w:eastAsia="Calibri" w:hAnsi="Times New Roman" w:cs="Times New Roman"/>
          <w:sz w:val="28"/>
        </w:rPr>
        <w:t xml:space="preserve"> </w:t>
      </w:r>
      <w:r w:rsidRPr="008731CC">
        <w:rPr>
          <w:rFonts w:ascii="Times New Roman" w:eastAsia="Calibri" w:hAnsi="Times New Roman" w:cs="Times New Roman"/>
          <w:sz w:val="28"/>
        </w:rPr>
        <w:t>гликозидными связями. Выполняют опорную и механическую функции в животных организмах (оболочки тела насекомых, ракообразных и т.д.).</w:t>
      </w:r>
    </w:p>
    <w:p w:rsidR="008731CC" w:rsidRPr="00BE3B96" w:rsidRDefault="00851002" w:rsidP="007663B7">
      <w:pPr>
        <w:spacing w:after="200" w:line="276" w:lineRule="auto"/>
        <w:rPr>
          <w:rFonts w:ascii="Times New Roman" w:eastAsia="Calibri" w:hAnsi="Times New Roman" w:cs="Times New Roman"/>
          <w:sz w:val="28"/>
          <w:lang w:val="en-US"/>
        </w:rPr>
      </w:pPr>
      <w:r>
        <w:rPr>
          <w:rFonts w:ascii="Calibri" w:eastAsia="Calibri" w:hAnsi="Calibri" w:cs="Times New Roman"/>
          <w:noProof/>
          <w:lang w:eastAsia="ru-RU"/>
        </w:rPr>
      </w:r>
      <w:r>
        <w:rPr>
          <w:rFonts w:ascii="Calibri" w:eastAsia="Calibri" w:hAnsi="Calibri" w:cs="Times New Roman"/>
          <w:noProof/>
          <w:lang w:eastAsia="ru-RU"/>
        </w:rPr>
        <w:pict>
          <v:group id="Полотно 1092" o:spid="_x0000_s1390" editas="canvas" style="width:428.1pt;height:165.75pt;mso-position-horizontal-relative:char;mso-position-vertical-relative:line" coordsize="54368,21050">
            <v:shape id="_x0000_s1391" type="#_x0000_t75" style="position:absolute;width:54368;height:21050;visibility:visible;mso-wrap-style:square">
              <v:fill o:detectmouseclick="t"/>
              <v:path o:connecttype="none"/>
            </v:shape>
            <v:shape id="AutoShape 959" o:spid="_x0000_s1392" type="#_x0000_t9" style="position:absolute;left:8468;top:4158;width:8724;height:8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wmsIA&#10;AADcAAAADwAAAGRycy9kb3ducmV2LnhtbESPzWoCMRSF94W+Q7gFdzXpUERGo0ihUl2pLejyOrlO&#10;Bic3wyTV+PZGKHR5OD8fZzpPrhUX6kPjWcPbUIEgrrxpuNbw8/35OgYRIrLB1jNpuFGA+ez5aYql&#10;8Vfe0mUXa5FHOJSowcbYlVKGypLDMPQdcfZOvncYs+xraXq85nHXykKpkXTYcCZY7OjDUnXe/brM&#10;Pa/scan2y9UBE27WcqxSE7QevKTFBESkFP/Df+0vo6Eo3uFxJh8B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rCawgAAANwAAAAPAAAAAAAAAAAAAAAAAJgCAABkcnMvZG93&#10;bnJldi54bWxQSwUGAAAAAAQABAD1AAAAhwMAAAAA&#10;"/>
            <v:shape id="AutoShape 960" o:spid="_x0000_s1393" type="#_x0000_t9" style="position:absolute;left:24632;top:4158;width:9284;height:8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VAcIA&#10;AADcAAAADwAAAGRycy9kb3ducmV2LnhtbESPzWoCMRSF94W+Q7gFdzXpQEVGo0ihUl2pLejyOrlO&#10;Bic3wyTV+PZGKHR5OD8fZzpPrhUX6kPjWcPbUIEgrrxpuNbw8/35OgYRIrLB1jNpuFGA+ez5aYql&#10;8Vfe0mUXa5FHOJSowcbYlVKGypLDMPQdcfZOvncYs+xraXq85nHXykKpkXTYcCZY7OjDUnXe/brM&#10;Pa/scan2y9UBE27WcqxSE7QevKTFBESkFP/Df+0vo6Eo3uFxJh8B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hUBwgAAANwAAAAPAAAAAAAAAAAAAAAAAJgCAABkcnMvZG93&#10;bnJldi54bWxQSwUGAAAAAAQABAD1AAAAhwMAAAAA&#10;"/>
            <v:shape id="AutoShape 961" o:spid="_x0000_s1394" type="#_x0000_t32" style="position:absolute;left:8376;top:6435;width:6;height:44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Enq8YAAADcAAAADwAAAGRycy9kb3ducmV2LnhtbESPQWsCMRSE74L/ITyhF9GsC61la5S1&#10;INSCB7XeXzevm9DNy7qJuv33TaHgcZiZb5jFqneNuFIXrGcFs2kGgrjy2nKt4OO4mTyDCBFZY+OZ&#10;FPxQgNVyOFhgof2N93Q9xFokCIcCFZgY20LKUBlyGKa+JU7el+8cxiS7WuoObwnuGpln2ZN0aDkt&#10;GGzp1VD1fbg4BbvtbF1+Grt935/t7nFTNpd6fFLqYdSXLyAi9fEe/m+/aQV5Po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RJ6vGAAAA3AAAAA8AAAAAAAAA&#10;AAAAAAAAoQIAAGRycy9kb3ducmV2LnhtbFBLBQYAAAAABAAEAPkAAACUAwAAAAA=&#10;"/>
            <v:shape id="AutoShape 962" o:spid="_x0000_s1395" type="#_x0000_t32" style="position:absolute;left:17186;top:6435;width:6;height:44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6z2cIAAADcAAAADwAAAGRycy9kb3ducmV2LnhtbERPz2vCMBS+D/wfwhO8jJlaUEZnlCoI&#10;KnhQt/tb89aENS+1iVr/++Uw8Pjx/Z4ve9eIG3XBelYwGWcgiCuvLdcKPs+bt3cQISJrbDyTggcF&#10;WC4GL3MstL/zkW6nWIsUwqFABSbGtpAyVIYchrFviRP34zuHMcGulrrDewp3jcyzbCYdWk4NBlta&#10;G6p+T1en4LCbrMpvY3f748UeppuyudavX0qNhn35ASJSH5/if/dWK8jztDa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6z2cIAAADcAAAADwAAAAAAAAAAAAAA&#10;AAChAgAAZHJzL2Rvd25yZXYueG1sUEsFBgAAAAAEAAQA+QAAAJADAAAAAA==&#10;"/>
            <v:shape id="AutoShape 963" o:spid="_x0000_s1396" type="#_x0000_t32" style="position:absolute;left:33916;top:6435;width:5;height:44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IWQsYAAADcAAAADwAAAGRycy9kb3ducmV2LnhtbESPQWsCMRSE74L/ITyhF9GsCy12a5S1&#10;INSCB7XeXzevm9DNy7qJuv33TaHgcZiZb5jFqneNuFIXrGcFs2kGgrjy2nKt4OO4mcxBhIissfFM&#10;Cn4owGo5HCyw0P7Ge7oeYi0ShEOBCkyMbSFlqAw5DFPfEifvy3cOY5JdLXWHtwR3jcyz7Ek6tJwW&#10;DLb0aqj6Plycgt12ti4/jd2+789297gpm0s9Pin1MOrLFxCR+ngP/7fftII8f4a/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CFkLGAAAA3AAAAA8AAAAAAAAA&#10;AAAAAAAAoQIAAGRycy9kb3ducmV2LnhtbFBLBQYAAAAABAAEAPkAAACUAwAAAAA=&#10;"/>
            <v:shape id="AutoShape 964" o:spid="_x0000_s1397" type="#_x0000_t32" style="position:absolute;left:24626;top:6649;width:6;height:4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EpAsIAAADcAAAADwAAAGRycy9kb3ducmV2LnhtbERPy2oCMRTdC/2HcIVuRDNaKjIaZVoQ&#10;asGFr/11cp0EJzfTSdTp3zeLgsvDeS9WnavFndpgPSsYjzIQxKXXlisFx8N6OAMRIrLG2jMp+KUA&#10;q+VLb4G59g/e0X0fK5FCOOSowMTY5FKG0pDDMPINceIuvnUYE2wrqVt8pHBXy0mWTaVDy6nBYEOf&#10;hsrr/uYUbDfjj+Js7OZ792O37+uivlWDk1Kv/a6Yg4jUxaf43/2lFUze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EpAsIAAADcAAAADwAAAAAAAAAAAAAA&#10;AAChAgAAZHJzL2Rvd25yZXYueG1sUEsFBgAAAAAEAAQA+QAAAJADAAAAAA==&#10;"/>
            <v:shape id="AutoShape 965" o:spid="_x0000_s1398" type="#_x0000_t32" style="position:absolute;left:10740;top:2805;width:6;height:15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2MmcYAAADcAAAADwAAAGRycy9kb3ducmV2LnhtbESPQWsCMRSE74X+h/AKvRTNrqVFVqNs&#10;C0IVPGj1/tw8N8HNy3YTdfvvG6HgcZiZb5jpvHeNuFAXrGcF+TADQVx5bblWsPteDMYgQkTW2Hgm&#10;Bb8UYD57fJhiof2VN3TZxlokCIcCFZgY20LKUBlyGIa+JU7e0XcOY5JdLXWH1wR3jRxl2bt0aDkt&#10;GGzp01B12p6dgvUy/ygPxi5Xmx+7fluUzbl+2Sv1/NSXExCR+ngP/7e/tILRa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tjJnGAAAA3AAAAA8AAAAAAAAA&#10;AAAAAAAAoQIAAGRycy9kb3ducmV2LnhtbFBLBQYAAAAABAAEAPkAAACUAwAAAAA=&#10;"/>
            <v:shape id="AutoShape 966" o:spid="_x0000_s1399" type="#_x0000_t32" style="position:absolute;left:31667;top:11204;width:6;height:15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8S7sYAAADcAAAADwAAAGRycy9kb3ducmV2LnhtbESPQWsCMRSE74L/ITyhF9GsWypla5S1&#10;INSCB7XeXzevm9DNy7qJuv33TaHgcZiZb5jFqneNuFIXrGcFs2kGgrjy2nKt4OO4mTyDCBFZY+OZ&#10;FPxQgNVyOFhgof2N93Q9xFokCIcCFZgY20LKUBlyGKa+JU7el+8cxiS7WuoObwnuGpln2Vw6tJwW&#10;DLb0aqj6Plycgt12ti4/jd2+789297Qpm0s9Pin1MOrLFxCR+ngP/7fftIL8M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Eu7GAAAA3AAAAA8AAAAAAAAA&#10;AAAAAAAAoQIAAGRycy9kb3ducmV2LnhtbFBLBQYAAAAABAAEAPkAAACUAwAAAAA=&#10;"/>
            <v:shape id="AutoShape 967" o:spid="_x0000_s1400" type="#_x0000_t32" style="position:absolute;left:27013;top:11106;width:6;height:15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3dcUAAADcAAAADwAAAGRycy9kb3ducmV2LnhtbESPT2sCMRTE7wW/Q3iFXopmVRTZGmUt&#10;CLXgwX/35+Z1E7p52W6ibr99UxA8DjPzG2a+7FwtrtQG61nBcJCBIC69tlwpOB7W/RmIEJE11p5J&#10;wS8FWC56T3PMtb/xjq77WIkE4ZCjAhNjk0sZSkMOw8A3xMn78q3DmGRbSd3iLcFdLUdZNpUOLacF&#10;gw29Gyq/9xenYLsZroqzsZvP3Y/dTtZFfaleT0q9PHfFG4hIXXyE7+0PrWA0H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3dcUAAADcAAAADwAAAAAAAAAA&#10;AAAAAAChAgAAZHJzL2Rvd25yZXYueG1sUEsFBgAAAAAEAAQA+QAAAJMDAAAAAA==&#10;"/>
            <v:shape id="AutoShape 968" o:spid="_x0000_s1401" type="#_x0000_t32" style="position:absolute;left:27112;top:2805;width:5;height:15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ovAcYAAADcAAAADwAAAGRycy9kb3ducmV2LnhtbESPT2sCMRTE74V+h/CEXopm1SplNcq2&#10;INSCB//dXzfPTXDzst1EXb99Uyj0OMzMb5j5snO1uFIbrGcFw0EGgrj02nKl4LBf9V9BhIissfZM&#10;Cu4UYLl4fJhjrv2Nt3TdxUokCIccFZgYm1zKUBpyGAa+IU7eybcOY5JtJXWLtwR3tRxl2VQ6tJwW&#10;DDb0bqg87y5OwWY9fCu+jF1/br/tZrIq6kv1fFTqqdcVMxCRuvgf/mt/aAWj8Q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aLwHGAAAA3AAAAA8AAAAAAAAA&#10;AAAAAAAAoQIAAGRycy9kb3ducmV2LnhtbFBLBQYAAAAABAAEAPkAAACUAwAAAAA=&#10;"/>
            <v:shape id="AutoShape 969" o:spid="_x0000_s1402" type="#_x0000_t32" style="position:absolute;left:15024;top:11204;width:6;height:15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aKmsYAAADcAAAADwAAAGRycy9kb3ducmV2LnhtbESPT2sCMRTE70K/Q3gFL1KzKpayNcpW&#10;ELTgwT+9v25eN6Gbl3UTdf32jSD0OMzMb5jZonO1uFAbrGcFo2EGgrj02nKl4HhYvbyBCBFZY+2Z&#10;FNwowGL+1Jthrv2Vd3TZx0okCIccFZgYm1zKUBpyGIa+IU7ej28dxiTbSuoWrwnuajnOslfp0HJa&#10;MNjQ0lD5uz87BdvN6KP4NnbzuTvZ7XRV1Odq8KVU/7kr3kFE6uJ/+NFeawXjy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WiprGAAAA3AAAAA8AAAAAAAAA&#10;AAAAAAAAoQIAAGRycy9kb3ducmV2LnhtbFBLBQYAAAAABAAEAPkAAACUAwAAAAA=&#10;"/>
            <v:shape id="AutoShape 970" o:spid="_x0000_s1403" type="#_x0000_t32" style="position:absolute;left:10746;top:11385;width:6;height:15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QU7cUAAADcAAAADwAAAGRycy9kb3ducmV2LnhtbESPT2sCMRTE7wW/Q3iFXopmtSiyNcoq&#10;CLXgwX/35+Z1E7p5WTdRt9++EQo9DjPzG2a26FwtbtQG61nBcJCBIC69tlwpOB7W/SmIEJE11p5J&#10;wQ8FWMx7TzPMtb/zjm77WIkE4ZCjAhNjk0sZSkMOw8A3xMn78q3DmGRbSd3iPcFdLUdZNpEOLacF&#10;gw2tDJXf+6tTsN0Ml8XZ2M3n7mK343VRX6vXk1Ivz13xDiJSF//Df+0PrWD0N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QU7cUAAADcAAAADwAAAAAAAAAA&#10;AAAAAAChAgAAZHJzL2Rvd25yZXYueG1sUEsFBgAAAAAEAAQA+QAAAJMDAAAAAA==&#10;"/>
            <v:shape id="Text Box 971" o:spid="_x0000_s1404" type="#_x0000_t202" style="position:absolute;left:9434;top:1128;width:7758;height:3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sVcQA&#10;AADcAAAADwAAAGRycy9kb3ducmV2LnhtbESPS2vDMBCE74H8B7GF3hKpaV51rYTSEuippXlBbou1&#10;fhBrZSw1dv99FQjkOMzMN0y67m0tLtT6yrGGp7ECQZw5U3GhYb/bjJYgfEA2WDsmDX/kYb0aDlJM&#10;jOv4hy7bUIgIYZ+ghjKEJpHSZyVZ9GPXEEcvd63FEGVbSNNiF+G2lhOl5tJixXGhxIbeS8rO21+r&#10;4fCVn45T9V182FnTuV5Jti9S68eH/u0VRKA+3MO39qfRMHl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FXEAAAA3AAAAA8AAAAAAAAAAAAAAAAAmAIAAGRycy9k&#10;b3ducmV2LnhtbFBLBQYAAAAABAAEAPUAAACJAwAAAAA=&#10;" filled="f" stroked="f">
              <v:textbox>
                <w:txbxContent>
                  <w:p w:rsidR="0084483A" w:rsidRDefault="0084483A" w:rsidP="008731CC">
                    <w:pPr>
                      <w:rPr>
                        <w:rFonts w:ascii="Times New Roman" w:hAnsi="Times New Roman"/>
                      </w:rPr>
                    </w:pPr>
                    <w:r>
                      <w:rPr>
                        <w:rFonts w:ascii="Times New Roman" w:hAnsi="Times New Roman"/>
                      </w:rPr>
                      <w:t>СН</w:t>
                    </w:r>
                    <w:r>
                      <w:rPr>
                        <w:rFonts w:ascii="Times New Roman" w:hAnsi="Times New Roman"/>
                        <w:vertAlign w:val="subscript"/>
                      </w:rPr>
                      <w:t>2</w:t>
                    </w:r>
                    <w:r>
                      <w:rPr>
                        <w:rFonts w:ascii="Times New Roman" w:hAnsi="Times New Roman"/>
                      </w:rPr>
                      <w:t>ОН</w:t>
                    </w:r>
                  </w:p>
                </w:txbxContent>
              </v:textbox>
            </v:shape>
            <v:shape id="Text Box 972" o:spid="_x0000_s1405" type="#_x0000_t202" style="position:absolute;left:25840;top:1065;width:7249;height:3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GKsQA&#10;AADcAAAADwAAAGRycy9kb3ducmV2LnhtbESPT4vCMBTE74LfIbwFb5psccWtRhFlYU8r/lnB26N5&#10;tsXmpTRZ2/32RhA8DjPzG2a+7GwlbtT40rGG95ECQZw5U3Ku4Xj4Gk5B+IBssHJMGv7Jw3LR780x&#10;Na7lHd32IRcRwj5FDUUIdSqlzwqy6EeuJo7exTUWQ5RNLk2DbYTbSiZKTaTFkuNCgTWtC8qu+z+r&#10;4ffncj6N1Tbf2I+6dZ2SbD+l1oO3bjUDEagLr/Cz/W00JNMEHmfi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4RirEAAAA3AAAAA8AAAAAAAAAAAAAAAAAmAIAAGRycy9k&#10;b3ducmV2LnhtbFBLBQYAAAAABAAEAPUAAACJAwAAAAA=&#10;" filled="f" stroked="f">
              <v:textbox>
                <w:txbxContent>
                  <w:p w:rsidR="0084483A" w:rsidRDefault="0084483A" w:rsidP="008731CC">
                    <w:pPr>
                      <w:rPr>
                        <w:rFonts w:ascii="Times New Roman" w:hAnsi="Times New Roman"/>
                      </w:rPr>
                    </w:pPr>
                    <w:r>
                      <w:rPr>
                        <w:rFonts w:ascii="Times New Roman" w:hAnsi="Times New Roman"/>
                      </w:rPr>
                      <w:t>СН</w:t>
                    </w:r>
                    <w:r>
                      <w:rPr>
                        <w:rFonts w:ascii="Times New Roman" w:hAnsi="Times New Roman"/>
                        <w:vertAlign w:val="subscript"/>
                      </w:rPr>
                      <w:t>2</w:t>
                    </w:r>
                    <w:r>
                      <w:rPr>
                        <w:rFonts w:ascii="Times New Roman" w:hAnsi="Times New Roman"/>
                      </w:rPr>
                      <w:t>ОН</w:t>
                    </w:r>
                  </w:p>
                </w:txbxContent>
              </v:textbox>
            </v:shape>
            <v:shape id="Text Box 973" o:spid="_x0000_s1406" type="#_x0000_t202" style="position:absolute;left:30025;top:2701;width:4492;height:4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jscQA&#10;AADcAAAADwAAAGRycy9kb3ducmV2LnhtbESPW4vCMBSE3xf8D+EIvmniZUWrUWSXBZ9cvIJvh+bY&#10;FpuT0mRt999vBGEfh5n5hlmuW1uKB9W+cKxhOFAgiFNnCs40nI5f/RkIH5ANlo5Jwy95WK86b0tM&#10;jGt4T49DyESEsE9QQx5ClUjp05ws+oGriKN3c7XFEGWdSVNjE+G2lCOlptJiwXEhx4o+ckrvhx+r&#10;4by7XS8T9Z192veqca2SbOdS61633SxABGrDf/jV3hoNo9kY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047HEAAAA3AAAAA8AAAAAAAAAAAAAAAAAmAIAAGRycy9k&#10;b3ducmV2LnhtbFBLBQYAAAAABAAEAPUAAACJAwAAAAA=&#10;" filled="f" stroked="f">
              <v:textbox>
                <w:txbxContent>
                  <w:p w:rsidR="0084483A" w:rsidRDefault="0084483A" w:rsidP="008731CC">
                    <w:pPr>
                      <w:rPr>
                        <w:rFonts w:ascii="Times New Roman" w:hAnsi="Times New Roman"/>
                        <w:sz w:val="32"/>
                      </w:rPr>
                    </w:pPr>
                    <w:r>
                      <w:rPr>
                        <w:rFonts w:ascii="Times New Roman" w:hAnsi="Times New Roman"/>
                        <w:sz w:val="32"/>
                      </w:rPr>
                      <w:t>О</w:t>
                    </w:r>
                  </w:p>
                </w:txbxContent>
              </v:textbox>
            </v:shape>
            <v:shape id="Text Box 974" o:spid="_x0000_s1407" type="#_x0000_t202" style="position:absolute;left:30441;top:12385;width:9562;height:3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7xcQA&#10;AADcAAAADwAAAGRycy9kb3ducmV2LnhtbESPQWvCQBSE7wX/w/IEb3VXsUWjmyAWoaeWpip4e2Sf&#10;STD7NmS3Sfrvu4VCj8PMfMPsstE2oqfO1441LOYKBHHhTM2lhtPn8XENwgdkg41j0vBNHrJ08rDD&#10;xLiBP6jPQykihH2CGqoQ2kRKX1Rk0c9dSxy9m+sshii7UpoOhwi3jVwq9Swt1hwXKmzpUFFxz7+s&#10;hvPb7XpZqffyxT61gxuVZLuRWs+m434LItAY/sN/7VejYble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e8XEAAAA3AAAAA8AAAAAAAAAAAAAAAAAmAIAAGRycy9k&#10;b3ducmV2LnhtbFBLBQYAAAAABAAEAPUAAACJAwAAAAA=&#10;" filled="f" stroked="f">
              <v:textbox>
                <w:txbxContent>
                  <w:p w:rsidR="0084483A" w:rsidRDefault="0084483A" w:rsidP="008731CC">
                    <w:pPr>
                      <w:rPr>
                        <w:rFonts w:ascii="Times New Roman" w:hAnsi="Times New Roman"/>
                        <w:vertAlign w:val="subscript"/>
                        <w:lang w:val="en-US"/>
                      </w:rPr>
                    </w:pPr>
                    <w:r>
                      <w:rPr>
                        <w:rFonts w:ascii="Times New Roman" w:hAnsi="Times New Roman"/>
                        <w:lang w:val="en-US"/>
                      </w:rPr>
                      <w:t>N</w:t>
                    </w:r>
                    <w:r>
                      <w:rPr>
                        <w:rFonts w:ascii="Times New Roman" w:hAnsi="Times New Roman"/>
                      </w:rPr>
                      <w:t>Н</w:t>
                    </w:r>
                    <w:r>
                      <w:rPr>
                        <w:rFonts w:ascii="Times New Roman" w:hAnsi="Times New Roman"/>
                        <w:lang w:val="en-US"/>
                      </w:rPr>
                      <w:t>-CH-CH</w:t>
                    </w:r>
                    <w:r>
                      <w:rPr>
                        <w:rFonts w:ascii="Times New Roman" w:hAnsi="Times New Roman"/>
                        <w:vertAlign w:val="subscript"/>
                        <w:lang w:val="en-US"/>
                      </w:rPr>
                      <w:t>3</w:t>
                    </w:r>
                  </w:p>
                </w:txbxContent>
              </v:textbox>
            </v:shape>
            <v:shape id="Text Box 975" o:spid="_x0000_s1408" type="#_x0000_t202" style="position:absolute;left:25707;top:9227;width:4150;height:2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eXsQA&#10;AADcAAAADwAAAGRycy9kb3ducmV2LnhtbESPQWvCQBSE7wX/w/KE3uquYopGN0EsQk8tTVXw9sg+&#10;k2D2bchuTfrvu4VCj8PMfMNs89G24k69bxxrmM8UCOLSmYYrDcfPw9MKhA/IBlvHpOGbPOTZ5GGL&#10;qXEDf9C9CJWIEPYpaqhD6FIpfVmTRT9zHXH0rq63GKLsK2l6HCLctnKh1LO02HBcqLGjfU3lrfiy&#10;Gk5v18t5qd6rF5t0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3l7EAAAA3AAAAA8AAAAAAAAAAAAAAAAAmAIAAGRycy9k&#10;b3ducmV2LnhtbFBLBQYAAAAABAAEAPUAAACJAwAAAAA=&#10;" filled="f" stroked="f">
              <v:textbox>
                <w:txbxContent>
                  <w:p w:rsidR="0084483A" w:rsidRDefault="0084483A" w:rsidP="008731CC">
                    <w:pPr>
                      <w:rPr>
                        <w:rFonts w:ascii="Times New Roman" w:hAnsi="Times New Roman"/>
                      </w:rPr>
                    </w:pPr>
                    <w:r>
                      <w:rPr>
                        <w:rFonts w:ascii="Times New Roman" w:hAnsi="Times New Roman"/>
                      </w:rPr>
                      <w:t>ОН</w:t>
                    </w:r>
                  </w:p>
                </w:txbxContent>
              </v:textbox>
            </v:shape>
            <v:shape id="Text Box 976" o:spid="_x0000_s1409" type="#_x0000_t202" style="position:absolute;left:13741;top:12570;width:4670;height:2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AKcQA&#10;AADcAAAADwAAAGRycy9kb3ducmV2LnhtbESPQWvCQBSE7wX/w/KE3uquYoNGN0EsQk8tTVXw9sg+&#10;k2D2bchuTfrvu4VCj8PMfMNs89G24k69bxxrmM8UCOLSmYYrDcfPw9MKhA/IBlvHpOGbPOTZ5GGL&#10;qXEDf9C9CJWIEPYpaqhD6FIpfVmTRT9zHXH0rq63GKLsK2l6HCLctnKhVCItNhwXauxoX1N5K76s&#10;htPb9XJeqvfqxT53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QCnEAAAA3AAAAA8AAAAAAAAAAAAAAAAAmAIAAGRycy9k&#10;b3ducmV2LnhtbFBLBQYAAAAABAAEAPUAAACJAwAAAAA=&#10;" filled="f" stroked="f">
              <v:textbox>
                <w:txbxContent>
                  <w:p w:rsidR="0084483A" w:rsidRDefault="0084483A" w:rsidP="008731CC">
                    <w:pPr>
                      <w:rPr>
                        <w:rFonts w:ascii="Times New Roman" w:hAnsi="Times New Roman"/>
                        <w:lang w:val="en-US"/>
                      </w:rPr>
                    </w:pPr>
                    <w:r>
                      <w:rPr>
                        <w:rFonts w:ascii="Times New Roman" w:hAnsi="Times New Roman"/>
                        <w:lang w:val="en-US"/>
                      </w:rPr>
                      <w:t>N</w:t>
                    </w:r>
                    <w:r>
                      <w:rPr>
                        <w:rFonts w:ascii="Times New Roman" w:hAnsi="Times New Roman"/>
                      </w:rPr>
                      <w:t>Н</w:t>
                    </w:r>
                    <w:r>
                      <w:rPr>
                        <w:rFonts w:ascii="Times New Roman" w:hAnsi="Times New Roman"/>
                        <w:vertAlign w:val="subscript"/>
                        <w:lang w:val="en-US"/>
                      </w:rPr>
                      <w:t>2</w:t>
                    </w:r>
                  </w:p>
                </w:txbxContent>
              </v:textbox>
            </v:shape>
            <v:shape id="Text Box 977" o:spid="_x0000_s1410" type="#_x0000_t202" style="position:absolute;left:9359;top:9511;width:4364;height: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ssMA&#10;AADcAAAADwAAAGRycy9kb3ducmV2LnhtbESPT4vCMBTE7wt+h/AEb5ooumo1iuyy4MnFv+Dt0Tzb&#10;YvNSmqztfvuNIOxxmJnfMMt1a0vxoNoXjjUMBwoEcepMwZmG0/GrPwPhA7LB0jFp+CUP61XnbYmJ&#10;cQ3v6XEImYgQ9glqyEOoEil9mpNFP3AVcfRurrYYoqwzaWpsItyWcqTUu7RYcFzIsaKPnNL74cdq&#10;OO9u18tYfWefdlI1rlWS7Vxq3eu2mwWIQG34D7/aW6NhNJvC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lssMAAADcAAAADwAAAAAAAAAAAAAAAACYAgAAZHJzL2Rv&#10;d25yZXYueG1sUEsFBgAAAAAEAAQA9QAAAIgDAAAAAA==&#10;" filled="f" stroked="f">
              <v:textbox>
                <w:txbxContent>
                  <w:p w:rsidR="0084483A" w:rsidRDefault="0084483A" w:rsidP="008731CC">
                    <w:pPr>
                      <w:rPr>
                        <w:rFonts w:ascii="Times New Roman" w:hAnsi="Times New Roman"/>
                      </w:rPr>
                    </w:pPr>
                    <w:r>
                      <w:rPr>
                        <w:rFonts w:ascii="Times New Roman" w:hAnsi="Times New Roman"/>
                      </w:rPr>
                      <w:t>ОН</w:t>
                    </w:r>
                  </w:p>
                </w:txbxContent>
              </v:textbox>
            </v:shape>
            <v:shape id="Text Box 978" o:spid="_x0000_s1411" type="#_x0000_t202" style="position:absolute;left:19816;top:7493;width:4492;height:3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rsidR="0084483A" w:rsidRDefault="0084483A" w:rsidP="008731CC">
                    <w:pPr>
                      <w:rPr>
                        <w:rFonts w:ascii="Times New Roman" w:hAnsi="Times New Roman"/>
                        <w:sz w:val="32"/>
                      </w:rPr>
                    </w:pPr>
                    <w:r>
                      <w:rPr>
                        <w:rFonts w:ascii="Times New Roman" w:hAnsi="Times New Roman"/>
                        <w:sz w:val="32"/>
                      </w:rPr>
                      <w:t>О</w:t>
                    </w:r>
                  </w:p>
                </w:txbxContent>
              </v:textbox>
            </v:shape>
            <v:shape id="Text Box 979" o:spid="_x0000_s1412" type="#_x0000_t202" style="position:absolute;left:13521;top:2701;width:4492;height:3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rsidR="0084483A" w:rsidRDefault="0084483A" w:rsidP="008731CC">
                    <w:pPr>
                      <w:rPr>
                        <w:rFonts w:ascii="Times New Roman" w:hAnsi="Times New Roman"/>
                        <w:sz w:val="32"/>
                      </w:rPr>
                    </w:pPr>
                    <w:r>
                      <w:rPr>
                        <w:rFonts w:ascii="Times New Roman" w:hAnsi="Times New Roman"/>
                        <w:sz w:val="32"/>
                      </w:rPr>
                      <w:t>О</w:t>
                    </w:r>
                  </w:p>
                </w:txbxContent>
              </v:textbox>
            </v:shape>
            <v:shape id="AutoShape 980" o:spid="_x0000_s1413" type="#_x0000_t32" style="position:absolute;left:20961;top:12818;width:0;height:35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GRLMEAAADcAAAADwAAAGRycy9kb3ducmV2LnhtbERPz2vCMBS+C/sfwhvsZtMJk602yiYM&#10;iheZDrbjo3m2Yc1LabKm/e/NQfD48f0ud5PtxEiDN44VPGc5COLaacONgu/z5/IVhA/IGjvHpGAm&#10;D7vtw6LEQrvIXzSeQiNSCPsCFbQh9IWUvm7Jos9cT5y4ixsshgSHRuoBYwq3nVzl+VpaNJwaWuxp&#10;31L9d/q3Ckw8mrGv9vHj8PPrdSQzvzij1NPj9L4BEWgKd/HNXWkFq7c0P51JR0B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gZEswQAAANwAAAAPAAAAAAAAAAAAAAAA&#10;AKECAABkcnMvZG93bnJldi54bWxQSwUGAAAAAAQABAD5AAAAjwMAAAAA&#10;">
              <v:stroke endarrow="block"/>
            </v:shape>
            <v:shape id="Text Box 981" o:spid="_x0000_s1414" type="#_x0000_t202" style="position:absolute;left:16001;top:16743;width:29089;height:4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84483A" w:rsidRDefault="0084483A" w:rsidP="008731CC">
                    <w:pPr>
                      <w:rPr>
                        <w:rFonts w:ascii="Times New Roman" w:hAnsi="Times New Roman"/>
                        <w:sz w:val="28"/>
                      </w:rPr>
                    </w:pPr>
                    <w:r>
                      <w:rPr>
                        <w:rFonts w:ascii="Times New Roman" w:hAnsi="Times New Roman"/>
                        <w:sz w:val="28"/>
                        <w:lang w:val="en-US"/>
                      </w:rPr>
                      <w:t>α (1→4)</w:t>
                    </w:r>
                    <w:r>
                      <w:rPr>
                        <w:rFonts w:ascii="Times New Roman" w:hAnsi="Times New Roman"/>
                        <w:sz w:val="28"/>
                      </w:rPr>
                      <w:t>-гликозидная связь</w:t>
                    </w:r>
                  </w:p>
                </w:txbxContent>
              </v:textbox>
            </v:shape>
            <v:shape id="AutoShape 982" o:spid="_x0000_s1415" type="#_x0000_t32" style="position:absolute;left:17192;top:6406;width:7440;height:47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lN1MYAAADcAAAADwAAAGRycy9kb3ducmV2LnhtbESPQWsCMRSE74L/ITyhF9GsCy12a5S1&#10;INSCB7XeXzevm9DNy7qJuv33TaHgcZiZb5jFqneNuFIXrGcFs2kGgrjy2nKt4OO4mcxBhIissfFM&#10;Cn4owGo5HCyw0P7Ge7oeYi0ShEOBCkyMbSFlqAw5DFPfEifvy3cOY5JdLXWHtwR3jcyz7Ek6tJwW&#10;DLb0aqj6Plycgt12ti4/jd2+789297gpm0s9Pin1MOrLFxCR+ngP/7fftIL8O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ZTdTGAAAA3AAAAA8AAAAAAAAA&#10;AAAAAAAAoQIAAGRycy9kb3ducmV2LnhtbFBLBQYAAAAABAAEAPkAAACUAwAAAAA=&#10;"/>
            <v:shape id="AutoShape 983" o:spid="_x0000_s1416" type="#_x0000_t32" style="position:absolute;left:5150;top:8187;width:3226;height:29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XoT8YAAADcAAAADwAAAGRycy9kb3ducmV2LnhtbESPT2sCMRTE74V+h/CEXopmVSp2Ncq2&#10;INSCB//dXzfPTXDzst1EXb99Uyj0OMzMb5j5snO1uFIbrGcFw0EGgrj02nKl4LBf9acgQkTWWHsm&#10;BXcKsFw8Pswx1/7GW7ruYiUShEOOCkyMTS5lKA05DAPfECfv5FuHMcm2krrFW4K7Wo6ybCIdWk4L&#10;Bht6N1SedxenYLMevhVfxq4/t99287Iq6kv1fFTqqdcVMxCRuvgf/mt/aAWj1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V6E/GAAAA3AAAAA8AAAAAAAAA&#10;AAAAAAAAoQIAAGRycy9kb3ducmV2LnhtbFBLBQYAAAAABAAEAPkAAACUAwAAAAA=&#10;"/>
            <v:shape id="AutoShape 984" o:spid="_x0000_s1417" type="#_x0000_t32" style="position:absolute;left:34020;top:6418;width:3225;height:29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xwO8YAAADcAAAADwAAAGRycy9kb3ducmV2LnhtbESPT2sCMRTE74V+h/CEXopmFSt2Ncq2&#10;INSCB//dXzfPTXDzst1EXb99Uyj0OMzMb5j5snO1uFIbrGcFw0EGgrj02nKl4LBf9acgQkTWWHsm&#10;BXcKsFw8Pswx1/7GW7ruYiUShEOOCkyMTS5lKA05DAPfECfv5FuHMcm2krrFW4K7Wo6ybCIdWk4L&#10;Bht6N1SedxenYLMevhVfxq4/t99287Iq6kv1fFTqqdcVMxCRuvgf/mt/aAWj1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8cDvGAAAA3AAAAA8AAAAAAAAA&#10;AAAAAAAAoQIAAGRycy9kb3ducmV2LnhtbFBLBQYAAAAABAAEAPkAAACUAwAAAAA=&#10;"/>
            <w10:anchorlock/>
          </v:group>
        </w:pict>
      </w:r>
    </w:p>
    <w:p w:rsidR="008731CC" w:rsidRPr="008731CC" w:rsidRDefault="008731CC" w:rsidP="002F283F">
      <w:pPr>
        <w:spacing w:after="200" w:line="276" w:lineRule="auto"/>
        <w:ind w:left="720"/>
        <w:contextualSpacing/>
        <w:jc w:val="both"/>
        <w:rPr>
          <w:rFonts w:ascii="Times New Roman" w:eastAsia="Calibri" w:hAnsi="Times New Roman" w:cs="Times New Roman"/>
          <w:b/>
          <w:sz w:val="28"/>
        </w:rPr>
      </w:pPr>
      <w:r w:rsidRPr="008731CC">
        <w:rPr>
          <w:rFonts w:ascii="Times New Roman" w:eastAsia="Calibri" w:hAnsi="Times New Roman" w:cs="Times New Roman"/>
          <w:b/>
          <w:sz w:val="28"/>
        </w:rPr>
        <w:t>Гетеро</w:t>
      </w:r>
      <w:r w:rsidR="00BE3B96">
        <w:rPr>
          <w:rFonts w:ascii="Times New Roman" w:eastAsia="Calibri" w:hAnsi="Times New Roman" w:cs="Times New Roman"/>
          <w:b/>
          <w:sz w:val="28"/>
        </w:rPr>
        <w:t>поли</w:t>
      </w:r>
      <w:r w:rsidRPr="008731CC">
        <w:rPr>
          <w:rFonts w:ascii="Times New Roman" w:eastAsia="Calibri" w:hAnsi="Times New Roman" w:cs="Times New Roman"/>
          <w:b/>
          <w:sz w:val="28"/>
        </w:rPr>
        <w:t xml:space="preserve">сахариды </w:t>
      </w:r>
    </w:p>
    <w:p w:rsidR="008731CC" w:rsidRPr="008731CC" w:rsidRDefault="008731CC" w:rsidP="00BE3B96">
      <w:pPr>
        <w:spacing w:after="0" w:line="240" w:lineRule="auto"/>
        <w:ind w:firstLine="851"/>
        <w:contextualSpacing/>
        <w:jc w:val="both"/>
        <w:rPr>
          <w:rFonts w:ascii="Times New Roman" w:eastAsia="Calibri" w:hAnsi="Times New Roman" w:cs="Times New Roman"/>
          <w:sz w:val="28"/>
        </w:rPr>
      </w:pPr>
      <w:r w:rsidRPr="008731CC">
        <w:rPr>
          <w:rFonts w:ascii="Times New Roman" w:eastAsia="Calibri" w:hAnsi="Times New Roman" w:cs="Times New Roman"/>
          <w:sz w:val="28"/>
        </w:rPr>
        <w:t xml:space="preserve">Основное вещество соединительной ткани представляет собой прозрачный материал со свойствами геля, включает гетерополисахариды ГАГ (глюкозамингликаны). ГАГ – линейные биополимеры, отрицательно заряженные гетерополисахариды, раннее именуемые кислыми мукополисахаридами (от лат. </w:t>
      </w:r>
      <w:r w:rsidRPr="008731CC">
        <w:rPr>
          <w:rFonts w:ascii="Times New Roman" w:eastAsia="Calibri" w:hAnsi="Times New Roman" w:cs="Times New Roman"/>
          <w:sz w:val="28"/>
          <w:lang w:val="en-US"/>
        </w:rPr>
        <w:t>mucus</w:t>
      </w:r>
      <w:r w:rsidRPr="008731CC">
        <w:rPr>
          <w:rFonts w:ascii="Times New Roman" w:eastAsia="Calibri" w:hAnsi="Times New Roman" w:cs="Times New Roman"/>
          <w:sz w:val="28"/>
        </w:rPr>
        <w:t xml:space="preserve"> – слизь), поскольку они содержат карбоксильные и сульфогруппы (обнаружены в слизистых сегментах, обеспечивая вязкие смазочные свойства). ГАГ связывают большое количество воды, межклеточное вещество приобретает желеобразный характер.</w:t>
      </w:r>
    </w:p>
    <w:p w:rsidR="008731CC" w:rsidRPr="008731CC" w:rsidRDefault="008731CC" w:rsidP="00BE3B96">
      <w:pPr>
        <w:spacing w:after="0" w:line="240" w:lineRule="auto"/>
        <w:ind w:firstLine="851"/>
        <w:contextualSpacing/>
        <w:jc w:val="both"/>
        <w:rPr>
          <w:rFonts w:ascii="Times New Roman" w:eastAsia="Calibri" w:hAnsi="Times New Roman" w:cs="Times New Roman"/>
          <w:sz w:val="28"/>
        </w:rPr>
      </w:pPr>
      <w:r w:rsidRPr="008731CC">
        <w:rPr>
          <w:rFonts w:ascii="Times New Roman" w:eastAsia="Calibri" w:hAnsi="Times New Roman" w:cs="Times New Roman"/>
          <w:sz w:val="28"/>
          <w:u w:val="single"/>
        </w:rPr>
        <w:t>Классификация ГАГ</w:t>
      </w:r>
    </w:p>
    <w:p w:rsidR="008731CC" w:rsidRPr="008731CC" w:rsidRDefault="008731CC" w:rsidP="00BE3B96">
      <w:pPr>
        <w:spacing w:after="0" w:line="240" w:lineRule="auto"/>
        <w:contextualSpacing/>
        <w:jc w:val="both"/>
        <w:rPr>
          <w:rFonts w:ascii="Times New Roman" w:eastAsia="Calibri" w:hAnsi="Times New Roman" w:cs="Times New Roman"/>
          <w:sz w:val="28"/>
        </w:rPr>
      </w:pPr>
      <w:r w:rsidRPr="008731CC">
        <w:rPr>
          <w:rFonts w:ascii="Times New Roman" w:eastAsia="Calibri" w:hAnsi="Times New Roman" w:cs="Times New Roman"/>
          <w:sz w:val="28"/>
        </w:rPr>
        <w:t>Известно 6 классов ГАГ</w:t>
      </w:r>
    </w:p>
    <w:p w:rsidR="008731CC" w:rsidRPr="008731CC" w:rsidRDefault="008731CC" w:rsidP="00BE3B96">
      <w:pPr>
        <w:numPr>
          <w:ilvl w:val="0"/>
          <w:numId w:val="37"/>
        </w:numPr>
        <w:spacing w:after="0" w:line="240" w:lineRule="auto"/>
        <w:ind w:firstLine="851"/>
        <w:contextualSpacing/>
        <w:jc w:val="both"/>
        <w:rPr>
          <w:rFonts w:ascii="Times New Roman" w:eastAsia="Calibri" w:hAnsi="Times New Roman" w:cs="Times New Roman"/>
          <w:sz w:val="28"/>
        </w:rPr>
      </w:pPr>
      <w:r w:rsidRPr="008731CC">
        <w:rPr>
          <w:rFonts w:ascii="Times New Roman" w:eastAsia="Calibri" w:hAnsi="Times New Roman" w:cs="Times New Roman"/>
          <w:sz w:val="28"/>
        </w:rPr>
        <w:t>гиалуроновая кислота (гиа</w:t>
      </w:r>
      <w:r w:rsidR="00BE3B96">
        <w:rPr>
          <w:rFonts w:ascii="Times New Roman" w:eastAsia="Calibri" w:hAnsi="Times New Roman" w:cs="Times New Roman"/>
          <w:sz w:val="28"/>
        </w:rPr>
        <w:t>лурон</w:t>
      </w:r>
      <w:r w:rsidRPr="008731CC">
        <w:rPr>
          <w:rFonts w:ascii="Times New Roman" w:eastAsia="Calibri" w:hAnsi="Times New Roman" w:cs="Times New Roman"/>
          <w:sz w:val="28"/>
        </w:rPr>
        <w:t>ат)</w:t>
      </w:r>
    </w:p>
    <w:p w:rsidR="008731CC" w:rsidRPr="008731CC" w:rsidRDefault="008731CC" w:rsidP="00BE3B96">
      <w:pPr>
        <w:numPr>
          <w:ilvl w:val="0"/>
          <w:numId w:val="37"/>
        </w:numPr>
        <w:spacing w:after="0" w:line="240" w:lineRule="auto"/>
        <w:ind w:firstLine="851"/>
        <w:contextualSpacing/>
        <w:jc w:val="both"/>
        <w:rPr>
          <w:rFonts w:ascii="Times New Roman" w:eastAsia="Calibri" w:hAnsi="Times New Roman" w:cs="Times New Roman"/>
          <w:sz w:val="28"/>
        </w:rPr>
      </w:pPr>
      <w:r w:rsidRPr="008731CC">
        <w:rPr>
          <w:rFonts w:ascii="Times New Roman" w:eastAsia="Calibri" w:hAnsi="Times New Roman" w:cs="Times New Roman"/>
          <w:sz w:val="28"/>
        </w:rPr>
        <w:t>хондроитин -4-сульфат (хондроитинсульфат А)</w:t>
      </w:r>
    </w:p>
    <w:p w:rsidR="008731CC" w:rsidRPr="008731CC" w:rsidRDefault="008731CC" w:rsidP="00BE3B96">
      <w:pPr>
        <w:numPr>
          <w:ilvl w:val="0"/>
          <w:numId w:val="37"/>
        </w:numPr>
        <w:spacing w:after="0" w:line="240" w:lineRule="auto"/>
        <w:ind w:firstLine="851"/>
        <w:contextualSpacing/>
        <w:jc w:val="both"/>
        <w:rPr>
          <w:rFonts w:ascii="Times New Roman" w:eastAsia="Calibri" w:hAnsi="Times New Roman" w:cs="Times New Roman"/>
          <w:sz w:val="28"/>
        </w:rPr>
      </w:pPr>
      <w:r w:rsidRPr="008731CC">
        <w:rPr>
          <w:rFonts w:ascii="Times New Roman" w:eastAsia="Calibri" w:hAnsi="Times New Roman" w:cs="Times New Roman"/>
          <w:sz w:val="28"/>
        </w:rPr>
        <w:t>хондроитин-6-сульфат (хондроитинсульфат С)</w:t>
      </w:r>
    </w:p>
    <w:p w:rsidR="008731CC" w:rsidRPr="008731CC" w:rsidRDefault="008731CC" w:rsidP="00BE3B96">
      <w:pPr>
        <w:numPr>
          <w:ilvl w:val="0"/>
          <w:numId w:val="37"/>
        </w:numPr>
        <w:spacing w:after="0" w:line="240" w:lineRule="auto"/>
        <w:ind w:firstLine="851"/>
        <w:contextualSpacing/>
        <w:jc w:val="both"/>
        <w:rPr>
          <w:rFonts w:ascii="Times New Roman" w:eastAsia="Calibri" w:hAnsi="Times New Roman" w:cs="Times New Roman"/>
          <w:sz w:val="28"/>
        </w:rPr>
      </w:pPr>
      <w:r w:rsidRPr="008731CC">
        <w:rPr>
          <w:rFonts w:ascii="Times New Roman" w:eastAsia="Calibri" w:hAnsi="Times New Roman" w:cs="Times New Roman"/>
          <w:sz w:val="28"/>
        </w:rPr>
        <w:t>дерматансульфат</w:t>
      </w:r>
    </w:p>
    <w:p w:rsidR="008731CC" w:rsidRPr="008731CC" w:rsidRDefault="008731CC" w:rsidP="00BE3B96">
      <w:pPr>
        <w:numPr>
          <w:ilvl w:val="0"/>
          <w:numId w:val="37"/>
        </w:numPr>
        <w:spacing w:after="0" w:line="240" w:lineRule="auto"/>
        <w:ind w:firstLine="851"/>
        <w:contextualSpacing/>
        <w:jc w:val="both"/>
        <w:rPr>
          <w:rFonts w:ascii="Times New Roman" w:eastAsia="Calibri" w:hAnsi="Times New Roman" w:cs="Times New Roman"/>
          <w:sz w:val="28"/>
        </w:rPr>
      </w:pPr>
      <w:r w:rsidRPr="008731CC">
        <w:rPr>
          <w:rFonts w:ascii="Times New Roman" w:eastAsia="Calibri" w:hAnsi="Times New Roman" w:cs="Times New Roman"/>
          <w:sz w:val="28"/>
        </w:rPr>
        <w:t>кератансульфат</w:t>
      </w:r>
    </w:p>
    <w:p w:rsidR="008731CC" w:rsidRPr="008731CC" w:rsidRDefault="008731CC" w:rsidP="00BE3B96">
      <w:pPr>
        <w:numPr>
          <w:ilvl w:val="0"/>
          <w:numId w:val="37"/>
        </w:numPr>
        <w:spacing w:after="0" w:line="240" w:lineRule="auto"/>
        <w:ind w:firstLine="851"/>
        <w:contextualSpacing/>
        <w:jc w:val="both"/>
        <w:rPr>
          <w:rFonts w:ascii="Times New Roman" w:eastAsia="Calibri" w:hAnsi="Times New Roman" w:cs="Times New Roman"/>
          <w:sz w:val="28"/>
        </w:rPr>
      </w:pPr>
      <w:r w:rsidRPr="008731CC">
        <w:rPr>
          <w:rFonts w:ascii="Times New Roman" w:eastAsia="Calibri" w:hAnsi="Times New Roman" w:cs="Times New Roman"/>
          <w:sz w:val="28"/>
        </w:rPr>
        <w:t>гепарансульфат, гепарин</w:t>
      </w:r>
    </w:p>
    <w:p w:rsidR="008731CC" w:rsidRPr="008731CC" w:rsidRDefault="008731CC" w:rsidP="00BE3B96">
      <w:pPr>
        <w:spacing w:after="0" w:line="240" w:lineRule="auto"/>
        <w:jc w:val="both"/>
        <w:rPr>
          <w:rFonts w:ascii="Times New Roman" w:eastAsia="Calibri" w:hAnsi="Times New Roman" w:cs="Times New Roman"/>
          <w:sz w:val="28"/>
        </w:rPr>
      </w:pPr>
      <w:r w:rsidRPr="008731CC">
        <w:rPr>
          <w:rFonts w:ascii="Times New Roman" w:eastAsia="Calibri" w:hAnsi="Times New Roman" w:cs="Times New Roman"/>
          <w:sz w:val="28"/>
        </w:rPr>
        <w:t>Биологическая роль ГАГ</w:t>
      </w:r>
    </w:p>
    <w:p w:rsidR="008731CC" w:rsidRPr="008731CC" w:rsidRDefault="008731CC" w:rsidP="00BE3B96">
      <w:pPr>
        <w:numPr>
          <w:ilvl w:val="0"/>
          <w:numId w:val="38"/>
        </w:numPr>
        <w:spacing w:after="0" w:line="240" w:lineRule="auto"/>
        <w:contextualSpacing/>
        <w:jc w:val="both"/>
        <w:rPr>
          <w:rFonts w:ascii="Times New Roman" w:eastAsia="Calibri" w:hAnsi="Times New Roman" w:cs="Times New Roman"/>
          <w:sz w:val="28"/>
        </w:rPr>
      </w:pPr>
      <w:r w:rsidRPr="008731CC">
        <w:rPr>
          <w:rFonts w:ascii="Times New Roman" w:eastAsia="Calibri" w:hAnsi="Times New Roman" w:cs="Times New Roman"/>
          <w:sz w:val="28"/>
        </w:rPr>
        <w:t>Они являются структурными компонентами межклеточного материала</w:t>
      </w:r>
    </w:p>
    <w:p w:rsidR="008731CC" w:rsidRPr="008731CC" w:rsidRDefault="008731CC" w:rsidP="00BE3B96">
      <w:pPr>
        <w:numPr>
          <w:ilvl w:val="0"/>
          <w:numId w:val="38"/>
        </w:numPr>
        <w:spacing w:after="0" w:line="240" w:lineRule="auto"/>
        <w:contextualSpacing/>
        <w:jc w:val="both"/>
        <w:rPr>
          <w:rFonts w:ascii="Times New Roman" w:eastAsia="Calibri" w:hAnsi="Times New Roman" w:cs="Times New Roman"/>
          <w:sz w:val="28"/>
        </w:rPr>
      </w:pPr>
      <w:r w:rsidRPr="008731CC">
        <w:rPr>
          <w:rFonts w:ascii="Times New Roman" w:eastAsia="Calibri" w:hAnsi="Times New Roman" w:cs="Times New Roman"/>
          <w:sz w:val="28"/>
        </w:rPr>
        <w:t>ГАГ специфически взаимодействует с коллагеном, эластином, фибропектином, ламинином и другими белками межклеточного матрикса</w:t>
      </w:r>
    </w:p>
    <w:p w:rsidR="008731CC" w:rsidRPr="008731CC" w:rsidRDefault="008731CC" w:rsidP="00D00B57">
      <w:pPr>
        <w:numPr>
          <w:ilvl w:val="0"/>
          <w:numId w:val="38"/>
        </w:numPr>
        <w:spacing w:after="200" w:line="276" w:lineRule="auto"/>
        <w:contextualSpacing/>
        <w:jc w:val="both"/>
        <w:rPr>
          <w:rFonts w:ascii="Times New Roman" w:eastAsia="Calibri" w:hAnsi="Times New Roman" w:cs="Times New Roman"/>
          <w:sz w:val="28"/>
        </w:rPr>
      </w:pPr>
      <w:r w:rsidRPr="008731CC">
        <w:rPr>
          <w:rFonts w:ascii="Times New Roman" w:eastAsia="Calibri" w:hAnsi="Times New Roman" w:cs="Times New Roman"/>
          <w:sz w:val="28"/>
        </w:rPr>
        <w:t>ГАГ – полианионы, присоединяющие воду, катионы К</w:t>
      </w:r>
      <w:r w:rsidRPr="008731CC">
        <w:rPr>
          <w:rFonts w:ascii="Times New Roman" w:eastAsia="Calibri" w:hAnsi="Times New Roman" w:cs="Times New Roman"/>
          <w:sz w:val="28"/>
          <w:vertAlign w:val="superscript"/>
        </w:rPr>
        <w:t>+</w:t>
      </w:r>
      <w:r w:rsidRPr="008731CC">
        <w:rPr>
          <w:rFonts w:ascii="Times New Roman" w:eastAsia="Calibri" w:hAnsi="Times New Roman" w:cs="Times New Roman"/>
          <w:sz w:val="24"/>
        </w:rPr>
        <w:t xml:space="preserve">, </w:t>
      </w:r>
      <w:r w:rsidRPr="008731CC">
        <w:rPr>
          <w:rFonts w:ascii="Times New Roman" w:eastAsia="Calibri" w:hAnsi="Times New Roman" w:cs="Times New Roman"/>
          <w:sz w:val="24"/>
          <w:lang w:val="en-US"/>
        </w:rPr>
        <w:t>N</w:t>
      </w:r>
      <w:r w:rsidRPr="008731CC">
        <w:rPr>
          <w:rFonts w:ascii="Times New Roman" w:eastAsia="Calibri" w:hAnsi="Times New Roman" w:cs="Times New Roman"/>
          <w:sz w:val="24"/>
        </w:rPr>
        <w:t>а</w:t>
      </w:r>
      <w:r w:rsidRPr="008731CC">
        <w:rPr>
          <w:rFonts w:ascii="Times New Roman" w:eastAsia="Calibri" w:hAnsi="Times New Roman" w:cs="Times New Roman"/>
          <w:sz w:val="24"/>
          <w:vertAlign w:val="superscript"/>
        </w:rPr>
        <w:t>+</w:t>
      </w:r>
      <w:r w:rsidRPr="008731CC">
        <w:rPr>
          <w:rFonts w:ascii="Times New Roman" w:eastAsia="Calibri" w:hAnsi="Times New Roman" w:cs="Times New Roman"/>
          <w:sz w:val="24"/>
        </w:rPr>
        <w:t>, Са</w:t>
      </w:r>
      <w:r w:rsidRPr="008731CC">
        <w:rPr>
          <w:rFonts w:ascii="Times New Roman" w:eastAsia="Calibri" w:hAnsi="Times New Roman" w:cs="Times New Roman"/>
          <w:sz w:val="24"/>
          <w:vertAlign w:val="superscript"/>
        </w:rPr>
        <w:t>2+</w:t>
      </w:r>
      <w:r w:rsidRPr="008731CC">
        <w:rPr>
          <w:rFonts w:ascii="Times New Roman" w:eastAsia="Calibri" w:hAnsi="Times New Roman" w:cs="Times New Roman"/>
          <w:sz w:val="24"/>
        </w:rPr>
        <w:t xml:space="preserve">  </w:t>
      </w:r>
      <w:r w:rsidRPr="008731CC">
        <w:rPr>
          <w:rFonts w:ascii="Times New Roman" w:eastAsia="Calibri" w:hAnsi="Times New Roman" w:cs="Times New Roman"/>
          <w:sz w:val="28"/>
          <w:szCs w:val="28"/>
        </w:rPr>
        <w:t>и, таким образом, участвуют в формировании тургора различных тканей и роль депо макроэлементов</w:t>
      </w:r>
    </w:p>
    <w:p w:rsidR="008731CC" w:rsidRPr="008731CC" w:rsidRDefault="008731CC" w:rsidP="00D00B57">
      <w:pPr>
        <w:numPr>
          <w:ilvl w:val="0"/>
          <w:numId w:val="38"/>
        </w:numPr>
        <w:spacing w:after="200" w:line="276" w:lineRule="auto"/>
        <w:contextualSpacing/>
        <w:jc w:val="both"/>
        <w:rPr>
          <w:rFonts w:ascii="Times New Roman" w:eastAsia="Calibri" w:hAnsi="Times New Roman" w:cs="Times New Roman"/>
          <w:sz w:val="28"/>
        </w:rPr>
      </w:pPr>
      <w:r w:rsidRPr="008731CC">
        <w:rPr>
          <w:rFonts w:ascii="Times New Roman" w:eastAsia="Calibri" w:hAnsi="Times New Roman" w:cs="Times New Roman"/>
          <w:sz w:val="28"/>
          <w:szCs w:val="28"/>
        </w:rPr>
        <w:t>ГАГ выполняют роль молекулярного щита в межклеточном матриксе, они препятствуют распространению патогенных микроорганизмов</w:t>
      </w:r>
    </w:p>
    <w:p w:rsidR="008731CC" w:rsidRPr="008731CC" w:rsidRDefault="008731CC" w:rsidP="00D00B57">
      <w:pPr>
        <w:numPr>
          <w:ilvl w:val="0"/>
          <w:numId w:val="38"/>
        </w:numPr>
        <w:spacing w:after="200" w:line="276" w:lineRule="auto"/>
        <w:contextualSpacing/>
        <w:jc w:val="both"/>
        <w:rPr>
          <w:rFonts w:ascii="Times New Roman" w:eastAsia="Calibri" w:hAnsi="Times New Roman" w:cs="Times New Roman"/>
          <w:sz w:val="28"/>
        </w:rPr>
      </w:pPr>
      <w:r w:rsidRPr="008731CC">
        <w:rPr>
          <w:rFonts w:ascii="Times New Roman" w:eastAsia="Calibri" w:hAnsi="Times New Roman" w:cs="Times New Roman"/>
          <w:sz w:val="28"/>
          <w:szCs w:val="28"/>
        </w:rPr>
        <w:t>Выполняют рессорную функцию в суставах, хрящах</w:t>
      </w:r>
    </w:p>
    <w:p w:rsidR="008731CC" w:rsidRPr="008731CC" w:rsidRDefault="008731CC" w:rsidP="00D00B57">
      <w:pPr>
        <w:numPr>
          <w:ilvl w:val="0"/>
          <w:numId w:val="38"/>
        </w:numPr>
        <w:spacing w:after="200" w:line="276" w:lineRule="auto"/>
        <w:contextualSpacing/>
        <w:jc w:val="both"/>
        <w:rPr>
          <w:rFonts w:ascii="Times New Roman" w:eastAsia="Calibri" w:hAnsi="Times New Roman" w:cs="Times New Roman"/>
          <w:sz w:val="28"/>
        </w:rPr>
      </w:pPr>
      <w:r w:rsidRPr="008731CC">
        <w:rPr>
          <w:rFonts w:ascii="Times New Roman" w:eastAsia="Calibri" w:hAnsi="Times New Roman" w:cs="Times New Roman"/>
          <w:sz w:val="28"/>
          <w:szCs w:val="28"/>
        </w:rPr>
        <w:t>Гепарансульфаты способствуют фильтрационного барьера в почках</w:t>
      </w:r>
    </w:p>
    <w:p w:rsidR="008731CC" w:rsidRPr="008731CC" w:rsidRDefault="008731CC" w:rsidP="00D00B57">
      <w:pPr>
        <w:numPr>
          <w:ilvl w:val="0"/>
          <w:numId w:val="38"/>
        </w:numPr>
        <w:spacing w:after="200" w:line="276" w:lineRule="auto"/>
        <w:contextualSpacing/>
        <w:jc w:val="both"/>
        <w:rPr>
          <w:rFonts w:ascii="Times New Roman" w:eastAsia="Calibri" w:hAnsi="Times New Roman" w:cs="Times New Roman"/>
          <w:sz w:val="28"/>
        </w:rPr>
      </w:pPr>
      <w:r w:rsidRPr="008731CC">
        <w:rPr>
          <w:rFonts w:ascii="Times New Roman" w:eastAsia="Calibri" w:hAnsi="Times New Roman" w:cs="Times New Roman"/>
          <w:sz w:val="28"/>
          <w:szCs w:val="28"/>
        </w:rPr>
        <w:t>Кератансульфаты и дерматансульфаты обеспечивают прозрачность роговицы</w:t>
      </w:r>
    </w:p>
    <w:p w:rsidR="008731CC" w:rsidRPr="008731CC" w:rsidRDefault="008731CC" w:rsidP="00D00B57">
      <w:pPr>
        <w:numPr>
          <w:ilvl w:val="0"/>
          <w:numId w:val="38"/>
        </w:numPr>
        <w:spacing w:after="200" w:line="276" w:lineRule="auto"/>
        <w:contextualSpacing/>
        <w:jc w:val="both"/>
        <w:rPr>
          <w:rFonts w:ascii="Times New Roman" w:eastAsia="Calibri" w:hAnsi="Times New Roman" w:cs="Times New Roman"/>
          <w:sz w:val="28"/>
        </w:rPr>
      </w:pPr>
      <w:r w:rsidRPr="008731CC">
        <w:rPr>
          <w:rFonts w:ascii="Times New Roman" w:eastAsia="Calibri" w:hAnsi="Times New Roman" w:cs="Times New Roman"/>
          <w:sz w:val="28"/>
          <w:szCs w:val="28"/>
        </w:rPr>
        <w:lastRenderedPageBreak/>
        <w:t>Гепарин – естественный антикоагулянт</w:t>
      </w:r>
    </w:p>
    <w:p w:rsidR="008731CC" w:rsidRPr="008731CC" w:rsidRDefault="008731CC" w:rsidP="00BE3B96">
      <w:pPr>
        <w:spacing w:after="0" w:line="276" w:lineRule="auto"/>
        <w:jc w:val="both"/>
        <w:rPr>
          <w:rFonts w:ascii="Times New Roman" w:eastAsia="Calibri" w:hAnsi="Times New Roman" w:cs="Times New Roman"/>
          <w:sz w:val="28"/>
        </w:rPr>
      </w:pPr>
      <w:r w:rsidRPr="008731CC">
        <w:rPr>
          <w:rFonts w:ascii="Times New Roman" w:eastAsia="Calibri" w:hAnsi="Times New Roman" w:cs="Times New Roman"/>
          <w:sz w:val="28"/>
          <w:szCs w:val="28"/>
        </w:rPr>
        <w:t>Гепарансульфаты – компоненты плазматических мембран клеток, где они играют роль рецепторов, участвующих в клеточной адгезии и межклеточных взаимодействиях.</w:t>
      </w:r>
    </w:p>
    <w:p w:rsidR="008731CC" w:rsidRPr="00BE3B96" w:rsidRDefault="008731CC" w:rsidP="00BE3B96">
      <w:pPr>
        <w:spacing w:after="0" w:line="276" w:lineRule="auto"/>
        <w:contextualSpacing/>
        <w:jc w:val="both"/>
        <w:rPr>
          <w:rFonts w:ascii="Times New Roman" w:eastAsia="Calibri" w:hAnsi="Times New Roman" w:cs="Times New Roman"/>
          <w:sz w:val="28"/>
          <w:u w:val="single"/>
        </w:rPr>
      </w:pPr>
      <w:r w:rsidRPr="00BE3B96">
        <w:rPr>
          <w:rFonts w:ascii="Times New Roman" w:eastAsia="Calibri" w:hAnsi="Times New Roman" w:cs="Times New Roman"/>
          <w:sz w:val="28"/>
          <w:u w:val="single"/>
        </w:rPr>
        <w:t>Гиалуронова</w:t>
      </w:r>
      <w:r w:rsidR="00BE3B96" w:rsidRPr="00BE3B96">
        <w:rPr>
          <w:rFonts w:ascii="Times New Roman" w:eastAsia="Calibri" w:hAnsi="Times New Roman" w:cs="Times New Roman"/>
          <w:sz w:val="28"/>
          <w:u w:val="single"/>
        </w:rPr>
        <w:t>я кислота  (гиалурон</w:t>
      </w:r>
      <w:r w:rsidRPr="00BE3B96">
        <w:rPr>
          <w:rFonts w:ascii="Times New Roman" w:eastAsia="Calibri" w:hAnsi="Times New Roman" w:cs="Times New Roman"/>
          <w:sz w:val="28"/>
          <w:u w:val="single"/>
        </w:rPr>
        <w:t>ат)</w:t>
      </w:r>
    </w:p>
    <w:p w:rsidR="008731CC" w:rsidRPr="008731CC" w:rsidRDefault="008731CC" w:rsidP="00BE3B96">
      <w:pPr>
        <w:spacing w:after="0" w:line="276" w:lineRule="auto"/>
        <w:ind w:firstLine="851"/>
        <w:jc w:val="both"/>
        <w:rPr>
          <w:rFonts w:ascii="Times New Roman" w:eastAsia="Calibri" w:hAnsi="Times New Roman" w:cs="Times New Roman"/>
          <w:sz w:val="28"/>
        </w:rPr>
      </w:pPr>
      <w:r w:rsidRPr="008731CC">
        <w:rPr>
          <w:rFonts w:ascii="Times New Roman" w:eastAsia="Calibri" w:hAnsi="Times New Roman" w:cs="Times New Roman"/>
          <w:sz w:val="28"/>
        </w:rPr>
        <w:t xml:space="preserve">Это ВМС гетерополисахарид, построенный из дисахаридных остатков, соединенных β(1→4)-гликозидными связями. Дисахаридный фрагмент состоит из остатков Д-глюкуроновой кислоты и </w:t>
      </w:r>
      <w:r w:rsidRPr="008731CC">
        <w:rPr>
          <w:rFonts w:ascii="Times New Roman" w:eastAsia="Calibri" w:hAnsi="Times New Roman" w:cs="Times New Roman"/>
          <w:sz w:val="28"/>
          <w:lang w:val="en-US"/>
        </w:rPr>
        <w:t>N</w:t>
      </w:r>
      <w:r w:rsidRPr="008731CC">
        <w:rPr>
          <w:rFonts w:ascii="Times New Roman" w:eastAsia="Calibri" w:hAnsi="Times New Roman" w:cs="Times New Roman"/>
          <w:sz w:val="28"/>
        </w:rPr>
        <w:t xml:space="preserve">-ацетил-Д-глюкозамина, связанных β(1→3)-гликозидной связью. </w:t>
      </w:r>
    </w:p>
    <w:p w:rsidR="008731CC" w:rsidRPr="008731CC" w:rsidRDefault="00851002" w:rsidP="008731CC">
      <w:pPr>
        <w:spacing w:after="200" w:line="276" w:lineRule="auto"/>
        <w:rPr>
          <w:rFonts w:ascii="Times New Roman" w:eastAsia="Calibri" w:hAnsi="Times New Roman" w:cs="Times New Roman"/>
          <w:sz w:val="28"/>
        </w:rPr>
      </w:pPr>
      <w:r>
        <w:rPr>
          <w:rFonts w:ascii="Calibri" w:eastAsia="Calibri" w:hAnsi="Calibri" w:cs="Times New Roman"/>
          <w:noProof/>
          <w:lang w:eastAsia="ru-RU"/>
        </w:rPr>
      </w:r>
      <w:r>
        <w:rPr>
          <w:rFonts w:ascii="Calibri" w:eastAsia="Calibri" w:hAnsi="Calibri" w:cs="Times New Roman"/>
          <w:noProof/>
          <w:lang w:eastAsia="ru-RU"/>
        </w:rPr>
        <w:pict>
          <v:group id="Полотно 1039" o:spid="_x0000_s1418" editas="canvas" style="width:428.1pt;height:190.4pt;mso-position-horizontal-relative:char;mso-position-vertical-relative:line" coordsize="54368,24180">
            <v:shape id="_x0000_s1419" type="#_x0000_t75" style="position:absolute;width:54368;height:24180;visibility:visible;mso-wrap-style:square">
              <v:fill o:detectmouseclick="t"/>
              <v:path o:connecttype="none"/>
            </v:shape>
            <v:shape id="AutoShape 898" o:spid="_x0000_s1420" type="#_x0000_t9" style="position:absolute;left:8470;top:5060;width:8719;height:8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7LvsMA&#10;AADcAAAADwAAAGRycy9kb3ducmV2LnhtbESPQWsCMRCF74X+hzAFbzXRg8h2o4hQqZ5aFexx3Iyb&#10;xc1k2URN/30jCN5meG/e96acJ9eKK/Wh8axhNFQgiCtvGq417Hef71MQISIbbD2Thj8KMJ+9vpRY&#10;GH/jH7puYy1yCIcCNdgYu0LKUFlyGIa+I87ayfcOY177WpoebznctXKs1EQ6bDgTLHa0tFSdtxeX&#10;uee1Pa7UYbX+xYTfGzlVqQlaD97S4gNEpBSf5sf1l8n1JyO4P5Mn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7LvsMAAADcAAAADwAAAAAAAAAAAAAAAACYAgAAZHJzL2Rv&#10;d25yZXYueG1sUEsFBgAAAAAEAAQA9QAAAIgDAAAAAA==&#10;"/>
            <v:shape id="AutoShape 899" o:spid="_x0000_s1421" type="#_x0000_t9" style="position:absolute;left:24517;top:5060;width:9284;height:8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xVycMA&#10;AADcAAAADwAAAGRycy9kb3ducmV2LnhtbESPT2sCMRDF74LfIYzQmyb1ILLdKKVQ0Z7qH7DH6Wa6&#10;WdxMlk3U9NsbQfA2w3vzfm/KZXKtuFAfGs8aXicKBHHlTcO1hsP+czwHESKywdYzafinAMvFcFBi&#10;YfyVt3TZxVrkEA4FarAxdoWUobLkMEx8R5y1P987jHnta2l6vOZw18qpUjPpsOFMsNjRh6XqtDu7&#10;zD1t7O9KHVebH0z4/SXnKjVB65dRen8DESnFp/lxvTa5/mwK92fyBH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xVycMAAADcAAAADwAAAAAAAAAAAAAAAACYAgAAZHJzL2Rv&#10;d25yZXYueG1sUEsFBgAAAAAEAAQA9QAAAIgDAAAAAA==&#10;"/>
            <v:shape id="AutoShape 900" o:spid="_x0000_s1422" type="#_x0000_t32" style="position:absolute;left:8375;top:7340;width:7;height:4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X5FMMAAADcAAAADwAAAGRycy9kb3ducmV2LnhtbERPTWsCMRC9C/6HMIIXqVmVStkaZSsI&#10;KnjQtvfpZroJ3Uy2m6jrvzcFobd5vM9ZrDpXiwu1wXpWMBlnIIhLry1XCj7eN08vIEJE1lh7JgU3&#10;CrBa9nsLzLW/8pEup1iJFMIhRwUmxiaXMpSGHIaxb4gT9+1bhzHBtpK6xWsKd7WcZtlcOrScGgw2&#10;tDZU/pzOTsFhN3krvozd7Y+/9vC8KepzNfpUajjoilcQkbr4L364tzrNn8/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l+RTDAAAA3AAAAA8AAAAAAAAAAAAA&#10;AAAAoQIAAGRycy9kb3ducmV2LnhtbFBLBQYAAAAABAAEAPkAAACRAwAAAAA=&#10;"/>
            <v:shape id="AutoShape 901" o:spid="_x0000_s1423" type="#_x0000_t32" style="position:absolute;left:17189;top:7340;width:0;height:4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xhYMMAAADcAAAADwAAAGRycy9kb3ducmV2LnhtbERPTWsCMRC9C/6HMIIXqVnFStkaZSsI&#10;KnjQtvfpZroJ3Uy2m6jrvzcFobd5vM9ZrDpXiwu1wXpWMBlnIIhLry1XCj7eN08vIEJE1lh7JgU3&#10;CrBa9nsLzLW/8pEup1iJFMIhRwUmxiaXMpSGHIaxb4gT9+1bhzHBtpK6xWsKd7WcZtlcOrScGgw2&#10;tDZU/pzOTsFhN3krvozd7Y+/9vC8KepzNfpUajjoilcQkbr4L364tzrNn8/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MYWDDAAAA3AAAAA8AAAAAAAAAAAAA&#10;AAAAoQIAAGRycy9kb3ducmV2LnhtbFBLBQYAAAAABAAEAPkAAACRAwAAAAA=&#10;"/>
            <v:shape id="AutoShape 902" o:spid="_x0000_s1424" type="#_x0000_t32" style="position:absolute;left:33915;top:7340;width:6;height:4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DE+8IAAADcAAAADwAAAGRycy9kb3ducmV2LnhtbERPS2sCMRC+F/wPYYReSs0qKLI1yloQ&#10;VPDg6z7dTDfBzWS7ibr996ZQ8DYf33Nmi87V4kZtsJ4VDAcZCOLSa8uVgtNx9T4FESKyxtozKfil&#10;AIt572WGufZ33tPtECuRQjjkqMDE2ORShtKQwzDwDXHivn3rMCbYVlK3eE/hrpajLJtIh5ZTg8GG&#10;Pg2Vl8PVKdhthsviy9jNdv9jd+NVUV+rt7NSr/2u+AARqYtP8b97rdP8yRj+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DE+8IAAADcAAAADwAAAAAAAAAAAAAA&#10;AAChAgAAZHJzL2Rvd25yZXYueG1sUEsFBgAAAAAEAAQA+QAAAJADAAAAAA==&#10;"/>
            <v:shape id="AutoShape 903" o:spid="_x0000_s1425" type="#_x0000_t32" style="position:absolute;left:26993;top:9232;width:7;height:4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JajMMAAADcAAAADwAAAGRycy9kb3ducmV2LnhtbERP32vCMBB+H/g/hBP2MmzqYGVUo9SB&#10;MAc+qPP9bG5NWHOpTdTuv18GA9/u4/t58+XgWnGlPljPCqZZDoK49tpyo+DzsJ68gggRWWPrmRT8&#10;UIDlYvQwx1L7G+/ouo+NSCEcSlRgYuxKKUNtyGHIfEecuC/fO4wJ9o3UPd5SuGvlc54X0qHl1GCw&#10;ozdD9ff+4hRsN9NVdTJ287E72+3LumovzdNRqcfxUM1ARBriXfzvftdpflHA3zPpA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SWozDAAAA3AAAAA8AAAAAAAAAAAAA&#10;AAAAoQIAAGRycy9kb3ducmV2LnhtbFBLBQYAAAAABAAEAPkAAACRAwAAAAA=&#10;"/>
            <v:shape id="AutoShape 904" o:spid="_x0000_s1426" type="#_x0000_t32" style="position:absolute;left:10737;top:3708;width:7;height:15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7/F8MAAADcAAAADwAAAGRycy9kb3ducmV2LnhtbERPTWsCMRC9F/wPYYReSs0q1JatUVZB&#10;qIIHt+19uhk3wc1k3UTd/ntTKHibx/uc2aJ3jbhQF6xnBeNRBoK48tpyreDrc/38BiJEZI2NZ1Lw&#10;SwEW88HDDHPtr7ynSxlrkUI45KjAxNjmUobKkMMw8i1x4g6+cxgT7GqpO7ymcNfISZZNpUPLqcFg&#10;SytD1bE8OwW7zXhZ/Bi72e5PdveyLppz/fSt1OOwL95BROrjXfzv/tBp/vQV/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e/xfDAAAA3AAAAA8AAAAAAAAAAAAA&#10;AAAAoQIAAGRycy9kb3ducmV2LnhtbFBLBQYAAAAABAAEAPkAAACRAwAAAAA=&#10;"/>
            <v:shape id="AutoShape 905" o:spid="_x0000_s1427" type="#_x0000_t32" style="position:absolute;left:31667;top:12109;width:6;height:15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rZcYAAADcAAAADwAAAGRycy9kb3ducmV2LnhtbESPT2vDMAzF74N9B6PBLmN1Olgpad2S&#10;DgrroIf+2V2NtdgsltPYbbNvPx0Gu0m8p/d+mi+H0Kor9clHNjAeFaCI62g9NwaOh/XzFFTKyBbb&#10;yGTghxIsF/d3cyxtvPGOrvvcKAnhVKIBl3NXap1qRwHTKHbEon3FPmCWtW+07fEm4aHVL0Ux0QE9&#10;S4PDjt4c1d/7SzCw3YxX1cn5zcfu7Lev66q9NE+fxjw+DNUMVKYh/5v/rt+t4E+EVp6RC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Ba2XGAAAA3AAAAA8AAAAAAAAA&#10;AAAAAAAAoQIAAGRycy9kb3ducmV2LnhtbFBLBQYAAAAABAAEAPkAAACUAwAAAAA=&#10;"/>
            <v:shape id="AutoShape 906" o:spid="_x0000_s1428" type="#_x0000_t32" style="position:absolute;left:24517;top:8826;width:6;height:15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3O/sMAAADcAAAADwAAAGRycy9kb3ducmV2LnhtbERPTWsCMRC9F/wPYYReSs0qVNqtUVZB&#10;qIIHt+19uhk3wc1k3UTd/ntTKHibx/uc2aJ3jbhQF6xnBeNRBoK48tpyreDrc/38CiJEZI2NZ1Lw&#10;SwEW88HDDHPtr7ynSxlrkUI45KjAxNjmUobKkMMw8i1x4g6+cxgT7GqpO7ymcNfISZZNpUPLqcFg&#10;SytD1bE8OwW7zXhZ/Bi72e5PdveyLppz/fSt1OOwL95BROrjXfzv/tBp/vQN/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Nzv7DAAAA3AAAAA8AAAAAAAAAAAAA&#10;AAAAoQIAAGRycy9kb3ducmV2LnhtbFBLBQYAAAAABAAEAPkAAACRAwAAAAA=&#10;"/>
            <v:shape id="AutoShape 907" o:spid="_x0000_s1429" type="#_x0000_t32" style="position:absolute;left:27114;top:3708;width:6;height:15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xvsYAAADcAAAADwAAAGRycy9kb3ducmV2LnhtbESPQU8CMRCF7yb+h2ZMvBjoYqKYlUIW&#10;ExIx4QDIfdyO28btdNkWWP+9czDhNpP35r1vZoshtOpMffKRDUzGBSjiOlrPjYHP/Wr0AiplZItt&#10;ZDLwSwkW89ubGZY2XnhL511ulIRwKtGAy7krtU61o4BpHDti0b5jHzDL2jfa9niR8NDqx6J41gE9&#10;S4PDjt4c1T+7UzCwWU+W1Zfz64/t0W+eVlV7ah4OxtzfDdUrqExDvpr/r9+t4E8F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u8b7GAAAA3AAAAA8AAAAAAAAA&#10;AAAAAAAAoQIAAGRycy9kb3ducmV2LnhtbFBLBQYAAAAABAAEAPkAAACUAwAAAAA=&#10;"/>
            <v:shape id="AutoShape 908" o:spid="_x0000_s1430" type="#_x0000_t32" style="position:absolute;left:15024;top:12109;width:6;height:15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JUJcQAAADcAAAADwAAAGRycy9kb3ducmV2LnhtbERPS2sCMRC+F/wPYQpeimZXsJXVKGtB&#10;0IIHH71PN+MmdDPZbqJu/31TKPQ2H99zFqveNeJGXbCeFeTjDARx5bXlWsH5tBnNQISIrLHxTAq+&#10;KcBqOXhYYKH9nQ90O8ZapBAOBSowMbaFlKEy5DCMfUucuIvvHMYEu1rqDu8p3DVykmXP0qHl1GCw&#10;pVdD1efx6hTsd/m6/DB293b4svvppmyu9dO7UsPHvpyDiNTHf/Gfe6vT/Jc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IlQlxAAAANwAAAAPAAAAAAAAAAAA&#10;AAAAAKECAABkcnMvZG93bnJldi54bWxQSwUGAAAAAAQABAD5AAAAkgMAAAAA&#10;"/>
            <v:shape id="AutoShape 909" o:spid="_x0000_s1431" type="#_x0000_t32" style="position:absolute;left:10744;top:12287;width:6;height:15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DKUsMAAADcAAAADwAAAGRycy9kb3ducmV2LnhtbERPTWsCMRC9C/6HMIIXqVkFbdkaZSsI&#10;WvCgbe/TzbgJbibbTdTtv28Kgrd5vM9ZrDpXiyu1wXpWMBlnIIhLry1XCj4/Nk8vIEJE1lh7JgW/&#10;FGC17PcWmGt/4wNdj7ESKYRDjgpMjE0uZSgNOQxj3xAn7uRbhzHBtpK6xVsKd7WcZtlcOrScGgw2&#10;tDZUno8Xp2C/m7wV38bu3g8/dj/bFPWlGn0pNRx0xSuISF18iO/urU7zn6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wylLDAAAA3AAAAA8AAAAAAAAAAAAA&#10;AAAAoQIAAGRycy9kb3ducmV2LnhtbFBLBQYAAAAABAAEAPkAAACRAwAAAAA=&#10;"/>
            <v:shape id="Text Box 910" o:spid="_x0000_s1432" type="#_x0000_t202" style="position:absolute;left:9436;top:2032;width:7753;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6sIA&#10;AADcAAAADwAAAGRycy9kb3ducmV2LnhtbERPTWsCMRC9C/6HMII3TaqtbbdGEaXgSdFqobdhM+4u&#10;bibLJrrrvzcFwds83udM560txZVqXzjW8DJUIIhTZwrONBx+vgcfIHxANlg6Jg038jCfdTtTTIxr&#10;eEfXfchEDGGfoIY8hCqR0qc5WfRDVxFH7uRqiyHCOpOmxiaG21KOlJpIiwXHhhwrWuaUnvcXq+G4&#10;Of39vqpttrJvVeNaJdl+Sq37vXbxBSJQG57ih3tt4vz3Mf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LqwgAAANwAAAAPAAAAAAAAAAAAAAAAAJgCAABkcnMvZG93&#10;bnJldi54bWxQSwUGAAAAAAQABAD1AAAAhwMAAAAA&#10;" filled="f" stroked="f">
              <v:textbox>
                <w:txbxContent>
                  <w:p w:rsidR="0084483A" w:rsidRDefault="0084483A" w:rsidP="008731CC">
                    <w:pPr>
                      <w:rPr>
                        <w:rFonts w:ascii="Times New Roman" w:hAnsi="Times New Roman"/>
                      </w:rPr>
                    </w:pPr>
                    <w:r>
                      <w:rPr>
                        <w:rFonts w:ascii="Times New Roman" w:hAnsi="Times New Roman"/>
                      </w:rPr>
                      <w:t>СООН</w:t>
                    </w:r>
                  </w:p>
                </w:txbxContent>
              </v:textbox>
            </v:shape>
            <v:shape id="Text Box 911" o:spid="_x0000_s1433" type="#_x0000_t202" style="position:absolute;left:25838;top:1968;width:7251;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qnsEA&#10;AADcAAAADwAAAGRycy9kb3ducmV2LnhtbERPS4vCMBC+C/sfwix402QXH7vVKMuK4ElRV2FvQzO2&#10;xWZSmmjrvzeC4G0+vudM560txZVqXzjW8NFXIIhTZwrONPztl70vED4gGywdk4YbeZjP3jpTTIxr&#10;eEvXXchEDGGfoIY8hCqR0qc5WfR9VxFH7uRqiyHCOpOmxiaG21J+KjWSFguODTlW9JtTet5drIbD&#10;+vR/HKhNtrDDqnGtkmy/pdbd9/ZnAiJQG17ip3tl4vzx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tap7BAAAA3AAAAA8AAAAAAAAAAAAAAAAAmAIAAGRycy9kb3du&#10;cmV2LnhtbFBLBQYAAAAABAAEAPUAAACGAwAAAAA=&#10;" filled="f" stroked="f">
              <v:textbox>
                <w:txbxContent>
                  <w:p w:rsidR="0084483A" w:rsidRDefault="0084483A" w:rsidP="008731CC">
                    <w:pPr>
                      <w:rPr>
                        <w:rFonts w:ascii="Times New Roman" w:hAnsi="Times New Roman"/>
                      </w:rPr>
                    </w:pPr>
                    <w:r>
                      <w:rPr>
                        <w:rFonts w:ascii="Times New Roman" w:hAnsi="Times New Roman"/>
                      </w:rPr>
                      <w:t>СООН</w:t>
                    </w:r>
                  </w:p>
                </w:txbxContent>
              </v:textbox>
            </v:shape>
            <v:shape id="Text Box 912" o:spid="_x0000_s1434" type="#_x0000_t202" style="position:absolute;left:30022;top:3606;width:4496;height:4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PBcEA&#10;AADcAAAADwAAAGRycy9kb3ducmV2LnhtbERPTWvCQBC9C/0PyxS86W6L1ja6SqkInizGKvQ2ZMck&#10;mJ0N2dXEf+8Kgrd5vM+ZLTpbiQs1vnSs4W2oQBBnzpSca/jbrQafIHxANlg5Jg1X8rCYv/RmmBjX&#10;8pYuachFDGGfoIYihDqR0mcFWfRDVxNH7ugaiyHCJpemwTaG20q+K/UhLZYcGwqs6aeg7JSerYb9&#10;5vh/GKnffGnHdes6Jdl+Sa37r933FESgLjzFD/faxPmT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zwXBAAAA3AAAAA8AAAAAAAAAAAAAAAAAmAIAAGRycy9kb3du&#10;cmV2LnhtbFBLBQYAAAAABAAEAPUAAACGAwAAAAA=&#10;" filled="f" stroked="f">
              <v:textbox>
                <w:txbxContent>
                  <w:p w:rsidR="0084483A" w:rsidRDefault="0084483A" w:rsidP="008731CC">
                    <w:pPr>
                      <w:rPr>
                        <w:rFonts w:ascii="Times New Roman" w:hAnsi="Times New Roman"/>
                        <w:sz w:val="32"/>
                      </w:rPr>
                    </w:pPr>
                    <w:r>
                      <w:rPr>
                        <w:rFonts w:ascii="Times New Roman" w:hAnsi="Times New Roman"/>
                        <w:sz w:val="32"/>
                      </w:rPr>
                      <w:t>О</w:t>
                    </w:r>
                  </w:p>
                </w:txbxContent>
              </v:textbox>
            </v:shape>
            <v:shape id="Text Box 913" o:spid="_x0000_s1435" type="#_x0000_t202" style="position:absolute;left:30441;top:13290;width:6801;height:9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textbox>
                <w:txbxContent>
                  <w:p w:rsidR="0084483A" w:rsidRDefault="0084483A" w:rsidP="008731CC">
                    <w:pPr>
                      <w:rPr>
                        <w:rFonts w:ascii="Times New Roman" w:hAnsi="Times New Roman"/>
                      </w:rPr>
                    </w:pPr>
                    <w:r>
                      <w:rPr>
                        <w:rFonts w:ascii="Times New Roman" w:hAnsi="Times New Roman"/>
                        <w:lang w:val="en-US"/>
                      </w:rPr>
                      <w:t>N</w:t>
                    </w:r>
                    <w:r>
                      <w:rPr>
                        <w:rFonts w:ascii="Times New Roman" w:hAnsi="Times New Roman"/>
                      </w:rPr>
                      <w:t>Н</w:t>
                    </w:r>
                  </w:p>
                  <w:p w:rsidR="0084483A" w:rsidRDefault="0084483A" w:rsidP="008731CC">
                    <w:pPr>
                      <w:rPr>
                        <w:rFonts w:ascii="Times New Roman" w:hAnsi="Times New Roman"/>
                      </w:rPr>
                    </w:pPr>
                    <w:r>
                      <w:rPr>
                        <w:rFonts w:ascii="Times New Roman" w:hAnsi="Times New Roman"/>
                      </w:rPr>
                      <w:t>С=О</w:t>
                    </w:r>
                  </w:p>
                  <w:p w:rsidR="0084483A" w:rsidRDefault="0084483A" w:rsidP="008731CC">
                    <w:pPr>
                      <w:rPr>
                        <w:rFonts w:ascii="Times New Roman" w:hAnsi="Times New Roman"/>
                      </w:rPr>
                    </w:pPr>
                    <w:r>
                      <w:rPr>
                        <w:rFonts w:ascii="Times New Roman" w:hAnsi="Times New Roman"/>
                      </w:rPr>
                      <w:t>СН</w:t>
                    </w:r>
                    <w:r>
                      <w:rPr>
                        <w:rFonts w:ascii="Times New Roman" w:hAnsi="Times New Roman"/>
                        <w:vertAlign w:val="subscript"/>
                      </w:rPr>
                      <w:t>3</w:t>
                    </w:r>
                  </w:p>
                  <w:p w:rsidR="0084483A" w:rsidRDefault="0084483A" w:rsidP="008731CC">
                    <w:pPr>
                      <w:rPr>
                        <w:rFonts w:ascii="Times New Roman" w:hAnsi="Times New Roman"/>
                        <w:vertAlign w:val="subscript"/>
                      </w:rPr>
                    </w:pPr>
                  </w:p>
                </w:txbxContent>
              </v:textbox>
            </v:shape>
            <v:shape id="Text Box 914" o:spid="_x0000_s1436" type="#_x0000_t202" style="position:absolute;left:22961;top:9956;width:4153;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rsidR="0084483A" w:rsidRDefault="0084483A" w:rsidP="008731CC">
                    <w:pPr>
                      <w:rPr>
                        <w:rFonts w:ascii="Times New Roman" w:hAnsi="Times New Roman"/>
                      </w:rPr>
                    </w:pPr>
                    <w:r>
                      <w:rPr>
                        <w:rFonts w:ascii="Times New Roman" w:hAnsi="Times New Roman"/>
                      </w:rPr>
                      <w:t>ОН</w:t>
                    </w:r>
                  </w:p>
                </w:txbxContent>
              </v:textbox>
            </v:shape>
            <v:shape id="Text Box 915" o:spid="_x0000_s1437" type="#_x0000_t202" style="position:absolute;left:13741;top:13474;width:4674;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gm8UA&#10;AADcAAAADwAAAGRycy9kb3ducmV2LnhtbESPT2vCQBDF70K/wzKCN921qG1TVykVwZNF+wd6G7Jj&#10;EpqdDdnVxG/vHAreZnhv3vvNct37Wl2ojVVgC9OJAUWcB1dxYeHrczt+BhUTssM6MFm4UoT16mGw&#10;xMyFjg90OaZCSQjHDC2UKTWZ1jEvyWOchIZYtFNoPSZZ20K7FjsJ97V+NGahPVYsDSU29F5S/nc8&#10;ewvf+9Pvz8x8FBs/b7rQG83+RVs7GvZvr6AS9elu/r/eOcF/El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GCbxQAAANwAAAAPAAAAAAAAAAAAAAAAAJgCAABkcnMv&#10;ZG93bnJldi54bWxQSwUGAAAAAAQABAD1AAAAigMAAAAA&#10;" filled="f" stroked="f">
              <v:textbox>
                <w:txbxContent>
                  <w:p w:rsidR="0084483A" w:rsidRDefault="0084483A" w:rsidP="008731CC">
                    <w:pPr>
                      <w:rPr>
                        <w:rFonts w:ascii="Times New Roman" w:hAnsi="Times New Roman"/>
                      </w:rPr>
                    </w:pPr>
                    <w:r>
                      <w:rPr>
                        <w:rFonts w:ascii="Times New Roman" w:hAnsi="Times New Roman"/>
                      </w:rPr>
                      <w:t>ОН</w:t>
                    </w:r>
                  </w:p>
                </w:txbxContent>
              </v:textbox>
            </v:shape>
            <v:shape id="Text Box 916" o:spid="_x0000_s1438" type="#_x0000_t202" style="position:absolute;left:9359;top:10414;width:4363;height: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w:txbxContent>
                  <w:p w:rsidR="0084483A" w:rsidRDefault="0084483A" w:rsidP="008731CC">
                    <w:pPr>
                      <w:rPr>
                        <w:rFonts w:ascii="Times New Roman" w:hAnsi="Times New Roman"/>
                      </w:rPr>
                    </w:pPr>
                    <w:r>
                      <w:rPr>
                        <w:rFonts w:ascii="Times New Roman" w:hAnsi="Times New Roman"/>
                      </w:rPr>
                      <w:t>ОН</w:t>
                    </w:r>
                  </w:p>
                </w:txbxContent>
              </v:textbox>
            </v:shape>
            <v:shape id="Text Box 917" o:spid="_x0000_s1439" type="#_x0000_t202" style="position:absolute;left:20034;top:6540;width:4489;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w:txbxContent>
                  <w:p w:rsidR="0084483A" w:rsidRDefault="0084483A" w:rsidP="008731CC">
                    <w:pPr>
                      <w:rPr>
                        <w:rFonts w:ascii="Times New Roman" w:hAnsi="Times New Roman"/>
                        <w:sz w:val="32"/>
                      </w:rPr>
                    </w:pPr>
                    <w:r>
                      <w:rPr>
                        <w:rFonts w:ascii="Times New Roman" w:hAnsi="Times New Roman"/>
                        <w:sz w:val="32"/>
                      </w:rPr>
                      <w:t>О</w:t>
                    </w:r>
                  </w:p>
                </w:txbxContent>
              </v:textbox>
            </v:shape>
            <v:shape id="Text Box 918" o:spid="_x0000_s1440" type="#_x0000_t202" style="position:absolute;left:13519;top:3606;width:4495;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IcAA&#10;AADcAAAADwAAAGRycy9kb3ducmV2LnhtbERPS4vCMBC+C/6HMII3TVx00WoUcRE8uawv8DY0Y1ts&#10;JqWJtv77zcKCt/n4nrNYtbYUT6p94VjDaKhAEKfOFJxpOB23gykIH5ANlo5Jw4s8rJbdzgIT4xr+&#10;oechZCKGsE9QQx5ClUjp05ws+qGriCN3c7XFEGGdSVNjE8NtKT+U+pQWC44NOVa0ySm9Hx5Ww3l/&#10;u17G6jv7spOqca2SbGdS636vXc9BBGrDW/zv3pk4fzqCv2fiB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5IcAAAADcAAAADwAAAAAAAAAAAAAAAACYAgAAZHJzL2Rvd25y&#10;ZXYueG1sUEsFBgAAAAAEAAQA9QAAAIUDAAAAAA==&#10;" filled="f" stroked="f">
              <v:textbox>
                <w:txbxContent>
                  <w:p w:rsidR="0084483A" w:rsidRDefault="0084483A" w:rsidP="008731CC">
                    <w:pPr>
                      <w:rPr>
                        <w:rFonts w:ascii="Times New Roman" w:hAnsi="Times New Roman"/>
                        <w:sz w:val="32"/>
                      </w:rPr>
                    </w:pPr>
                    <w:r>
                      <w:rPr>
                        <w:rFonts w:ascii="Times New Roman" w:hAnsi="Times New Roman"/>
                        <w:sz w:val="32"/>
                      </w:rPr>
                      <w:t>О</w:t>
                    </w:r>
                  </w:p>
                </w:txbxContent>
              </v:textbox>
            </v:shape>
            <v:shape id="AutoShape 919" o:spid="_x0000_s1441" type="#_x0000_t32" style="position:absolute;left:5149;top:9093;width:3226;height:29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W6dcIAAADcAAAADwAAAGRycy9kb3ducmV2LnhtbERPS2sCMRC+F/wPYYReimYVWmQ1yloQ&#10;asGDr/u4mW5CN5N1E3X7741Q8DYf33Nmi87V4kptsJ4VjIYZCOLSa8uVgsN+NZiACBFZY+2ZFPxR&#10;gMW89zLDXPsbb+m6i5VIIRxyVGBibHIpQ2nIYRj6hjhxP751GBNsK6lbvKVwV8txln1Ih5ZTg8GG&#10;Pg2Vv7uLU7BZj5bFydj19/ZsN++ror5Ub0elXvtdMQURqYtP8b/7S6f5kzE8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W6dcIAAADcAAAADwAAAAAAAAAAAAAA&#10;AAChAgAAZHJzL2Rvd25yZXYueG1sUEsFBgAAAAAEAAQA+QAAAJADAAAAAA==&#10;"/>
            <v:shape id="AutoShape 920" o:spid="_x0000_s1442" type="#_x0000_t32" style="position:absolute;left:34023;top:7321;width:3219;height:29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kf7sMAAADcAAAADwAAAGRycy9kb3ducmV2LnhtbERPTWsCMRC9F/wPYQq9lJq1xSKrUdaC&#10;UAUP2nofN+MmdDPZbqKu/94Igrd5vM+ZzDpXixO1wXpWMOhnIIhLry1XCn5/Fm8jECEia6w9k4IL&#10;BZhNe08TzLU/84ZO21iJFMIhRwUmxiaXMpSGHIa+b4gTd/Ctw5hgW0nd4jmFu1q+Z9mndGg5NRhs&#10;6MtQ+bc9OgXr5WBe7I1drjb/dj1cFPWxet0p9fLcFWMQkbr4EN/d3zrNH33A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pH+7DAAAA3AAAAA8AAAAAAAAAAAAA&#10;AAAAoQIAAGRycy9kb3ducmV2LnhtbFBLBQYAAAAABAAEAPkAAACRAwAAAAA=&#10;"/>
            <v:shape id="Text Box 921" o:spid="_x0000_s1443" type="#_x0000_t202" style="position:absolute;left:2825;top:6858;width:4490;height:3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cIA&#10;AADcAAAADwAAAGRycy9kb3ducmV2LnhtbERPyWrDMBC9F/IPYgK51VJKWhwnsgktgZ5amg1yG6yJ&#10;bWKNjKXG7t9XhUJu83jrrIvRtuJGvW8ca5gnCgRx6UzDlYbDfvuYgvAB2WDrmDT8kIcinzysMTNu&#10;4C+67UIlYgj7DDXUIXSZlL6syaJPXEccuYvrLYYI+0qaHocYblv5pNSLtNhwbKixo9eayuvu22o4&#10;flzOp4X6rN7scze4UUm2S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q5wgAAANwAAAAPAAAAAAAAAAAAAAAAAJgCAABkcnMvZG93&#10;bnJldi54bWxQSwUGAAAAAAQABAD1AAAAhwMAAAAA&#10;" filled="f" stroked="f">
              <v:textbox>
                <w:txbxContent>
                  <w:p w:rsidR="0084483A" w:rsidRDefault="0084483A" w:rsidP="008731CC">
                    <w:pPr>
                      <w:rPr>
                        <w:rFonts w:ascii="Times New Roman" w:hAnsi="Times New Roman"/>
                        <w:sz w:val="32"/>
                      </w:rPr>
                    </w:pPr>
                    <w:r>
                      <w:rPr>
                        <w:rFonts w:ascii="Times New Roman" w:hAnsi="Times New Roman"/>
                        <w:sz w:val="32"/>
                      </w:rPr>
                      <w:t>О</w:t>
                    </w:r>
                  </w:p>
                </w:txbxContent>
              </v:textbox>
            </v:shape>
            <v:shape id="AutoShape 922" o:spid="_x0000_s1444" type="#_x0000_t32" style="position:absolute;left:16859;top:7181;width:10134;height:23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wiAcIAAADcAAAADwAAAGRycy9kb3ducmV2LnhtbERPTWsCMRC9F/wPYYReimYtKLIaZS0I&#10;teBBW+/jZroJ3UzWTdTtvzeC4G0e73Pmy87V4kJtsJ4VjIYZCOLSa8uVgp/v9WAKIkRkjbVnUvBP&#10;AZaL3sscc+2vvKPLPlYihXDIUYGJscmlDKUhh2HoG+LE/frWYUywraRu8ZrCXS3fs2wiHVpODQYb&#10;+jBU/u3PTsF2M1oVR2M3X7uT3Y7XRX2u3g5Kvfa7YgYiUhef4of7U6f50zHcn0kX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wiAcIAAADcAAAADwAAAAAAAAAAAAAA&#10;AAChAgAAZHJzL2Rvd25yZXYueG1sUEsFBgAAAAAEAAQA+QAAAJADAAAAAA==&#10;"/>
            <v:shape id="AutoShape 923" o:spid="_x0000_s1445" type="#_x0000_t85" style="position:absolute;left:1917;top:2032;width:908;height:16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ySkMAA&#10;AADcAAAADwAAAGRycy9kb3ducmV2LnhtbERPTWsCMRC9C/0PYQreNFsPIlujiEWw9FSrBW/DZtws&#10;bibrZtS1v94IBW/zeJ8znXe+VhdqYxXYwNswA0VcBFtxaWD7sxpMQEVBtlgHJgM3ijCfvfSmmNtw&#10;5W+6bKRUKYRjjgacSJNrHQtHHuMwNMSJO4TWoyTYltq2eE3hvtajLBtrjxWnBocNLR0Vx83ZGyh2&#10;8vdL4Ut/kJNsOTrtWfSnMf3XbvEOSqiTp/jfvbZp/mQMj2fSBXp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ySkMAAAADcAAAADwAAAAAAAAAAAAAAAACYAgAAZHJzL2Rvd25y&#10;ZXYueG1sUEsFBgAAAAAEAAQA9QAAAIUDAAAAAA==&#10;"/>
            <v:shape id="AutoShape 924" o:spid="_x0000_s1446" type="#_x0000_t86" style="position:absolute;left:37928;top:2032;width:1791;height:15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FMdcIA&#10;AADcAAAADwAAAGRycy9kb3ducmV2LnhtbERPTWuDQBC9F/Iflgn0VtcKTcRmIyXE0EsPSVp6Hd2J&#10;StxZcTdq/303UOhtHu9zNvlsOjHS4FrLCp6jGARxZXXLtYLPc/GUgnAeWWNnmRT8kIN8u3jYYKbt&#10;xEcaT74WIYRdhgoa7/tMSlc1ZNBFticO3MUOBn2AQy31gFMIN51M4nglDbYcGhrsaddQdT3djAJE&#10;WyRfJVaHfV1038ePcq1fSqUel/PbKwhPs/8X/7nfdZifruH+TLh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oUx1wgAAANwAAAAPAAAAAAAAAAAAAAAAAJgCAABkcnMvZG93&#10;bnJldi54bWxQSwUGAAAAAAQABAD1AAAAhwMAAAAA&#10;"/>
            <v:shape id="AutoShape 925" o:spid="_x0000_s1447" type="#_x0000_t32" style="position:absolute;left:31946;top:15500;width:7;height:10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2Nn8YAAADcAAAADwAAAGRycy9kb3ducmV2LnhtbESPT2vDMAzF74N+B6PBLqN1OtgoWd2S&#10;DgrroIf+u6uxFpvFcha7bfbtp8NgN4n39N5P8+UQWnWlPvnIBqaTAhRxHa3nxsDxsB7PQKWMbLGN&#10;TAZ+KMFyMbqbY2njjXd03edGSQinEg24nLtS61Q7CpgmsSMW7TP2AbOsfaNtjzcJD61+KooXHdCz&#10;NDjs6M1R/bW/BAPbzXRVnZ3ffOy+/fZ5XbWX5vFkzMP9UL2CyjTkf/Pf9bsV/JnQyjMygV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NjZ/GAAAA3AAAAA8AAAAAAAAA&#10;AAAAAAAAoQIAAGRycy9kb3ducmV2LnhtbFBLBQYAAAAABAAEAPkAAACUAwAAAAA=&#10;"/>
            <v:shape id="AutoShape 926" o:spid="_x0000_s1448" type="#_x0000_t32" style="position:absolute;left:31832;top:18237;width:6;height:12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EoBMMAAADcAAAADwAAAGRycy9kb3ducmV2LnhtbERPTWsCMRC9C/6HMIIXqVkFi90aZSsI&#10;KnjQtvfpZroJ3Uy2m6jrvzcFobd5vM9ZrDpXiwu1wXpWMBlnIIhLry1XCj7eN09zECEia6w9k4Ib&#10;BVgt+70F5tpf+UiXU6xECuGQowITY5NLGUpDDsPYN8SJ+/atw5hgW0nd4jWFu1pOs+xZOrScGgw2&#10;tDZU/pzOTsFhN3krvozd7Y+/9jDbFPW5Gn0qNRx0xSuISF38Fz/cW53mz1/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BKATDAAAA3AAAAA8AAAAAAAAAAAAA&#10;AAAAoQIAAGRycy9kb3ducmV2LnhtbFBLBQYAAAAABAAEAPkAAACRAwAAAAA=&#10;"/>
            <v:shape id="Text Box 927" o:spid="_x0000_s1449" type="#_x0000_t202" style="position:absolute;left:39719;top:14928;width:12230;height:4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KZ8QA&#10;AADcAAAADwAAAGRycy9kb3ducmV2LnhtbESPQWvCQBCF70L/wzKF3nS3pUqNrlJaBE8WYxW8Ddkx&#10;Cc3Ohuxq4r/vHAq9zfDevPfNcj34Rt2oi3VgC88TA4q4CK7m0sL3YTN+AxUTssMmMFm4U4T16mG0&#10;xMyFnvd0y1OpJIRjhhaqlNpM61hU5DFOQkss2iV0HpOsXaldh72E+0a/GDPTHmuWhgpb+qio+Mmv&#10;3sJxdzmfXs1X+emnbR8Go9nPtbVPj8P7AlSiIf2b/663Tv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imfEAAAA3AAAAA8AAAAAAAAAAAAAAAAAmAIAAGRycy9k&#10;b3ducmV2LnhtbFBLBQYAAAAABAAEAPUAAACJAwAAAAA=&#10;" filled="f" stroked="f">
              <v:textbox>
                <w:txbxContent>
                  <w:p w:rsidR="0084483A" w:rsidRDefault="0084483A" w:rsidP="008731CC">
                    <w:pPr>
                      <w:rPr>
                        <w:rFonts w:ascii="Times New Roman" w:hAnsi="Times New Roman"/>
                        <w:sz w:val="28"/>
                      </w:rPr>
                    </w:pPr>
                    <w:r>
                      <w:rPr>
                        <w:rFonts w:ascii="Times New Roman" w:hAnsi="Times New Roman"/>
                        <w:sz w:val="28"/>
                        <w:lang w:val="en-US"/>
                      </w:rPr>
                      <w:t xml:space="preserve">n </w:t>
                    </w:r>
                    <w:r>
                      <w:rPr>
                        <w:rFonts w:ascii="Times New Roman" w:hAnsi="Times New Roman"/>
                        <w:sz w:val="28"/>
                      </w:rPr>
                      <w:t>(более 100)</w:t>
                    </w:r>
                  </w:p>
                </w:txbxContent>
              </v:textbox>
            </v:shape>
            <v:shape id="Text Box 928" o:spid="_x0000_s1450" type="#_x0000_t202" style="position:absolute;left:4400;top:15500;width:20803;height:6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xi8IA&#10;AADcAAAADwAAAGRycy9kb3ducmV2LnhtbERPyWrDMBC9F/IPYgK91VJCW2InsgktgZ5amg1yG6yJ&#10;bWKNjKXE7t9XhUJu83jrrIrRtuJGvW8ca5glCgRx6UzDlYb9bvO0AOEDssHWMWn4IQ9FPnlYYWbc&#10;wN9024ZKxBD2GWqoQ+gyKX1Zk0WfuI44cmfXWwwR9pU0PQ4x3LZyrtSrtNhwbKixo7eaysv2ajUc&#10;Ps+n47P6qt7tSze4UUm2q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LGLwgAAANwAAAAPAAAAAAAAAAAAAAAAAJgCAABkcnMvZG93&#10;bnJldi54bWxQSwUGAAAAAAQABAD1AAAAhwMAAAAA&#10;" filled="f" stroked="f">
              <v:textbox>
                <w:txbxContent>
                  <w:p w:rsidR="0084483A" w:rsidRDefault="0084483A" w:rsidP="008731CC">
                    <w:pPr>
                      <w:rPr>
                        <w:rFonts w:ascii="Times New Roman" w:hAnsi="Times New Roman"/>
                        <w:sz w:val="24"/>
                      </w:rPr>
                    </w:pPr>
                    <w:r>
                      <w:rPr>
                        <w:rFonts w:ascii="Times New Roman" w:hAnsi="Times New Roman"/>
                        <w:sz w:val="24"/>
                        <w:lang w:val="en-US"/>
                      </w:rPr>
                      <w:t>β</w:t>
                    </w:r>
                    <w:r>
                      <w:rPr>
                        <w:rFonts w:ascii="Times New Roman" w:hAnsi="Times New Roman"/>
                        <w:sz w:val="24"/>
                      </w:rPr>
                      <w:t>,Д-глюкуроновая кислота</w:t>
                    </w:r>
                  </w:p>
                </w:txbxContent>
              </v:textbox>
            </v:shape>
            <v:shape id="Text Box 929" o:spid="_x0000_s1451" type="#_x0000_t202" style="position:absolute;left:33559;top:18580;width:18733;height:5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p/8IA&#10;AADcAAAADwAAAGRycy9kb3ducmV2LnhtbERPyWrDMBC9F/IPYgK91VJKUmInsgktgZ5amg1yG6yJ&#10;bWKNjKXG7t9XhUJu83jrrIvRtuJGvW8ca5glCgRx6UzDlYbDfvu0BOEDssHWMWn4IQ9FPnlYY2bc&#10;wF9024VKxBD2GWqoQ+gyKX1Zk0WfuI44chfXWwwR9pU0PQ4x3LbyWakXabHh2FBjR681ldfdt9Vw&#10;/LicT3P1Wb3ZRTe4UUm2qdT6cT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Sn/wgAAANwAAAAPAAAAAAAAAAAAAAAAAJgCAABkcnMvZG93&#10;bnJldi54bWxQSwUGAAAAAAQABAD1AAAAhwMAAAAA&#10;" filled="f" stroked="f">
              <v:textbox>
                <w:txbxContent>
                  <w:p w:rsidR="0084483A" w:rsidRDefault="0084483A" w:rsidP="008731CC">
                    <w:pPr>
                      <w:rPr>
                        <w:rFonts w:ascii="Times New Roman" w:hAnsi="Times New Roman"/>
                      </w:rPr>
                    </w:pPr>
                    <w:r>
                      <w:rPr>
                        <w:rFonts w:ascii="Times New Roman" w:hAnsi="Times New Roman"/>
                        <w:sz w:val="24"/>
                      </w:rPr>
                      <w:t xml:space="preserve">остаток </w:t>
                    </w:r>
                    <w:r>
                      <w:rPr>
                        <w:rFonts w:ascii="Times New Roman" w:hAnsi="Times New Roman"/>
                        <w:sz w:val="24"/>
                        <w:lang w:val="en-US"/>
                      </w:rPr>
                      <w:t>N</w:t>
                    </w:r>
                    <w:r>
                      <w:rPr>
                        <w:rFonts w:ascii="Times New Roman" w:hAnsi="Times New Roman"/>
                        <w:sz w:val="24"/>
                      </w:rPr>
                      <w:t>-ацетил-Д-глюкозамина</w:t>
                    </w:r>
                  </w:p>
                </w:txbxContent>
              </v:textbox>
            </v:shape>
            <w10:anchorlock/>
          </v:group>
        </w:pict>
      </w:r>
    </w:p>
    <w:p w:rsidR="008731CC" w:rsidRPr="008731CC" w:rsidRDefault="008731CC" w:rsidP="00BE3B96">
      <w:pPr>
        <w:spacing w:after="0" w:line="240" w:lineRule="auto"/>
        <w:ind w:firstLine="851"/>
        <w:jc w:val="both"/>
        <w:rPr>
          <w:rFonts w:ascii="Times New Roman" w:eastAsia="Calibri" w:hAnsi="Times New Roman" w:cs="Times New Roman"/>
          <w:sz w:val="28"/>
        </w:rPr>
      </w:pPr>
      <w:r w:rsidRPr="008731CC">
        <w:rPr>
          <w:rFonts w:ascii="Times New Roman" w:eastAsia="Calibri" w:hAnsi="Times New Roman" w:cs="Times New Roman"/>
          <w:sz w:val="28"/>
        </w:rPr>
        <w:t>Линейный ГАГ, ВМС мм 10</w:t>
      </w:r>
      <w:r w:rsidRPr="008731CC">
        <w:rPr>
          <w:rFonts w:ascii="Times New Roman" w:eastAsia="Calibri" w:hAnsi="Times New Roman" w:cs="Times New Roman"/>
          <w:sz w:val="28"/>
          <w:vertAlign w:val="superscript"/>
        </w:rPr>
        <w:t>5</w:t>
      </w:r>
      <w:r w:rsidRPr="008731CC">
        <w:rPr>
          <w:rFonts w:ascii="Times New Roman" w:eastAsia="Calibri" w:hAnsi="Times New Roman" w:cs="Times New Roman"/>
          <w:sz w:val="28"/>
        </w:rPr>
        <w:t>-10</w:t>
      </w:r>
      <w:r w:rsidRPr="008731CC">
        <w:rPr>
          <w:rFonts w:ascii="Times New Roman" w:eastAsia="Calibri" w:hAnsi="Times New Roman" w:cs="Times New Roman"/>
          <w:sz w:val="28"/>
          <w:vertAlign w:val="superscript"/>
        </w:rPr>
        <w:t>7</w:t>
      </w:r>
      <w:r w:rsidRPr="008731CC">
        <w:rPr>
          <w:rFonts w:ascii="Times New Roman" w:eastAsia="Calibri" w:hAnsi="Times New Roman" w:cs="Times New Roman"/>
          <w:sz w:val="28"/>
        </w:rPr>
        <w:t xml:space="preserve"> Д, отрицательно заряжены – полианион, за счет СОО</w:t>
      </w:r>
      <w:r w:rsidRPr="008731CC">
        <w:rPr>
          <w:rFonts w:ascii="Times New Roman" w:eastAsia="Calibri" w:hAnsi="Times New Roman" w:cs="Times New Roman"/>
          <w:sz w:val="28"/>
          <w:vertAlign w:val="superscript"/>
        </w:rPr>
        <w:t>-</w:t>
      </w:r>
      <w:r w:rsidRPr="008731CC">
        <w:rPr>
          <w:rFonts w:ascii="Times New Roman" w:eastAsia="Calibri" w:hAnsi="Times New Roman" w:cs="Times New Roman"/>
          <w:sz w:val="28"/>
        </w:rPr>
        <w:t xml:space="preserve"> группы, присоединяет ≈ 500 молекул воды, </w:t>
      </w:r>
      <w:r w:rsidRPr="008731CC">
        <w:rPr>
          <w:rFonts w:ascii="Times New Roman" w:eastAsia="Calibri" w:hAnsi="Times New Roman" w:cs="Times New Roman"/>
          <w:sz w:val="28"/>
          <w:lang w:val="en-US"/>
        </w:rPr>
        <w:t>N</w:t>
      </w:r>
      <w:r w:rsidRPr="008731CC">
        <w:rPr>
          <w:rFonts w:ascii="Times New Roman" w:eastAsia="Calibri" w:hAnsi="Times New Roman" w:cs="Times New Roman"/>
          <w:sz w:val="28"/>
        </w:rPr>
        <w:t>а</w:t>
      </w:r>
      <w:r w:rsidRPr="008731CC">
        <w:rPr>
          <w:rFonts w:ascii="Times New Roman" w:eastAsia="Calibri" w:hAnsi="Times New Roman" w:cs="Times New Roman"/>
          <w:sz w:val="28"/>
          <w:vertAlign w:val="superscript"/>
        </w:rPr>
        <w:t>+</w:t>
      </w:r>
      <w:r w:rsidRPr="008731CC">
        <w:rPr>
          <w:rFonts w:ascii="Times New Roman" w:eastAsia="Calibri" w:hAnsi="Times New Roman" w:cs="Times New Roman"/>
          <w:sz w:val="28"/>
        </w:rPr>
        <w:t>, Са</w:t>
      </w:r>
      <w:r w:rsidRPr="008731CC">
        <w:rPr>
          <w:rFonts w:ascii="Times New Roman" w:eastAsia="Calibri" w:hAnsi="Times New Roman" w:cs="Times New Roman"/>
          <w:sz w:val="28"/>
          <w:vertAlign w:val="superscript"/>
        </w:rPr>
        <w:t>++</w:t>
      </w:r>
      <w:r w:rsidRPr="008731CC">
        <w:rPr>
          <w:rFonts w:ascii="Times New Roman" w:eastAsia="Calibri" w:hAnsi="Times New Roman" w:cs="Times New Roman"/>
          <w:sz w:val="28"/>
        </w:rPr>
        <w:t xml:space="preserve"> и образует желеобразный матрикс, принимает участие в водно-солевом обмене. </w:t>
      </w:r>
    </w:p>
    <w:p w:rsidR="008731CC" w:rsidRPr="008731CC" w:rsidRDefault="008731CC" w:rsidP="00BE3B96">
      <w:pPr>
        <w:spacing w:after="0" w:line="240" w:lineRule="auto"/>
        <w:ind w:firstLine="851"/>
        <w:jc w:val="both"/>
        <w:rPr>
          <w:rFonts w:ascii="Times New Roman" w:eastAsia="Calibri" w:hAnsi="Times New Roman" w:cs="Times New Roman"/>
          <w:sz w:val="28"/>
        </w:rPr>
      </w:pPr>
      <w:r w:rsidRPr="008731CC">
        <w:rPr>
          <w:rFonts w:ascii="Times New Roman" w:eastAsia="Calibri" w:hAnsi="Times New Roman" w:cs="Times New Roman"/>
          <w:sz w:val="28"/>
        </w:rPr>
        <w:t>Период полураспада 3-5 суток. Единственный ГАГ, который может находится в свободной форме виде. Находится в стекловидном теле глаза, пуповине, хрящах, суставной жидкости, уменьшающей трение.</w:t>
      </w:r>
    </w:p>
    <w:p w:rsidR="008731CC" w:rsidRPr="008731CC" w:rsidRDefault="008731CC" w:rsidP="00BE3B96">
      <w:pPr>
        <w:spacing w:after="0" w:line="240" w:lineRule="auto"/>
        <w:jc w:val="both"/>
        <w:rPr>
          <w:rFonts w:ascii="Times New Roman" w:eastAsia="Calibri" w:hAnsi="Times New Roman" w:cs="Times New Roman"/>
          <w:sz w:val="28"/>
        </w:rPr>
      </w:pPr>
      <w:r w:rsidRPr="008731CC">
        <w:rPr>
          <w:rFonts w:ascii="Times New Roman" w:eastAsia="Calibri" w:hAnsi="Times New Roman" w:cs="Times New Roman"/>
          <w:sz w:val="28"/>
        </w:rPr>
        <w:t>Гиалуроновая кислота находит широкое применение</w:t>
      </w:r>
    </w:p>
    <w:p w:rsidR="008731CC" w:rsidRPr="00BE3B96" w:rsidRDefault="008731CC" w:rsidP="00BE3B96">
      <w:pPr>
        <w:pStyle w:val="ac"/>
        <w:numPr>
          <w:ilvl w:val="0"/>
          <w:numId w:val="40"/>
        </w:numPr>
        <w:spacing w:after="0" w:line="240" w:lineRule="auto"/>
        <w:jc w:val="both"/>
        <w:rPr>
          <w:rFonts w:ascii="Times New Roman" w:hAnsi="Times New Roman"/>
          <w:sz w:val="28"/>
        </w:rPr>
      </w:pPr>
      <w:r w:rsidRPr="00BE3B96">
        <w:rPr>
          <w:rFonts w:ascii="Times New Roman" w:hAnsi="Times New Roman"/>
          <w:sz w:val="28"/>
        </w:rPr>
        <w:t>Применяют для замещения синовиальной жидкости путем ее имплантации в суставы</w:t>
      </w:r>
    </w:p>
    <w:p w:rsidR="008731CC" w:rsidRPr="00BE3B96" w:rsidRDefault="008731CC" w:rsidP="00BE3B96">
      <w:pPr>
        <w:pStyle w:val="ac"/>
        <w:numPr>
          <w:ilvl w:val="0"/>
          <w:numId w:val="40"/>
        </w:numPr>
        <w:spacing w:after="0" w:line="240" w:lineRule="auto"/>
        <w:jc w:val="both"/>
        <w:rPr>
          <w:rFonts w:ascii="Times New Roman" w:hAnsi="Times New Roman"/>
          <w:sz w:val="28"/>
        </w:rPr>
      </w:pPr>
      <w:r w:rsidRPr="00BE3B96">
        <w:rPr>
          <w:rFonts w:ascii="Times New Roman" w:hAnsi="Times New Roman"/>
          <w:sz w:val="28"/>
        </w:rPr>
        <w:t>Используют внутрисуставно при лечении стероидной артропатии, дегенерации хрящей, а также для остеостимуляции (образование хрящей и костей)</w:t>
      </w:r>
    </w:p>
    <w:p w:rsidR="008731CC" w:rsidRPr="00BE3B96" w:rsidRDefault="008731CC" w:rsidP="00BE3B96">
      <w:pPr>
        <w:pStyle w:val="ac"/>
        <w:numPr>
          <w:ilvl w:val="0"/>
          <w:numId w:val="40"/>
        </w:numPr>
        <w:spacing w:after="0" w:line="240" w:lineRule="auto"/>
        <w:jc w:val="both"/>
        <w:rPr>
          <w:rFonts w:ascii="Times New Roman" w:hAnsi="Times New Roman"/>
          <w:sz w:val="28"/>
        </w:rPr>
      </w:pPr>
      <w:r w:rsidRPr="00BE3B96">
        <w:rPr>
          <w:rFonts w:ascii="Times New Roman" w:hAnsi="Times New Roman"/>
          <w:sz w:val="28"/>
        </w:rPr>
        <w:t>ГК – ингибитор метастаз</w:t>
      </w:r>
    </w:p>
    <w:p w:rsidR="008731CC" w:rsidRPr="00BE3B96" w:rsidRDefault="008731CC" w:rsidP="00BE3B96">
      <w:pPr>
        <w:pStyle w:val="ac"/>
        <w:numPr>
          <w:ilvl w:val="0"/>
          <w:numId w:val="40"/>
        </w:numPr>
        <w:spacing w:after="0" w:line="240" w:lineRule="auto"/>
        <w:jc w:val="both"/>
        <w:rPr>
          <w:rFonts w:ascii="Times New Roman" w:hAnsi="Times New Roman"/>
          <w:sz w:val="28"/>
        </w:rPr>
      </w:pPr>
      <w:r w:rsidRPr="00BE3B96">
        <w:rPr>
          <w:rFonts w:ascii="Times New Roman" w:hAnsi="Times New Roman"/>
          <w:sz w:val="28"/>
        </w:rPr>
        <w:t>ГК снижает кровоточивость при лучевой болезни, лучевой терапии у больных со злокачественными новообразованиями</w:t>
      </w:r>
    </w:p>
    <w:p w:rsidR="008731CC" w:rsidRPr="00BE3B96" w:rsidRDefault="008731CC" w:rsidP="00BE3B96">
      <w:pPr>
        <w:pStyle w:val="ac"/>
        <w:numPr>
          <w:ilvl w:val="0"/>
          <w:numId w:val="40"/>
        </w:numPr>
        <w:spacing w:after="0" w:line="240" w:lineRule="auto"/>
        <w:jc w:val="both"/>
        <w:rPr>
          <w:rFonts w:ascii="Times New Roman" w:hAnsi="Times New Roman"/>
          <w:sz w:val="28"/>
        </w:rPr>
      </w:pPr>
      <w:r w:rsidRPr="00BE3B96">
        <w:rPr>
          <w:rFonts w:ascii="Times New Roman" w:hAnsi="Times New Roman"/>
          <w:sz w:val="28"/>
        </w:rPr>
        <w:t>ГК обволакивает частицы лекарственных веществ с образованием высокоэластичной матрицы, из которой лечебный препарат высвобождается в течение длительного времени – пролонгатор; снижает токсическое действие лекарств и повышает терапевтический эффект</w:t>
      </w:r>
    </w:p>
    <w:p w:rsidR="008731CC" w:rsidRPr="00BE3B96" w:rsidRDefault="008731CC" w:rsidP="00BE3B96">
      <w:pPr>
        <w:pStyle w:val="ac"/>
        <w:numPr>
          <w:ilvl w:val="0"/>
          <w:numId w:val="40"/>
        </w:numPr>
        <w:spacing w:after="0" w:line="240" w:lineRule="auto"/>
        <w:jc w:val="both"/>
        <w:rPr>
          <w:rFonts w:ascii="Times New Roman" w:hAnsi="Times New Roman"/>
          <w:sz w:val="28"/>
        </w:rPr>
      </w:pPr>
      <w:r w:rsidRPr="00BE3B96">
        <w:rPr>
          <w:rFonts w:ascii="Times New Roman" w:hAnsi="Times New Roman"/>
          <w:sz w:val="28"/>
        </w:rPr>
        <w:lastRenderedPageBreak/>
        <w:t>ГК противодействует распространению бактерий</w:t>
      </w:r>
    </w:p>
    <w:p w:rsidR="008731CC" w:rsidRPr="00BE3B96" w:rsidRDefault="008731CC" w:rsidP="00BE3B96">
      <w:pPr>
        <w:pStyle w:val="ac"/>
        <w:numPr>
          <w:ilvl w:val="0"/>
          <w:numId w:val="40"/>
        </w:numPr>
        <w:spacing w:after="0" w:line="240" w:lineRule="auto"/>
        <w:jc w:val="both"/>
        <w:rPr>
          <w:rFonts w:ascii="Times New Roman" w:hAnsi="Times New Roman"/>
          <w:sz w:val="28"/>
        </w:rPr>
      </w:pPr>
      <w:r w:rsidRPr="00BE3B96">
        <w:rPr>
          <w:rFonts w:ascii="Times New Roman" w:hAnsi="Times New Roman"/>
          <w:sz w:val="28"/>
        </w:rPr>
        <w:t>В коже играет роль репаративных функций соединительной ткани, поэтому ее используют как косметическое средство (увлажняет кожу, уменьшает образование морщин, повышает тургор кожи, защитные функции кожи)</w:t>
      </w:r>
    </w:p>
    <w:p w:rsidR="008731CC" w:rsidRPr="00DF40CB" w:rsidRDefault="008731CC" w:rsidP="00DF40CB">
      <w:pPr>
        <w:pStyle w:val="ac"/>
        <w:numPr>
          <w:ilvl w:val="0"/>
          <w:numId w:val="40"/>
        </w:numPr>
        <w:spacing w:after="0" w:line="240" w:lineRule="auto"/>
        <w:jc w:val="both"/>
        <w:rPr>
          <w:rFonts w:ascii="Times New Roman" w:hAnsi="Times New Roman"/>
          <w:sz w:val="28"/>
        </w:rPr>
      </w:pPr>
      <w:r w:rsidRPr="00DF40CB">
        <w:rPr>
          <w:rFonts w:ascii="Times New Roman" w:hAnsi="Times New Roman"/>
          <w:sz w:val="28"/>
        </w:rPr>
        <w:t>Лекарственные препараты гиалуроновой кислоты используют для лечения ожогов, язв на слизистых поражениях десен, кожи</w:t>
      </w:r>
    </w:p>
    <w:p w:rsidR="008731CC" w:rsidRPr="00DF40CB" w:rsidRDefault="008731CC" w:rsidP="00DF40CB">
      <w:pPr>
        <w:pStyle w:val="ac"/>
        <w:numPr>
          <w:ilvl w:val="0"/>
          <w:numId w:val="40"/>
        </w:numPr>
        <w:spacing w:after="0" w:line="240" w:lineRule="auto"/>
        <w:jc w:val="both"/>
        <w:rPr>
          <w:rFonts w:ascii="Times New Roman" w:hAnsi="Times New Roman"/>
          <w:sz w:val="28"/>
        </w:rPr>
      </w:pPr>
      <w:r w:rsidRPr="00DF40CB">
        <w:rPr>
          <w:rFonts w:ascii="Times New Roman" w:hAnsi="Times New Roman"/>
          <w:sz w:val="28"/>
        </w:rPr>
        <w:t>1,5% растворы ГК используют для механической защиты тканей во время полостных, гинекологических операций, для обработки инструментов (катетеров, головок эндоскопов) с целью снижения риска травм.</w:t>
      </w:r>
    </w:p>
    <w:p w:rsidR="008731CC" w:rsidRPr="008731CC" w:rsidRDefault="008731CC" w:rsidP="00BE3B96">
      <w:pPr>
        <w:spacing w:after="0" w:line="240" w:lineRule="auto"/>
        <w:ind w:left="360" w:firstLine="851"/>
        <w:jc w:val="both"/>
        <w:rPr>
          <w:rFonts w:ascii="Times New Roman" w:eastAsia="Calibri" w:hAnsi="Times New Roman" w:cs="Times New Roman"/>
          <w:sz w:val="28"/>
        </w:rPr>
      </w:pPr>
      <w:r w:rsidRPr="008731CC">
        <w:rPr>
          <w:rFonts w:ascii="Times New Roman" w:eastAsia="Calibri" w:hAnsi="Times New Roman" w:cs="Times New Roman"/>
          <w:sz w:val="28"/>
          <w:u w:val="single"/>
        </w:rPr>
        <w:t xml:space="preserve">Хондроитинсульфаты </w:t>
      </w:r>
      <w:r w:rsidRPr="008731CC">
        <w:rPr>
          <w:rFonts w:ascii="Times New Roman" w:eastAsia="Calibri" w:hAnsi="Times New Roman" w:cs="Times New Roman"/>
          <w:sz w:val="28"/>
        </w:rPr>
        <w:t>(4,6) – это сульфированные соединения. Присутствуют в хряще, кости, склере, стенке аорты, сухожилиях, клапанах сердца, пульпонозных ядрах и межпозвоночных дисках. Молекулярная масса 10</w:t>
      </w:r>
      <w:r w:rsidRPr="008731CC">
        <w:rPr>
          <w:rFonts w:ascii="Times New Roman" w:eastAsia="Calibri" w:hAnsi="Times New Roman" w:cs="Times New Roman"/>
          <w:sz w:val="28"/>
          <w:vertAlign w:val="superscript"/>
        </w:rPr>
        <w:t>4</w:t>
      </w:r>
      <w:r w:rsidRPr="008731CC">
        <w:rPr>
          <w:rFonts w:ascii="Times New Roman" w:eastAsia="Calibri" w:hAnsi="Times New Roman" w:cs="Times New Roman"/>
          <w:sz w:val="28"/>
        </w:rPr>
        <w:t>-10</w:t>
      </w:r>
      <w:r w:rsidRPr="008731CC">
        <w:rPr>
          <w:rFonts w:ascii="Times New Roman" w:eastAsia="Calibri" w:hAnsi="Times New Roman" w:cs="Times New Roman"/>
          <w:sz w:val="28"/>
          <w:vertAlign w:val="superscript"/>
        </w:rPr>
        <w:t>6</w:t>
      </w:r>
      <w:r w:rsidRPr="008731CC">
        <w:rPr>
          <w:rFonts w:ascii="Times New Roman" w:eastAsia="Calibri" w:hAnsi="Times New Roman" w:cs="Times New Roman"/>
          <w:sz w:val="28"/>
        </w:rPr>
        <w:t xml:space="preserve"> Д, одна полисахаридная цепь содержит ≈ 40 повторяющихся дисахаридных фрагментов. ХНС являются важным составным компонентом сложного белка ПГ агрекана – хрящевого матрикса.</w:t>
      </w:r>
    </w:p>
    <w:p w:rsidR="008731CC" w:rsidRPr="008731CC" w:rsidRDefault="008731CC" w:rsidP="00BE3B96">
      <w:pPr>
        <w:spacing w:after="0" w:line="240" w:lineRule="auto"/>
        <w:ind w:left="360"/>
        <w:rPr>
          <w:rFonts w:ascii="Times New Roman" w:eastAsia="Calibri" w:hAnsi="Times New Roman" w:cs="Times New Roman"/>
          <w:sz w:val="28"/>
        </w:rPr>
      </w:pPr>
      <w:r w:rsidRPr="008731CC">
        <w:rPr>
          <w:rFonts w:ascii="Times New Roman" w:eastAsia="Calibri" w:hAnsi="Times New Roman" w:cs="Times New Roman"/>
          <w:sz w:val="28"/>
        </w:rPr>
        <w:t xml:space="preserve">ХНСК (6сульфат)          </w:t>
      </w:r>
    </w:p>
    <w:p w:rsidR="008731CC" w:rsidRPr="00CA0BEB" w:rsidRDefault="00851002" w:rsidP="00CA0BEB">
      <w:pPr>
        <w:spacing w:after="200" w:line="276" w:lineRule="auto"/>
        <w:ind w:left="360"/>
        <w:rPr>
          <w:rFonts w:ascii="Times New Roman" w:eastAsia="Calibri" w:hAnsi="Times New Roman" w:cs="Times New Roman"/>
          <w:sz w:val="28"/>
        </w:rPr>
      </w:pPr>
      <w:r>
        <w:rPr>
          <w:rFonts w:ascii="Calibri" w:eastAsia="Calibri" w:hAnsi="Calibri" w:cs="Times New Roman"/>
          <w:noProof/>
          <w:lang w:eastAsia="ru-RU"/>
        </w:rPr>
      </w:r>
      <w:r>
        <w:rPr>
          <w:rFonts w:ascii="Calibri" w:eastAsia="Calibri" w:hAnsi="Calibri" w:cs="Times New Roman"/>
          <w:noProof/>
          <w:lang w:eastAsia="ru-RU"/>
        </w:rPr>
        <w:pict>
          <v:group id="Полотно 1006" o:spid="_x0000_s1452" editas="canvas" style="width:428.1pt;height:183.3pt;mso-position-horizontal-relative:char;mso-position-vertical-relative:line" coordsize="54368,23279">
            <v:shape id="_x0000_s1453" type="#_x0000_t75" style="position:absolute;width:54368;height:23279;visibility:visible;mso-wrap-style:square">
              <v:fill o:detectmouseclick="t"/>
              <v:path o:connecttype="none"/>
            </v:shape>
            <v:shape id="AutoShape 861" o:spid="_x0000_s1454" type="#_x0000_t9" style="position:absolute;left:8470;top:3841;width:8719;height:8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Egt8MA&#10;AADcAAAADwAAAGRycy9kb3ducmV2LnhtbESPQWsCMRCF74X+hzAFbzXRg8h2o4hQqZ5aFexx3Iyb&#10;xc1k2URN/30jCN5meG/e96acJ9eKK/Wh8axhNFQgiCtvGq417Hef71MQISIbbD2Thj8KMJ+9vpRY&#10;GH/jH7puYy1yCIcCNdgYu0LKUFlyGIa+I87ayfcOY177WpoebznctXKs1EQ6bDgTLHa0tFSdtxeX&#10;uee1Pa7UYbX+xYTfGzlVqQlaD97S4gNEpBSf5sf1l8n1RxO4P5Mn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Egt8MAAADcAAAADwAAAAAAAAAAAAAAAACYAgAAZHJzL2Rv&#10;d25yZXYueG1sUEsFBgAAAAAEAAQA9QAAAIgDAAAAAA==&#10;"/>
            <v:shape id="AutoShape 862" o:spid="_x0000_s1455" type="#_x0000_t9" style="position:absolute;left:24517;top:3841;width:9284;height:8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2FLMMA&#10;AADcAAAADwAAAGRycy9kb3ducmV2LnhtbESPQWsCMRCF74L/IYzgTRM9tLI1ShEU9dSqoMfpZrpZ&#10;3EyWTarpv28KgrcZ3pv3vZkvk2vEjbpQe9YwGSsQxKU3NVcaTsf1aAYiRGSDjWfS8EsBlot+b46F&#10;8Xf+pNshViKHcChQg42xLaQMpSWHYexb4qx9+85hzGtXSdPhPYe7Rk6VepEOa84Eiy2tLJXXw4/L&#10;3OvOfm3UebO7YMKPvZypVAeth4P0/gYiUopP8+N6a3L9ySv8P5Mn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2FLMMAAADcAAAADwAAAAAAAAAAAAAAAACYAgAAZHJzL2Rv&#10;d25yZXYueG1sUEsFBgAAAAAEAAQA9QAAAIgDAAAAAA==&#10;"/>
            <v:shape id="AutoShape 863" o:spid="_x0000_s1456" type="#_x0000_t32" style="position:absolute;left:8375;top:6121;width:7;height:4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cYGMYAAADcAAAADwAAAGRycy9kb3ducmV2LnhtbESPQUsDMRCF70L/Q5iCF2mzKyiyNi1b&#10;oWCFHlr1Pt2Mm9DNZN2k7frvnYPgbYb35r1vFqsxdOpCQ/KRDZTzAhRxE63n1sDH+2b2BCplZItd&#10;ZDLwQwlWy8nNAisbr7ynyyG3SkI4VWjA5dxXWqfGUcA0jz2xaF9xCJhlHVptB7xKeOj0fVE86oCe&#10;pcFhTy+OmtPhHAzstuW6Pjq/fdt/+93Dpu7O7d2nMbfTsX4GlWnM/+a/61cr+KXQyj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HGBjGAAAA3AAAAA8AAAAAAAAA&#10;AAAAAAAAoQIAAGRycy9kb3ducmV2LnhtbFBLBQYAAAAABAAEAPkAAACUAwAAAAA=&#10;"/>
            <v:shape id="AutoShape 864" o:spid="_x0000_s1457" type="#_x0000_t32" style="position:absolute;left:17189;top:6121;width:0;height:4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3eo8YAAADcAAAADwAAAGRycy9kb3ducmV2LnhtbESPQWsCMRCF7wX/Qxihl1KzCi1lNcpa&#10;EGrBg9rex810E7qZrJuo23/fORR6m+G9ee+bxWoIrbpSn3xkA9NJAYq4jtZzY+DjuHl8AZUyssU2&#10;Mhn4oQSr5ehugaWNN97T9ZAbJSGcSjTgcu5KrVPtKGCaxI5YtK/YB8yy9o22Pd4kPLR6VhTPOqBn&#10;aXDY0auj+vtwCQZ22+m6Ojm/fd+f/e5pU7WX5uHTmPvxUM1BZRryv/nv+s0K/k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d3qPGAAAA3AAAAA8AAAAAAAAA&#10;AAAAAAAAoQIAAGRycy9kb3ducmV2LnhtbFBLBQYAAAAABAAEAPkAAACUAwAAAAA=&#10;"/>
            <v:shape id="AutoShape 865" o:spid="_x0000_s1458" type="#_x0000_t32" style="position:absolute;left:33915;top:6121;width:6;height:4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G18MAAADcAAAADwAAAGRycy9kb3ducmV2LnhtbERPTWsCMRC9C/6HMIIXqVkFbdkaZSsI&#10;WvCgbe/TzbgJbibbTdTtv28Kgrd5vM9ZrDpXiyu1wXpWMBlnIIhLry1XCj4/Nk8vIEJE1lh7JgW/&#10;FGC17PcWmGt/4wNdj7ESKYRDjgpMjE0uZSgNOQxj3xAn7uRbhzHBtpK6xVsKd7WcZtlcOrScGgw2&#10;tDZUno8Xp2C/m7wV38bu3g8/dj/bFPWlGn0pNRx0xSuISF18iO/urU7zp8/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0RtfDAAAA3AAAAA8AAAAAAAAAAAAA&#10;AAAAoQIAAGRycy9kb3ducmV2LnhtbFBLBQYAAAAABAAEAPkAAACRAwAAAAA=&#10;"/>
            <v:shape id="AutoShape 866" o:spid="_x0000_s1459" type="#_x0000_t32" style="position:absolute;left:26993;top:8013;width:7;height:4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SpcYAAADcAAAADwAAAGRycy9kb3ducmV2LnhtbESPQWsCMRCF7wX/Qxihl1KzCi1lNcpa&#10;EGrBg9rex810E7qZrJuo23/fORR6m+G9ee+bxWoIrbpSn3xkA9NJAYq4jtZzY+DjuHl8AZUyssU2&#10;Mhn4oQSr5ehugaWNN97T9ZAbJSGcSjTgcu5KrVPtKGCaxI5YtK/YB8yy9o22Pd4kPLR6VhTPOqBn&#10;aXDY0auj+vtwCQZ22+m6Ojm/fd+f/e5pU7WX5uHTmPvxUM1BZRryv/nv+s0K/k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0qXGAAAA3AAAAA8AAAAAAAAA&#10;AAAAAAAAoQIAAGRycy9kb3ducmV2LnhtbFBLBQYAAAAABAAEAPkAAACUAwAAAAA=&#10;"/>
            <v:shape id="AutoShape 867" o:spid="_x0000_s1460" type="#_x0000_t32" style="position:absolute;left:10737;top:2489;width:7;height:15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d3PsMAAADcAAAADwAAAGRycy9kb3ducmV2LnhtbERPTWsCMRC9C/6HMIIXqVkFpd0aZSsI&#10;WvCgbe/TzbgJbibbTdTtv28Kgrd5vM9ZrDpXiyu1wXpWMBlnIIhLry1XCj4/Nk/PIEJE1lh7JgW/&#10;FGC17PcWmGt/4wNdj7ESKYRDjgpMjE0uZSgNOQxj3xAn7uRbhzHBtpK6xVsKd7WcZtlcOrScGgw2&#10;tDZUno8Xp2C/m7wV38bu3g8/dj/bFPWlGn0pNRx0xSuISF18iO/urU7zpy/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ndz7DAAAA3AAAAA8AAAAAAAAAAAAA&#10;AAAAoQIAAGRycy9kb3ducmV2LnhtbFBLBQYAAAAABAAEAPkAAACRAwAAAAA=&#10;"/>
            <v:shape id="AutoShape 868" o:spid="_x0000_s1461" type="#_x0000_t32" style="position:absolute;left:31667;top:10890;width:6;height:15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RIfsYAAADcAAAADwAAAGRycy9kb3ducmV2LnhtbESPQU8CMRCF7yb+h2ZMvBjoopGYlUIW&#10;ExIx4QDIfdyO28btdNkWWP+9czDhNpP35r1vZoshtOpMffKRDUzGBSjiOlrPjYHP/Wr0AiplZItt&#10;ZDLwSwkW89ubGZY2XnhL511ulIRwKtGAy7krtU61o4BpHDti0b5jHzDL2jfa9niR8NDqx6KY6oCe&#10;pcFhR2+O6p/dKRjYrCfL6sv59cf26DfPq6o9NQ8HY+7vhuoVVKYhX83/1+9W8J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ESH7GAAAA3AAAAA8AAAAAAAAA&#10;AAAAAAAAoQIAAGRycy9kb3ducmV2LnhtbFBLBQYAAAAABAAEAPkAAACUAwAAAAA=&#10;"/>
            <v:shape id="AutoShape 869" o:spid="_x0000_s1462" type="#_x0000_t32" style="position:absolute;left:27114;top:2489;width:6;height:15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jt5cQAAADcAAAADwAAAGRycy9kb3ducmV2LnhtbERPS2sCMRC+F/wPYQpeimZXaZ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SO3lxAAAANwAAAAPAAAAAAAAAAAA&#10;AAAAAKECAABkcnMvZG93bnJldi54bWxQSwUGAAAAAAQABAD5AAAAkgMAAAAA&#10;"/>
            <v:shape id="AutoShape 870" o:spid="_x0000_s1463" type="#_x0000_t32" style="position:absolute;left:15024;top:10890;width:6;height:15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pzksMAAADcAAAADwAAAGRycy9kb3ducmV2LnhtbERPTWsCMRC9C/6HMIIXqVkVS9kaZSsI&#10;WvCgbe/TzbgJbibbTdTtv28Kgrd5vM9ZrDpXiyu1wXpWMBlnIIhLry1XCj4/Nk8vIEJE1lh7JgW/&#10;FGC17PcWmGt/4wNdj7ESKYRDjgpMjE0uZSgNOQxj3xAn7uRbhzHBtpK6xVsKd7WcZtmzdGg5NRhs&#10;aG2oPB8vTsF+N3krvo3dvR9+7H6+KepLNfpSajjoilcQkbr4EN/dW53mz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ac5LDAAAA3AAAAA8AAAAAAAAAAAAA&#10;AAAAoQIAAGRycy9kb3ducmV2LnhtbFBLBQYAAAAABAAEAPkAAACRAwAAAAA=&#10;"/>
            <v:shape id="AutoShape 871" o:spid="_x0000_s1464" type="#_x0000_t32" style="position:absolute;left:10744;top:11068;width:6;height:15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r5sMAAADcAAAADwAAAGRycy9kb3ducmV2LnhtbERPTWsCMRC9F/wPYYReSs1qsZStUVZB&#10;qIIHt+19uhk3wc1k3UTd/ntTKHibx/uc2aJ3jbhQF6xnBeNRBoK48tpyreDrc/38BiJEZI2NZ1Lw&#10;SwEW88HDDHPtr7ynSxlrkUI45KjAxNjmUobKkMMw8i1x4g6+cxgT7GqpO7ymcNfISZa9SoeWU4PB&#10;llaGqmN5dgp2m/Gy+DF2s92f7G66Lppz/fSt1OOwL95BROrjXfzv/tBp/s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z6+bDAAAA3AAAAA8AAAAAAAAAAAAA&#10;AAAAoQIAAGRycy9kb3ducmV2LnhtbFBLBQYAAAAABAAEAPkAAACRAwAAAAA=&#10;"/>
            <v:shape id="Text Box 872" o:spid="_x0000_s1465" type="#_x0000_t202" style="position:absolute;left:9436;top:812;width:7753;height:3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textbox>
                <w:txbxContent>
                  <w:p w:rsidR="0084483A" w:rsidRDefault="0084483A" w:rsidP="008731CC">
                    <w:pPr>
                      <w:rPr>
                        <w:rFonts w:ascii="Times New Roman" w:hAnsi="Times New Roman"/>
                      </w:rPr>
                    </w:pPr>
                    <w:r>
                      <w:rPr>
                        <w:rFonts w:ascii="Times New Roman" w:hAnsi="Times New Roman"/>
                      </w:rPr>
                      <w:t>СООН</w:t>
                    </w:r>
                  </w:p>
                </w:txbxContent>
              </v:textbox>
            </v:shape>
            <v:shape id="Text Box 873" o:spid="_x0000_s1466" type="#_x0000_t202" style="position:absolute;left:25838;top:749;width:7963;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rsidR="0084483A" w:rsidRDefault="0084483A" w:rsidP="008731CC">
                    <w:pPr>
                      <w:rPr>
                        <w:rFonts w:ascii="Times New Roman" w:hAnsi="Times New Roman"/>
                        <w:lang w:val="en-US"/>
                      </w:rPr>
                    </w:pPr>
                    <w:r>
                      <w:rPr>
                        <w:rFonts w:ascii="Times New Roman" w:hAnsi="Times New Roman"/>
                      </w:rPr>
                      <w:t>СН</w:t>
                    </w:r>
                    <w:r>
                      <w:rPr>
                        <w:rFonts w:ascii="Times New Roman" w:hAnsi="Times New Roman"/>
                        <w:vertAlign w:val="subscript"/>
                      </w:rPr>
                      <w:t>2</w:t>
                    </w:r>
                    <w:r>
                      <w:rPr>
                        <w:rFonts w:ascii="Times New Roman" w:hAnsi="Times New Roman"/>
                        <w:lang w:val="en-US"/>
                      </w:rPr>
                      <w:t>SO</w:t>
                    </w:r>
                    <w:r>
                      <w:rPr>
                        <w:rFonts w:ascii="Times New Roman" w:hAnsi="Times New Roman"/>
                        <w:vertAlign w:val="subscript"/>
                        <w:lang w:val="en-US"/>
                      </w:rPr>
                      <w:t>3</w:t>
                    </w:r>
                    <w:r>
                      <w:rPr>
                        <w:rFonts w:ascii="Times New Roman" w:hAnsi="Times New Roman"/>
                        <w:lang w:val="en-US"/>
                      </w:rPr>
                      <w:t>H</w:t>
                    </w:r>
                  </w:p>
                </w:txbxContent>
              </v:textbox>
            </v:shape>
            <v:shape id="Text Box 874" o:spid="_x0000_s1467" type="#_x0000_t202" style="position:absolute;left:30022;top:2387;width:4496;height:4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rsidR="0084483A" w:rsidRDefault="0084483A" w:rsidP="008731CC">
                    <w:pPr>
                      <w:rPr>
                        <w:rFonts w:ascii="Times New Roman" w:hAnsi="Times New Roman"/>
                        <w:sz w:val="32"/>
                      </w:rPr>
                    </w:pPr>
                    <w:r>
                      <w:rPr>
                        <w:rFonts w:ascii="Times New Roman" w:hAnsi="Times New Roman"/>
                        <w:sz w:val="32"/>
                      </w:rPr>
                      <w:t>О</w:t>
                    </w:r>
                  </w:p>
                </w:txbxContent>
              </v:textbox>
            </v:shape>
            <v:shape id="Text Box 875" o:spid="_x0000_s1468" type="#_x0000_t202" style="position:absolute;left:30441;top:12071;width:6801;height:9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w:txbxContent>
                  <w:p w:rsidR="0084483A" w:rsidRDefault="0084483A" w:rsidP="008731CC">
                    <w:pPr>
                      <w:rPr>
                        <w:rFonts w:ascii="Times New Roman" w:hAnsi="Times New Roman"/>
                      </w:rPr>
                    </w:pPr>
                    <w:r>
                      <w:rPr>
                        <w:rFonts w:ascii="Times New Roman" w:hAnsi="Times New Roman"/>
                        <w:lang w:val="en-US"/>
                      </w:rPr>
                      <w:t>N</w:t>
                    </w:r>
                    <w:r>
                      <w:rPr>
                        <w:rFonts w:ascii="Times New Roman" w:hAnsi="Times New Roman"/>
                      </w:rPr>
                      <w:t>Н</w:t>
                    </w:r>
                  </w:p>
                  <w:p w:rsidR="0084483A" w:rsidRDefault="0084483A" w:rsidP="008731CC">
                    <w:pPr>
                      <w:rPr>
                        <w:rFonts w:ascii="Times New Roman" w:hAnsi="Times New Roman"/>
                      </w:rPr>
                    </w:pPr>
                    <w:r>
                      <w:rPr>
                        <w:rFonts w:ascii="Times New Roman" w:hAnsi="Times New Roman"/>
                      </w:rPr>
                      <w:t>С=О</w:t>
                    </w:r>
                  </w:p>
                  <w:p w:rsidR="0084483A" w:rsidRDefault="0084483A" w:rsidP="008731CC">
                    <w:pPr>
                      <w:rPr>
                        <w:rFonts w:ascii="Times New Roman" w:hAnsi="Times New Roman"/>
                      </w:rPr>
                    </w:pPr>
                    <w:r>
                      <w:rPr>
                        <w:rFonts w:ascii="Times New Roman" w:hAnsi="Times New Roman"/>
                      </w:rPr>
                      <w:t>СН</w:t>
                    </w:r>
                    <w:r>
                      <w:rPr>
                        <w:rFonts w:ascii="Times New Roman" w:hAnsi="Times New Roman"/>
                        <w:vertAlign w:val="subscript"/>
                      </w:rPr>
                      <w:t>3</w:t>
                    </w:r>
                  </w:p>
                  <w:p w:rsidR="0084483A" w:rsidRDefault="0084483A" w:rsidP="008731CC">
                    <w:pPr>
                      <w:rPr>
                        <w:rFonts w:ascii="Times New Roman" w:hAnsi="Times New Roman"/>
                        <w:vertAlign w:val="subscript"/>
                      </w:rPr>
                    </w:pPr>
                  </w:p>
                </w:txbxContent>
              </v:textbox>
            </v:shape>
            <v:shape id="Text Box 876" o:spid="_x0000_s1469" type="#_x0000_t202" style="position:absolute;left:22967;top:3289;width:4153;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rsidR="0084483A" w:rsidRDefault="0084483A" w:rsidP="008731CC">
                    <w:pPr>
                      <w:rPr>
                        <w:rFonts w:ascii="Times New Roman" w:hAnsi="Times New Roman"/>
                      </w:rPr>
                    </w:pPr>
                    <w:r>
                      <w:rPr>
                        <w:rFonts w:ascii="Times New Roman" w:hAnsi="Times New Roman"/>
                      </w:rPr>
                      <w:t>ОН</w:t>
                    </w:r>
                  </w:p>
                </w:txbxContent>
              </v:textbox>
            </v:shape>
            <v:shape id="Text Box 877" o:spid="_x0000_s1470" type="#_x0000_t202" style="position:absolute;left:13741;top:12255;width:4674;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rsidR="0084483A" w:rsidRDefault="0084483A" w:rsidP="008731CC">
                    <w:pPr>
                      <w:rPr>
                        <w:rFonts w:ascii="Times New Roman" w:hAnsi="Times New Roman"/>
                      </w:rPr>
                    </w:pPr>
                    <w:r>
                      <w:rPr>
                        <w:rFonts w:ascii="Times New Roman" w:hAnsi="Times New Roman"/>
                      </w:rPr>
                      <w:t>ОН</w:t>
                    </w:r>
                  </w:p>
                </w:txbxContent>
              </v:textbox>
            </v:shape>
            <v:shape id="Text Box 878" o:spid="_x0000_s1471" type="#_x0000_t202" style="position:absolute;left:9359;top:9194;width:4363;height: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rsidR="0084483A" w:rsidRDefault="0084483A" w:rsidP="008731CC">
                    <w:pPr>
                      <w:rPr>
                        <w:rFonts w:ascii="Times New Roman" w:hAnsi="Times New Roman"/>
                      </w:rPr>
                    </w:pPr>
                    <w:r>
                      <w:rPr>
                        <w:rFonts w:ascii="Times New Roman" w:hAnsi="Times New Roman"/>
                      </w:rPr>
                      <w:t>ОН</w:t>
                    </w:r>
                  </w:p>
                </w:txbxContent>
              </v:textbox>
            </v:shape>
            <v:shape id="Text Box 879" o:spid="_x0000_s1472" type="#_x0000_t202" style="position:absolute;left:20034;top:5321;width:4489;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rsidR="0084483A" w:rsidRDefault="0084483A" w:rsidP="008731CC">
                    <w:pPr>
                      <w:rPr>
                        <w:rFonts w:ascii="Times New Roman" w:hAnsi="Times New Roman"/>
                        <w:sz w:val="32"/>
                      </w:rPr>
                    </w:pPr>
                    <w:r>
                      <w:rPr>
                        <w:rFonts w:ascii="Times New Roman" w:hAnsi="Times New Roman"/>
                        <w:sz w:val="32"/>
                      </w:rPr>
                      <w:t>О</w:t>
                    </w:r>
                  </w:p>
                </w:txbxContent>
              </v:textbox>
            </v:shape>
            <v:shape id="Text Box 880" o:spid="_x0000_s1473" type="#_x0000_t202" style="position:absolute;left:13519;top:2387;width:4495;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rsidR="0084483A" w:rsidRDefault="0084483A" w:rsidP="008731CC">
                    <w:pPr>
                      <w:rPr>
                        <w:rFonts w:ascii="Times New Roman" w:hAnsi="Times New Roman"/>
                        <w:sz w:val="32"/>
                      </w:rPr>
                    </w:pPr>
                    <w:r>
                      <w:rPr>
                        <w:rFonts w:ascii="Times New Roman" w:hAnsi="Times New Roman"/>
                        <w:sz w:val="32"/>
                      </w:rPr>
                      <w:t>О</w:t>
                    </w:r>
                  </w:p>
                </w:txbxContent>
              </v:textbox>
            </v:shape>
            <v:shape id="AutoShape 881" o:spid="_x0000_s1474" type="#_x0000_t32" style="position:absolute;left:34023;top:6102;width:3219;height:29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Ym8MAAADcAAAADwAAAGRycy9kb3ducmV2LnhtbERPTWsCMRC9F/wPYYReSs0qtZStUVZB&#10;qIIHt+19uhk3wc1k3UTd/ntTKHibx/uc2aJ3jbhQF6xnBeNRBoK48tpyreDrc/38BiJEZI2NZ1Lw&#10;SwEW88HDDHPtr7ynSxlrkUI45KjAxNjmUobKkMMw8i1x4g6+cxgT7GqpO7ymcNfISZa9SoeWU4PB&#10;llaGqmN5dgp2m/Gy+DF2s92f7G66Lppz/fSt1OOwL95BROrjXfzv/tBp/s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1mJvDAAAA3AAAAA8AAAAAAAAAAAAA&#10;AAAAoQIAAGRycy9kb3ducmV2LnhtbFBLBQYAAAAABAAEAPkAAACRAwAAAAA=&#10;"/>
            <v:shape id="Text Box 882" o:spid="_x0000_s1475" type="#_x0000_t202" style="position:absolute;left:34709;top:6496;width:4489;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w:txbxContent>
                  <w:p w:rsidR="0084483A" w:rsidRDefault="0084483A" w:rsidP="008731CC">
                    <w:pPr>
                      <w:rPr>
                        <w:rFonts w:ascii="Times New Roman" w:hAnsi="Times New Roman"/>
                        <w:sz w:val="32"/>
                      </w:rPr>
                    </w:pPr>
                    <w:r>
                      <w:rPr>
                        <w:rFonts w:ascii="Times New Roman" w:hAnsi="Times New Roman"/>
                        <w:sz w:val="32"/>
                      </w:rPr>
                      <w:t>О</w:t>
                    </w:r>
                  </w:p>
                </w:txbxContent>
              </v:textbox>
            </v:shape>
            <v:shape id="AutoShape 883" o:spid="_x0000_s1476" type="#_x0000_t32" style="position:absolute;left:16859;top:5962;width:10134;height:23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d8MAAADcAAAADwAAAGRycy9kb3ducmV2LnhtbERPTWsCMRC9F/wPYQQvpWaVas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ro3fDAAAA3AAAAA8AAAAAAAAAAAAA&#10;AAAAoQIAAGRycy9kb3ducmV2LnhtbFBLBQYAAAAABAAEAPkAAACRAwAAAAA=&#10;"/>
            <v:shape id="AutoShape 884" o:spid="_x0000_s1477" type="#_x0000_t85" style="position:absolute;left:1917;top:812;width:908;height:16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Z48QA&#10;AADcAAAADwAAAGRycy9kb3ducmV2LnhtbESPQUsDQQyF74L/YYjgzc5apMi20yKVQsWTtS30FnbS&#10;naU7mXUntqu/vjkI3hLey3tfZoshtuZMfW4SO3gcFWCIq+Qbrh1sP1cPz2CyIHtsE5ODH8qwmN/e&#10;zLD06cIfdN5IbTSEc4kOgkhXWpurQBHzKHXEqh1TH1F07Wvre7xoeGztuCgmNmLD2hCwo2Wg6rT5&#10;jg6qnfzuKb3bVwpSLMdfBxb75tz93fAyBSM0yL/573rtFf9JafUZnc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mGePEAAAA3AAAAA8AAAAAAAAAAAAAAAAAmAIAAGRycy9k&#10;b3ducmV2LnhtbFBLBQYAAAAABAAEAPUAAACJAwAAAAA=&#10;"/>
            <v:shape id="AutoShape 885" o:spid="_x0000_s1478" type="#_x0000_t86" style="position:absolute;left:37928;top:812;width:1791;height:15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HBsEA&#10;AADcAAAADwAAAGRycy9kb3ducmV2LnhtbERPTYvCMBC9C/6HMII3TRV1d7tGEbGyFw+6K16nzdgW&#10;m0lpotZ/vxEEb/N4nzNftqYSN2pcaVnBaBiBIM6sLjlX8PebDD5BOI+ssbJMCh7kYLnoduYYa3vn&#10;Pd0OPhchhF2MCgrv61hKlxVk0A1tTRy4s20M+gCbXOoG7yHcVHIcRTNpsOTQUGBN64Kyy+FqFCDa&#10;ZHxMMdtu8qQ67Xfph56mSvV77eobhKfWv8Uv948O8ydf8HwmXC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LxwbBAAAA3AAAAA8AAAAAAAAAAAAAAAAAmAIAAGRycy9kb3du&#10;cmV2LnhtbFBLBQYAAAAABAAEAPUAAACGAwAAAAA=&#10;"/>
            <v:shape id="AutoShape 886" o:spid="_x0000_s1479" type="#_x0000_t32" style="position:absolute;left:31946;top:14281;width:7;height:10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ut3sYAAADcAAAADwAAAGRycy9kb3ducmV2LnhtbESPQWsCMRCF7wX/Qxihl1KzFixlNcpa&#10;EGrBg9rex810E7qZrJuo23/fORR6m+G9ee+bxWoIrbpSn3xkA9NJAYq4jtZzY+DjuHl8AZUyssU2&#10;Mhn4oQSr5ehugaWNN97T9ZAbJSGcSjTgcu5KrVPtKGCaxI5YtK/YB8yy9o22Pd4kPLT6qSiedUDP&#10;0uCwo1dH9ffhEgzsttN1dXJ++74/+91sU7WX5uHTmPvxUM1BZRryv/nv+s0K/k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brd7GAAAA3AAAAA8AAAAAAAAA&#10;AAAAAAAAoQIAAGRycy9kb3ducmV2LnhtbFBLBQYAAAAABAAEAPkAAACUAwAAAAA=&#10;"/>
            <v:shape id="AutoShape 887" o:spid="_x0000_s1480" type="#_x0000_t32" style="position:absolute;left:31832;top:17018;width:6;height:12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IRcMAAADcAAAADwAAAGRycy9kb3ducmV2LnhtbERPTWsCMRC9F/wPYYReSs1uwSJbo6yC&#10;oIIHrb1PN+MmuJmsm6jrv28Khd7m8T5nOu9dI27UBetZQT7KQBBXXluuFRw/V68TECEia2w8k4IH&#10;BZjPBk9TLLS/855uh1iLFMKhQAUmxraQMlSGHIaRb4kTd/Kdw5hgV0vd4T2Fu0a+Zdm7dGg5NRhs&#10;aWmoOh+uTsFuky/Kb2M32/3F7sarsrnWL19KPQ/78gNEpD7+i//ca53mj3P4fSZdIG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XCEXDAAAA3AAAAA8AAAAAAAAAAAAA&#10;AAAAoQIAAGRycy9kb3ducmV2LnhtbFBLBQYAAAAABAAEAPkAAACRAwAAAAA=&#10;"/>
            <v:shape id="Text Box 888" o:spid="_x0000_s1481" type="#_x0000_t202" style="position:absolute;left:39719;top:13709;width:12230;height:3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LEcIA&#10;AADcAAAADwAAAGRycy9kb3ducmV2LnhtbERPTWvCQBC9C/6HZQRvZldppKZZpbQUPFm0rdDbkB2T&#10;YHY2ZLdJ/PfdQsHbPN7n5LvRNqKnzteONSwTBYK4cKbmUsPnx9viEYQPyAYbx6ThRh522+kkx8y4&#10;gY/Un0IpYgj7DDVUIbSZlL6oyKJPXEscuYvrLIYIu1KaDocYbhu5UmotLdYcGyps6aWi4nr6sRq+&#10;Dpfv84N6L19t2g5uVJLtRmo9n43PTyACjeEu/nfvTZyfruD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QsRwgAAANwAAAAPAAAAAAAAAAAAAAAAAJgCAABkcnMvZG93&#10;bnJldi54bWxQSwUGAAAAAAQABAD1AAAAhwMAAAAA&#10;" filled="f" stroked="f">
              <v:textbox>
                <w:txbxContent>
                  <w:p w:rsidR="0084483A" w:rsidRDefault="0084483A" w:rsidP="008731CC">
                    <w:pPr>
                      <w:rPr>
                        <w:rFonts w:ascii="Times New Roman" w:hAnsi="Times New Roman"/>
                        <w:sz w:val="28"/>
                      </w:rPr>
                    </w:pPr>
                    <w:r>
                      <w:rPr>
                        <w:rFonts w:ascii="Times New Roman" w:hAnsi="Times New Roman"/>
                        <w:sz w:val="28"/>
                        <w:lang w:val="en-US"/>
                      </w:rPr>
                      <w:t xml:space="preserve">n </w:t>
                    </w:r>
                    <w:r>
                      <w:rPr>
                        <w:rFonts w:ascii="Times New Roman" w:hAnsi="Times New Roman"/>
                        <w:sz w:val="28"/>
                      </w:rPr>
                      <w:t>(≈</w:t>
                    </w:r>
                    <w:r>
                      <w:rPr>
                        <w:rFonts w:ascii="Times New Roman" w:hAnsi="Times New Roman"/>
                        <w:sz w:val="28"/>
                        <w:lang w:val="en-US"/>
                      </w:rPr>
                      <w:t>40</w:t>
                    </w:r>
                    <w:r>
                      <w:rPr>
                        <w:rFonts w:ascii="Times New Roman" w:hAnsi="Times New Roman"/>
                        <w:sz w:val="28"/>
                      </w:rPr>
                      <w:t>)</w:t>
                    </w:r>
                  </w:p>
                </w:txbxContent>
              </v:textbox>
            </v:shape>
            <v:shape id="Text Box 889" o:spid="_x0000_s1482" type="#_x0000_t202" style="position:absolute;left:4400;top:14281;width:18561;height:5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w:txbxContent>
                  <w:p w:rsidR="0084483A" w:rsidRDefault="0084483A" w:rsidP="008731CC">
                    <w:pPr>
                      <w:rPr>
                        <w:rFonts w:ascii="Times New Roman" w:hAnsi="Times New Roman"/>
                        <w:sz w:val="28"/>
                      </w:rPr>
                    </w:pPr>
                    <w:r>
                      <w:rPr>
                        <w:rFonts w:ascii="Times New Roman" w:hAnsi="Times New Roman"/>
                        <w:sz w:val="28"/>
                      </w:rPr>
                      <w:t>Д-глюкуроновая кислота</w:t>
                    </w:r>
                  </w:p>
                </w:txbxContent>
              </v:textbox>
            </v:shape>
            <v:shape id="Text Box 890" o:spid="_x0000_s1483" type="#_x0000_t202" style="position:absolute;left:35636;top:17018;width:18732;height:5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textbox>
                <w:txbxContent>
                  <w:p w:rsidR="0084483A" w:rsidRDefault="0084483A" w:rsidP="008731CC">
                    <w:pPr>
                      <w:rPr>
                        <w:rFonts w:ascii="Times New Roman" w:hAnsi="Times New Roman"/>
                      </w:rPr>
                    </w:pPr>
                    <w:r>
                      <w:rPr>
                        <w:rFonts w:ascii="Times New Roman" w:hAnsi="Times New Roman"/>
                        <w:sz w:val="24"/>
                        <w:lang w:val="en-US"/>
                      </w:rPr>
                      <w:t>N</w:t>
                    </w:r>
                    <w:r>
                      <w:rPr>
                        <w:rFonts w:ascii="Times New Roman" w:hAnsi="Times New Roman"/>
                        <w:sz w:val="24"/>
                      </w:rPr>
                      <w:t>-ацетилгалактозамин-6-сульфат</w:t>
                    </w:r>
                  </w:p>
                </w:txbxContent>
              </v:textbox>
            </v:shape>
            <v:shape id="AutoShape 891" o:spid="_x0000_s1484" type="#_x0000_t32" style="position:absolute;left:24511;top:5181;width:6;height:4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wORsMAAADcAAAADwAAAGRycy9kb3ducmV2LnhtbERP32vCMBB+H/g/hBP2MmzqoGNUo9SB&#10;MAc+qPP9bG5NWHOpTdTuv18GA9/u4/t58+XgWnGlPljPCqZZDoK49tpyo+DzsJ68gggRWWPrmRT8&#10;UIDlYvQwx1L7G+/ouo+NSCEcSlRgYuxKKUNtyGHIfEecuC/fO4wJ9o3UPd5SuGvlc56/SIeWU4PB&#10;jt4M1d/7i1Ow3UxX1cnYzcfubLfFumovzdNRqcfxUM1ARBriXfzvftdpflHA3zPpA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sDkbDAAAA3AAAAA8AAAAAAAAAAAAA&#10;AAAAoQIAAGRycy9kb3ducmV2LnhtbFBLBQYAAAAABAAEAPkAAACRAwAAAAA=&#10;"/>
            <v:shape id="AutoShape 892" o:spid="_x0000_s1485" type="#_x0000_t32" style="position:absolute;left:5429;top:10591;width:2914;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6QMcIAAADcAAAADwAAAGRycy9kb3ducmV2LnhtbERPS2sCMRC+F/wPYYReSs0qKLI1yloQ&#10;VPDg6z7dTDfBzWS7ibr996ZQ8DYf33Nmi87V4kZtsJ4VDAcZCOLSa8uVgtNx9T4FESKyxtozKfil&#10;AIt572WGufZ33tPtECuRQjjkqMDE2ORShtKQwzDwDXHivn3rMCbYVlK3eE/hrpajLJtIh5ZTg8GG&#10;Pg2Vl8PVKdhthsviy9jNdv9jd+NVUV+rt7NSr/2u+AARqYtP8b97rdP88QT+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6QMcIAAADcAAAADwAAAAAAAAAAAAAA&#10;AAChAgAAZHJzL2Rvd25yZXYueG1sUEsFBgAAAAAEAAQA+QAAAJADAAAAAA==&#10;"/>
            <v:shape id="Text Box 893" o:spid="_x0000_s1486" type="#_x0000_t202" style="position:absolute;left:24117;top:7315;width:4489;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rsidR="0084483A" w:rsidRDefault="0084483A" w:rsidP="008731CC">
                    <w:pPr>
                      <w:rPr>
                        <w:rFonts w:ascii="Times New Roman" w:hAnsi="Times New Roman"/>
                        <w:sz w:val="24"/>
                        <w:lang w:val="en-US"/>
                      </w:rPr>
                    </w:pPr>
                    <w:r>
                      <w:rPr>
                        <w:rFonts w:ascii="Times New Roman" w:hAnsi="Times New Roman"/>
                        <w:sz w:val="24"/>
                        <w:lang w:val="en-US"/>
                      </w:rPr>
                      <w:t>3</w:t>
                    </w:r>
                  </w:p>
                </w:txbxContent>
              </v:textbox>
            </v:shape>
            <v:shape id="Text Box 894" o:spid="_x0000_s1487" type="#_x0000_t202" style="position:absolute;left:14770;top:6496;width:4489;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filled="f" stroked="f">
              <v:textbox>
                <w:txbxContent>
                  <w:p w:rsidR="0084483A" w:rsidRDefault="0084483A" w:rsidP="008731CC">
                    <w:pPr>
                      <w:rPr>
                        <w:rFonts w:ascii="Times New Roman" w:hAnsi="Times New Roman"/>
                        <w:sz w:val="24"/>
                        <w:lang w:val="en-US"/>
                      </w:rPr>
                    </w:pPr>
                    <w:r>
                      <w:rPr>
                        <w:rFonts w:ascii="Times New Roman" w:hAnsi="Times New Roman"/>
                        <w:sz w:val="24"/>
                        <w:lang w:val="en-US"/>
                      </w:rPr>
                      <w:t>1</w:t>
                    </w:r>
                  </w:p>
                </w:txbxContent>
              </v:textbox>
            </v:shape>
            <v:shape id="Text Box 895" o:spid="_x0000_s1488" type="#_x0000_t202" style="position:absolute;left:27654;top:20656;width:8985;height:2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YMIA&#10;AADcAAAADwAAAGRycy9kb3ducmV2LnhtbERPyWrDMBC9F/IPYgK91VJKUmInsgktgZ5amg1yG6yJ&#10;bWKNjKXG7t9XhUJu83jrrIvRtuJGvW8ca5glCgRx6UzDlYbDfvu0BOEDssHWMWn4IQ9FPnlYY2bc&#10;wF9024VKxBD2GWqoQ+gyKX1Zk0WfuI44chfXWwwR9pU0PQ4x3LbyWakXabHh2FBjR681ldfdt9Vw&#10;/LicT3P1Wb3ZRTe4UUm2qdT6cT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ZlgwgAAANwAAAAPAAAAAAAAAAAAAAAAAJgCAABkcnMvZG93&#10;bnJldi54bWxQSwUGAAAAAAQABAD1AAAAhwMAAAAA&#10;" filled="f" stroked="f">
              <v:textbox>
                <w:txbxContent>
                  <w:p w:rsidR="0084483A" w:rsidRDefault="0084483A" w:rsidP="008731CC">
                    <w:pPr>
                      <w:rPr>
                        <w:rFonts w:ascii="Times New Roman" w:hAnsi="Times New Roman"/>
                        <w:sz w:val="28"/>
                      </w:rPr>
                    </w:pPr>
                    <w:r>
                      <w:rPr>
                        <w:rFonts w:ascii="Times New Roman" w:hAnsi="Times New Roman"/>
                        <w:sz w:val="28"/>
                      </w:rPr>
                      <w:t>β(1→3)</w:t>
                    </w:r>
                  </w:p>
                </w:txbxContent>
              </v:textbox>
            </v:shape>
            <w10:anchorlock/>
          </v:group>
        </w:pict>
      </w:r>
    </w:p>
    <w:p w:rsidR="008731CC" w:rsidRPr="008731CC" w:rsidRDefault="008731CC" w:rsidP="008731CC">
      <w:pPr>
        <w:spacing w:after="200" w:line="276" w:lineRule="auto"/>
        <w:ind w:left="360"/>
        <w:rPr>
          <w:rFonts w:ascii="Times New Roman" w:eastAsia="Calibri" w:hAnsi="Times New Roman" w:cs="Times New Roman"/>
          <w:sz w:val="28"/>
          <w:lang w:val="en-US"/>
        </w:rPr>
      </w:pPr>
      <w:r w:rsidRPr="008731CC">
        <w:rPr>
          <w:rFonts w:ascii="Times New Roman" w:eastAsia="Calibri" w:hAnsi="Times New Roman" w:cs="Times New Roman"/>
          <w:sz w:val="28"/>
        </w:rPr>
        <w:t>ХНСК (4сульфат)</w:t>
      </w:r>
    </w:p>
    <w:p w:rsidR="008731CC" w:rsidRPr="008731CC" w:rsidRDefault="00851002" w:rsidP="008731CC">
      <w:pPr>
        <w:spacing w:after="200" w:line="276" w:lineRule="auto"/>
        <w:ind w:left="360"/>
        <w:rPr>
          <w:rFonts w:ascii="Times New Roman" w:eastAsia="Calibri" w:hAnsi="Times New Roman" w:cs="Times New Roman"/>
          <w:sz w:val="28"/>
        </w:rPr>
      </w:pPr>
      <w:r>
        <w:rPr>
          <w:rFonts w:ascii="Calibri" w:eastAsia="Calibri" w:hAnsi="Calibri" w:cs="Times New Roman"/>
          <w:noProof/>
          <w:lang w:eastAsia="ru-RU"/>
        </w:rPr>
      </w:r>
      <w:r>
        <w:rPr>
          <w:rFonts w:ascii="Calibri" w:eastAsia="Calibri" w:hAnsi="Calibri" w:cs="Times New Roman"/>
          <w:noProof/>
          <w:lang w:eastAsia="ru-RU"/>
        </w:rPr>
        <w:pict>
          <v:group id="Полотно 970" o:spid="_x0000_s1489" editas="canvas" style="width:428.1pt;height:172.2pt;mso-position-horizontal-relative:char;mso-position-vertical-relative:line" coordsize="54368,21869">
            <v:shape id="_x0000_s1490" type="#_x0000_t75" style="position:absolute;width:54368;height:21869;visibility:visible;mso-wrap-style:square">
              <v:fill o:detectmouseclick="t"/>
              <v:path o:connecttype="none"/>
            </v:shape>
            <v:shape id="AutoShape 827" o:spid="_x0000_s1491" type="#_x0000_t9" style="position:absolute;left:8470;top:3092;width:8719;height:8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5Ie78A&#10;AADbAAAADwAAAGRycy9kb3ducmV2LnhtbERPTU8CMRC9m/gfmjHxJq0ehCwUQkwk4knQBI7Ddthu&#10;2E432wr13zsHEo4v73u2KKFTZxpSG9nC88iAIq6ja7mx8PP9/jQBlTKywy4yWfijBIv5/d0MKxcv&#10;vKHzNjdKQjhVaMHn3Fdap9pTwDSKPbFwxzgEzAKHRrsBLxIeOv1izKsO2LI0eOzpzVN92v4G6T2t&#10;/WFldqv1Hgt+feqJKW2y9vGhLKegMpV8E1/dH87CWMbKF/kBev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3kh7vwAAANsAAAAPAAAAAAAAAAAAAAAAAJgCAABkcnMvZG93bnJl&#10;di54bWxQSwUGAAAAAAQABAD1AAAAhAMAAAAA&#10;"/>
            <v:shape id="AutoShape 828" o:spid="_x0000_s1492" type="#_x0000_t9" style="position:absolute;left:24517;top:3092;width:9284;height:8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t4MIA&#10;AADbAAAADwAAAGRycy9kb3ducmV2LnhtbESPzWoCMRSF9wXfIVyhu06ii6pTo4ig1K6qFdrl7eQ6&#10;GZzcDJNU07c3BaHLw/n5OPNlcq24UB8azxpGhQJBXHnTcK3h+LF5moIIEdlg65k0/FKA5WLwMMfS&#10;+Cvv6XKItcgjHErUYGPsSilDZclhKHxHnL2T7x3GLPtamh6vedy1cqzUs3TYcCZY7GhtqTofflzm&#10;nnf2e6s+t7svTPj+JqcqNUHrx2FavYCIlOJ/+N5+NRomM/j7kn+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ku3gwgAAANsAAAAPAAAAAAAAAAAAAAAAAJgCAABkcnMvZG93&#10;bnJldi54bWxQSwUGAAAAAAQABAD1AAAAhwMAAAAA&#10;"/>
            <v:shape id="AutoShape 829" o:spid="_x0000_s1493" type="#_x0000_t32" style="position:absolute;left:8375;top:5372;width:7;height:4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fOsEAAADbAAAADwAAAGRycy9kb3ducmV2LnhtbERPy2oCMRTdF/yHcIVuimYUWmQ0ylgQ&#10;tODC1/46uU6Ck5vpJOr0781C6PJw3rNF52pxpzZYzwpGwwwEcem15UrB8bAaTECEiKyx9kwK/ijA&#10;Yt57m2Gu/YN3dN/HSqQQDjkqMDE2uZShNOQwDH1DnLiLbx3GBNtK6hYfKdzVcpxlX9Kh5dRgsKFv&#10;Q+V1f3MKtpvRsjgbu/nZ/drt56qob9XHSan3fldMQUTq4r/45V5rBZO0P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x86wQAAANsAAAAPAAAAAAAAAAAAAAAA&#10;AKECAABkcnMvZG93bnJldi54bWxQSwUGAAAAAAQABAD5AAAAjwMAAAAA&#10;"/>
            <v:shape id="AutoShape 830" o:spid="_x0000_s1494" type="#_x0000_t32" style="position:absolute;left:17189;top:5372;width:0;height:4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6ocQAAADbAAAADwAAAGRycy9kb3ducmV2LnhtbESPQWsCMRSE74L/ITyhF6nZFSqyNcoq&#10;CFrwoG3vr5vXTXDzsm6ibv99UxB6HGbmG2ax6l0jbtQF61lBPslAEFdeW64VfLxvn+cgQkTW2Hgm&#10;BT8UYLUcDhZYaH/nI91OsRYJwqFABSbGtpAyVIYcholviZP37TuHMcmulrrDe4K7Rk6zbCYdWk4L&#10;BlvaGKrOp6tTcNjn6/LL2P3b8WIPL9uyudbjT6WeRn35CiJSH//Dj/ZOK5jn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7qhxAAAANsAAAAPAAAAAAAAAAAA&#10;AAAAAKECAABkcnMvZG93bnJldi54bWxQSwUGAAAAAAQABAD5AAAAkgMAAAAA&#10;"/>
            <v:shape id="AutoShape 831" o:spid="_x0000_s1495" type="#_x0000_t32" style="position:absolute;left:33915;top:5372;width:6;height:4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0k1sQAAADbAAAADwAAAGRycy9kb3ducmV2LnhtbESPT2sCMRTE7wW/Q3hCL0WzCi2yGmUt&#10;CLXgwX/35+Z1E7p5WTdRt9/eCAWPw8z8hpktOleLK7XBelYwGmYgiEuvLVcKDvvVYAIiRGSNtWdS&#10;8EcBFvPeywxz7W+8pesuViJBOOSowMTY5FKG0pDDMPQNcfJ+fOswJtlWUrd4S3BXy3GWfUiHltOC&#10;wYY+DZW/u4tTsFmPlsXJ2PX39mw376uivlRvR6Ve+10xBRGpi8/wf/tLK5iM4fEl/Q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STWxAAAANsAAAAPAAAAAAAAAAAA&#10;AAAAAKECAABkcnMvZG93bnJldi54bWxQSwUGAAAAAAQABAD5AAAAkgMAAAAA&#10;"/>
            <v:shape id="AutoShape 832" o:spid="_x0000_s1496" type="#_x0000_t32" style="position:absolute;left:26993;top:7264;width:7;height:4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GBTcQAAADbAAAADwAAAGRycy9kb3ducmV2LnhtbESPQWsCMRSE7wX/Q3iFXkrN2mK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0YFNxAAAANsAAAAPAAAAAAAAAAAA&#10;AAAAAKECAABkcnMvZG93bnJldi54bWxQSwUGAAAAAAQABAD5AAAAkgMAAAAA&#10;"/>
            <v:shape id="AutoShape 833" o:spid="_x0000_s1497" type="#_x0000_t32" style="position:absolute;left:10737;top:1739;width:7;height:15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ZOcQAAADbAAAADwAAAGRycy9kb3ducmV2LnhtbESPQWsCMRSE7wX/Q3iFXkrNWmq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OBk5xAAAANsAAAAPAAAAAAAAAAAA&#10;AAAAAKECAABkcnMvZG93bnJldi54bWxQSwUGAAAAAAQABAD5AAAAkgMAAAAA&#10;"/>
            <v:shape id="AutoShape 834" o:spid="_x0000_s1498" type="#_x0000_t32" style="position:absolute;left:31667;top:10140;width:6;height:15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8osQAAADbAAAADwAAAGRycy9kb3ducmV2LnhtbESPQWsCMRSE7wX/Q3hCL0WzFhRZjbIW&#10;hFrwoK335+Z1E7p5WTdRt//eCILHYWa+YebLztXiQm2wnhWMhhkI4tJry5WCn+/1YAoiRGSNtWdS&#10;8E8Bloveyxxz7a+8o8s+ViJBOOSowMTY5FKG0pDDMPQNcfJ+feswJtlWUrd4TXBXy/csm0iHltOC&#10;wYY+DJV/+7NTsN2MVsXR2M3X7mS343VRn6u3g1Kv/a6YgYjUxWf40f7UCqZjuH9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LyixAAAANsAAAAPAAAAAAAAAAAA&#10;AAAAAKECAABkcnMvZG93bnJldi54bWxQSwUGAAAAAAQABAD5AAAAkgMAAAAA&#10;"/>
            <v:shape id="AutoShape 835" o:spid="_x0000_s1499" type="#_x0000_t32" style="position:absolute;left:27114;top:1739;width:6;height:15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i1cQAAADbAAAADwAAAGRycy9kb3ducmV2LnhtbESPT2sCMRTE74V+h/AKvRTNWlBkNcpa&#10;EGrBg//uz83rJnTzsm6ibr+9EQSPw8z8hpnOO1eLC7XBelYw6GcgiEuvLVcK9rtlbwwiRGSNtWdS&#10;8E8B5rPXlynm2l95Q5dtrESCcMhRgYmxyaUMpSGHoe8b4uT9+tZhTLKtpG7xmuCulp9ZNpIOLacF&#10;gw19GSr/tmenYL0aLIqjsaufzcmuh8uiPlcfB6Xe37piAiJSF5/hR/tbKxiP4P4l/Q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iLVxAAAANsAAAAPAAAAAAAAAAAA&#10;AAAAAKECAABkcnMvZG93bnJldi54bWxQSwUGAAAAAAQABAD5AAAAkgMAAAAA&#10;"/>
            <v:shape id="AutoShape 836" o:spid="_x0000_s1500" type="#_x0000_t32" style="position:absolute;left:15024;top:10140;width:6;height:15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qHTsQAAADbAAAADwAAAGRycy9kb3ducmV2LnhtbESPQWsCMRSE7wX/Q3iFXkrNWqiV1Shr&#10;QaiCB229PzfPTejmZbuJuv57Iwgeh5n5hpnMOleLE7XBelYw6GcgiEuvLVcKfn8WbyMQISJrrD2T&#10;ggsFmE17TxPMtT/zhk7bWIkE4ZCjAhNjk0sZSkMOQ983xMk7+NZhTLKtpG7xnOCulu9ZNpQOLacF&#10;gw19GSr/tkenYL0czIu9scvV5t+uPxZFfaxed0q9PHfFGESkLj7C9/a3VjD6h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odOxAAAANsAAAAPAAAAAAAAAAAA&#10;AAAAAKECAABkcnMvZG93bnJldi54bWxQSwUGAAAAAAQABAD5AAAAkgMAAAAA&#10;"/>
            <v:shape id="AutoShape 837" o:spid="_x0000_s1501" type="#_x0000_t32" style="position:absolute;left:10744;top:10318;width:6;height:15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TPMEAAADbAAAADwAAAGRycy9kb3ducmV2LnhtbERPy2oCMRTdF/yHcIVuimYUWmQ0ylgQ&#10;tODC1/46uU6Ck5vpJOr0781C6PJw3rNF52pxpzZYzwpGwwwEcem15UrB8bAaTECEiKyx9kwK/ijA&#10;Yt57m2Gu/YN3dN/HSqQQDjkqMDE2uZShNOQwDH1DnLiLbx3GBNtK6hYfKdzVcpxlX9Kh5dRgsKFv&#10;Q+V1f3MKtpvRsjgbu/nZ/drt56qob9XHSan3fldMQUTq4r/45V5rBZM0N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dRM8wQAAANsAAAAPAAAAAAAAAAAAAAAA&#10;AKECAABkcnMvZG93bnJldi54bWxQSwUGAAAAAAQABAD5AAAAjwMAAAAA&#10;"/>
            <v:shape id="Text Box 838" o:spid="_x0000_s1502" type="#_x0000_t202" style="position:absolute;left:9436;top:63;width:7753;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rsidR="0084483A" w:rsidRDefault="0084483A" w:rsidP="008731CC">
                    <w:pPr>
                      <w:rPr>
                        <w:rFonts w:ascii="Times New Roman" w:hAnsi="Times New Roman"/>
                      </w:rPr>
                    </w:pPr>
                    <w:r>
                      <w:rPr>
                        <w:rFonts w:ascii="Times New Roman" w:hAnsi="Times New Roman"/>
                      </w:rPr>
                      <w:t>СООН</w:t>
                    </w:r>
                  </w:p>
                </w:txbxContent>
              </v:textbox>
            </v:shape>
            <v:shape id="Text Box 839" o:spid="_x0000_s1503" type="#_x0000_t202" style="position:absolute;left:25838;width:7963;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84483A" w:rsidRDefault="0084483A" w:rsidP="008731CC">
                    <w:pPr>
                      <w:rPr>
                        <w:rFonts w:ascii="Times New Roman" w:hAnsi="Times New Roman"/>
                        <w:lang w:val="en-US"/>
                      </w:rPr>
                    </w:pPr>
                    <w:r>
                      <w:rPr>
                        <w:rFonts w:ascii="Times New Roman" w:hAnsi="Times New Roman"/>
                      </w:rPr>
                      <w:t>СН</w:t>
                    </w:r>
                    <w:r>
                      <w:rPr>
                        <w:rFonts w:ascii="Times New Roman" w:hAnsi="Times New Roman"/>
                        <w:vertAlign w:val="subscript"/>
                      </w:rPr>
                      <w:t>2</w:t>
                    </w:r>
                    <w:r>
                      <w:rPr>
                        <w:rFonts w:ascii="Times New Roman" w:hAnsi="Times New Roman"/>
                        <w:lang w:val="en-US"/>
                      </w:rPr>
                      <w:t>OH</w:t>
                    </w:r>
                  </w:p>
                </w:txbxContent>
              </v:textbox>
            </v:shape>
            <v:shape id="Text Box 840" o:spid="_x0000_s1504" type="#_x0000_t202" style="position:absolute;left:30022;top:1638;width:4496;height:4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84483A" w:rsidRDefault="0084483A" w:rsidP="008731CC">
                    <w:pPr>
                      <w:rPr>
                        <w:rFonts w:ascii="Times New Roman" w:hAnsi="Times New Roman"/>
                        <w:sz w:val="32"/>
                      </w:rPr>
                    </w:pPr>
                    <w:r>
                      <w:rPr>
                        <w:rFonts w:ascii="Times New Roman" w:hAnsi="Times New Roman"/>
                        <w:sz w:val="32"/>
                      </w:rPr>
                      <w:t>О</w:t>
                    </w:r>
                  </w:p>
                </w:txbxContent>
              </v:textbox>
            </v:shape>
            <v:shape id="Text Box 841" o:spid="_x0000_s1505" type="#_x0000_t202" style="position:absolute;left:30441;top:11322;width:6801;height:9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84483A" w:rsidRDefault="0084483A" w:rsidP="008731CC">
                    <w:pPr>
                      <w:rPr>
                        <w:rFonts w:ascii="Times New Roman" w:hAnsi="Times New Roman"/>
                      </w:rPr>
                    </w:pPr>
                    <w:r>
                      <w:rPr>
                        <w:rFonts w:ascii="Times New Roman" w:hAnsi="Times New Roman"/>
                        <w:lang w:val="en-US"/>
                      </w:rPr>
                      <w:t>N</w:t>
                    </w:r>
                    <w:r>
                      <w:rPr>
                        <w:rFonts w:ascii="Times New Roman" w:hAnsi="Times New Roman"/>
                      </w:rPr>
                      <w:t>Н</w:t>
                    </w:r>
                  </w:p>
                  <w:p w:rsidR="0084483A" w:rsidRDefault="0084483A" w:rsidP="008731CC">
                    <w:pPr>
                      <w:rPr>
                        <w:rFonts w:ascii="Times New Roman" w:hAnsi="Times New Roman"/>
                      </w:rPr>
                    </w:pPr>
                    <w:r>
                      <w:rPr>
                        <w:rFonts w:ascii="Times New Roman" w:hAnsi="Times New Roman"/>
                      </w:rPr>
                      <w:t>С=О</w:t>
                    </w:r>
                  </w:p>
                  <w:p w:rsidR="0084483A" w:rsidRDefault="0084483A" w:rsidP="008731CC">
                    <w:pPr>
                      <w:rPr>
                        <w:rFonts w:ascii="Times New Roman" w:hAnsi="Times New Roman"/>
                      </w:rPr>
                    </w:pPr>
                    <w:r>
                      <w:rPr>
                        <w:rFonts w:ascii="Times New Roman" w:hAnsi="Times New Roman"/>
                      </w:rPr>
                      <w:t>СН</w:t>
                    </w:r>
                    <w:r>
                      <w:rPr>
                        <w:rFonts w:ascii="Times New Roman" w:hAnsi="Times New Roman"/>
                        <w:vertAlign w:val="subscript"/>
                      </w:rPr>
                      <w:t>3</w:t>
                    </w:r>
                  </w:p>
                  <w:p w:rsidR="0084483A" w:rsidRDefault="0084483A" w:rsidP="008731CC">
                    <w:pPr>
                      <w:rPr>
                        <w:rFonts w:ascii="Times New Roman" w:hAnsi="Times New Roman"/>
                        <w:vertAlign w:val="subscript"/>
                      </w:rPr>
                    </w:pPr>
                  </w:p>
                </w:txbxContent>
              </v:textbox>
            </v:shape>
            <v:shape id="Text Box 842" o:spid="_x0000_s1506" type="#_x0000_t202" style="position:absolute;left:22967;top:2540;width:7474;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84483A" w:rsidRDefault="0084483A" w:rsidP="008731CC">
                    <w:pPr>
                      <w:rPr>
                        <w:rFonts w:ascii="Times New Roman" w:hAnsi="Times New Roman"/>
                        <w:lang w:val="en-US"/>
                      </w:rPr>
                    </w:pPr>
                    <w:r>
                      <w:rPr>
                        <w:rFonts w:ascii="Times New Roman" w:hAnsi="Times New Roman"/>
                        <w:lang w:val="en-US"/>
                      </w:rPr>
                      <w:t>OSO</w:t>
                    </w:r>
                    <w:r>
                      <w:rPr>
                        <w:rFonts w:ascii="Times New Roman" w:hAnsi="Times New Roman"/>
                        <w:vertAlign w:val="subscript"/>
                        <w:lang w:val="en-US"/>
                      </w:rPr>
                      <w:t>3</w:t>
                    </w:r>
                    <w:r>
                      <w:rPr>
                        <w:rFonts w:ascii="Times New Roman" w:hAnsi="Times New Roman"/>
                        <w:lang w:val="en-US"/>
                      </w:rPr>
                      <w:t>H</w:t>
                    </w:r>
                  </w:p>
                </w:txbxContent>
              </v:textbox>
            </v:shape>
            <v:shape id="Text Box 843" o:spid="_x0000_s1507" type="#_x0000_t202" style="position:absolute;left:13741;top:11506;width:4674;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rsidR="0084483A" w:rsidRDefault="0084483A" w:rsidP="008731CC">
                    <w:pPr>
                      <w:rPr>
                        <w:rFonts w:ascii="Times New Roman" w:hAnsi="Times New Roman"/>
                      </w:rPr>
                    </w:pPr>
                    <w:r>
                      <w:rPr>
                        <w:rFonts w:ascii="Times New Roman" w:hAnsi="Times New Roman"/>
                      </w:rPr>
                      <w:t>ОН</w:t>
                    </w:r>
                  </w:p>
                </w:txbxContent>
              </v:textbox>
            </v:shape>
            <v:shape id="Text Box 844" o:spid="_x0000_s1508" type="#_x0000_t202" style="position:absolute;left:9359;top:8445;width:4363;height: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84483A" w:rsidRDefault="0084483A" w:rsidP="008731CC">
                    <w:pPr>
                      <w:rPr>
                        <w:rFonts w:ascii="Times New Roman" w:hAnsi="Times New Roman"/>
                      </w:rPr>
                    </w:pPr>
                    <w:r>
                      <w:rPr>
                        <w:rFonts w:ascii="Times New Roman" w:hAnsi="Times New Roman"/>
                      </w:rPr>
                      <w:t>ОН</w:t>
                    </w:r>
                  </w:p>
                </w:txbxContent>
              </v:textbox>
            </v:shape>
            <v:shape id="Text Box 845" o:spid="_x0000_s1509" type="#_x0000_t202" style="position:absolute;left:20034;top:4572;width:4489;height:3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84483A" w:rsidRDefault="0084483A" w:rsidP="008731CC">
                    <w:pPr>
                      <w:rPr>
                        <w:rFonts w:ascii="Times New Roman" w:hAnsi="Times New Roman"/>
                        <w:sz w:val="32"/>
                      </w:rPr>
                    </w:pPr>
                    <w:r>
                      <w:rPr>
                        <w:rFonts w:ascii="Times New Roman" w:hAnsi="Times New Roman"/>
                        <w:sz w:val="32"/>
                      </w:rPr>
                      <w:t>О</w:t>
                    </w:r>
                  </w:p>
                </w:txbxContent>
              </v:textbox>
            </v:shape>
            <v:shape id="Text Box 846" o:spid="_x0000_s1510" type="#_x0000_t202" style="position:absolute;left:13519;top:1638;width:4495;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rsidR="0084483A" w:rsidRDefault="0084483A" w:rsidP="008731CC">
                    <w:pPr>
                      <w:rPr>
                        <w:rFonts w:ascii="Times New Roman" w:hAnsi="Times New Roman"/>
                        <w:sz w:val="32"/>
                      </w:rPr>
                    </w:pPr>
                    <w:r>
                      <w:rPr>
                        <w:rFonts w:ascii="Times New Roman" w:hAnsi="Times New Roman"/>
                        <w:sz w:val="32"/>
                      </w:rPr>
                      <w:t>О</w:t>
                    </w:r>
                  </w:p>
                </w:txbxContent>
              </v:textbox>
            </v:shape>
            <v:shape id="AutoShape 847" o:spid="_x0000_s1511" type="#_x0000_t32" style="position:absolute;left:34023;top:5353;width:3219;height:29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yF4cEAAADbAAAADwAAAGRycy9kb3ducmV2LnhtbERPTWsCMRC9C/0PYQpeRLMKFrs1yioI&#10;WvCg1vt0M92EbibrJur675tDwePjfc+XnavFjdpgPSsYjzIQxKXXlisFX6fNcAYiRGSNtWdS8KAA&#10;y8VLb4659nc+0O0YK5FCOOSowMTY5FKG0pDDMPINceJ+fOswJthWUrd4T+GulpMse5MOLacGgw2t&#10;DZW/x6tTsN+NV8W3sbvPw8Xup5uivlaDs1L91674ABGpi0/xv3urFbyn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rIXhwQAAANsAAAAPAAAAAAAAAAAAAAAA&#10;AKECAABkcnMvZG93bnJldi54bWxQSwUGAAAAAAQABAD5AAAAjwMAAAAA&#10;"/>
            <v:shape id="Text Box 848" o:spid="_x0000_s1512" type="#_x0000_t202" style="position:absolute;left:34709;top:5746;width:4489;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rsidR="0084483A" w:rsidRDefault="0084483A" w:rsidP="008731CC">
                    <w:pPr>
                      <w:rPr>
                        <w:rFonts w:ascii="Times New Roman" w:hAnsi="Times New Roman"/>
                        <w:sz w:val="32"/>
                      </w:rPr>
                    </w:pPr>
                    <w:r>
                      <w:rPr>
                        <w:rFonts w:ascii="Times New Roman" w:hAnsi="Times New Roman"/>
                        <w:sz w:val="32"/>
                      </w:rPr>
                      <w:t>О</w:t>
                    </w:r>
                  </w:p>
                </w:txbxContent>
              </v:textbox>
            </v:shape>
            <v:shape id="AutoShape 849" o:spid="_x0000_s1513" type="#_x0000_t32" style="position:absolute;left:16859;top:5213;width:10134;height:23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iCw8YAAADcAAAADwAAAGRycy9kb3ducmV2LnhtbESPQWsCMRCF74X+hzCFXkrNKlhka5Rt&#10;QVDBg9rep5vpJnQz2W6ibv+9cxB6m+G9ee+b+XIIrTpTn3xkA+NRAYq4jtZzY+DjuHqegUoZ2WIb&#10;mQz8UYLl4v5ujqWNF97T+ZAbJSGcSjTgcu5KrVPtKGAaxY5YtO/YB8yy9o22PV4kPLR6UhQvOqBn&#10;aXDY0buj+udwCgZ2m/Fb9eX8Zrv/9bvpqmpPzdOnMY8PQ/UKKtOQ/82367UV/ELw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gsPGAAAA3AAAAA8AAAAAAAAA&#10;AAAAAAAAoQIAAGRycy9kb3ducmV2LnhtbFBLBQYAAAAABAAEAPkAAACUAwAAAAA=&#10;"/>
            <v:shape id="AutoShape 850" o:spid="_x0000_s1514" type="#_x0000_t85" style="position:absolute;left:1917;top:63;width:908;height:16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YJvsAA&#10;AADcAAAADwAAAGRycy9kb3ducmV2LnhtbERPTWsCMRC9C/6HMII3TfQgZWsUUYSWnmptobdhM90s&#10;3UzWzVS3/npTKHibx/uc5boPjTpTl+rIFmZTA4q4jK7mysLxbT95AJUE2WETmSz8UoL1ajhYYuHi&#10;hV/pfJBK5RBOBVrwIm2hdSo9BUzT2BJn7it2ASXDrtKuw0sOD42eG7PQAWvODR5b2noqvw8/wUL5&#10;LtcPii96R17Mdn76ZNHP1o5H/eYRlFAvd/G/+8nl+WYGf8/kC/Tq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YJvsAAAADcAAAADwAAAAAAAAAAAAAAAACYAgAAZHJzL2Rvd25y&#10;ZXYueG1sUEsFBgAAAAAEAAQA9QAAAIUDAAAAAA==&#10;"/>
            <v:shape id="AutoShape 851" o:spid="_x0000_s1515" type="#_x0000_t86" style="position:absolute;left:37928;top:63;width:1791;height:15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Xst8EA&#10;AADcAAAADwAAAGRycy9kb3ducmV2LnhtbERPTWvCQBC9C/6HZQq96aYB2xJdRaSRXnqIVrxOsmMS&#10;zM6G3a2J/94tFHqbx/uc1WY0nbiR861lBS/zBARxZXXLtYLvYz57B+EDssbOMim4k4fNejpZYabt&#10;wAXdDqEWMYR9hgqaEPpMSl81ZNDPbU8cuYt1BkOErpba4RDDTSfTJHmVBluODQ32tGuouh5+jAJE&#10;m6enEqv9R5135+KrfNOLUqnnp3G7BBFoDP/iP/enjvOTFH6fiR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F7LfBAAAA3AAAAA8AAAAAAAAAAAAAAAAAmAIAAGRycy9kb3du&#10;cmV2LnhtbFBLBQYAAAAABAAEAPUAAACGAwAAAAA=&#10;"/>
            <v:shape id="AutoShape 852" o:spid="_x0000_s1516" type="#_x0000_t32" style="position:absolute;left:31946;top:13531;width:7;height:10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ctMMAAADcAAAADwAAAGRycy9kb3ducmV2LnhtbERPS2sCMRC+F/ofwgheima1KL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6HLTDAAAA3AAAAA8AAAAAAAAAAAAA&#10;AAAAoQIAAGRycy9kb3ducmV2LnhtbFBLBQYAAAAABAAEAPkAAACRAwAAAAA=&#10;"/>
            <v:shape id="AutoShape 853" o:spid="_x0000_s1517" type="#_x0000_t32" style="position:absolute;left:31832;top:16268;width:6;height:12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EwMMAAADcAAAADwAAAGRycy9kb3ducmV2LnhtbERPS2sCMRC+F/ofwgheimaVKr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ThMDDAAAA3AAAAA8AAAAAAAAAAAAA&#10;AAAAoQIAAGRycy9kb3ducmV2LnhtbFBLBQYAAAAABAAEAPkAAACRAwAAAAA=&#10;"/>
            <v:shape id="Text Box 854" o:spid="_x0000_s1518" type="#_x0000_t202" style="position:absolute;left:39719;top:12960;width:12230;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84483A" w:rsidRDefault="0084483A" w:rsidP="008731CC">
                    <w:pPr>
                      <w:rPr>
                        <w:rFonts w:ascii="Times New Roman" w:hAnsi="Times New Roman"/>
                        <w:sz w:val="28"/>
                      </w:rPr>
                    </w:pPr>
                    <w:r>
                      <w:rPr>
                        <w:rFonts w:ascii="Times New Roman" w:hAnsi="Times New Roman"/>
                        <w:sz w:val="28"/>
                        <w:lang w:val="en-US"/>
                      </w:rPr>
                      <w:t xml:space="preserve">n </w:t>
                    </w:r>
                  </w:p>
                </w:txbxContent>
              </v:textbox>
            </v:shape>
            <v:shape id="Text Box 855" o:spid="_x0000_s1519" type="#_x0000_t202" style="position:absolute;left:4400;top:13531;width:18561;height:5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84483A" w:rsidRDefault="0084483A" w:rsidP="008731CC">
                    <w:pPr>
                      <w:rPr>
                        <w:rFonts w:ascii="Times New Roman" w:hAnsi="Times New Roman"/>
                        <w:sz w:val="28"/>
                      </w:rPr>
                    </w:pPr>
                    <w:r>
                      <w:rPr>
                        <w:rFonts w:ascii="Times New Roman" w:hAnsi="Times New Roman"/>
                        <w:sz w:val="28"/>
                      </w:rPr>
                      <w:t>Д-глюкуроновая кислота</w:t>
                    </w:r>
                  </w:p>
                </w:txbxContent>
              </v:textbox>
            </v:shape>
            <v:shape id="Text Box 856" o:spid="_x0000_s1520" type="#_x0000_t202" style="position:absolute;left:35636;top:16268;width:18732;height:5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84483A" w:rsidRDefault="0084483A" w:rsidP="008731CC">
                    <w:pPr>
                      <w:rPr>
                        <w:rFonts w:ascii="Times New Roman" w:hAnsi="Times New Roman"/>
                      </w:rPr>
                    </w:pPr>
                    <w:r>
                      <w:rPr>
                        <w:rFonts w:ascii="Times New Roman" w:hAnsi="Times New Roman"/>
                        <w:sz w:val="24"/>
                        <w:lang w:val="en-US"/>
                      </w:rPr>
                      <w:t>N</w:t>
                    </w:r>
                    <w:r>
                      <w:rPr>
                        <w:rFonts w:ascii="Times New Roman" w:hAnsi="Times New Roman"/>
                        <w:sz w:val="24"/>
                      </w:rPr>
                      <w:t>-ацетилгалактозамин-4-сульфат</w:t>
                    </w:r>
                  </w:p>
                </w:txbxContent>
              </v:textbox>
            </v:shape>
            <v:shape id="AutoShape 857" o:spid="_x0000_s1521" type="#_x0000_t32" style="position:absolute;left:24511;top:4432;width:6;height:4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6OxcYAAADcAAAADwAAAGRycy9kb3ducmV2LnhtbESPQWsCMRCF74X+hzCFXkrNKlhka5Rt&#10;QVDBg9rep5vpJnQz2W6ibv+9cxB6m+G9ee+b+XIIrTpTn3xkA+NRAYq4jtZzY+DjuHqegUoZ2WIb&#10;mQz8UYLl4v5ujqWNF97T+ZAbJSGcSjTgcu5KrVPtKGAaxY5YtO/YB8yy9o22PV4kPLR6UhQvOqBn&#10;aXDY0buj+udwCgZ2m/Fb9eX8Zrv/9bvpqmpPzdOnMY8PQ/UKKtOQ/82367UV/EJo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ejsXGAAAA3AAAAA8AAAAAAAAA&#10;AAAAAAAAoQIAAGRycy9kb3ducmV2LnhtbFBLBQYAAAAABAAEAPkAAACUAwAAAAA=&#10;"/>
            <v:shape id="AutoShape 858" o:spid="_x0000_s1522" type="#_x0000_t32" style="position:absolute;left:5429;top:9842;width:291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IrXsMAAADcAAAADwAAAGRycy9kb3ducmV2LnhtbERPS2sCMRC+F/ofwgheimYVKro1yrYg&#10;1IIHH71PN9NNcDPZbqKu/94UBG/z8T1nvuxcLc7UButZwWiYgSAuvbZcKTjsV4MpiBCRNdaeScGV&#10;AiwXz09zzLW/8JbOu1iJFMIhRwUmxiaXMpSGHIahb4gT9+tbhzHBtpK6xUsKd7UcZ9lEOrScGgw2&#10;9GGoPO5OTsFmPXovfoxdf23/7OZ1VdSn6uVbqX6vK95AROriQ3x3f+o0P5vB/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SK17DAAAA3AAAAA8AAAAAAAAAAAAA&#10;AAAAoQIAAGRycy9kb3ducmV2LnhtbFBLBQYAAAAABAAEAPkAAACRAwAAAAA=&#10;"/>
            <w10:anchorlock/>
          </v:group>
        </w:pict>
      </w:r>
    </w:p>
    <w:p w:rsidR="008731CC" w:rsidRPr="008731CC" w:rsidRDefault="008731CC" w:rsidP="00DF40CB">
      <w:pPr>
        <w:spacing w:after="200" w:line="240" w:lineRule="auto"/>
        <w:ind w:firstLine="851"/>
        <w:jc w:val="both"/>
        <w:rPr>
          <w:rFonts w:ascii="Times New Roman" w:eastAsia="Calibri" w:hAnsi="Times New Roman" w:cs="Times New Roman"/>
          <w:sz w:val="28"/>
        </w:rPr>
      </w:pPr>
      <w:r w:rsidRPr="008731CC">
        <w:rPr>
          <w:rFonts w:ascii="Times New Roman" w:eastAsia="Calibri" w:hAnsi="Times New Roman" w:cs="Times New Roman"/>
          <w:sz w:val="28"/>
          <w:u w:val="single"/>
        </w:rPr>
        <w:lastRenderedPageBreak/>
        <w:t xml:space="preserve">Гепарин </w:t>
      </w:r>
      <w:r w:rsidRPr="008731CC">
        <w:rPr>
          <w:rFonts w:ascii="Times New Roman" w:eastAsia="Calibri" w:hAnsi="Times New Roman" w:cs="Times New Roman"/>
          <w:sz w:val="28"/>
        </w:rPr>
        <w:t>– компонент противо</w:t>
      </w:r>
      <w:r w:rsidR="00BB6107">
        <w:rPr>
          <w:rFonts w:ascii="Times New Roman" w:eastAsia="Calibri" w:hAnsi="Times New Roman" w:cs="Times New Roman"/>
          <w:sz w:val="28"/>
        </w:rPr>
        <w:t xml:space="preserve"> </w:t>
      </w:r>
      <w:r w:rsidRPr="008731CC">
        <w:rPr>
          <w:rFonts w:ascii="Times New Roman" w:eastAsia="Calibri" w:hAnsi="Times New Roman" w:cs="Times New Roman"/>
          <w:sz w:val="28"/>
        </w:rPr>
        <w:t xml:space="preserve">свертывающей системы крови, антикоагулянт, применяющийся при лечении тромбозов. Синтезируется тучными клетками печени и находится в гранулах этих клеток. Обнаружены в легких, печени, коже. </w:t>
      </w:r>
    </w:p>
    <w:p w:rsidR="008731CC" w:rsidRPr="008731CC" w:rsidRDefault="008731CC" w:rsidP="00DF40CB">
      <w:pPr>
        <w:spacing w:after="200" w:line="240" w:lineRule="auto"/>
        <w:ind w:firstLine="851"/>
        <w:jc w:val="both"/>
        <w:rPr>
          <w:rFonts w:ascii="Times New Roman" w:eastAsia="Calibri" w:hAnsi="Times New Roman" w:cs="Times New Roman"/>
          <w:sz w:val="28"/>
        </w:rPr>
      </w:pPr>
      <w:r w:rsidRPr="008731CC">
        <w:rPr>
          <w:rFonts w:ascii="Times New Roman" w:eastAsia="Calibri" w:hAnsi="Times New Roman" w:cs="Times New Roman"/>
          <w:sz w:val="28"/>
        </w:rPr>
        <w:t xml:space="preserve">Дисахаридный фрагмент гепарина похож на гепарансульфат. Отличие заключается в том, что в гепарине больше </w:t>
      </w:r>
      <w:r w:rsidRPr="008731CC">
        <w:rPr>
          <w:rFonts w:ascii="Times New Roman" w:eastAsia="Calibri" w:hAnsi="Times New Roman" w:cs="Times New Roman"/>
          <w:sz w:val="28"/>
          <w:lang w:val="en-US"/>
        </w:rPr>
        <w:t>N</w:t>
      </w:r>
      <w:r w:rsidRPr="008731CC">
        <w:rPr>
          <w:rFonts w:ascii="Times New Roman" w:eastAsia="Calibri" w:hAnsi="Times New Roman" w:cs="Times New Roman"/>
          <w:sz w:val="28"/>
        </w:rPr>
        <w:t xml:space="preserve">-сульфатных групп, а в гепарансульфате преобладают </w:t>
      </w:r>
      <w:r w:rsidRPr="008731CC">
        <w:rPr>
          <w:rFonts w:ascii="Times New Roman" w:eastAsia="Calibri" w:hAnsi="Times New Roman" w:cs="Times New Roman"/>
          <w:sz w:val="28"/>
          <w:lang w:val="en-US"/>
        </w:rPr>
        <w:t>N</w:t>
      </w:r>
      <w:r w:rsidRPr="008731CC">
        <w:rPr>
          <w:rFonts w:ascii="Times New Roman" w:eastAsia="Calibri" w:hAnsi="Times New Roman" w:cs="Times New Roman"/>
          <w:sz w:val="28"/>
        </w:rPr>
        <w:t>-ацетильные группы. Молекулярная масса от 6*10</w:t>
      </w:r>
      <w:r w:rsidRPr="008731CC">
        <w:rPr>
          <w:rFonts w:ascii="Times New Roman" w:eastAsia="Calibri" w:hAnsi="Times New Roman" w:cs="Times New Roman"/>
          <w:sz w:val="28"/>
          <w:vertAlign w:val="superscript"/>
        </w:rPr>
        <w:t xml:space="preserve">3 </w:t>
      </w:r>
      <w:r w:rsidRPr="008731CC">
        <w:rPr>
          <w:rFonts w:ascii="Times New Roman" w:eastAsia="Calibri" w:hAnsi="Times New Roman" w:cs="Times New Roman"/>
          <w:sz w:val="28"/>
        </w:rPr>
        <w:t>до 25*10</w:t>
      </w:r>
      <w:r w:rsidRPr="008731CC">
        <w:rPr>
          <w:rFonts w:ascii="Times New Roman" w:eastAsia="Calibri" w:hAnsi="Times New Roman" w:cs="Times New Roman"/>
          <w:sz w:val="28"/>
          <w:vertAlign w:val="superscript"/>
        </w:rPr>
        <w:t>3</w:t>
      </w:r>
      <w:r w:rsidRPr="008731CC">
        <w:rPr>
          <w:rFonts w:ascii="Times New Roman" w:eastAsia="Calibri" w:hAnsi="Times New Roman" w:cs="Times New Roman"/>
          <w:sz w:val="28"/>
        </w:rPr>
        <w:t xml:space="preserve"> </w:t>
      </w:r>
    </w:p>
    <w:p w:rsidR="008731CC" w:rsidRPr="008731CC" w:rsidRDefault="00851002" w:rsidP="008731CC">
      <w:pPr>
        <w:spacing w:after="200" w:line="276" w:lineRule="auto"/>
        <w:ind w:left="360"/>
        <w:rPr>
          <w:rFonts w:ascii="Times New Roman" w:eastAsia="Calibri" w:hAnsi="Times New Roman" w:cs="Times New Roman"/>
          <w:sz w:val="28"/>
          <w:lang w:val="en-US"/>
        </w:rPr>
      </w:pPr>
      <w:r>
        <w:rPr>
          <w:rFonts w:ascii="Calibri" w:eastAsia="Calibri" w:hAnsi="Calibri" w:cs="Times New Roman"/>
          <w:noProof/>
          <w:lang w:eastAsia="ru-RU"/>
        </w:rPr>
      </w:r>
      <w:r>
        <w:rPr>
          <w:rFonts w:ascii="Calibri" w:eastAsia="Calibri" w:hAnsi="Calibri" w:cs="Times New Roman"/>
          <w:noProof/>
          <w:lang w:eastAsia="ru-RU"/>
        </w:rPr>
        <w:pict>
          <v:group id="Полотно 937" o:spid="_x0000_s1523" editas="canvas" style="width:428.1pt;height:183.3pt;mso-position-horizontal-relative:char;mso-position-vertical-relative:line" coordsize="54368,23279">
            <v:shape id="_x0000_s1524" type="#_x0000_t75" style="position:absolute;width:54368;height:23279;visibility:visible;mso-wrap-style:square">
              <v:fill o:detectmouseclick="t"/>
              <v:path o:connecttype="none"/>
            </v:shape>
            <v:shape id="AutoShape 793" o:spid="_x0000_s1525" type="#_x0000_t9" style="position:absolute;left:8470;top:3841;width:8719;height:8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n7vsIA&#10;AADbAAAADwAAAGRycy9kb3ducmV2LnhtbESPS2sCMRSF94X+h3AL7mpSFZGpUUqhoq58FNrl7eR2&#10;Mji5GSZR4783guDycB4fZzpPrhEn6kLtWcNbX4EgLr2pudLwvf96nYAIEdlg45k0XCjAfPb8NMXC&#10;+DNv6bSLlcgjHArUYGNsCylDaclh6PuWOHv/vnMYs+wqaTo853HXyIFSY+mw5kyw2NKnpfKwO7rM&#10;Pazs30L9LFa/mHCzlhOV6qB17yV9vIOIlOIjfG8vjYbhCG5f8g+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fu+wgAAANsAAAAPAAAAAAAAAAAAAAAAAJgCAABkcnMvZG93&#10;bnJldi54bWxQSwUGAAAAAAQABAD1AAAAhwMAAAAA&#10;"/>
            <v:shape id="AutoShape 794" o:spid="_x0000_s1526" type="#_x0000_t9" style="position:absolute;left:24517;top:3841;width:9284;height:8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VeJcIA&#10;AADbAAAADwAAAGRycy9kb3ducmV2LnhtbESPS2sCMRSF94X+h3AL7mpSRZGpUUqhoq58FNrl7eR2&#10;Mji5GSZR4783guDycB4fZzpPrhEn6kLtWcNbX4EgLr2pudLwvf96nYAIEdlg45k0XCjAfPb8NMXC&#10;+DNv6bSLlcgjHArUYGNsCylDaclh6PuWOHv/vnMYs+wqaTo853HXyIFSY+mw5kyw2NKnpfKwO7rM&#10;Pazs30L9LFa/mHCzlhOV6qB17yV9vIOIlOIjfG8vjYbhCG5f8g+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tV4lwgAAANsAAAAPAAAAAAAAAAAAAAAAAJgCAABkcnMvZG93&#10;bnJldi54bWxQSwUGAAAAAAQABAD1AAAAhwMAAAAA&#10;"/>
            <v:shape id="AutoShape 795" o:spid="_x0000_s1527" type="#_x0000_t32" style="position:absolute;left:8375;top:6121;width:7;height:4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rMsQAAADbAAAADwAAAGRycy9kb3ducmV2LnhtbESPQWsCMRSE74L/ITzBi9SsS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esyxAAAANsAAAAPAAAAAAAAAAAA&#10;AAAAAKECAABkcnMvZG93bnJldi54bWxQSwUGAAAAAAQABAD5AAAAkgMAAAAA&#10;"/>
            <v:shape id="AutoShape 796" o:spid="_x0000_s1528" type="#_x0000_t32" style="position:absolute;left:17189;top:6121;width:0;height:4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VOqcUAAADbAAAADwAAAGRycy9kb3ducmV2LnhtbESPQWsCMRSE7wX/Q3iCl1KzWrR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VOqcUAAADbAAAADwAAAAAAAAAA&#10;AAAAAAChAgAAZHJzL2Rvd25yZXYueG1sUEsFBgAAAAAEAAQA+QAAAJMDAAAAAA==&#10;"/>
            <v:shape id="AutoShape 797" o:spid="_x0000_s1529" type="#_x0000_t32" style="position:absolute;left:33915;top:6121;width:6;height:4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ppsEAAADbAAAADwAAAGRycy9kb3ducmV2LnhtbERPTWsCMRC9C/0PYQpeRLOK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KmmwQAAANsAAAAPAAAAAAAAAAAAAAAA&#10;AKECAABkcnMvZG93bnJldi54bWxQSwUGAAAAAAQABAD5AAAAjwMAAAAA&#10;"/>
            <v:shape id="AutoShape 798" o:spid="_x0000_s1530" type="#_x0000_t32" style="position:absolute;left:26879;top:10871;width:127;height:18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MPcUAAADbAAAADwAAAGRycy9kb3ducmV2LnhtbESPQWsCMRSE7wX/Q3iCl1KzSpV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AMPcUAAADbAAAADwAAAAAAAAAA&#10;AAAAAAChAgAAZHJzL2Rvd25yZXYueG1sUEsFBgAAAAAEAAQA+QAAAJMDAAAAAA==&#10;"/>
            <v:shape id="AutoShape 799" o:spid="_x0000_s1531" type="#_x0000_t32" style="position:absolute;left:10737;top:2489;width:7;height:15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zfcEAAADbAAAADwAAAGRycy9kb3ducmV2LnhtbERPTWsCMRC9F/wPYYReimYtKGU1yloQ&#10;quBBrfdxM26Cm8m6ibr+++ZQ8Ph437NF52pxpzZYzwpGwwwEcem15UrB72E1+AIRIrLG2jMpeFKA&#10;xbz3NsNc+wfv6L6PlUghHHJUYGJscilDachhGPqGOHFn3zqMCbaV1C0+Urir5WeWTaRDy6nBYEPf&#10;hsrL/uYUbNejZXEydr3ZXe12vCrqW/VxVOq93xVTEJG6+BL/u3+0gnFan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YzN9wQAAANsAAAAPAAAAAAAAAAAAAAAA&#10;AKECAABkcnMvZG93bnJldi54bWxQSwUGAAAAAAQABAD5AAAAjwMAAAAA&#10;"/>
            <v:shape id="AutoShape 800" o:spid="_x0000_s1532" type="#_x0000_t32" style="position:absolute;left:31667;top:10890;width:6;height:15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5sQAAADbAAAADwAAAGRycy9kb3ducmV2LnhtbESPQWsCMRSE7wX/Q3hCL6Vmt2CRrVFW&#10;QVDBg9beXzfPTXDzsm6irv++KRR6HGbmG2Y6710jbtQF61lBPspAEFdeW64VHD9XrxMQISJrbDyT&#10;ggcFmM8GT1MstL/znm6HWIsE4VCgAhNjW0gZKkMOw8i3xMk7+c5hTLKrpe7wnuCukW9Z9i4dWk4L&#10;BltaGqrOh6tTsNvki/Lb2M12f7G78apsrvXLl1LPw778ABGpj//hv/ZaKxjn8Psl/Q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5bmxAAAANsAAAAPAAAAAAAAAAAA&#10;AAAAAKECAABkcnMvZG93bnJldi54bWxQSwUGAAAAAAQABAD5AAAAkgMAAAAA&#10;"/>
            <v:shape id="AutoShape 801" o:spid="_x0000_s1533" type="#_x0000_t32" style="position:absolute;left:27114;top:2489;width:6;height:15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IkcQAAADbAAAADwAAAGRycy9kb3ducmV2LnhtbESPT2sCMRTE74LfITzBi9SsgkW2RlkL&#10;ghY8+O/+unndBDcv203U7bdvCgWPw8z8hlmsOleLO7XBelYwGWcgiEuvLVcKzqfNyxxEiMgaa8+k&#10;4IcCrJb93gJz7R98oPsxViJBOOSowMTY5FKG0pDDMPYNcfK+fOswJtlWUrf4SHBXy2mWvUqHltOC&#10;wYbeDZXX480p2O8m6+LT2N3H4dvuZ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iRxAAAANsAAAAPAAAAAAAAAAAA&#10;AAAAAKECAABkcnMvZG93bnJldi54bWxQSwUGAAAAAAQABAD5AAAAkgMAAAAA&#10;"/>
            <v:shape id="AutoShape 802" o:spid="_x0000_s1534" type="#_x0000_t32" style="position:absolute;left:15024;top:10890;width:6;height:15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tCsUAAADbAAAADwAAAGRycy9kb3ducmV2LnhtbESPQWsCMRSE7wX/Q3hCL6VmtVj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GtCsUAAADbAAAADwAAAAAAAAAA&#10;AAAAAAChAgAAZHJzL2Rvd25yZXYueG1sUEsFBgAAAAAEAAQA+QAAAJMDAAAAAA==&#10;"/>
            <v:shape id="AutoShape 803" o:spid="_x0000_s1535" type="#_x0000_t32" style="position:absolute;left:10744;top:11068;width:6;height:15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1fsUAAADbAAAADwAAAGRycy9kb3ducmV2LnhtbESPQWsCMRSE7wX/Q3hCL6VmlVr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1fsUAAADbAAAADwAAAAAAAAAA&#10;AAAAAAChAgAAZHJzL2Rvd25yZXYueG1sUEsFBgAAAAAEAAQA+QAAAJMDAAAAAA==&#10;"/>
            <v:shape id="Text Box 804" o:spid="_x0000_s1536" type="#_x0000_t202" style="position:absolute;left:9436;top:812;width:7753;height:3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84483A" w:rsidRDefault="0084483A" w:rsidP="008731CC">
                    <w:pPr>
                      <w:rPr>
                        <w:rFonts w:ascii="Times New Roman" w:hAnsi="Times New Roman"/>
                      </w:rPr>
                    </w:pPr>
                    <w:r>
                      <w:rPr>
                        <w:rFonts w:ascii="Times New Roman" w:hAnsi="Times New Roman"/>
                      </w:rPr>
                      <w:t>СООН</w:t>
                    </w:r>
                  </w:p>
                </w:txbxContent>
              </v:textbox>
            </v:shape>
            <v:shape id="Text Box 805" o:spid="_x0000_s1537" type="#_x0000_t202" style="position:absolute;left:25838;top:749;width:7963;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84483A" w:rsidRDefault="0084483A" w:rsidP="008731CC">
                    <w:pPr>
                      <w:rPr>
                        <w:rFonts w:ascii="Times New Roman" w:hAnsi="Times New Roman"/>
                        <w:lang w:val="en-US"/>
                      </w:rPr>
                    </w:pPr>
                    <w:r>
                      <w:rPr>
                        <w:rFonts w:ascii="Times New Roman" w:hAnsi="Times New Roman"/>
                      </w:rPr>
                      <w:t>СН</w:t>
                    </w:r>
                    <w:r>
                      <w:rPr>
                        <w:rFonts w:ascii="Times New Roman" w:hAnsi="Times New Roman"/>
                        <w:vertAlign w:val="subscript"/>
                      </w:rPr>
                      <w:t>2</w:t>
                    </w:r>
                    <w:r>
                      <w:rPr>
                        <w:rFonts w:ascii="Times New Roman" w:hAnsi="Times New Roman"/>
                        <w:lang w:val="en-US"/>
                      </w:rPr>
                      <w:t>SO</w:t>
                    </w:r>
                    <w:r>
                      <w:rPr>
                        <w:rFonts w:ascii="Times New Roman" w:hAnsi="Times New Roman"/>
                        <w:vertAlign w:val="subscript"/>
                        <w:lang w:val="en-US"/>
                      </w:rPr>
                      <w:t>3</w:t>
                    </w:r>
                    <w:r>
                      <w:rPr>
                        <w:rFonts w:ascii="Times New Roman" w:hAnsi="Times New Roman"/>
                        <w:lang w:val="en-US"/>
                      </w:rPr>
                      <w:t>H</w:t>
                    </w:r>
                  </w:p>
                </w:txbxContent>
              </v:textbox>
            </v:shape>
            <v:shape id="Text Box 806" o:spid="_x0000_s1538" type="#_x0000_t202" style="position:absolute;left:30022;top:2387;width:4496;height:4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84483A" w:rsidRDefault="0084483A" w:rsidP="008731CC">
                    <w:pPr>
                      <w:rPr>
                        <w:rFonts w:ascii="Times New Roman" w:hAnsi="Times New Roman"/>
                        <w:sz w:val="32"/>
                      </w:rPr>
                    </w:pPr>
                    <w:r>
                      <w:rPr>
                        <w:rFonts w:ascii="Times New Roman" w:hAnsi="Times New Roman"/>
                        <w:sz w:val="32"/>
                      </w:rPr>
                      <w:t>О</w:t>
                    </w:r>
                  </w:p>
                </w:txbxContent>
              </v:textbox>
            </v:shape>
            <v:shape id="Text Box 807" o:spid="_x0000_s1539" type="#_x0000_t202" style="position:absolute;left:30441;top:12071;width:6801;height:9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84483A" w:rsidRDefault="0084483A" w:rsidP="008731CC">
                    <w:pPr>
                      <w:rPr>
                        <w:rFonts w:ascii="Times New Roman" w:hAnsi="Times New Roman"/>
                      </w:rPr>
                    </w:pPr>
                    <w:r>
                      <w:rPr>
                        <w:rFonts w:ascii="Times New Roman" w:hAnsi="Times New Roman"/>
                        <w:lang w:val="en-US"/>
                      </w:rPr>
                      <w:t>N</w:t>
                    </w:r>
                    <w:r>
                      <w:rPr>
                        <w:rFonts w:ascii="Times New Roman" w:hAnsi="Times New Roman"/>
                      </w:rPr>
                      <w:t>Н</w:t>
                    </w:r>
                  </w:p>
                  <w:p w:rsidR="0084483A" w:rsidRDefault="0084483A" w:rsidP="008731CC">
                    <w:pPr>
                      <w:rPr>
                        <w:rFonts w:ascii="Times New Roman" w:hAnsi="Times New Roman"/>
                      </w:rPr>
                    </w:pPr>
                    <w:r>
                      <w:rPr>
                        <w:rFonts w:ascii="Times New Roman" w:hAnsi="Times New Roman"/>
                      </w:rPr>
                      <w:t>С=О</w:t>
                    </w:r>
                  </w:p>
                  <w:p w:rsidR="0084483A" w:rsidRDefault="0084483A" w:rsidP="008731CC">
                    <w:pPr>
                      <w:rPr>
                        <w:rFonts w:ascii="Times New Roman" w:hAnsi="Times New Roman"/>
                      </w:rPr>
                    </w:pPr>
                    <w:r>
                      <w:rPr>
                        <w:rFonts w:ascii="Times New Roman" w:hAnsi="Times New Roman"/>
                      </w:rPr>
                      <w:t>СН</w:t>
                    </w:r>
                    <w:r>
                      <w:rPr>
                        <w:rFonts w:ascii="Times New Roman" w:hAnsi="Times New Roman"/>
                        <w:vertAlign w:val="subscript"/>
                      </w:rPr>
                      <w:t>3</w:t>
                    </w:r>
                  </w:p>
                  <w:p w:rsidR="0084483A" w:rsidRDefault="0084483A" w:rsidP="008731CC">
                    <w:pPr>
                      <w:rPr>
                        <w:rFonts w:ascii="Times New Roman" w:hAnsi="Times New Roman"/>
                        <w:vertAlign w:val="subscript"/>
                      </w:rPr>
                    </w:pPr>
                  </w:p>
                </w:txbxContent>
              </v:textbox>
            </v:shape>
            <v:shape id="Text Box 808" o:spid="_x0000_s1540" type="#_x0000_t202" style="position:absolute;left:25609;top:8985;width:4153;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84483A" w:rsidRDefault="0084483A" w:rsidP="008731CC">
                    <w:pPr>
                      <w:rPr>
                        <w:rFonts w:ascii="Times New Roman" w:hAnsi="Times New Roman"/>
                      </w:rPr>
                    </w:pPr>
                    <w:r>
                      <w:rPr>
                        <w:rFonts w:ascii="Times New Roman" w:hAnsi="Times New Roman"/>
                      </w:rPr>
                      <w:t>ОН</w:t>
                    </w:r>
                  </w:p>
                </w:txbxContent>
              </v:textbox>
            </v:shape>
            <v:shape id="Text Box 809" o:spid="_x0000_s1541" type="#_x0000_t202" style="position:absolute;left:13741;top:12255;width:6833;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84483A" w:rsidRDefault="0084483A" w:rsidP="008731CC">
                    <w:pPr>
                      <w:rPr>
                        <w:rFonts w:ascii="Times New Roman" w:hAnsi="Times New Roman"/>
                        <w:lang w:val="en-US"/>
                      </w:rPr>
                    </w:pPr>
                    <w:r>
                      <w:rPr>
                        <w:rFonts w:ascii="Times New Roman" w:hAnsi="Times New Roman"/>
                      </w:rPr>
                      <w:t>О</w:t>
                    </w:r>
                    <w:r>
                      <w:rPr>
                        <w:rFonts w:ascii="Times New Roman" w:hAnsi="Times New Roman"/>
                        <w:lang w:val="en-US"/>
                      </w:rPr>
                      <w:t>SO</w:t>
                    </w:r>
                    <w:r>
                      <w:rPr>
                        <w:rFonts w:ascii="Times New Roman" w:hAnsi="Times New Roman"/>
                        <w:vertAlign w:val="subscript"/>
                        <w:lang w:val="en-US"/>
                      </w:rPr>
                      <w:t>3</w:t>
                    </w:r>
                    <w:r>
                      <w:rPr>
                        <w:rFonts w:ascii="Times New Roman" w:hAnsi="Times New Roman"/>
                        <w:lang w:val="en-US"/>
                      </w:rPr>
                      <w:t>H</w:t>
                    </w:r>
                  </w:p>
                </w:txbxContent>
              </v:textbox>
            </v:shape>
            <v:shape id="Text Box 810" o:spid="_x0000_s1542" type="#_x0000_t202" style="position:absolute;left:9359;top:9194;width:4363;height: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84483A" w:rsidRDefault="0084483A" w:rsidP="008731CC">
                    <w:pPr>
                      <w:rPr>
                        <w:rFonts w:ascii="Times New Roman" w:hAnsi="Times New Roman"/>
                      </w:rPr>
                    </w:pPr>
                    <w:r>
                      <w:rPr>
                        <w:rFonts w:ascii="Times New Roman" w:hAnsi="Times New Roman"/>
                      </w:rPr>
                      <w:t>ОН</w:t>
                    </w:r>
                  </w:p>
                </w:txbxContent>
              </v:textbox>
            </v:shape>
            <v:shape id="Text Box 811" o:spid="_x0000_s1543" type="#_x0000_t202" style="position:absolute;left:19157;top:9036;width:4490;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84483A" w:rsidRDefault="0084483A" w:rsidP="008731CC">
                    <w:pPr>
                      <w:rPr>
                        <w:rFonts w:ascii="Times New Roman" w:hAnsi="Times New Roman"/>
                        <w:sz w:val="32"/>
                      </w:rPr>
                    </w:pPr>
                    <w:r>
                      <w:rPr>
                        <w:rFonts w:ascii="Times New Roman" w:hAnsi="Times New Roman"/>
                        <w:sz w:val="32"/>
                      </w:rPr>
                      <w:t>О</w:t>
                    </w:r>
                  </w:p>
                </w:txbxContent>
              </v:textbox>
            </v:shape>
            <v:shape id="Text Box 812" o:spid="_x0000_s1544" type="#_x0000_t202" style="position:absolute;left:13519;top:2387;width:4495;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84483A" w:rsidRDefault="0084483A" w:rsidP="008731CC">
                    <w:pPr>
                      <w:rPr>
                        <w:rFonts w:ascii="Times New Roman" w:hAnsi="Times New Roman"/>
                        <w:sz w:val="32"/>
                      </w:rPr>
                    </w:pPr>
                    <w:r>
                      <w:rPr>
                        <w:rFonts w:ascii="Times New Roman" w:hAnsi="Times New Roman"/>
                        <w:sz w:val="32"/>
                      </w:rPr>
                      <w:t>О</w:t>
                    </w:r>
                  </w:p>
                </w:txbxContent>
              </v:textbox>
            </v:shape>
            <v:shape id="Text Box 813" o:spid="_x0000_s1545" type="#_x0000_t202" style="position:absolute;left:35293;top:9213;width:4489;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84483A" w:rsidRDefault="0084483A" w:rsidP="008731CC">
                    <w:pPr>
                      <w:rPr>
                        <w:rFonts w:ascii="Times New Roman" w:hAnsi="Times New Roman"/>
                        <w:sz w:val="32"/>
                      </w:rPr>
                    </w:pPr>
                    <w:r>
                      <w:rPr>
                        <w:rFonts w:ascii="Times New Roman" w:hAnsi="Times New Roman"/>
                        <w:sz w:val="32"/>
                      </w:rPr>
                      <w:t>О</w:t>
                    </w:r>
                  </w:p>
                </w:txbxContent>
              </v:textbox>
            </v:shape>
            <v:shape id="AutoShape 814" o:spid="_x0000_s1546" type="#_x0000_t85" style="position:absolute;left:1917;top:812;width:908;height:16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UFcIA&#10;AADbAAAADwAAAGRycy9kb3ducmV2LnhtbESPQWsCMRSE74L/ITyhN80qVGQ1iiiFlp5qVfD22Dw3&#10;i5uXdfOq2/76plDwOMzMN8xi1fla3aiNVWAD41EGirgItuLSwP7zZTgDFQXZYh2YDHxThNWy31tg&#10;bsOdP+i2k1IlCMccDTiRJtc6Fo48xlFoiJN3Dq1HSbIttW3xnuC+1pMsm2qPFacFhw1tHBWX3Zc3&#10;UBzk50jhXW/JSbaZXE8s+s2Yp0G3noMS6uQR/m+/WgPTZ/j7kn6AX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lQVwgAAANsAAAAPAAAAAAAAAAAAAAAAAJgCAABkcnMvZG93&#10;bnJldi54bWxQSwUGAAAAAAQABAD1AAAAhwMAAAAA&#10;"/>
            <v:shape id="AutoShape 815" o:spid="_x0000_s1547" type="#_x0000_t86" style="position:absolute;left:38728;top:812;width:1791;height:15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EXqMEA&#10;AADbAAAADwAAAGRycy9kb3ducmV2LnhtbESPT4vCMBTE74LfITzBm6YKVqlGEbGLlz34D6+vzbMt&#10;Ni+lyWr99puFBY/DzPyGWW06U4snta6yrGAyjkAQ51ZXXCi4nNPRAoTzyBpry6TgTQ42635vhYm2&#10;Lz7S8+QLESDsElRQet8kUrq8JINubBvi4N1ta9AH2RZSt/gKcFPLaRTF0mDFYaHEhnYl5Y/Tj1GA&#10;aNPpNcP8a1+k9e34nc31LFNqOOi2SxCeOv8J/7cPWkEcw9+X8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BF6jBAAAA2wAAAA8AAAAAAAAAAAAAAAAAmAIAAGRycy9kb3du&#10;cmV2LnhtbFBLBQYAAAAABAAEAPUAAACGAwAAAAA=&#10;"/>
            <v:shape id="AutoShape 816" o:spid="_x0000_s1548" type="#_x0000_t32" style="position:absolute;left:31946;top:14281;width:7;height:10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shape id="AutoShape 817" o:spid="_x0000_s1549" type="#_x0000_t32" style="position:absolute;left:31832;top:17018;width:6;height:12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QXcUAAADbAAAADwAAAGRycy9kb3ducmV2LnhtbESPQWsCMRSE7wX/Q3hCL6VmFSrt1iir&#10;IFTBg9v2/rp5boKbl3UTdfvvTaHgcZiZb5jZoneNuFAXrGcF41EGgrjy2nKt4Otz/fwKIkRkjY1n&#10;UvBLARbzwcMMc+2vvKdLGWuRIBxyVGBibHMpQ2XIYRj5ljh5B985jEl2tdQdXhPcNXKSZVPp0HJa&#10;MNjSylB1LM9OwW4zXhY/xm62+5PdvayL5lw/fSv1OOyLdxCR+ngP/7c/tILpG/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VQXcUAAADbAAAADwAAAAAAAAAA&#10;AAAAAAChAgAAZHJzL2Rvd25yZXYueG1sUEsFBgAAAAAEAAQA+QAAAJMDAAAAAA==&#10;"/>
            <v:shape id="Text Box 818" o:spid="_x0000_s1550" type="#_x0000_t202" style="position:absolute;left:40976;top:13709;width:3658;height:3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84483A" w:rsidRDefault="0084483A" w:rsidP="008731CC">
                    <w:pPr>
                      <w:rPr>
                        <w:rFonts w:ascii="Times New Roman" w:hAnsi="Times New Roman"/>
                        <w:sz w:val="28"/>
                      </w:rPr>
                    </w:pPr>
                    <w:r>
                      <w:rPr>
                        <w:rFonts w:ascii="Times New Roman" w:hAnsi="Times New Roman"/>
                        <w:sz w:val="28"/>
                        <w:lang w:val="en-US"/>
                      </w:rPr>
                      <w:t xml:space="preserve">n </w:t>
                    </w:r>
                  </w:p>
                </w:txbxContent>
              </v:textbox>
            </v:shape>
            <v:shape id="Text Box 819" o:spid="_x0000_s1551" type="#_x0000_t202" style="position:absolute;left:4400;top:14281;width:18561;height:5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84483A" w:rsidRDefault="0084483A" w:rsidP="008731CC">
                    <w:pPr>
                      <w:rPr>
                        <w:rFonts w:ascii="Times New Roman" w:hAnsi="Times New Roman"/>
                        <w:sz w:val="28"/>
                      </w:rPr>
                    </w:pPr>
                    <w:r>
                      <w:rPr>
                        <w:rFonts w:ascii="Times New Roman" w:hAnsi="Times New Roman"/>
                        <w:sz w:val="28"/>
                      </w:rPr>
                      <w:t>Д-глюкуроновая кислота</w:t>
                    </w:r>
                  </w:p>
                </w:txbxContent>
              </v:textbox>
            </v:shape>
            <v:shape id="Text Box 820" o:spid="_x0000_s1552" type="#_x0000_t202" style="position:absolute;left:35636;top:17018;width:18732;height:5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84483A" w:rsidRDefault="0084483A" w:rsidP="008731CC">
                    <w:pPr>
                      <w:rPr>
                        <w:rFonts w:ascii="Times New Roman" w:hAnsi="Times New Roman"/>
                      </w:rPr>
                    </w:pPr>
                    <w:r>
                      <w:rPr>
                        <w:rFonts w:ascii="Times New Roman" w:hAnsi="Times New Roman"/>
                        <w:sz w:val="24"/>
                        <w:lang w:val="en-US"/>
                      </w:rPr>
                      <w:t>N</w:t>
                    </w:r>
                    <w:r>
                      <w:rPr>
                        <w:rFonts w:ascii="Times New Roman" w:hAnsi="Times New Roman"/>
                        <w:sz w:val="24"/>
                      </w:rPr>
                      <w:t>-ацетилгалактозамин-6-сульфат</w:t>
                    </w:r>
                  </w:p>
                </w:txbxContent>
              </v:textbox>
            </v:shape>
            <v:shape id="AutoShape 821" o:spid="_x0000_s1553" type="#_x0000_t32" style="position:absolute;left:24511;top:6210;width:6;height:4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xasUAAADbAAAADwAAAGRycy9kb3ducmV2LnhtbESPQWsCMRSE7wX/Q3iCl1KzWrR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TxasUAAADbAAAADwAAAAAAAAAA&#10;AAAAAAChAgAAZHJzL2Rvd25yZXYueG1sUEsFBgAAAAAEAAQA+QAAAJMDAAAAAA==&#10;"/>
            <v:shape id="AutoShape 822" o:spid="_x0000_s1554" type="#_x0000_t32" style="position:absolute;left:5429;top:10591;width:2914;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pHsUAAADbAAAADwAAAGRycy9kb3ducmV2LnhtbESPQWsCMRSE7wX/Q3iCl1KzSrV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1pHsUAAADbAAAADwAAAAAAAAAA&#10;AAAAAAChAgAAZHJzL2Rvd25yZXYueG1sUEsFBgAAAAAEAAQA+QAAAJMDAAAAAA==&#10;"/>
            <v:shape id="AutoShape 823" o:spid="_x0000_s1555" type="#_x0000_t32" style="position:absolute;left:17100;top:10756;width:7366;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HMhcQAAADbAAAADwAAAGRycy9kb3ducmV2LnhtbESPQWsCMRSE74L/ITzBi9Ssgm3ZGmUr&#10;CCp40Lb3183rJnTzst1EXf+9EQoeh5n5hpkvO1eLM7XBelYwGWcgiEuvLVcKPj/WT68gQkTWWHsm&#10;BVcKsFz0e3PMtb/wgc7HWIkE4ZCjAhNjk0sZSkMOw9g3xMn78a3DmGRbSd3iJcFdLadZ9iwdWk4L&#10;BhtaGSp/jyenYL+dvBffxm53hz+7n62L+lSNvpQaDrriDUSkLj7C/+2NVvAy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cyFxAAAANsAAAAPAAAAAAAAAAAA&#10;AAAAAKECAABkcnMvZG93bnJldi54bWxQSwUGAAAAAAQABAD5AAAAkgMAAAAA&#10;"/>
            <v:shape id="AutoShape 824" o:spid="_x0000_s1556" type="#_x0000_t32" style="position:absolute;left:33775;top:10706;width:617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NS8sUAAADbAAAADwAAAGRycy9kb3ducmV2LnhtbESPQWsCMRSE7wX/Q3hCL6VmFWrL1iir&#10;IFTBg9v2/rp5boKbl3UTdfvvTaHgcZiZb5jZoneNuFAXrGcF41EGgrjy2nKt4Otz/fwGIkRkjY1n&#10;UvBLARbzwcMMc+2vvKdLGWuRIBxyVGBibHMpQ2XIYRj5ljh5B985jEl2tdQdXhPcNXKSZVPp0HJa&#10;MNjSylB1LM9OwW4zXhY/xm62+5PdvayL5lw/fSv1OOyLdxCR+ngP/7c/tIL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NS8sUAAADbAAAADwAAAAAAAAAA&#10;AAAAAAChAgAAZHJzL2Rvd25yZXYueG1sUEsFBgAAAAAEAAQA+QAAAJMDAAAAAA==&#10;"/>
            <w10:anchorlock/>
          </v:group>
        </w:pict>
      </w:r>
    </w:p>
    <w:p w:rsidR="008731CC" w:rsidRPr="008731CC" w:rsidRDefault="008731CC" w:rsidP="00DF40CB">
      <w:pPr>
        <w:spacing w:after="200" w:line="240" w:lineRule="auto"/>
        <w:ind w:left="360"/>
        <w:rPr>
          <w:rFonts w:ascii="Times New Roman" w:eastAsia="Calibri" w:hAnsi="Times New Roman" w:cs="Times New Roman"/>
          <w:sz w:val="28"/>
        </w:rPr>
      </w:pPr>
      <w:r w:rsidRPr="008731CC">
        <w:rPr>
          <w:rFonts w:ascii="Times New Roman" w:eastAsia="Calibri" w:hAnsi="Times New Roman" w:cs="Times New Roman"/>
          <w:sz w:val="28"/>
        </w:rPr>
        <w:t xml:space="preserve">Гепаринсульфат входит в состав </w:t>
      </w:r>
      <w:r w:rsidR="00DF40CB">
        <w:rPr>
          <w:rFonts w:ascii="Times New Roman" w:eastAsia="Calibri" w:hAnsi="Times New Roman" w:cs="Times New Roman"/>
          <w:sz w:val="28"/>
        </w:rPr>
        <w:t>протеогликанов (</w:t>
      </w:r>
      <w:r w:rsidRPr="008731CC">
        <w:rPr>
          <w:rFonts w:ascii="Times New Roman" w:eastAsia="Calibri" w:hAnsi="Times New Roman" w:cs="Times New Roman"/>
          <w:sz w:val="28"/>
        </w:rPr>
        <w:t>ПГ</w:t>
      </w:r>
      <w:r w:rsidR="00DF40CB">
        <w:rPr>
          <w:rFonts w:ascii="Times New Roman" w:eastAsia="Calibri" w:hAnsi="Times New Roman" w:cs="Times New Roman"/>
          <w:sz w:val="28"/>
        </w:rPr>
        <w:t>)</w:t>
      </w:r>
      <w:r w:rsidRPr="008731CC">
        <w:rPr>
          <w:rFonts w:ascii="Times New Roman" w:eastAsia="Calibri" w:hAnsi="Times New Roman" w:cs="Times New Roman"/>
          <w:sz w:val="28"/>
        </w:rPr>
        <w:t xml:space="preserve"> базальных мембран, постоянный компонент клеточной поверхности. Молекулярная масса 5*10</w:t>
      </w:r>
      <w:r w:rsidRPr="008731CC">
        <w:rPr>
          <w:rFonts w:ascii="Times New Roman" w:eastAsia="Calibri" w:hAnsi="Times New Roman" w:cs="Times New Roman"/>
          <w:sz w:val="28"/>
          <w:vertAlign w:val="superscript"/>
        </w:rPr>
        <w:t>3</w:t>
      </w:r>
      <w:r w:rsidRPr="008731CC">
        <w:rPr>
          <w:rFonts w:ascii="Times New Roman" w:eastAsia="Calibri" w:hAnsi="Times New Roman" w:cs="Times New Roman"/>
          <w:sz w:val="28"/>
        </w:rPr>
        <w:t xml:space="preserve"> – 12*10</w:t>
      </w:r>
      <w:r w:rsidRPr="008731CC">
        <w:rPr>
          <w:rFonts w:ascii="Times New Roman" w:eastAsia="Calibri" w:hAnsi="Times New Roman" w:cs="Times New Roman"/>
          <w:sz w:val="28"/>
          <w:vertAlign w:val="superscript"/>
        </w:rPr>
        <w:t>3</w:t>
      </w:r>
    </w:p>
    <w:p w:rsidR="008731CC" w:rsidRPr="008731CC" w:rsidRDefault="008731CC" w:rsidP="008731CC">
      <w:pPr>
        <w:spacing w:after="200" w:line="276" w:lineRule="auto"/>
        <w:ind w:left="360"/>
        <w:rPr>
          <w:rFonts w:ascii="Times New Roman" w:eastAsia="Calibri" w:hAnsi="Times New Roman" w:cs="Times New Roman"/>
          <w:sz w:val="28"/>
        </w:rPr>
      </w:pPr>
      <w:r w:rsidRPr="008731CC">
        <w:rPr>
          <w:rFonts w:ascii="Times New Roman" w:eastAsia="Calibri" w:hAnsi="Times New Roman" w:cs="Times New Roman"/>
          <w:sz w:val="28"/>
        </w:rPr>
        <w:t xml:space="preserve"> </w:t>
      </w:r>
      <w:r w:rsidR="00851002">
        <w:rPr>
          <w:rFonts w:ascii="Calibri" w:eastAsia="Calibri" w:hAnsi="Calibri" w:cs="Times New Roman"/>
          <w:noProof/>
          <w:lang w:eastAsia="ru-RU"/>
        </w:rPr>
      </w:r>
      <w:r w:rsidR="00851002">
        <w:rPr>
          <w:rFonts w:ascii="Calibri" w:eastAsia="Calibri" w:hAnsi="Calibri" w:cs="Times New Roman"/>
          <w:noProof/>
          <w:lang w:eastAsia="ru-RU"/>
        </w:rPr>
        <w:pict>
          <v:group id="Полотно 904" o:spid="_x0000_s1557" editas="canvas" style="width:428.1pt;height:172.2pt;mso-position-horizontal-relative:char;mso-position-vertical-relative:line" coordsize="54368,21869">
            <v:shape id="_x0000_s1558" type="#_x0000_t75" style="position:absolute;width:54368;height:21869;visibility:visible;mso-wrap-style:square">
              <v:fill o:detectmouseclick="t"/>
              <v:path o:connecttype="none"/>
            </v:shape>
            <v:shape id="AutoShape 759" o:spid="_x0000_s1559" type="#_x0000_t9" style="position:absolute;left:8470;top:3841;width:8719;height:8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cc8EA&#10;AADaAAAADwAAAGRycy9kb3ducmV2LnhtbESPzWoCMRSF9wXfIVyhu5rYgshoZigFpXZlVdDl7eR2&#10;Mji5GSapxrc3hUKXh/PzcZZVcp240BBazxqmEwWCuPam5UbDYb96moMIEdlg55k03ChAVY4ellgY&#10;f+VPuuxiI/IIhwI12Bj7QspQW3IYJr4nzt63HxzGLIdGmgGvedx18lmpmXTYciZY7OnNUn3e/bjM&#10;PW/s11od15sTJtx+yLlKbdD6cZxeFyAipfgf/mu/Gw0v8Hsl3wBZ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hXHPBAAAA2gAAAA8AAAAAAAAAAAAAAAAAmAIAAGRycy9kb3du&#10;cmV2LnhtbFBLBQYAAAAABAAEAPUAAACGAwAAAAA=&#10;"/>
            <v:shape id="AutoShape 760" o:spid="_x0000_s1560" type="#_x0000_t9" style="position:absolute;left:24517;top:3841;width:9284;height:8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jEB8EA&#10;AADaAAAADwAAAGRycy9kb3ducmV2LnhtbESPzWoCMRSF9wXfIVyhu5pYishoZigFpXZlVdDl7eR2&#10;Mji5GSapxrc3hUKXh/PzcZZVcp240BBazxqmEwWCuPam5UbDYb96moMIEdlg55k03ChAVY4ellgY&#10;f+VPuuxiI/IIhwI12Bj7QspQW3IYJr4nzt63HxzGLIdGmgGvedx18lmpmXTYciZY7OnNUn3e/bjM&#10;PW/s11od15sTJtx+yLlKbdD6cZxeFyAipfgf/mu/Gw0v8Hsl3wBZ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IxAfBAAAA2gAAAA8AAAAAAAAAAAAAAAAAmAIAAGRycy9kb3du&#10;cmV2LnhtbFBLBQYAAAAABAAEAPUAAACGAwAAAAA=&#10;"/>
            <v:shape id="AutoShape 761" o:spid="_x0000_s1561" type="#_x0000_t32" style="position:absolute;left:8375;top:6121;width:7;height:4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6RB8MAAADaAAAADwAAAGRycy9kb3ducmV2LnhtbESPQWsCMRSE7wX/Q3iCl1KzCkpZjbIt&#10;CFXwoLb35+Z1E7p52W6irv/eCILHYWa+YebLztXiTG2wnhWMhhkI4tJry5WC78Pq7R1EiMgaa8+k&#10;4EoBloveyxxz7S+8o/M+ViJBOOSowMTY5FKG0pDDMPQNcfJ+feswJtlWUrd4SXBXy3GWTaVDy2nB&#10;YEOfhsq//ckp2K5HH8XR2PVm92+3k1VRn6rXH6UG/a6YgYjUxWf40f7SCiZwv5Ju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kQfDAAAA2gAAAA8AAAAAAAAAAAAA&#10;AAAAoQIAAGRycy9kb3ducmV2LnhtbFBLBQYAAAAABAAEAPkAAACRAwAAAAA=&#10;"/>
            <v:shape id="AutoShape 762" o:spid="_x0000_s1562" type="#_x0000_t32" style="position:absolute;left:17189;top:6121;width:0;height:4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wPcMMAAADaAAAADwAAAGRycy9kb3ducmV2LnhtbESPQWsCMRSE7wX/Q3hCL0WzFpSyGmUt&#10;CLXgQa335+a5CW5e1k3U7b83hYLHYWa+YWaLztXiRm2wnhWMhhkI4tJry5WCn/1q8AEiRGSNtWdS&#10;8EsBFvPeywxz7e+8pdsuViJBOOSowMTY5FKG0pDDMPQNcfJOvnUYk2wrqVu8J7ir5XuWTaRDy2nB&#10;YEOfhsrz7uoUbNajZXE0dv29vdjNeFXU1+rtoNRrvyumICJ18Rn+b39pBRP4u5Ju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sD3DDAAAA2gAAAA8AAAAAAAAAAAAA&#10;AAAAoQIAAGRycy9kb3ducmV2LnhtbFBLBQYAAAAABAAEAPkAAACRAwAAAAA=&#10;"/>
            <v:shape id="AutoShape 763" o:spid="_x0000_s1563" type="#_x0000_t32" style="position:absolute;left:33915;top:6121;width:6;height:4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Cq68QAAADaAAAADwAAAGRycy9kb3ducmV2LnhtbESPT2sCMRTE74V+h/AEL0WzClXZGmVb&#10;EGrBg396f928boKbl+0m6vrtTUHwOMzMb5j5snO1OFMbrGcFo2EGgrj02nKl4LBfDWYgQkTWWHsm&#10;BVcKsFw8P80x1/7CWzrvYiUShEOOCkyMTS5lKA05DEPfECfv17cOY5JtJXWLlwR3tRxn2UQ6tJwW&#10;DDb0Yag87k5OwWY9ei9+jF1/bf/s5nVV1Kfq5Vupfq8r3kBE6uIjfG9/agVT+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KrrxAAAANoAAAAPAAAAAAAAAAAA&#10;AAAAAKECAABkcnMvZG93bnJldi54bWxQSwUGAAAAAAQABAD5AAAAkgMAAAAA&#10;"/>
            <v:shape id="AutoShape 764" o:spid="_x0000_s1564" type="#_x0000_t32" style="position:absolute;left:26879;top:10871;width:127;height:18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cEAAADaAAAADwAAAGRycy9kb3ducmV2LnhtbERPz2vCMBS+D/wfwhO8jJk62BidaamC&#10;MAce7PT+1rw1wealNlHrf78cBjt+fL+X5eg6caUhWM8KFvMMBHHjteVWweFr8/QGIkRkjZ1nUnCn&#10;AGUxeVhirv2N93StYytSCIccFZgY+1zK0BhyGOa+J07cjx8cxgSHVuoBbyncdfI5y16lQ8upwWBP&#10;a0PNqb44BbvtYlV9G7v93J/t7mVTdZf28ajUbDpW7yAijfFf/Of+0ArS1nQl3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z6ZwQAAANoAAAAPAAAAAAAAAAAAAAAA&#10;AKECAABkcnMvZG93bnJldi54bWxQSwUGAAAAAAQABAD5AAAAjwMAAAAA&#10;"/>
            <v:shape id="AutoShape 765" o:spid="_x0000_s1565" type="#_x0000_t32" style="position:absolute;left:10737;top:2489;width:7;height:15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5sCxAAAANoAAAAPAAAAAAAAAAAA&#10;AAAAAKECAABkcnMvZG93bnJldi54bWxQSwUGAAAAAAQABAD5AAAAkgMAAAAA&#10;"/>
            <v:shape id="AutoShape 766" o:spid="_x0000_s1566" type="#_x0000_t32" style="position:absolute;left:31667;top:10890;width:6;height:15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KvcUAAADbAAAADwAAAGRycy9kb3ducmV2LnhtbESPQWsCMRCF74X+hzCFXkrNKlhka5Rt&#10;QVDBg9rep5vpJnQz2W6ibv+9cxB6m+G9ee+b+XIIrTpTn3xkA+NRAYq4jtZzY+DjuHqegUoZ2WIb&#10;mQz8UYLl4v5ujqWNF97T+ZAbJSGcSjTgcu5KrVPtKGAaxY5YtO/YB8yy9o22PV4kPLR6UhQvOqBn&#10;aXDY0buj+udwCgZ2m/Fb9eX8Zrv/9bvpqmpPzdOnMY8PQ/UKKtOQ/82367UVfKGX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mKvcUAAADbAAAADwAAAAAAAAAA&#10;AAAAAAChAgAAZHJzL2Rvd25yZXYueG1sUEsFBgAAAAAEAAQA+QAAAJMDAAAAAA==&#10;"/>
            <v:shape id="AutoShape 767" o:spid="_x0000_s1567" type="#_x0000_t32" style="position:absolute;left:27114;top:2489;width:6;height:15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vJsIAAADbAAAADwAAAGRycy9kb3ducmV2LnhtbERPTWsCMRC9F/wPYQQvpWZXaJGtUdaC&#10;oAUPanufbqab4Gay3URd/70RCt7m8T5ntuhdI87UBetZQT7OQBBXXluuFXwdVi9TECEia2w8k4Ir&#10;BVjMB08zLLS/8I7O+1iLFMKhQAUmxraQMlSGHIaxb4kT9+s7hzHBrpa6w0sKd42cZNmbdGg5NRhs&#10;6cNQddyfnILtJl+WP8ZuPnd/dvu6KptT/fyt1GjYl+8gIvXxIf53r3Wan8P9l3S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UvJsIAAADbAAAADwAAAAAAAAAAAAAA&#10;AAChAgAAZHJzL2Rvd25yZXYueG1sUEsFBgAAAAAEAAQA+QAAAJADAAAAAA==&#10;"/>
            <v:shape id="AutoShape 768" o:spid="_x0000_s1568" type="#_x0000_t32" style="position:absolute;left:15024;top:10890;width:6;height:15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xUcIAAADbAAAADwAAAGRycy9kb3ducmV2LnhtbERPTWsCMRC9F/ofwhR6KZpVqJTVKGtB&#10;qAUPar2Pm3ET3EzWTdTtvzeC4G0e73Mms87V4kJtsJ4VDPoZCOLSa8uVgr/tovcFIkRkjbVnUvBP&#10;AWbT15cJ5tpfeU2XTaxECuGQowITY5NLGUpDDkPfN8SJO/jWYUywraRu8ZrCXS2HWTaSDi2nBoMN&#10;fRsqj5uzU7BaDubF3tjl7/pkV5+Loj5XHzul3t+6YgwiUhef4of7R6f5Q7j/kg6Q0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exUcIAAADbAAAADwAAAAAAAAAAAAAA&#10;AAChAgAAZHJzL2Rvd25yZXYueG1sUEsFBgAAAAAEAAQA+QAAAJADAAAAAA==&#10;"/>
            <v:shape id="AutoShape 769" o:spid="_x0000_s1569" type="#_x0000_t32" style="position:absolute;left:10744;top:11068;width:6;height:15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UysIAAADbAAAADwAAAGRycy9kb3ducmV2LnhtbERPS2sCMRC+F/ofwgheima1KL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sUysIAAADbAAAADwAAAAAAAAAAAAAA&#10;AAChAgAAZHJzL2Rvd25yZXYueG1sUEsFBgAAAAAEAAQA+QAAAJADAAAAAA==&#10;"/>
            <v:shape id="Text Box 770" o:spid="_x0000_s1570" type="#_x0000_t202" style="position:absolute;left:9436;top:812;width:7753;height:3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84483A" w:rsidRDefault="0084483A" w:rsidP="008731CC">
                    <w:pPr>
                      <w:rPr>
                        <w:rFonts w:ascii="Times New Roman" w:hAnsi="Times New Roman"/>
                      </w:rPr>
                    </w:pPr>
                    <w:r>
                      <w:rPr>
                        <w:rFonts w:ascii="Times New Roman" w:hAnsi="Times New Roman"/>
                      </w:rPr>
                      <w:t>СООН</w:t>
                    </w:r>
                  </w:p>
                </w:txbxContent>
              </v:textbox>
            </v:shape>
            <v:shape id="Text Box 771" o:spid="_x0000_s1571" type="#_x0000_t202" style="position:absolute;left:25838;top:749;width:7963;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84483A" w:rsidRDefault="0084483A" w:rsidP="008731CC">
                    <w:pPr>
                      <w:rPr>
                        <w:rFonts w:ascii="Times New Roman" w:hAnsi="Times New Roman"/>
                        <w:lang w:val="en-US"/>
                      </w:rPr>
                    </w:pPr>
                    <w:r>
                      <w:rPr>
                        <w:rFonts w:ascii="Times New Roman" w:hAnsi="Times New Roman"/>
                      </w:rPr>
                      <w:t>СН</w:t>
                    </w:r>
                    <w:r>
                      <w:rPr>
                        <w:rFonts w:ascii="Times New Roman" w:hAnsi="Times New Roman"/>
                        <w:vertAlign w:val="subscript"/>
                      </w:rPr>
                      <w:t>2</w:t>
                    </w:r>
                    <w:r>
                      <w:rPr>
                        <w:rFonts w:ascii="Times New Roman" w:hAnsi="Times New Roman"/>
                        <w:lang w:val="en-US"/>
                      </w:rPr>
                      <w:t>SO</w:t>
                    </w:r>
                    <w:r>
                      <w:rPr>
                        <w:rFonts w:ascii="Times New Roman" w:hAnsi="Times New Roman"/>
                        <w:vertAlign w:val="subscript"/>
                        <w:lang w:val="en-US"/>
                      </w:rPr>
                      <w:t>3</w:t>
                    </w:r>
                    <w:r>
                      <w:rPr>
                        <w:rFonts w:ascii="Times New Roman" w:hAnsi="Times New Roman"/>
                        <w:lang w:val="en-US"/>
                      </w:rPr>
                      <w:t>H</w:t>
                    </w:r>
                  </w:p>
                </w:txbxContent>
              </v:textbox>
            </v:shape>
            <v:shape id="Text Box 772" o:spid="_x0000_s1572" type="#_x0000_t202" style="position:absolute;left:30022;top:2387;width:4496;height:4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84483A" w:rsidRDefault="0084483A" w:rsidP="008731CC">
                    <w:pPr>
                      <w:rPr>
                        <w:rFonts w:ascii="Times New Roman" w:hAnsi="Times New Roman"/>
                        <w:sz w:val="32"/>
                      </w:rPr>
                    </w:pPr>
                    <w:r>
                      <w:rPr>
                        <w:rFonts w:ascii="Times New Roman" w:hAnsi="Times New Roman"/>
                        <w:sz w:val="32"/>
                      </w:rPr>
                      <w:t>О</w:t>
                    </w:r>
                  </w:p>
                </w:txbxContent>
              </v:textbox>
            </v:shape>
            <v:shape id="Text Box 773" o:spid="_x0000_s1573" type="#_x0000_t202" style="position:absolute;left:30441;top:12071;width:6801;height:9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84483A" w:rsidRDefault="0084483A" w:rsidP="008731CC">
                    <w:pPr>
                      <w:rPr>
                        <w:rFonts w:ascii="Times New Roman" w:hAnsi="Times New Roman"/>
                      </w:rPr>
                    </w:pPr>
                    <w:r>
                      <w:rPr>
                        <w:rFonts w:ascii="Times New Roman" w:hAnsi="Times New Roman"/>
                        <w:lang w:val="en-US"/>
                      </w:rPr>
                      <w:t>N</w:t>
                    </w:r>
                    <w:r>
                      <w:rPr>
                        <w:rFonts w:ascii="Times New Roman" w:hAnsi="Times New Roman"/>
                      </w:rPr>
                      <w:t>Н</w:t>
                    </w:r>
                  </w:p>
                  <w:p w:rsidR="0084483A" w:rsidRDefault="0084483A" w:rsidP="008731CC">
                    <w:pPr>
                      <w:rPr>
                        <w:rFonts w:ascii="Times New Roman" w:hAnsi="Times New Roman"/>
                      </w:rPr>
                    </w:pPr>
                    <w:r>
                      <w:rPr>
                        <w:rFonts w:ascii="Times New Roman" w:hAnsi="Times New Roman"/>
                      </w:rPr>
                      <w:t>С=О</w:t>
                    </w:r>
                  </w:p>
                  <w:p w:rsidR="0084483A" w:rsidRDefault="0084483A" w:rsidP="008731CC">
                    <w:pPr>
                      <w:rPr>
                        <w:rFonts w:ascii="Times New Roman" w:hAnsi="Times New Roman"/>
                      </w:rPr>
                    </w:pPr>
                    <w:r>
                      <w:rPr>
                        <w:rFonts w:ascii="Times New Roman" w:hAnsi="Times New Roman"/>
                      </w:rPr>
                      <w:t>СН</w:t>
                    </w:r>
                    <w:r>
                      <w:rPr>
                        <w:rFonts w:ascii="Times New Roman" w:hAnsi="Times New Roman"/>
                        <w:vertAlign w:val="subscript"/>
                      </w:rPr>
                      <w:t>3</w:t>
                    </w:r>
                  </w:p>
                  <w:p w:rsidR="0084483A" w:rsidRDefault="0084483A" w:rsidP="008731CC">
                    <w:pPr>
                      <w:rPr>
                        <w:rFonts w:ascii="Times New Roman" w:hAnsi="Times New Roman"/>
                        <w:vertAlign w:val="subscript"/>
                      </w:rPr>
                    </w:pPr>
                  </w:p>
                </w:txbxContent>
              </v:textbox>
            </v:shape>
            <v:shape id="Text Box 774" o:spid="_x0000_s1574" type="#_x0000_t202" style="position:absolute;left:25609;top:8985;width:4153;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84483A" w:rsidRDefault="0084483A" w:rsidP="008731CC">
                    <w:pPr>
                      <w:rPr>
                        <w:rFonts w:ascii="Times New Roman" w:hAnsi="Times New Roman"/>
                      </w:rPr>
                    </w:pPr>
                    <w:r>
                      <w:rPr>
                        <w:rFonts w:ascii="Times New Roman" w:hAnsi="Times New Roman"/>
                      </w:rPr>
                      <w:t>ОН</w:t>
                    </w:r>
                  </w:p>
                </w:txbxContent>
              </v:textbox>
            </v:shape>
            <v:shape id="Text Box 775" o:spid="_x0000_s1575" type="#_x0000_t202" style="position:absolute;left:13741;top:12255;width:6833;height:9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84483A" w:rsidRDefault="0084483A" w:rsidP="008731CC">
                    <w:pPr>
                      <w:rPr>
                        <w:rFonts w:ascii="Times New Roman" w:hAnsi="Times New Roman"/>
                      </w:rPr>
                    </w:pPr>
                    <w:r>
                      <w:rPr>
                        <w:rFonts w:ascii="Times New Roman" w:hAnsi="Times New Roman"/>
                        <w:lang w:val="en-US"/>
                      </w:rPr>
                      <w:t>N</w:t>
                    </w:r>
                    <w:r>
                      <w:rPr>
                        <w:rFonts w:ascii="Times New Roman" w:hAnsi="Times New Roman"/>
                      </w:rPr>
                      <w:t>Н</w:t>
                    </w:r>
                  </w:p>
                  <w:p w:rsidR="0084483A" w:rsidRDefault="0084483A" w:rsidP="008731CC">
                    <w:pPr>
                      <w:rPr>
                        <w:rFonts w:ascii="Times New Roman" w:hAnsi="Times New Roman"/>
                      </w:rPr>
                    </w:pPr>
                    <w:r>
                      <w:rPr>
                        <w:rFonts w:ascii="Times New Roman" w:hAnsi="Times New Roman"/>
                      </w:rPr>
                      <w:t>С=О</w:t>
                    </w:r>
                  </w:p>
                  <w:p w:rsidR="0084483A" w:rsidRDefault="0084483A" w:rsidP="008731CC">
                    <w:pPr>
                      <w:rPr>
                        <w:rFonts w:ascii="Times New Roman" w:hAnsi="Times New Roman"/>
                      </w:rPr>
                    </w:pPr>
                    <w:r>
                      <w:rPr>
                        <w:rFonts w:ascii="Times New Roman" w:hAnsi="Times New Roman"/>
                      </w:rPr>
                      <w:t>СН</w:t>
                    </w:r>
                    <w:r>
                      <w:rPr>
                        <w:rFonts w:ascii="Times New Roman" w:hAnsi="Times New Roman"/>
                        <w:vertAlign w:val="subscript"/>
                      </w:rPr>
                      <w:t>3</w:t>
                    </w:r>
                  </w:p>
                  <w:p w:rsidR="0084483A" w:rsidRDefault="0084483A" w:rsidP="008731CC">
                    <w:pPr>
                      <w:rPr>
                        <w:rFonts w:ascii="Times New Roman" w:hAnsi="Times New Roman"/>
                      </w:rPr>
                    </w:pPr>
                  </w:p>
                </w:txbxContent>
              </v:textbox>
            </v:shape>
            <v:shape id="Text Box 776" o:spid="_x0000_s1576" type="#_x0000_t202" style="position:absolute;left:9359;top:9194;width:4363;height: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84483A" w:rsidRDefault="0084483A" w:rsidP="008731CC">
                    <w:pPr>
                      <w:rPr>
                        <w:rFonts w:ascii="Times New Roman" w:hAnsi="Times New Roman"/>
                      </w:rPr>
                    </w:pPr>
                    <w:r>
                      <w:rPr>
                        <w:rFonts w:ascii="Times New Roman" w:hAnsi="Times New Roman"/>
                      </w:rPr>
                      <w:t>ОН</w:t>
                    </w:r>
                  </w:p>
                </w:txbxContent>
              </v:textbox>
            </v:shape>
            <v:shape id="Text Box 777" o:spid="_x0000_s1577" type="#_x0000_t202" style="position:absolute;left:19157;top:9036;width:4490;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84483A" w:rsidRDefault="0084483A" w:rsidP="008731CC">
                    <w:pPr>
                      <w:rPr>
                        <w:rFonts w:ascii="Times New Roman" w:hAnsi="Times New Roman"/>
                        <w:sz w:val="32"/>
                      </w:rPr>
                    </w:pPr>
                    <w:r>
                      <w:rPr>
                        <w:rFonts w:ascii="Times New Roman" w:hAnsi="Times New Roman"/>
                        <w:sz w:val="32"/>
                      </w:rPr>
                      <w:t>О</w:t>
                    </w:r>
                  </w:p>
                </w:txbxContent>
              </v:textbox>
            </v:shape>
            <v:shape id="Text Box 778" o:spid="_x0000_s1578" type="#_x0000_t202" style="position:absolute;left:13519;top:2387;width:4495;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84483A" w:rsidRDefault="0084483A" w:rsidP="008731CC">
                    <w:pPr>
                      <w:rPr>
                        <w:rFonts w:ascii="Times New Roman" w:hAnsi="Times New Roman"/>
                        <w:sz w:val="32"/>
                      </w:rPr>
                    </w:pPr>
                    <w:r>
                      <w:rPr>
                        <w:rFonts w:ascii="Times New Roman" w:hAnsi="Times New Roman"/>
                        <w:sz w:val="32"/>
                      </w:rPr>
                      <w:t>О</w:t>
                    </w:r>
                  </w:p>
                </w:txbxContent>
              </v:textbox>
            </v:shape>
            <v:shape id="Text Box 779" o:spid="_x0000_s1579" type="#_x0000_t202" style="position:absolute;left:35293;top:9213;width:4489;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84483A" w:rsidRDefault="0084483A" w:rsidP="008731CC">
                    <w:pPr>
                      <w:rPr>
                        <w:rFonts w:ascii="Times New Roman" w:hAnsi="Times New Roman"/>
                        <w:sz w:val="32"/>
                      </w:rPr>
                    </w:pPr>
                    <w:r>
                      <w:rPr>
                        <w:rFonts w:ascii="Times New Roman" w:hAnsi="Times New Roman"/>
                        <w:sz w:val="32"/>
                      </w:rPr>
                      <w:t>О</w:t>
                    </w:r>
                  </w:p>
                </w:txbxContent>
              </v:textbox>
            </v:shape>
            <v:shape id="AutoShape 780" o:spid="_x0000_s1580" type="#_x0000_t85" style="position:absolute;left:1917;top:812;width:908;height:16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xITsIA&#10;AADbAAAADwAAAGRycy9kb3ducmV2LnhtbESPX2vCQBDE3wv9DscWfKuXhiIleopYBItP2j/QtyW3&#10;5oK5vZhbNfrpPaHQx2FmfsNMZr1v1Im6WAc28DLMQBGXwdZcGfj6XD6/gYqCbLEJTAYuFGE2fXyY&#10;YGHDmTd02kqlEoRjgQacSFtoHUtHHuMwtMTJ24XOoyTZVdp2eE5w3+g8y0baY81pwWFLC0flfnv0&#10;Bspvuf5QWOt3cpIt8sMvi/4wZvDUz8eghHr5D/+1V9ZA/gr3L+kH6O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vEhOwgAAANsAAAAPAAAAAAAAAAAAAAAAAJgCAABkcnMvZG93&#10;bnJldi54bWxQSwUGAAAAAAQABAD1AAAAhwMAAAAA&#10;"/>
            <v:shape id="AutoShape 781" o:spid="_x0000_s1581" type="#_x0000_t86" style="position:absolute;left:38728;top:812;width:1791;height:15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kwH8EA&#10;AADbAAAADwAAAGRycy9kb3ducmV2LnhtbESPT4vCMBTE74LfITzBm6YW3JVqFBG7eNmD//D62jzb&#10;YvNSmqzWb28EYY/DzPyGWaw6U4s7ta6yrGAyjkAQ51ZXXCg4HdPRDITzyBpry6TgSQ5Wy35vgYm2&#10;D97T/eALESDsElRQet8kUrq8JINubBvi4F1ta9AH2RZSt/gIcFPLOIq+pMGKw0KJDW1Kym+HP6MA&#10;0abxOcP8Z1uk9WX/m33raabUcNCt5yA8df4//GnvtIJ4Cu8v4Q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5MB/BAAAA2wAAAA8AAAAAAAAAAAAAAAAAmAIAAGRycy9kb3du&#10;cmV2LnhtbFBLBQYAAAAABAAEAPUAAACGAwAAAAA=&#10;"/>
            <v:shape id="AutoShape 782" o:spid="_x0000_s1582" type="#_x0000_t32" style="position:absolute;left:31946;top:14281;width:7;height:10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shape id="AutoShape 783" o:spid="_x0000_s1583" type="#_x0000_t32" style="position:absolute;left:31832;top:17018;width:6;height:12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v:shape id="Text Box 784" o:spid="_x0000_s1584" type="#_x0000_t202" style="position:absolute;left:40976;top:13709;width:3658;height:3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84483A" w:rsidRDefault="0084483A" w:rsidP="008731CC">
                    <w:pPr>
                      <w:rPr>
                        <w:rFonts w:ascii="Times New Roman" w:hAnsi="Times New Roman"/>
                        <w:sz w:val="28"/>
                      </w:rPr>
                    </w:pPr>
                    <w:r>
                      <w:rPr>
                        <w:rFonts w:ascii="Times New Roman" w:hAnsi="Times New Roman"/>
                        <w:sz w:val="28"/>
                        <w:lang w:val="en-US"/>
                      </w:rPr>
                      <w:t xml:space="preserve">n </w:t>
                    </w:r>
                  </w:p>
                </w:txbxContent>
              </v:textbox>
            </v:shape>
            <v:shape id="AutoShape 785" o:spid="_x0000_s1585" type="#_x0000_t32" style="position:absolute;left:24511;top:6210;width:6;height:4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shape id="AutoShape 786" o:spid="_x0000_s1586" type="#_x0000_t32" style="position:absolute;left:5429;top:10591;width:2914;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shape id="AutoShape 787" o:spid="_x0000_s1587" type="#_x0000_t32" style="position:absolute;left:17100;top:10756;width:7366;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shape id="AutoShape 788" o:spid="_x0000_s1588" type="#_x0000_t32" style="position:absolute;left:33775;top:10706;width:617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tMcQAAADbAAAADwAAAGRycy9kb3ducmV2LnhtbESPQWsCMRSE74L/ITzBi9Ssi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0xxAAAANsAAAAPAAAAAAAAAAAA&#10;AAAAAKECAABkcnMvZG93bnJldi54bWxQSwUGAAAAAAQABAD5AAAAkgMAAAAA&#10;"/>
            <v:shape id="AutoShape 789" o:spid="_x0000_s1589" type="#_x0000_t32" style="position:absolute;left:15106;top:17595;width:7;height:10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w988UAAADcAAAADwAAAGRycy9kb3ducmV2LnhtbESPQWsCMRSE7wX/Q3hCL0WzLlTKapS1&#10;INSCB63en5vnJrh52W6ibv99Uyh4HGbmG2a+7F0jbtQF61nBZJyBIK68tlwrOHytR28gQkTW2Hgm&#10;BT8UYLkYPM2x0P7OO7rtYy0ShEOBCkyMbSFlqAw5DGPfEifv7DuHMcmulrrDe4K7RuZZNpUOLacF&#10;gy29G6ou+6tTsN1MVuXJ2M3n7ttuX9dlc61fjko9D/tyBiJSHx/h//aHVpBP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w988UAAADcAAAADwAAAAAAAAAA&#10;AAAAAAChAgAAZHJzL2Rvd25yZXYueG1sUEsFBgAAAAAEAAQA+QAAAJMDAAAAAA==&#10;"/>
            <v:shape id="AutoShape 790" o:spid="_x0000_s1590" type="#_x0000_t32" style="position:absolute;left:15144;top:14433;width:7;height:10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CYaMUAAADcAAAADwAAAGRycy9kb3ducmV2LnhtbESPT2sCMRTE7wW/Q3iFXopmtSiyNcoq&#10;CLXgwX/35+Z1E7p5WTdRt9++EQo9DjPzG2a26FwtbtQG61nBcJCBIC69tlwpOB7W/SmIEJE11p5J&#10;wQ8FWMx7TzPMtb/zjm77WIkE4ZCjAhNjk0sZSkMOw8A3xMn78q3DmGRbSd3iPcFdLUdZNpEOLacF&#10;gw2tDJXf+6tTsN0Ml8XZ2M3n7mK343VRX6vXk1Ivz13xDiJSF//Df+0PrWA0eYP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CYaMUAAADcAAAADwAAAAAAAAAA&#10;AAAAAAChAgAAZHJzL2Rvd25yZXYueG1sUEsFBgAAAAAEAAQA+QAAAJMDAAAAAA==&#10;"/>
            <w10:anchorlock/>
          </v:group>
        </w:pict>
      </w:r>
    </w:p>
    <w:p w:rsidR="008731CC" w:rsidRPr="008731CC" w:rsidRDefault="008731CC" w:rsidP="00DF40CB">
      <w:pPr>
        <w:spacing w:after="0" w:line="240" w:lineRule="auto"/>
        <w:jc w:val="both"/>
        <w:rPr>
          <w:rFonts w:ascii="Times New Roman" w:eastAsia="Calibri" w:hAnsi="Times New Roman" w:cs="Times New Roman"/>
          <w:sz w:val="28"/>
        </w:rPr>
      </w:pPr>
      <w:r w:rsidRPr="008731CC">
        <w:rPr>
          <w:rFonts w:ascii="Times New Roman" w:eastAsia="Calibri" w:hAnsi="Times New Roman" w:cs="Times New Roman"/>
          <w:sz w:val="28"/>
        </w:rPr>
        <w:t>В свободном в</w:t>
      </w:r>
      <w:r w:rsidR="00DF40CB">
        <w:rPr>
          <w:rFonts w:ascii="Times New Roman" w:eastAsia="Calibri" w:hAnsi="Times New Roman" w:cs="Times New Roman"/>
          <w:sz w:val="28"/>
        </w:rPr>
        <w:t>иде ГАГ не встречаются, кроме гиалуроновой кислоты</w:t>
      </w:r>
      <w:r w:rsidRPr="008731CC">
        <w:rPr>
          <w:rFonts w:ascii="Times New Roman" w:eastAsia="Calibri" w:hAnsi="Times New Roman" w:cs="Times New Roman"/>
          <w:sz w:val="28"/>
        </w:rPr>
        <w:t xml:space="preserve">. Они связаны с белками, образуя комплексы сложных белков </w:t>
      </w:r>
      <w:r w:rsidR="00DF40CB">
        <w:rPr>
          <w:rFonts w:ascii="Times New Roman" w:eastAsia="Calibri" w:hAnsi="Times New Roman" w:cs="Times New Roman"/>
          <w:sz w:val="28"/>
        </w:rPr>
        <w:t>протеогликанов (</w:t>
      </w:r>
      <w:r w:rsidRPr="008731CC">
        <w:rPr>
          <w:rFonts w:ascii="Times New Roman" w:eastAsia="Calibri" w:hAnsi="Times New Roman" w:cs="Times New Roman"/>
          <w:sz w:val="28"/>
        </w:rPr>
        <w:t>ПГ</w:t>
      </w:r>
      <w:r w:rsidR="00DF40CB">
        <w:rPr>
          <w:rFonts w:ascii="Times New Roman" w:eastAsia="Calibri" w:hAnsi="Times New Roman" w:cs="Times New Roman"/>
          <w:sz w:val="28"/>
        </w:rPr>
        <w:t>)</w:t>
      </w:r>
      <w:r w:rsidRPr="008731CC">
        <w:rPr>
          <w:rFonts w:ascii="Times New Roman" w:eastAsia="Calibri" w:hAnsi="Times New Roman" w:cs="Times New Roman"/>
          <w:sz w:val="28"/>
        </w:rPr>
        <w:t xml:space="preserve"> или </w:t>
      </w:r>
      <w:r w:rsidR="00DF40CB">
        <w:rPr>
          <w:rFonts w:ascii="Times New Roman" w:eastAsia="Calibri" w:hAnsi="Times New Roman" w:cs="Times New Roman"/>
          <w:sz w:val="28"/>
        </w:rPr>
        <w:t>гликопротеинов (</w:t>
      </w:r>
      <w:r w:rsidRPr="008731CC">
        <w:rPr>
          <w:rFonts w:ascii="Times New Roman" w:eastAsia="Calibri" w:hAnsi="Times New Roman" w:cs="Times New Roman"/>
          <w:sz w:val="28"/>
        </w:rPr>
        <w:t>ГП</w:t>
      </w:r>
      <w:r w:rsidR="00DF40CB">
        <w:rPr>
          <w:rFonts w:ascii="Times New Roman" w:eastAsia="Calibri" w:hAnsi="Times New Roman" w:cs="Times New Roman"/>
          <w:sz w:val="28"/>
        </w:rPr>
        <w:t>)</w:t>
      </w:r>
    </w:p>
    <w:p w:rsidR="008731CC" w:rsidRPr="008731CC" w:rsidRDefault="008731CC" w:rsidP="00DF40CB">
      <w:pPr>
        <w:spacing w:after="0" w:line="276" w:lineRule="auto"/>
        <w:jc w:val="both"/>
        <w:rPr>
          <w:rFonts w:ascii="Times New Roman" w:eastAsia="Calibri" w:hAnsi="Times New Roman" w:cs="Times New Roman"/>
          <w:sz w:val="28"/>
          <w:u w:val="single"/>
        </w:rPr>
      </w:pPr>
      <w:r w:rsidRPr="008731CC">
        <w:rPr>
          <w:rFonts w:ascii="Times New Roman" w:eastAsia="Calibri" w:hAnsi="Times New Roman" w:cs="Times New Roman"/>
          <w:sz w:val="28"/>
          <w:u w:val="single"/>
        </w:rPr>
        <w:t>ПГ (протеогликаны)</w:t>
      </w:r>
    </w:p>
    <w:p w:rsidR="008731CC" w:rsidRPr="008731CC" w:rsidRDefault="008731CC" w:rsidP="00DF40CB">
      <w:pPr>
        <w:spacing w:after="0" w:line="240" w:lineRule="auto"/>
        <w:jc w:val="both"/>
        <w:rPr>
          <w:rFonts w:ascii="Times New Roman" w:eastAsia="Calibri" w:hAnsi="Times New Roman" w:cs="Times New Roman"/>
          <w:sz w:val="28"/>
        </w:rPr>
      </w:pPr>
      <w:r w:rsidRPr="008731CC">
        <w:rPr>
          <w:rFonts w:ascii="Times New Roman" w:eastAsia="Calibri" w:hAnsi="Times New Roman" w:cs="Times New Roman"/>
          <w:sz w:val="28"/>
        </w:rPr>
        <w:t xml:space="preserve">Углевод-белковый полимер, в составе которого 5-10% белка и 90-95% ГАГ. Они образуют основное вещество соединительной ткани и составляют до 30% сухой массы ткани, т.е. третья часть соединительной ткани. Белковая часть называется коровым или сердцевидным. Присоединение полисахарида </w:t>
      </w:r>
      <w:r w:rsidRPr="008731CC">
        <w:rPr>
          <w:rFonts w:ascii="Times New Roman" w:eastAsia="Calibri" w:hAnsi="Times New Roman" w:cs="Times New Roman"/>
          <w:sz w:val="28"/>
        </w:rPr>
        <w:lastRenderedPageBreak/>
        <w:t>к белку осуществляется через связующую область, в состав которой входит трисахарид галактоз-галактоз-ксилоза.</w:t>
      </w:r>
    </w:p>
    <w:p w:rsidR="008731CC" w:rsidRPr="008731CC" w:rsidRDefault="002F283F" w:rsidP="002F283F">
      <w:pPr>
        <w:spacing w:after="200" w:line="276" w:lineRule="auto"/>
        <w:ind w:left="360"/>
        <w:rPr>
          <w:rFonts w:ascii="Times New Roman" w:eastAsia="Calibri" w:hAnsi="Times New Roman" w:cs="Times New Roman"/>
          <w:sz w:val="28"/>
        </w:rPr>
      </w:pPr>
      <w:r>
        <w:rPr>
          <w:rFonts w:ascii="Times New Roman" w:eastAsia="Calibri" w:hAnsi="Times New Roman" w:cs="Times New Roman"/>
          <w:sz w:val="28"/>
        </w:rPr>
        <w:t>Схема</w:t>
      </w:r>
    </w:p>
    <w:p w:rsidR="008731CC" w:rsidRPr="008731CC" w:rsidRDefault="008731CC" w:rsidP="008731CC">
      <w:pPr>
        <w:spacing w:after="0" w:line="240" w:lineRule="auto"/>
        <w:ind w:left="360"/>
        <w:rPr>
          <w:rFonts w:ascii="Times New Roman" w:eastAsia="Calibri" w:hAnsi="Times New Roman" w:cs="Times New Roman"/>
          <w:sz w:val="28"/>
        </w:rPr>
      </w:pPr>
      <w:r w:rsidRPr="008731CC">
        <w:rPr>
          <w:rFonts w:ascii="Times New Roman" w:eastAsia="Calibri" w:hAnsi="Times New Roman" w:cs="Times New Roman"/>
          <w:sz w:val="28"/>
        </w:rPr>
        <w:tab/>
      </w:r>
      <w:r w:rsidRPr="008731CC">
        <w:rPr>
          <w:rFonts w:ascii="Times New Roman" w:eastAsia="Calibri" w:hAnsi="Times New Roman" w:cs="Times New Roman"/>
          <w:sz w:val="28"/>
        </w:rPr>
        <w:tab/>
      </w:r>
      <w:r w:rsidRPr="008731CC">
        <w:rPr>
          <w:rFonts w:ascii="Times New Roman" w:eastAsia="Calibri" w:hAnsi="Times New Roman" w:cs="Times New Roman"/>
          <w:sz w:val="28"/>
        </w:rPr>
        <w:tab/>
      </w:r>
      <w:r w:rsidRPr="008731CC">
        <w:rPr>
          <w:rFonts w:ascii="Times New Roman" w:eastAsia="Calibri" w:hAnsi="Times New Roman" w:cs="Times New Roman"/>
          <w:sz w:val="28"/>
        </w:rPr>
        <w:tab/>
      </w:r>
      <w:r w:rsidRPr="008731CC">
        <w:rPr>
          <w:rFonts w:ascii="Times New Roman" w:eastAsia="Calibri" w:hAnsi="Times New Roman" w:cs="Times New Roman"/>
          <w:sz w:val="28"/>
        </w:rPr>
        <w:tab/>
      </w:r>
      <w:r w:rsidRPr="008731CC">
        <w:rPr>
          <w:rFonts w:ascii="Times New Roman" w:eastAsia="Calibri" w:hAnsi="Times New Roman" w:cs="Times New Roman"/>
          <w:sz w:val="28"/>
        </w:rPr>
        <w:tab/>
      </w:r>
      <w:r w:rsidRPr="008731CC">
        <w:rPr>
          <w:rFonts w:ascii="Times New Roman" w:eastAsia="Calibri" w:hAnsi="Times New Roman" w:cs="Times New Roman"/>
          <w:sz w:val="28"/>
        </w:rPr>
        <w:tab/>
      </w:r>
      <w:r w:rsidRPr="008731CC">
        <w:rPr>
          <w:rFonts w:ascii="Times New Roman" w:eastAsia="Calibri" w:hAnsi="Times New Roman" w:cs="Times New Roman"/>
          <w:sz w:val="28"/>
        </w:rPr>
        <w:tab/>
      </w:r>
      <w:r w:rsidRPr="008731CC">
        <w:rPr>
          <w:rFonts w:ascii="Times New Roman" w:eastAsia="Calibri" w:hAnsi="Times New Roman" w:cs="Times New Roman"/>
          <w:sz w:val="28"/>
        </w:rPr>
        <w:tab/>
      </w:r>
      <w:r w:rsidRPr="008731CC">
        <w:rPr>
          <w:rFonts w:ascii="Times New Roman" w:eastAsia="Calibri" w:hAnsi="Times New Roman" w:cs="Times New Roman"/>
          <w:sz w:val="28"/>
        </w:rPr>
        <w:tab/>
      </w:r>
    </w:p>
    <w:p w:rsidR="008731CC" w:rsidRPr="008731CC" w:rsidRDefault="008731CC" w:rsidP="008731CC">
      <w:pPr>
        <w:spacing w:after="0" w:line="240" w:lineRule="auto"/>
        <w:ind w:left="360"/>
        <w:rPr>
          <w:rFonts w:ascii="Times New Roman" w:eastAsia="Calibri" w:hAnsi="Times New Roman" w:cs="Times New Roman"/>
          <w:sz w:val="28"/>
        </w:rPr>
      </w:pPr>
      <w:r w:rsidRPr="008731CC">
        <w:rPr>
          <w:rFonts w:ascii="Times New Roman" w:eastAsia="Calibri" w:hAnsi="Times New Roman" w:cs="Times New Roman"/>
          <w:sz w:val="28"/>
        </w:rPr>
        <w:t xml:space="preserve">                                           </w:t>
      </w:r>
      <w:r w:rsidRPr="008731CC">
        <w:rPr>
          <w:rFonts w:ascii="Times New Roman" w:eastAsia="Calibri" w:hAnsi="Times New Roman" w:cs="Times New Roman"/>
          <w:sz w:val="28"/>
        </w:rPr>
        <w:tab/>
        <w:t xml:space="preserve">                                                                   корбелок</w:t>
      </w:r>
    </w:p>
    <w:p w:rsidR="008731CC" w:rsidRPr="008731CC" w:rsidRDefault="00851002" w:rsidP="008731CC">
      <w:pPr>
        <w:spacing w:after="0" w:line="240" w:lineRule="auto"/>
        <w:ind w:left="360"/>
        <w:rPr>
          <w:rFonts w:ascii="Times New Roman" w:eastAsia="Calibri" w:hAnsi="Times New Roman" w:cs="Times New Roman"/>
          <w:sz w:val="28"/>
        </w:rPr>
      </w:pPr>
      <w:r>
        <w:rPr>
          <w:rFonts w:ascii="Calibri" w:eastAsia="Calibri" w:hAnsi="Calibri" w:cs="Times New Roman"/>
          <w:noProof/>
          <w:lang w:eastAsia="ru-RU"/>
        </w:rPr>
        <w:pict>
          <v:rect id="Прямоугольник 871" o:spid="_x0000_s1591" style="position:absolute;left:0;text-align:left;margin-left:-62.25pt;margin-top:183.8pt;width:233.7pt;height:41.4pt;rotation:-90;z-index:-25180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" o:allowincell="f" filled="f" stroked="f" strokecolor="white" strokeweight="1pt">
            <v:fill opacity="52428f"/>
            <v:textbox style="layout-flow:vertical;mso-layout-flow-alt:bottom-to-top" inset="1in,7.2pt,,7.2pt">
              <w:txbxContent>
                <w:p w:rsidR="0084483A" w:rsidRDefault="0084483A" w:rsidP="008731CC">
                  <w:pPr>
                    <w:rPr>
                      <w:rFonts w:ascii="Times New Roman" w:eastAsia="Times New Roman" w:hAnsi="Times New Roman"/>
                      <w:bCs/>
                      <w:sz w:val="32"/>
                      <w:szCs w:val="28"/>
                    </w:rPr>
                  </w:pPr>
                  <w:r>
                    <w:rPr>
                      <w:rFonts w:ascii="Times New Roman" w:eastAsia="Times New Roman" w:hAnsi="Times New Roman"/>
                      <w:bCs/>
                      <w:sz w:val="32"/>
                      <w:szCs w:val="28"/>
                    </w:rPr>
                    <w:t>О-гликозидная связь</w:t>
                  </w:r>
                </w:p>
              </w:txbxContent>
            </v:textbox>
            <w10:wrap type="square" anchorx="page" anchory="page"/>
          </v:rect>
        </w:pict>
      </w:r>
      <w:r>
        <w:rPr>
          <w:rFonts w:ascii="Calibri" w:eastAsia="Calibri" w:hAnsi="Calibri" w:cs="Times New Roman"/>
          <w:noProof/>
          <w:lang w:eastAsia="ru-RU"/>
        </w:rPr>
        <w:pict>
          <v:shape id="Прямая со стрелкой 870" o:spid="_x0000_s1612" type="#_x0000_t32" style="position:absolute;left:0;text-align:left;margin-left:97.65pt;margin-top:11.35pt;width:.9pt;height:23.4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"/>
        </w:pict>
      </w:r>
      <w:r>
        <w:rPr>
          <w:rFonts w:ascii="Calibri" w:eastAsia="Calibri" w:hAnsi="Calibri" w:cs="Times New Roman"/>
          <w:noProof/>
          <w:lang w:eastAsia="ru-RU"/>
        </w:rPr>
        <w:pict>
          <v:shape id="Прямая со стрелкой 869" o:spid="_x0000_s1611" type="#_x0000_t32" style="position:absolute;left:0;text-align:left;margin-left:140.85pt;margin-top:10.75pt;width:.9pt;height:23.4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"/>
        </w:pict>
      </w:r>
      <w:r>
        <w:rPr>
          <w:rFonts w:ascii="Calibri" w:eastAsia="Calibri" w:hAnsi="Calibri" w:cs="Times New Roman"/>
          <w:noProof/>
          <w:lang w:eastAsia="ru-RU"/>
        </w:rPr>
        <w:pict>
          <v:shape id="Прямая со стрелкой 868" o:spid="_x0000_s1610" type="#_x0000_t32" style="position:absolute;left:0;text-align:left;margin-left:182.25pt;margin-top:10.75pt;width:.9pt;height:23.4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"/>
        </w:pict>
      </w:r>
      <w:r>
        <w:rPr>
          <w:rFonts w:ascii="Calibri" w:eastAsia="Calibri" w:hAnsi="Calibri" w:cs="Times New Roman"/>
          <w:noProof/>
          <w:lang w:eastAsia="ru-RU"/>
        </w:rPr>
        <w:pict>
          <v:shape id="Прямая со стрелкой 867" o:spid="_x0000_s1609" type="#_x0000_t32" style="position:absolute;left:0;text-align:left;margin-left:221.85pt;margin-top:10.75pt;width:.9pt;height:23.4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"/>
        </w:pict>
      </w:r>
      <w:r>
        <w:rPr>
          <w:rFonts w:ascii="Calibri" w:eastAsia="Calibri" w:hAnsi="Calibri" w:cs="Times New Roman"/>
          <w:noProof/>
          <w:lang w:eastAsia="ru-RU"/>
        </w:rPr>
        <w:pict>
          <v:shape id="Прямая со стрелкой 866" o:spid="_x0000_s1608" type="#_x0000_t32" style="position:absolute;left:0;text-align:left;margin-left:265.05pt;margin-top:11.95pt;width:.9pt;height:23.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"/>
        </w:pict>
      </w:r>
      <w:r>
        <w:rPr>
          <w:rFonts w:ascii="Calibri" w:eastAsia="Calibri" w:hAnsi="Calibri" w:cs="Times New Roman"/>
          <w:noProof/>
          <w:lang w:eastAsia="ru-RU"/>
        </w:rPr>
        <w:pict>
          <v:shape id="Прямая со стрелкой 865" o:spid="_x0000_s1607" type="#_x0000_t32" style="position:absolute;left:0;text-align:left;margin-left:303.75pt;margin-top:11.35pt;width:.9pt;height:23.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"/>
        </w:pict>
      </w:r>
      <w:r>
        <w:rPr>
          <w:rFonts w:ascii="Calibri" w:eastAsia="Calibri" w:hAnsi="Calibri" w:cs="Times New Roman"/>
          <w:noProof/>
          <w:lang w:eastAsia="ru-RU"/>
        </w:rPr>
        <w:pict>
          <v:shape id="Прямая со стрелкой 864" o:spid="_x0000_s1606" type="#_x0000_t32" style="position:absolute;left:0;text-align:left;margin-left:346.05pt;margin-top:11.35pt;width:.9pt;height:23.4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"/>
        </w:pict>
      </w:r>
      <w:r>
        <w:rPr>
          <w:rFonts w:ascii="Calibri" w:eastAsia="Calibri" w:hAnsi="Calibri" w:cs="Times New Roman"/>
          <w:noProof/>
          <w:lang w:eastAsia="ru-RU"/>
        </w:rPr>
        <w:pict>
          <v:shape id="Прямая со стрелкой 863" o:spid="_x0000_s1605" type="#_x0000_t32" style="position:absolute;left:0;text-align:left;margin-left:382.05pt;margin-top:11.95pt;width:.9pt;height:23.4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"/>
        </w:pict>
      </w:r>
      <w:r>
        <w:rPr>
          <w:rFonts w:ascii="Calibri" w:eastAsia="Calibri" w:hAnsi="Calibri" w:cs="Times New Roman"/>
          <w:noProof/>
          <w:lang w:eastAsia="ru-RU"/>
        </w:rPr>
        <w:pict>
          <v:shape id="Прямая со стрелкой 862" o:spid="_x0000_s1604" type="#_x0000_t32" style="position:absolute;left:0;text-align:left;margin-left:412.65pt;margin-top:11.35pt;width:.9pt;height:23.4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"/>
        </w:pict>
      </w:r>
      <w:r>
        <w:rPr>
          <w:rFonts w:ascii="Calibri" w:eastAsia="Calibri" w:hAnsi="Calibri" w:cs="Times New Roman"/>
          <w:noProof/>
          <w:lang w:eastAsia="ru-RU"/>
        </w:rPr>
        <w:pict>
          <v:shape id="Прямая со стрелкой 861" o:spid="_x0000_s1603" type="#_x0000_t32" style="position:absolute;left:0;text-align:left;margin-left:59.85pt;margin-top:11.35pt;width:.9pt;height:23.4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"/>
        </w:pict>
      </w:r>
      <w:r>
        <w:rPr>
          <w:rFonts w:ascii="Calibri" w:eastAsia="Calibri" w:hAnsi="Calibri" w:cs="Times New Roman"/>
          <w:noProof/>
          <w:lang w:eastAsia="ru-RU"/>
        </w:rPr>
        <w:pict>
          <v:shape id="Прямая со стрелкой 860" o:spid="_x0000_s1602" type="#_x0000_t32" style="position:absolute;left:0;text-align:left;margin-left:19.35pt;margin-top:20.25pt;width:423pt;height:0;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"/>
        </w:pict>
      </w:r>
      <w:r w:rsidR="008731CC" w:rsidRPr="008731CC">
        <w:rPr>
          <w:rFonts w:ascii="Times New Roman" w:eastAsia="Calibri" w:hAnsi="Times New Roman" w:cs="Times New Roman"/>
          <w:sz w:val="28"/>
          <w:lang w:val="en-US"/>
        </w:rPr>
        <w:t>NH</w:t>
      </w:r>
      <w:r w:rsidR="008731CC" w:rsidRPr="008731CC">
        <w:rPr>
          <w:rFonts w:ascii="Times New Roman" w:eastAsia="Calibri" w:hAnsi="Times New Roman" w:cs="Times New Roman"/>
          <w:sz w:val="28"/>
          <w:vertAlign w:val="subscript"/>
        </w:rPr>
        <w:t>2</w:t>
      </w:r>
      <w:r w:rsidR="008731CC" w:rsidRPr="008731CC">
        <w:rPr>
          <w:rFonts w:ascii="Times New Roman" w:eastAsia="Calibri" w:hAnsi="Times New Roman" w:cs="Times New Roman"/>
          <w:sz w:val="28"/>
        </w:rPr>
        <w:t xml:space="preserve">            </w:t>
      </w:r>
      <w:r w:rsidR="00DF40CB">
        <w:rPr>
          <w:rFonts w:ascii="Times New Roman" w:eastAsia="Calibri" w:hAnsi="Times New Roman" w:cs="Times New Roman"/>
          <w:sz w:val="28"/>
        </w:rPr>
        <w:t xml:space="preserve">                    </w:t>
      </w:r>
      <w:r w:rsidR="008731CC" w:rsidRPr="008731CC">
        <w:rPr>
          <w:rFonts w:ascii="Times New Roman" w:eastAsia="Calibri" w:hAnsi="Times New Roman" w:cs="Times New Roman"/>
          <w:sz w:val="28"/>
        </w:rPr>
        <w:t xml:space="preserve">                                                    </w:t>
      </w:r>
      <w:r w:rsidR="008731CC" w:rsidRPr="008731CC">
        <w:rPr>
          <w:rFonts w:ascii="Times New Roman" w:eastAsia="Calibri" w:hAnsi="Times New Roman" w:cs="Times New Roman"/>
          <w:sz w:val="28"/>
          <w:lang w:val="en-US"/>
        </w:rPr>
        <w:t>COOH</w:t>
      </w:r>
    </w:p>
    <w:p w:rsidR="008731CC" w:rsidRPr="008731CC" w:rsidRDefault="00851002" w:rsidP="008731CC">
      <w:pPr>
        <w:spacing w:after="200" w:line="276" w:lineRule="auto"/>
        <w:ind w:left="720"/>
        <w:contextualSpacing/>
        <w:rPr>
          <w:rFonts w:ascii="Times New Roman" w:eastAsia="Calibri" w:hAnsi="Times New Roman" w:cs="Times New Roman"/>
          <w:sz w:val="28"/>
        </w:rPr>
      </w:pPr>
      <w:r>
        <w:rPr>
          <w:rFonts w:ascii="Calibri" w:eastAsia="Calibri" w:hAnsi="Calibri" w:cs="Times New Roman"/>
          <w:noProof/>
          <w:lang w:eastAsia="ru-RU"/>
        </w:rPr>
        <w:pict>
          <v:shape id="Прямая со стрелкой 859" o:spid="_x0000_s1601" type="#_x0000_t32" style="position:absolute;left:0;text-align:left;margin-left:316.8pt;margin-top:34.4pt;width:0;height:8.1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"/>
        </w:pict>
      </w:r>
      <w:r>
        <w:rPr>
          <w:rFonts w:ascii="Calibri" w:eastAsia="Calibri" w:hAnsi="Calibri" w:cs="Times New Roman"/>
          <w:noProof/>
          <w:lang w:eastAsia="ru-RU"/>
        </w:rPr>
        <w:pict>
          <v:shape id="Прямая со стрелкой 858" o:spid="_x0000_s1600" type="#_x0000_t32" style="position:absolute;left:0;text-align:left;margin-left:148.35pt;margin-top:31.25pt;width:0;height:8.1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"/>
        </w:pict>
      </w:r>
      <w:r w:rsidR="008731CC" w:rsidRPr="008731CC">
        <w:rPr>
          <w:rFonts w:ascii="Times New Roman" w:eastAsia="Calibri" w:hAnsi="Times New Roman" w:cs="Times New Roman"/>
          <w:sz w:val="28"/>
        </w:rPr>
        <w:br/>
        <w:t xml:space="preserve">                СН</w:t>
      </w:r>
      <w:r w:rsidR="008731CC" w:rsidRPr="008731CC">
        <w:rPr>
          <w:rFonts w:ascii="Times New Roman" w:eastAsia="Calibri" w:hAnsi="Times New Roman" w:cs="Times New Roman"/>
          <w:sz w:val="28"/>
          <w:vertAlign w:val="subscript"/>
        </w:rPr>
        <w:t xml:space="preserve">2 </w:t>
      </w:r>
      <w:r w:rsidR="008731CC" w:rsidRPr="008731CC">
        <w:rPr>
          <w:rFonts w:ascii="Times New Roman" w:eastAsia="Calibri" w:hAnsi="Times New Roman" w:cs="Times New Roman"/>
          <w:sz w:val="28"/>
        </w:rPr>
        <w:t>(сер)                                СН</w:t>
      </w:r>
      <w:r w:rsidR="008731CC" w:rsidRPr="008731CC">
        <w:rPr>
          <w:rFonts w:ascii="Times New Roman" w:eastAsia="Calibri" w:hAnsi="Times New Roman" w:cs="Times New Roman"/>
          <w:sz w:val="28"/>
          <w:vertAlign w:val="subscript"/>
        </w:rPr>
        <w:t>2</w:t>
      </w:r>
      <w:r w:rsidR="008731CC" w:rsidRPr="008731CC">
        <w:rPr>
          <w:rFonts w:ascii="Times New Roman" w:eastAsia="Calibri" w:hAnsi="Times New Roman" w:cs="Times New Roman"/>
          <w:sz w:val="28"/>
        </w:rPr>
        <w:t>(тре)</w:t>
      </w:r>
    </w:p>
    <w:p w:rsidR="008731CC" w:rsidRPr="008731CC" w:rsidRDefault="00851002" w:rsidP="008731CC">
      <w:pPr>
        <w:spacing w:after="200" w:line="276" w:lineRule="auto"/>
        <w:ind w:left="720"/>
        <w:contextualSpacing/>
        <w:rPr>
          <w:rFonts w:ascii="Times New Roman" w:eastAsia="Calibri" w:hAnsi="Times New Roman" w:cs="Times New Roman"/>
          <w:sz w:val="28"/>
        </w:rPr>
      </w:pPr>
      <w:r>
        <w:rPr>
          <w:rFonts w:ascii="Calibri" w:eastAsia="Calibri" w:hAnsi="Calibri" w:cs="Times New Roman"/>
          <w:noProof/>
          <w:lang w:eastAsia="ru-RU"/>
        </w:rPr>
        <w:pict>
          <v:shape id="Прямая со стрелкой 856" o:spid="_x0000_s1599" type="#_x0000_t32" style="position:absolute;left:0;text-align:left;margin-left:151.35pt;margin-top:15.05pt;width:0;height:8.1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y1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"/>
        </w:pict>
      </w:r>
      <w:r>
        <w:rPr>
          <w:rFonts w:ascii="Calibri" w:eastAsia="Calibri" w:hAnsi="Calibri" w:cs="Times New Roman"/>
          <w:noProof/>
          <w:lang w:eastAsia="ru-RU"/>
        </w:rPr>
        <w:pict>
          <v:shape id="Прямая со стрелкой 857" o:spid="_x0000_s1598" type="#_x0000_t32" style="position:absolute;left:0;text-align:left;margin-left:.45pt;margin-top:2.3pt;width:87.3pt;height:.0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">
            <v:stroke endarrow="block"/>
          </v:shape>
        </w:pict>
      </w:r>
      <w:r w:rsidR="008731CC" w:rsidRPr="008731CC">
        <w:rPr>
          <w:rFonts w:ascii="Times New Roman" w:eastAsia="Calibri" w:hAnsi="Times New Roman" w:cs="Times New Roman"/>
          <w:sz w:val="28"/>
        </w:rPr>
        <w:t xml:space="preserve">                О                                             О</w:t>
      </w:r>
    </w:p>
    <w:p w:rsidR="008731CC" w:rsidRPr="008731CC" w:rsidRDefault="00851002" w:rsidP="008731CC">
      <w:pPr>
        <w:spacing w:after="200" w:line="276" w:lineRule="auto"/>
        <w:ind w:left="720"/>
        <w:contextualSpacing/>
        <w:rPr>
          <w:rFonts w:ascii="Times New Roman" w:eastAsia="Calibri" w:hAnsi="Times New Roman" w:cs="Times New Roman"/>
          <w:sz w:val="28"/>
        </w:rPr>
      </w:pPr>
      <w:r>
        <w:rPr>
          <w:rFonts w:ascii="Calibri" w:eastAsia="Calibri" w:hAnsi="Calibri" w:cs="Times New Roman"/>
          <w:noProof/>
          <w:lang w:eastAsia="ru-RU"/>
        </w:rPr>
        <w:pict>
          <v:shape id="Правая фигурная скобка 855" o:spid="_x0000_s1597" type="#_x0000_t88" style="position:absolute;left:0;text-align:left;margin-left:162.45pt;margin-top:.6pt;width:15.3pt;height:91.2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"/>
        </w:pict>
      </w:r>
      <w:r w:rsidR="008731CC" w:rsidRPr="008731CC">
        <w:rPr>
          <w:rFonts w:ascii="Times New Roman" w:eastAsia="Calibri" w:hAnsi="Times New Roman" w:cs="Times New Roman"/>
          <w:sz w:val="28"/>
        </w:rPr>
        <w:t xml:space="preserve">             ксилоза</w:t>
      </w:r>
    </w:p>
    <w:p w:rsidR="008731CC" w:rsidRPr="008731CC" w:rsidRDefault="00851002" w:rsidP="008731CC">
      <w:pPr>
        <w:spacing w:after="200" w:line="276" w:lineRule="auto"/>
        <w:ind w:left="720"/>
        <w:contextualSpacing/>
        <w:rPr>
          <w:rFonts w:ascii="Times New Roman" w:eastAsia="Calibri" w:hAnsi="Times New Roman" w:cs="Times New Roman"/>
          <w:sz w:val="28"/>
        </w:rPr>
      </w:pPr>
      <w:r>
        <w:rPr>
          <w:rFonts w:ascii="Calibri" w:eastAsia="Calibri" w:hAnsi="Calibri" w:cs="Times New Roman"/>
          <w:noProof/>
          <w:lang w:eastAsia="ru-RU"/>
        </w:rPr>
        <w:pict>
          <v:shape id="Прямая со стрелкой 854" o:spid="_x0000_s1596" type="#_x0000_t32" style="position:absolute;left:0;text-align:left;margin-left:.45pt;margin-top:9.1pt;width:87.3pt;height:.0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">
            <v:stroke endarrow="block"/>
          </v:shape>
        </w:pict>
      </w:r>
      <w:r w:rsidR="008731CC" w:rsidRPr="008731CC">
        <w:rPr>
          <w:rFonts w:ascii="Times New Roman" w:eastAsia="Calibri" w:hAnsi="Times New Roman" w:cs="Times New Roman"/>
          <w:sz w:val="28"/>
        </w:rPr>
        <w:t xml:space="preserve">                 ↓                          связующая</w:t>
      </w:r>
    </w:p>
    <w:p w:rsidR="008731CC" w:rsidRPr="008731CC" w:rsidRDefault="008731CC" w:rsidP="008731CC">
      <w:pPr>
        <w:spacing w:after="200" w:line="276" w:lineRule="auto"/>
        <w:ind w:left="720"/>
        <w:contextualSpacing/>
        <w:rPr>
          <w:rFonts w:ascii="Times New Roman" w:eastAsia="Calibri" w:hAnsi="Times New Roman" w:cs="Times New Roman"/>
          <w:sz w:val="28"/>
        </w:rPr>
      </w:pPr>
      <w:r w:rsidRPr="008731CC">
        <w:rPr>
          <w:rFonts w:ascii="Times New Roman" w:eastAsia="Calibri" w:hAnsi="Times New Roman" w:cs="Times New Roman"/>
          <w:sz w:val="28"/>
        </w:rPr>
        <w:t xml:space="preserve">            галактоза                    область</w:t>
      </w:r>
    </w:p>
    <w:p w:rsidR="008731CC" w:rsidRPr="008731CC" w:rsidRDefault="00851002" w:rsidP="008731CC">
      <w:pPr>
        <w:spacing w:after="200" w:line="276" w:lineRule="auto"/>
        <w:ind w:left="720"/>
        <w:contextualSpacing/>
        <w:rPr>
          <w:rFonts w:ascii="Times New Roman" w:eastAsia="Calibri" w:hAnsi="Times New Roman" w:cs="Times New Roman"/>
          <w:sz w:val="32"/>
        </w:rPr>
      </w:pPr>
      <w:r>
        <w:rPr>
          <w:rFonts w:ascii="Calibri" w:eastAsia="Calibri" w:hAnsi="Calibri" w:cs="Times New Roman"/>
          <w:noProof/>
          <w:lang w:eastAsia="ru-RU"/>
        </w:rPr>
        <w:pict>
          <v:shape id="Прямая со стрелкой 853" o:spid="_x0000_s1595" type="#_x0000_t32" style="position:absolute;left:0;text-align:left;margin-left:.45pt;margin-top:7.45pt;width:87.3pt;height:.0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">
            <v:stroke endarrow="block"/>
          </v:shape>
        </w:pict>
      </w:r>
      <w:r w:rsidR="008731CC" w:rsidRPr="008731CC">
        <w:rPr>
          <w:rFonts w:ascii="Times New Roman" w:eastAsia="Calibri" w:hAnsi="Times New Roman" w:cs="Times New Roman"/>
          <w:sz w:val="32"/>
        </w:rPr>
        <w:t xml:space="preserve">               ↓</w:t>
      </w:r>
    </w:p>
    <w:p w:rsidR="008731CC" w:rsidRPr="008731CC" w:rsidRDefault="008731CC" w:rsidP="008731CC">
      <w:pPr>
        <w:spacing w:after="200" w:line="276" w:lineRule="auto"/>
        <w:ind w:left="720"/>
        <w:contextualSpacing/>
        <w:rPr>
          <w:rFonts w:ascii="Times New Roman" w:eastAsia="Calibri" w:hAnsi="Times New Roman" w:cs="Times New Roman"/>
          <w:sz w:val="28"/>
        </w:rPr>
      </w:pPr>
      <w:r w:rsidRPr="008731CC">
        <w:rPr>
          <w:rFonts w:ascii="Times New Roman" w:eastAsia="Calibri" w:hAnsi="Times New Roman" w:cs="Times New Roman"/>
          <w:sz w:val="28"/>
        </w:rPr>
        <w:t xml:space="preserve">           галактоза</w:t>
      </w:r>
    </w:p>
    <w:p w:rsidR="008731CC" w:rsidRPr="008731CC" w:rsidRDefault="00851002" w:rsidP="008731CC">
      <w:pPr>
        <w:spacing w:after="200" w:line="276" w:lineRule="auto"/>
        <w:ind w:left="720"/>
        <w:contextualSpacing/>
        <w:rPr>
          <w:rFonts w:ascii="Times New Roman" w:eastAsia="Calibri" w:hAnsi="Times New Roman" w:cs="Times New Roman"/>
          <w:sz w:val="28"/>
        </w:rPr>
      </w:pPr>
      <w:r>
        <w:rPr>
          <w:rFonts w:ascii="Calibri" w:eastAsia="Calibri" w:hAnsi="Calibri" w:cs="Times New Roman"/>
          <w:noProof/>
          <w:lang w:eastAsia="ru-RU"/>
        </w:rPr>
        <w:pict>
          <v:shape id="Левая круглая скобка 852" o:spid="_x0000_s1594" type="#_x0000_t85" style="position:absolute;left:0;text-align:left;margin-left:31.95pt;margin-top:12.8pt;width:7.15pt;height:61.2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"/>
        </w:pict>
      </w:r>
      <w:r>
        <w:rPr>
          <w:rFonts w:ascii="Calibri" w:eastAsia="Calibri" w:hAnsi="Calibri" w:cs="Times New Roman"/>
          <w:noProof/>
          <w:lang w:eastAsia="ru-RU"/>
        </w:rPr>
        <w:pict>
          <v:shape id="Прямая со стрелкой 851" o:spid="_x0000_s1593" type="#_x0000_t32" style="position:absolute;left:0;text-align:left;margin-left:.45pt;margin-top:5.6pt;width:87.3pt;height:.0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">
            <v:stroke endarrow="block"/>
          </v:shape>
        </w:pict>
      </w:r>
      <w:r>
        <w:rPr>
          <w:rFonts w:ascii="Calibri" w:eastAsia="Calibri" w:hAnsi="Calibri" w:cs="Times New Roman"/>
          <w:noProof/>
          <w:lang w:eastAsia="ru-RU"/>
        </w:rPr>
        <w:pict>
          <v:shape id="Правая круглая скобка 850" o:spid="_x0000_s1592" type="#_x0000_t86" style="position:absolute;left:0;text-align:left;margin-left:183.15pt;margin-top:12.8pt;width:10.8pt;height:61.2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"/>
        </w:pict>
      </w:r>
      <w:r w:rsidR="008731CC" w:rsidRPr="008731CC">
        <w:rPr>
          <w:rFonts w:ascii="Times New Roman" w:eastAsia="Calibri" w:hAnsi="Times New Roman" w:cs="Times New Roman"/>
          <w:sz w:val="28"/>
        </w:rPr>
        <w:t xml:space="preserve">                 ↓</w:t>
      </w:r>
    </w:p>
    <w:p w:rsidR="008731CC" w:rsidRPr="008731CC" w:rsidRDefault="008731CC" w:rsidP="008731CC">
      <w:pPr>
        <w:spacing w:after="200" w:line="276" w:lineRule="auto"/>
        <w:ind w:left="720"/>
        <w:contextualSpacing/>
        <w:rPr>
          <w:rFonts w:ascii="Times New Roman" w:eastAsia="Calibri" w:hAnsi="Times New Roman" w:cs="Times New Roman"/>
          <w:sz w:val="28"/>
        </w:rPr>
      </w:pPr>
      <w:r w:rsidRPr="008731CC">
        <w:rPr>
          <w:rFonts w:ascii="Times New Roman" w:eastAsia="Calibri" w:hAnsi="Times New Roman" w:cs="Times New Roman"/>
          <w:sz w:val="28"/>
        </w:rPr>
        <w:t xml:space="preserve">  гексуроновая кислота                 повторяющаяся</w:t>
      </w:r>
    </w:p>
    <w:p w:rsidR="008731CC" w:rsidRPr="008731CC" w:rsidRDefault="008731CC" w:rsidP="008731CC">
      <w:pPr>
        <w:spacing w:after="200" w:line="276" w:lineRule="auto"/>
        <w:ind w:left="720"/>
        <w:contextualSpacing/>
        <w:rPr>
          <w:rFonts w:ascii="Times New Roman" w:eastAsia="Calibri" w:hAnsi="Times New Roman" w:cs="Times New Roman"/>
          <w:sz w:val="28"/>
        </w:rPr>
      </w:pPr>
      <w:r w:rsidRPr="008731CC">
        <w:rPr>
          <w:rFonts w:ascii="Times New Roman" w:eastAsia="Calibri" w:hAnsi="Times New Roman" w:cs="Times New Roman"/>
          <w:sz w:val="28"/>
        </w:rPr>
        <w:t xml:space="preserve">                 ↓                                     дисахаридная</w:t>
      </w:r>
    </w:p>
    <w:p w:rsidR="008731CC" w:rsidRPr="008731CC" w:rsidRDefault="008731CC" w:rsidP="00DF40CB">
      <w:pPr>
        <w:spacing w:after="200" w:line="276" w:lineRule="auto"/>
        <w:ind w:left="720"/>
        <w:contextualSpacing/>
        <w:rPr>
          <w:rFonts w:ascii="Times New Roman" w:eastAsia="Calibri" w:hAnsi="Times New Roman" w:cs="Times New Roman"/>
          <w:sz w:val="28"/>
        </w:rPr>
      </w:pPr>
      <w:r w:rsidRPr="008731CC">
        <w:rPr>
          <w:rFonts w:ascii="Times New Roman" w:eastAsia="Calibri" w:hAnsi="Times New Roman" w:cs="Times New Roman"/>
          <w:sz w:val="28"/>
        </w:rPr>
        <w:t xml:space="preserve">          аминосахар                 </w:t>
      </w:r>
      <w:r w:rsidRPr="008731CC">
        <w:rPr>
          <w:rFonts w:ascii="Times New Roman" w:eastAsia="Calibri" w:hAnsi="Times New Roman" w:cs="Times New Roman"/>
          <w:sz w:val="28"/>
          <w:lang w:val="en-US"/>
        </w:rPr>
        <w:t>n</w:t>
      </w:r>
      <w:r w:rsidR="00DF40CB">
        <w:rPr>
          <w:rFonts w:ascii="Times New Roman" w:eastAsia="Calibri" w:hAnsi="Times New Roman" w:cs="Times New Roman"/>
          <w:sz w:val="28"/>
        </w:rPr>
        <w:t xml:space="preserve">        единица ГАГ</w:t>
      </w:r>
    </w:p>
    <w:p w:rsidR="008731CC" w:rsidRPr="008731CC" w:rsidRDefault="008731CC" w:rsidP="00DF40CB">
      <w:pPr>
        <w:spacing w:after="200" w:line="240" w:lineRule="auto"/>
        <w:ind w:firstLine="851"/>
        <w:jc w:val="both"/>
        <w:rPr>
          <w:rFonts w:ascii="Times New Roman" w:eastAsia="Calibri" w:hAnsi="Times New Roman" w:cs="Times New Roman"/>
          <w:sz w:val="28"/>
        </w:rPr>
      </w:pPr>
      <w:r w:rsidRPr="008731CC">
        <w:rPr>
          <w:rFonts w:ascii="Times New Roman" w:eastAsia="Calibri" w:hAnsi="Times New Roman" w:cs="Times New Roman"/>
          <w:sz w:val="28"/>
        </w:rPr>
        <w:t>Основной представитель ПГ – агрекан хрящевого матрикса. К одной молекуле белка присоединяется до ста цепей хондроитинсульфатов и ≈ 30 цепей кератансульфатов. По форме молекула напоминает бутылочный «ершик», молекулярная масса 200*10</w:t>
      </w:r>
      <w:r w:rsidRPr="008731CC">
        <w:rPr>
          <w:rFonts w:ascii="Times New Roman" w:eastAsia="Calibri" w:hAnsi="Times New Roman" w:cs="Times New Roman"/>
          <w:sz w:val="28"/>
          <w:vertAlign w:val="superscript"/>
        </w:rPr>
        <w:t>6</w:t>
      </w:r>
      <w:r w:rsidRPr="008731CC">
        <w:rPr>
          <w:rFonts w:ascii="Times New Roman" w:eastAsia="Calibri" w:hAnsi="Times New Roman" w:cs="Times New Roman"/>
          <w:sz w:val="28"/>
        </w:rPr>
        <w:t xml:space="preserve"> Д. входит одна молекула ГК и 100 молекул агрекана и такое же количество корбелка.</w:t>
      </w:r>
    </w:p>
    <w:p w:rsidR="008731CC" w:rsidRPr="008731CC" w:rsidRDefault="007549E3" w:rsidP="008731CC">
      <w:pPr>
        <w:spacing w:after="200" w:line="276" w:lineRule="auto"/>
        <w:rPr>
          <w:rFonts w:ascii="Times New Roman" w:eastAsia="Calibri" w:hAnsi="Times New Roman" w:cs="Times New Roman"/>
          <w:sz w:val="28"/>
        </w:rPr>
      </w:pPr>
      <w:r>
        <w:rPr>
          <w:rFonts w:ascii="Times New Roman" w:eastAsia="Calibri" w:hAnsi="Times New Roman" w:cs="Times New Roman"/>
          <w:sz w:val="28"/>
        </w:rPr>
        <w:t>Рис. 3</w:t>
      </w:r>
    </w:p>
    <w:p w:rsidR="008731CC" w:rsidRPr="008731CC" w:rsidRDefault="008731CC" w:rsidP="008731CC">
      <w:pPr>
        <w:spacing w:after="200" w:line="276" w:lineRule="auto"/>
        <w:rPr>
          <w:rFonts w:ascii="Times New Roman" w:eastAsia="Calibri" w:hAnsi="Times New Roman" w:cs="Times New Roman"/>
          <w:sz w:val="28"/>
        </w:rPr>
      </w:pPr>
      <w:r w:rsidRPr="008731CC">
        <w:rPr>
          <w:rFonts w:ascii="Times New Roman" w:eastAsia="Calibri" w:hAnsi="Times New Roman" w:cs="Times New Roman"/>
          <w:noProof/>
          <w:sz w:val="28"/>
          <w:lang w:eastAsia="ru-RU"/>
        </w:rPr>
        <w:drawing>
          <wp:inline distT="0" distB="0" distL="0" distR="0">
            <wp:extent cx="3648075" cy="3295650"/>
            <wp:effectExtent l="0" t="0" r="9525" b="0"/>
            <wp:docPr id="1" name="Рисунок 1" descr="агрекан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агрекан2.jpeg"/>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3648075" cy="3295650"/>
                    </a:xfrm>
                    <a:prstGeom prst="rect">
                      <a:avLst/>
                    </a:prstGeom>
                    <a:noFill/>
                    <a:ln>
                      <a:noFill/>
                    </a:ln>
                  </pic:spPr>
                </pic:pic>
              </a:graphicData>
            </a:graphic>
          </wp:inline>
        </w:drawing>
      </w:r>
    </w:p>
    <w:p w:rsidR="008731CC" w:rsidRPr="008731CC" w:rsidRDefault="008731CC" w:rsidP="00DF40CB">
      <w:pPr>
        <w:spacing w:after="0" w:line="240" w:lineRule="auto"/>
        <w:ind w:firstLine="851"/>
        <w:jc w:val="both"/>
        <w:rPr>
          <w:rFonts w:ascii="Times New Roman" w:eastAsia="Calibri" w:hAnsi="Times New Roman" w:cs="Times New Roman"/>
          <w:sz w:val="28"/>
        </w:rPr>
      </w:pPr>
      <w:r w:rsidRPr="008731CC">
        <w:rPr>
          <w:rFonts w:ascii="Times New Roman" w:eastAsia="Calibri" w:hAnsi="Times New Roman" w:cs="Times New Roman"/>
          <w:sz w:val="28"/>
        </w:rPr>
        <w:lastRenderedPageBreak/>
        <w:t>1 – 100 цепей КНС</w:t>
      </w:r>
    </w:p>
    <w:p w:rsidR="008731CC" w:rsidRPr="008731CC" w:rsidRDefault="008731CC" w:rsidP="00DF40CB">
      <w:pPr>
        <w:spacing w:after="0" w:line="240" w:lineRule="auto"/>
        <w:ind w:firstLine="851"/>
        <w:jc w:val="both"/>
        <w:rPr>
          <w:rFonts w:ascii="Times New Roman" w:eastAsia="Calibri" w:hAnsi="Times New Roman" w:cs="Times New Roman"/>
          <w:sz w:val="28"/>
        </w:rPr>
      </w:pPr>
      <w:r w:rsidRPr="008731CC">
        <w:rPr>
          <w:rFonts w:ascii="Times New Roman" w:eastAsia="Calibri" w:hAnsi="Times New Roman" w:cs="Times New Roman"/>
          <w:sz w:val="28"/>
        </w:rPr>
        <w:t>2 – кератансульфаты, около 30 цепей</w:t>
      </w:r>
    </w:p>
    <w:p w:rsidR="008731CC" w:rsidRPr="008731CC" w:rsidRDefault="008731CC" w:rsidP="00DF40CB">
      <w:pPr>
        <w:spacing w:after="0" w:line="240" w:lineRule="auto"/>
        <w:ind w:firstLine="851"/>
        <w:jc w:val="both"/>
        <w:rPr>
          <w:rFonts w:ascii="Times New Roman" w:eastAsia="Calibri" w:hAnsi="Times New Roman" w:cs="Times New Roman"/>
          <w:sz w:val="28"/>
        </w:rPr>
      </w:pPr>
      <w:r w:rsidRPr="008731CC">
        <w:rPr>
          <w:rFonts w:ascii="Times New Roman" w:eastAsia="Calibri" w:hAnsi="Times New Roman" w:cs="Times New Roman"/>
          <w:sz w:val="28"/>
        </w:rPr>
        <w:t>3 – корбелок, около 220 куД</w:t>
      </w:r>
    </w:p>
    <w:p w:rsidR="008731CC" w:rsidRPr="008731CC" w:rsidRDefault="008731CC" w:rsidP="00DF40CB">
      <w:pPr>
        <w:spacing w:after="0" w:line="240" w:lineRule="auto"/>
        <w:ind w:firstLine="851"/>
        <w:jc w:val="both"/>
        <w:rPr>
          <w:rFonts w:ascii="Times New Roman" w:eastAsia="Calibri" w:hAnsi="Times New Roman" w:cs="Times New Roman"/>
          <w:sz w:val="28"/>
        </w:rPr>
      </w:pPr>
      <w:r w:rsidRPr="008731CC">
        <w:rPr>
          <w:rFonts w:ascii="Times New Roman" w:eastAsia="Calibri" w:hAnsi="Times New Roman" w:cs="Times New Roman"/>
          <w:sz w:val="28"/>
          <w:lang w:val="en-US"/>
        </w:rPr>
        <w:t>G</w:t>
      </w:r>
      <w:r w:rsidRPr="008731CC">
        <w:rPr>
          <w:rFonts w:ascii="Times New Roman" w:eastAsia="Calibri" w:hAnsi="Times New Roman" w:cs="Times New Roman"/>
          <w:sz w:val="28"/>
          <w:vertAlign w:val="subscript"/>
        </w:rPr>
        <w:t>1</w:t>
      </w:r>
      <w:r w:rsidRPr="008731CC">
        <w:rPr>
          <w:rFonts w:ascii="Times New Roman" w:eastAsia="Calibri" w:hAnsi="Times New Roman" w:cs="Times New Roman"/>
          <w:sz w:val="28"/>
          <w:lang w:val="en-US"/>
        </w:rPr>
        <w:t>G</w:t>
      </w:r>
      <w:r w:rsidRPr="008731CC">
        <w:rPr>
          <w:rFonts w:ascii="Times New Roman" w:eastAsia="Calibri" w:hAnsi="Times New Roman" w:cs="Times New Roman"/>
          <w:sz w:val="28"/>
          <w:vertAlign w:val="subscript"/>
        </w:rPr>
        <w:t>2</w:t>
      </w:r>
      <w:r w:rsidRPr="008731CC">
        <w:rPr>
          <w:rFonts w:ascii="Times New Roman" w:eastAsia="Calibri" w:hAnsi="Times New Roman" w:cs="Times New Roman"/>
          <w:sz w:val="28"/>
          <w:lang w:val="en-US"/>
        </w:rPr>
        <w:t>G</w:t>
      </w:r>
      <w:r w:rsidRPr="008731CC">
        <w:rPr>
          <w:rFonts w:ascii="Times New Roman" w:eastAsia="Calibri" w:hAnsi="Times New Roman" w:cs="Times New Roman"/>
          <w:sz w:val="28"/>
          <w:vertAlign w:val="subscript"/>
        </w:rPr>
        <w:t>3</w:t>
      </w:r>
      <w:r w:rsidRPr="008731CC">
        <w:rPr>
          <w:rFonts w:ascii="Times New Roman" w:eastAsia="Calibri" w:hAnsi="Times New Roman" w:cs="Times New Roman"/>
          <w:sz w:val="28"/>
        </w:rPr>
        <w:t xml:space="preserve"> – глобулярные домены</w:t>
      </w:r>
    </w:p>
    <w:p w:rsidR="008731CC" w:rsidRPr="008731CC" w:rsidRDefault="008731CC" w:rsidP="00DF40CB">
      <w:pPr>
        <w:spacing w:after="0" w:line="240" w:lineRule="auto"/>
        <w:ind w:firstLine="851"/>
        <w:jc w:val="both"/>
        <w:rPr>
          <w:rFonts w:ascii="Times New Roman" w:eastAsia="Calibri" w:hAnsi="Times New Roman" w:cs="Times New Roman"/>
          <w:sz w:val="28"/>
        </w:rPr>
      </w:pPr>
      <w:r w:rsidRPr="008731CC">
        <w:rPr>
          <w:rFonts w:ascii="Times New Roman" w:eastAsia="Calibri" w:hAnsi="Times New Roman" w:cs="Times New Roman"/>
          <w:sz w:val="28"/>
          <w:lang w:val="en-US"/>
        </w:rPr>
        <w:t>G</w:t>
      </w:r>
      <w:r w:rsidRPr="008731CC">
        <w:rPr>
          <w:rFonts w:ascii="Times New Roman" w:eastAsia="Calibri" w:hAnsi="Times New Roman" w:cs="Times New Roman"/>
          <w:sz w:val="28"/>
          <w:vertAlign w:val="subscript"/>
        </w:rPr>
        <w:t>1</w:t>
      </w:r>
      <w:r w:rsidRPr="008731CC">
        <w:rPr>
          <w:rFonts w:ascii="Times New Roman" w:eastAsia="Calibri" w:hAnsi="Times New Roman" w:cs="Times New Roman"/>
          <w:sz w:val="28"/>
        </w:rPr>
        <w:t xml:space="preserve"> – осуществляет связывание агрекана с ГК</w:t>
      </w:r>
    </w:p>
    <w:p w:rsidR="008731CC" w:rsidRPr="008731CC" w:rsidRDefault="008731CC" w:rsidP="00DF40CB">
      <w:pPr>
        <w:spacing w:after="0" w:line="240" w:lineRule="auto"/>
        <w:ind w:firstLine="851"/>
        <w:jc w:val="both"/>
        <w:rPr>
          <w:rFonts w:ascii="Times New Roman" w:eastAsia="Calibri" w:hAnsi="Times New Roman" w:cs="Times New Roman"/>
          <w:sz w:val="28"/>
        </w:rPr>
      </w:pPr>
      <w:r w:rsidRPr="008731CC">
        <w:rPr>
          <w:rFonts w:ascii="Times New Roman" w:eastAsia="Calibri" w:hAnsi="Times New Roman" w:cs="Times New Roman"/>
          <w:sz w:val="28"/>
          <w:lang w:val="en-US"/>
        </w:rPr>
        <w:t>G</w:t>
      </w:r>
      <w:r w:rsidRPr="008731CC">
        <w:rPr>
          <w:rFonts w:ascii="Times New Roman" w:eastAsia="Calibri" w:hAnsi="Times New Roman" w:cs="Times New Roman"/>
          <w:sz w:val="28"/>
          <w:vertAlign w:val="subscript"/>
        </w:rPr>
        <w:t xml:space="preserve">2 </w:t>
      </w:r>
      <w:r w:rsidRPr="008731CC">
        <w:rPr>
          <w:rFonts w:ascii="Times New Roman" w:eastAsia="Calibri" w:hAnsi="Times New Roman" w:cs="Times New Roman"/>
          <w:sz w:val="28"/>
        </w:rPr>
        <w:t>– функция неизвестна</w:t>
      </w:r>
    </w:p>
    <w:p w:rsidR="008731CC" w:rsidRPr="008731CC" w:rsidRDefault="008731CC" w:rsidP="00DF40CB">
      <w:pPr>
        <w:spacing w:after="0" w:line="240" w:lineRule="auto"/>
        <w:ind w:firstLine="851"/>
        <w:jc w:val="both"/>
        <w:rPr>
          <w:rFonts w:ascii="Times New Roman" w:eastAsia="Calibri" w:hAnsi="Times New Roman" w:cs="Times New Roman"/>
          <w:sz w:val="28"/>
        </w:rPr>
      </w:pPr>
      <w:r w:rsidRPr="008731CC">
        <w:rPr>
          <w:rFonts w:ascii="Times New Roman" w:eastAsia="Calibri" w:hAnsi="Times New Roman" w:cs="Times New Roman"/>
          <w:sz w:val="28"/>
          <w:lang w:val="en-US"/>
        </w:rPr>
        <w:t>G</w:t>
      </w:r>
      <w:r w:rsidRPr="008731CC">
        <w:rPr>
          <w:rFonts w:ascii="Times New Roman" w:eastAsia="Calibri" w:hAnsi="Times New Roman" w:cs="Times New Roman"/>
          <w:sz w:val="28"/>
          <w:vertAlign w:val="subscript"/>
        </w:rPr>
        <w:t>3</w:t>
      </w:r>
      <w:r w:rsidRPr="008731CC">
        <w:rPr>
          <w:rFonts w:ascii="Times New Roman" w:eastAsia="Calibri" w:hAnsi="Times New Roman" w:cs="Times New Roman"/>
          <w:sz w:val="28"/>
        </w:rPr>
        <w:t xml:space="preserve"> – обеспечивает присоединение агрекана к другим молекулам межклеточного матрикса и участвует в межклеточных взаимодействиях.</w:t>
      </w:r>
    </w:p>
    <w:p w:rsidR="008731CC" w:rsidRPr="008731CC" w:rsidRDefault="008731CC" w:rsidP="00DF40CB">
      <w:pPr>
        <w:spacing w:after="0" w:line="240" w:lineRule="auto"/>
        <w:ind w:firstLine="851"/>
        <w:jc w:val="both"/>
        <w:rPr>
          <w:rFonts w:ascii="Times New Roman" w:eastAsia="Calibri" w:hAnsi="Times New Roman" w:cs="Times New Roman"/>
          <w:sz w:val="28"/>
          <w:szCs w:val="28"/>
        </w:rPr>
      </w:pPr>
      <w:r w:rsidRPr="008731CC">
        <w:rPr>
          <w:rFonts w:ascii="Times New Roman" w:eastAsia="Calibri" w:hAnsi="Times New Roman" w:cs="Times New Roman"/>
          <w:sz w:val="28"/>
        </w:rPr>
        <w:t xml:space="preserve">ПГ – поливалентные анионы, связывают катионы </w:t>
      </w:r>
      <w:r w:rsidRPr="008731CC">
        <w:rPr>
          <w:rFonts w:ascii="Times New Roman" w:eastAsia="Calibri" w:hAnsi="Times New Roman" w:cs="Times New Roman"/>
          <w:sz w:val="28"/>
          <w:szCs w:val="28"/>
        </w:rPr>
        <w:t>К</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sz w:val="28"/>
          <w:szCs w:val="28"/>
          <w:lang w:val="en-US"/>
        </w:rPr>
        <w:t>N</w:t>
      </w:r>
      <w:r w:rsidRPr="008731CC">
        <w:rPr>
          <w:rFonts w:ascii="Times New Roman" w:eastAsia="Calibri" w:hAnsi="Times New Roman" w:cs="Times New Roman"/>
          <w:sz w:val="28"/>
          <w:szCs w:val="28"/>
        </w:rPr>
        <w:t>а</w:t>
      </w:r>
      <w:r w:rsidRPr="008731CC">
        <w:rPr>
          <w:rFonts w:ascii="Times New Roman" w:eastAsia="Calibri" w:hAnsi="Times New Roman" w:cs="Times New Roman"/>
          <w:sz w:val="28"/>
          <w:szCs w:val="28"/>
          <w:vertAlign w:val="superscript"/>
        </w:rPr>
        <w:t>+</w:t>
      </w:r>
      <w:r w:rsidRPr="008731CC">
        <w:rPr>
          <w:rFonts w:ascii="Times New Roman" w:eastAsia="Calibri" w:hAnsi="Times New Roman" w:cs="Times New Roman"/>
          <w:sz w:val="28"/>
          <w:szCs w:val="28"/>
        </w:rPr>
        <w:t>, Са</w:t>
      </w:r>
      <w:r w:rsidRPr="008731CC">
        <w:rPr>
          <w:rFonts w:ascii="Times New Roman" w:eastAsia="Calibri" w:hAnsi="Times New Roman" w:cs="Times New Roman"/>
          <w:sz w:val="28"/>
          <w:szCs w:val="28"/>
          <w:vertAlign w:val="superscript"/>
        </w:rPr>
        <w:t>2+</w:t>
      </w:r>
      <w:r w:rsidRPr="008731CC">
        <w:rPr>
          <w:rFonts w:ascii="Times New Roman" w:eastAsia="Calibri" w:hAnsi="Times New Roman" w:cs="Times New Roman"/>
          <w:sz w:val="28"/>
          <w:szCs w:val="28"/>
        </w:rPr>
        <w:t xml:space="preserve"> - участвуют в водно-солевом обмене.</w:t>
      </w:r>
    </w:p>
    <w:p w:rsidR="008731CC" w:rsidRPr="008731CC" w:rsidRDefault="008731CC" w:rsidP="00DF40CB">
      <w:pPr>
        <w:spacing w:after="0" w:line="276" w:lineRule="auto"/>
        <w:ind w:firstLine="851"/>
        <w:jc w:val="both"/>
        <w:rPr>
          <w:rFonts w:ascii="Times New Roman" w:eastAsia="Calibri" w:hAnsi="Times New Roman" w:cs="Times New Roman"/>
          <w:sz w:val="28"/>
          <w:szCs w:val="28"/>
        </w:rPr>
      </w:pPr>
      <w:r w:rsidRPr="008731CC">
        <w:rPr>
          <w:rFonts w:ascii="Times New Roman" w:eastAsia="Calibri" w:hAnsi="Times New Roman" w:cs="Times New Roman"/>
          <w:sz w:val="28"/>
          <w:szCs w:val="28"/>
          <w:u w:val="single"/>
        </w:rPr>
        <w:t>Гликопротеины</w:t>
      </w:r>
      <w:r w:rsidRPr="008731CC">
        <w:rPr>
          <w:rFonts w:ascii="Times New Roman" w:eastAsia="Calibri" w:hAnsi="Times New Roman" w:cs="Times New Roman"/>
          <w:sz w:val="28"/>
          <w:szCs w:val="28"/>
        </w:rPr>
        <w:t xml:space="preserve"> – содержат 80% белка, около 20% углеводов (глюкоза, галактоза, манноза, фукоза, сиаловые кислоты, ГАГ). В ГП полипептидная цепь соединена с разветвленными полисахаридами (олигосахариды)</w:t>
      </w:r>
    </w:p>
    <w:p w:rsidR="008731CC" w:rsidRPr="008731CC" w:rsidRDefault="008731CC" w:rsidP="005319CC">
      <w:pPr>
        <w:spacing w:after="0" w:line="276"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Выделяют 3 группы ГП</w:t>
      </w:r>
      <w:r w:rsidR="00DF40CB">
        <w:rPr>
          <w:rFonts w:ascii="Times New Roman" w:eastAsia="Calibri" w:hAnsi="Times New Roman" w:cs="Times New Roman"/>
          <w:sz w:val="28"/>
          <w:szCs w:val="28"/>
        </w:rPr>
        <w:t xml:space="preserve"> (гликопротеинов)</w:t>
      </w:r>
    </w:p>
    <w:p w:rsidR="008731CC" w:rsidRPr="00DF40CB" w:rsidRDefault="008731CC" w:rsidP="005319CC">
      <w:pPr>
        <w:pStyle w:val="ac"/>
        <w:numPr>
          <w:ilvl w:val="0"/>
          <w:numId w:val="41"/>
        </w:numPr>
        <w:spacing w:after="0" w:line="240" w:lineRule="auto"/>
        <w:jc w:val="both"/>
        <w:rPr>
          <w:rFonts w:ascii="Times New Roman" w:hAnsi="Times New Roman"/>
          <w:sz w:val="28"/>
        </w:rPr>
      </w:pPr>
      <w:r w:rsidRPr="00DF40CB">
        <w:rPr>
          <w:rFonts w:ascii="Times New Roman" w:hAnsi="Times New Roman"/>
          <w:sz w:val="28"/>
        </w:rPr>
        <w:t>ГП – «зрелой СТ» - фибриллярные специализированные белки межклеточного матрикса (коллаген, фибринопектин, нидоген, ламинин, эластин).</w:t>
      </w:r>
    </w:p>
    <w:p w:rsidR="008731CC" w:rsidRPr="00DF40CB" w:rsidRDefault="008731CC" w:rsidP="00DF40CB">
      <w:pPr>
        <w:pStyle w:val="ac"/>
        <w:numPr>
          <w:ilvl w:val="0"/>
          <w:numId w:val="41"/>
        </w:numPr>
        <w:spacing w:after="0" w:line="240" w:lineRule="auto"/>
        <w:jc w:val="both"/>
        <w:rPr>
          <w:rFonts w:ascii="Times New Roman" w:hAnsi="Times New Roman"/>
          <w:sz w:val="28"/>
        </w:rPr>
      </w:pPr>
      <w:r w:rsidRPr="00DF40CB">
        <w:rPr>
          <w:rFonts w:ascii="Times New Roman" w:hAnsi="Times New Roman"/>
          <w:sz w:val="28"/>
        </w:rPr>
        <w:t>ГП – растворимые – глобулины крови, ферменты, гормоны, компоненты плазмы крови, иммуноглобулины, муцины (слюна, секреты кишечника, бронхов), церулоплазин, внутренний фермент Касла, ТТГ.</w:t>
      </w:r>
    </w:p>
    <w:p w:rsidR="008731CC" w:rsidRPr="00DF40CB" w:rsidRDefault="008731CC" w:rsidP="00DF40CB">
      <w:pPr>
        <w:pStyle w:val="ac"/>
        <w:numPr>
          <w:ilvl w:val="0"/>
          <w:numId w:val="41"/>
        </w:numPr>
        <w:spacing w:after="0" w:line="240" w:lineRule="auto"/>
        <w:jc w:val="both"/>
        <w:rPr>
          <w:rFonts w:ascii="Times New Roman" w:hAnsi="Times New Roman"/>
          <w:sz w:val="28"/>
        </w:rPr>
      </w:pPr>
      <w:r w:rsidRPr="00DF40CB">
        <w:rPr>
          <w:rFonts w:ascii="Times New Roman" w:hAnsi="Times New Roman"/>
          <w:sz w:val="28"/>
        </w:rPr>
        <w:t>ГП – структурные компоненты мембран (рецепторы для гормонов).</w:t>
      </w:r>
    </w:p>
    <w:p w:rsidR="008731CC" w:rsidRPr="008731CC" w:rsidRDefault="008731CC" w:rsidP="00DF40CB">
      <w:pPr>
        <w:spacing w:after="0" w:line="240" w:lineRule="auto"/>
        <w:ind w:firstLine="851"/>
        <w:jc w:val="both"/>
        <w:rPr>
          <w:rFonts w:ascii="Times New Roman" w:eastAsia="Calibri" w:hAnsi="Times New Roman" w:cs="Times New Roman"/>
          <w:sz w:val="28"/>
        </w:rPr>
      </w:pPr>
      <w:r w:rsidRPr="008731CC">
        <w:rPr>
          <w:rFonts w:ascii="Times New Roman" w:eastAsia="Calibri" w:hAnsi="Times New Roman" w:cs="Times New Roman"/>
          <w:sz w:val="28"/>
        </w:rPr>
        <w:t>К полипептидной цепи присоединяются до 55 олигосахаридных цепей, состоящих в среднем из 21-23 моносахаридных остатков. Углеводная и пептидная связи связываются между собой гликозидными связями с участием гидроксильных групп остатков серина и трепсина. В составе ГП могут находиться детерминанты (невосстанавливающие концы олигосахаридных цепей), которые определяют групповую специфичность крови и антигенные свойства, что определяет роль углеводов в жизнедеятельности человека</w:t>
      </w:r>
    </w:p>
    <w:p w:rsidR="008731CC" w:rsidRPr="008731CC" w:rsidRDefault="008731CC" w:rsidP="008731CC">
      <w:pPr>
        <w:spacing w:after="0" w:line="240" w:lineRule="auto"/>
        <w:rPr>
          <w:rFonts w:ascii="Times New Roman" w:eastAsia="Calibri" w:hAnsi="Times New Roman" w:cs="Times New Roman"/>
          <w:b/>
          <w:sz w:val="28"/>
          <w:szCs w:val="28"/>
        </w:rPr>
      </w:pPr>
      <w:r w:rsidRPr="008731CC">
        <w:rPr>
          <w:rFonts w:ascii="Times New Roman" w:eastAsia="Calibri" w:hAnsi="Times New Roman" w:cs="Times New Roman"/>
          <w:b/>
          <w:sz w:val="28"/>
          <w:szCs w:val="28"/>
          <w:lang w:val="en-US"/>
        </w:rPr>
        <w:t>V</w:t>
      </w:r>
      <w:r w:rsidRPr="008731CC">
        <w:rPr>
          <w:rFonts w:ascii="Times New Roman" w:eastAsia="Calibri" w:hAnsi="Times New Roman" w:cs="Times New Roman"/>
          <w:b/>
          <w:sz w:val="28"/>
          <w:szCs w:val="28"/>
        </w:rPr>
        <w:t>Ш. Упражнения</w:t>
      </w:r>
    </w:p>
    <w:p w:rsidR="008731CC" w:rsidRPr="008731CC" w:rsidRDefault="008731CC" w:rsidP="00144FB0">
      <w:pPr>
        <w:spacing w:after="0" w:line="240" w:lineRule="auto"/>
        <w:jc w:val="both"/>
        <w:rPr>
          <w:rFonts w:ascii="Times New Roman" w:eastAsia="Times New Roman" w:hAnsi="Times New Roman" w:cs="Times New Roman"/>
          <w:color w:val="000000"/>
          <w:sz w:val="28"/>
          <w:szCs w:val="28"/>
        </w:rPr>
      </w:pPr>
      <w:r w:rsidRPr="008731CC">
        <w:rPr>
          <w:rFonts w:ascii="Times New Roman" w:eastAsia="Times New Roman" w:hAnsi="Times New Roman" w:cs="Times New Roman"/>
          <w:color w:val="000000"/>
          <w:sz w:val="28"/>
          <w:szCs w:val="28"/>
        </w:rPr>
        <w:t xml:space="preserve">1. Напишите оксикарбонильные формулы (формулы Фишера и Хеуорса) </w:t>
      </w:r>
    </w:p>
    <w:p w:rsidR="008731CC" w:rsidRPr="008731CC" w:rsidRDefault="00F60DA9" w:rsidP="00144FB0">
      <w:pPr>
        <w:spacing w:after="0" w:line="240" w:lineRule="auto"/>
        <w:ind w:firstLine="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пентоз: рибозы, дезоксирибозы</w:t>
      </w:r>
      <w:r w:rsidR="008731CC" w:rsidRPr="008731CC">
        <w:rPr>
          <w:rFonts w:ascii="Times New Roman" w:eastAsia="Times New Roman" w:hAnsi="Times New Roman" w:cs="Times New Roman"/>
          <w:color w:val="000000"/>
          <w:sz w:val="28"/>
          <w:szCs w:val="28"/>
        </w:rPr>
        <w:t>;</w:t>
      </w:r>
    </w:p>
    <w:p w:rsidR="008731CC" w:rsidRPr="008731CC" w:rsidRDefault="00F60DA9" w:rsidP="00144FB0">
      <w:pPr>
        <w:spacing w:after="0" w:line="240" w:lineRule="auto"/>
        <w:ind w:firstLine="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гексоз: глюкозы, маннозы, галактозы, фруктозы</w:t>
      </w:r>
      <w:r w:rsidR="008731CC" w:rsidRPr="008731CC">
        <w:rPr>
          <w:rFonts w:ascii="Times New Roman" w:eastAsia="Times New Roman" w:hAnsi="Times New Roman" w:cs="Times New Roman"/>
          <w:color w:val="000000"/>
          <w:sz w:val="28"/>
          <w:szCs w:val="28"/>
        </w:rPr>
        <w:t>.</w:t>
      </w:r>
    </w:p>
    <w:p w:rsidR="008731CC" w:rsidRPr="008731CC" w:rsidRDefault="008731CC" w:rsidP="00144FB0">
      <w:pPr>
        <w:spacing w:after="0" w:line="240" w:lineRule="auto"/>
        <w:jc w:val="both"/>
        <w:rPr>
          <w:rFonts w:ascii="Times New Roman" w:eastAsia="Times New Roman" w:hAnsi="Times New Roman" w:cs="Times New Roman"/>
          <w:color w:val="000000"/>
          <w:sz w:val="28"/>
          <w:szCs w:val="28"/>
        </w:rPr>
      </w:pPr>
      <w:r w:rsidRPr="008731CC">
        <w:rPr>
          <w:rFonts w:ascii="Times New Roman" w:eastAsia="Times New Roman" w:hAnsi="Times New Roman" w:cs="Times New Roman"/>
          <w:color w:val="000000"/>
          <w:sz w:val="28"/>
          <w:szCs w:val="28"/>
        </w:rPr>
        <w:t>Конфигурация какого хирального атома определяет принадлежность моносахаридов к D и L –стереохимическим рядам?</w:t>
      </w:r>
    </w:p>
    <w:p w:rsidR="008731CC" w:rsidRPr="008731CC" w:rsidRDefault="008731CC" w:rsidP="00144FB0">
      <w:pPr>
        <w:spacing w:after="0" w:line="240" w:lineRule="auto"/>
        <w:jc w:val="both"/>
        <w:rPr>
          <w:rFonts w:ascii="Times New Roman" w:eastAsia="Times New Roman" w:hAnsi="Times New Roman" w:cs="Times New Roman"/>
          <w:color w:val="000000"/>
          <w:sz w:val="28"/>
          <w:szCs w:val="28"/>
        </w:rPr>
      </w:pPr>
      <w:r w:rsidRPr="008731CC">
        <w:rPr>
          <w:rFonts w:ascii="Times New Roman" w:eastAsia="Times New Roman" w:hAnsi="Times New Roman" w:cs="Times New Roman"/>
          <w:color w:val="000000"/>
          <w:sz w:val="28"/>
          <w:szCs w:val="28"/>
        </w:rPr>
        <w:t>2. Напишите уравнения реакций взаимодействия:</w:t>
      </w:r>
    </w:p>
    <w:p w:rsidR="008731CC" w:rsidRPr="008731CC" w:rsidRDefault="008731CC" w:rsidP="00144FB0">
      <w:pPr>
        <w:spacing w:after="0" w:line="240" w:lineRule="auto"/>
        <w:ind w:firstLine="284"/>
        <w:jc w:val="both"/>
        <w:rPr>
          <w:rFonts w:ascii="Times New Roman" w:eastAsia="Times New Roman" w:hAnsi="Times New Roman" w:cs="Times New Roman"/>
          <w:color w:val="000000"/>
          <w:sz w:val="28"/>
          <w:szCs w:val="28"/>
        </w:rPr>
      </w:pPr>
      <w:r w:rsidRPr="008731CC">
        <w:rPr>
          <w:rFonts w:ascii="Times New Roman" w:eastAsia="Times New Roman" w:hAnsi="Times New Roman" w:cs="Times New Roman"/>
          <w:color w:val="000000"/>
          <w:sz w:val="28"/>
          <w:szCs w:val="28"/>
        </w:rPr>
        <w:t>α, D-глюкопиринозы с метанолом</w:t>
      </w:r>
    </w:p>
    <w:p w:rsidR="008731CC" w:rsidRPr="008731CC" w:rsidRDefault="008731CC" w:rsidP="00144FB0">
      <w:pPr>
        <w:spacing w:after="0" w:line="240" w:lineRule="auto"/>
        <w:jc w:val="both"/>
        <w:rPr>
          <w:rFonts w:ascii="Times New Roman" w:eastAsia="Times New Roman" w:hAnsi="Times New Roman" w:cs="Times New Roman"/>
          <w:i/>
          <w:color w:val="000000"/>
          <w:sz w:val="28"/>
          <w:szCs w:val="28"/>
        </w:rPr>
      </w:pPr>
      <w:r w:rsidRPr="008731CC">
        <w:rPr>
          <w:rFonts w:ascii="Times New Roman" w:eastAsia="Times New Roman" w:hAnsi="Times New Roman" w:cs="Times New Roman"/>
          <w:color w:val="000000"/>
          <w:sz w:val="28"/>
          <w:szCs w:val="28"/>
        </w:rPr>
        <w:t>Напишите уравнения реакции гидролиза этих гликозидов</w:t>
      </w:r>
      <w:r w:rsidRPr="008731CC">
        <w:rPr>
          <w:rFonts w:ascii="Times New Roman" w:eastAsia="Times New Roman" w:hAnsi="Times New Roman" w:cs="Times New Roman"/>
          <w:i/>
          <w:color w:val="000000"/>
          <w:sz w:val="28"/>
          <w:szCs w:val="28"/>
        </w:rPr>
        <w:t>.</w:t>
      </w:r>
    </w:p>
    <w:p w:rsidR="008731CC" w:rsidRPr="008731CC" w:rsidRDefault="008731CC" w:rsidP="00144FB0">
      <w:pPr>
        <w:spacing w:after="0" w:line="240" w:lineRule="auto"/>
        <w:jc w:val="both"/>
        <w:rPr>
          <w:rFonts w:ascii="Times New Roman" w:eastAsia="Times New Roman" w:hAnsi="Times New Roman" w:cs="Times New Roman"/>
          <w:color w:val="000000"/>
          <w:sz w:val="28"/>
          <w:szCs w:val="28"/>
        </w:rPr>
      </w:pPr>
      <w:r w:rsidRPr="008731CC">
        <w:rPr>
          <w:rFonts w:ascii="Times New Roman" w:eastAsia="Times New Roman" w:hAnsi="Times New Roman" w:cs="Times New Roman"/>
          <w:color w:val="000000"/>
          <w:sz w:val="28"/>
          <w:szCs w:val="28"/>
        </w:rPr>
        <w:t>3. Напишите уравнений реакций:</w:t>
      </w:r>
    </w:p>
    <w:p w:rsidR="008731CC" w:rsidRPr="008731CC" w:rsidRDefault="008731CC" w:rsidP="00144FB0">
      <w:pPr>
        <w:spacing w:after="0" w:line="240" w:lineRule="auto"/>
        <w:ind w:firstLine="284"/>
        <w:jc w:val="both"/>
        <w:rPr>
          <w:rFonts w:ascii="Times New Roman" w:eastAsia="Times New Roman" w:hAnsi="Times New Roman" w:cs="Times New Roman"/>
          <w:color w:val="000000"/>
          <w:sz w:val="28"/>
          <w:szCs w:val="28"/>
        </w:rPr>
      </w:pPr>
      <w:r w:rsidRPr="008731CC">
        <w:rPr>
          <w:rFonts w:ascii="Times New Roman" w:eastAsia="Times New Roman" w:hAnsi="Times New Roman" w:cs="Times New Roman"/>
          <w:color w:val="000000"/>
          <w:sz w:val="28"/>
          <w:szCs w:val="28"/>
        </w:rPr>
        <w:t>получения D-галактоновой кислоты</w:t>
      </w:r>
    </w:p>
    <w:p w:rsidR="008731CC" w:rsidRPr="008731CC" w:rsidRDefault="008731CC" w:rsidP="00144FB0">
      <w:pPr>
        <w:spacing w:after="0" w:line="240" w:lineRule="auto"/>
        <w:ind w:firstLine="284"/>
        <w:jc w:val="both"/>
        <w:rPr>
          <w:rFonts w:ascii="Times New Roman" w:eastAsia="Times New Roman" w:hAnsi="Times New Roman" w:cs="Times New Roman"/>
          <w:color w:val="000000"/>
          <w:sz w:val="28"/>
          <w:szCs w:val="28"/>
        </w:rPr>
      </w:pPr>
      <w:r w:rsidRPr="008731CC">
        <w:rPr>
          <w:rFonts w:ascii="Times New Roman" w:eastAsia="Times New Roman" w:hAnsi="Times New Roman" w:cs="Times New Roman"/>
          <w:color w:val="000000"/>
          <w:sz w:val="28"/>
          <w:szCs w:val="28"/>
        </w:rPr>
        <w:t>жесткого окисления D-глюкозы</w:t>
      </w:r>
    </w:p>
    <w:p w:rsidR="008731CC" w:rsidRPr="008731CC" w:rsidRDefault="008731CC" w:rsidP="00144FB0">
      <w:pPr>
        <w:spacing w:after="0" w:line="240" w:lineRule="auto"/>
        <w:ind w:firstLine="284"/>
        <w:jc w:val="both"/>
        <w:rPr>
          <w:rFonts w:ascii="Times New Roman" w:eastAsia="Times New Roman" w:hAnsi="Times New Roman" w:cs="Times New Roman"/>
          <w:color w:val="000000"/>
          <w:sz w:val="28"/>
          <w:szCs w:val="28"/>
        </w:rPr>
      </w:pPr>
      <w:r w:rsidRPr="008731CC">
        <w:rPr>
          <w:rFonts w:ascii="Times New Roman" w:eastAsia="Times New Roman" w:hAnsi="Times New Roman" w:cs="Times New Roman"/>
          <w:color w:val="000000"/>
          <w:sz w:val="28"/>
          <w:szCs w:val="28"/>
        </w:rPr>
        <w:t>получения D-галактуроновой кислоты</w:t>
      </w:r>
    </w:p>
    <w:p w:rsidR="008731CC" w:rsidRPr="008731CC" w:rsidRDefault="008731CC" w:rsidP="00144FB0">
      <w:pPr>
        <w:spacing w:after="0" w:line="240" w:lineRule="auto"/>
        <w:jc w:val="both"/>
        <w:rPr>
          <w:rFonts w:ascii="Times New Roman" w:eastAsia="Times New Roman" w:hAnsi="Times New Roman" w:cs="Times New Roman"/>
          <w:color w:val="000000"/>
          <w:sz w:val="28"/>
          <w:szCs w:val="28"/>
        </w:rPr>
      </w:pPr>
      <w:r w:rsidRPr="008731CC">
        <w:rPr>
          <w:rFonts w:ascii="Times New Roman" w:eastAsia="Times New Roman" w:hAnsi="Times New Roman" w:cs="Times New Roman"/>
          <w:color w:val="000000"/>
          <w:sz w:val="28"/>
          <w:szCs w:val="28"/>
        </w:rPr>
        <w:lastRenderedPageBreak/>
        <w:t>4. Напишите реакции взаимодействия метилиодида с:</w:t>
      </w:r>
    </w:p>
    <w:p w:rsidR="008731CC" w:rsidRPr="008731CC" w:rsidRDefault="008731CC" w:rsidP="00144FB0">
      <w:pPr>
        <w:spacing w:after="0" w:line="240" w:lineRule="auto"/>
        <w:ind w:firstLine="284"/>
        <w:jc w:val="both"/>
        <w:rPr>
          <w:rFonts w:ascii="Times New Roman" w:eastAsia="Times New Roman" w:hAnsi="Times New Roman" w:cs="Times New Roman"/>
          <w:color w:val="000000"/>
          <w:sz w:val="28"/>
          <w:szCs w:val="28"/>
        </w:rPr>
      </w:pPr>
      <w:r w:rsidRPr="008731CC">
        <w:rPr>
          <w:rFonts w:ascii="Times New Roman" w:eastAsia="Times New Roman" w:hAnsi="Times New Roman" w:cs="Times New Roman"/>
          <w:color w:val="000000"/>
          <w:sz w:val="28"/>
          <w:szCs w:val="28"/>
        </w:rPr>
        <w:t>α, D –глюкопиранозой</w:t>
      </w:r>
    </w:p>
    <w:p w:rsidR="008731CC" w:rsidRPr="008731CC" w:rsidRDefault="008731CC" w:rsidP="00144FB0">
      <w:pPr>
        <w:spacing w:after="0" w:line="240" w:lineRule="auto"/>
        <w:ind w:firstLine="284"/>
        <w:jc w:val="both"/>
        <w:rPr>
          <w:rFonts w:ascii="Times New Roman" w:eastAsia="Times New Roman" w:hAnsi="Times New Roman" w:cs="Times New Roman"/>
          <w:color w:val="000000"/>
          <w:sz w:val="28"/>
          <w:szCs w:val="28"/>
        </w:rPr>
      </w:pPr>
      <w:r w:rsidRPr="008731CC">
        <w:rPr>
          <w:rFonts w:ascii="Times New Roman" w:eastAsia="Times New Roman" w:hAnsi="Times New Roman" w:cs="Times New Roman"/>
          <w:color w:val="000000"/>
          <w:sz w:val="28"/>
          <w:szCs w:val="28"/>
        </w:rPr>
        <w:t>β, D-галактопиранозой</w:t>
      </w:r>
    </w:p>
    <w:p w:rsidR="008731CC" w:rsidRPr="008731CC" w:rsidRDefault="008731CC" w:rsidP="00144FB0">
      <w:pPr>
        <w:spacing w:after="0" w:line="240" w:lineRule="auto"/>
        <w:ind w:firstLine="284"/>
        <w:jc w:val="both"/>
        <w:rPr>
          <w:rFonts w:ascii="Times New Roman" w:eastAsia="Times New Roman" w:hAnsi="Times New Roman" w:cs="Times New Roman"/>
          <w:color w:val="000000"/>
          <w:sz w:val="28"/>
          <w:szCs w:val="28"/>
        </w:rPr>
      </w:pPr>
      <w:r w:rsidRPr="008731CC">
        <w:rPr>
          <w:rFonts w:ascii="Times New Roman" w:eastAsia="Times New Roman" w:hAnsi="Times New Roman" w:cs="Times New Roman"/>
          <w:color w:val="000000"/>
          <w:sz w:val="28"/>
          <w:szCs w:val="28"/>
        </w:rPr>
        <w:t>β, D-фруктофуранозой</w:t>
      </w:r>
    </w:p>
    <w:p w:rsidR="008731CC" w:rsidRPr="008731CC" w:rsidRDefault="008731CC" w:rsidP="00144FB0">
      <w:pPr>
        <w:spacing w:after="0" w:line="240" w:lineRule="auto"/>
        <w:jc w:val="both"/>
        <w:rPr>
          <w:rFonts w:ascii="Times New Roman" w:eastAsia="Times New Roman" w:hAnsi="Times New Roman" w:cs="Times New Roman"/>
          <w:color w:val="000000"/>
          <w:sz w:val="28"/>
          <w:szCs w:val="28"/>
        </w:rPr>
      </w:pPr>
      <w:r w:rsidRPr="008731CC">
        <w:rPr>
          <w:rFonts w:ascii="Times New Roman" w:eastAsia="Times New Roman" w:hAnsi="Times New Roman" w:cs="Times New Roman"/>
          <w:color w:val="000000"/>
          <w:sz w:val="28"/>
          <w:szCs w:val="28"/>
        </w:rPr>
        <w:t>5. Напишите уравнения реакций взаимодействия фосфорной кислоты с :</w:t>
      </w:r>
    </w:p>
    <w:p w:rsidR="008731CC" w:rsidRPr="008731CC" w:rsidRDefault="008731CC" w:rsidP="00144FB0">
      <w:pPr>
        <w:spacing w:after="0" w:line="240" w:lineRule="auto"/>
        <w:ind w:firstLine="284"/>
        <w:jc w:val="both"/>
        <w:rPr>
          <w:rFonts w:ascii="Times New Roman" w:eastAsia="Times New Roman" w:hAnsi="Times New Roman" w:cs="Times New Roman"/>
          <w:color w:val="000000"/>
          <w:sz w:val="28"/>
          <w:szCs w:val="28"/>
        </w:rPr>
      </w:pPr>
      <w:r w:rsidRPr="008731CC">
        <w:rPr>
          <w:rFonts w:ascii="Times New Roman" w:eastAsia="Times New Roman" w:hAnsi="Times New Roman" w:cs="Times New Roman"/>
          <w:color w:val="000000"/>
          <w:sz w:val="28"/>
          <w:szCs w:val="28"/>
        </w:rPr>
        <w:t>α, D –фруктофуранозой</w:t>
      </w:r>
    </w:p>
    <w:p w:rsidR="008731CC" w:rsidRPr="008731CC" w:rsidRDefault="008731CC" w:rsidP="00144FB0">
      <w:pPr>
        <w:spacing w:after="0" w:line="240" w:lineRule="auto"/>
        <w:ind w:firstLine="284"/>
        <w:jc w:val="both"/>
        <w:rPr>
          <w:rFonts w:ascii="Times New Roman" w:eastAsia="Times New Roman" w:hAnsi="Times New Roman" w:cs="Times New Roman"/>
          <w:color w:val="000000"/>
          <w:sz w:val="28"/>
          <w:szCs w:val="28"/>
        </w:rPr>
      </w:pPr>
      <w:r w:rsidRPr="008731CC">
        <w:rPr>
          <w:rFonts w:ascii="Times New Roman" w:eastAsia="Times New Roman" w:hAnsi="Times New Roman" w:cs="Times New Roman"/>
          <w:color w:val="000000"/>
          <w:sz w:val="28"/>
          <w:szCs w:val="28"/>
        </w:rPr>
        <w:t>β, D –рибофуранозой</w:t>
      </w:r>
    </w:p>
    <w:p w:rsidR="008731CC" w:rsidRPr="008731CC" w:rsidRDefault="008731CC" w:rsidP="00144FB0">
      <w:pPr>
        <w:spacing w:after="0" w:line="240" w:lineRule="auto"/>
        <w:ind w:firstLine="284"/>
        <w:jc w:val="both"/>
        <w:rPr>
          <w:rFonts w:ascii="Times New Roman" w:eastAsia="Times New Roman" w:hAnsi="Times New Roman" w:cs="Times New Roman"/>
          <w:color w:val="000000"/>
          <w:sz w:val="28"/>
          <w:szCs w:val="28"/>
        </w:rPr>
      </w:pPr>
      <w:r w:rsidRPr="008731CC">
        <w:rPr>
          <w:rFonts w:ascii="Times New Roman" w:eastAsia="Times New Roman" w:hAnsi="Times New Roman" w:cs="Times New Roman"/>
          <w:color w:val="000000"/>
          <w:sz w:val="28"/>
          <w:szCs w:val="28"/>
        </w:rPr>
        <w:t xml:space="preserve">α, D –глюкопиранозой </w:t>
      </w:r>
    </w:p>
    <w:p w:rsidR="008731CC" w:rsidRPr="008731CC" w:rsidRDefault="008731CC" w:rsidP="00144FB0">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6. Напишите уравнения реакций (формулы Хеуорса) гидролиза: мальтозы, лактозы, целлобиозы, сахарозы</w:t>
      </w:r>
      <w:r w:rsidR="005319CC">
        <w:rPr>
          <w:rFonts w:ascii="Times New Roman" w:eastAsia="Calibri" w:hAnsi="Times New Roman" w:cs="Times New Roman"/>
          <w:sz w:val="28"/>
          <w:szCs w:val="28"/>
        </w:rPr>
        <w:t>.</w:t>
      </w:r>
      <w:r w:rsidRPr="008731CC">
        <w:rPr>
          <w:rFonts w:ascii="Times New Roman" w:eastAsia="Calibri" w:hAnsi="Times New Roman" w:cs="Times New Roman"/>
          <w:sz w:val="28"/>
          <w:szCs w:val="28"/>
        </w:rPr>
        <w:t xml:space="preserve"> </w:t>
      </w:r>
    </w:p>
    <w:p w:rsidR="008731CC" w:rsidRPr="008731CC" w:rsidRDefault="005319CC" w:rsidP="00144FB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7. Назовите и покажите строение гомополисахаридов.</w:t>
      </w:r>
      <w:r w:rsidR="008731CC" w:rsidRPr="008731CC">
        <w:rPr>
          <w:rFonts w:ascii="Times New Roman" w:eastAsia="Calibri" w:hAnsi="Times New Roman" w:cs="Times New Roman"/>
          <w:sz w:val="28"/>
          <w:szCs w:val="28"/>
        </w:rPr>
        <w:t xml:space="preserve"> Из каких моносахаридных звеньев построены макромолекулы: амилозы, аминопектина, целлюлозы, гликогена, декстрана? Напишите формулы, укажите типы связи между D-глюкопиранозными остатками в молекулах.</w:t>
      </w:r>
    </w:p>
    <w:p w:rsidR="008731CC" w:rsidRPr="008731CC" w:rsidRDefault="005319CC" w:rsidP="00144FB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8</w:t>
      </w:r>
      <w:r w:rsidR="008731CC" w:rsidRPr="008731CC">
        <w:rPr>
          <w:rFonts w:ascii="Times New Roman" w:eastAsia="Calibri" w:hAnsi="Times New Roman" w:cs="Times New Roman"/>
          <w:sz w:val="28"/>
          <w:szCs w:val="28"/>
        </w:rPr>
        <w:t>. Напишите формулы и назовите компоненты, входящие в состав: гиалуроновой кислоты, хондроити</w:t>
      </w:r>
      <w:r>
        <w:rPr>
          <w:rFonts w:ascii="Times New Roman" w:eastAsia="Calibri" w:hAnsi="Times New Roman" w:cs="Times New Roman"/>
          <w:sz w:val="28"/>
          <w:szCs w:val="28"/>
        </w:rPr>
        <w:t>н</w:t>
      </w:r>
      <w:r w:rsidR="008731CC" w:rsidRPr="008731CC">
        <w:rPr>
          <w:rFonts w:ascii="Times New Roman" w:eastAsia="Calibri" w:hAnsi="Times New Roman" w:cs="Times New Roman"/>
          <w:sz w:val="28"/>
          <w:szCs w:val="28"/>
        </w:rPr>
        <w:t>сульфатов, гепарина. Укажите виды связей между м</w:t>
      </w:r>
      <w:r>
        <w:rPr>
          <w:rFonts w:ascii="Times New Roman" w:eastAsia="Calibri" w:hAnsi="Times New Roman" w:cs="Times New Roman"/>
          <w:sz w:val="28"/>
          <w:szCs w:val="28"/>
        </w:rPr>
        <w:t xml:space="preserve">оносахаридными звеньями в этих </w:t>
      </w:r>
      <w:r w:rsidR="008731CC" w:rsidRPr="008731CC">
        <w:rPr>
          <w:rFonts w:ascii="Times New Roman" w:eastAsia="Calibri" w:hAnsi="Times New Roman" w:cs="Times New Roman"/>
          <w:sz w:val="28"/>
          <w:szCs w:val="28"/>
        </w:rPr>
        <w:t>молекулах.</w:t>
      </w:r>
    </w:p>
    <w:p w:rsidR="008731CC" w:rsidRPr="008731CC" w:rsidRDefault="005319CC" w:rsidP="00144FB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9</w:t>
      </w:r>
      <w:r w:rsidR="008731CC" w:rsidRPr="008731CC">
        <w:rPr>
          <w:rFonts w:ascii="Times New Roman" w:eastAsia="Calibri" w:hAnsi="Times New Roman" w:cs="Times New Roman"/>
          <w:sz w:val="28"/>
          <w:szCs w:val="28"/>
        </w:rPr>
        <w:t>. Напишите уравнения гидролиза крахмала и целлюлозы.</w:t>
      </w:r>
    </w:p>
    <w:p w:rsidR="008731CC" w:rsidRDefault="008731CC" w:rsidP="00144FB0">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15. Составьте уравнения реакций, идущих по схеме: крахмал → глюкоза → этанол.</w:t>
      </w:r>
    </w:p>
    <w:p w:rsidR="008731CC" w:rsidRPr="008731CC" w:rsidRDefault="00D6093A" w:rsidP="008731CC">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lang w:val="en-US"/>
        </w:rPr>
        <w:t>I</w:t>
      </w:r>
      <w:r w:rsidR="008731CC" w:rsidRPr="008731CC">
        <w:rPr>
          <w:rFonts w:ascii="Times New Roman" w:eastAsia="Calibri" w:hAnsi="Times New Roman" w:cs="Times New Roman"/>
          <w:b/>
          <w:sz w:val="28"/>
          <w:szCs w:val="28"/>
          <w:lang w:val="en-US"/>
        </w:rPr>
        <w:t>X</w:t>
      </w:r>
      <w:r w:rsidR="008731CC" w:rsidRPr="008731CC">
        <w:rPr>
          <w:rFonts w:ascii="Times New Roman" w:eastAsia="Calibri" w:hAnsi="Times New Roman" w:cs="Times New Roman"/>
          <w:b/>
          <w:sz w:val="28"/>
          <w:szCs w:val="28"/>
        </w:rPr>
        <w:t>. Рекомендуемая литература:</w:t>
      </w:r>
    </w:p>
    <w:p w:rsidR="009E0353" w:rsidRDefault="009E0353" w:rsidP="009E035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основная учебная литература</w:t>
      </w:r>
    </w:p>
    <w:p w:rsidR="009E0353" w:rsidRDefault="009E0353" w:rsidP="009E035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Пузаков С.А. Химия: учебник для факультета ВСО – М.: ГЭОТАР-Медиа, 2006 – 640 с.</w:t>
      </w:r>
    </w:p>
    <w:p w:rsidR="009E0353" w:rsidRDefault="009E0353" w:rsidP="009E035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Пузаков С.А. Химия [Электронный ресурс] / Пуза</w:t>
      </w:r>
      <w:r w:rsidR="005319CC">
        <w:rPr>
          <w:rFonts w:ascii="Times New Roman" w:eastAsia="Times New Roman" w:hAnsi="Times New Roman" w:cs="Times New Roman"/>
          <w:sz w:val="28"/>
          <w:szCs w:val="28"/>
        </w:rPr>
        <w:t xml:space="preserve">ков С.А., 2006 </w:t>
      </w:r>
      <w:r w:rsidR="00CB5E9C">
        <w:rPr>
          <w:rFonts w:ascii="Times New Roman" w:eastAsia="Times New Roman" w:hAnsi="Times New Roman" w:cs="Times New Roman"/>
          <w:sz w:val="28"/>
          <w:szCs w:val="28"/>
        </w:rPr>
        <w:t>г</w:t>
      </w:r>
      <w:r w:rsidR="005319CC">
        <w:rPr>
          <w:rFonts w:ascii="Times New Roman" w:eastAsia="Times New Roman" w:hAnsi="Times New Roman" w:cs="Times New Roman"/>
          <w:sz w:val="28"/>
          <w:szCs w:val="28"/>
        </w:rPr>
        <w:t xml:space="preserve">, ГЭОТАР-Медиа </w:t>
      </w:r>
      <w:r>
        <w:rPr>
          <w:rFonts w:ascii="Times New Roman" w:eastAsia="Times New Roman" w:hAnsi="Times New Roman" w:cs="Times New Roman"/>
          <w:sz w:val="28"/>
          <w:szCs w:val="28"/>
        </w:rPr>
        <w:t>« Консультант студент»</w:t>
      </w:r>
    </w:p>
    <w:p w:rsidR="009E0353" w:rsidRDefault="009E0353" w:rsidP="009E035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дополнительная учебная литература</w:t>
      </w:r>
    </w:p>
    <w:p w:rsidR="009E0353" w:rsidRDefault="009E0353" w:rsidP="009E035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1. Тюкавкина, Н. А. </w:t>
      </w:r>
      <w:r>
        <w:rPr>
          <w:rFonts w:ascii="Times New Roman" w:eastAsia="Times New Roman" w:hAnsi="Times New Roman" w:cs="Times New Roman"/>
          <w:sz w:val="28"/>
          <w:szCs w:val="28"/>
        </w:rPr>
        <w:t>Биоорганическая химия: учебник / Н. А. Тюкавкина, Ю.И. Бауков, С. Э. Зурабян. - М.: ГЭОТАР-Медиа, 2009. - 416 с</w:t>
      </w:r>
    </w:p>
    <w:p w:rsidR="009E0353" w:rsidRDefault="009E0353" w:rsidP="009E035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Тюкавкина Нонна Арсеньевна Биоорганическая химия [Электронный ресурс] / Тюкавкина Нонна Ар</w:t>
      </w:r>
      <w:r w:rsidR="00144FB0">
        <w:rPr>
          <w:rFonts w:ascii="Times New Roman" w:eastAsia="Times New Roman" w:hAnsi="Times New Roman" w:cs="Times New Roman"/>
          <w:sz w:val="28"/>
          <w:szCs w:val="28"/>
        </w:rPr>
        <w:t xml:space="preserve">сеньевна, 2012 </w:t>
      </w:r>
      <w:r w:rsidR="00CB5E9C">
        <w:rPr>
          <w:rFonts w:ascii="Times New Roman" w:eastAsia="Times New Roman" w:hAnsi="Times New Roman" w:cs="Times New Roman"/>
          <w:sz w:val="28"/>
          <w:szCs w:val="28"/>
        </w:rPr>
        <w:t>г</w:t>
      </w:r>
      <w:r w:rsidR="00144FB0">
        <w:rPr>
          <w:rFonts w:ascii="Times New Roman" w:eastAsia="Times New Roman" w:hAnsi="Times New Roman" w:cs="Times New Roman"/>
          <w:sz w:val="28"/>
          <w:szCs w:val="28"/>
        </w:rPr>
        <w:t xml:space="preserve">, ГЭОТАР-Медиа </w:t>
      </w:r>
      <w:r w:rsidR="007549E3">
        <w:rPr>
          <w:rFonts w:ascii="Times New Roman" w:eastAsia="Times New Roman" w:hAnsi="Times New Roman" w:cs="Times New Roman"/>
          <w:sz w:val="28"/>
          <w:szCs w:val="28"/>
        </w:rPr>
        <w:t>«</w:t>
      </w:r>
      <w:r>
        <w:rPr>
          <w:rFonts w:ascii="Times New Roman" w:eastAsia="Times New Roman" w:hAnsi="Times New Roman" w:cs="Times New Roman"/>
          <w:sz w:val="28"/>
          <w:szCs w:val="28"/>
        </w:rPr>
        <w:t>Консультант студент»</w:t>
      </w:r>
    </w:p>
    <w:p w:rsidR="009E0353" w:rsidRDefault="009E0353" w:rsidP="009E035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 Материалы лекций</w:t>
      </w:r>
    </w:p>
    <w:p w:rsidR="008731CC" w:rsidRPr="008731CC" w:rsidRDefault="008731CC" w:rsidP="008731CC">
      <w:pPr>
        <w:spacing w:after="0" w:line="240" w:lineRule="auto"/>
        <w:rPr>
          <w:rFonts w:ascii="Times New Roman" w:eastAsia="Calibri" w:hAnsi="Times New Roman" w:cs="Times New Roman"/>
          <w:sz w:val="28"/>
          <w:szCs w:val="28"/>
        </w:rPr>
      </w:pPr>
    </w:p>
    <w:p w:rsidR="008731CC" w:rsidRPr="008731CC" w:rsidRDefault="008731CC" w:rsidP="008731CC">
      <w:pPr>
        <w:spacing w:after="0" w:line="240" w:lineRule="auto"/>
        <w:rPr>
          <w:rFonts w:ascii="Times New Roman" w:eastAsia="Calibri" w:hAnsi="Times New Roman" w:cs="Times New Roman"/>
          <w:sz w:val="28"/>
          <w:szCs w:val="28"/>
        </w:rPr>
      </w:pPr>
    </w:p>
    <w:p w:rsidR="008731CC" w:rsidRPr="008731CC" w:rsidRDefault="008731CC" w:rsidP="00223423">
      <w:pPr>
        <w:spacing w:after="0" w:line="240" w:lineRule="auto"/>
        <w:jc w:val="both"/>
        <w:rPr>
          <w:rFonts w:ascii="Times New Roman" w:eastAsia="Calibri" w:hAnsi="Times New Roman" w:cs="Times New Roman"/>
          <w:b/>
          <w:sz w:val="28"/>
          <w:szCs w:val="28"/>
        </w:rPr>
      </w:pPr>
      <w:r w:rsidRPr="008731CC">
        <w:rPr>
          <w:rFonts w:ascii="Times New Roman" w:eastAsia="Calibri" w:hAnsi="Times New Roman" w:cs="Times New Roman"/>
          <w:b/>
          <w:sz w:val="28"/>
          <w:szCs w:val="28"/>
        </w:rPr>
        <w:t>Занятие № 10</w:t>
      </w:r>
    </w:p>
    <w:p w:rsidR="008731CC" w:rsidRPr="008731CC" w:rsidRDefault="008731CC" w:rsidP="008731CC">
      <w:pPr>
        <w:spacing w:after="0" w:line="240" w:lineRule="auto"/>
        <w:rPr>
          <w:rFonts w:ascii="Times New Roman" w:eastAsia="Calibri" w:hAnsi="Times New Roman" w:cs="Times New Roman"/>
          <w:b/>
          <w:sz w:val="28"/>
          <w:szCs w:val="28"/>
        </w:rPr>
      </w:pPr>
      <w:r w:rsidRPr="008731CC">
        <w:rPr>
          <w:rFonts w:ascii="Times New Roman" w:eastAsia="Calibri" w:hAnsi="Times New Roman" w:cs="Times New Roman"/>
          <w:b/>
          <w:sz w:val="28"/>
          <w:szCs w:val="28"/>
          <w:lang w:val="en-US"/>
        </w:rPr>
        <w:t>I</w:t>
      </w:r>
      <w:r w:rsidRPr="008731CC">
        <w:rPr>
          <w:rFonts w:ascii="Times New Roman" w:eastAsia="Calibri" w:hAnsi="Times New Roman" w:cs="Times New Roman"/>
          <w:b/>
          <w:sz w:val="28"/>
          <w:szCs w:val="28"/>
        </w:rPr>
        <w:t>.Тема 10: Биологически активные гетероциклы. Нуклеиновые кислоты.</w:t>
      </w:r>
    </w:p>
    <w:p w:rsidR="008731CC" w:rsidRPr="00E44760" w:rsidRDefault="008731CC" w:rsidP="00E44760">
      <w:pPr>
        <w:spacing w:after="0" w:line="240" w:lineRule="auto"/>
        <w:jc w:val="both"/>
        <w:rPr>
          <w:rFonts w:ascii="Times New Roman" w:eastAsia="Calibri" w:hAnsi="Times New Roman" w:cs="Times New Roman"/>
          <w:sz w:val="28"/>
          <w:szCs w:val="28"/>
        </w:rPr>
      </w:pPr>
      <w:r w:rsidRPr="008731CC">
        <w:rPr>
          <w:rFonts w:ascii="Times New Roman" w:eastAsia="Calibri" w:hAnsi="Times New Roman" w:cs="Times New Roman"/>
          <w:b/>
          <w:sz w:val="28"/>
          <w:szCs w:val="28"/>
          <w:lang w:val="en-US"/>
        </w:rPr>
        <w:t>II</w:t>
      </w:r>
      <w:r w:rsidRPr="008731CC">
        <w:rPr>
          <w:rFonts w:ascii="Times New Roman" w:eastAsia="Calibri" w:hAnsi="Times New Roman" w:cs="Times New Roman"/>
          <w:b/>
          <w:sz w:val="28"/>
          <w:szCs w:val="28"/>
        </w:rPr>
        <w:t>.Актуальность темы:</w:t>
      </w:r>
      <w:r w:rsidRPr="008731CC">
        <w:rPr>
          <w:rFonts w:ascii="Times New Roman" w:eastAsia="Calibri" w:hAnsi="Times New Roman" w:cs="Times New Roman"/>
          <w:sz w:val="28"/>
          <w:szCs w:val="28"/>
        </w:rPr>
        <w:t xml:space="preserve"> </w:t>
      </w:r>
      <w:r w:rsidR="001957CE">
        <w:rPr>
          <w:rFonts w:ascii="Times New Roman" w:eastAsia="Calibri" w:hAnsi="Times New Roman" w:cs="Times New Roman"/>
          <w:sz w:val="28"/>
          <w:szCs w:val="28"/>
        </w:rPr>
        <w:t>Гетероциклические органические соединения имеют большое значение в изучении различных классов органических соединений. Строение этих соединений входит в состав витаминов, лекарственных веществ, пептидов, нуклеиновых кислот. Главным свойством</w:t>
      </w:r>
      <w:r w:rsidR="00E44760">
        <w:rPr>
          <w:rFonts w:ascii="Times New Roman" w:eastAsia="Calibri" w:hAnsi="Times New Roman" w:cs="Times New Roman"/>
          <w:sz w:val="28"/>
          <w:szCs w:val="28"/>
        </w:rPr>
        <w:t xml:space="preserve"> гетероциклических соединений является проявление их кислотных и основных свойств, что дает возможность образовывать другие различные соединения (соли, кислоты, </w:t>
      </w:r>
      <w:r w:rsidR="00E44760">
        <w:rPr>
          <w:rFonts w:ascii="Times New Roman" w:eastAsia="Calibri" w:hAnsi="Times New Roman" w:cs="Times New Roman"/>
          <w:sz w:val="28"/>
          <w:szCs w:val="28"/>
          <w:lang w:val="en-US"/>
        </w:rPr>
        <w:t>N</w:t>
      </w:r>
      <w:r w:rsidR="00E44760">
        <w:rPr>
          <w:rFonts w:ascii="Times New Roman" w:eastAsia="Calibri" w:hAnsi="Times New Roman" w:cs="Times New Roman"/>
          <w:sz w:val="28"/>
          <w:szCs w:val="28"/>
        </w:rPr>
        <w:t>- гликозидные связи), влияя на физико-</w:t>
      </w:r>
      <w:r w:rsidR="00E44760">
        <w:rPr>
          <w:rFonts w:ascii="Times New Roman" w:eastAsia="Calibri" w:hAnsi="Times New Roman" w:cs="Times New Roman"/>
          <w:sz w:val="28"/>
          <w:szCs w:val="28"/>
        </w:rPr>
        <w:lastRenderedPageBreak/>
        <w:t>химические свойства. Важным свойством всех организмов является способность к размножению. Способность клеток поддерживать высокую упорядоченность своей организации зависит, прежде всего, от генетической информации, которая сохраняется в форме ДНК. В результате выдающихся открытий Дж. Уотсена, Ф. Крика, Х.Г. Корана, А. Корнберга и других удостоенных нобелевской премии, уже в середине 60-х годов 20 века окончательно утвердился основной постула</w:t>
      </w:r>
      <w:r w:rsidR="00D9172B">
        <w:rPr>
          <w:rFonts w:ascii="Times New Roman" w:eastAsia="Calibri" w:hAnsi="Times New Roman" w:cs="Times New Roman"/>
          <w:sz w:val="28"/>
          <w:szCs w:val="28"/>
        </w:rPr>
        <w:t>т</w:t>
      </w:r>
      <w:r w:rsidR="00E44760">
        <w:rPr>
          <w:rFonts w:ascii="Times New Roman" w:eastAsia="Calibri" w:hAnsi="Times New Roman" w:cs="Times New Roman"/>
          <w:sz w:val="28"/>
          <w:szCs w:val="28"/>
        </w:rPr>
        <w:t xml:space="preserve"> молекулярной генетики:</w:t>
      </w:r>
      <w:r w:rsidR="00D9172B">
        <w:rPr>
          <w:rFonts w:ascii="Times New Roman" w:eastAsia="Calibri" w:hAnsi="Times New Roman" w:cs="Times New Roman"/>
          <w:sz w:val="28"/>
          <w:szCs w:val="28"/>
        </w:rPr>
        <w:t xml:space="preserve"> ДНК -----иРНК -------белок. Исследования, направленные на выяснения и знания химической природы наследственного материала, неопровержимо доказали, что материальным субстратом наследственности и изменчивости отвечающим этим требованиям явля</w:t>
      </w:r>
      <w:r w:rsidR="00793271">
        <w:rPr>
          <w:rFonts w:ascii="Times New Roman" w:eastAsia="Calibri" w:hAnsi="Times New Roman" w:cs="Times New Roman"/>
          <w:sz w:val="28"/>
          <w:szCs w:val="28"/>
        </w:rPr>
        <w:t>ются нуклеиновые кислоты, которы</w:t>
      </w:r>
      <w:r w:rsidR="00D9172B">
        <w:rPr>
          <w:rFonts w:ascii="Times New Roman" w:eastAsia="Calibri" w:hAnsi="Times New Roman" w:cs="Times New Roman"/>
          <w:sz w:val="28"/>
          <w:szCs w:val="28"/>
        </w:rPr>
        <w:t>е были обнаружены Ф. Мишером (1869 г) в ядрах клеток гноя.</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b/>
          <w:sz w:val="28"/>
          <w:szCs w:val="28"/>
          <w:lang w:val="en-US"/>
        </w:rPr>
        <w:t>III</w:t>
      </w:r>
      <w:r w:rsidRPr="008731CC">
        <w:rPr>
          <w:rFonts w:ascii="Times New Roman" w:eastAsia="Calibri" w:hAnsi="Times New Roman" w:cs="Times New Roman"/>
          <w:b/>
          <w:sz w:val="28"/>
          <w:szCs w:val="28"/>
        </w:rPr>
        <w:t xml:space="preserve">. Цель: </w:t>
      </w:r>
      <w:r w:rsidRPr="008731CC">
        <w:rPr>
          <w:rFonts w:ascii="Times New Roman" w:eastAsia="Calibri" w:hAnsi="Times New Roman" w:cs="Times New Roman"/>
          <w:sz w:val="28"/>
          <w:szCs w:val="28"/>
        </w:rPr>
        <w:t xml:space="preserve">Сформировать </w:t>
      </w:r>
      <w:r w:rsidR="00793271">
        <w:rPr>
          <w:rFonts w:ascii="Times New Roman" w:eastAsia="Calibri" w:hAnsi="Times New Roman" w:cs="Times New Roman"/>
          <w:sz w:val="28"/>
          <w:szCs w:val="28"/>
        </w:rPr>
        <w:t>у студентов понятия гетероциклические органические соединения для понимания роли их в строении биологически важных органических соединений витаминов и их кофакторов в строении многочисленной группы ферментов, некоторых лекарственных соединений, а главное в построении нуклеотидов, структурных компонентов нуклеиновых кислот (ДНК, РНК).</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b/>
          <w:sz w:val="28"/>
          <w:szCs w:val="28"/>
          <w:lang w:val="en-US"/>
        </w:rPr>
        <w:t>IV</w:t>
      </w:r>
      <w:r w:rsidRPr="008731CC">
        <w:rPr>
          <w:rFonts w:ascii="Times New Roman" w:eastAsia="Calibri" w:hAnsi="Times New Roman" w:cs="Times New Roman"/>
          <w:b/>
          <w:sz w:val="28"/>
          <w:szCs w:val="28"/>
        </w:rPr>
        <w:t>.Исходный уровень:</w:t>
      </w:r>
      <w:r w:rsidRPr="008731CC">
        <w:rPr>
          <w:rFonts w:ascii="Times New Roman" w:eastAsia="Calibri" w:hAnsi="Times New Roman" w:cs="Times New Roman"/>
          <w:sz w:val="28"/>
          <w:szCs w:val="28"/>
        </w:rPr>
        <w:t xml:space="preserve"> </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Для усвоения материала темы студент должен знать:</w:t>
      </w:r>
    </w:p>
    <w:p w:rsidR="008731CC" w:rsidRPr="008731CC" w:rsidRDefault="008731CC" w:rsidP="008731CC">
      <w:pPr>
        <w:spacing w:after="0" w:line="256" w:lineRule="auto"/>
        <w:rPr>
          <w:rFonts w:ascii="Times New Roman" w:eastAsia="Times New Roman" w:hAnsi="Times New Roman" w:cs="Times New Roman"/>
          <w:sz w:val="28"/>
          <w:szCs w:val="28"/>
          <w:lang w:eastAsia="ru-RU"/>
        </w:rPr>
      </w:pPr>
      <w:r w:rsidRPr="008731CC">
        <w:rPr>
          <w:rFonts w:ascii="Times New Roman" w:eastAsia="Calibri" w:hAnsi="Times New Roman" w:cs="Times New Roman"/>
          <w:bCs/>
          <w:sz w:val="28"/>
          <w:szCs w:val="28"/>
        </w:rPr>
        <w:t>1.</w:t>
      </w:r>
      <w:r w:rsidRPr="008731CC">
        <w:rPr>
          <w:rFonts w:ascii="Times New Roman" w:eastAsia="Times New Roman" w:hAnsi="Times New Roman" w:cs="Times New Roman"/>
          <w:sz w:val="28"/>
          <w:szCs w:val="28"/>
          <w:lang w:eastAsia="ru-RU"/>
        </w:rPr>
        <w:t xml:space="preserve"> Некоторые представители  гетероциклических органических соединений: пиридин, пиримидин, пурин, тиофен, фуран. </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2.</w:t>
      </w:r>
      <w:r w:rsidRPr="008731CC">
        <w:rPr>
          <w:rFonts w:ascii="Times New Roman" w:eastAsia="Times New Roman" w:hAnsi="Times New Roman" w:cs="Times New Roman"/>
          <w:sz w:val="28"/>
          <w:szCs w:val="28"/>
          <w:lang w:eastAsia="ru-RU"/>
        </w:rPr>
        <w:t xml:space="preserve"> </w:t>
      </w:r>
      <w:r w:rsidRPr="008731CC">
        <w:rPr>
          <w:rFonts w:ascii="Times New Roman" w:eastAsia="Calibri" w:hAnsi="Times New Roman" w:cs="Times New Roman"/>
          <w:sz w:val="28"/>
          <w:szCs w:val="28"/>
        </w:rPr>
        <w:t>Представление о строении нуклеиновых кислот и биологической роли</w:t>
      </w:r>
      <w:r w:rsidR="00BB6107">
        <w:rPr>
          <w:rFonts w:ascii="Times New Roman" w:eastAsia="Calibri" w:hAnsi="Times New Roman" w:cs="Times New Roman"/>
          <w:sz w:val="28"/>
          <w:szCs w:val="28"/>
        </w:rPr>
        <w:t xml:space="preserve"> нуклеиновых кислот.</w:t>
      </w:r>
    </w:p>
    <w:p w:rsidR="008731CC" w:rsidRPr="008731CC" w:rsidRDefault="008731CC" w:rsidP="008731CC">
      <w:pPr>
        <w:spacing w:after="0" w:line="240" w:lineRule="auto"/>
        <w:rPr>
          <w:rFonts w:ascii="Times New Roman" w:eastAsia="Calibri" w:hAnsi="Times New Roman" w:cs="Times New Roman"/>
          <w:b/>
          <w:sz w:val="28"/>
          <w:szCs w:val="28"/>
        </w:rPr>
      </w:pPr>
      <w:r w:rsidRPr="008731CC">
        <w:rPr>
          <w:rFonts w:ascii="Times New Roman" w:eastAsia="Calibri" w:hAnsi="Times New Roman" w:cs="Times New Roman"/>
          <w:b/>
          <w:sz w:val="28"/>
          <w:szCs w:val="28"/>
          <w:lang w:val="en-US"/>
        </w:rPr>
        <w:t>V</w:t>
      </w:r>
      <w:r w:rsidRPr="008731CC">
        <w:rPr>
          <w:rFonts w:ascii="Times New Roman" w:eastAsia="Calibri" w:hAnsi="Times New Roman" w:cs="Times New Roman"/>
          <w:b/>
          <w:sz w:val="28"/>
          <w:szCs w:val="28"/>
        </w:rPr>
        <w:t>.</w:t>
      </w:r>
      <w:r w:rsidR="00223423">
        <w:rPr>
          <w:rFonts w:ascii="Times New Roman" w:eastAsia="Calibri" w:hAnsi="Times New Roman" w:cs="Times New Roman"/>
          <w:b/>
          <w:sz w:val="28"/>
          <w:szCs w:val="28"/>
        </w:rPr>
        <w:t xml:space="preserve"> </w:t>
      </w:r>
      <w:r w:rsidRPr="008731CC">
        <w:rPr>
          <w:rFonts w:ascii="Times New Roman" w:eastAsia="Calibri" w:hAnsi="Times New Roman" w:cs="Times New Roman"/>
          <w:b/>
          <w:sz w:val="28"/>
          <w:szCs w:val="28"/>
        </w:rPr>
        <w:t>Учебно – целевые вопросы</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1. Понятие классификация и номенклатура гетероциклических соединений.</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2. Примеры соединений ароматических, насыщенных, ненасыщенных с одним, двумя гетероатомами. Конденсированные гетероциклы.</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3. Нуклеозид моно- и полифосфаты: АМФ, АДФ, АТФ, ГТФ. Особенности строения этих нуклеотидов, позволяющих им выполнять функции макроэргических соединений и внеклеточных биорегуляторов.</w:t>
      </w:r>
    </w:p>
    <w:p w:rsid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4. Циклические мононуклеотиды цАМФ, цГМФ, их биологическая роль в организме.</w:t>
      </w:r>
    </w:p>
    <w:p w:rsidR="00BB6107" w:rsidRDefault="00BB6107" w:rsidP="008731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Биологическая роль нуклеотидов.</w:t>
      </w:r>
    </w:p>
    <w:p w:rsidR="00BB6107" w:rsidRDefault="00BB6107" w:rsidP="008731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Строение пуриновых нуклеотидов: АМФ, ГМФ, дЦМФ, дГМФ.</w:t>
      </w:r>
    </w:p>
    <w:p w:rsidR="00BB6107" w:rsidRDefault="00BB6107" w:rsidP="008731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 Строение пиримидиновых нуклеотидов: ЦМФ, УМФ, дЦМФ, ТМФ.</w:t>
      </w:r>
    </w:p>
    <w:p w:rsidR="00BB6107" w:rsidRDefault="00BB6107" w:rsidP="008731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 Гидролиз пуриновых и пиримидиновых нуклеотидов.</w:t>
      </w:r>
    </w:p>
    <w:p w:rsidR="00BB6107" w:rsidRDefault="00BB6107" w:rsidP="008731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 Строение азотистых оснований (аденина, гуанина, цитозина, урацила, тимина). Лактим-лактамная таутомерия для азотистых оснований.</w:t>
      </w:r>
    </w:p>
    <w:p w:rsidR="00BB6107" w:rsidRDefault="00BF77C4" w:rsidP="008731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 Понятие о нуклеозидах, строение, номенклатура.</w:t>
      </w:r>
    </w:p>
    <w:p w:rsidR="00BF77C4" w:rsidRDefault="00BF77C4" w:rsidP="008731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 Строение ДНК, биологическая роль</w:t>
      </w:r>
    </w:p>
    <w:p w:rsidR="00BF77C4" w:rsidRDefault="00BF77C4" w:rsidP="008731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понятие о первичной структуре и связи формирующие её;</w:t>
      </w:r>
    </w:p>
    <w:p w:rsidR="00BF77C4" w:rsidRDefault="00BF77C4" w:rsidP="008731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вторичная структура ДНК – связи формирующие её;</w:t>
      </w:r>
    </w:p>
    <w:p w:rsidR="00BF77C4" w:rsidRDefault="00BF77C4" w:rsidP="008731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третичная структура ДНК (нуклеосома). Роль белков гистонов в формировании третичной структуры ДНК.</w:t>
      </w:r>
    </w:p>
    <w:p w:rsidR="00BF77C4" w:rsidRPr="008731CC" w:rsidRDefault="00BF77C4" w:rsidP="008731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 Строение типы и биологическая роль РНК (тРНК, иРНК, рРНК).</w:t>
      </w:r>
    </w:p>
    <w:p w:rsidR="008731CC" w:rsidRPr="008731CC" w:rsidRDefault="00BF77C4" w:rsidP="008731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008731CC" w:rsidRPr="008731CC">
        <w:rPr>
          <w:rFonts w:ascii="Times New Roman" w:eastAsia="Times New Roman" w:hAnsi="Times New Roman" w:cs="Times New Roman"/>
          <w:sz w:val="28"/>
          <w:szCs w:val="28"/>
          <w:lang w:eastAsia="ru-RU"/>
        </w:rPr>
        <w:t>. Понятие о сложных фермента</w:t>
      </w:r>
      <w:r>
        <w:rPr>
          <w:rFonts w:ascii="Times New Roman" w:eastAsia="Times New Roman" w:hAnsi="Times New Roman" w:cs="Times New Roman"/>
          <w:sz w:val="28"/>
          <w:szCs w:val="28"/>
          <w:lang w:eastAsia="ru-RU"/>
        </w:rPr>
        <w:t>х, кофакторах</w:t>
      </w:r>
      <w:r w:rsidR="008731CC" w:rsidRPr="008731CC">
        <w:rPr>
          <w:rFonts w:ascii="Times New Roman" w:eastAsia="Times New Roman" w:hAnsi="Times New Roman" w:cs="Times New Roman"/>
          <w:sz w:val="28"/>
          <w:szCs w:val="28"/>
          <w:lang w:eastAsia="ru-RU"/>
        </w:rPr>
        <w:t xml:space="preserve">. </w:t>
      </w:r>
    </w:p>
    <w:p w:rsidR="008731CC" w:rsidRPr="008731CC" w:rsidRDefault="001C78E5" w:rsidP="008731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r w:rsidR="008731CC" w:rsidRPr="008731CC">
        <w:rPr>
          <w:rFonts w:ascii="Times New Roman" w:eastAsia="Times New Roman" w:hAnsi="Times New Roman" w:cs="Times New Roman"/>
          <w:sz w:val="28"/>
          <w:szCs w:val="28"/>
          <w:lang w:eastAsia="ru-RU"/>
        </w:rPr>
        <w:t>. Никотинамиднуклеотидные кофакторы. Строение НАД</w:t>
      </w:r>
      <w:r w:rsidR="008731CC" w:rsidRPr="008731CC">
        <w:rPr>
          <w:rFonts w:ascii="Times New Roman" w:eastAsia="Times New Roman" w:hAnsi="Times New Roman" w:cs="Times New Roman"/>
          <w:sz w:val="28"/>
          <w:szCs w:val="28"/>
          <w:vertAlign w:val="superscript"/>
          <w:lang w:eastAsia="ru-RU"/>
        </w:rPr>
        <w:t>+</w:t>
      </w:r>
      <w:r w:rsidR="008731CC" w:rsidRPr="008731CC">
        <w:rPr>
          <w:rFonts w:ascii="Times New Roman" w:eastAsia="Times New Roman" w:hAnsi="Times New Roman" w:cs="Times New Roman"/>
          <w:sz w:val="28"/>
          <w:szCs w:val="28"/>
          <w:lang w:eastAsia="ru-RU"/>
        </w:rPr>
        <w:t xml:space="preserve"> и  НАД∙Ф</w:t>
      </w:r>
      <w:r w:rsidR="008731CC" w:rsidRPr="008731CC">
        <w:rPr>
          <w:rFonts w:ascii="Times New Roman" w:eastAsia="Times New Roman" w:hAnsi="Times New Roman" w:cs="Times New Roman"/>
          <w:sz w:val="28"/>
          <w:szCs w:val="28"/>
          <w:vertAlign w:val="superscript"/>
          <w:lang w:eastAsia="ru-RU"/>
        </w:rPr>
        <w:t>+</w:t>
      </w:r>
      <w:r w:rsidR="008731CC" w:rsidRPr="008731CC">
        <w:rPr>
          <w:rFonts w:ascii="Times New Roman" w:eastAsia="Times New Roman" w:hAnsi="Times New Roman" w:cs="Times New Roman"/>
          <w:sz w:val="28"/>
          <w:szCs w:val="28"/>
          <w:lang w:eastAsia="ru-RU"/>
        </w:rPr>
        <w:t xml:space="preserve"> производные витамина РР (ниацина</w:t>
      </w:r>
      <w:r w:rsidR="00BF77C4">
        <w:rPr>
          <w:rFonts w:ascii="Times New Roman" w:eastAsia="Times New Roman" w:hAnsi="Times New Roman" w:cs="Times New Roman"/>
          <w:sz w:val="28"/>
          <w:szCs w:val="28"/>
          <w:lang w:eastAsia="ru-RU"/>
        </w:rPr>
        <w:t>, В</w:t>
      </w:r>
      <w:r w:rsidR="00BF77C4">
        <w:rPr>
          <w:rFonts w:ascii="Times New Roman" w:eastAsia="Times New Roman" w:hAnsi="Times New Roman" w:cs="Times New Roman"/>
          <w:sz w:val="28"/>
          <w:szCs w:val="28"/>
          <w:vertAlign w:val="subscript"/>
          <w:lang w:eastAsia="ru-RU"/>
        </w:rPr>
        <w:t>5</w:t>
      </w:r>
      <w:r w:rsidR="00BF77C4">
        <w:rPr>
          <w:rFonts w:ascii="Times New Roman" w:eastAsia="Times New Roman" w:hAnsi="Times New Roman" w:cs="Times New Roman"/>
          <w:sz w:val="28"/>
          <w:szCs w:val="28"/>
          <w:lang w:eastAsia="ru-RU"/>
        </w:rPr>
        <w:t xml:space="preserve"> антипелларгический витамин</w:t>
      </w:r>
      <w:r w:rsidR="008731CC" w:rsidRPr="008731CC">
        <w:rPr>
          <w:rFonts w:ascii="Times New Roman" w:eastAsia="Times New Roman" w:hAnsi="Times New Roman" w:cs="Times New Roman"/>
          <w:sz w:val="28"/>
          <w:szCs w:val="28"/>
          <w:lang w:eastAsia="ru-RU"/>
        </w:rPr>
        <w:t xml:space="preserve">) в окисленной и восстановленной формах. </w:t>
      </w:r>
      <w:r>
        <w:rPr>
          <w:rFonts w:ascii="Times New Roman" w:eastAsia="Times New Roman" w:hAnsi="Times New Roman" w:cs="Times New Roman"/>
          <w:sz w:val="28"/>
          <w:szCs w:val="28"/>
          <w:lang w:eastAsia="ru-RU"/>
        </w:rPr>
        <w:t>Дегидрирование малата (яблочной кислоты)</w:t>
      </w:r>
    </w:p>
    <w:p w:rsidR="008731CC" w:rsidRPr="008731CC" w:rsidRDefault="008731CC" w:rsidP="008731CC">
      <w:pPr>
        <w:spacing w:after="0" w:line="240" w:lineRule="auto"/>
        <w:rPr>
          <w:rFonts w:ascii="Times New Roman" w:eastAsia="Calibri" w:hAnsi="Times New Roman" w:cs="Times New Roman"/>
          <w:b/>
          <w:sz w:val="28"/>
          <w:szCs w:val="28"/>
        </w:rPr>
      </w:pPr>
      <w:r w:rsidRPr="008731CC">
        <w:rPr>
          <w:rFonts w:ascii="Times New Roman" w:eastAsia="Calibri" w:hAnsi="Times New Roman" w:cs="Times New Roman"/>
          <w:b/>
          <w:sz w:val="28"/>
          <w:szCs w:val="28"/>
          <w:lang w:val="en-US"/>
        </w:rPr>
        <w:t>VI</w:t>
      </w:r>
      <w:r w:rsidRPr="008731CC">
        <w:rPr>
          <w:rFonts w:ascii="Times New Roman" w:eastAsia="Calibri" w:hAnsi="Times New Roman" w:cs="Times New Roman"/>
          <w:b/>
          <w:sz w:val="28"/>
          <w:szCs w:val="28"/>
        </w:rPr>
        <w:t xml:space="preserve">.после изучения темы студент должен </w:t>
      </w:r>
    </w:p>
    <w:p w:rsidR="008731CC" w:rsidRPr="007549E3" w:rsidRDefault="008731CC" w:rsidP="008731CC">
      <w:pPr>
        <w:spacing w:after="0" w:line="240" w:lineRule="auto"/>
        <w:rPr>
          <w:rFonts w:ascii="Times New Roman" w:eastAsia="Calibri" w:hAnsi="Times New Roman" w:cs="Times New Roman"/>
          <w:sz w:val="28"/>
          <w:szCs w:val="28"/>
          <w:u w:val="single"/>
        </w:rPr>
      </w:pPr>
      <w:r w:rsidRPr="007549E3">
        <w:rPr>
          <w:rFonts w:ascii="Times New Roman" w:eastAsia="Calibri" w:hAnsi="Times New Roman" w:cs="Times New Roman"/>
          <w:i/>
          <w:sz w:val="28"/>
          <w:szCs w:val="28"/>
          <w:u w:val="single"/>
        </w:rPr>
        <w:t>знать</w:t>
      </w:r>
      <w:r w:rsidRPr="007549E3">
        <w:rPr>
          <w:rFonts w:ascii="Times New Roman" w:eastAsia="Calibri" w:hAnsi="Times New Roman" w:cs="Times New Roman"/>
          <w:sz w:val="28"/>
          <w:szCs w:val="28"/>
          <w:u w:val="single"/>
        </w:rPr>
        <w:t>:</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 химико-биологическую сущность процессов, происходящих в живом организме на молекулярном уровне;</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 строение и биохимические свойства основных классов биологически важных соединений, основные метаболические пути их превращения;</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 структурные компоненты, свойства и структурную организацию молекул биологически активных гетероциклов и нуклеиновых кислот;</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специфические свойства поли- и гетеро функциональных органических соединений;</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стр</w:t>
      </w:r>
      <w:r w:rsidR="001C78E5">
        <w:rPr>
          <w:rFonts w:ascii="Times New Roman" w:eastAsia="Times New Roman" w:hAnsi="Times New Roman" w:cs="Times New Roman"/>
          <w:sz w:val="28"/>
          <w:szCs w:val="28"/>
          <w:lang w:eastAsia="ru-RU"/>
        </w:rPr>
        <w:t>оение важнейших представителей гетероциклических органических соединений</w:t>
      </w:r>
      <w:r w:rsidRPr="008731CC">
        <w:rPr>
          <w:rFonts w:ascii="Times New Roman" w:eastAsia="Times New Roman" w:hAnsi="Times New Roman" w:cs="Times New Roman"/>
          <w:sz w:val="28"/>
          <w:szCs w:val="28"/>
          <w:lang w:eastAsia="ru-RU"/>
        </w:rPr>
        <w:t xml:space="preserve"> (витаминов, гормонов</w:t>
      </w:r>
      <w:r w:rsidR="001C78E5">
        <w:rPr>
          <w:rFonts w:ascii="Times New Roman" w:eastAsia="Times New Roman" w:hAnsi="Times New Roman" w:cs="Times New Roman"/>
          <w:sz w:val="28"/>
          <w:szCs w:val="28"/>
          <w:lang w:eastAsia="ru-RU"/>
        </w:rPr>
        <w:t>, кофакторов</w:t>
      </w:r>
      <w:r w:rsidRPr="008731CC">
        <w:rPr>
          <w:rFonts w:ascii="Times New Roman" w:eastAsia="Times New Roman" w:hAnsi="Times New Roman" w:cs="Times New Roman"/>
          <w:sz w:val="28"/>
          <w:szCs w:val="28"/>
          <w:lang w:eastAsia="ru-RU"/>
        </w:rPr>
        <w:t>).</w:t>
      </w:r>
    </w:p>
    <w:p w:rsidR="008731CC" w:rsidRPr="007549E3" w:rsidRDefault="008731CC" w:rsidP="008731CC">
      <w:pPr>
        <w:spacing w:after="0" w:line="240" w:lineRule="auto"/>
        <w:rPr>
          <w:rFonts w:ascii="Times New Roman" w:eastAsia="Calibri" w:hAnsi="Times New Roman" w:cs="Times New Roman"/>
          <w:i/>
          <w:sz w:val="28"/>
          <w:szCs w:val="28"/>
          <w:u w:val="single"/>
        </w:rPr>
      </w:pPr>
      <w:r w:rsidRPr="007549E3">
        <w:rPr>
          <w:rFonts w:ascii="Times New Roman" w:eastAsia="Calibri" w:hAnsi="Times New Roman" w:cs="Times New Roman"/>
          <w:i/>
          <w:sz w:val="28"/>
          <w:szCs w:val="28"/>
          <w:u w:val="single"/>
        </w:rPr>
        <w:t>уметь:</w:t>
      </w:r>
    </w:p>
    <w:p w:rsidR="001C78E5" w:rsidRPr="001C78E5" w:rsidRDefault="001C78E5" w:rsidP="008731CC">
      <w:pPr>
        <w:spacing w:after="0" w:line="240" w:lineRule="auto"/>
        <w:rPr>
          <w:rFonts w:ascii="Times New Roman" w:eastAsia="Calibri" w:hAnsi="Times New Roman" w:cs="Times New Roman"/>
          <w:sz w:val="28"/>
          <w:szCs w:val="28"/>
        </w:rPr>
      </w:pPr>
      <w:r w:rsidRPr="001C78E5">
        <w:rPr>
          <w:rFonts w:ascii="Times New Roman" w:eastAsia="Calibri" w:hAnsi="Times New Roman" w:cs="Times New Roman"/>
          <w:sz w:val="28"/>
          <w:szCs w:val="28"/>
        </w:rPr>
        <w:t>- правила работы и техники безопасности в химических лабораториях с реактивами, посудой, приборами;</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 пользоваться учебной, научной, научно-поп</w:t>
      </w:r>
      <w:r w:rsidR="00CB5E9C">
        <w:rPr>
          <w:rFonts w:ascii="Times New Roman" w:eastAsia="Calibri" w:hAnsi="Times New Roman" w:cs="Times New Roman"/>
          <w:sz w:val="28"/>
          <w:szCs w:val="28"/>
        </w:rPr>
        <w:t>улярной литературой, сетью</w:t>
      </w:r>
      <w:r w:rsidRPr="008731CC">
        <w:rPr>
          <w:rFonts w:ascii="Times New Roman" w:eastAsia="Calibri" w:hAnsi="Times New Roman" w:cs="Times New Roman"/>
          <w:sz w:val="28"/>
          <w:szCs w:val="28"/>
        </w:rPr>
        <w:t xml:space="preserve"> Интернет для профессиональной деятельности;</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 пользоваться </w:t>
      </w:r>
      <w:r w:rsidR="001C78E5">
        <w:rPr>
          <w:rFonts w:ascii="Times New Roman" w:eastAsia="Calibri" w:hAnsi="Times New Roman" w:cs="Times New Roman"/>
          <w:sz w:val="28"/>
          <w:szCs w:val="28"/>
        </w:rPr>
        <w:t xml:space="preserve">химической посудой и </w:t>
      </w:r>
      <w:r w:rsidRPr="008731CC">
        <w:rPr>
          <w:rFonts w:ascii="Times New Roman" w:eastAsia="Calibri" w:hAnsi="Times New Roman" w:cs="Times New Roman"/>
          <w:sz w:val="28"/>
          <w:szCs w:val="28"/>
        </w:rPr>
        <w:t>химическим оборудованием;</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 прогнозировать направление и результат физико-химических процессов и химических превращений биологически важных веществ;</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-уметь наблюдать за протеканием химических реакций и делать обоснованные выводы;</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 представлять результаты экспериментов и наблюдений в виде законченного протокола исследования;</w:t>
      </w:r>
    </w:p>
    <w:p w:rsidR="008731CC" w:rsidRDefault="001C78E5" w:rsidP="008731C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решать ситуационные</w:t>
      </w:r>
      <w:r w:rsidR="008731CC" w:rsidRPr="008731CC">
        <w:rPr>
          <w:rFonts w:ascii="Times New Roman" w:eastAsia="Calibri" w:hAnsi="Times New Roman" w:cs="Times New Roman"/>
          <w:sz w:val="28"/>
          <w:szCs w:val="28"/>
        </w:rPr>
        <w:t xml:space="preserve"> задачи</w:t>
      </w:r>
      <w:r>
        <w:rPr>
          <w:rFonts w:ascii="Times New Roman" w:eastAsia="Calibri" w:hAnsi="Times New Roman" w:cs="Times New Roman"/>
          <w:sz w:val="28"/>
          <w:szCs w:val="28"/>
        </w:rPr>
        <w:t>,</w:t>
      </w:r>
      <w:r w:rsidR="008731CC" w:rsidRPr="008731CC">
        <w:rPr>
          <w:rFonts w:ascii="Times New Roman" w:eastAsia="Calibri" w:hAnsi="Times New Roman" w:cs="Times New Roman"/>
          <w:sz w:val="28"/>
          <w:szCs w:val="28"/>
        </w:rPr>
        <w:t xml:space="preserve"> овладеть теоретическим минимумом н</w:t>
      </w:r>
      <w:r>
        <w:rPr>
          <w:rFonts w:ascii="Times New Roman" w:eastAsia="Calibri" w:hAnsi="Times New Roman" w:cs="Times New Roman"/>
          <w:sz w:val="28"/>
          <w:szCs w:val="28"/>
        </w:rPr>
        <w:t>а более абстрактном уровне.</w:t>
      </w:r>
    </w:p>
    <w:p w:rsidR="007549E3" w:rsidRDefault="007549E3" w:rsidP="008731CC">
      <w:pPr>
        <w:spacing w:after="0" w:line="240" w:lineRule="auto"/>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владеть:</w:t>
      </w:r>
    </w:p>
    <w:p w:rsidR="007549E3" w:rsidRDefault="007549E3" w:rsidP="008731C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E4769">
        <w:rPr>
          <w:rFonts w:ascii="Times New Roman" w:eastAsia="Calibri" w:hAnsi="Times New Roman" w:cs="Times New Roman"/>
          <w:sz w:val="28"/>
          <w:szCs w:val="28"/>
        </w:rPr>
        <w:t>навыками написания химических формул биологически важных соединений, нуклеиновых кислот;</w:t>
      </w:r>
    </w:p>
    <w:p w:rsidR="003E4769" w:rsidRDefault="003E4769" w:rsidP="008731C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навыками составления никлеозидов, нуклеотидов;</w:t>
      </w:r>
    </w:p>
    <w:p w:rsidR="003E4769" w:rsidRPr="007549E3" w:rsidRDefault="003E4769" w:rsidP="008731CC">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навыками написания химических реакций с участием кофакторов сложных ферментов.</w:t>
      </w:r>
    </w:p>
    <w:p w:rsidR="008731CC" w:rsidRPr="008731CC" w:rsidRDefault="008731CC" w:rsidP="008731CC">
      <w:pPr>
        <w:spacing w:after="0" w:line="240" w:lineRule="auto"/>
        <w:rPr>
          <w:rFonts w:ascii="Times New Roman" w:eastAsia="Calibri" w:hAnsi="Times New Roman" w:cs="Times New Roman"/>
          <w:b/>
          <w:sz w:val="28"/>
          <w:szCs w:val="28"/>
        </w:rPr>
      </w:pPr>
      <w:r w:rsidRPr="008731CC">
        <w:rPr>
          <w:rFonts w:ascii="Times New Roman" w:eastAsia="Calibri" w:hAnsi="Times New Roman" w:cs="Times New Roman"/>
          <w:b/>
          <w:sz w:val="28"/>
          <w:szCs w:val="28"/>
          <w:lang w:val="en-US"/>
        </w:rPr>
        <w:t>VII</w:t>
      </w:r>
      <w:r w:rsidRPr="008731CC">
        <w:rPr>
          <w:rFonts w:ascii="Times New Roman" w:eastAsia="Calibri" w:hAnsi="Times New Roman" w:cs="Times New Roman"/>
          <w:b/>
          <w:sz w:val="28"/>
          <w:szCs w:val="28"/>
        </w:rPr>
        <w:t>. Теоретический материал</w:t>
      </w:r>
    </w:p>
    <w:p w:rsidR="008731CC" w:rsidRPr="008731CC" w:rsidRDefault="008731CC" w:rsidP="008731CC">
      <w:pPr>
        <w:spacing w:after="0" w:line="240" w:lineRule="auto"/>
        <w:rPr>
          <w:rFonts w:ascii="Times New Roman" w:eastAsia="Calibri" w:hAnsi="Times New Roman" w:cs="Times New Roman"/>
          <w:b/>
          <w:sz w:val="28"/>
          <w:szCs w:val="28"/>
        </w:rPr>
      </w:pPr>
      <w:r w:rsidRPr="008731CC">
        <w:rPr>
          <w:rFonts w:ascii="Times New Roman" w:eastAsia="Calibri" w:hAnsi="Times New Roman" w:cs="Times New Roman"/>
          <w:sz w:val="28"/>
          <w:szCs w:val="28"/>
        </w:rPr>
        <w:t xml:space="preserve"> </w:t>
      </w:r>
      <w:r w:rsidRPr="008731CC">
        <w:rPr>
          <w:rFonts w:ascii="Times New Roman" w:eastAsia="Calibri" w:hAnsi="Times New Roman" w:cs="Times New Roman"/>
          <w:b/>
          <w:sz w:val="28"/>
          <w:szCs w:val="28"/>
        </w:rPr>
        <w:t>Б</w:t>
      </w:r>
      <w:r w:rsidR="001C78E5">
        <w:rPr>
          <w:rFonts w:ascii="Times New Roman" w:eastAsia="Calibri" w:hAnsi="Times New Roman" w:cs="Times New Roman"/>
          <w:b/>
          <w:sz w:val="28"/>
          <w:szCs w:val="28"/>
        </w:rPr>
        <w:t>иологически активные гетероциклические органические соединения</w:t>
      </w:r>
      <w:r w:rsidRPr="008731CC">
        <w:rPr>
          <w:rFonts w:ascii="Times New Roman" w:eastAsia="Calibri" w:hAnsi="Times New Roman" w:cs="Times New Roman"/>
          <w:b/>
          <w:sz w:val="28"/>
          <w:szCs w:val="28"/>
        </w:rPr>
        <w:t>. Нуклеиновые кислоты</w:t>
      </w:r>
    </w:p>
    <w:p w:rsidR="008731CC" w:rsidRPr="008731CC" w:rsidRDefault="008731CC" w:rsidP="00223423">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lastRenderedPageBreak/>
        <w:t>Гетероциклическими называют циклические органические соединения, в состав цикла которых, помимо атомов углерода, входят один или несколько атомов других элементов (гетероатомов).</w:t>
      </w:r>
    </w:p>
    <w:p w:rsidR="008731CC" w:rsidRPr="008731CC" w:rsidRDefault="008731CC" w:rsidP="00223423">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Гетероциклические соединения очень разнообразны. Их классифицируют согласно следующим структурным признакам:</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природа гетероатома;</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число гетероатомов;</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размер цикла;</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степень насыщенности.</w:t>
      </w:r>
    </w:p>
    <w:p w:rsidR="008731CC" w:rsidRPr="008731CC" w:rsidRDefault="008731CC" w:rsidP="00223423">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В зависимости от природы гетероатома различают, в частности, азот-, кислород-, серосодержащие гетероциклические соединения. Гетероциклы с этими гетероатомами наиболее важны в связи с их биологической ролью.</w:t>
      </w:r>
    </w:p>
    <w:p w:rsidR="008731CC" w:rsidRPr="008731CC" w:rsidRDefault="008731CC" w:rsidP="00223423">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По числу гетероатомов гетероциклические соединения подразделяют на гетероцик</w:t>
      </w:r>
      <w:r w:rsidR="001C78E5">
        <w:rPr>
          <w:rFonts w:ascii="Times New Roman" w:eastAsia="Times New Roman" w:hAnsi="Times New Roman" w:cs="Times New Roman"/>
          <w:color w:val="000000"/>
          <w:sz w:val="28"/>
          <w:szCs w:val="28"/>
          <w:lang w:eastAsia="ru-RU"/>
        </w:rPr>
        <w:t>лы с одним, двумя</w:t>
      </w:r>
      <w:r w:rsidRPr="008731CC">
        <w:rPr>
          <w:rFonts w:ascii="Times New Roman" w:eastAsia="Times New Roman" w:hAnsi="Times New Roman" w:cs="Times New Roman"/>
          <w:color w:val="000000"/>
          <w:sz w:val="28"/>
          <w:szCs w:val="28"/>
          <w:lang w:eastAsia="ru-RU"/>
        </w:rPr>
        <w:t xml:space="preserve"> гетероатомами. При этом гетероатомы могут быть как одинаковыми, так и разными.</w:t>
      </w:r>
    </w:p>
    <w:p w:rsidR="008731CC" w:rsidRPr="008731CC" w:rsidRDefault="008731CC" w:rsidP="00223423">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Размер цикла может быть различным, начиная с трехчленного. Наибольшее распространение в природе имеют пяти- и шестичленные циклы, содержащие в качестве гетероатомов азот, кислород, серу. В таких соединениях валентные углы между атомами в цикле существенно не отличаются от обычных валентных углов</w:t>
      </w:r>
      <w:r w:rsidR="001C78E5">
        <w:rPr>
          <w:rFonts w:ascii="Times New Roman" w:eastAsia="Times New Roman" w:hAnsi="Times New Roman" w:cs="Times New Roman"/>
          <w:color w:val="000000"/>
          <w:sz w:val="28"/>
          <w:szCs w:val="28"/>
          <w:lang w:eastAsia="ru-RU"/>
        </w:rPr>
        <w:t xml:space="preserve"> </w:t>
      </w:r>
      <w:r w:rsidRPr="008731CC">
        <w:rPr>
          <w:rFonts w:ascii="Times New Roman" w:eastAsia="Times New Roman" w:hAnsi="Times New Roman" w:cs="Times New Roman"/>
          <w:i/>
          <w:iCs/>
          <w:color w:val="000000"/>
          <w:sz w:val="28"/>
          <w:szCs w:val="28"/>
          <w:lang w:eastAsia="ru-RU"/>
        </w:rPr>
        <w:t>sp</w:t>
      </w:r>
      <w:r w:rsidRPr="008731CC">
        <w:rPr>
          <w:rFonts w:ascii="Times New Roman" w:eastAsia="Times New Roman" w:hAnsi="Times New Roman" w:cs="Times New Roman"/>
          <w:i/>
          <w:iCs/>
          <w:color w:val="000000"/>
          <w:sz w:val="28"/>
          <w:szCs w:val="28"/>
          <w:vertAlign w:val="superscript"/>
          <w:lang w:eastAsia="ru-RU"/>
        </w:rPr>
        <w:t>3</w:t>
      </w:r>
      <w:r w:rsidRPr="008731CC">
        <w:rPr>
          <w:rFonts w:ascii="Times New Roman" w:eastAsia="Times New Roman" w:hAnsi="Times New Roman" w:cs="Times New Roman"/>
          <w:i/>
          <w:iCs/>
          <w:color w:val="000000"/>
          <w:sz w:val="28"/>
          <w:szCs w:val="28"/>
          <w:lang w:eastAsia="ru-RU"/>
        </w:rPr>
        <w:t xml:space="preserve">- </w:t>
      </w:r>
      <w:r w:rsidRPr="008731CC">
        <w:rPr>
          <w:rFonts w:ascii="Times New Roman" w:eastAsia="Times New Roman" w:hAnsi="Times New Roman" w:cs="Times New Roman"/>
          <w:color w:val="000000"/>
          <w:sz w:val="28"/>
          <w:szCs w:val="28"/>
          <w:lang w:eastAsia="ru-RU"/>
        </w:rPr>
        <w:t>или sр</w:t>
      </w:r>
      <w:r w:rsidRPr="008731CC">
        <w:rPr>
          <w:rFonts w:ascii="Times New Roman" w:eastAsia="Times New Roman" w:hAnsi="Times New Roman" w:cs="Times New Roman"/>
          <w:color w:val="000000"/>
          <w:sz w:val="28"/>
          <w:szCs w:val="28"/>
          <w:vertAlign w:val="superscript"/>
          <w:lang w:eastAsia="ru-RU"/>
        </w:rPr>
        <w:t>2</w:t>
      </w:r>
      <w:r w:rsidRPr="008731CC">
        <w:rPr>
          <w:rFonts w:ascii="Times New Roman" w:eastAsia="Times New Roman" w:hAnsi="Times New Roman" w:cs="Times New Roman"/>
          <w:color w:val="000000"/>
          <w:sz w:val="28"/>
          <w:szCs w:val="28"/>
          <w:lang w:eastAsia="ru-RU"/>
        </w:rPr>
        <w:t>-гибридизованного атома углерода. Причина этого заключается в одинаковой гибридизации атомов С, N, О, S и</w:t>
      </w:r>
      <w:r w:rsidR="001C78E5">
        <w:rPr>
          <w:rFonts w:ascii="Times New Roman" w:eastAsia="Times New Roman" w:hAnsi="Times New Roman" w:cs="Times New Roman"/>
          <w:color w:val="000000"/>
          <w:sz w:val="28"/>
          <w:szCs w:val="28"/>
          <w:lang w:eastAsia="ru-RU"/>
        </w:rPr>
        <w:t xml:space="preserve"> </w:t>
      </w:r>
      <w:r w:rsidRPr="008731CC">
        <w:rPr>
          <w:rFonts w:ascii="Times New Roman" w:eastAsia="Times New Roman" w:hAnsi="Times New Roman" w:cs="Times New Roman"/>
          <w:color w:val="000000"/>
          <w:sz w:val="28"/>
          <w:szCs w:val="28"/>
          <w:lang w:eastAsia="ru-RU"/>
        </w:rPr>
        <w:t>сравнительно небольших размерах указанных атомов, близких по размеру к группе СН</w:t>
      </w:r>
      <w:r w:rsidRPr="008731CC">
        <w:rPr>
          <w:rFonts w:ascii="Times New Roman" w:eastAsia="Times New Roman" w:hAnsi="Times New Roman" w:cs="Times New Roman"/>
          <w:color w:val="000000"/>
          <w:sz w:val="28"/>
          <w:szCs w:val="28"/>
          <w:vertAlign w:val="subscript"/>
          <w:lang w:eastAsia="ru-RU"/>
        </w:rPr>
        <w:t>2</w:t>
      </w:r>
      <w:r w:rsidRPr="008731CC">
        <w:rPr>
          <w:rFonts w:ascii="Times New Roman" w:eastAsia="Times New Roman" w:hAnsi="Times New Roman" w:cs="Times New Roman"/>
          <w:color w:val="000000"/>
          <w:sz w:val="28"/>
          <w:szCs w:val="28"/>
          <w:lang w:eastAsia="ru-RU"/>
        </w:rPr>
        <w:t>, поэтому замена группировки -СН</w:t>
      </w:r>
      <w:r w:rsidRPr="008731CC">
        <w:rPr>
          <w:rFonts w:ascii="Times New Roman" w:eastAsia="Times New Roman" w:hAnsi="Times New Roman" w:cs="Times New Roman"/>
          <w:color w:val="000000"/>
          <w:sz w:val="28"/>
          <w:szCs w:val="28"/>
          <w:vertAlign w:val="subscript"/>
          <w:lang w:eastAsia="ru-RU"/>
        </w:rPr>
        <w:t>2</w:t>
      </w:r>
      <w:r w:rsidRPr="008731CC">
        <w:rPr>
          <w:rFonts w:ascii="Times New Roman" w:eastAsia="Times New Roman" w:hAnsi="Times New Roman" w:cs="Times New Roman"/>
          <w:color w:val="000000"/>
          <w:sz w:val="28"/>
          <w:szCs w:val="28"/>
          <w:lang w:eastAsia="ru-RU"/>
        </w:rPr>
        <w:t>- или -СН= в цикле на такой гетероатом практически не изменяет геометрию молекулы.</w:t>
      </w:r>
    </w:p>
    <w:p w:rsidR="008731CC" w:rsidRPr="008731CC" w:rsidRDefault="008731CC" w:rsidP="00223423">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Гетероциклы могут быть ароматическими, насыщенными и ненасыщенными.</w:t>
      </w:r>
    </w:p>
    <w:p w:rsidR="008731CC" w:rsidRPr="008731CC" w:rsidRDefault="008731CC" w:rsidP="00223423">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b/>
          <w:bCs/>
          <w:color w:val="000000"/>
          <w:sz w:val="28"/>
          <w:szCs w:val="28"/>
          <w:lang w:eastAsia="ru-RU"/>
        </w:rPr>
        <w:t>Номенклатура</w:t>
      </w:r>
    </w:p>
    <w:p w:rsidR="008731CC" w:rsidRPr="008731CC" w:rsidRDefault="001C78E5" w:rsidP="00223423">
      <w:pPr>
        <w:spacing w:after="0" w:line="360" w:lineRule="atLeast"/>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Названия </w:t>
      </w:r>
      <w:r w:rsidR="008731CC" w:rsidRPr="008731CC">
        <w:rPr>
          <w:rFonts w:ascii="Times New Roman" w:eastAsia="Times New Roman" w:hAnsi="Times New Roman" w:cs="Times New Roman"/>
          <w:color w:val="000000"/>
          <w:sz w:val="28"/>
          <w:szCs w:val="28"/>
          <w:lang w:eastAsia="ru-RU"/>
        </w:rPr>
        <w:t>ароматических гетероциклов, как правило, тривиальные, и они приняты номенклатурой ИЮПАК.</w:t>
      </w:r>
    </w:p>
    <w:p w:rsidR="008731CC" w:rsidRPr="008731CC" w:rsidRDefault="008731CC" w:rsidP="00223423">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В моноциклических соединениях нумерация атомов всегда начинается от гетероатома (примеры нумерации приведены выше). В гетероциклах с несколькими одинаковыми гетероатомами эти атомы получают наименьшие номера. Если имеются два атома азота с различным электронным строением (-N= и -NH-), то нумерацию ведут от</w:t>
      </w:r>
      <w:r w:rsidR="001C78E5">
        <w:rPr>
          <w:rFonts w:ascii="Times New Roman" w:eastAsia="Times New Roman" w:hAnsi="Times New Roman" w:cs="Times New Roman"/>
          <w:color w:val="000000"/>
          <w:sz w:val="28"/>
          <w:szCs w:val="28"/>
          <w:lang w:eastAsia="ru-RU"/>
        </w:rPr>
        <w:t xml:space="preserve"> фрагмента -NH-, как показано на</w:t>
      </w:r>
      <w:r w:rsidRPr="008731CC">
        <w:rPr>
          <w:rFonts w:ascii="Times New Roman" w:eastAsia="Times New Roman" w:hAnsi="Times New Roman" w:cs="Times New Roman"/>
          <w:color w:val="000000"/>
          <w:sz w:val="28"/>
          <w:szCs w:val="28"/>
          <w:lang w:eastAsia="ru-RU"/>
        </w:rPr>
        <w:t xml:space="preserve"> примерах пиразола и имидазола. В гетероциклах </w:t>
      </w:r>
      <w:r w:rsidR="001C78E5">
        <w:rPr>
          <w:rFonts w:ascii="Times New Roman" w:eastAsia="Times New Roman" w:hAnsi="Times New Roman" w:cs="Times New Roman"/>
          <w:color w:val="000000"/>
          <w:sz w:val="28"/>
          <w:szCs w:val="28"/>
          <w:lang w:eastAsia="ru-RU"/>
        </w:rPr>
        <w:t xml:space="preserve">с разными </w:t>
      </w:r>
      <w:r w:rsidRPr="008731CC">
        <w:rPr>
          <w:rFonts w:ascii="Times New Roman" w:eastAsia="Times New Roman" w:hAnsi="Times New Roman" w:cs="Times New Roman"/>
          <w:color w:val="000000"/>
          <w:sz w:val="28"/>
          <w:szCs w:val="28"/>
          <w:lang w:eastAsia="ru-RU"/>
        </w:rPr>
        <w:t>гетероатомами старшим считается кислород, далее сера и затем азот.</w:t>
      </w:r>
    </w:p>
    <w:p w:rsidR="008731CC" w:rsidRPr="008731CC" w:rsidRDefault="008731CC" w:rsidP="002F283F">
      <w:pPr>
        <w:spacing w:after="0" w:line="360" w:lineRule="atLeast"/>
        <w:ind w:firstLine="709"/>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b/>
          <w:bCs/>
          <w:color w:val="000000"/>
          <w:sz w:val="28"/>
          <w:szCs w:val="28"/>
          <w:lang w:eastAsia="ru-RU"/>
        </w:rPr>
        <w:t>Кислотно-основные и нуклеофильные свойства</w:t>
      </w:r>
    </w:p>
    <w:p w:rsidR="008731CC" w:rsidRPr="008731CC" w:rsidRDefault="008731CC" w:rsidP="00223423">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Основные свойства гетероциклических соединений обусловлены неподеленной парой электронов гетероатома, способной присоединять </w:t>
      </w:r>
      <w:r w:rsidRPr="008731CC">
        <w:rPr>
          <w:rFonts w:ascii="Times New Roman" w:eastAsia="Times New Roman" w:hAnsi="Times New Roman" w:cs="Times New Roman"/>
          <w:color w:val="000000"/>
          <w:sz w:val="28"/>
          <w:szCs w:val="28"/>
          <w:lang w:eastAsia="ru-RU"/>
        </w:rPr>
        <w:lastRenderedPageBreak/>
        <w:t>протон. Такими свойствами обладает пири</w:t>
      </w:r>
      <w:r w:rsidR="00EC7956">
        <w:rPr>
          <w:rFonts w:ascii="Times New Roman" w:eastAsia="Times New Roman" w:hAnsi="Times New Roman" w:cs="Times New Roman"/>
          <w:color w:val="000000"/>
          <w:sz w:val="28"/>
          <w:szCs w:val="28"/>
          <w:lang w:eastAsia="ru-RU"/>
        </w:rPr>
        <w:t xml:space="preserve">диновый атом азота, у которого </w:t>
      </w:r>
      <w:r w:rsidR="00EC7956" w:rsidRPr="00EC7956">
        <w:rPr>
          <w:rFonts w:ascii="Times New Roman" w:eastAsia="Times New Roman" w:hAnsi="Times New Roman" w:cs="Times New Roman"/>
          <w:color w:val="000000"/>
          <w:sz w:val="28"/>
          <w:szCs w:val="28"/>
          <w:lang w:eastAsia="ru-RU"/>
        </w:rPr>
        <w:t xml:space="preserve">π </w:t>
      </w:r>
      <w:r w:rsidRPr="008731CC">
        <w:rPr>
          <w:rFonts w:ascii="Times New Roman" w:eastAsia="Times New Roman" w:hAnsi="Times New Roman" w:cs="Times New Roman"/>
          <w:color w:val="000000"/>
          <w:sz w:val="28"/>
          <w:szCs w:val="28"/>
          <w:lang w:eastAsia="ru-RU"/>
        </w:rPr>
        <w:t>-электроны находятся на sp</w:t>
      </w:r>
      <w:r w:rsidRPr="008731CC">
        <w:rPr>
          <w:rFonts w:ascii="Times New Roman" w:eastAsia="Times New Roman" w:hAnsi="Times New Roman" w:cs="Times New Roman"/>
          <w:color w:val="000000"/>
          <w:sz w:val="28"/>
          <w:szCs w:val="28"/>
          <w:vertAlign w:val="superscript"/>
          <w:lang w:eastAsia="ru-RU"/>
        </w:rPr>
        <w:t>2</w:t>
      </w:r>
      <w:r w:rsidRPr="008731CC">
        <w:rPr>
          <w:rFonts w:ascii="Times New Roman" w:eastAsia="Times New Roman" w:hAnsi="Times New Roman" w:cs="Times New Roman"/>
          <w:color w:val="000000"/>
          <w:sz w:val="28"/>
          <w:szCs w:val="28"/>
          <w:lang w:eastAsia="ru-RU"/>
        </w:rPr>
        <w:t xml:space="preserve">-гибридной орбитали и не вступают в сопряжение. Пиридин является основанием и с сильными кислотами образует </w:t>
      </w:r>
      <w:r w:rsidRPr="008731CC">
        <w:rPr>
          <w:rFonts w:ascii="Times New Roman" w:eastAsia="Times New Roman" w:hAnsi="Times New Roman" w:cs="Times New Roman"/>
          <w:i/>
          <w:iCs/>
          <w:color w:val="000000"/>
          <w:sz w:val="28"/>
          <w:szCs w:val="28"/>
          <w:lang w:eastAsia="ru-RU"/>
        </w:rPr>
        <w:t xml:space="preserve">пиридиниевые соли, </w:t>
      </w:r>
      <w:r w:rsidRPr="008731CC">
        <w:rPr>
          <w:rFonts w:ascii="Times New Roman" w:eastAsia="Times New Roman" w:hAnsi="Times New Roman" w:cs="Times New Roman"/>
          <w:color w:val="000000"/>
          <w:sz w:val="28"/>
          <w:szCs w:val="28"/>
          <w:lang w:eastAsia="ru-RU"/>
        </w:rPr>
        <w:t>подобные аммониевым солям.</w:t>
      </w:r>
    </w:p>
    <w:p w:rsidR="008731CC" w:rsidRPr="008731CC" w:rsidRDefault="008731CC" w:rsidP="00223423">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Аналогично основные свойства проявляют и другие гетероциклы, содержащие пиридиновый атом азота. Так, имидазол и пиразол образуют соли с минеральными кислотами за счет пиридинового атома азота.</w:t>
      </w:r>
    </w:p>
    <w:p w:rsidR="008731CC" w:rsidRPr="008731CC" w:rsidRDefault="008731CC" w:rsidP="00223423">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В то же время пиррольный атом азота может служить центром кислотности. Пиррол ведет себя, как слабая NH-кислота, поэтому протон будет отщепляться только при действии очень сильных оснований, например амида натрия NaNH</w:t>
      </w:r>
      <w:r w:rsidRPr="008731CC">
        <w:rPr>
          <w:rFonts w:ascii="Times New Roman" w:eastAsia="Times New Roman" w:hAnsi="Times New Roman" w:cs="Times New Roman"/>
          <w:color w:val="000000"/>
          <w:sz w:val="28"/>
          <w:szCs w:val="28"/>
          <w:vertAlign w:val="subscript"/>
          <w:lang w:eastAsia="ru-RU"/>
        </w:rPr>
        <w:t>2</w:t>
      </w:r>
      <w:r w:rsidRPr="008731CC">
        <w:rPr>
          <w:rFonts w:ascii="Times New Roman" w:eastAsia="Times New Roman" w:hAnsi="Times New Roman" w:cs="Times New Roman"/>
          <w:color w:val="000000"/>
          <w:sz w:val="28"/>
          <w:szCs w:val="28"/>
          <w:lang w:eastAsia="ru-RU"/>
        </w:rPr>
        <w:t xml:space="preserve"> или гидрида натрия NaH. За счет пиррольного атома азота в реакциях со щелочными металлами также образуются соли, которые легко гидролизуются.</w:t>
      </w:r>
    </w:p>
    <w:p w:rsidR="008731CC" w:rsidRPr="008731CC" w:rsidRDefault="00EC7956" w:rsidP="00223423">
      <w:pPr>
        <w:spacing w:after="0" w:line="360" w:lineRule="atLeast"/>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w:t>
      </w:r>
      <w:r w:rsidR="008731CC" w:rsidRPr="008731CC">
        <w:rPr>
          <w:rFonts w:ascii="Times New Roman" w:eastAsia="Times New Roman" w:hAnsi="Times New Roman" w:cs="Times New Roman"/>
          <w:color w:val="000000"/>
          <w:sz w:val="28"/>
          <w:szCs w:val="28"/>
          <w:lang w:eastAsia="ru-RU"/>
        </w:rPr>
        <w:t>ак,</w:t>
      </w:r>
      <w:r>
        <w:rPr>
          <w:rFonts w:ascii="Times New Roman" w:eastAsia="Times New Roman" w:hAnsi="Times New Roman" w:cs="Times New Roman"/>
          <w:color w:val="000000"/>
          <w:sz w:val="28"/>
          <w:szCs w:val="28"/>
          <w:lang w:eastAsia="ru-RU"/>
        </w:rPr>
        <w:t xml:space="preserve"> в</w:t>
      </w:r>
      <w:r w:rsidR="008731CC" w:rsidRPr="008731CC">
        <w:rPr>
          <w:rFonts w:ascii="Times New Roman" w:eastAsia="Times New Roman" w:hAnsi="Times New Roman" w:cs="Times New Roman"/>
          <w:color w:val="000000"/>
          <w:sz w:val="28"/>
          <w:szCs w:val="28"/>
          <w:lang w:eastAsia="ru-RU"/>
        </w:rPr>
        <w:t>заимодействие пиридина с гало</w:t>
      </w:r>
      <w:r>
        <w:rPr>
          <w:rFonts w:ascii="Times New Roman" w:eastAsia="Times New Roman" w:hAnsi="Times New Roman" w:cs="Times New Roman"/>
          <w:color w:val="000000"/>
          <w:sz w:val="28"/>
          <w:szCs w:val="28"/>
          <w:lang w:eastAsia="ru-RU"/>
        </w:rPr>
        <w:t>геноалканами приводит к образо</w:t>
      </w:r>
      <w:r w:rsidR="008731CC" w:rsidRPr="008731CC">
        <w:rPr>
          <w:rFonts w:ascii="Times New Roman" w:eastAsia="Times New Roman" w:hAnsi="Times New Roman" w:cs="Times New Roman"/>
          <w:color w:val="000000"/>
          <w:sz w:val="28"/>
          <w:szCs w:val="28"/>
          <w:lang w:eastAsia="ru-RU"/>
        </w:rPr>
        <w:t xml:space="preserve">ванию </w:t>
      </w:r>
      <w:r w:rsidR="008731CC" w:rsidRPr="008731CC">
        <w:rPr>
          <w:rFonts w:ascii="Times New Roman" w:eastAsia="Times New Roman" w:hAnsi="Times New Roman" w:cs="Times New Roman"/>
          <w:i/>
          <w:iCs/>
          <w:color w:val="000000"/>
          <w:sz w:val="28"/>
          <w:szCs w:val="28"/>
          <w:lang w:eastAsia="ru-RU"/>
        </w:rPr>
        <w:t>алкилпиридиниевых солей.</w:t>
      </w:r>
    </w:p>
    <w:p w:rsidR="008731CC" w:rsidRPr="008731CC" w:rsidRDefault="008731CC" w:rsidP="008731CC">
      <w:pPr>
        <w:spacing w:after="0" w:line="360" w:lineRule="atLeast"/>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b/>
          <w:bCs/>
          <w:color w:val="000000"/>
          <w:sz w:val="28"/>
          <w:szCs w:val="28"/>
          <w:lang w:eastAsia="ru-RU"/>
        </w:rPr>
        <w:t>Особенности реакций электрофильного замещения</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Пиррол и фуран относятся к π-избыточным системам. У них легче протекают реакции электрофильного замещения по сравнению с бензолом. Следует, однако, учитывать, что сильные кислоты, часто применяемые при электрофильном замещении, атакуют атомы углерода π-избыточных гетероциклов, что приводит к образованию смесей полимерных продуктов, не имеющих практического применения. Способность гетероциклических соединений подвергаться глубоким превращениям под действием кислот называют </w:t>
      </w:r>
      <w:r w:rsidRPr="008731CC">
        <w:rPr>
          <w:rFonts w:ascii="Times New Roman" w:eastAsia="Times New Roman" w:hAnsi="Times New Roman" w:cs="Times New Roman"/>
          <w:i/>
          <w:iCs/>
          <w:color w:val="000000"/>
          <w:sz w:val="28"/>
          <w:szCs w:val="28"/>
          <w:lang w:eastAsia="ru-RU"/>
        </w:rPr>
        <w:t xml:space="preserve">ацидофобностью </w:t>
      </w:r>
      <w:r w:rsidRPr="008731CC">
        <w:rPr>
          <w:rFonts w:ascii="Times New Roman" w:eastAsia="Times New Roman" w:hAnsi="Times New Roman" w:cs="Times New Roman"/>
          <w:color w:val="000000"/>
          <w:sz w:val="28"/>
          <w:szCs w:val="28"/>
          <w:lang w:eastAsia="ru-RU"/>
        </w:rPr>
        <w:t xml:space="preserve">(боязнью кислот), а сами гетероциклы - </w:t>
      </w:r>
      <w:r w:rsidRPr="008731CC">
        <w:rPr>
          <w:rFonts w:ascii="Times New Roman" w:eastAsia="Times New Roman" w:hAnsi="Times New Roman" w:cs="Times New Roman"/>
          <w:i/>
          <w:iCs/>
          <w:color w:val="000000"/>
          <w:sz w:val="28"/>
          <w:szCs w:val="28"/>
          <w:lang w:eastAsia="ru-RU"/>
        </w:rPr>
        <w:t>ацидофобными.</w:t>
      </w:r>
    </w:p>
    <w:p w:rsidR="008731CC" w:rsidRPr="008731CC" w:rsidRDefault="008731CC" w:rsidP="002F283F">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b/>
          <w:bCs/>
          <w:sz w:val="28"/>
          <w:szCs w:val="28"/>
          <w:lang w:eastAsia="ru-RU"/>
        </w:rPr>
        <w:t>ПЯТИЧЛЕННЫЕ ГЕТЕРОЦИКЛЫ</w:t>
      </w:r>
      <w:r w:rsidRPr="008731CC">
        <w:rPr>
          <w:rFonts w:ascii="Times New Roman" w:eastAsia="Times New Roman" w:hAnsi="Times New Roman" w:cs="Times New Roman"/>
          <w:sz w:val="28"/>
          <w:szCs w:val="28"/>
          <w:lang w:eastAsia="ru-RU"/>
        </w:rPr>
        <w:t xml:space="preserve">    </w:t>
      </w:r>
      <w:r w:rsidRPr="008731CC">
        <w:rPr>
          <w:rFonts w:ascii="Times New Roman" w:eastAsia="Times New Roman" w:hAnsi="Times New Roman" w:cs="Times New Roman"/>
          <w:b/>
          <w:bCs/>
          <w:color w:val="000000"/>
          <w:sz w:val="28"/>
          <w:szCs w:val="28"/>
          <w:lang w:eastAsia="ru-RU"/>
        </w:rPr>
        <w:t>Гетероциклы с одним гетероатомом</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Важнейшим представителем пятичленных гетероциклов с одним гетероатомом является пиррол. К пиррольным соединениям относят конденсированную систему </w:t>
      </w:r>
      <w:r w:rsidRPr="008731CC">
        <w:rPr>
          <w:rFonts w:ascii="Times New Roman" w:eastAsia="Times New Roman" w:hAnsi="Times New Roman" w:cs="Times New Roman"/>
          <w:b/>
          <w:bCs/>
          <w:color w:val="000000"/>
          <w:sz w:val="28"/>
          <w:szCs w:val="28"/>
          <w:lang w:eastAsia="ru-RU"/>
        </w:rPr>
        <w:t>индола</w:t>
      </w:r>
      <w:r w:rsidRPr="008731CC">
        <w:rPr>
          <w:rFonts w:ascii="Times New Roman" w:eastAsia="Times New Roman" w:hAnsi="Times New Roman" w:cs="Times New Roman"/>
          <w:color w:val="000000"/>
          <w:sz w:val="28"/>
          <w:szCs w:val="28"/>
          <w:lang w:eastAsia="ru-RU"/>
        </w:rPr>
        <w:t xml:space="preserve"> и полностью насыщенный аналог пиррола - пирролидин, которые входят в состав сложных по структуре молекул хлорофиллов, гема крови и алкалоидов, например никотина и тропана. Так, в основеструктуры гема и хлорофиллов лежит тетрапиррольная система </w:t>
      </w:r>
      <w:r w:rsidRPr="008731CC">
        <w:rPr>
          <w:rFonts w:ascii="Times New Roman" w:eastAsia="Times New Roman" w:hAnsi="Times New Roman" w:cs="Times New Roman"/>
          <w:b/>
          <w:bCs/>
          <w:color w:val="000000"/>
          <w:sz w:val="28"/>
          <w:szCs w:val="28"/>
          <w:lang w:eastAsia="ru-RU"/>
        </w:rPr>
        <w:t>порфина.</w:t>
      </w:r>
    </w:p>
    <w:p w:rsidR="008731CC" w:rsidRDefault="008731CC" w:rsidP="008731CC">
      <w:pPr>
        <w:spacing w:after="0" w:line="360" w:lineRule="atLeast"/>
        <w:jc w:val="both"/>
        <w:rPr>
          <w:rFonts w:ascii="Times New Roman" w:eastAsia="Times New Roman" w:hAnsi="Times New Roman" w:cs="Times New Roman"/>
          <w:color w:val="000000"/>
          <w:sz w:val="28"/>
          <w:szCs w:val="28"/>
          <w:lang w:eastAsia="ru-RU"/>
        </w:rPr>
      </w:pPr>
      <w:r w:rsidRPr="00EC7956">
        <w:rPr>
          <w:rFonts w:ascii="Times New Roman" w:eastAsia="Times New Roman" w:hAnsi="Times New Roman" w:cs="Times New Roman"/>
          <w:b/>
          <w:color w:val="000000"/>
          <w:sz w:val="28"/>
          <w:szCs w:val="28"/>
          <w:lang w:eastAsia="ru-RU"/>
        </w:rPr>
        <w:t>Индол.</w:t>
      </w:r>
      <w:r w:rsidRPr="008731CC">
        <w:rPr>
          <w:rFonts w:ascii="Times New Roman" w:eastAsia="Times New Roman" w:hAnsi="Times New Roman" w:cs="Times New Roman"/>
          <w:color w:val="000000"/>
          <w:sz w:val="28"/>
          <w:szCs w:val="28"/>
          <w:lang w:eastAsia="ru-RU"/>
        </w:rPr>
        <w:t xml:space="preserve"> По химическим свойствам эта ароматическая система очень напоминает пиррол. Индол также ацидофобен и практически лишен основных свойств. При взаимодействии с сильн</w:t>
      </w:r>
      <w:r w:rsidR="003924B8">
        <w:rPr>
          <w:rFonts w:ascii="Times New Roman" w:eastAsia="Times New Roman" w:hAnsi="Times New Roman" w:cs="Times New Roman"/>
          <w:color w:val="000000"/>
          <w:sz w:val="28"/>
          <w:szCs w:val="28"/>
          <w:lang w:eastAsia="ru-RU"/>
        </w:rPr>
        <w:t xml:space="preserve">ыми основаниями ведет себя, как </w:t>
      </w:r>
      <w:r w:rsidRPr="008731CC">
        <w:rPr>
          <w:rFonts w:ascii="Times New Roman" w:eastAsia="Times New Roman" w:hAnsi="Times New Roman" w:cs="Times New Roman"/>
          <w:color w:val="000000"/>
          <w:sz w:val="28"/>
          <w:szCs w:val="28"/>
          <w:lang w:eastAsia="ru-RU"/>
        </w:rPr>
        <w:t>слабая NH-кислота.</w:t>
      </w:r>
    </w:p>
    <w:p w:rsidR="00EC7956" w:rsidRPr="008731CC" w:rsidRDefault="00EC7956" w:rsidP="008731CC">
      <w:pPr>
        <w:spacing w:after="0" w:line="360" w:lineRule="atLeast"/>
        <w:jc w:val="both"/>
        <w:rPr>
          <w:rFonts w:ascii="Times New Roman" w:eastAsia="Times New Roman" w:hAnsi="Times New Roman" w:cs="Times New Roman"/>
          <w:color w:val="000000"/>
          <w:sz w:val="28"/>
          <w:szCs w:val="28"/>
          <w:lang w:eastAsia="ru-RU"/>
        </w:rPr>
      </w:pPr>
    </w:p>
    <w:p w:rsidR="008731CC" w:rsidRDefault="008731CC" w:rsidP="008731CC">
      <w:pPr>
        <w:spacing w:after="0" w:line="360" w:lineRule="atLeast"/>
        <w:ind w:firstLine="709"/>
        <w:jc w:val="both"/>
        <w:rPr>
          <w:rFonts w:ascii="Times New Roman" w:eastAsia="Times New Roman" w:hAnsi="Times New Roman" w:cs="Times New Roman"/>
          <w:b/>
          <w:bCs/>
          <w:color w:val="000000"/>
          <w:sz w:val="28"/>
          <w:szCs w:val="28"/>
          <w:lang w:eastAsia="ru-RU"/>
        </w:rPr>
      </w:pPr>
      <w:r w:rsidRPr="008731CC">
        <w:rPr>
          <w:rFonts w:ascii="Times New Roman" w:eastAsia="Times New Roman" w:hAnsi="Times New Roman" w:cs="Times New Roman"/>
          <w:b/>
          <w:bCs/>
          <w:color w:val="000000"/>
          <w:sz w:val="28"/>
          <w:szCs w:val="28"/>
          <w:lang w:eastAsia="ru-RU"/>
        </w:rPr>
        <w:lastRenderedPageBreak/>
        <w:t xml:space="preserve">Фуран. </w:t>
      </w:r>
      <w:r w:rsidRPr="008731CC">
        <w:rPr>
          <w:rFonts w:ascii="Times New Roman" w:eastAsia="Times New Roman" w:hAnsi="Times New Roman" w:cs="Times New Roman"/>
          <w:color w:val="000000"/>
          <w:sz w:val="28"/>
          <w:szCs w:val="28"/>
          <w:lang w:eastAsia="ru-RU"/>
        </w:rPr>
        <w:t xml:space="preserve">Соединения фуранового ряда не обнаружены в продуктах метаболизма животных организмов, но они встречаются в растительном мире. Известны многие лекарственные средства, содержащие фурановое ядро, часто в комбинации с другими гетероциклами. Примерами служат противомикробные препараты </w:t>
      </w:r>
      <w:r w:rsidRPr="008731CC">
        <w:rPr>
          <w:rFonts w:ascii="Times New Roman" w:eastAsia="Times New Roman" w:hAnsi="Times New Roman" w:cs="Times New Roman"/>
          <w:b/>
          <w:bCs/>
          <w:color w:val="000000"/>
          <w:sz w:val="28"/>
          <w:szCs w:val="28"/>
          <w:lang w:eastAsia="ru-RU"/>
        </w:rPr>
        <w:t xml:space="preserve">фурацилин </w:t>
      </w:r>
      <w:r w:rsidRPr="008731CC">
        <w:rPr>
          <w:rFonts w:ascii="Times New Roman" w:eastAsia="Times New Roman" w:hAnsi="Times New Roman" w:cs="Times New Roman"/>
          <w:color w:val="000000"/>
          <w:sz w:val="28"/>
          <w:szCs w:val="28"/>
          <w:lang w:eastAsia="ru-RU"/>
        </w:rPr>
        <w:t xml:space="preserve">и </w:t>
      </w:r>
      <w:r w:rsidRPr="008731CC">
        <w:rPr>
          <w:rFonts w:ascii="Times New Roman" w:eastAsia="Times New Roman" w:hAnsi="Times New Roman" w:cs="Times New Roman"/>
          <w:b/>
          <w:bCs/>
          <w:color w:val="000000"/>
          <w:sz w:val="28"/>
          <w:szCs w:val="28"/>
          <w:lang w:eastAsia="ru-RU"/>
        </w:rPr>
        <w:t>фуразолидон.</w:t>
      </w:r>
    </w:p>
    <w:p w:rsidR="00EC7956" w:rsidRDefault="00EC7956" w:rsidP="00EC7956">
      <w:pPr>
        <w:spacing w:after="0" w:line="360" w:lineRule="atLeast"/>
        <w:ind w:firstLine="709"/>
        <w:jc w:val="both"/>
        <w:rPr>
          <w:rFonts w:ascii="Times New Roman" w:eastAsia="Times New Roman" w:hAnsi="Times New Roman" w:cs="Times New Roman"/>
          <w:color w:val="000000"/>
          <w:sz w:val="28"/>
          <w:szCs w:val="28"/>
          <w:lang w:eastAsia="ru-RU"/>
        </w:rPr>
      </w:pPr>
    </w:p>
    <w:p w:rsidR="008731CC" w:rsidRPr="008731CC" w:rsidRDefault="008731CC" w:rsidP="00EC7956">
      <w:pPr>
        <w:spacing w:after="0" w:line="360" w:lineRule="atLeast"/>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b/>
          <w:bCs/>
          <w:color w:val="000000"/>
          <w:sz w:val="28"/>
          <w:szCs w:val="28"/>
          <w:lang w:eastAsia="ru-RU"/>
        </w:rPr>
        <w:t>Гетероциклы с двумя гетероатомами</w:t>
      </w:r>
    </w:p>
    <w:p w:rsidR="008731CC" w:rsidRPr="008731CC" w:rsidRDefault="008731CC" w:rsidP="00EC7956">
      <w:pPr>
        <w:spacing w:after="0" w:line="360" w:lineRule="atLeast"/>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Пятичленные гетероциклы с двумя гетероатомами, один из которых азот, имеют общее название </w:t>
      </w:r>
      <w:r w:rsidRPr="008731CC">
        <w:rPr>
          <w:rFonts w:ascii="Times New Roman" w:eastAsia="Times New Roman" w:hAnsi="Times New Roman" w:cs="Times New Roman"/>
          <w:i/>
          <w:iCs/>
          <w:color w:val="000000"/>
          <w:sz w:val="28"/>
          <w:szCs w:val="28"/>
          <w:lang w:eastAsia="ru-RU"/>
        </w:rPr>
        <w:t xml:space="preserve">азолы. </w:t>
      </w:r>
      <w:r w:rsidRPr="008731CC">
        <w:rPr>
          <w:rFonts w:ascii="Times New Roman" w:eastAsia="Times New Roman" w:hAnsi="Times New Roman" w:cs="Times New Roman"/>
          <w:color w:val="000000"/>
          <w:sz w:val="28"/>
          <w:szCs w:val="28"/>
          <w:lang w:eastAsia="ru-RU"/>
        </w:rPr>
        <w:t>Важнейшими из них являются имидазол, пиразол и тиазол. Эти соединения, в отличие от пятичленных гетероциклов с одним гетероатомом, не разрушаются при действии кислот (т. е. неацидофобны), а образуют с ними соли.</w:t>
      </w:r>
    </w:p>
    <w:p w:rsidR="008731CC" w:rsidRPr="008731CC" w:rsidRDefault="008731CC" w:rsidP="00223423">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b/>
          <w:bCs/>
          <w:color w:val="000000"/>
          <w:sz w:val="28"/>
          <w:szCs w:val="28"/>
          <w:lang w:eastAsia="ru-RU"/>
        </w:rPr>
        <w:t xml:space="preserve">Имидазол. </w:t>
      </w:r>
      <w:r w:rsidRPr="008731CC">
        <w:rPr>
          <w:rFonts w:ascii="Times New Roman" w:eastAsia="Times New Roman" w:hAnsi="Times New Roman" w:cs="Times New Roman"/>
          <w:color w:val="000000"/>
          <w:sz w:val="28"/>
          <w:szCs w:val="28"/>
          <w:lang w:eastAsia="ru-RU"/>
        </w:rPr>
        <w:t xml:space="preserve">Этот гетероцикл является структурным фрагментом белковой аминокислоты гистидина и продукта ее декарбоксилирования - биогенного амина </w:t>
      </w:r>
      <w:r w:rsidRPr="008731CC">
        <w:rPr>
          <w:rFonts w:ascii="Times New Roman" w:eastAsia="Times New Roman" w:hAnsi="Times New Roman" w:cs="Times New Roman"/>
          <w:b/>
          <w:bCs/>
          <w:color w:val="000000"/>
          <w:sz w:val="28"/>
          <w:szCs w:val="28"/>
          <w:lang w:eastAsia="ru-RU"/>
        </w:rPr>
        <w:t>гистамина.</w:t>
      </w:r>
    </w:p>
    <w:p w:rsidR="008731CC" w:rsidRDefault="008731CC" w:rsidP="00223423">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Имидазол, конденсированный с бензольным кольцом – </w:t>
      </w:r>
      <w:r w:rsidRPr="008731CC">
        <w:rPr>
          <w:rFonts w:ascii="Times New Roman" w:eastAsia="Times New Roman" w:hAnsi="Times New Roman" w:cs="Times New Roman"/>
          <w:b/>
          <w:bCs/>
          <w:color w:val="000000"/>
          <w:sz w:val="28"/>
          <w:szCs w:val="28"/>
          <w:lang w:eastAsia="ru-RU"/>
        </w:rPr>
        <w:t xml:space="preserve">бензимидазол </w:t>
      </w:r>
      <w:r w:rsidRPr="008731CC">
        <w:rPr>
          <w:rFonts w:ascii="Times New Roman" w:eastAsia="Times New Roman" w:hAnsi="Times New Roman" w:cs="Times New Roman"/>
          <w:color w:val="000000"/>
          <w:sz w:val="28"/>
          <w:szCs w:val="28"/>
          <w:lang w:eastAsia="ru-RU"/>
        </w:rPr>
        <w:t>- входит в состав ряда природных веществ, в частности витамина В</w:t>
      </w:r>
      <w:r w:rsidRPr="008731CC">
        <w:rPr>
          <w:rFonts w:ascii="Times New Roman" w:eastAsia="Times New Roman" w:hAnsi="Times New Roman" w:cs="Times New Roman"/>
          <w:color w:val="000000"/>
          <w:sz w:val="28"/>
          <w:szCs w:val="28"/>
          <w:vertAlign w:val="subscript"/>
          <w:lang w:eastAsia="ru-RU"/>
        </w:rPr>
        <w:t>12</w:t>
      </w:r>
      <w:r w:rsidRPr="008731CC">
        <w:rPr>
          <w:rFonts w:ascii="Times New Roman" w:eastAsia="Times New Roman" w:hAnsi="Times New Roman" w:cs="Times New Roman"/>
          <w:color w:val="000000"/>
          <w:sz w:val="28"/>
          <w:szCs w:val="28"/>
          <w:lang w:eastAsia="ru-RU"/>
        </w:rPr>
        <w:t xml:space="preserve">, а также вазодилатирующего средства </w:t>
      </w:r>
      <w:r w:rsidRPr="008731CC">
        <w:rPr>
          <w:rFonts w:ascii="Times New Roman" w:eastAsia="Times New Roman" w:hAnsi="Times New Roman" w:cs="Times New Roman"/>
          <w:b/>
          <w:bCs/>
          <w:color w:val="000000"/>
          <w:sz w:val="28"/>
          <w:szCs w:val="28"/>
          <w:lang w:eastAsia="ru-RU"/>
        </w:rPr>
        <w:t xml:space="preserve">дибазола </w:t>
      </w:r>
      <w:r w:rsidRPr="008731CC">
        <w:rPr>
          <w:rFonts w:ascii="Times New Roman" w:eastAsia="Times New Roman" w:hAnsi="Times New Roman" w:cs="Times New Roman"/>
          <w:color w:val="000000"/>
          <w:sz w:val="28"/>
          <w:szCs w:val="28"/>
          <w:lang w:eastAsia="ru-RU"/>
        </w:rPr>
        <w:t>(2-бен- зилбензимидазола).</w:t>
      </w:r>
    </w:p>
    <w:p w:rsidR="00EC7956" w:rsidRPr="008731CC" w:rsidRDefault="00EC7956" w:rsidP="008731CC">
      <w:pPr>
        <w:spacing w:after="0" w:line="360" w:lineRule="atLeast"/>
        <w:jc w:val="both"/>
        <w:rPr>
          <w:rFonts w:ascii="Times New Roman" w:eastAsia="Times New Roman" w:hAnsi="Times New Roman" w:cs="Times New Roman"/>
          <w:color w:val="000000"/>
          <w:sz w:val="28"/>
          <w:szCs w:val="28"/>
          <w:lang w:eastAsia="ru-RU"/>
        </w:rPr>
      </w:pPr>
    </w:p>
    <w:p w:rsidR="008731CC" w:rsidRDefault="008731CC" w:rsidP="008731CC">
      <w:pPr>
        <w:spacing w:after="0" w:line="360" w:lineRule="atLeast"/>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b/>
          <w:bCs/>
          <w:color w:val="000000"/>
          <w:sz w:val="28"/>
          <w:szCs w:val="28"/>
          <w:lang w:eastAsia="ru-RU"/>
        </w:rPr>
        <w:t xml:space="preserve">Пиразол. </w:t>
      </w:r>
      <w:r w:rsidRPr="008731CC">
        <w:rPr>
          <w:rFonts w:ascii="Times New Roman" w:eastAsia="Times New Roman" w:hAnsi="Times New Roman" w:cs="Times New Roman"/>
          <w:color w:val="000000"/>
          <w:sz w:val="28"/>
          <w:szCs w:val="28"/>
          <w:lang w:eastAsia="ru-RU"/>
        </w:rPr>
        <w:t xml:space="preserve">Производные пиразола в природе не обнаружены. Наиболее известным производным пиразола является </w:t>
      </w:r>
      <w:r w:rsidRPr="008731CC">
        <w:rPr>
          <w:rFonts w:ascii="Times New Roman" w:eastAsia="Times New Roman" w:hAnsi="Times New Roman" w:cs="Times New Roman"/>
          <w:b/>
          <w:bCs/>
          <w:color w:val="000000"/>
          <w:sz w:val="28"/>
          <w:szCs w:val="28"/>
          <w:lang w:eastAsia="ru-RU"/>
        </w:rPr>
        <w:t xml:space="preserve">пиразолон, </w:t>
      </w:r>
      <w:r w:rsidRPr="008731CC">
        <w:rPr>
          <w:rFonts w:ascii="Times New Roman" w:eastAsia="Times New Roman" w:hAnsi="Times New Roman" w:cs="Times New Roman"/>
          <w:color w:val="000000"/>
          <w:sz w:val="28"/>
          <w:szCs w:val="28"/>
          <w:lang w:eastAsia="ru-RU"/>
        </w:rPr>
        <w:t xml:space="preserve">одна из изомерных форм которого приведена ниже. На основе пиразолона созданы анальгетические средства - </w:t>
      </w:r>
      <w:r w:rsidRPr="008731CC">
        <w:rPr>
          <w:rFonts w:ascii="Times New Roman" w:eastAsia="Times New Roman" w:hAnsi="Times New Roman" w:cs="Times New Roman"/>
          <w:b/>
          <w:bCs/>
          <w:color w:val="000000"/>
          <w:sz w:val="28"/>
          <w:szCs w:val="28"/>
          <w:lang w:eastAsia="ru-RU"/>
        </w:rPr>
        <w:t xml:space="preserve">анальгин, бутадион </w:t>
      </w:r>
      <w:r w:rsidRPr="008731CC">
        <w:rPr>
          <w:rFonts w:ascii="Times New Roman" w:eastAsia="Times New Roman" w:hAnsi="Times New Roman" w:cs="Times New Roman"/>
          <w:color w:val="000000"/>
          <w:sz w:val="28"/>
          <w:szCs w:val="28"/>
          <w:lang w:eastAsia="ru-RU"/>
        </w:rPr>
        <w:t>и др.</w:t>
      </w:r>
    </w:p>
    <w:p w:rsidR="00FD374F" w:rsidRPr="008731CC" w:rsidRDefault="00FD374F" w:rsidP="008731CC">
      <w:pPr>
        <w:spacing w:after="0" w:line="360" w:lineRule="atLeast"/>
        <w:jc w:val="both"/>
        <w:rPr>
          <w:rFonts w:ascii="Times New Roman" w:eastAsia="Times New Roman" w:hAnsi="Times New Roman" w:cs="Times New Roman"/>
          <w:color w:val="000000"/>
          <w:sz w:val="28"/>
          <w:szCs w:val="28"/>
          <w:lang w:eastAsia="ru-RU"/>
        </w:rPr>
      </w:pPr>
    </w:p>
    <w:p w:rsidR="00FD374F" w:rsidRPr="00FD374F" w:rsidRDefault="008731CC" w:rsidP="00223423">
      <w:pPr>
        <w:spacing w:after="0" w:line="360" w:lineRule="atLeast"/>
        <w:ind w:firstLine="709"/>
        <w:jc w:val="both"/>
        <w:rPr>
          <w:rFonts w:ascii="Times New Roman" w:eastAsia="Times New Roman" w:hAnsi="Times New Roman" w:cs="Times New Roman"/>
          <w:b/>
          <w:bCs/>
          <w:color w:val="000000"/>
          <w:sz w:val="28"/>
          <w:szCs w:val="28"/>
          <w:lang w:eastAsia="ru-RU"/>
        </w:rPr>
      </w:pPr>
      <w:r w:rsidRPr="008731CC">
        <w:rPr>
          <w:rFonts w:ascii="Times New Roman" w:eastAsia="Times New Roman" w:hAnsi="Times New Roman" w:cs="Times New Roman"/>
          <w:b/>
          <w:bCs/>
          <w:color w:val="000000"/>
          <w:sz w:val="28"/>
          <w:szCs w:val="28"/>
          <w:lang w:eastAsia="ru-RU"/>
        </w:rPr>
        <w:t xml:space="preserve">Тиазол. </w:t>
      </w:r>
      <w:r w:rsidRPr="008731CC">
        <w:rPr>
          <w:rFonts w:ascii="Times New Roman" w:eastAsia="Times New Roman" w:hAnsi="Times New Roman" w:cs="Times New Roman"/>
          <w:color w:val="000000"/>
          <w:sz w:val="28"/>
          <w:szCs w:val="28"/>
          <w:lang w:eastAsia="ru-RU"/>
        </w:rPr>
        <w:t xml:space="preserve">В цикле тиазола содержатся два разных гетероатома. Структура тиазола встречается в составе важных биологически активных веществ - </w:t>
      </w:r>
      <w:r w:rsidRPr="008731CC">
        <w:rPr>
          <w:rFonts w:ascii="Times New Roman" w:eastAsia="Times New Roman" w:hAnsi="Times New Roman" w:cs="Times New Roman"/>
          <w:b/>
          <w:bCs/>
          <w:color w:val="000000"/>
          <w:sz w:val="28"/>
          <w:szCs w:val="28"/>
          <w:lang w:eastAsia="ru-RU"/>
        </w:rPr>
        <w:t>тиамина</w:t>
      </w:r>
      <w:r w:rsidRPr="008731CC">
        <w:rPr>
          <w:rFonts w:ascii="Times New Roman" w:eastAsia="Times New Roman" w:hAnsi="Times New Roman" w:cs="Times New Roman"/>
          <w:color w:val="000000"/>
          <w:sz w:val="28"/>
          <w:szCs w:val="28"/>
          <w:lang w:eastAsia="ru-RU"/>
        </w:rPr>
        <w:t>(витамина В</w:t>
      </w:r>
      <w:r w:rsidRPr="008731CC">
        <w:rPr>
          <w:rFonts w:ascii="Times New Roman" w:eastAsia="Times New Roman" w:hAnsi="Times New Roman" w:cs="Times New Roman"/>
          <w:color w:val="000000"/>
          <w:sz w:val="28"/>
          <w:szCs w:val="28"/>
          <w:vertAlign w:val="subscript"/>
          <w:lang w:eastAsia="ru-RU"/>
        </w:rPr>
        <w:t>1</w:t>
      </w:r>
      <w:r w:rsidR="00FD374F">
        <w:rPr>
          <w:rFonts w:ascii="Times New Roman" w:eastAsia="Times New Roman" w:hAnsi="Times New Roman" w:cs="Times New Roman"/>
          <w:color w:val="000000"/>
          <w:sz w:val="28"/>
          <w:szCs w:val="28"/>
          <w:vertAlign w:val="subscript"/>
          <w:lang w:eastAsia="ru-RU"/>
        </w:rPr>
        <w:t xml:space="preserve"> </w:t>
      </w:r>
      <w:r w:rsidR="00FD374F">
        <w:rPr>
          <w:rFonts w:ascii="Times New Roman" w:eastAsia="Times New Roman" w:hAnsi="Times New Roman" w:cs="Times New Roman"/>
          <w:color w:val="000000"/>
          <w:sz w:val="28"/>
          <w:szCs w:val="28"/>
          <w:lang w:eastAsia="ru-RU"/>
        </w:rPr>
        <w:t>тиамин, антиневрийный</w:t>
      </w:r>
      <w:r w:rsidRPr="008731CC">
        <w:rPr>
          <w:rFonts w:ascii="Times New Roman" w:eastAsia="Times New Roman" w:hAnsi="Times New Roman" w:cs="Times New Roman"/>
          <w:color w:val="000000"/>
          <w:sz w:val="28"/>
          <w:szCs w:val="28"/>
          <w:lang w:eastAsia="ru-RU"/>
        </w:rPr>
        <w:t>) и ряде сульфаниламидных препаратов, напри</w:t>
      </w:r>
      <w:r w:rsidR="00FD374F">
        <w:rPr>
          <w:rFonts w:ascii="Times New Roman" w:eastAsia="Times New Roman" w:hAnsi="Times New Roman" w:cs="Times New Roman"/>
          <w:color w:val="000000"/>
          <w:sz w:val="28"/>
          <w:szCs w:val="28"/>
          <w:lang w:eastAsia="ru-RU"/>
        </w:rPr>
        <w:t xml:space="preserve">мер, противомикробного средства </w:t>
      </w:r>
      <w:r w:rsidRPr="008731CC">
        <w:rPr>
          <w:rFonts w:ascii="Times New Roman" w:eastAsia="Times New Roman" w:hAnsi="Times New Roman" w:cs="Times New Roman"/>
          <w:b/>
          <w:bCs/>
          <w:color w:val="000000"/>
          <w:sz w:val="28"/>
          <w:szCs w:val="28"/>
          <w:lang w:eastAsia="ru-RU"/>
        </w:rPr>
        <w:t>фталазола.</w:t>
      </w:r>
    </w:p>
    <w:p w:rsidR="008731CC" w:rsidRDefault="008731CC" w:rsidP="00223423">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Цикл полностью гидрированного тиазола – </w:t>
      </w:r>
      <w:r w:rsidRPr="008731CC">
        <w:rPr>
          <w:rFonts w:ascii="Times New Roman" w:eastAsia="Times New Roman" w:hAnsi="Times New Roman" w:cs="Times New Roman"/>
          <w:b/>
          <w:bCs/>
          <w:color w:val="000000"/>
          <w:sz w:val="28"/>
          <w:szCs w:val="28"/>
          <w:lang w:eastAsia="ru-RU"/>
        </w:rPr>
        <w:t xml:space="preserve">тиазолидин </w:t>
      </w:r>
      <w:r w:rsidRPr="008731CC">
        <w:rPr>
          <w:rFonts w:ascii="Times New Roman" w:eastAsia="Times New Roman" w:hAnsi="Times New Roman" w:cs="Times New Roman"/>
          <w:color w:val="000000"/>
          <w:sz w:val="28"/>
          <w:szCs w:val="28"/>
          <w:lang w:eastAsia="ru-RU"/>
        </w:rPr>
        <w:t>- является структурным фрагментом пенициллиновых антибиотиков.</w:t>
      </w:r>
    </w:p>
    <w:p w:rsidR="00FD374F" w:rsidRPr="008731CC" w:rsidRDefault="00FD374F" w:rsidP="008731CC">
      <w:pPr>
        <w:spacing w:after="0" w:line="360" w:lineRule="atLeast"/>
        <w:jc w:val="both"/>
        <w:rPr>
          <w:rFonts w:ascii="Times New Roman" w:eastAsia="Times New Roman" w:hAnsi="Times New Roman" w:cs="Times New Roman"/>
          <w:color w:val="000000"/>
          <w:sz w:val="28"/>
          <w:szCs w:val="28"/>
          <w:lang w:eastAsia="ru-RU"/>
        </w:rPr>
      </w:pPr>
    </w:p>
    <w:p w:rsidR="008731CC" w:rsidRPr="008731CC" w:rsidRDefault="008731CC" w:rsidP="008731CC">
      <w:pPr>
        <w:spacing w:after="0" w:line="360" w:lineRule="atLeast"/>
        <w:jc w:val="center"/>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b/>
          <w:bCs/>
          <w:sz w:val="28"/>
          <w:szCs w:val="28"/>
          <w:lang w:eastAsia="ru-RU"/>
        </w:rPr>
        <w:t>ШЕСТИЧЛЕННЫЕ ГЕТЕРОЦИКЛЫ</w:t>
      </w:r>
      <w:r w:rsidRPr="008731CC">
        <w:rPr>
          <w:rFonts w:ascii="Times New Roman" w:eastAsia="Times New Roman" w:hAnsi="Times New Roman" w:cs="Times New Roman"/>
          <w:sz w:val="28"/>
          <w:szCs w:val="28"/>
          <w:lang w:eastAsia="ru-RU"/>
        </w:rPr>
        <w:t xml:space="preserve"> </w:t>
      </w:r>
      <w:r w:rsidRPr="008731CC">
        <w:rPr>
          <w:rFonts w:ascii="Times New Roman" w:eastAsia="Times New Roman" w:hAnsi="Times New Roman" w:cs="Times New Roman"/>
          <w:color w:val="000000"/>
          <w:sz w:val="28"/>
          <w:szCs w:val="28"/>
          <w:lang w:eastAsia="ru-RU"/>
        </w:rPr>
        <w:t xml:space="preserve">      </w:t>
      </w:r>
      <w:r w:rsidRPr="008731CC">
        <w:rPr>
          <w:rFonts w:ascii="Times New Roman" w:eastAsia="Times New Roman" w:hAnsi="Times New Roman" w:cs="Times New Roman"/>
          <w:b/>
          <w:bCs/>
          <w:color w:val="000000"/>
          <w:sz w:val="28"/>
          <w:szCs w:val="28"/>
          <w:lang w:eastAsia="ru-RU"/>
        </w:rPr>
        <w:t>Гетероциклы с одним гетероатомом</w:t>
      </w:r>
    </w:p>
    <w:p w:rsid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b/>
          <w:bCs/>
          <w:color w:val="000000"/>
          <w:sz w:val="28"/>
          <w:szCs w:val="28"/>
          <w:lang w:eastAsia="ru-RU"/>
        </w:rPr>
        <w:t xml:space="preserve">Пиридин. </w:t>
      </w:r>
      <w:r w:rsidRPr="008731CC">
        <w:rPr>
          <w:rFonts w:ascii="Times New Roman" w:eastAsia="Times New Roman" w:hAnsi="Times New Roman" w:cs="Times New Roman"/>
          <w:color w:val="000000"/>
          <w:sz w:val="28"/>
          <w:szCs w:val="28"/>
          <w:lang w:eastAsia="ru-RU"/>
        </w:rPr>
        <w:t>Этот наиболее типичный представитель ароматических гетероциклов проявляет большинство химических свойств ароматических соединений: легче вступает в реакции замещения, чем присоединения; его атомы углерода устойчивы к действию окислителей. Он термодинамически устойчив.</w:t>
      </w:r>
    </w:p>
    <w:p w:rsidR="00112067" w:rsidRPr="008731CC" w:rsidRDefault="00112067"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112067">
        <w:rPr>
          <w:rFonts w:ascii="Times New Roman" w:eastAsia="Times New Roman" w:hAnsi="Times New Roman" w:cs="Times New Roman"/>
          <w:noProof/>
          <w:color w:val="000000"/>
          <w:sz w:val="28"/>
          <w:szCs w:val="28"/>
          <w:lang w:eastAsia="ru-RU"/>
        </w:rPr>
        <w:lastRenderedPageBreak/>
        <w:drawing>
          <wp:inline distT="0" distB="0" distL="0" distR="0">
            <wp:extent cx="4210050" cy="1200150"/>
            <wp:effectExtent l="0" t="0" r="0" b="0"/>
            <wp:docPr id="201" name="Рисунок 201" descr="http://www.stepashkaperm.ru/img/freebase/pyrid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stepashkaperm.ru/img/freebase/pyridine.png"/>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4210050" cy="1200150"/>
                    </a:xfrm>
                    <a:prstGeom prst="rect">
                      <a:avLst/>
                    </a:prstGeom>
                    <a:noFill/>
                    <a:ln>
                      <a:noFill/>
                    </a:ln>
                  </pic:spPr>
                </pic:pic>
              </a:graphicData>
            </a:graphic>
          </wp:inline>
        </w:drawing>
      </w:r>
    </w:p>
    <w:p w:rsidR="008731CC" w:rsidRPr="008731CC" w:rsidRDefault="008731CC" w:rsidP="008731CC">
      <w:pPr>
        <w:spacing w:after="0" w:line="360" w:lineRule="atLeast"/>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Структура полностью насыщенного пиридина - пиперидина - лежит в основе анальгетика </w:t>
      </w:r>
      <w:r w:rsidRPr="008731CC">
        <w:rPr>
          <w:rFonts w:ascii="Times New Roman" w:eastAsia="Times New Roman" w:hAnsi="Times New Roman" w:cs="Times New Roman"/>
          <w:b/>
          <w:bCs/>
          <w:color w:val="000000"/>
          <w:sz w:val="28"/>
          <w:szCs w:val="28"/>
          <w:lang w:eastAsia="ru-RU"/>
        </w:rPr>
        <w:t>промедола.</w:t>
      </w:r>
    </w:p>
    <w:p w:rsid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Важными производными пиридина являются некоторые витамины группы В, выступающие в рол</w:t>
      </w:r>
      <w:r w:rsidR="00112067">
        <w:rPr>
          <w:rFonts w:ascii="Times New Roman" w:eastAsia="Times New Roman" w:hAnsi="Times New Roman" w:cs="Times New Roman"/>
          <w:color w:val="000000"/>
          <w:sz w:val="28"/>
          <w:szCs w:val="28"/>
          <w:lang w:eastAsia="ru-RU"/>
        </w:rPr>
        <w:t>и структурных компонентов кофакторов ферментативных систем. Например,</w:t>
      </w:r>
      <w:r w:rsidRPr="008731CC">
        <w:rPr>
          <w:rFonts w:ascii="Times New Roman" w:eastAsia="Times New Roman" w:hAnsi="Times New Roman" w:cs="Times New Roman"/>
          <w:color w:val="000000"/>
          <w:sz w:val="28"/>
          <w:szCs w:val="28"/>
          <w:lang w:eastAsia="ru-RU"/>
        </w:rPr>
        <w:t xml:space="preserve"> витамина В</w:t>
      </w:r>
      <w:r w:rsidRPr="008731CC">
        <w:rPr>
          <w:rFonts w:ascii="Times New Roman" w:eastAsia="Times New Roman" w:hAnsi="Times New Roman" w:cs="Times New Roman"/>
          <w:color w:val="000000"/>
          <w:sz w:val="28"/>
          <w:szCs w:val="28"/>
          <w:vertAlign w:val="subscript"/>
          <w:lang w:eastAsia="ru-RU"/>
        </w:rPr>
        <w:t>6</w:t>
      </w:r>
      <w:r w:rsidR="00112067">
        <w:rPr>
          <w:rFonts w:ascii="Times New Roman" w:eastAsia="Times New Roman" w:hAnsi="Times New Roman" w:cs="Times New Roman"/>
          <w:color w:val="000000"/>
          <w:sz w:val="28"/>
          <w:szCs w:val="28"/>
          <w:lang w:eastAsia="ru-RU"/>
        </w:rPr>
        <w:t xml:space="preserve"> (пиридоксины, антидерматитный витамин) входит в виде кофактора ПАЛФ (пиридоксальфосфат)</w:t>
      </w:r>
      <w:r w:rsidRPr="008731CC">
        <w:rPr>
          <w:rFonts w:ascii="Times New Roman" w:eastAsia="Times New Roman" w:hAnsi="Times New Roman" w:cs="Times New Roman"/>
          <w:color w:val="000000"/>
          <w:sz w:val="28"/>
          <w:szCs w:val="28"/>
          <w:lang w:eastAsia="ru-RU"/>
        </w:rPr>
        <w:t xml:space="preserve"> в </w:t>
      </w:r>
      <w:r w:rsidR="00112067">
        <w:rPr>
          <w:rFonts w:ascii="Times New Roman" w:eastAsia="Times New Roman" w:hAnsi="Times New Roman" w:cs="Times New Roman"/>
          <w:color w:val="000000"/>
          <w:sz w:val="28"/>
          <w:szCs w:val="28"/>
          <w:lang w:eastAsia="ru-RU"/>
        </w:rPr>
        <w:t>ферменты катализирующие следующие реакции в организме: переаминирование аминокислот,</w:t>
      </w:r>
      <w:r w:rsidR="00CC6F7D">
        <w:rPr>
          <w:rFonts w:ascii="Times New Roman" w:eastAsia="Times New Roman" w:hAnsi="Times New Roman" w:cs="Times New Roman"/>
          <w:color w:val="000000"/>
          <w:sz w:val="28"/>
          <w:szCs w:val="28"/>
          <w:lang w:eastAsia="ru-RU"/>
        </w:rPr>
        <w:t xml:space="preserve"> </w:t>
      </w:r>
      <w:r w:rsidR="00112067">
        <w:rPr>
          <w:rFonts w:ascii="Times New Roman" w:eastAsia="Times New Roman" w:hAnsi="Times New Roman" w:cs="Times New Roman"/>
          <w:color w:val="000000"/>
          <w:sz w:val="28"/>
          <w:szCs w:val="28"/>
          <w:lang w:eastAsia="ru-RU"/>
        </w:rPr>
        <w:t>декарбоксилирование аминокислот и изомеризация аминокислот</w:t>
      </w:r>
      <w:r w:rsidRPr="008731CC">
        <w:rPr>
          <w:rFonts w:ascii="Times New Roman" w:eastAsia="Times New Roman" w:hAnsi="Times New Roman" w:cs="Times New Roman"/>
          <w:color w:val="000000"/>
          <w:sz w:val="28"/>
          <w:szCs w:val="28"/>
          <w:lang w:eastAsia="ru-RU"/>
        </w:rPr>
        <w:t>.</w:t>
      </w:r>
    </w:p>
    <w:p w:rsidR="00CC6F7D" w:rsidRPr="008731CC" w:rsidRDefault="00CC6F7D"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CC6F7D">
        <w:rPr>
          <w:rFonts w:ascii="Times New Roman" w:eastAsia="Times New Roman" w:hAnsi="Times New Roman" w:cs="Times New Roman"/>
          <w:noProof/>
          <w:color w:val="000000"/>
          <w:sz w:val="28"/>
          <w:szCs w:val="28"/>
          <w:lang w:eastAsia="ru-RU"/>
        </w:rPr>
        <w:drawing>
          <wp:inline distT="0" distB="0" distL="0" distR="0">
            <wp:extent cx="3505200" cy="1647825"/>
            <wp:effectExtent l="0" t="0" r="0" b="9525"/>
            <wp:docPr id="202" name="Рисунок 202" descr="http://100-bal.ru/pars_docs/refs/183/182080/182080_html_74bf95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100-bal.ru/pars_docs/refs/183/182080/182080_html_74bf951e.png"/>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3505200" cy="1647825"/>
                    </a:xfrm>
                    <a:prstGeom prst="rect">
                      <a:avLst/>
                    </a:prstGeom>
                    <a:noFill/>
                    <a:ln>
                      <a:noFill/>
                    </a:ln>
                  </pic:spPr>
                </pic:pic>
              </a:graphicData>
            </a:graphic>
          </wp:inline>
        </w:drawing>
      </w:r>
    </w:p>
    <w:p w:rsidR="008731CC" w:rsidRPr="008731CC" w:rsidRDefault="008731CC" w:rsidP="00CC6F7D">
      <w:pPr>
        <w:spacing w:after="0" w:line="360" w:lineRule="atLeast"/>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b/>
          <w:bCs/>
          <w:i/>
          <w:iCs/>
          <w:color w:val="000000"/>
          <w:sz w:val="28"/>
          <w:szCs w:val="28"/>
          <w:lang w:eastAsia="ru-RU"/>
        </w:rPr>
        <w:t xml:space="preserve">Никотиновая и изоникотиновая кислоты и их производные. </w:t>
      </w:r>
      <w:r w:rsidRPr="008731CC">
        <w:rPr>
          <w:rFonts w:ascii="Times New Roman" w:eastAsia="Times New Roman" w:hAnsi="Times New Roman" w:cs="Times New Roman"/>
          <w:color w:val="000000"/>
          <w:sz w:val="28"/>
          <w:szCs w:val="28"/>
          <w:lang w:eastAsia="ru-RU"/>
        </w:rPr>
        <w:t xml:space="preserve">Никотиновая кислота и ее амид – </w:t>
      </w:r>
      <w:r w:rsidRPr="008731CC">
        <w:rPr>
          <w:rFonts w:ascii="Times New Roman" w:eastAsia="Times New Roman" w:hAnsi="Times New Roman" w:cs="Times New Roman"/>
          <w:b/>
          <w:bCs/>
          <w:color w:val="000000"/>
          <w:sz w:val="28"/>
          <w:szCs w:val="28"/>
          <w:lang w:eastAsia="ru-RU"/>
        </w:rPr>
        <w:t xml:space="preserve">никотинамид </w:t>
      </w:r>
      <w:r w:rsidRPr="008731CC">
        <w:rPr>
          <w:rFonts w:ascii="Times New Roman" w:eastAsia="Times New Roman" w:hAnsi="Times New Roman" w:cs="Times New Roman"/>
          <w:color w:val="000000"/>
          <w:sz w:val="28"/>
          <w:szCs w:val="28"/>
          <w:lang w:eastAsia="ru-RU"/>
        </w:rPr>
        <w:t>- известны как две формы витамина РР</w:t>
      </w:r>
      <w:r w:rsidR="00CC6F7D">
        <w:rPr>
          <w:rFonts w:ascii="Times New Roman" w:eastAsia="Times New Roman" w:hAnsi="Times New Roman" w:cs="Times New Roman"/>
          <w:color w:val="000000"/>
          <w:sz w:val="28"/>
          <w:szCs w:val="28"/>
          <w:lang w:eastAsia="ru-RU"/>
        </w:rPr>
        <w:t xml:space="preserve"> (ниацин, никотинамид, никотиновая кислота, В</w:t>
      </w:r>
      <w:r w:rsidR="00CC6F7D" w:rsidRPr="00CC6F7D">
        <w:rPr>
          <w:rFonts w:ascii="Times New Roman" w:eastAsia="Times New Roman" w:hAnsi="Times New Roman" w:cs="Times New Roman"/>
          <w:color w:val="000000"/>
          <w:sz w:val="28"/>
          <w:szCs w:val="28"/>
          <w:vertAlign w:val="subscript"/>
          <w:lang w:eastAsia="ru-RU"/>
        </w:rPr>
        <w:t>5</w:t>
      </w:r>
      <w:r w:rsidR="00CC6F7D">
        <w:rPr>
          <w:rFonts w:ascii="Times New Roman" w:eastAsia="Times New Roman" w:hAnsi="Times New Roman" w:cs="Times New Roman"/>
          <w:color w:val="000000"/>
          <w:sz w:val="28"/>
          <w:szCs w:val="28"/>
          <w:lang w:eastAsia="ru-RU"/>
        </w:rPr>
        <w:t xml:space="preserve">, антипелларгический витамин). </w:t>
      </w:r>
      <w:r w:rsidRPr="008731CC">
        <w:rPr>
          <w:rFonts w:ascii="Times New Roman" w:eastAsia="Times New Roman" w:hAnsi="Times New Roman" w:cs="Times New Roman"/>
          <w:color w:val="000000"/>
          <w:sz w:val="28"/>
          <w:szCs w:val="28"/>
          <w:lang w:eastAsia="ru-RU"/>
        </w:rPr>
        <w:t xml:space="preserve">Никотинамид является составной частью ферментных систем, ответственных за окислительно-восстановительные процессы в организме, а диэтиламид никотиновой кислоты- </w:t>
      </w:r>
      <w:r w:rsidRPr="008731CC">
        <w:rPr>
          <w:rFonts w:ascii="Times New Roman" w:eastAsia="Times New Roman" w:hAnsi="Times New Roman" w:cs="Times New Roman"/>
          <w:b/>
          <w:bCs/>
          <w:color w:val="000000"/>
          <w:sz w:val="28"/>
          <w:szCs w:val="28"/>
          <w:lang w:eastAsia="ru-RU"/>
        </w:rPr>
        <w:t xml:space="preserve">кордиамин </w:t>
      </w:r>
      <w:r w:rsidRPr="008731CC">
        <w:rPr>
          <w:rFonts w:ascii="Times New Roman" w:eastAsia="Times New Roman" w:hAnsi="Times New Roman" w:cs="Times New Roman"/>
          <w:color w:val="000000"/>
          <w:sz w:val="28"/>
          <w:szCs w:val="28"/>
          <w:lang w:eastAsia="ru-RU"/>
        </w:rPr>
        <w:t>- слу</w:t>
      </w:r>
      <w:r w:rsidR="00CC6F7D">
        <w:rPr>
          <w:rFonts w:ascii="Times New Roman" w:eastAsia="Times New Roman" w:hAnsi="Times New Roman" w:cs="Times New Roman"/>
          <w:color w:val="000000"/>
          <w:sz w:val="28"/>
          <w:szCs w:val="28"/>
          <w:lang w:eastAsia="ru-RU"/>
        </w:rPr>
        <w:t>жит эффективным стимулятором центральной нервной системы</w:t>
      </w:r>
      <w:r w:rsidRPr="008731CC">
        <w:rPr>
          <w:rFonts w:ascii="Times New Roman" w:eastAsia="Times New Roman" w:hAnsi="Times New Roman" w:cs="Times New Roman"/>
          <w:color w:val="000000"/>
          <w:sz w:val="28"/>
          <w:szCs w:val="28"/>
          <w:lang w:eastAsia="ru-RU"/>
        </w:rPr>
        <w:t>.</w:t>
      </w:r>
    </w:p>
    <w:p w:rsidR="008731CC" w:rsidRDefault="008731CC" w:rsidP="008731CC">
      <w:pPr>
        <w:spacing w:after="0" w:line="360" w:lineRule="atLeast"/>
        <w:jc w:val="both"/>
        <w:rPr>
          <w:rFonts w:ascii="Times New Roman" w:eastAsia="Times New Roman" w:hAnsi="Times New Roman" w:cs="Times New Roman"/>
          <w:b/>
          <w:bCs/>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На основе изоникотиновой кислоты синтезированы противотуберкулезные средства </w:t>
      </w:r>
      <w:r w:rsidRPr="008731CC">
        <w:rPr>
          <w:rFonts w:ascii="Times New Roman" w:eastAsia="Times New Roman" w:hAnsi="Times New Roman" w:cs="Times New Roman"/>
          <w:b/>
          <w:bCs/>
          <w:color w:val="000000"/>
          <w:sz w:val="28"/>
          <w:szCs w:val="28"/>
          <w:lang w:eastAsia="ru-RU"/>
        </w:rPr>
        <w:t xml:space="preserve">изониазид </w:t>
      </w:r>
      <w:r w:rsidRPr="008731CC">
        <w:rPr>
          <w:rFonts w:ascii="Times New Roman" w:eastAsia="Times New Roman" w:hAnsi="Times New Roman" w:cs="Times New Roman"/>
          <w:color w:val="000000"/>
          <w:sz w:val="28"/>
          <w:szCs w:val="28"/>
          <w:lang w:eastAsia="ru-RU"/>
        </w:rPr>
        <w:t xml:space="preserve">(тубазид) - гидразид этой кислоты и его производное </w:t>
      </w:r>
      <w:r w:rsidRPr="008731CC">
        <w:rPr>
          <w:rFonts w:ascii="Times New Roman" w:eastAsia="Times New Roman" w:hAnsi="Times New Roman" w:cs="Times New Roman"/>
          <w:b/>
          <w:bCs/>
          <w:color w:val="000000"/>
          <w:sz w:val="28"/>
          <w:szCs w:val="28"/>
          <w:lang w:eastAsia="ru-RU"/>
        </w:rPr>
        <w:t>фтивазид.</w:t>
      </w:r>
    </w:p>
    <w:p w:rsidR="002633ED" w:rsidRDefault="002633ED" w:rsidP="008731CC">
      <w:pPr>
        <w:spacing w:after="0" w:line="360" w:lineRule="atLeast"/>
        <w:jc w:val="both"/>
        <w:rPr>
          <w:rFonts w:ascii="Times New Roman" w:eastAsia="Times New Roman" w:hAnsi="Times New Roman" w:cs="Times New Roman"/>
          <w:b/>
          <w:bCs/>
          <w:color w:val="000000"/>
          <w:sz w:val="28"/>
          <w:szCs w:val="28"/>
          <w:lang w:eastAsia="ru-RU"/>
        </w:rPr>
      </w:pPr>
      <w:r w:rsidRPr="002633ED">
        <w:rPr>
          <w:rFonts w:ascii="Times New Roman" w:eastAsia="Times New Roman" w:hAnsi="Times New Roman" w:cs="Times New Roman"/>
          <w:b/>
          <w:bCs/>
          <w:noProof/>
          <w:color w:val="000000"/>
          <w:sz w:val="28"/>
          <w:szCs w:val="28"/>
          <w:lang w:eastAsia="ru-RU"/>
        </w:rPr>
        <w:drawing>
          <wp:inline distT="0" distB="0" distL="0" distR="0">
            <wp:extent cx="4714875" cy="1962150"/>
            <wp:effectExtent l="0" t="0" r="9525" b="0"/>
            <wp:docPr id="205" name="Рисунок 205" descr="http://stu.alnam.ru/archive/arch.php?path=../htm/book_prk/files.book&amp;file=prk_31.files/im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tu.alnam.ru/archive/arch.php?path=../htm/book_prk/files.book&amp;file=prk_31.files/image1.gif"/>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4714875" cy="1962150"/>
                    </a:xfrm>
                    <a:prstGeom prst="rect">
                      <a:avLst/>
                    </a:prstGeom>
                    <a:noFill/>
                    <a:ln>
                      <a:noFill/>
                    </a:ln>
                  </pic:spPr>
                </pic:pic>
              </a:graphicData>
            </a:graphic>
          </wp:inline>
        </w:drawing>
      </w:r>
    </w:p>
    <w:p w:rsidR="008731CC" w:rsidRPr="008731CC" w:rsidRDefault="008731CC" w:rsidP="008731CC">
      <w:pPr>
        <w:spacing w:after="0" w:line="360" w:lineRule="atLeast"/>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b/>
          <w:bCs/>
          <w:color w:val="000000"/>
          <w:sz w:val="28"/>
          <w:szCs w:val="28"/>
          <w:lang w:eastAsia="ru-RU"/>
        </w:rPr>
        <w:lastRenderedPageBreak/>
        <w:t>Гетероциклы с двумя гетероатомами</w:t>
      </w:r>
    </w:p>
    <w:p w:rsidR="008731CC" w:rsidRPr="008731CC" w:rsidRDefault="008731CC" w:rsidP="00223423">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В этой группе наиболее важными являются гетероциклы, содержащие два атома азота. Они имеют общее название </w:t>
      </w:r>
      <w:r w:rsidRPr="008731CC">
        <w:rPr>
          <w:rFonts w:ascii="Times New Roman" w:eastAsia="Times New Roman" w:hAnsi="Times New Roman" w:cs="Times New Roman"/>
          <w:i/>
          <w:iCs/>
          <w:color w:val="000000"/>
          <w:sz w:val="28"/>
          <w:szCs w:val="28"/>
          <w:lang w:eastAsia="ru-RU"/>
        </w:rPr>
        <w:t xml:space="preserve">диазины </w:t>
      </w:r>
      <w:r w:rsidRPr="008731CC">
        <w:rPr>
          <w:rFonts w:ascii="Times New Roman" w:eastAsia="Times New Roman" w:hAnsi="Times New Roman" w:cs="Times New Roman"/>
          <w:color w:val="000000"/>
          <w:sz w:val="28"/>
          <w:szCs w:val="28"/>
          <w:lang w:eastAsia="ru-RU"/>
        </w:rPr>
        <w:t>и различаются взаимным расположением атомов азота.</w:t>
      </w:r>
    </w:p>
    <w:p w:rsidR="002633ED" w:rsidRDefault="008731CC" w:rsidP="00223423">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Для 2-гидроксипроизводных гетероциклов, содержащих фрагмент -N=C-OH, типична </w:t>
      </w:r>
      <w:r w:rsidRPr="008731CC">
        <w:rPr>
          <w:rFonts w:ascii="Times New Roman" w:eastAsia="Times New Roman" w:hAnsi="Times New Roman" w:cs="Times New Roman"/>
          <w:i/>
          <w:iCs/>
          <w:color w:val="000000"/>
          <w:sz w:val="28"/>
          <w:szCs w:val="28"/>
          <w:lang w:eastAsia="ru-RU"/>
        </w:rPr>
        <w:t xml:space="preserve">лактим-лактамная таутомерия </w:t>
      </w:r>
      <w:r w:rsidRPr="008731CC">
        <w:rPr>
          <w:rFonts w:ascii="Times New Roman" w:eastAsia="Times New Roman" w:hAnsi="Times New Roman" w:cs="Times New Roman"/>
          <w:color w:val="000000"/>
          <w:sz w:val="28"/>
          <w:szCs w:val="28"/>
          <w:lang w:eastAsia="ru-RU"/>
        </w:rPr>
        <w:t>как частный случай прототропной таутомерии. Взаимопревращение таутомерных форм связано с переносом протона от гидроксильной группы, напоминающей фенольную группу ОН, к основному центру - пиридиновому атому азота и обратно. В полярных растворителях и в кристаллическом состоянии лактамные формы явно преобладают, что связано с большим сродством к протону атома</w:t>
      </w:r>
      <w:r w:rsidR="002633ED">
        <w:rPr>
          <w:rFonts w:ascii="Times New Roman" w:eastAsia="Times New Roman" w:hAnsi="Times New Roman" w:cs="Times New Roman"/>
          <w:color w:val="000000"/>
          <w:sz w:val="28"/>
          <w:szCs w:val="28"/>
          <w:lang w:eastAsia="ru-RU"/>
        </w:rPr>
        <w:t xml:space="preserve"> азота, нежели атома кислорода.</w:t>
      </w:r>
    </w:p>
    <w:p w:rsidR="008731CC" w:rsidRDefault="008731CC" w:rsidP="00223423">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Три пиримидиновых </w:t>
      </w:r>
      <w:r w:rsidR="002633ED">
        <w:rPr>
          <w:rFonts w:ascii="Times New Roman" w:eastAsia="Times New Roman" w:hAnsi="Times New Roman" w:cs="Times New Roman"/>
          <w:color w:val="000000"/>
          <w:sz w:val="28"/>
          <w:szCs w:val="28"/>
          <w:lang w:eastAsia="ru-RU"/>
        </w:rPr>
        <w:t xml:space="preserve">азотистых </w:t>
      </w:r>
      <w:r w:rsidRPr="008731CC">
        <w:rPr>
          <w:rFonts w:ascii="Times New Roman" w:eastAsia="Times New Roman" w:hAnsi="Times New Roman" w:cs="Times New Roman"/>
          <w:color w:val="000000"/>
          <w:sz w:val="28"/>
          <w:szCs w:val="28"/>
          <w:lang w:eastAsia="ru-RU"/>
        </w:rPr>
        <w:t xml:space="preserve">основания – </w:t>
      </w:r>
      <w:r w:rsidRPr="008731CC">
        <w:rPr>
          <w:rFonts w:ascii="Times New Roman" w:eastAsia="Times New Roman" w:hAnsi="Times New Roman" w:cs="Times New Roman"/>
          <w:b/>
          <w:bCs/>
          <w:color w:val="000000"/>
          <w:sz w:val="28"/>
          <w:szCs w:val="28"/>
          <w:lang w:eastAsia="ru-RU"/>
        </w:rPr>
        <w:t xml:space="preserve">урацил </w:t>
      </w:r>
      <w:r w:rsidRPr="008731CC">
        <w:rPr>
          <w:rFonts w:ascii="Times New Roman" w:eastAsia="Times New Roman" w:hAnsi="Times New Roman" w:cs="Times New Roman"/>
          <w:color w:val="000000"/>
          <w:sz w:val="28"/>
          <w:szCs w:val="28"/>
          <w:lang w:eastAsia="ru-RU"/>
        </w:rPr>
        <w:t xml:space="preserve">(2,4-дигидроксипи- римидин), </w:t>
      </w:r>
      <w:r w:rsidRPr="008731CC">
        <w:rPr>
          <w:rFonts w:ascii="Times New Roman" w:eastAsia="Times New Roman" w:hAnsi="Times New Roman" w:cs="Times New Roman"/>
          <w:b/>
          <w:bCs/>
          <w:color w:val="000000"/>
          <w:sz w:val="28"/>
          <w:szCs w:val="28"/>
          <w:lang w:eastAsia="ru-RU"/>
        </w:rPr>
        <w:t xml:space="preserve">тимин </w:t>
      </w:r>
      <w:r w:rsidRPr="008731CC">
        <w:rPr>
          <w:rFonts w:ascii="Times New Roman" w:eastAsia="Times New Roman" w:hAnsi="Times New Roman" w:cs="Times New Roman"/>
          <w:color w:val="000000"/>
          <w:sz w:val="28"/>
          <w:szCs w:val="28"/>
          <w:lang w:eastAsia="ru-RU"/>
        </w:rPr>
        <w:t xml:space="preserve">(2,4-дигидрокси-5-метилпиримидин) и </w:t>
      </w:r>
      <w:r w:rsidRPr="008731CC">
        <w:rPr>
          <w:rFonts w:ascii="Times New Roman" w:eastAsia="Times New Roman" w:hAnsi="Times New Roman" w:cs="Times New Roman"/>
          <w:b/>
          <w:bCs/>
          <w:color w:val="000000"/>
          <w:sz w:val="28"/>
          <w:szCs w:val="28"/>
          <w:lang w:eastAsia="ru-RU"/>
        </w:rPr>
        <w:t xml:space="preserve">цитозин </w:t>
      </w:r>
      <w:r w:rsidRPr="008731CC">
        <w:rPr>
          <w:rFonts w:ascii="Times New Roman" w:eastAsia="Times New Roman" w:hAnsi="Times New Roman" w:cs="Times New Roman"/>
          <w:color w:val="000000"/>
          <w:sz w:val="28"/>
          <w:szCs w:val="28"/>
          <w:lang w:eastAsia="ru-RU"/>
        </w:rPr>
        <w:t xml:space="preserve">(4-амино-2-гидроксипиримидин) - являются компонентами нуклеотидов и нуклеиновых кислот. Пиримидиновые основании практически только в лактамной форме </w:t>
      </w:r>
    </w:p>
    <w:p w:rsidR="002633ED" w:rsidRPr="008731CC" w:rsidRDefault="002633ED" w:rsidP="002633ED">
      <w:pPr>
        <w:spacing w:after="0" w:line="360" w:lineRule="atLeast"/>
        <w:jc w:val="both"/>
        <w:rPr>
          <w:rFonts w:ascii="Times New Roman" w:eastAsia="Times New Roman" w:hAnsi="Times New Roman" w:cs="Times New Roman"/>
          <w:color w:val="000000"/>
          <w:sz w:val="28"/>
          <w:szCs w:val="28"/>
          <w:lang w:eastAsia="ru-RU"/>
        </w:rPr>
      </w:pPr>
      <w:r w:rsidRPr="002633ED">
        <w:rPr>
          <w:rFonts w:ascii="Times New Roman" w:eastAsia="Times New Roman" w:hAnsi="Times New Roman" w:cs="Times New Roman"/>
          <w:noProof/>
          <w:color w:val="000000"/>
          <w:sz w:val="28"/>
          <w:szCs w:val="28"/>
          <w:lang w:eastAsia="ru-RU"/>
        </w:rPr>
        <w:drawing>
          <wp:inline distT="0" distB="0" distL="0" distR="0">
            <wp:extent cx="5048250" cy="1219200"/>
            <wp:effectExtent l="0" t="0" r="0" b="0"/>
            <wp:docPr id="206" name="Рисунок 206" descr="http://profilib.com/reader/88/21/b62188/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profilib.com/reader/88/21/b62188/044.jpg"/>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5048250" cy="1219200"/>
                    </a:xfrm>
                    <a:prstGeom prst="rect">
                      <a:avLst/>
                    </a:prstGeom>
                    <a:noFill/>
                    <a:ln>
                      <a:noFill/>
                    </a:ln>
                  </pic:spPr>
                </pic:pic>
              </a:graphicData>
            </a:graphic>
          </wp:inline>
        </w:drawing>
      </w:r>
    </w:p>
    <w:p w:rsidR="008731CC" w:rsidRPr="008731CC" w:rsidRDefault="008731CC" w:rsidP="008731CC">
      <w:pPr>
        <w:spacing w:after="0" w:line="360" w:lineRule="atLeast"/>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К производным пиримидина относится </w:t>
      </w:r>
      <w:r w:rsidRPr="008731CC">
        <w:rPr>
          <w:rFonts w:ascii="Times New Roman" w:eastAsia="Times New Roman" w:hAnsi="Times New Roman" w:cs="Times New Roman"/>
          <w:b/>
          <w:bCs/>
          <w:color w:val="000000"/>
          <w:sz w:val="28"/>
          <w:szCs w:val="28"/>
          <w:lang w:eastAsia="ru-RU"/>
        </w:rPr>
        <w:t xml:space="preserve">барбитуровая кислота </w:t>
      </w:r>
      <w:r w:rsidRPr="008731CC">
        <w:rPr>
          <w:rFonts w:ascii="Times New Roman" w:eastAsia="Times New Roman" w:hAnsi="Times New Roman" w:cs="Times New Roman"/>
          <w:color w:val="000000"/>
          <w:sz w:val="28"/>
          <w:szCs w:val="28"/>
          <w:lang w:eastAsia="ru-RU"/>
        </w:rPr>
        <w:t>(2,4,6-тригидроксипиримидин), которая может существовать в нескольких таутомерных формах. В кристаллическом состоянии барбитуровая кислота име</w:t>
      </w:r>
      <w:r w:rsidR="00DB031A">
        <w:rPr>
          <w:rFonts w:ascii="Times New Roman" w:eastAsia="Times New Roman" w:hAnsi="Times New Roman" w:cs="Times New Roman"/>
          <w:color w:val="000000"/>
          <w:sz w:val="28"/>
          <w:szCs w:val="28"/>
          <w:lang w:eastAsia="ru-RU"/>
        </w:rPr>
        <w:t>ет строение триоксопроизводного</w:t>
      </w:r>
      <w:r w:rsidRPr="008731CC">
        <w:rPr>
          <w:rFonts w:ascii="Times New Roman" w:eastAsia="Times New Roman" w:hAnsi="Times New Roman" w:cs="Times New Roman"/>
          <w:color w:val="000000"/>
          <w:sz w:val="28"/>
          <w:szCs w:val="28"/>
          <w:lang w:eastAsia="ru-RU"/>
        </w:rPr>
        <w:t>, которое преобладает и в растворе.</w:t>
      </w:r>
    </w:p>
    <w:p w:rsidR="008731CC" w:rsidRDefault="008731CC" w:rsidP="008731CC">
      <w:pPr>
        <w:spacing w:after="0" w:line="360" w:lineRule="atLeast"/>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Барбитуровая кислота легко образует соли при действии щелочей. Ее весьма высокая кислотность (pK</w:t>
      </w:r>
      <w:r w:rsidRPr="008731CC">
        <w:rPr>
          <w:rFonts w:ascii="Times New Roman" w:eastAsia="Times New Roman" w:hAnsi="Times New Roman" w:cs="Times New Roman"/>
          <w:color w:val="000000"/>
          <w:sz w:val="28"/>
          <w:szCs w:val="28"/>
          <w:vertAlign w:val="subscript"/>
          <w:lang w:eastAsia="ru-RU"/>
        </w:rPr>
        <w:t>a</w:t>
      </w:r>
      <w:r w:rsidRPr="008731CC">
        <w:rPr>
          <w:rFonts w:ascii="Times New Roman" w:eastAsia="Times New Roman" w:hAnsi="Times New Roman" w:cs="Times New Roman"/>
          <w:color w:val="000000"/>
          <w:sz w:val="28"/>
          <w:szCs w:val="28"/>
          <w:lang w:eastAsia="ru-RU"/>
        </w:rPr>
        <w:t xml:space="preserve"> 3,9) обусловлена эффективной делокализацией отрицательного заряда в барбитурат-ионе с участием двух атомов кислорода.</w:t>
      </w:r>
    </w:p>
    <w:p w:rsidR="002633ED" w:rsidRPr="008731CC" w:rsidRDefault="002633ED" w:rsidP="008731CC">
      <w:pPr>
        <w:spacing w:after="0" w:line="360" w:lineRule="atLeast"/>
        <w:jc w:val="both"/>
        <w:rPr>
          <w:rFonts w:ascii="Times New Roman" w:eastAsia="Times New Roman" w:hAnsi="Times New Roman" w:cs="Times New Roman"/>
          <w:color w:val="000000"/>
          <w:sz w:val="28"/>
          <w:szCs w:val="28"/>
          <w:lang w:eastAsia="ru-RU"/>
        </w:rPr>
      </w:pPr>
      <w:r w:rsidRPr="002633ED">
        <w:rPr>
          <w:rFonts w:ascii="Times New Roman" w:eastAsia="Times New Roman" w:hAnsi="Times New Roman" w:cs="Times New Roman"/>
          <w:noProof/>
          <w:color w:val="000000"/>
          <w:sz w:val="28"/>
          <w:szCs w:val="28"/>
          <w:lang w:eastAsia="ru-RU"/>
        </w:rPr>
        <w:drawing>
          <wp:inline distT="0" distB="0" distL="0" distR="0">
            <wp:extent cx="4943475" cy="1428750"/>
            <wp:effectExtent l="0" t="0" r="9525" b="0"/>
            <wp:docPr id="207" name="Рисунок 207" descr="http://unienc.ru/encdata/278/images/image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unienc.ru/encdata/278/images/image5555.jpg"/>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4943475" cy="1428750"/>
                    </a:xfrm>
                    <a:prstGeom prst="rect">
                      <a:avLst/>
                    </a:prstGeom>
                    <a:noFill/>
                    <a:ln>
                      <a:noFill/>
                    </a:ln>
                  </pic:spPr>
                </pic:pic>
              </a:graphicData>
            </a:graphic>
          </wp:inline>
        </w:drawing>
      </w:r>
    </w:p>
    <w:p w:rsidR="002633ED" w:rsidRDefault="008731CC" w:rsidP="00223423">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Широкое применение в медицине нашли </w:t>
      </w:r>
      <w:r w:rsidRPr="008731CC">
        <w:rPr>
          <w:rFonts w:ascii="Times New Roman" w:eastAsia="Times New Roman" w:hAnsi="Times New Roman" w:cs="Times New Roman"/>
          <w:i/>
          <w:iCs/>
          <w:color w:val="000000"/>
          <w:sz w:val="28"/>
          <w:szCs w:val="28"/>
          <w:lang w:eastAsia="ru-RU"/>
        </w:rPr>
        <w:t xml:space="preserve">барбитураты </w:t>
      </w:r>
      <w:r w:rsidRPr="008731CC">
        <w:rPr>
          <w:rFonts w:ascii="Times New Roman" w:eastAsia="Times New Roman" w:hAnsi="Times New Roman" w:cs="Times New Roman"/>
          <w:color w:val="000000"/>
          <w:sz w:val="28"/>
          <w:szCs w:val="28"/>
          <w:lang w:eastAsia="ru-RU"/>
        </w:rPr>
        <w:t xml:space="preserve">- производные барбитуровой кислоты, у которых в положении 5 находятся два (реже - один) углеводородных заместителя. С начала ХХ в. В качестве снотворных средств </w:t>
      </w:r>
      <w:r w:rsidRPr="008731CC">
        <w:rPr>
          <w:rFonts w:ascii="Times New Roman" w:eastAsia="Times New Roman" w:hAnsi="Times New Roman" w:cs="Times New Roman"/>
          <w:color w:val="000000"/>
          <w:sz w:val="28"/>
          <w:szCs w:val="28"/>
          <w:lang w:eastAsia="ru-RU"/>
        </w:rPr>
        <w:lastRenderedPageBreak/>
        <w:t xml:space="preserve">использовались </w:t>
      </w:r>
      <w:r w:rsidRPr="008731CC">
        <w:rPr>
          <w:rFonts w:ascii="Times New Roman" w:eastAsia="Times New Roman" w:hAnsi="Times New Roman" w:cs="Times New Roman"/>
          <w:b/>
          <w:bCs/>
          <w:color w:val="000000"/>
          <w:sz w:val="28"/>
          <w:szCs w:val="28"/>
          <w:lang w:eastAsia="ru-RU"/>
        </w:rPr>
        <w:t xml:space="preserve">барбитал </w:t>
      </w:r>
      <w:r w:rsidRPr="008731CC">
        <w:rPr>
          <w:rFonts w:ascii="Times New Roman" w:eastAsia="Times New Roman" w:hAnsi="Times New Roman" w:cs="Times New Roman"/>
          <w:color w:val="000000"/>
          <w:sz w:val="28"/>
          <w:szCs w:val="28"/>
          <w:lang w:eastAsia="ru-RU"/>
        </w:rPr>
        <w:t xml:space="preserve">(веронал), </w:t>
      </w:r>
      <w:r w:rsidRPr="008731CC">
        <w:rPr>
          <w:rFonts w:ascii="Times New Roman" w:eastAsia="Times New Roman" w:hAnsi="Times New Roman" w:cs="Times New Roman"/>
          <w:b/>
          <w:bCs/>
          <w:color w:val="000000"/>
          <w:sz w:val="28"/>
          <w:szCs w:val="28"/>
          <w:lang w:eastAsia="ru-RU"/>
        </w:rPr>
        <w:t xml:space="preserve">фенобарбитал </w:t>
      </w:r>
      <w:r w:rsidRPr="008731CC">
        <w:rPr>
          <w:rFonts w:ascii="Times New Roman" w:eastAsia="Times New Roman" w:hAnsi="Times New Roman" w:cs="Times New Roman"/>
          <w:color w:val="000000"/>
          <w:sz w:val="28"/>
          <w:szCs w:val="28"/>
          <w:lang w:eastAsia="ru-RU"/>
        </w:rPr>
        <w:t xml:space="preserve">(люминал). Последний применяют в настоящее время как </w:t>
      </w:r>
      <w:r w:rsidR="002633ED">
        <w:rPr>
          <w:rFonts w:ascii="Times New Roman" w:eastAsia="Times New Roman" w:hAnsi="Times New Roman" w:cs="Times New Roman"/>
          <w:color w:val="000000"/>
          <w:sz w:val="28"/>
          <w:szCs w:val="28"/>
          <w:lang w:eastAsia="ru-RU"/>
        </w:rPr>
        <w:t>противоэпилептическое средство.</w:t>
      </w:r>
    </w:p>
    <w:p w:rsidR="008731CC" w:rsidRPr="008731CC" w:rsidRDefault="008731CC" w:rsidP="00223423">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Барбитураты также обладают определенной кислотностью (например, pK</w:t>
      </w:r>
      <w:r w:rsidRPr="008731CC">
        <w:rPr>
          <w:rFonts w:ascii="Times New Roman" w:eastAsia="Times New Roman" w:hAnsi="Times New Roman" w:cs="Times New Roman"/>
          <w:color w:val="000000"/>
          <w:sz w:val="28"/>
          <w:szCs w:val="28"/>
          <w:vertAlign w:val="subscript"/>
          <w:lang w:eastAsia="ru-RU"/>
        </w:rPr>
        <w:t>a</w:t>
      </w:r>
      <w:r w:rsidRPr="008731CC">
        <w:rPr>
          <w:rFonts w:ascii="Times New Roman" w:eastAsia="Times New Roman" w:hAnsi="Times New Roman" w:cs="Times New Roman"/>
          <w:color w:val="000000"/>
          <w:sz w:val="28"/>
          <w:szCs w:val="28"/>
          <w:lang w:eastAsia="ru-RU"/>
        </w:rPr>
        <w:t xml:space="preserve"> барбитала равен 7,9). Некоторые из них применяются в виде натриевых солей, например </w:t>
      </w:r>
      <w:r w:rsidRPr="008731CC">
        <w:rPr>
          <w:rFonts w:ascii="Times New Roman" w:eastAsia="Times New Roman" w:hAnsi="Times New Roman" w:cs="Times New Roman"/>
          <w:b/>
          <w:bCs/>
          <w:color w:val="000000"/>
          <w:sz w:val="28"/>
          <w:szCs w:val="28"/>
          <w:lang w:eastAsia="ru-RU"/>
        </w:rPr>
        <w:t xml:space="preserve">барбитал-натрий, </w:t>
      </w:r>
      <w:r w:rsidRPr="008731CC">
        <w:rPr>
          <w:rFonts w:ascii="Times New Roman" w:eastAsia="Times New Roman" w:hAnsi="Times New Roman" w:cs="Times New Roman"/>
          <w:color w:val="000000"/>
          <w:sz w:val="28"/>
          <w:szCs w:val="28"/>
          <w:lang w:eastAsia="ru-RU"/>
        </w:rPr>
        <w:t>что обусловлено хорошей растворимостью таких солей в воде.</w:t>
      </w:r>
    </w:p>
    <w:p w:rsidR="008731CC" w:rsidRPr="008731CC" w:rsidRDefault="008731CC" w:rsidP="00223423">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Представителем шестичленных гетероциклических соединений с </w:t>
      </w:r>
      <w:r w:rsidRPr="008731CC">
        <w:rPr>
          <w:rFonts w:ascii="Times New Roman" w:eastAsia="Times New Roman" w:hAnsi="Times New Roman" w:cs="Times New Roman"/>
          <w:i/>
          <w:iCs/>
          <w:color w:val="000000"/>
          <w:sz w:val="28"/>
          <w:szCs w:val="28"/>
          <w:lang w:eastAsia="ru-RU"/>
        </w:rPr>
        <w:t xml:space="preserve">двумя </w:t>
      </w:r>
      <w:r w:rsidRPr="008731CC">
        <w:rPr>
          <w:rFonts w:ascii="Times New Roman" w:eastAsia="Times New Roman" w:hAnsi="Times New Roman" w:cs="Times New Roman"/>
          <w:color w:val="000000"/>
          <w:sz w:val="28"/>
          <w:szCs w:val="28"/>
          <w:lang w:eastAsia="ru-RU"/>
        </w:rPr>
        <w:t xml:space="preserve">я существуют </w:t>
      </w:r>
      <w:r w:rsidRPr="008731CC">
        <w:rPr>
          <w:rFonts w:ascii="Times New Roman" w:eastAsia="Times New Roman" w:hAnsi="Times New Roman" w:cs="Times New Roman"/>
          <w:i/>
          <w:iCs/>
          <w:color w:val="000000"/>
          <w:sz w:val="28"/>
          <w:szCs w:val="28"/>
          <w:lang w:eastAsia="ru-RU"/>
        </w:rPr>
        <w:t xml:space="preserve">различными гетероатомами </w:t>
      </w:r>
      <w:r w:rsidRPr="008731CC">
        <w:rPr>
          <w:rFonts w:ascii="Times New Roman" w:eastAsia="Times New Roman" w:hAnsi="Times New Roman" w:cs="Times New Roman"/>
          <w:color w:val="000000"/>
          <w:sz w:val="28"/>
          <w:szCs w:val="28"/>
          <w:lang w:eastAsia="ru-RU"/>
        </w:rPr>
        <w:t xml:space="preserve">(азота и серы) служит </w:t>
      </w:r>
      <w:r w:rsidRPr="008731CC">
        <w:rPr>
          <w:rFonts w:ascii="Times New Roman" w:eastAsia="Times New Roman" w:hAnsi="Times New Roman" w:cs="Times New Roman"/>
          <w:b/>
          <w:bCs/>
          <w:color w:val="000000"/>
          <w:sz w:val="28"/>
          <w:szCs w:val="28"/>
          <w:lang w:eastAsia="ru-RU"/>
        </w:rPr>
        <w:t>фенотиазин.</w:t>
      </w:r>
    </w:p>
    <w:p w:rsidR="008731CC" w:rsidRPr="008731CC" w:rsidRDefault="008731CC" w:rsidP="00223423">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b/>
          <w:bCs/>
          <w:color w:val="000000"/>
          <w:sz w:val="28"/>
          <w:szCs w:val="28"/>
          <w:lang w:eastAsia="ru-RU"/>
        </w:rPr>
        <w:t>Конденсированные гетероциклы</w:t>
      </w:r>
    </w:p>
    <w:p w:rsidR="008731CC" w:rsidRDefault="008731CC" w:rsidP="00223423">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Из систем с двумя конденсированными гетероциклами </w:t>
      </w:r>
      <w:r w:rsidR="002633ED">
        <w:rPr>
          <w:rFonts w:ascii="Times New Roman" w:eastAsia="Times New Roman" w:hAnsi="Times New Roman" w:cs="Times New Roman"/>
          <w:color w:val="000000"/>
          <w:sz w:val="28"/>
          <w:szCs w:val="28"/>
          <w:lang w:eastAsia="ru-RU"/>
        </w:rPr>
        <w:t xml:space="preserve">аденин, гуанин </w:t>
      </w:r>
      <w:r w:rsidRPr="008731CC">
        <w:rPr>
          <w:rFonts w:ascii="Times New Roman" w:eastAsia="Times New Roman" w:hAnsi="Times New Roman" w:cs="Times New Roman"/>
          <w:color w:val="000000"/>
          <w:sz w:val="28"/>
          <w:szCs w:val="28"/>
          <w:lang w:eastAsia="ru-RU"/>
        </w:rPr>
        <w:t xml:space="preserve">важное значение имеют соединения </w:t>
      </w:r>
      <w:r w:rsidRPr="008731CC">
        <w:rPr>
          <w:rFonts w:ascii="Times New Roman" w:eastAsia="Times New Roman" w:hAnsi="Times New Roman" w:cs="Times New Roman"/>
          <w:i/>
          <w:iCs/>
          <w:color w:val="000000"/>
          <w:sz w:val="28"/>
          <w:szCs w:val="28"/>
          <w:lang w:eastAsia="ru-RU"/>
        </w:rPr>
        <w:t xml:space="preserve">пуринового </w:t>
      </w:r>
      <w:r w:rsidRPr="008731CC">
        <w:rPr>
          <w:rFonts w:ascii="Times New Roman" w:eastAsia="Times New Roman" w:hAnsi="Times New Roman" w:cs="Times New Roman"/>
          <w:color w:val="000000"/>
          <w:sz w:val="28"/>
          <w:szCs w:val="28"/>
          <w:lang w:eastAsia="ru-RU"/>
        </w:rPr>
        <w:t>ряда, в частности гидроксипурины и аминопурины, принимающие активное участие в процессах жизнедеятельности.</w:t>
      </w:r>
    </w:p>
    <w:p w:rsidR="005A6868" w:rsidRPr="008731CC" w:rsidRDefault="005A6868" w:rsidP="002633ED">
      <w:pPr>
        <w:spacing w:after="0" w:line="360" w:lineRule="atLeast"/>
        <w:jc w:val="both"/>
        <w:rPr>
          <w:rFonts w:ascii="Times New Roman" w:eastAsia="Times New Roman" w:hAnsi="Times New Roman" w:cs="Times New Roman"/>
          <w:color w:val="000000"/>
          <w:sz w:val="28"/>
          <w:szCs w:val="28"/>
          <w:lang w:eastAsia="ru-RU"/>
        </w:rPr>
      </w:pPr>
      <w:r w:rsidRPr="005A6868">
        <w:rPr>
          <w:rFonts w:ascii="Times New Roman" w:eastAsia="Times New Roman" w:hAnsi="Times New Roman" w:cs="Times New Roman"/>
          <w:noProof/>
          <w:color w:val="000000"/>
          <w:sz w:val="28"/>
          <w:szCs w:val="28"/>
          <w:lang w:eastAsia="ru-RU"/>
        </w:rPr>
        <w:drawing>
          <wp:inline distT="0" distB="0" distL="0" distR="0">
            <wp:extent cx="4495800" cy="1085850"/>
            <wp:effectExtent l="0" t="0" r="0" b="0"/>
            <wp:docPr id="208" name="Рисунок 208" descr="http://profilib.com/reader/88/21/b62188/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profilib.com/reader/88/21/b62188/045.jpg"/>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4495800" cy="1085850"/>
                    </a:xfrm>
                    <a:prstGeom prst="rect">
                      <a:avLst/>
                    </a:prstGeom>
                    <a:noFill/>
                    <a:ln>
                      <a:noFill/>
                    </a:ln>
                  </pic:spPr>
                </pic:pic>
              </a:graphicData>
            </a:graphic>
          </wp:inline>
        </w:drawing>
      </w:r>
    </w:p>
    <w:p w:rsidR="008731CC" w:rsidRPr="008731CC" w:rsidRDefault="008731CC" w:rsidP="005A6868">
      <w:pPr>
        <w:spacing w:after="0" w:line="360" w:lineRule="atLeast"/>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b/>
          <w:bCs/>
          <w:color w:val="000000"/>
          <w:sz w:val="28"/>
          <w:szCs w:val="28"/>
          <w:lang w:eastAsia="ru-RU"/>
        </w:rPr>
        <w:t>Гидроксипурины</w:t>
      </w:r>
    </w:p>
    <w:p w:rsidR="008731CC" w:rsidRDefault="008731CC" w:rsidP="00223423">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b/>
          <w:bCs/>
          <w:color w:val="000000"/>
          <w:sz w:val="28"/>
          <w:szCs w:val="28"/>
          <w:lang w:eastAsia="ru-RU"/>
        </w:rPr>
        <w:t xml:space="preserve">Гипоксантин </w:t>
      </w:r>
      <w:r w:rsidRPr="008731CC">
        <w:rPr>
          <w:rFonts w:ascii="Times New Roman" w:eastAsia="Times New Roman" w:hAnsi="Times New Roman" w:cs="Times New Roman"/>
          <w:color w:val="000000"/>
          <w:sz w:val="28"/>
          <w:szCs w:val="28"/>
          <w:lang w:eastAsia="ru-RU"/>
        </w:rPr>
        <w:t xml:space="preserve">(6-гидроксипурин), </w:t>
      </w:r>
      <w:r w:rsidRPr="008731CC">
        <w:rPr>
          <w:rFonts w:ascii="Times New Roman" w:eastAsia="Times New Roman" w:hAnsi="Times New Roman" w:cs="Times New Roman"/>
          <w:b/>
          <w:bCs/>
          <w:color w:val="000000"/>
          <w:sz w:val="28"/>
          <w:szCs w:val="28"/>
          <w:lang w:eastAsia="ru-RU"/>
        </w:rPr>
        <w:t xml:space="preserve">ксантин </w:t>
      </w:r>
      <w:r w:rsidRPr="008731CC">
        <w:rPr>
          <w:rFonts w:ascii="Times New Roman" w:eastAsia="Times New Roman" w:hAnsi="Times New Roman" w:cs="Times New Roman"/>
          <w:color w:val="000000"/>
          <w:sz w:val="28"/>
          <w:szCs w:val="28"/>
          <w:lang w:eastAsia="ru-RU"/>
        </w:rPr>
        <w:t xml:space="preserve">(2,6-дигидроксипурин) и </w:t>
      </w:r>
      <w:r w:rsidRPr="008731CC">
        <w:rPr>
          <w:rFonts w:ascii="Times New Roman" w:eastAsia="Times New Roman" w:hAnsi="Times New Roman" w:cs="Times New Roman"/>
          <w:b/>
          <w:bCs/>
          <w:color w:val="000000"/>
          <w:sz w:val="28"/>
          <w:szCs w:val="28"/>
          <w:lang w:eastAsia="ru-RU"/>
        </w:rPr>
        <w:t xml:space="preserve">мочевая кислота </w:t>
      </w:r>
      <w:r w:rsidRPr="008731CC">
        <w:rPr>
          <w:rFonts w:ascii="Times New Roman" w:eastAsia="Times New Roman" w:hAnsi="Times New Roman" w:cs="Times New Roman"/>
          <w:color w:val="000000"/>
          <w:sz w:val="28"/>
          <w:szCs w:val="28"/>
          <w:lang w:eastAsia="ru-RU"/>
        </w:rPr>
        <w:t>(2,6,8-тригидроксипурин) образуются в организме при метаболизме нуклеиновых кислот. Ниже они изображены в лактамной форме, в которой находятся в кристаллическом состоянии.</w:t>
      </w:r>
    </w:p>
    <w:p w:rsidR="005A6868" w:rsidRPr="008731CC" w:rsidRDefault="005A6868" w:rsidP="005A6868">
      <w:pPr>
        <w:spacing w:after="0" w:line="360" w:lineRule="atLeast"/>
        <w:jc w:val="both"/>
        <w:rPr>
          <w:rFonts w:ascii="Times New Roman" w:eastAsia="Times New Roman" w:hAnsi="Times New Roman" w:cs="Times New Roman"/>
          <w:color w:val="000000"/>
          <w:sz w:val="28"/>
          <w:szCs w:val="28"/>
          <w:lang w:eastAsia="ru-RU"/>
        </w:rPr>
      </w:pPr>
      <w:r w:rsidRPr="005A6868">
        <w:rPr>
          <w:rFonts w:ascii="Times New Roman" w:eastAsia="Times New Roman" w:hAnsi="Times New Roman" w:cs="Times New Roman"/>
          <w:noProof/>
          <w:color w:val="000000"/>
          <w:sz w:val="28"/>
          <w:szCs w:val="28"/>
          <w:lang w:eastAsia="ru-RU"/>
        </w:rPr>
        <w:drawing>
          <wp:inline distT="0" distB="0" distL="0" distR="0">
            <wp:extent cx="5905500" cy="1504950"/>
            <wp:effectExtent l="0" t="0" r="0" b="0"/>
            <wp:docPr id="209" name="Рисунок 209" descr="http://refsurf.ru/files/24/images_58/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refsurf.ru/files/24/images_58/image058.jpg"/>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5905500" cy="1504950"/>
                    </a:xfrm>
                    <a:prstGeom prst="rect">
                      <a:avLst/>
                    </a:prstGeom>
                    <a:noFill/>
                    <a:ln>
                      <a:noFill/>
                    </a:ln>
                  </pic:spPr>
                </pic:pic>
              </a:graphicData>
            </a:graphic>
          </wp:inline>
        </w:drawing>
      </w:r>
    </w:p>
    <w:p w:rsidR="008731CC" w:rsidRDefault="008731CC" w:rsidP="008731CC">
      <w:pPr>
        <w:spacing w:after="0" w:line="360" w:lineRule="atLeast"/>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У гидроксипуринов возможна как лактим-лактамная таутомерия, так и </w:t>
      </w:r>
      <w:r w:rsidRPr="008731CC">
        <w:rPr>
          <w:rFonts w:ascii="Times New Roman" w:eastAsia="Times New Roman" w:hAnsi="Times New Roman" w:cs="Times New Roman"/>
          <w:i/>
          <w:iCs/>
          <w:color w:val="000000"/>
          <w:sz w:val="28"/>
          <w:szCs w:val="28"/>
          <w:lang w:eastAsia="ru-RU"/>
        </w:rPr>
        <w:t xml:space="preserve">таутомерия азолов, </w:t>
      </w:r>
      <w:r w:rsidRPr="008731CC">
        <w:rPr>
          <w:rFonts w:ascii="Times New Roman" w:eastAsia="Times New Roman" w:hAnsi="Times New Roman" w:cs="Times New Roman"/>
          <w:color w:val="000000"/>
          <w:sz w:val="28"/>
          <w:szCs w:val="28"/>
          <w:lang w:eastAsia="ru-RU"/>
        </w:rPr>
        <w:t>связанная с миграцией атома водорода от атома N-7 к N-9, как показано на примере гипоксантина.</w:t>
      </w:r>
    </w:p>
    <w:p w:rsidR="005A6868" w:rsidRPr="008731CC" w:rsidRDefault="005A6868" w:rsidP="008731CC">
      <w:pPr>
        <w:spacing w:after="0" w:line="360" w:lineRule="atLeast"/>
        <w:jc w:val="both"/>
        <w:rPr>
          <w:rFonts w:ascii="Times New Roman" w:eastAsia="Times New Roman" w:hAnsi="Times New Roman" w:cs="Times New Roman"/>
          <w:color w:val="000000"/>
          <w:sz w:val="28"/>
          <w:szCs w:val="28"/>
          <w:lang w:eastAsia="ru-RU"/>
        </w:rPr>
      </w:pPr>
      <w:r w:rsidRPr="005A6868">
        <w:rPr>
          <w:rFonts w:ascii="Times New Roman" w:eastAsia="Times New Roman" w:hAnsi="Times New Roman" w:cs="Times New Roman"/>
          <w:noProof/>
          <w:color w:val="000000"/>
          <w:sz w:val="28"/>
          <w:szCs w:val="28"/>
          <w:lang w:eastAsia="ru-RU"/>
        </w:rPr>
        <w:drawing>
          <wp:inline distT="0" distB="0" distL="0" distR="0">
            <wp:extent cx="5938846" cy="1457325"/>
            <wp:effectExtent l="0" t="0" r="0" b="0"/>
            <wp:docPr id="210" name="Рисунок 210" descr="http://www.studfiles.ru/html/2706/9/html_K7q_5tvdeW.55Wc/htmlconvd-oig6fI_html_m7c192a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studfiles.ru/html/2706/9/html_K7q_5tvdeW.55Wc/htmlconvd-oig6fI_html_m7c192a1b.png"/>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5942381" cy="1458192"/>
                    </a:xfrm>
                    <a:prstGeom prst="rect">
                      <a:avLst/>
                    </a:prstGeom>
                    <a:noFill/>
                    <a:ln>
                      <a:noFill/>
                    </a:ln>
                  </pic:spPr>
                </pic:pic>
              </a:graphicData>
            </a:graphic>
          </wp:inline>
        </w:drawing>
      </w:r>
    </w:p>
    <w:p w:rsidR="008731CC" w:rsidRDefault="008731CC" w:rsidP="008731CC">
      <w:pPr>
        <w:spacing w:after="0" w:line="360" w:lineRule="atLeast"/>
        <w:jc w:val="both"/>
        <w:rPr>
          <w:rFonts w:ascii="Times New Roman" w:eastAsia="Times New Roman" w:hAnsi="Times New Roman" w:cs="Times New Roman"/>
          <w:b/>
          <w:bCs/>
          <w:kern w:val="36"/>
          <w:sz w:val="28"/>
          <w:szCs w:val="28"/>
          <w:lang w:eastAsia="ru-RU"/>
        </w:rPr>
      </w:pPr>
      <w:r w:rsidRPr="008731CC">
        <w:rPr>
          <w:rFonts w:ascii="Times New Roman" w:eastAsia="Times New Roman" w:hAnsi="Times New Roman" w:cs="Times New Roman"/>
          <w:b/>
          <w:bCs/>
          <w:kern w:val="36"/>
          <w:sz w:val="28"/>
          <w:szCs w:val="28"/>
          <w:lang w:eastAsia="ru-RU"/>
        </w:rPr>
        <w:lastRenderedPageBreak/>
        <w:t xml:space="preserve">НУКЛЕИНОВЫЕ КИСЛОТЫ. </w:t>
      </w:r>
    </w:p>
    <w:p w:rsidR="00587633" w:rsidRDefault="00587633" w:rsidP="00223423">
      <w:pPr>
        <w:spacing w:after="0" w:line="360" w:lineRule="atLeast"/>
        <w:ind w:firstLine="709"/>
        <w:jc w:val="both"/>
        <w:rPr>
          <w:rFonts w:ascii="Times New Roman" w:eastAsia="Times New Roman" w:hAnsi="Times New Roman" w:cs="Times New Roman"/>
          <w:bCs/>
          <w:kern w:val="36"/>
          <w:sz w:val="28"/>
          <w:szCs w:val="28"/>
          <w:lang w:eastAsia="ru-RU"/>
        </w:rPr>
      </w:pPr>
      <w:r w:rsidRPr="00587633">
        <w:rPr>
          <w:rFonts w:ascii="Times New Roman" w:eastAsia="Times New Roman" w:hAnsi="Times New Roman" w:cs="Times New Roman"/>
          <w:bCs/>
          <w:kern w:val="36"/>
          <w:sz w:val="28"/>
          <w:szCs w:val="28"/>
          <w:lang w:eastAsia="ru-RU"/>
        </w:rPr>
        <w:t xml:space="preserve">Нуклеиновые кислоты относятся к макромолекулам </w:t>
      </w:r>
      <w:r>
        <w:rPr>
          <w:rFonts w:ascii="Times New Roman" w:eastAsia="Times New Roman" w:hAnsi="Times New Roman" w:cs="Times New Roman"/>
          <w:bCs/>
          <w:kern w:val="36"/>
          <w:sz w:val="28"/>
          <w:szCs w:val="28"/>
          <w:lang w:eastAsia="ru-RU"/>
        </w:rPr>
        <w:t>с большой молекулярной массой. К ним относятся ДНК и РНК. Это биополимеры – полинуклеотиды, состоящие из мономеров – нуклеотидов.</w:t>
      </w:r>
    </w:p>
    <w:p w:rsidR="00587633" w:rsidRDefault="00587633" w:rsidP="00223423">
      <w:pPr>
        <w:spacing w:after="0" w:line="360" w:lineRule="atLeast"/>
        <w:ind w:firstLine="709"/>
        <w:jc w:val="both"/>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Первичная структура ДНК и РНК представляет собой порядок чередования </w:t>
      </w:r>
      <w:r w:rsidR="00C0107B">
        <w:rPr>
          <w:rFonts w:ascii="Times New Roman" w:eastAsia="Times New Roman" w:hAnsi="Times New Roman" w:cs="Times New Roman"/>
          <w:bCs/>
          <w:kern w:val="36"/>
          <w:sz w:val="28"/>
          <w:szCs w:val="28"/>
          <w:lang w:eastAsia="ru-RU"/>
        </w:rPr>
        <w:t>дезоксирибонуклеозидмонофосфатов или рибонуклеозидмонофосфатов в полинуклеотидной цепи. Каждый нуклеотид содержит три химически различных компонента: гетероциклическое пуриновое или пиримидиновое АО (азотистое основание), моносахарид (рибозу или дезоксирибозу) и остаток фосфорной кислоты.</w:t>
      </w:r>
    </w:p>
    <w:p w:rsidR="002F4C19" w:rsidRDefault="002F4C19" w:rsidP="00223423">
      <w:pPr>
        <w:spacing w:after="0" w:line="360" w:lineRule="atLeast"/>
        <w:ind w:firstLine="709"/>
        <w:jc w:val="both"/>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Гетероциклические АО п</w:t>
      </w:r>
      <w:r w:rsidR="00DB031A">
        <w:rPr>
          <w:rFonts w:ascii="Times New Roman" w:eastAsia="Times New Roman" w:hAnsi="Times New Roman" w:cs="Times New Roman"/>
          <w:bCs/>
          <w:kern w:val="36"/>
          <w:sz w:val="28"/>
          <w:szCs w:val="28"/>
          <w:lang w:eastAsia="ru-RU"/>
        </w:rPr>
        <w:t xml:space="preserve">роизводные пурина: аденин (А), </w:t>
      </w:r>
      <w:r>
        <w:rPr>
          <w:rFonts w:ascii="Times New Roman" w:eastAsia="Times New Roman" w:hAnsi="Times New Roman" w:cs="Times New Roman"/>
          <w:bCs/>
          <w:kern w:val="36"/>
          <w:sz w:val="28"/>
          <w:szCs w:val="28"/>
          <w:lang w:eastAsia="ru-RU"/>
        </w:rPr>
        <w:t>гуанин (Г) и три производные пиримидина: тимин (Т), цитозин (Ц) и урацил (У).</w:t>
      </w:r>
    </w:p>
    <w:p w:rsidR="00D937ED" w:rsidRPr="00587633" w:rsidRDefault="00D937ED" w:rsidP="008731CC">
      <w:pPr>
        <w:spacing w:after="0" w:line="360" w:lineRule="atLeast"/>
        <w:jc w:val="both"/>
        <w:rPr>
          <w:rFonts w:ascii="Times New Roman" w:eastAsia="Times New Roman" w:hAnsi="Times New Roman" w:cs="Times New Roman"/>
          <w:sz w:val="28"/>
          <w:szCs w:val="28"/>
          <w:lang w:eastAsia="ru-RU"/>
        </w:rPr>
      </w:pPr>
    </w:p>
    <w:p w:rsidR="00B27589" w:rsidRDefault="00D937ED"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D937ED">
        <w:rPr>
          <w:rFonts w:ascii="Times New Roman" w:eastAsia="Times New Roman" w:hAnsi="Times New Roman" w:cs="Times New Roman"/>
          <w:noProof/>
          <w:color w:val="000000"/>
          <w:sz w:val="28"/>
          <w:szCs w:val="28"/>
          <w:lang w:eastAsia="ru-RU"/>
        </w:rPr>
        <w:drawing>
          <wp:inline distT="0" distB="0" distL="0" distR="0">
            <wp:extent cx="5715000" cy="2924175"/>
            <wp:effectExtent l="0" t="0" r="0" b="0"/>
            <wp:docPr id="213" name="Рисунок 213" descr="http://ru.static.z-dn.net/files/d79/4a7748ed0831a937f56d0ced2490c7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ru.static.z-dn.net/files/d79/4a7748ed0831a937f56d0ced2490c7e3.jpg"/>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5715000" cy="2924175"/>
                    </a:xfrm>
                    <a:prstGeom prst="rect">
                      <a:avLst/>
                    </a:prstGeom>
                    <a:noFill/>
                    <a:ln>
                      <a:noFill/>
                    </a:ln>
                  </pic:spPr>
                </pic:pic>
              </a:graphicData>
            </a:graphic>
          </wp:inline>
        </w:drawing>
      </w:r>
    </w:p>
    <w:p w:rsidR="00B27589" w:rsidRDefault="00B27589" w:rsidP="00223423">
      <w:pPr>
        <w:spacing w:after="0" w:line="360" w:lineRule="atLeast"/>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 первому аому углерода в молекуле пентозы С</w:t>
      </w:r>
      <w:r w:rsidRPr="00B27589">
        <w:rPr>
          <w:rFonts w:ascii="Times New Roman" w:eastAsia="Times New Roman" w:hAnsi="Times New Roman" w:cs="Times New Roman"/>
          <w:color w:val="000000"/>
          <w:sz w:val="28"/>
          <w:szCs w:val="28"/>
          <w:vertAlign w:val="subscript"/>
          <w:lang w:eastAsia="ru-RU"/>
        </w:rPr>
        <w:t>1</w:t>
      </w:r>
      <w:r>
        <w:rPr>
          <w:rFonts w:ascii="Times New Roman" w:eastAsia="Times New Roman" w:hAnsi="Times New Roman" w:cs="Times New Roman"/>
          <w:color w:val="000000"/>
          <w:sz w:val="28"/>
          <w:szCs w:val="28"/>
          <w:vertAlign w:val="subscript"/>
          <w:lang w:eastAsia="ru-RU"/>
        </w:rPr>
        <w:t xml:space="preserve"> </w:t>
      </w:r>
      <w:r>
        <w:rPr>
          <w:rFonts w:ascii="Times New Roman" w:eastAsia="Times New Roman" w:hAnsi="Times New Roman" w:cs="Times New Roman"/>
          <w:color w:val="000000"/>
          <w:sz w:val="28"/>
          <w:szCs w:val="28"/>
          <w:lang w:val="en-US" w:eastAsia="ru-RU"/>
        </w:rPr>
        <w:t>N</w:t>
      </w:r>
      <w:r>
        <w:rPr>
          <w:rFonts w:ascii="Times New Roman" w:eastAsia="Times New Roman" w:hAnsi="Times New Roman" w:cs="Times New Roman"/>
          <w:color w:val="000000"/>
          <w:sz w:val="28"/>
          <w:szCs w:val="28"/>
          <w:lang w:eastAsia="ru-RU"/>
        </w:rPr>
        <w:t>- гликозидной связью присоединяется АО, к пятому атому С</w:t>
      </w:r>
      <w:r w:rsidRPr="00B27589">
        <w:rPr>
          <w:rFonts w:ascii="Times New Roman" w:eastAsia="Times New Roman" w:hAnsi="Times New Roman" w:cs="Times New Roman"/>
          <w:color w:val="000000"/>
          <w:sz w:val="28"/>
          <w:szCs w:val="28"/>
          <w:vertAlign w:val="subscript"/>
          <w:lang w:eastAsia="ru-RU"/>
        </w:rPr>
        <w:t>5</w:t>
      </w:r>
      <w:r>
        <w:rPr>
          <w:rFonts w:ascii="Times New Roman" w:eastAsia="Times New Roman" w:hAnsi="Times New Roman" w:cs="Times New Roman"/>
          <w:color w:val="000000"/>
          <w:sz w:val="28"/>
          <w:szCs w:val="28"/>
          <w:vertAlign w:val="subscript"/>
          <w:lang w:eastAsia="ru-RU"/>
        </w:rPr>
        <w:t xml:space="preserve"> </w:t>
      </w:r>
      <w:r>
        <w:rPr>
          <w:rFonts w:ascii="Times New Roman" w:eastAsia="Times New Roman" w:hAnsi="Times New Roman" w:cs="Times New Roman"/>
          <w:color w:val="000000"/>
          <w:sz w:val="28"/>
          <w:szCs w:val="28"/>
          <w:lang w:eastAsia="ru-RU"/>
        </w:rPr>
        <w:t>– сложноэфирной связью остаток фосфорной кислоты.</w:t>
      </w:r>
    </w:p>
    <w:p w:rsidR="00B27589" w:rsidRDefault="00B27589" w:rsidP="00223423">
      <w:pPr>
        <w:spacing w:after="0" w:line="360" w:lineRule="atLeast"/>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первичной структ</w:t>
      </w:r>
      <w:r w:rsidR="00DB031A">
        <w:rPr>
          <w:rFonts w:ascii="Times New Roman" w:eastAsia="Times New Roman" w:hAnsi="Times New Roman" w:cs="Times New Roman"/>
          <w:color w:val="000000"/>
          <w:sz w:val="28"/>
          <w:szCs w:val="28"/>
          <w:lang w:eastAsia="ru-RU"/>
        </w:rPr>
        <w:t xml:space="preserve">уре нуклеотиды связаны за счет </w:t>
      </w:r>
      <w:r w:rsidR="00DB031A">
        <w:rPr>
          <w:rFonts w:ascii="Times New Roman" w:eastAsia="Times New Roman" w:hAnsi="Times New Roman" w:cs="Times New Roman"/>
          <w:sz w:val="28"/>
          <w:szCs w:val="28"/>
          <w:lang w:eastAsia="ru-RU"/>
        </w:rPr>
        <w:t>3´</w:t>
      </w:r>
      <w:r>
        <w:rPr>
          <w:rFonts w:ascii="Times New Roman" w:eastAsia="Times New Roman" w:hAnsi="Times New Roman" w:cs="Times New Roman"/>
          <w:color w:val="000000"/>
          <w:sz w:val="28"/>
          <w:szCs w:val="28"/>
          <w:lang w:eastAsia="ru-RU"/>
        </w:rPr>
        <w:t xml:space="preserve">-он группы </w:t>
      </w:r>
      <w:r w:rsidR="00DB031A">
        <w:rPr>
          <w:rFonts w:ascii="Times New Roman" w:eastAsia="Times New Roman" w:hAnsi="Times New Roman" w:cs="Times New Roman"/>
          <w:color w:val="000000"/>
          <w:sz w:val="28"/>
          <w:szCs w:val="28"/>
          <w:lang w:eastAsia="ru-RU"/>
        </w:rPr>
        <w:t xml:space="preserve">одного нуклеотидного остатка и </w:t>
      </w:r>
      <w:r w:rsidR="00DB031A">
        <w:rPr>
          <w:rFonts w:ascii="Times New Roman" w:eastAsia="Times New Roman" w:hAnsi="Times New Roman" w:cs="Times New Roman"/>
          <w:sz w:val="28"/>
          <w:szCs w:val="28"/>
          <w:lang w:eastAsia="ru-RU"/>
        </w:rPr>
        <w:t>5´</w:t>
      </w:r>
      <w:r>
        <w:rPr>
          <w:rFonts w:ascii="Times New Roman" w:eastAsia="Times New Roman" w:hAnsi="Times New Roman" w:cs="Times New Roman"/>
          <w:color w:val="000000"/>
          <w:sz w:val="28"/>
          <w:szCs w:val="28"/>
          <w:lang w:eastAsia="ru-RU"/>
        </w:rPr>
        <w:t xml:space="preserve"> – он другого нуклеотида через фосфорную кислоту. Такую меж</w:t>
      </w:r>
      <w:r w:rsidR="00DB031A">
        <w:rPr>
          <w:rFonts w:ascii="Times New Roman" w:eastAsia="Times New Roman" w:hAnsi="Times New Roman" w:cs="Times New Roman"/>
          <w:color w:val="000000"/>
          <w:sz w:val="28"/>
          <w:szCs w:val="28"/>
          <w:lang w:eastAsia="ru-RU"/>
        </w:rPr>
        <w:t xml:space="preserve">нуклеотидную связь называют </w:t>
      </w:r>
      <w:r w:rsidR="00DB031A">
        <w:rPr>
          <w:rFonts w:ascii="Times New Roman" w:eastAsia="Times New Roman" w:hAnsi="Times New Roman" w:cs="Times New Roman"/>
          <w:sz w:val="28"/>
          <w:szCs w:val="28"/>
          <w:lang w:eastAsia="ru-RU"/>
        </w:rPr>
        <w:t>3´</w:t>
      </w:r>
      <w:r w:rsidR="00DB031A">
        <w:rPr>
          <w:rFonts w:ascii="Times New Roman" w:eastAsia="Times New Roman" w:hAnsi="Times New Roman" w:cs="Times New Roman"/>
          <w:color w:val="000000"/>
          <w:sz w:val="28"/>
          <w:szCs w:val="28"/>
          <w:lang w:eastAsia="ru-RU"/>
        </w:rPr>
        <w:t>-</w:t>
      </w:r>
      <w:r w:rsidR="00DB031A">
        <w:rPr>
          <w:rFonts w:ascii="Times New Roman" w:eastAsia="Times New Roman" w:hAnsi="Times New Roman" w:cs="Times New Roman"/>
          <w:sz w:val="28"/>
          <w:szCs w:val="28"/>
          <w:lang w:eastAsia="ru-RU"/>
        </w:rPr>
        <w:t>5´</w:t>
      </w:r>
      <w:r>
        <w:rPr>
          <w:rFonts w:ascii="Times New Roman" w:eastAsia="Times New Roman" w:hAnsi="Times New Roman" w:cs="Times New Roman"/>
          <w:color w:val="000000"/>
          <w:sz w:val="28"/>
          <w:szCs w:val="28"/>
          <w:lang w:eastAsia="ru-RU"/>
        </w:rPr>
        <w:t xml:space="preserve"> – фосфодиэфирной</w:t>
      </w:r>
    </w:p>
    <w:p w:rsidR="00B27589" w:rsidRDefault="00B27589" w:rsidP="00B27589">
      <w:pPr>
        <w:spacing w:after="0" w:line="36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ДНК выполняют следующие функции</w:t>
      </w:r>
      <w:r>
        <w:rPr>
          <w:rFonts w:ascii="Times New Roman" w:eastAsia="Times New Roman" w:hAnsi="Times New Roman" w:cs="Times New Roman"/>
          <w:color w:val="000000"/>
          <w:sz w:val="28"/>
          <w:szCs w:val="28"/>
          <w:lang w:eastAsia="ru-RU"/>
        </w:rPr>
        <w:t xml:space="preserve"> (по Ленинджеру)</w:t>
      </w:r>
    </w:p>
    <w:p w:rsidR="00B27589" w:rsidRDefault="00B27589" w:rsidP="00B27589">
      <w:pPr>
        <w:spacing w:after="0" w:line="36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хранение запаса генетической информации, необходимой для кодирования структуры всех белков и РНК каждого вида организма</w:t>
      </w:r>
    </w:p>
    <w:p w:rsidR="00B27589" w:rsidRDefault="00B27589" w:rsidP="00B27589">
      <w:pPr>
        <w:spacing w:after="0" w:line="36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35F38">
        <w:rPr>
          <w:rFonts w:ascii="Times New Roman" w:eastAsia="Times New Roman" w:hAnsi="Times New Roman" w:cs="Times New Roman"/>
          <w:color w:val="000000"/>
          <w:sz w:val="28"/>
          <w:szCs w:val="28"/>
          <w:lang w:eastAsia="ru-RU"/>
        </w:rPr>
        <w:t>регуляция во времени и пространстве биосинтеза компонентов клеток и тканей</w:t>
      </w:r>
    </w:p>
    <w:p w:rsidR="00F35F38" w:rsidRDefault="00F35F38" w:rsidP="00B27589">
      <w:pPr>
        <w:spacing w:after="0" w:line="36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обеспечение индивидуальности организма</w:t>
      </w:r>
    </w:p>
    <w:p w:rsidR="00F35F38" w:rsidRDefault="00F35F38" w:rsidP="00B27589">
      <w:pPr>
        <w:spacing w:after="0" w:line="36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обеспечение избирательной деятельности организма в течение жизненого цикла клетки</w:t>
      </w:r>
    </w:p>
    <w:p w:rsidR="00F35F38" w:rsidRDefault="00F35F38" w:rsidP="00B27589">
      <w:pPr>
        <w:spacing w:after="0" w:line="36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Нуклеотиды входящие в состав ДНК дАМФ, дЦМФ, дГМФ, дТМФ</w:t>
      </w:r>
    </w:p>
    <w:p w:rsidR="00F35F38" w:rsidRDefault="00F35F38" w:rsidP="00B27589">
      <w:pPr>
        <w:spacing w:after="0" w:line="360" w:lineRule="atLeast"/>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Схема первичной структуры ДНК</w:t>
      </w:r>
    </w:p>
    <w:p w:rsidR="000445C8" w:rsidRDefault="000445C8" w:rsidP="00B27589">
      <w:pPr>
        <w:spacing w:after="0" w:line="360" w:lineRule="atLeast"/>
        <w:jc w:val="both"/>
        <w:rPr>
          <w:rFonts w:ascii="Times New Roman" w:eastAsia="Times New Roman" w:hAnsi="Times New Roman" w:cs="Times New Roman"/>
          <w:i/>
          <w:color w:val="000000"/>
          <w:sz w:val="28"/>
          <w:szCs w:val="28"/>
          <w:lang w:eastAsia="ru-RU"/>
        </w:rPr>
      </w:pPr>
      <w:r w:rsidRPr="000445C8">
        <w:rPr>
          <w:rFonts w:ascii="Times New Roman" w:eastAsia="Times New Roman" w:hAnsi="Times New Roman" w:cs="Times New Roman"/>
          <w:i/>
          <w:noProof/>
          <w:color w:val="000000"/>
          <w:sz w:val="28"/>
          <w:szCs w:val="28"/>
          <w:lang w:eastAsia="ru-RU"/>
        </w:rPr>
        <w:drawing>
          <wp:inline distT="0" distB="0" distL="0" distR="0">
            <wp:extent cx="5857875" cy="4152900"/>
            <wp:effectExtent l="0" t="0" r="9525" b="0"/>
            <wp:docPr id="215" name="Рисунок 215" descr="http://www.studfiles.ru/html/2706/365/html_cFs4rLNH_s.2l1O/htmlconvd-qKUtDY_html_m504408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www.studfiles.ru/html/2706/365/html_cFs4rLNH_s.2l1O/htmlconvd-qKUtDY_html_m504408cc.png"/>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5857875" cy="4152900"/>
                    </a:xfrm>
                    <a:prstGeom prst="rect">
                      <a:avLst/>
                    </a:prstGeom>
                    <a:noFill/>
                    <a:ln>
                      <a:noFill/>
                    </a:ln>
                  </pic:spPr>
                </pic:pic>
              </a:graphicData>
            </a:graphic>
          </wp:inline>
        </w:drawing>
      </w:r>
    </w:p>
    <w:p w:rsidR="000445C8" w:rsidRDefault="000445C8" w:rsidP="00B27589">
      <w:pPr>
        <w:spacing w:after="0" w:line="360" w:lineRule="atLeast"/>
        <w:jc w:val="both"/>
        <w:rPr>
          <w:rFonts w:ascii="Times New Roman" w:eastAsia="Times New Roman" w:hAnsi="Times New Roman" w:cs="Times New Roman"/>
          <w:color w:val="000000"/>
          <w:sz w:val="28"/>
          <w:szCs w:val="28"/>
          <w:lang w:eastAsia="ru-RU"/>
        </w:rPr>
      </w:pPr>
      <w:r w:rsidRPr="000445C8">
        <w:rPr>
          <w:rFonts w:ascii="Times New Roman" w:eastAsia="Times New Roman" w:hAnsi="Times New Roman" w:cs="Times New Roman"/>
          <w:b/>
          <w:color w:val="000000"/>
          <w:sz w:val="28"/>
          <w:szCs w:val="28"/>
          <w:lang w:eastAsia="ru-RU"/>
        </w:rPr>
        <w:t>Вторичная структура ДНК</w:t>
      </w:r>
    </w:p>
    <w:p w:rsidR="000445C8" w:rsidRPr="000445C8" w:rsidRDefault="000445C8" w:rsidP="00B27589">
      <w:pPr>
        <w:spacing w:after="0" w:line="36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Всостав молекулы ДНК входят две полинуклеотидные цепи, которые располагаются комплементарно друг по отношению другу и антипараллельно</w:t>
      </w:r>
    </w:p>
    <w:p w:rsidR="00F35F38" w:rsidRDefault="000445C8" w:rsidP="00B27589">
      <w:pPr>
        <w:spacing w:after="0" w:line="360" w:lineRule="atLeast"/>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Схема вторичной структуры ДНК</w:t>
      </w:r>
    </w:p>
    <w:p w:rsidR="000445C8" w:rsidRDefault="000445C8" w:rsidP="00B27589">
      <w:pPr>
        <w:spacing w:after="0" w:line="360" w:lineRule="atLeast"/>
        <w:jc w:val="both"/>
        <w:rPr>
          <w:rFonts w:ascii="Times New Roman" w:eastAsia="Times New Roman" w:hAnsi="Times New Roman" w:cs="Times New Roman"/>
          <w:i/>
          <w:color w:val="000000"/>
          <w:sz w:val="28"/>
          <w:szCs w:val="28"/>
          <w:lang w:eastAsia="ru-RU"/>
        </w:rPr>
      </w:pPr>
      <w:r w:rsidRPr="000445C8">
        <w:rPr>
          <w:rFonts w:ascii="Times New Roman" w:eastAsia="Times New Roman" w:hAnsi="Times New Roman" w:cs="Times New Roman"/>
          <w:i/>
          <w:noProof/>
          <w:color w:val="000000"/>
          <w:sz w:val="28"/>
          <w:szCs w:val="28"/>
          <w:lang w:eastAsia="ru-RU"/>
        </w:rPr>
        <w:drawing>
          <wp:inline distT="0" distB="0" distL="0" distR="0">
            <wp:extent cx="5762625" cy="3019425"/>
            <wp:effectExtent l="0" t="0" r="0" b="0"/>
            <wp:docPr id="216" name="Рисунок 216" descr="http://900igr.net/datai/khimija/Vodorodnaja-svjaz/0014-012-Vnutrimolekuljarnaja-vodorodnaja-svj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900igr.net/datai/khimija/Vodorodnaja-svjaz/0014-012-Vnutrimolekuljarnaja-vodorodnaja-svjaz.png"/>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5762625" cy="3019425"/>
                    </a:xfrm>
                    <a:prstGeom prst="rect">
                      <a:avLst/>
                    </a:prstGeom>
                    <a:noFill/>
                    <a:ln>
                      <a:noFill/>
                    </a:ln>
                  </pic:spPr>
                </pic:pic>
              </a:graphicData>
            </a:graphic>
          </wp:inline>
        </w:drawing>
      </w:r>
    </w:p>
    <w:p w:rsidR="000445C8" w:rsidRDefault="00D750E7" w:rsidP="00223423">
      <w:pPr>
        <w:spacing w:after="0" w:line="360" w:lineRule="atLeast"/>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В 1953 году Дж Уотсон и Ф.Крик предложили модель пространственной структуры ДНК (вторичной). Молекула ДНК представляет собой правозакрученную спираль, состоящую из двух полинуклеотидных антипараллельных цепей, закрученных относительно друг друга и вокруг общей оси. Диаметр спирали – 2нм, шаг спирали 3,4 нм, на один виток приходится десять пар азотистых оснований, расстояние между плоскостями оснований 0,34 нм. </w:t>
      </w:r>
      <w:r w:rsidR="00187F21">
        <w:rPr>
          <w:rFonts w:ascii="Times New Roman" w:eastAsia="Times New Roman" w:hAnsi="Times New Roman" w:cs="Times New Roman"/>
          <w:color w:val="000000"/>
          <w:sz w:val="28"/>
          <w:szCs w:val="28"/>
          <w:lang w:eastAsia="ru-RU"/>
        </w:rPr>
        <w:t>Основания уложены в виде стопки в центе спирали, между ними возникают гидрофобные силы взаимодействия называемые «стекинг» (в переводе с англиского языка пачка, стопка) – взаимодействие стабилизирующие двойную спираль.</w:t>
      </w:r>
    </w:p>
    <w:p w:rsidR="00187F21" w:rsidRDefault="00187F21" w:rsidP="00B27589">
      <w:pPr>
        <w:spacing w:after="0" w:line="360" w:lineRule="atLeast"/>
        <w:jc w:val="both"/>
        <w:rPr>
          <w:rFonts w:ascii="Times New Roman" w:eastAsia="Times New Roman" w:hAnsi="Times New Roman" w:cs="Times New Roman"/>
          <w:color w:val="000000"/>
          <w:sz w:val="28"/>
          <w:szCs w:val="28"/>
          <w:lang w:eastAsia="ru-RU"/>
        </w:rPr>
      </w:pPr>
      <w:r w:rsidRPr="00187F21">
        <w:rPr>
          <w:rFonts w:ascii="Times New Roman" w:eastAsia="Times New Roman" w:hAnsi="Times New Roman" w:cs="Times New Roman"/>
          <w:noProof/>
          <w:color w:val="000000"/>
          <w:sz w:val="28"/>
          <w:szCs w:val="28"/>
          <w:lang w:eastAsia="ru-RU"/>
        </w:rPr>
        <w:drawing>
          <wp:inline distT="0" distB="0" distL="0" distR="0">
            <wp:extent cx="5940154" cy="5248275"/>
            <wp:effectExtent l="0" t="0" r="0" b="0"/>
            <wp:docPr id="218" name="Рисунок 218" descr="http://abiturientam.com/images/stories/ucheb-zav/dn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abiturientam.com/images/stories/ucheb-zav/dnk6.jpg"/>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5944429" cy="5252052"/>
                    </a:xfrm>
                    <a:prstGeom prst="rect">
                      <a:avLst/>
                    </a:prstGeom>
                    <a:noFill/>
                    <a:ln>
                      <a:noFill/>
                    </a:ln>
                  </pic:spPr>
                </pic:pic>
              </a:graphicData>
            </a:graphic>
          </wp:inline>
        </w:drawing>
      </w:r>
    </w:p>
    <w:p w:rsidR="00A014CE" w:rsidRDefault="00A014CE" w:rsidP="00223423">
      <w:pPr>
        <w:spacing w:after="0" w:line="360" w:lineRule="atLeast"/>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Двойную спираль согласно правилам Чаргаффа открытому в 1951 году, согласно которому число пуриновых оснований ДНК всегда равно числу пиримидиновых количество А=Т, а количество Г= Ц. В соответствии с этими правилами эти пары А=Т и Г=Ц называются комплементарными парами оснований, между которыми возникают водородные связи, которые также стабилизируют вторичную структуру ДНК. ДНК имеет отрицательный заряд, </w:t>
      </w:r>
      <w:r>
        <w:rPr>
          <w:rFonts w:ascii="Times New Roman" w:eastAsia="Times New Roman" w:hAnsi="Times New Roman" w:cs="Times New Roman"/>
          <w:color w:val="000000"/>
          <w:sz w:val="28"/>
          <w:szCs w:val="28"/>
          <w:lang w:eastAsia="ru-RU"/>
        </w:rPr>
        <w:lastRenderedPageBreak/>
        <w:t>притягивая молекулы воды, которые также способствуют стабилизации вторичной структуры ДНК.</w:t>
      </w:r>
    </w:p>
    <w:p w:rsidR="00A014CE" w:rsidRDefault="00A014CE" w:rsidP="00B27589">
      <w:pPr>
        <w:spacing w:after="0" w:line="360" w:lineRule="atLeast"/>
        <w:jc w:val="both"/>
        <w:rPr>
          <w:rFonts w:ascii="Times New Roman" w:eastAsia="Times New Roman" w:hAnsi="Times New Roman" w:cs="Times New Roman"/>
          <w:color w:val="000000"/>
          <w:sz w:val="28"/>
          <w:szCs w:val="28"/>
          <w:lang w:eastAsia="ru-RU"/>
        </w:rPr>
      </w:pPr>
      <w:r w:rsidRPr="00A014CE">
        <w:rPr>
          <w:rFonts w:ascii="Times New Roman" w:eastAsia="Times New Roman" w:hAnsi="Times New Roman" w:cs="Times New Roman"/>
          <w:noProof/>
          <w:color w:val="000000"/>
          <w:sz w:val="28"/>
          <w:szCs w:val="28"/>
          <w:lang w:eastAsia="ru-RU"/>
        </w:rPr>
        <w:drawing>
          <wp:inline distT="0" distB="0" distL="0" distR="0">
            <wp:extent cx="5924550" cy="2209800"/>
            <wp:effectExtent l="0" t="0" r="0" b="0"/>
            <wp:docPr id="220" name="Рисунок 220" descr="https://refdb.ru/images/1233/2465704/3e8039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refdb.ru/images/1233/2465704/3e8039ee.png"/>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5924550" cy="2209800"/>
                    </a:xfrm>
                    <a:prstGeom prst="rect">
                      <a:avLst/>
                    </a:prstGeom>
                    <a:noFill/>
                    <a:ln>
                      <a:noFill/>
                    </a:ln>
                  </pic:spPr>
                </pic:pic>
              </a:graphicData>
            </a:graphic>
          </wp:inline>
        </w:drawing>
      </w:r>
    </w:p>
    <w:p w:rsidR="00A014CE" w:rsidRDefault="00295F18" w:rsidP="00B27589">
      <w:pPr>
        <w:spacing w:after="0" w:line="36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Др</w:t>
      </w:r>
      <w:r w:rsidR="00A014CE">
        <w:rPr>
          <w:rFonts w:ascii="Times New Roman" w:eastAsia="Times New Roman" w:hAnsi="Times New Roman" w:cs="Times New Roman"/>
          <w:color w:val="000000"/>
          <w:sz w:val="28"/>
          <w:szCs w:val="28"/>
          <w:lang w:eastAsia="ru-RU"/>
        </w:rPr>
        <w:t>угой важной особенностью ДНК является антипарал</w:t>
      </w:r>
      <w:r>
        <w:rPr>
          <w:rFonts w:ascii="Times New Roman" w:eastAsia="Times New Roman" w:hAnsi="Times New Roman" w:cs="Times New Roman"/>
          <w:color w:val="000000"/>
          <w:sz w:val="28"/>
          <w:szCs w:val="28"/>
          <w:lang w:eastAsia="ru-RU"/>
        </w:rPr>
        <w:t>л</w:t>
      </w:r>
      <w:r w:rsidR="00A014CE">
        <w:rPr>
          <w:rFonts w:ascii="Times New Roman" w:eastAsia="Times New Roman" w:hAnsi="Times New Roman" w:cs="Times New Roman"/>
          <w:color w:val="000000"/>
          <w:sz w:val="28"/>
          <w:szCs w:val="28"/>
          <w:lang w:eastAsia="ru-RU"/>
        </w:rPr>
        <w:t>е</w:t>
      </w:r>
      <w:r>
        <w:rPr>
          <w:rFonts w:ascii="Times New Roman" w:eastAsia="Times New Roman" w:hAnsi="Times New Roman" w:cs="Times New Roman"/>
          <w:color w:val="000000"/>
          <w:sz w:val="28"/>
          <w:szCs w:val="28"/>
          <w:lang w:eastAsia="ru-RU"/>
        </w:rPr>
        <w:t>льность, обеспечивающейся противоположностью двух цепей: одн</w:t>
      </w:r>
      <w:r w:rsidR="00DB031A">
        <w:rPr>
          <w:rFonts w:ascii="Times New Roman" w:eastAsia="Times New Roman" w:hAnsi="Times New Roman" w:cs="Times New Roman"/>
          <w:color w:val="000000"/>
          <w:sz w:val="28"/>
          <w:szCs w:val="28"/>
          <w:lang w:eastAsia="ru-RU"/>
        </w:rPr>
        <w:t xml:space="preserve">а из которых ориентирована в </w:t>
      </w:r>
      <w:r w:rsidR="00DB031A">
        <w:rPr>
          <w:rFonts w:ascii="Times New Roman" w:eastAsia="Times New Roman" w:hAnsi="Times New Roman" w:cs="Times New Roman"/>
          <w:sz w:val="28"/>
          <w:szCs w:val="28"/>
          <w:lang w:eastAsia="ru-RU"/>
        </w:rPr>
        <w:t>3´</w:t>
      </w:r>
      <w:r w:rsidR="00DB031A">
        <w:rPr>
          <w:rFonts w:ascii="Times New Roman" w:eastAsia="Times New Roman" w:hAnsi="Times New Roman" w:cs="Times New Roman"/>
          <w:color w:val="000000"/>
          <w:sz w:val="28"/>
          <w:szCs w:val="28"/>
          <w:lang w:eastAsia="ru-RU"/>
        </w:rPr>
        <w:t>-</w:t>
      </w:r>
      <w:r w:rsidR="00DB031A">
        <w:rPr>
          <w:rFonts w:ascii="Times New Roman" w:eastAsia="Times New Roman" w:hAnsi="Times New Roman" w:cs="Times New Roman"/>
          <w:sz w:val="28"/>
          <w:szCs w:val="28"/>
          <w:lang w:eastAsia="ru-RU"/>
        </w:rPr>
        <w:t>5´</w:t>
      </w:r>
      <w:r w:rsidR="00DB031A">
        <w:rPr>
          <w:rFonts w:ascii="Times New Roman" w:eastAsia="Times New Roman" w:hAnsi="Times New Roman" w:cs="Times New Roman"/>
          <w:color w:val="000000"/>
          <w:sz w:val="28"/>
          <w:szCs w:val="28"/>
          <w:lang w:eastAsia="ru-RU"/>
        </w:rPr>
        <w:t xml:space="preserve">- направлении, вторая в </w:t>
      </w:r>
      <w:r w:rsidR="00DB031A">
        <w:rPr>
          <w:rFonts w:ascii="Times New Roman" w:eastAsia="Times New Roman" w:hAnsi="Times New Roman" w:cs="Times New Roman"/>
          <w:sz w:val="28"/>
          <w:szCs w:val="28"/>
          <w:lang w:eastAsia="ru-RU"/>
        </w:rPr>
        <w:t>5´</w:t>
      </w:r>
      <w:r w:rsidR="00DB031A">
        <w:rPr>
          <w:rFonts w:ascii="Times New Roman" w:eastAsia="Times New Roman" w:hAnsi="Times New Roman" w:cs="Times New Roman"/>
          <w:color w:val="000000"/>
          <w:sz w:val="28"/>
          <w:szCs w:val="28"/>
          <w:lang w:eastAsia="ru-RU"/>
        </w:rPr>
        <w:t>-</w:t>
      </w:r>
      <w:r w:rsidR="00DB031A">
        <w:rPr>
          <w:rFonts w:ascii="Times New Roman" w:eastAsia="Times New Roman" w:hAnsi="Times New Roman" w:cs="Times New Roman"/>
          <w:sz w:val="28"/>
          <w:szCs w:val="28"/>
          <w:lang w:eastAsia="ru-RU"/>
        </w:rPr>
        <w:t>3´</w:t>
      </w:r>
      <w:r w:rsidR="00DB031A">
        <w:rPr>
          <w:rFonts w:ascii="Times New Roman" w:eastAsia="Times New Roman" w:hAnsi="Times New Roman" w:cs="Times New Roman"/>
          <w:color w:val="000000"/>
          <w:sz w:val="28"/>
          <w:szCs w:val="28"/>
          <w:lang w:eastAsia="ru-RU"/>
        </w:rPr>
        <w:t xml:space="preserve">- направлении, поэтому </w:t>
      </w:r>
      <w:r w:rsidR="00DB031A">
        <w:rPr>
          <w:rFonts w:ascii="Times New Roman" w:eastAsia="Times New Roman" w:hAnsi="Times New Roman" w:cs="Times New Roman"/>
          <w:sz w:val="28"/>
          <w:szCs w:val="28"/>
          <w:lang w:eastAsia="ru-RU"/>
        </w:rPr>
        <w:t>5´</w:t>
      </w:r>
      <w:r>
        <w:rPr>
          <w:rFonts w:ascii="Times New Roman" w:eastAsia="Times New Roman" w:hAnsi="Times New Roman" w:cs="Times New Roman"/>
          <w:color w:val="000000"/>
          <w:sz w:val="28"/>
          <w:szCs w:val="28"/>
          <w:lang w:eastAsia="ru-RU"/>
        </w:rPr>
        <w:t xml:space="preserve"> </w:t>
      </w:r>
      <w:r w:rsidR="00DB031A">
        <w:rPr>
          <w:rFonts w:ascii="Times New Roman" w:eastAsia="Times New Roman" w:hAnsi="Times New Roman" w:cs="Times New Roman"/>
          <w:color w:val="000000"/>
          <w:sz w:val="28"/>
          <w:szCs w:val="28"/>
          <w:lang w:eastAsia="ru-RU"/>
        </w:rPr>
        <w:t xml:space="preserve">конец одной цепи соединяется с </w:t>
      </w:r>
      <w:r w:rsidR="00DB031A">
        <w:rPr>
          <w:rFonts w:ascii="Times New Roman" w:eastAsia="Times New Roman" w:hAnsi="Times New Roman" w:cs="Times New Roman"/>
          <w:sz w:val="28"/>
          <w:szCs w:val="28"/>
          <w:lang w:eastAsia="ru-RU"/>
        </w:rPr>
        <w:t>3´</w:t>
      </w:r>
      <w:r>
        <w:rPr>
          <w:rFonts w:ascii="Times New Roman" w:eastAsia="Times New Roman" w:hAnsi="Times New Roman" w:cs="Times New Roman"/>
          <w:color w:val="000000"/>
          <w:sz w:val="28"/>
          <w:szCs w:val="28"/>
          <w:lang w:eastAsia="ru-RU"/>
        </w:rPr>
        <w:t xml:space="preserve"> концом другой цепи и наоборот.</w:t>
      </w:r>
    </w:p>
    <w:p w:rsidR="00295F18" w:rsidRDefault="00295F18" w:rsidP="00B27589">
      <w:pPr>
        <w:spacing w:after="0" w:line="360" w:lineRule="atLeast"/>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Третичная структура ДНК</w:t>
      </w:r>
    </w:p>
    <w:p w:rsidR="00295F18" w:rsidRDefault="00295F18" w:rsidP="00B27589">
      <w:pPr>
        <w:spacing w:after="0" w:line="36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ДНК может находиться в линейной или кольцевой форме. Общая длина всех хромосом клетки составляет 1,74 м и она упакована в ядре, диаметр которого в миллионы раз меньше. Чтобы расположить такую ДНК в ядре клетки, должна быть сформирована очень компактная структура. Компактизация и суперспирализация </w:t>
      </w:r>
      <w:r w:rsidR="00E41AAF">
        <w:rPr>
          <w:rFonts w:ascii="Times New Roman" w:eastAsia="Times New Roman" w:hAnsi="Times New Roman" w:cs="Times New Roman"/>
          <w:color w:val="000000"/>
          <w:sz w:val="28"/>
          <w:szCs w:val="28"/>
          <w:lang w:eastAsia="ru-RU"/>
        </w:rPr>
        <w:t xml:space="preserve">ДНК осуществляется с помощью </w:t>
      </w:r>
      <w:r w:rsidR="003A26A3">
        <w:rPr>
          <w:rFonts w:ascii="Times New Roman" w:eastAsia="Times New Roman" w:hAnsi="Times New Roman" w:cs="Times New Roman"/>
          <w:color w:val="000000"/>
          <w:sz w:val="28"/>
          <w:szCs w:val="28"/>
          <w:lang w:eastAsia="ru-RU"/>
        </w:rPr>
        <w:t>разнообразных белков, взаимодействующих с определенными последовательностями ДНК. Комплекс белков с ДНК клеток называется хроматином состоящим: 40% ДНК, 40% белков гистонов, 20% негистоновые белки и 5% РНК.</w:t>
      </w:r>
    </w:p>
    <w:p w:rsidR="003A26A3" w:rsidRDefault="003A26A3" w:rsidP="00B27589">
      <w:pPr>
        <w:spacing w:after="0" w:line="360" w:lineRule="atLeast"/>
        <w:jc w:val="both"/>
        <w:rPr>
          <w:rFonts w:ascii="Times New Roman" w:eastAsia="Times New Roman" w:hAnsi="Times New Roman" w:cs="Times New Roman"/>
          <w:color w:val="000000"/>
          <w:sz w:val="28"/>
          <w:szCs w:val="28"/>
          <w:lang w:eastAsia="ru-RU"/>
        </w:rPr>
      </w:pPr>
      <w:r w:rsidRPr="003A26A3">
        <w:rPr>
          <w:rFonts w:ascii="Times New Roman" w:eastAsia="Times New Roman" w:hAnsi="Times New Roman" w:cs="Times New Roman"/>
          <w:noProof/>
          <w:color w:val="000000"/>
          <w:sz w:val="28"/>
          <w:szCs w:val="28"/>
          <w:lang w:eastAsia="ru-RU"/>
        </w:rPr>
        <w:drawing>
          <wp:inline distT="0" distB="0" distL="0" distR="0">
            <wp:extent cx="5940425" cy="3439609"/>
            <wp:effectExtent l="0" t="0" r="3175" b="8890"/>
            <wp:docPr id="221" name="Рисунок 221" descr="http://www.biochemistry.ru/biohimia/files/assets/basic-html/page52_image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www.biochemistry.ru/biohimia/files/assets/basic-html/page52_images/0001.jpg"/>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5940425" cy="3439609"/>
                    </a:xfrm>
                    <a:prstGeom prst="rect">
                      <a:avLst/>
                    </a:prstGeom>
                    <a:noFill/>
                    <a:ln>
                      <a:noFill/>
                    </a:ln>
                  </pic:spPr>
                </pic:pic>
              </a:graphicData>
            </a:graphic>
          </wp:inline>
        </w:drawing>
      </w:r>
    </w:p>
    <w:p w:rsidR="003A26A3" w:rsidRDefault="003A26A3" w:rsidP="00223423">
      <w:pPr>
        <w:spacing w:after="0" w:line="360" w:lineRule="atLeast"/>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Гистоны </w:t>
      </w:r>
      <w:r w:rsidR="00DB031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это белки с молекулярной массой 11-21 н Д – основного хаоактера, содержащие 25% лизина и аргинина. Известно пять типов гистоновых белков Н1, Н2а, Н2в, Н3, Н4. </w:t>
      </w:r>
      <w:r w:rsidR="00335C87">
        <w:rPr>
          <w:rFonts w:ascii="Times New Roman" w:eastAsia="Times New Roman" w:hAnsi="Times New Roman" w:cs="Times New Roman"/>
          <w:color w:val="000000"/>
          <w:sz w:val="28"/>
          <w:szCs w:val="28"/>
          <w:lang w:eastAsia="ru-RU"/>
        </w:rPr>
        <w:t>Отличаются друг от друга количеством аминокислот лизина и аргинина. Они несут положительный заряд, взаимодействуют с отрицательным зарядом пентозофосфатным остовом двойной спирали ДНК. Эти гистоны принимают участие в формировании третичной структуры ДНК – нуклеосомы. Нуклеосома – структурно-функциональная единица хроматина.</w:t>
      </w:r>
    </w:p>
    <w:p w:rsidR="00D54789" w:rsidRDefault="00335C87" w:rsidP="00223423">
      <w:pPr>
        <w:spacing w:after="0" w:line="360" w:lineRule="atLeast"/>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Исследования показали, что спираль ДНК соединяется с группами из восьми гистоновых молекул –</w:t>
      </w:r>
      <w:r w:rsidR="00D54789">
        <w:rPr>
          <w:rFonts w:ascii="Times New Roman" w:eastAsia="Times New Roman" w:hAnsi="Times New Roman" w:cs="Times New Roman"/>
          <w:color w:val="000000"/>
          <w:sz w:val="28"/>
          <w:szCs w:val="28"/>
          <w:lang w:eastAsia="ru-RU"/>
        </w:rPr>
        <w:t xml:space="preserve"> о</w:t>
      </w:r>
      <w:r>
        <w:rPr>
          <w:rFonts w:ascii="Times New Roman" w:eastAsia="Times New Roman" w:hAnsi="Times New Roman" w:cs="Times New Roman"/>
          <w:color w:val="000000"/>
          <w:sz w:val="28"/>
          <w:szCs w:val="28"/>
          <w:lang w:eastAsia="ru-RU"/>
        </w:rPr>
        <w:t>ктамерами, в состав которых входит по две молекулы Н2а, Н2в, Н3, Н4, образуя «нуклеосомный кор». Двунитевая молекула как бы накручивается на октамер,</w:t>
      </w:r>
      <w:r w:rsidR="00D54789">
        <w:rPr>
          <w:rFonts w:ascii="Times New Roman" w:eastAsia="Times New Roman" w:hAnsi="Times New Roman" w:cs="Times New Roman"/>
          <w:color w:val="000000"/>
          <w:sz w:val="28"/>
          <w:szCs w:val="28"/>
          <w:lang w:eastAsia="ru-RU"/>
        </w:rPr>
        <w:t xml:space="preserve"> протяженность этого участка ДНК составляет приблизительно 146 пар нуклеотидов, что образует 1,75 оборота. Между нуклеосомами имеются участки ДНК, содержащие около 60 пар нуклеотидов свободные, называемые минкерными участками связанные с белком Н1 (сердцевидным). В сборке нуклеосомы принимает участие негистоновые белки- нуклеоплазмины.</w:t>
      </w:r>
    </w:p>
    <w:p w:rsidR="007230C6" w:rsidRPr="00295F18" w:rsidRDefault="007230C6" w:rsidP="00B27589">
      <w:pPr>
        <w:spacing w:after="0" w:line="360" w:lineRule="atLeast"/>
        <w:jc w:val="both"/>
        <w:rPr>
          <w:rFonts w:ascii="Times New Roman" w:eastAsia="Times New Roman" w:hAnsi="Times New Roman" w:cs="Times New Roman"/>
          <w:color w:val="000000"/>
          <w:sz w:val="28"/>
          <w:szCs w:val="28"/>
          <w:lang w:eastAsia="ru-RU"/>
        </w:rPr>
      </w:pPr>
    </w:p>
    <w:p w:rsidR="00187F21" w:rsidRDefault="007230C6" w:rsidP="00B27589">
      <w:pPr>
        <w:spacing w:after="0" w:line="360" w:lineRule="atLeast"/>
        <w:jc w:val="both"/>
        <w:rPr>
          <w:rFonts w:ascii="Times New Roman" w:eastAsia="Times New Roman" w:hAnsi="Times New Roman" w:cs="Times New Roman"/>
          <w:color w:val="000000"/>
          <w:sz w:val="28"/>
          <w:szCs w:val="28"/>
          <w:lang w:eastAsia="ru-RU"/>
        </w:rPr>
      </w:pPr>
      <w:r w:rsidRPr="007230C6">
        <w:rPr>
          <w:rFonts w:ascii="Times New Roman" w:eastAsia="Times New Roman" w:hAnsi="Times New Roman" w:cs="Times New Roman"/>
          <w:noProof/>
          <w:color w:val="000000"/>
          <w:sz w:val="28"/>
          <w:szCs w:val="28"/>
          <w:lang w:eastAsia="ru-RU"/>
        </w:rPr>
        <w:drawing>
          <wp:inline distT="0" distB="0" distL="0" distR="0">
            <wp:extent cx="5915025" cy="3762375"/>
            <wp:effectExtent l="0" t="0" r="9525" b="9525"/>
            <wp:docPr id="239" name="Рисунок 239" descr="http://uslide.ru/images/17/23228/960/img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uslide.ru/images/17/23228/960/img27.jpg"/>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5917509" cy="3763955"/>
                    </a:xfrm>
                    <a:prstGeom prst="rect">
                      <a:avLst/>
                    </a:prstGeom>
                    <a:noFill/>
                    <a:ln>
                      <a:noFill/>
                    </a:ln>
                  </pic:spPr>
                </pic:pic>
              </a:graphicData>
            </a:graphic>
          </wp:inline>
        </w:drawing>
      </w:r>
    </w:p>
    <w:p w:rsidR="007230C6" w:rsidRDefault="007230C6" w:rsidP="00B27589">
      <w:pPr>
        <w:spacing w:after="0" w:line="36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Нуклеосомы имеют диаметр 10 нм, высоту 5 нм, образуя фибриллы толщиной 10 нм, которые составляют из ряда нуклеосом («бусинки на нитке»). Количество нуклеосом в ядре ограничено. Это первый уровень компактизаци</w:t>
      </w:r>
      <w:r w:rsidR="00DB031A">
        <w:rPr>
          <w:rFonts w:ascii="Times New Roman" w:eastAsia="Times New Roman" w:hAnsi="Times New Roman" w:cs="Times New Roman"/>
          <w:color w:val="000000"/>
          <w:sz w:val="28"/>
          <w:szCs w:val="28"/>
          <w:lang w:eastAsia="ru-RU"/>
        </w:rPr>
        <w:t>и хроматина, обеспечивает сверх</w:t>
      </w:r>
      <w:r>
        <w:rPr>
          <w:rFonts w:ascii="Times New Roman" w:eastAsia="Times New Roman" w:hAnsi="Times New Roman" w:cs="Times New Roman"/>
          <w:color w:val="000000"/>
          <w:sz w:val="28"/>
          <w:szCs w:val="28"/>
          <w:lang w:eastAsia="ru-RU"/>
        </w:rPr>
        <w:t>скручивание ДНК на поверхности гистоновой сердцевины и укорочение ДНК в 7 раз.</w:t>
      </w:r>
    </w:p>
    <w:p w:rsidR="007230C6" w:rsidRDefault="007230C6" w:rsidP="00B27589">
      <w:pPr>
        <w:spacing w:after="0" w:line="360" w:lineRule="atLeast"/>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Структуры и функции РНК</w:t>
      </w:r>
    </w:p>
    <w:p w:rsidR="007230C6" w:rsidRDefault="007230C6" w:rsidP="00B27589">
      <w:pPr>
        <w:spacing w:after="0" w:line="36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Содержание РНК в клетках в 5-10 раз больше, чем ДНК. </w:t>
      </w:r>
    </w:p>
    <w:p w:rsidR="00B128BD" w:rsidRDefault="00B128BD" w:rsidP="00B27589">
      <w:pPr>
        <w:spacing w:after="0" w:line="360" w:lineRule="atLeast"/>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Первичная структура РНК</w:t>
      </w:r>
    </w:p>
    <w:p w:rsidR="00B128BD" w:rsidRDefault="00B128BD" w:rsidP="00B27589">
      <w:pPr>
        <w:spacing w:after="0" w:line="36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РНК полинуклеотид состоящий из чередующихся рибонуклеозидмонофосфатов. В РНК нуклеотиды</w:t>
      </w:r>
      <w:r w:rsidR="00DB031A">
        <w:rPr>
          <w:rFonts w:ascii="Times New Roman" w:eastAsia="Times New Roman" w:hAnsi="Times New Roman" w:cs="Times New Roman"/>
          <w:color w:val="000000"/>
          <w:sz w:val="28"/>
          <w:szCs w:val="28"/>
          <w:lang w:eastAsia="ru-RU"/>
        </w:rPr>
        <w:t xml:space="preserve"> связаны между собой </w:t>
      </w:r>
      <w:r w:rsidR="00DB031A">
        <w:rPr>
          <w:rFonts w:ascii="Times New Roman" w:eastAsia="Times New Roman" w:hAnsi="Times New Roman" w:cs="Times New Roman"/>
          <w:sz w:val="28"/>
          <w:szCs w:val="28"/>
          <w:lang w:eastAsia="ru-RU"/>
        </w:rPr>
        <w:t>3´</w:t>
      </w:r>
      <w:r w:rsidR="00DB031A">
        <w:rPr>
          <w:rFonts w:ascii="Times New Roman" w:eastAsia="Times New Roman" w:hAnsi="Times New Roman" w:cs="Times New Roman"/>
          <w:color w:val="000000"/>
          <w:sz w:val="28"/>
          <w:szCs w:val="28"/>
          <w:lang w:eastAsia="ru-RU"/>
        </w:rPr>
        <w:t>-</w:t>
      </w:r>
      <w:r w:rsidR="00DB031A">
        <w:rPr>
          <w:rFonts w:ascii="Times New Roman" w:eastAsia="Times New Roman" w:hAnsi="Times New Roman" w:cs="Times New Roman"/>
          <w:sz w:val="28"/>
          <w:szCs w:val="28"/>
          <w:lang w:eastAsia="ru-RU"/>
        </w:rPr>
        <w:t>5´</w:t>
      </w:r>
      <w:r>
        <w:rPr>
          <w:rFonts w:ascii="Times New Roman" w:eastAsia="Times New Roman" w:hAnsi="Times New Roman" w:cs="Times New Roman"/>
          <w:color w:val="000000"/>
          <w:sz w:val="28"/>
          <w:szCs w:val="28"/>
          <w:lang w:eastAsia="ru-RU"/>
        </w:rPr>
        <w:t xml:space="preserve"> – фосфодиэфирными связями. Концы полинуклеотидных цепей РНК неодинаковые,</w:t>
      </w:r>
      <w:r w:rsidR="00DB031A">
        <w:rPr>
          <w:rFonts w:ascii="Times New Roman" w:eastAsia="Times New Roman" w:hAnsi="Times New Roman" w:cs="Times New Roman"/>
          <w:color w:val="000000"/>
          <w:sz w:val="28"/>
          <w:szCs w:val="28"/>
          <w:lang w:eastAsia="ru-RU"/>
        </w:rPr>
        <w:t xml:space="preserve"> называются </w:t>
      </w:r>
      <w:r w:rsidR="00DB031A">
        <w:rPr>
          <w:rFonts w:ascii="Times New Roman" w:eastAsia="Times New Roman" w:hAnsi="Times New Roman" w:cs="Times New Roman"/>
          <w:sz w:val="28"/>
          <w:szCs w:val="28"/>
          <w:lang w:eastAsia="ru-RU"/>
        </w:rPr>
        <w:t>3´</w:t>
      </w:r>
      <w:r w:rsidR="00DB031A">
        <w:rPr>
          <w:rFonts w:ascii="Times New Roman" w:eastAsia="Times New Roman" w:hAnsi="Times New Roman" w:cs="Times New Roman"/>
          <w:color w:val="000000"/>
          <w:sz w:val="28"/>
          <w:szCs w:val="28"/>
          <w:lang w:eastAsia="ru-RU"/>
        </w:rPr>
        <w:t xml:space="preserve"> или </w:t>
      </w:r>
      <w:r w:rsidR="00DB031A">
        <w:rPr>
          <w:rFonts w:ascii="Times New Roman" w:eastAsia="Times New Roman" w:hAnsi="Times New Roman" w:cs="Times New Roman"/>
          <w:sz w:val="28"/>
          <w:szCs w:val="28"/>
          <w:lang w:eastAsia="ru-RU"/>
        </w:rPr>
        <w:t>5´</w:t>
      </w:r>
      <w:r>
        <w:rPr>
          <w:rFonts w:ascii="Times New Roman" w:eastAsia="Times New Roman" w:hAnsi="Times New Roman" w:cs="Times New Roman"/>
          <w:color w:val="000000"/>
          <w:sz w:val="28"/>
          <w:szCs w:val="28"/>
          <w:lang w:eastAsia="ru-RU"/>
        </w:rPr>
        <w:t xml:space="preserve"> свободными.</w:t>
      </w:r>
    </w:p>
    <w:p w:rsidR="00B128BD" w:rsidRDefault="00B128BD" w:rsidP="00B27589">
      <w:pPr>
        <w:spacing w:after="0" w:line="360" w:lineRule="atLeast"/>
        <w:jc w:val="both"/>
        <w:rPr>
          <w:rFonts w:ascii="Times New Roman" w:eastAsia="Times New Roman" w:hAnsi="Times New Roman" w:cs="Times New Roman"/>
          <w:color w:val="000000"/>
          <w:sz w:val="28"/>
          <w:szCs w:val="28"/>
          <w:lang w:eastAsia="ru-RU"/>
        </w:rPr>
      </w:pPr>
      <w:r w:rsidRPr="00B128BD">
        <w:rPr>
          <w:rFonts w:ascii="Times New Roman" w:eastAsia="Times New Roman" w:hAnsi="Times New Roman" w:cs="Times New Roman"/>
          <w:noProof/>
          <w:color w:val="000000"/>
          <w:sz w:val="28"/>
          <w:szCs w:val="28"/>
          <w:lang w:eastAsia="ru-RU"/>
        </w:rPr>
        <w:drawing>
          <wp:inline distT="0" distB="0" distL="0" distR="0">
            <wp:extent cx="5915025" cy="5581650"/>
            <wp:effectExtent l="0" t="0" r="9525" b="0"/>
            <wp:docPr id="255" name="Рисунок 255" descr="http://i1.studmed.ru/view/f/4/0/f/7/f40f74c79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i1.studmed.ru/view/f/4/0/f/7/f40f74c79f5.png"/>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5915025" cy="5581650"/>
                    </a:xfrm>
                    <a:prstGeom prst="rect">
                      <a:avLst/>
                    </a:prstGeom>
                    <a:noFill/>
                    <a:ln>
                      <a:noFill/>
                    </a:ln>
                  </pic:spPr>
                </pic:pic>
              </a:graphicData>
            </a:graphic>
          </wp:inline>
        </w:drawing>
      </w:r>
    </w:p>
    <w:p w:rsidR="00B128BD" w:rsidRDefault="00B128BD" w:rsidP="00B27589">
      <w:pPr>
        <w:spacing w:after="0" w:line="360" w:lineRule="atLeast"/>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Вторичная структура РНК</w:t>
      </w:r>
    </w:p>
    <w:p w:rsidR="00B128BD" w:rsidRDefault="00B31E74" w:rsidP="00B27589">
      <w:pPr>
        <w:spacing w:after="0" w:line="36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Вторичная структура РНК – отдельные участки цепей РНК образуют спирализованные петли – «шпильки» за счет водородных связей между комплементарными парами азотистых оснований А=У, Г=Ц, но в составе РНК встречаются не спаренные нуклеотидные остатки или </w:t>
      </w:r>
      <w:r w:rsidR="001D67CA">
        <w:rPr>
          <w:rFonts w:ascii="Times New Roman" w:eastAsia="Times New Roman" w:hAnsi="Times New Roman" w:cs="Times New Roman"/>
          <w:color w:val="000000"/>
          <w:sz w:val="28"/>
          <w:szCs w:val="28"/>
          <w:lang w:eastAsia="ru-RU"/>
        </w:rPr>
        <w:t>даже одноцепочные петли, не вписывающие в двойную спираль.</w:t>
      </w:r>
    </w:p>
    <w:p w:rsidR="001D67CA" w:rsidRDefault="001D67CA" w:rsidP="00B27589">
      <w:pPr>
        <w:spacing w:after="0" w:line="360" w:lineRule="atLeast"/>
        <w:jc w:val="both"/>
        <w:rPr>
          <w:rFonts w:ascii="Times New Roman" w:eastAsia="Times New Roman" w:hAnsi="Times New Roman" w:cs="Times New Roman"/>
          <w:color w:val="000000"/>
          <w:sz w:val="28"/>
          <w:szCs w:val="28"/>
          <w:lang w:eastAsia="ru-RU"/>
        </w:rPr>
      </w:pPr>
      <w:r w:rsidRPr="001D67CA">
        <w:rPr>
          <w:rFonts w:ascii="Times New Roman" w:eastAsia="Times New Roman" w:hAnsi="Times New Roman" w:cs="Times New Roman"/>
          <w:noProof/>
          <w:color w:val="000000"/>
          <w:sz w:val="28"/>
          <w:szCs w:val="28"/>
          <w:lang w:eastAsia="ru-RU"/>
        </w:rPr>
        <w:lastRenderedPageBreak/>
        <w:drawing>
          <wp:inline distT="0" distB="0" distL="0" distR="0">
            <wp:extent cx="5886450" cy="3590925"/>
            <wp:effectExtent l="0" t="0" r="0" b="9525"/>
            <wp:docPr id="256" name="Рисунок 256" descr="https://refdb.ru/images/1001/2001935/a4a69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refdb.ru/images/1001/2001935/a4a69676.jpg"/>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5886450" cy="3590925"/>
                    </a:xfrm>
                    <a:prstGeom prst="rect">
                      <a:avLst/>
                    </a:prstGeom>
                    <a:noFill/>
                    <a:ln>
                      <a:noFill/>
                    </a:ln>
                  </pic:spPr>
                </pic:pic>
              </a:graphicData>
            </a:graphic>
          </wp:inline>
        </w:drawing>
      </w:r>
    </w:p>
    <w:p w:rsidR="001D67CA" w:rsidRDefault="001D67CA" w:rsidP="00B27589">
      <w:pPr>
        <w:spacing w:after="0" w:line="360" w:lineRule="atLeast"/>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Третичная структура РНК</w:t>
      </w:r>
    </w:p>
    <w:p w:rsidR="001D67CA" w:rsidRDefault="001D67CA" w:rsidP="00B27589">
      <w:pPr>
        <w:spacing w:after="0" w:line="36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Третичная структура РНК –</w:t>
      </w:r>
      <w:r w:rsidR="005073C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характеризуется компактной, упорядоченной структурой путем взаимодействия элементов вторичной структуры, стабилизируется ионами </w:t>
      </w:r>
      <w:r w:rsidR="005073CA">
        <w:rPr>
          <w:rFonts w:ascii="Times New Roman" w:eastAsia="Times New Roman" w:hAnsi="Times New Roman" w:cs="Times New Roman"/>
          <w:color w:val="000000"/>
          <w:sz w:val="28"/>
          <w:szCs w:val="28"/>
          <w:lang w:val="en-US" w:eastAsia="ru-RU"/>
        </w:rPr>
        <w:t>Mg</w:t>
      </w:r>
      <w:r w:rsidR="005073CA">
        <w:rPr>
          <w:rFonts w:ascii="Times New Roman" w:eastAsia="Times New Roman" w:hAnsi="Times New Roman" w:cs="Times New Roman"/>
          <w:color w:val="000000"/>
          <w:sz w:val="28"/>
          <w:szCs w:val="28"/>
          <w:vertAlign w:val="superscript"/>
          <w:lang w:eastAsia="ru-RU"/>
        </w:rPr>
        <w:t>++</w:t>
      </w:r>
      <w:r w:rsidR="005073CA">
        <w:rPr>
          <w:rFonts w:ascii="Times New Roman" w:eastAsia="Times New Roman" w:hAnsi="Times New Roman" w:cs="Times New Roman"/>
          <w:color w:val="000000"/>
          <w:sz w:val="28"/>
          <w:szCs w:val="28"/>
          <w:lang w:eastAsia="ru-RU"/>
        </w:rPr>
        <w:t>, характерные для рРНК.</w:t>
      </w:r>
    </w:p>
    <w:p w:rsidR="005073CA" w:rsidRPr="005073CA" w:rsidRDefault="005073CA" w:rsidP="00B27589">
      <w:pPr>
        <w:spacing w:after="0" w:line="36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иРНК (информационная РНК) – информационная последовательность нуклеотидных остатков в молекуле несет информацию о синтезе специфического белка непосредственно на ней самой, а также информацию о времени, количестве, месте и условиях синтеза этого белка. иРНК составляет 5% от всех РНК в клетке имеет линейную структуру, содержит </w:t>
      </w:r>
      <w:r w:rsidR="00DB031A">
        <w:rPr>
          <w:rFonts w:ascii="Times New Roman" w:eastAsia="Times New Roman" w:hAnsi="Times New Roman" w:cs="Times New Roman"/>
          <w:color w:val="000000"/>
          <w:sz w:val="28"/>
          <w:szCs w:val="28"/>
          <w:lang w:eastAsia="ru-RU"/>
        </w:rPr>
        <w:t xml:space="preserve">большое количество нуклеотидов </w:t>
      </w:r>
      <w:r w:rsidR="00DB031A">
        <w:rPr>
          <w:rFonts w:ascii="Times New Roman" w:eastAsia="Times New Roman" w:hAnsi="Times New Roman" w:cs="Times New Roman"/>
          <w:sz w:val="28"/>
          <w:szCs w:val="28"/>
          <w:lang w:eastAsia="ru-RU"/>
        </w:rPr>
        <w:t>5´</w:t>
      </w:r>
      <w:r>
        <w:rPr>
          <w:rFonts w:ascii="Times New Roman" w:eastAsia="Times New Roman" w:hAnsi="Times New Roman" w:cs="Times New Roman"/>
          <w:color w:val="000000"/>
          <w:sz w:val="28"/>
          <w:szCs w:val="28"/>
          <w:lang w:eastAsia="ru-RU"/>
        </w:rPr>
        <w:t xml:space="preserve"> конец иРНК содержит КЭП – конец (модифицированный нуклеотид</w:t>
      </w:r>
      <w:r w:rsidR="00DB031A">
        <w:rPr>
          <w:rFonts w:ascii="Times New Roman" w:eastAsia="Times New Roman" w:hAnsi="Times New Roman" w:cs="Times New Roman"/>
          <w:color w:val="000000"/>
          <w:sz w:val="28"/>
          <w:szCs w:val="28"/>
          <w:lang w:eastAsia="ru-RU"/>
        </w:rPr>
        <w:t xml:space="preserve"> 7-метилгуанозин 5 трифосфат), </w:t>
      </w:r>
      <w:r w:rsidR="00DB031A">
        <w:rPr>
          <w:rFonts w:ascii="Times New Roman" w:eastAsia="Times New Roman" w:hAnsi="Times New Roman" w:cs="Times New Roman"/>
          <w:sz w:val="28"/>
          <w:szCs w:val="28"/>
          <w:lang w:eastAsia="ru-RU"/>
        </w:rPr>
        <w:t>3´</w:t>
      </w:r>
      <w:r>
        <w:rPr>
          <w:rFonts w:ascii="Times New Roman" w:eastAsia="Times New Roman" w:hAnsi="Times New Roman" w:cs="Times New Roman"/>
          <w:color w:val="000000"/>
          <w:sz w:val="28"/>
          <w:szCs w:val="28"/>
          <w:lang w:eastAsia="ru-RU"/>
        </w:rPr>
        <w:t xml:space="preserve"> конец защищен полиадениловым фрагментом</w:t>
      </w:r>
      <w:r w:rsidR="003F2EE8">
        <w:rPr>
          <w:rFonts w:ascii="Times New Roman" w:eastAsia="Times New Roman" w:hAnsi="Times New Roman" w:cs="Times New Roman"/>
          <w:color w:val="000000"/>
          <w:sz w:val="28"/>
          <w:szCs w:val="28"/>
          <w:lang w:eastAsia="ru-RU"/>
        </w:rPr>
        <w:t xml:space="preserve"> (100-200 остатков). В структуре иРНК заложен триплетный биологический генетический код.</w:t>
      </w:r>
    </w:p>
    <w:p w:rsidR="001D67CA" w:rsidRDefault="003F2EE8" w:rsidP="00B27589">
      <w:pPr>
        <w:spacing w:after="0" w:line="360" w:lineRule="atLeast"/>
        <w:jc w:val="both"/>
        <w:rPr>
          <w:rFonts w:ascii="Times New Roman" w:eastAsia="Times New Roman" w:hAnsi="Times New Roman" w:cs="Times New Roman"/>
          <w:color w:val="000000"/>
          <w:sz w:val="28"/>
          <w:szCs w:val="28"/>
          <w:lang w:eastAsia="ru-RU"/>
        </w:rPr>
      </w:pPr>
      <w:r w:rsidRPr="003F2EE8">
        <w:rPr>
          <w:rFonts w:ascii="Times New Roman" w:eastAsia="Times New Roman" w:hAnsi="Times New Roman" w:cs="Times New Roman"/>
          <w:noProof/>
          <w:color w:val="000000"/>
          <w:sz w:val="28"/>
          <w:szCs w:val="28"/>
          <w:lang w:eastAsia="ru-RU"/>
        </w:rPr>
        <w:lastRenderedPageBreak/>
        <w:drawing>
          <wp:inline distT="0" distB="0" distL="0" distR="0">
            <wp:extent cx="5829300" cy="5819775"/>
            <wp:effectExtent l="0" t="0" r="0" b="9525"/>
            <wp:docPr id="257" name="Рисунок 257" descr="http://biologiya-10.narod.ru/images/image13527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biologiya-10.narod.ru/images/image13527872.jpg"/>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5829300" cy="5819775"/>
                    </a:xfrm>
                    <a:prstGeom prst="rect">
                      <a:avLst/>
                    </a:prstGeom>
                    <a:noFill/>
                    <a:ln>
                      <a:noFill/>
                    </a:ln>
                  </pic:spPr>
                </pic:pic>
              </a:graphicData>
            </a:graphic>
          </wp:inline>
        </w:drawing>
      </w:r>
    </w:p>
    <w:p w:rsidR="003F2EE8" w:rsidRDefault="003F2EE8" w:rsidP="00B27589">
      <w:pPr>
        <w:spacing w:after="0" w:line="36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тРНК</w:t>
      </w:r>
      <w:r>
        <w:rPr>
          <w:rFonts w:ascii="Times New Roman" w:eastAsia="Times New Roman" w:hAnsi="Times New Roman" w:cs="Times New Roman"/>
          <w:color w:val="000000"/>
          <w:sz w:val="28"/>
          <w:szCs w:val="28"/>
          <w:lang w:eastAsia="ru-RU"/>
        </w:rPr>
        <w:t xml:space="preserve"> – главной функцией тРНК является акцентирование аминокислот и перенос их в рибосомы. </w:t>
      </w:r>
      <w:r w:rsidR="000960FF">
        <w:rPr>
          <w:rFonts w:ascii="Times New Roman" w:eastAsia="Times New Roman" w:hAnsi="Times New Roman" w:cs="Times New Roman"/>
          <w:color w:val="000000"/>
          <w:sz w:val="28"/>
          <w:szCs w:val="28"/>
          <w:lang w:eastAsia="ru-RU"/>
        </w:rPr>
        <w:t>Последовательность тРНК включает 70-90 нуклеотидов. Общее количество тРНК а клетке состовляет 10%, в составе структуры тРНК имеются минорные (метилированные) азотистые основания, выполняющие две функции: обеспечивают устойчивость тРНК к действию ферментов нуклеаз, поддерживают структуру тРНК. тРНК представлена в форме «клеверного листа» или форме «Г-образной трубки»</w:t>
      </w:r>
    </w:p>
    <w:p w:rsidR="005B2F4A" w:rsidRDefault="005B2F4A" w:rsidP="00B27589">
      <w:pPr>
        <w:spacing w:after="0" w:line="360" w:lineRule="atLeast"/>
        <w:jc w:val="both"/>
        <w:rPr>
          <w:rFonts w:ascii="Times New Roman" w:eastAsia="Times New Roman" w:hAnsi="Times New Roman" w:cs="Times New Roman"/>
          <w:color w:val="000000"/>
          <w:sz w:val="28"/>
          <w:szCs w:val="28"/>
          <w:lang w:eastAsia="ru-RU"/>
        </w:rPr>
      </w:pPr>
      <w:r w:rsidRPr="005B2F4A">
        <w:rPr>
          <w:rFonts w:ascii="Times New Roman" w:eastAsia="Times New Roman" w:hAnsi="Times New Roman" w:cs="Times New Roman"/>
          <w:noProof/>
          <w:color w:val="000000"/>
          <w:sz w:val="28"/>
          <w:szCs w:val="28"/>
          <w:lang w:eastAsia="ru-RU"/>
        </w:rPr>
        <w:lastRenderedPageBreak/>
        <w:drawing>
          <wp:inline distT="0" distB="0" distL="0" distR="0">
            <wp:extent cx="5939790" cy="3990975"/>
            <wp:effectExtent l="0" t="0" r="3810" b="9525"/>
            <wp:docPr id="381" name="Рисунок 381" descr="http://900igr.net/datas/khimija/Stroenie-DNK-i-RNK/0043-043-Transportnaja-R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900igr.net/datas/khimija/Stroenie-DNK-i-RNK/0043-043-Transportnaja-RNK.jpg"/>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5945504" cy="3994814"/>
                    </a:xfrm>
                    <a:prstGeom prst="rect">
                      <a:avLst/>
                    </a:prstGeom>
                    <a:noFill/>
                    <a:ln>
                      <a:noFill/>
                    </a:ln>
                  </pic:spPr>
                </pic:pic>
              </a:graphicData>
            </a:graphic>
          </wp:inline>
        </w:drawing>
      </w:r>
    </w:p>
    <w:p w:rsidR="005B2F4A" w:rsidRPr="005B2F4A" w:rsidRDefault="005B2F4A" w:rsidP="00B27589">
      <w:pPr>
        <w:spacing w:after="0" w:line="360" w:lineRule="atLeast"/>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Схема взаимодействия тРНК с аминокислотой</w:t>
      </w:r>
    </w:p>
    <w:p w:rsidR="001D67CA" w:rsidRDefault="005B2F4A" w:rsidP="00B27589">
      <w:pPr>
        <w:spacing w:after="0" w:line="360" w:lineRule="atLeast"/>
        <w:jc w:val="both"/>
        <w:rPr>
          <w:rFonts w:ascii="Times New Roman" w:eastAsia="Times New Roman" w:hAnsi="Times New Roman" w:cs="Times New Roman"/>
          <w:color w:val="000000"/>
          <w:sz w:val="28"/>
          <w:szCs w:val="28"/>
          <w:lang w:eastAsia="ru-RU"/>
        </w:rPr>
      </w:pPr>
      <w:r w:rsidRPr="005B2F4A">
        <w:rPr>
          <w:rFonts w:ascii="Times New Roman" w:eastAsia="Times New Roman" w:hAnsi="Times New Roman" w:cs="Times New Roman"/>
          <w:noProof/>
          <w:color w:val="000000"/>
          <w:sz w:val="28"/>
          <w:szCs w:val="28"/>
          <w:lang w:eastAsia="ru-RU"/>
        </w:rPr>
        <w:drawing>
          <wp:inline distT="0" distB="0" distL="0" distR="0">
            <wp:extent cx="5940425" cy="2744741"/>
            <wp:effectExtent l="0" t="0" r="3175" b="0"/>
            <wp:docPr id="382" name="Рисунок 382" descr="http://flatik.ru/flax/613/612651/612651_html_69657d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flatik.ru/flax/613/612651/612651_html_69657d75.jpg"/>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5940425" cy="2744741"/>
                    </a:xfrm>
                    <a:prstGeom prst="rect">
                      <a:avLst/>
                    </a:prstGeom>
                    <a:noFill/>
                    <a:ln>
                      <a:noFill/>
                    </a:ln>
                  </pic:spPr>
                </pic:pic>
              </a:graphicData>
            </a:graphic>
          </wp:inline>
        </w:drawing>
      </w:r>
    </w:p>
    <w:p w:rsidR="0044104E" w:rsidRDefault="0044104E" w:rsidP="00B27589">
      <w:pPr>
        <w:spacing w:after="0" w:line="360" w:lineRule="atLeast"/>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Рибосомальные РНК (рРНК)</w:t>
      </w:r>
    </w:p>
    <w:p w:rsidR="0044104E" w:rsidRDefault="0044104E" w:rsidP="00B27589">
      <w:pPr>
        <w:spacing w:after="0" w:line="36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Рибосомальные РНК являются структурной основой для формирования рибонуклеопротеина – субъединицам рибосом. Каждая рибосома состоит из рРНК и белка. Масса от всех видов РНК составляет 80-85%. В малой субъединице рибосомы находится одна молекула рРНК, в большой субъединице две молекулы рРНК и около 60% белка. В большой субъединице рРНК выполняют роль катализаторов- рибозимов, образуя транспентидазный и транслоказный центры, выполняя функции в образовании пептидной связи и перемещение рибосом по иРНК.</w:t>
      </w:r>
    </w:p>
    <w:p w:rsidR="0044104E" w:rsidRDefault="007A72D2" w:rsidP="00B27589">
      <w:pPr>
        <w:spacing w:after="0" w:line="36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44104E" w:rsidRPr="0044104E">
        <w:rPr>
          <w:rFonts w:ascii="Times New Roman" w:eastAsia="Times New Roman" w:hAnsi="Times New Roman" w:cs="Times New Roman"/>
          <w:noProof/>
          <w:color w:val="000000"/>
          <w:sz w:val="28"/>
          <w:szCs w:val="28"/>
          <w:lang w:eastAsia="ru-RU"/>
        </w:rPr>
        <w:drawing>
          <wp:inline distT="0" distB="0" distL="0" distR="0">
            <wp:extent cx="2590800" cy="1962150"/>
            <wp:effectExtent l="0" t="0" r="0" b="0"/>
            <wp:docPr id="383" name="Рисунок 383" descr="http://school-collection.iv-edu.ru/dlrstore/73e79e39-95c6-46db-96a2-12d12d36dfb1/su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chool-collection.iv-edu.ru/dlrstore/73e79e39-95c6-46db-96a2-12d12d36dfb1/sub1.jpg"/>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2590800" cy="1962150"/>
                    </a:xfrm>
                    <a:prstGeom prst="rect">
                      <a:avLst/>
                    </a:prstGeom>
                    <a:noFill/>
                    <a:ln>
                      <a:noFill/>
                    </a:ln>
                  </pic:spPr>
                </pic:pic>
              </a:graphicData>
            </a:graphic>
          </wp:inline>
        </w:drawing>
      </w:r>
    </w:p>
    <w:p w:rsidR="007A72D2" w:rsidRPr="0044104E" w:rsidRDefault="007A72D2" w:rsidP="00B27589">
      <w:pPr>
        <w:spacing w:after="0" w:line="360" w:lineRule="atLeast"/>
        <w:jc w:val="both"/>
        <w:rPr>
          <w:rFonts w:ascii="Times New Roman" w:eastAsia="Times New Roman" w:hAnsi="Times New Roman" w:cs="Times New Roman"/>
          <w:color w:val="000000"/>
          <w:sz w:val="28"/>
          <w:szCs w:val="28"/>
          <w:lang w:eastAsia="ru-RU"/>
        </w:rPr>
      </w:pPr>
    </w:p>
    <w:p w:rsidR="007A72D2" w:rsidRDefault="007A72D2" w:rsidP="008731CC">
      <w:pPr>
        <w:spacing w:after="0" w:line="360" w:lineRule="atLeast"/>
        <w:ind w:firstLine="709"/>
        <w:jc w:val="both"/>
        <w:rPr>
          <w:rFonts w:ascii="Times New Roman" w:eastAsia="Times New Roman" w:hAnsi="Times New Roman" w:cs="Times New Roman"/>
          <w:color w:val="000000"/>
          <w:sz w:val="28"/>
          <w:szCs w:val="28"/>
          <w:lang w:eastAsia="ru-RU"/>
        </w:rPr>
      </w:pPr>
    </w:p>
    <w:p w:rsidR="007A72D2" w:rsidRDefault="007A72D2" w:rsidP="007A72D2">
      <w:pPr>
        <w:spacing w:after="0" w:line="36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При гидролизе </w:t>
      </w:r>
      <w:r w:rsidRPr="007A72D2">
        <w:rPr>
          <w:rFonts w:ascii="Times New Roman" w:eastAsia="Times New Roman" w:hAnsi="Times New Roman" w:cs="Times New Roman"/>
          <w:color w:val="000000"/>
          <w:sz w:val="28"/>
          <w:szCs w:val="28"/>
          <w:lang w:eastAsia="ru-RU"/>
        </w:rPr>
        <w:t xml:space="preserve">ДНК и РНК </w:t>
      </w:r>
      <w:r>
        <w:rPr>
          <w:rFonts w:ascii="Times New Roman" w:eastAsia="Times New Roman" w:hAnsi="Times New Roman" w:cs="Times New Roman"/>
          <w:color w:val="000000"/>
          <w:sz w:val="28"/>
          <w:szCs w:val="28"/>
          <w:lang w:eastAsia="ru-RU"/>
        </w:rPr>
        <w:t xml:space="preserve">под действием РНКазы, ДНКазы </w:t>
      </w:r>
      <w:r w:rsidR="00DB031A">
        <w:rPr>
          <w:rFonts w:ascii="Times New Roman" w:eastAsia="Times New Roman" w:hAnsi="Times New Roman" w:cs="Times New Roman"/>
          <w:color w:val="000000"/>
          <w:sz w:val="28"/>
          <w:szCs w:val="28"/>
          <w:lang w:eastAsia="ru-RU"/>
        </w:rPr>
        <w:t xml:space="preserve">идет постепенный разрыв </w:t>
      </w:r>
      <w:r w:rsidR="00DB031A">
        <w:rPr>
          <w:rFonts w:ascii="Times New Roman" w:eastAsia="Times New Roman" w:hAnsi="Times New Roman" w:cs="Times New Roman"/>
          <w:sz w:val="28"/>
          <w:szCs w:val="28"/>
          <w:lang w:eastAsia="ru-RU"/>
        </w:rPr>
        <w:t>3´</w:t>
      </w:r>
      <w:r w:rsidR="00DB031A">
        <w:rPr>
          <w:rFonts w:ascii="Times New Roman" w:eastAsia="Times New Roman" w:hAnsi="Times New Roman" w:cs="Times New Roman"/>
          <w:color w:val="000000"/>
          <w:sz w:val="28"/>
          <w:szCs w:val="28"/>
          <w:lang w:eastAsia="ru-RU"/>
        </w:rPr>
        <w:t>-</w:t>
      </w:r>
      <w:r w:rsidR="00DB031A">
        <w:rPr>
          <w:rFonts w:ascii="Times New Roman" w:eastAsia="Times New Roman" w:hAnsi="Times New Roman" w:cs="Times New Roman"/>
          <w:sz w:val="28"/>
          <w:szCs w:val="28"/>
          <w:lang w:eastAsia="ru-RU"/>
        </w:rPr>
        <w:t>5´</w:t>
      </w:r>
      <w:r>
        <w:rPr>
          <w:rFonts w:ascii="Times New Roman" w:eastAsia="Times New Roman" w:hAnsi="Times New Roman" w:cs="Times New Roman"/>
          <w:color w:val="000000"/>
          <w:sz w:val="28"/>
          <w:szCs w:val="28"/>
          <w:lang w:eastAsia="ru-RU"/>
        </w:rPr>
        <w:t xml:space="preserve"> фосфодиэфирных связей, при этом образуются сначало олигонуклеотиды, затем динуклеотиды и далее мононуклеотиды. Катаболизм пуриновых и пиримидиновых нуклеотидов идет по разному в результате распада пуриновых нуклеотидов образуется мочевая кислота, а при распаде пиримидиновых – мочевина и β </w:t>
      </w:r>
      <w:r w:rsidR="00EF06C9">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аланин</w:t>
      </w:r>
      <w:r w:rsidR="00EF06C9">
        <w:rPr>
          <w:rFonts w:ascii="Times New Roman" w:eastAsia="Times New Roman" w:hAnsi="Times New Roman" w:cs="Times New Roman"/>
          <w:color w:val="000000"/>
          <w:sz w:val="28"/>
          <w:szCs w:val="28"/>
          <w:lang w:eastAsia="ru-RU"/>
        </w:rPr>
        <w:t>.</w:t>
      </w:r>
    </w:p>
    <w:p w:rsidR="00EF06C9" w:rsidRDefault="00EF06C9" w:rsidP="007A72D2">
      <w:pPr>
        <w:spacing w:after="0" w:line="360" w:lineRule="atLeast"/>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Схема гидролиза пуриновых нуклеотидов ( на примере АМФ)</w:t>
      </w:r>
    </w:p>
    <w:p w:rsidR="003924B8" w:rsidRDefault="003924B8" w:rsidP="007A72D2">
      <w:pPr>
        <w:spacing w:after="0" w:line="360" w:lineRule="atLeast"/>
        <w:jc w:val="both"/>
        <w:rPr>
          <w:rFonts w:ascii="Times New Roman" w:eastAsia="Times New Roman" w:hAnsi="Times New Roman" w:cs="Times New Roman"/>
          <w:i/>
          <w:color w:val="000000"/>
          <w:sz w:val="28"/>
          <w:szCs w:val="28"/>
          <w:lang w:eastAsia="ru-RU"/>
        </w:rPr>
      </w:pPr>
    </w:p>
    <w:p w:rsidR="00EF06C9" w:rsidRDefault="00EF06C9" w:rsidP="007A72D2">
      <w:pPr>
        <w:spacing w:after="0" w:line="360" w:lineRule="atLeast"/>
        <w:jc w:val="both"/>
        <w:rPr>
          <w:rFonts w:ascii="Times New Roman" w:eastAsia="Times New Roman" w:hAnsi="Times New Roman" w:cs="Times New Roman"/>
          <w:i/>
          <w:color w:val="000000"/>
          <w:sz w:val="28"/>
          <w:szCs w:val="28"/>
          <w:lang w:eastAsia="ru-RU"/>
        </w:rPr>
      </w:pPr>
      <w:r w:rsidRPr="00EF06C9">
        <w:rPr>
          <w:rFonts w:ascii="Times New Roman" w:eastAsia="Times New Roman" w:hAnsi="Times New Roman" w:cs="Times New Roman"/>
          <w:i/>
          <w:noProof/>
          <w:color w:val="000000"/>
          <w:sz w:val="28"/>
          <w:szCs w:val="28"/>
          <w:lang w:eastAsia="ru-RU"/>
        </w:rPr>
        <w:drawing>
          <wp:inline distT="0" distB="0" distL="0" distR="0">
            <wp:extent cx="5762625" cy="3657600"/>
            <wp:effectExtent l="0" t="0" r="0" b="0"/>
            <wp:docPr id="385" name="Рисунок 385" descr="http://ok-t.ru/mydocxru/baza1/115351192840.files/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ok-t.ru/mydocxru/baza1/115351192840.files/image048.jpg"/>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5762625" cy="3657600"/>
                    </a:xfrm>
                    <a:prstGeom prst="rect">
                      <a:avLst/>
                    </a:prstGeom>
                    <a:noFill/>
                    <a:ln>
                      <a:noFill/>
                    </a:ln>
                  </pic:spPr>
                </pic:pic>
              </a:graphicData>
            </a:graphic>
          </wp:inline>
        </w:drawing>
      </w:r>
    </w:p>
    <w:p w:rsidR="004D2462" w:rsidRDefault="004D2462" w:rsidP="007A72D2">
      <w:pPr>
        <w:spacing w:after="0" w:line="36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Мочевая кислота выводится из организма 25% через кишечник, 75% через почки. Для мочевой кислоты характерна кето-енольная таутомерия</w:t>
      </w:r>
      <w:r w:rsidR="00A74280">
        <w:rPr>
          <w:rFonts w:ascii="Times New Roman" w:eastAsia="Times New Roman" w:hAnsi="Times New Roman" w:cs="Times New Roman"/>
          <w:color w:val="000000"/>
          <w:sz w:val="28"/>
          <w:szCs w:val="28"/>
          <w:lang w:eastAsia="ru-RU"/>
        </w:rPr>
        <w:t>.</w:t>
      </w:r>
    </w:p>
    <w:p w:rsidR="00A74280" w:rsidRDefault="00A74280" w:rsidP="007A72D2">
      <w:pPr>
        <w:spacing w:after="0" w:line="360" w:lineRule="atLeast"/>
        <w:jc w:val="both"/>
        <w:rPr>
          <w:rFonts w:ascii="Times New Roman" w:eastAsia="Times New Roman" w:hAnsi="Times New Roman" w:cs="Times New Roman"/>
          <w:color w:val="000000"/>
          <w:sz w:val="28"/>
          <w:szCs w:val="28"/>
          <w:lang w:eastAsia="ru-RU"/>
        </w:rPr>
      </w:pPr>
      <w:r w:rsidRPr="00A74280">
        <w:rPr>
          <w:rFonts w:ascii="Times New Roman" w:eastAsia="Times New Roman" w:hAnsi="Times New Roman" w:cs="Times New Roman"/>
          <w:noProof/>
          <w:color w:val="000000"/>
          <w:sz w:val="28"/>
          <w:szCs w:val="28"/>
          <w:lang w:eastAsia="ru-RU"/>
        </w:rPr>
        <w:lastRenderedPageBreak/>
        <w:drawing>
          <wp:inline distT="0" distB="0" distL="0" distR="0">
            <wp:extent cx="5638800" cy="1619250"/>
            <wp:effectExtent l="0" t="0" r="0" b="0"/>
            <wp:docPr id="389" name="Рисунок 389" descr="http://konspekta.net/studopediaorg/baza13/290877812980.files/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konspekta.net/studopediaorg/baza13/290877812980.files/image016.png"/>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5638800" cy="1619250"/>
                    </a:xfrm>
                    <a:prstGeom prst="rect">
                      <a:avLst/>
                    </a:prstGeom>
                    <a:noFill/>
                    <a:ln>
                      <a:noFill/>
                    </a:ln>
                  </pic:spPr>
                </pic:pic>
              </a:graphicData>
            </a:graphic>
          </wp:inline>
        </w:drawing>
      </w:r>
    </w:p>
    <w:p w:rsidR="00A74280" w:rsidRPr="00A74280" w:rsidRDefault="00A74280" w:rsidP="007A72D2">
      <w:pPr>
        <w:spacing w:after="0" w:line="360" w:lineRule="atLeast"/>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Схема гидролиза пиримидиновых оснований (на примере ЦМФ)</w:t>
      </w:r>
    </w:p>
    <w:p w:rsidR="00EF06C9" w:rsidRDefault="00EF06C9" w:rsidP="007A72D2">
      <w:pPr>
        <w:spacing w:after="0" w:line="360" w:lineRule="atLeast"/>
        <w:jc w:val="both"/>
        <w:rPr>
          <w:rFonts w:ascii="Times New Roman" w:eastAsia="Times New Roman" w:hAnsi="Times New Roman" w:cs="Times New Roman"/>
          <w:i/>
          <w:color w:val="000000"/>
          <w:sz w:val="28"/>
          <w:szCs w:val="28"/>
          <w:lang w:eastAsia="ru-RU"/>
        </w:rPr>
      </w:pPr>
    </w:p>
    <w:p w:rsidR="00EF06C9" w:rsidRDefault="004D2462" w:rsidP="007A72D2">
      <w:pPr>
        <w:spacing w:after="0" w:line="360" w:lineRule="atLeast"/>
        <w:jc w:val="both"/>
        <w:rPr>
          <w:rFonts w:ascii="Times New Roman" w:eastAsia="Times New Roman" w:hAnsi="Times New Roman" w:cs="Times New Roman"/>
          <w:color w:val="000000"/>
          <w:sz w:val="28"/>
          <w:szCs w:val="28"/>
          <w:lang w:eastAsia="ru-RU"/>
        </w:rPr>
      </w:pPr>
      <w:r w:rsidRPr="004D2462">
        <w:rPr>
          <w:rFonts w:ascii="Times New Roman" w:eastAsia="Times New Roman" w:hAnsi="Times New Roman" w:cs="Times New Roman"/>
          <w:noProof/>
          <w:color w:val="000000"/>
          <w:sz w:val="28"/>
          <w:szCs w:val="28"/>
          <w:lang w:eastAsia="ru-RU"/>
        </w:rPr>
        <w:drawing>
          <wp:inline distT="0" distB="0" distL="0" distR="0">
            <wp:extent cx="5939790" cy="3524250"/>
            <wp:effectExtent l="0" t="0" r="0" b="0"/>
            <wp:docPr id="388" name="Рисунок 388" descr="C:\Users\Фаина\Desktop\554815-8b8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C:\Users\Фаина\Desktop\554815-8b82004.jpg"/>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5941484" cy="3525255"/>
                    </a:xfrm>
                    <a:prstGeom prst="rect">
                      <a:avLst/>
                    </a:prstGeom>
                    <a:noFill/>
                    <a:ln>
                      <a:noFill/>
                    </a:ln>
                  </pic:spPr>
                </pic:pic>
              </a:graphicData>
            </a:graphic>
          </wp:inline>
        </w:drawing>
      </w:r>
    </w:p>
    <w:p w:rsidR="008731CC" w:rsidRPr="008731CC" w:rsidRDefault="00A74280" w:rsidP="00A74280">
      <w:pPr>
        <w:spacing w:after="0" w:line="36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Мочевина выводится через почки, а β-аланин идет на синтез кофактора </w:t>
      </w:r>
      <w:r>
        <w:rPr>
          <w:rFonts w:ascii="Times New Roman" w:eastAsia="Times New Roman" w:hAnsi="Times New Roman" w:cs="Times New Roman"/>
          <w:color w:val="000000"/>
          <w:sz w:val="28"/>
          <w:szCs w:val="28"/>
          <w:lang w:val="en-US" w:eastAsia="ru-RU"/>
        </w:rPr>
        <w:t>HSCoA</w:t>
      </w:r>
      <w:r>
        <w:rPr>
          <w:rFonts w:ascii="Times New Roman" w:eastAsia="Times New Roman" w:hAnsi="Times New Roman" w:cs="Times New Roman"/>
          <w:color w:val="000000"/>
          <w:sz w:val="28"/>
          <w:szCs w:val="28"/>
          <w:lang w:eastAsia="ru-RU"/>
        </w:rPr>
        <w:t>.</w:t>
      </w:r>
    </w:p>
    <w:p w:rsidR="008731CC" w:rsidRPr="008731CC" w:rsidRDefault="008731CC" w:rsidP="008731CC">
      <w:pPr>
        <w:spacing w:after="0" w:line="256" w:lineRule="auto"/>
        <w:rPr>
          <w:rFonts w:ascii="Times New Roman" w:eastAsia="Calibri" w:hAnsi="Times New Roman" w:cs="Times New Roman"/>
          <w:b/>
          <w:sz w:val="28"/>
          <w:szCs w:val="28"/>
        </w:rPr>
      </w:pPr>
      <w:r w:rsidRPr="008731CC">
        <w:rPr>
          <w:rFonts w:ascii="Times New Roman" w:eastAsia="Calibri" w:hAnsi="Times New Roman" w:cs="Times New Roman"/>
          <w:b/>
          <w:sz w:val="28"/>
          <w:szCs w:val="28"/>
          <w:lang w:val="en-US"/>
        </w:rPr>
        <w:t>V</w:t>
      </w:r>
      <w:r w:rsidRPr="008731CC">
        <w:rPr>
          <w:rFonts w:ascii="Times New Roman" w:eastAsia="Calibri" w:hAnsi="Times New Roman" w:cs="Times New Roman"/>
          <w:b/>
          <w:sz w:val="28"/>
          <w:szCs w:val="28"/>
        </w:rPr>
        <w:t>Ш. Упражнения</w:t>
      </w:r>
    </w:p>
    <w:p w:rsidR="008731CC" w:rsidRPr="008731CC" w:rsidRDefault="008731CC" w:rsidP="005A6868">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1. Приведите строение кофактора НАД</w:t>
      </w:r>
      <w:r w:rsidRPr="008731CC">
        <w:rPr>
          <w:rFonts w:ascii="Times New Roman" w:eastAsia="Times New Roman" w:hAnsi="Times New Roman" w:cs="Times New Roman"/>
          <w:sz w:val="28"/>
          <w:szCs w:val="28"/>
          <w:vertAlign w:val="superscript"/>
          <w:lang w:eastAsia="ru-RU"/>
        </w:rPr>
        <w:t>+</w:t>
      </w:r>
      <w:r w:rsidR="00CB5E9C">
        <w:rPr>
          <w:rFonts w:ascii="Times New Roman" w:eastAsia="Times New Roman" w:hAnsi="Times New Roman" w:cs="Times New Roman"/>
          <w:sz w:val="28"/>
          <w:szCs w:val="28"/>
          <w:lang w:eastAsia="ru-RU"/>
        </w:rPr>
        <w:t xml:space="preserve"> и</w:t>
      </w:r>
      <w:r w:rsidRPr="008731CC">
        <w:rPr>
          <w:rFonts w:ascii="Times New Roman" w:eastAsia="Times New Roman" w:hAnsi="Times New Roman" w:cs="Times New Roman"/>
          <w:sz w:val="28"/>
          <w:szCs w:val="28"/>
          <w:lang w:eastAsia="ru-RU"/>
        </w:rPr>
        <w:t xml:space="preserve"> НАДНН</w:t>
      </w:r>
      <w:r w:rsidRPr="008731CC">
        <w:rPr>
          <w:rFonts w:ascii="Times New Roman" w:eastAsia="Times New Roman" w:hAnsi="Times New Roman" w:cs="Times New Roman"/>
          <w:sz w:val="28"/>
          <w:szCs w:val="28"/>
          <w:vertAlign w:val="superscript"/>
          <w:lang w:eastAsia="ru-RU"/>
        </w:rPr>
        <w:t>+</w:t>
      </w:r>
      <w:r w:rsidRPr="008731CC">
        <w:rPr>
          <w:rFonts w:ascii="Times New Roman" w:eastAsia="Times New Roman" w:hAnsi="Times New Roman" w:cs="Times New Roman"/>
          <w:sz w:val="28"/>
          <w:szCs w:val="28"/>
          <w:lang w:eastAsia="ru-RU"/>
        </w:rPr>
        <w:t>.</w:t>
      </w:r>
    </w:p>
    <w:p w:rsidR="008731CC" w:rsidRPr="008731CC" w:rsidRDefault="008731CC" w:rsidP="005A6868">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2. Напишите уравнение реакции превращения яблочной кислоты в щавелевоуксусную с участием кофермента НАД</w:t>
      </w:r>
      <w:r w:rsidRPr="008731CC">
        <w:rPr>
          <w:rFonts w:ascii="Times New Roman" w:eastAsia="Times New Roman" w:hAnsi="Times New Roman" w:cs="Times New Roman"/>
          <w:sz w:val="28"/>
          <w:szCs w:val="28"/>
          <w:vertAlign w:val="superscript"/>
          <w:lang w:eastAsia="ru-RU"/>
        </w:rPr>
        <w:t>+</w:t>
      </w:r>
      <w:r w:rsidRPr="008731CC">
        <w:rPr>
          <w:rFonts w:ascii="Times New Roman" w:eastAsia="Times New Roman" w:hAnsi="Times New Roman" w:cs="Times New Roman"/>
          <w:sz w:val="28"/>
          <w:szCs w:val="28"/>
          <w:lang w:eastAsia="ru-RU"/>
        </w:rPr>
        <w:t>.</w:t>
      </w:r>
    </w:p>
    <w:p w:rsidR="008731CC" w:rsidRPr="008731CC" w:rsidRDefault="008731CC" w:rsidP="005A6868">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3. Напишите строение</w:t>
      </w:r>
      <w:r w:rsidR="005A6868">
        <w:rPr>
          <w:rFonts w:ascii="Times New Roman" w:eastAsia="Times New Roman" w:hAnsi="Times New Roman" w:cs="Times New Roman"/>
          <w:sz w:val="28"/>
          <w:szCs w:val="28"/>
          <w:lang w:eastAsia="ru-RU"/>
        </w:rPr>
        <w:t xml:space="preserve"> макроэргов: АТФ, ГТФ</w:t>
      </w:r>
      <w:r w:rsidRPr="008731CC">
        <w:rPr>
          <w:rFonts w:ascii="Times New Roman" w:eastAsia="Times New Roman" w:hAnsi="Times New Roman" w:cs="Times New Roman"/>
          <w:sz w:val="28"/>
          <w:szCs w:val="28"/>
          <w:lang w:eastAsia="ru-RU"/>
        </w:rPr>
        <w:t xml:space="preserve"> обозначьте макроэргические связи в этих соединениях.</w:t>
      </w:r>
    </w:p>
    <w:p w:rsidR="008731CC" w:rsidRPr="008731CC" w:rsidRDefault="005A6868" w:rsidP="005A686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8731CC" w:rsidRPr="008731CC">
        <w:rPr>
          <w:rFonts w:ascii="Times New Roman" w:eastAsia="Times New Roman" w:hAnsi="Times New Roman" w:cs="Times New Roman"/>
          <w:sz w:val="28"/>
          <w:szCs w:val="28"/>
          <w:lang w:eastAsia="ru-RU"/>
        </w:rPr>
        <w:t>. Приведите строение нуклеотидов, входящих в состав РНК, ДНК. Назовите их, укажите гликозидную и сложноэфирную связь</w:t>
      </w:r>
      <w:r>
        <w:rPr>
          <w:rFonts w:ascii="Times New Roman" w:eastAsia="Times New Roman" w:hAnsi="Times New Roman" w:cs="Times New Roman"/>
          <w:sz w:val="28"/>
          <w:szCs w:val="28"/>
          <w:lang w:eastAsia="ru-RU"/>
        </w:rPr>
        <w:t>, выделите азотистые основания, пентозы.</w:t>
      </w:r>
    </w:p>
    <w:p w:rsidR="008731CC" w:rsidRPr="008731CC" w:rsidRDefault="005A6868" w:rsidP="005A686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8731CC" w:rsidRPr="008731CC">
        <w:rPr>
          <w:rFonts w:ascii="Times New Roman" w:eastAsia="Times New Roman" w:hAnsi="Times New Roman" w:cs="Times New Roman"/>
          <w:sz w:val="28"/>
          <w:szCs w:val="28"/>
          <w:lang w:eastAsia="ru-RU"/>
        </w:rPr>
        <w:t>. Напишите уравнения реакции:</w:t>
      </w:r>
    </w:p>
    <w:p w:rsidR="008731CC" w:rsidRPr="008731CC" w:rsidRDefault="008731CC" w:rsidP="005A6868">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А) фосфор</w:t>
      </w:r>
      <w:r w:rsidR="005A6868">
        <w:rPr>
          <w:rFonts w:ascii="Times New Roman" w:eastAsia="Times New Roman" w:hAnsi="Times New Roman" w:cs="Times New Roman"/>
          <w:sz w:val="28"/>
          <w:szCs w:val="28"/>
          <w:lang w:eastAsia="ru-RU"/>
        </w:rPr>
        <w:t>илирования: цитидина,</w:t>
      </w:r>
      <w:r w:rsidRPr="008731CC">
        <w:rPr>
          <w:rFonts w:ascii="Times New Roman" w:eastAsia="Times New Roman" w:hAnsi="Times New Roman" w:cs="Times New Roman"/>
          <w:sz w:val="28"/>
          <w:szCs w:val="28"/>
          <w:lang w:eastAsia="ru-RU"/>
        </w:rPr>
        <w:t xml:space="preserve"> д- аденоз</w:t>
      </w:r>
      <w:r w:rsidR="009F1BCD">
        <w:rPr>
          <w:rFonts w:ascii="Times New Roman" w:eastAsia="Times New Roman" w:hAnsi="Times New Roman" w:cs="Times New Roman"/>
          <w:sz w:val="28"/>
          <w:szCs w:val="28"/>
          <w:lang w:eastAsia="ru-RU"/>
        </w:rPr>
        <w:t>ина</w:t>
      </w:r>
      <w:r w:rsidRPr="008731CC">
        <w:rPr>
          <w:rFonts w:ascii="Times New Roman" w:eastAsia="Times New Roman" w:hAnsi="Times New Roman" w:cs="Times New Roman"/>
          <w:sz w:val="28"/>
          <w:szCs w:val="28"/>
          <w:lang w:eastAsia="ru-RU"/>
        </w:rPr>
        <w:t>;</w:t>
      </w:r>
    </w:p>
    <w:p w:rsidR="008731CC" w:rsidRPr="008731CC" w:rsidRDefault="009F1BCD" w:rsidP="005A686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 полного гидролиза: д- А</w:t>
      </w:r>
      <w:r w:rsidR="008731CC" w:rsidRPr="008731CC">
        <w:rPr>
          <w:rFonts w:ascii="Times New Roman" w:eastAsia="Times New Roman" w:hAnsi="Times New Roman" w:cs="Times New Roman"/>
          <w:sz w:val="28"/>
          <w:szCs w:val="28"/>
          <w:lang w:eastAsia="ru-RU"/>
        </w:rPr>
        <w:t>МФ;</w:t>
      </w:r>
    </w:p>
    <w:p w:rsidR="008731CC" w:rsidRPr="008731CC" w:rsidRDefault="008731CC" w:rsidP="005A6868">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В) неполного гидролиза ТМФ;</w:t>
      </w:r>
    </w:p>
    <w:p w:rsidR="008731CC" w:rsidRPr="008731CC" w:rsidRDefault="009F1BCD" w:rsidP="005A686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8731CC" w:rsidRPr="008731CC">
        <w:rPr>
          <w:rFonts w:ascii="Times New Roman" w:eastAsia="Times New Roman" w:hAnsi="Times New Roman" w:cs="Times New Roman"/>
          <w:sz w:val="28"/>
          <w:szCs w:val="28"/>
          <w:lang w:eastAsia="ru-RU"/>
        </w:rPr>
        <w:t xml:space="preserve">. Приведите строение циклических нуклеотидов: цАМФ; цГМФ </w:t>
      </w:r>
    </w:p>
    <w:p w:rsidR="008731CC" w:rsidRPr="008731CC" w:rsidRDefault="009F1BCD" w:rsidP="005A686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7</w:t>
      </w:r>
      <w:r w:rsidR="008731CC" w:rsidRPr="008731CC">
        <w:rPr>
          <w:rFonts w:ascii="Times New Roman" w:eastAsia="Times New Roman" w:hAnsi="Times New Roman" w:cs="Times New Roman"/>
          <w:sz w:val="28"/>
          <w:szCs w:val="28"/>
          <w:lang w:eastAsia="ru-RU"/>
        </w:rPr>
        <w:t>. Напишите динуклеотид состоящий из дАМФ и дЦМФ, покажите 5´  и 3´  свободный конец.</w:t>
      </w:r>
    </w:p>
    <w:p w:rsidR="008731CC" w:rsidRPr="008731CC" w:rsidRDefault="009F1BCD" w:rsidP="005A686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 Приведите строение:</w:t>
      </w:r>
      <w:r w:rsidR="00A74280">
        <w:rPr>
          <w:rFonts w:ascii="Times New Roman" w:eastAsia="Times New Roman" w:hAnsi="Times New Roman" w:cs="Times New Roman"/>
          <w:sz w:val="28"/>
          <w:szCs w:val="28"/>
          <w:lang w:eastAsia="ru-RU"/>
        </w:rPr>
        <w:t xml:space="preserve"> </w:t>
      </w:r>
      <w:r w:rsidR="008731CC" w:rsidRPr="008731CC">
        <w:rPr>
          <w:rFonts w:ascii="Times New Roman" w:eastAsia="Times New Roman" w:hAnsi="Times New Roman" w:cs="Times New Roman"/>
          <w:sz w:val="28"/>
          <w:szCs w:val="28"/>
          <w:lang w:eastAsia="ru-RU"/>
        </w:rPr>
        <w:t>тимина, цитозина и комплементарных им оснований;</w:t>
      </w:r>
    </w:p>
    <w:p w:rsidR="009F1BCD" w:rsidRDefault="009F1BCD" w:rsidP="005A686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8731CC" w:rsidRPr="008731CC">
        <w:rPr>
          <w:rFonts w:ascii="Times New Roman" w:eastAsia="Times New Roman" w:hAnsi="Times New Roman" w:cs="Times New Roman"/>
          <w:sz w:val="28"/>
          <w:szCs w:val="28"/>
          <w:lang w:eastAsia="ru-RU"/>
        </w:rPr>
        <w:t xml:space="preserve">. Напишите уравнение реакции: взаимодействия аденозина с азотистой кислотой. Назовите полученный продукт. </w:t>
      </w:r>
    </w:p>
    <w:p w:rsidR="008731CC" w:rsidRPr="008731CC" w:rsidRDefault="008731CC" w:rsidP="005A6868">
      <w:pPr>
        <w:spacing w:after="0" w:line="240" w:lineRule="auto"/>
        <w:jc w:val="both"/>
        <w:rPr>
          <w:rFonts w:ascii="Times New Roman" w:eastAsia="Calibri" w:hAnsi="Times New Roman" w:cs="Times New Roman"/>
          <w:b/>
          <w:sz w:val="28"/>
          <w:szCs w:val="28"/>
        </w:rPr>
      </w:pPr>
      <w:r w:rsidRPr="008731CC">
        <w:rPr>
          <w:rFonts w:ascii="Times New Roman" w:eastAsia="Calibri" w:hAnsi="Times New Roman" w:cs="Times New Roman"/>
          <w:b/>
          <w:sz w:val="28"/>
          <w:szCs w:val="28"/>
          <w:lang w:val="en-US"/>
        </w:rPr>
        <w:t>IX</w:t>
      </w:r>
      <w:r w:rsidRPr="008731CC">
        <w:rPr>
          <w:rFonts w:ascii="Times New Roman" w:eastAsia="Calibri" w:hAnsi="Times New Roman" w:cs="Times New Roman"/>
          <w:b/>
          <w:sz w:val="28"/>
          <w:szCs w:val="28"/>
        </w:rPr>
        <w:t>. Рекомендуемая литература:</w:t>
      </w:r>
    </w:p>
    <w:p w:rsidR="009E0353" w:rsidRDefault="009E0353" w:rsidP="005A686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основная учебная литература</w:t>
      </w:r>
    </w:p>
    <w:p w:rsidR="009E0353" w:rsidRDefault="009E0353" w:rsidP="005A686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Пузаков С.А. Химия: учебник для факультета ВСО – М.: ГЭОТАР-Медиа, 2006 – 640 с.</w:t>
      </w:r>
    </w:p>
    <w:p w:rsidR="009E0353" w:rsidRDefault="009E0353" w:rsidP="005A686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Пузаков С.А. Химия [Электронный ресурс] / Пузаков С.А., 2006 </w:t>
      </w:r>
      <w:r w:rsidR="00CB5E9C">
        <w:rPr>
          <w:rFonts w:ascii="Times New Roman" w:eastAsia="Times New Roman" w:hAnsi="Times New Roman" w:cs="Times New Roman"/>
          <w:sz w:val="28"/>
          <w:szCs w:val="28"/>
        </w:rPr>
        <w:t>г</w:t>
      </w:r>
      <w:r>
        <w:rPr>
          <w:rFonts w:ascii="Times New Roman" w:eastAsia="Times New Roman" w:hAnsi="Times New Roman" w:cs="Times New Roman"/>
          <w:sz w:val="28"/>
          <w:szCs w:val="28"/>
        </w:rPr>
        <w:t xml:space="preserve"> , ГЭОТАР-Медиа  « Консультант студент»</w:t>
      </w:r>
    </w:p>
    <w:p w:rsidR="009E0353" w:rsidRDefault="009E0353" w:rsidP="005A686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дополнительная учебная литература</w:t>
      </w:r>
    </w:p>
    <w:p w:rsidR="009E0353" w:rsidRDefault="009E0353" w:rsidP="005A686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1. Тюкавкина, Н. А. </w:t>
      </w:r>
      <w:r>
        <w:rPr>
          <w:rFonts w:ascii="Times New Roman" w:eastAsia="Times New Roman" w:hAnsi="Times New Roman" w:cs="Times New Roman"/>
          <w:sz w:val="28"/>
          <w:szCs w:val="28"/>
        </w:rPr>
        <w:t>Биоорганическая химия: учебник / Н. А. Тюкавкина, Ю.И. Бауков, С. Э. Зурабян. - М.: ГЭОТАР-Медиа, 2009. - 416 с</w:t>
      </w:r>
    </w:p>
    <w:p w:rsidR="009E0353" w:rsidRDefault="009E0353" w:rsidP="005A686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Тюкавкина Нонна Арсеньевна Биоорганическая химия [Электронный ресурс] / Тюкавкина Нонна Ар</w:t>
      </w:r>
      <w:r w:rsidR="009F1BCD">
        <w:rPr>
          <w:rFonts w:ascii="Times New Roman" w:eastAsia="Times New Roman" w:hAnsi="Times New Roman" w:cs="Times New Roman"/>
          <w:sz w:val="28"/>
          <w:szCs w:val="28"/>
        </w:rPr>
        <w:t xml:space="preserve">сеньевна, 2012 </w:t>
      </w:r>
      <w:r w:rsidR="00CB5E9C">
        <w:rPr>
          <w:rFonts w:ascii="Times New Roman" w:eastAsia="Times New Roman" w:hAnsi="Times New Roman" w:cs="Times New Roman"/>
          <w:sz w:val="28"/>
          <w:szCs w:val="28"/>
        </w:rPr>
        <w:t>г</w:t>
      </w:r>
      <w:r w:rsidR="009F1BCD">
        <w:rPr>
          <w:rFonts w:ascii="Times New Roman" w:eastAsia="Times New Roman" w:hAnsi="Times New Roman" w:cs="Times New Roman"/>
          <w:sz w:val="28"/>
          <w:szCs w:val="28"/>
        </w:rPr>
        <w:t xml:space="preserve"> , ГЭОТАР-Медиа </w:t>
      </w:r>
      <w:r>
        <w:rPr>
          <w:rFonts w:ascii="Times New Roman" w:eastAsia="Times New Roman" w:hAnsi="Times New Roman" w:cs="Times New Roman"/>
          <w:sz w:val="28"/>
          <w:szCs w:val="28"/>
        </w:rPr>
        <w:t>« Консультант студент»</w:t>
      </w:r>
    </w:p>
    <w:p w:rsidR="009E0353" w:rsidRDefault="009E0353" w:rsidP="005A686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 Материалы лекций</w:t>
      </w:r>
    </w:p>
    <w:p w:rsidR="008731CC" w:rsidRPr="008731CC" w:rsidRDefault="008731CC" w:rsidP="008731CC">
      <w:pPr>
        <w:spacing w:after="0" w:line="240" w:lineRule="auto"/>
        <w:rPr>
          <w:rFonts w:ascii="Times New Roman" w:eastAsia="Calibri" w:hAnsi="Times New Roman" w:cs="Times New Roman"/>
          <w:sz w:val="28"/>
          <w:szCs w:val="28"/>
        </w:rPr>
      </w:pPr>
    </w:p>
    <w:p w:rsidR="008731CC" w:rsidRPr="008731CC" w:rsidRDefault="008731CC" w:rsidP="008731CC">
      <w:pPr>
        <w:spacing w:after="0" w:line="240" w:lineRule="auto"/>
        <w:rPr>
          <w:rFonts w:ascii="Times New Roman" w:eastAsia="Calibri" w:hAnsi="Times New Roman" w:cs="Times New Roman"/>
          <w:sz w:val="28"/>
          <w:szCs w:val="28"/>
        </w:rPr>
      </w:pPr>
    </w:p>
    <w:p w:rsidR="008731CC" w:rsidRPr="008731CC" w:rsidRDefault="008731CC" w:rsidP="008731CC">
      <w:pPr>
        <w:spacing w:after="0" w:line="240" w:lineRule="auto"/>
        <w:ind w:left="360"/>
        <w:jc w:val="center"/>
        <w:rPr>
          <w:rFonts w:ascii="Times New Roman" w:eastAsia="Calibri" w:hAnsi="Times New Roman" w:cs="Times New Roman"/>
          <w:b/>
          <w:sz w:val="28"/>
          <w:szCs w:val="28"/>
        </w:rPr>
      </w:pPr>
    </w:p>
    <w:p w:rsidR="008731CC" w:rsidRPr="008731CC" w:rsidRDefault="008731CC" w:rsidP="00223423">
      <w:pPr>
        <w:spacing w:after="0" w:line="240" w:lineRule="auto"/>
        <w:jc w:val="both"/>
        <w:rPr>
          <w:rFonts w:ascii="Times New Roman" w:eastAsia="Calibri" w:hAnsi="Times New Roman" w:cs="Times New Roman"/>
          <w:b/>
          <w:sz w:val="28"/>
          <w:szCs w:val="28"/>
        </w:rPr>
      </w:pPr>
      <w:r w:rsidRPr="008731CC">
        <w:rPr>
          <w:rFonts w:ascii="Times New Roman" w:eastAsia="Calibri" w:hAnsi="Times New Roman" w:cs="Times New Roman"/>
          <w:b/>
          <w:sz w:val="28"/>
          <w:szCs w:val="28"/>
        </w:rPr>
        <w:t>Занятие №11</w:t>
      </w:r>
    </w:p>
    <w:p w:rsidR="008731CC" w:rsidRPr="008731CC" w:rsidRDefault="008731CC" w:rsidP="00223423">
      <w:pPr>
        <w:spacing w:after="0" w:line="240" w:lineRule="auto"/>
        <w:jc w:val="both"/>
        <w:rPr>
          <w:rFonts w:ascii="Times New Roman" w:eastAsia="Calibri" w:hAnsi="Times New Roman" w:cs="Times New Roman"/>
          <w:b/>
          <w:sz w:val="28"/>
          <w:szCs w:val="28"/>
        </w:rPr>
      </w:pPr>
      <w:r w:rsidRPr="008731CC">
        <w:rPr>
          <w:rFonts w:ascii="Times New Roman" w:eastAsia="Calibri" w:hAnsi="Times New Roman" w:cs="Times New Roman"/>
          <w:b/>
          <w:sz w:val="28"/>
          <w:szCs w:val="28"/>
          <w:lang w:val="en-US"/>
        </w:rPr>
        <w:t>I</w:t>
      </w:r>
      <w:r w:rsidRPr="008731CC">
        <w:rPr>
          <w:rFonts w:ascii="Times New Roman" w:eastAsia="Calibri" w:hAnsi="Times New Roman" w:cs="Times New Roman"/>
          <w:b/>
          <w:sz w:val="28"/>
          <w:szCs w:val="28"/>
        </w:rPr>
        <w:t>.Тема 11:</w:t>
      </w:r>
      <w:r w:rsidRPr="008731CC">
        <w:rPr>
          <w:rFonts w:ascii="Calibri" w:eastAsia="Calibri" w:hAnsi="Calibri" w:cs="Times New Roman"/>
          <w:sz w:val="28"/>
          <w:szCs w:val="28"/>
        </w:rPr>
        <w:t xml:space="preserve"> </w:t>
      </w:r>
      <w:r w:rsidRPr="008731CC">
        <w:rPr>
          <w:rFonts w:ascii="Times New Roman" w:eastAsia="Calibri" w:hAnsi="Times New Roman" w:cs="Times New Roman"/>
          <w:b/>
          <w:sz w:val="28"/>
          <w:szCs w:val="28"/>
        </w:rPr>
        <w:t>Растворы ВМС. Свойства биополимеров</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b/>
          <w:sz w:val="28"/>
          <w:szCs w:val="28"/>
          <w:lang w:val="en-US" w:eastAsia="ru-RU"/>
        </w:rPr>
        <w:t>II</w:t>
      </w:r>
      <w:r w:rsidRPr="008731CC">
        <w:rPr>
          <w:rFonts w:ascii="Times New Roman" w:eastAsia="Times New Roman" w:hAnsi="Times New Roman" w:cs="Times New Roman"/>
          <w:b/>
          <w:sz w:val="28"/>
          <w:szCs w:val="28"/>
          <w:lang w:eastAsia="ru-RU"/>
        </w:rPr>
        <w:t>. Актуальность темы:</w:t>
      </w:r>
      <w:r w:rsidRPr="008731CC">
        <w:rPr>
          <w:rFonts w:ascii="Times New Roman" w:eastAsia="Times New Roman" w:hAnsi="Times New Roman" w:cs="Times New Roman"/>
          <w:sz w:val="28"/>
          <w:szCs w:val="28"/>
          <w:lang w:eastAsia="ru-RU"/>
        </w:rPr>
        <w:t xml:space="preserve"> Важность темы определяется тем, что на основании На основании закономерностей растворение растворов ВМС можно объяснить механизм действия изо-, гипер-, гипотонических растворов, применяемых в медицинской практике, а также рассчитать изотонический коэффициент. Материал данной темы является необходимой базой для изучения отдельных разделов физической, коллоидной химии.</w:t>
      </w:r>
    </w:p>
    <w:p w:rsidR="008731CC" w:rsidRPr="008731CC" w:rsidRDefault="008731CC" w:rsidP="00223423">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b/>
          <w:sz w:val="28"/>
          <w:szCs w:val="28"/>
          <w:lang w:eastAsia="ru-RU"/>
        </w:rPr>
        <w:t>Ш.Цель:</w:t>
      </w:r>
      <w:r w:rsidRPr="008731CC">
        <w:rPr>
          <w:rFonts w:ascii="Times New Roman" w:eastAsia="Times New Roman" w:hAnsi="Times New Roman" w:cs="Times New Roman"/>
          <w:sz w:val="28"/>
          <w:szCs w:val="28"/>
          <w:lang w:eastAsia="ru-RU"/>
        </w:rPr>
        <w:t xml:space="preserve"> </w:t>
      </w:r>
      <w:r w:rsidRPr="008731CC">
        <w:rPr>
          <w:rFonts w:ascii="Times New Roman" w:eastAsia="Times New Roman" w:hAnsi="Times New Roman" w:cs="Times New Roman"/>
          <w:iCs/>
          <w:sz w:val="28"/>
          <w:szCs w:val="28"/>
          <w:lang w:eastAsia="ru-RU"/>
        </w:rPr>
        <w:t>Сформировать представление о свойствах растворов ВМС и их значения для жизнедеятельности организма.</w:t>
      </w:r>
    </w:p>
    <w:p w:rsidR="008731CC" w:rsidRPr="008731CC" w:rsidRDefault="008731CC" w:rsidP="00223423">
      <w:pPr>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val="en-US" w:eastAsia="ru-RU"/>
        </w:rPr>
        <w:t>VI</w:t>
      </w:r>
      <w:r w:rsidRPr="009F1BCD">
        <w:rPr>
          <w:rFonts w:ascii="Times New Roman" w:eastAsia="Times New Roman" w:hAnsi="Times New Roman" w:cs="Times New Roman"/>
          <w:b/>
          <w:sz w:val="28"/>
          <w:szCs w:val="28"/>
          <w:lang w:eastAsia="ru-RU"/>
        </w:rPr>
        <w:t>.</w:t>
      </w:r>
      <w:r w:rsidRPr="008731CC">
        <w:rPr>
          <w:rFonts w:ascii="Times New Roman" w:eastAsia="Times New Roman" w:hAnsi="Times New Roman" w:cs="Times New Roman"/>
          <w:b/>
          <w:sz w:val="28"/>
          <w:szCs w:val="28"/>
          <w:lang w:eastAsia="ru-RU"/>
        </w:rPr>
        <w:t>Исходный уровень:</w:t>
      </w:r>
    </w:p>
    <w:p w:rsidR="008731CC" w:rsidRPr="008731CC" w:rsidRDefault="009F1BCD" w:rsidP="009F1BC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8731CC" w:rsidRPr="008731CC">
        <w:rPr>
          <w:rFonts w:ascii="Times New Roman" w:eastAsia="Times New Roman" w:hAnsi="Times New Roman" w:cs="Times New Roman"/>
          <w:sz w:val="28"/>
          <w:szCs w:val="28"/>
          <w:lang w:eastAsia="ru-RU"/>
        </w:rPr>
        <w:t>Понятие о растворах ВМС.</w:t>
      </w:r>
    </w:p>
    <w:p w:rsidR="008731CC" w:rsidRPr="008731CC" w:rsidRDefault="009F1BCD" w:rsidP="009F1BC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8731CC" w:rsidRPr="008731CC">
        <w:rPr>
          <w:rFonts w:ascii="Times New Roman" w:eastAsia="Times New Roman" w:hAnsi="Times New Roman" w:cs="Times New Roman"/>
          <w:sz w:val="28"/>
          <w:szCs w:val="28"/>
          <w:lang w:eastAsia="ru-RU"/>
        </w:rPr>
        <w:t>Белки, как высокомолекулярные соединения.</w:t>
      </w:r>
    </w:p>
    <w:p w:rsidR="008731CC" w:rsidRPr="008731CC" w:rsidRDefault="008731CC" w:rsidP="008731CC">
      <w:pPr>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val="en-US" w:eastAsia="ru-RU"/>
        </w:rPr>
        <w:t>V</w:t>
      </w:r>
      <w:r w:rsidRPr="008731CC">
        <w:rPr>
          <w:rFonts w:ascii="Times New Roman" w:eastAsia="Times New Roman" w:hAnsi="Times New Roman" w:cs="Times New Roman"/>
          <w:b/>
          <w:sz w:val="28"/>
          <w:szCs w:val="28"/>
          <w:lang w:eastAsia="ru-RU"/>
        </w:rPr>
        <w:t>.Уч</w:t>
      </w:r>
      <w:r w:rsidR="009F1BCD">
        <w:rPr>
          <w:rFonts w:ascii="Times New Roman" w:eastAsia="Times New Roman" w:hAnsi="Times New Roman" w:cs="Times New Roman"/>
          <w:b/>
          <w:sz w:val="28"/>
          <w:szCs w:val="28"/>
          <w:lang w:eastAsia="ru-RU"/>
        </w:rPr>
        <w:t>ебно-целевые вопросы к занятию</w:t>
      </w:r>
    </w:p>
    <w:p w:rsidR="008731CC" w:rsidRPr="008731CC" w:rsidRDefault="008731CC" w:rsidP="00D00B57">
      <w:pPr>
        <w:numPr>
          <w:ilvl w:val="0"/>
          <w:numId w:val="42"/>
        </w:numPr>
        <w:tabs>
          <w:tab w:val="left" w:pos="0"/>
        </w:tabs>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Свойства растворов ВМС. Особенности растворения ВМС как следствие их структуры. Форма макромолекул.</w:t>
      </w:r>
    </w:p>
    <w:p w:rsidR="008731CC" w:rsidRPr="008731CC" w:rsidRDefault="008731CC" w:rsidP="00D00B57">
      <w:pPr>
        <w:numPr>
          <w:ilvl w:val="0"/>
          <w:numId w:val="42"/>
        </w:numPr>
        <w:tabs>
          <w:tab w:val="left" w:pos="0"/>
        </w:tabs>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Механизм набухания и растворения ВМС. Факторы, влияющие на набухание: температура, рН, электролиты.</w:t>
      </w:r>
    </w:p>
    <w:p w:rsidR="008731CC" w:rsidRPr="008731CC" w:rsidRDefault="008731CC" w:rsidP="00D00B57">
      <w:pPr>
        <w:numPr>
          <w:ilvl w:val="0"/>
          <w:numId w:val="42"/>
        </w:numPr>
        <w:tabs>
          <w:tab w:val="left" w:pos="0"/>
        </w:tabs>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Аномальная вязкость растворов ВМС. Уравнение Штаудингера. Вязкость крови.</w:t>
      </w:r>
    </w:p>
    <w:p w:rsidR="008731CC" w:rsidRPr="008731CC" w:rsidRDefault="008731CC" w:rsidP="00D00B57">
      <w:pPr>
        <w:numPr>
          <w:ilvl w:val="0"/>
          <w:numId w:val="42"/>
        </w:numPr>
        <w:tabs>
          <w:tab w:val="left" w:pos="0"/>
        </w:tabs>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Осмотическое давление растворов биополимеров. Уравнение Галлера. Онкотическое давление плазмы крови.</w:t>
      </w:r>
    </w:p>
    <w:p w:rsidR="008731CC" w:rsidRPr="008731CC" w:rsidRDefault="008731CC" w:rsidP="00D00B57">
      <w:pPr>
        <w:numPr>
          <w:ilvl w:val="0"/>
          <w:numId w:val="42"/>
        </w:numPr>
        <w:tabs>
          <w:tab w:val="left" w:pos="0"/>
        </w:tabs>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Полиэлектролиты. Изоэлектрическая точка и методы ее определения.</w:t>
      </w:r>
    </w:p>
    <w:p w:rsidR="008731CC" w:rsidRPr="008731CC" w:rsidRDefault="008731CC" w:rsidP="00D00B57">
      <w:pPr>
        <w:numPr>
          <w:ilvl w:val="0"/>
          <w:numId w:val="42"/>
        </w:numPr>
        <w:tabs>
          <w:tab w:val="left" w:pos="0"/>
        </w:tabs>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lastRenderedPageBreak/>
        <w:t>Устойчивость растворов биополимеров. Высаливание биополимеров из растворов: определение, механизм и факторы, определяющие этот процесс (температура, электролиты, неэлектролиты).</w:t>
      </w:r>
    </w:p>
    <w:p w:rsidR="008731CC" w:rsidRPr="008731CC" w:rsidRDefault="008731CC" w:rsidP="00D00B57">
      <w:pPr>
        <w:numPr>
          <w:ilvl w:val="0"/>
          <w:numId w:val="42"/>
        </w:numPr>
        <w:tabs>
          <w:tab w:val="left" w:pos="0"/>
        </w:tabs>
        <w:spacing w:after="0" w:line="24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8"/>
          <w:szCs w:val="28"/>
          <w:lang w:eastAsia="ru-RU"/>
        </w:rPr>
        <w:t>Застудневание растворов ВМС: механизм и факторы процесса (форма макромолекул, температура, концентрация, рН, электролиты). Свойства студней: тиксотропия и синерезис</w:t>
      </w:r>
      <w:r w:rsidRPr="008731CC">
        <w:rPr>
          <w:rFonts w:ascii="Times New Roman" w:eastAsia="Times New Roman" w:hAnsi="Times New Roman" w:cs="Times New Roman"/>
          <w:sz w:val="24"/>
          <w:szCs w:val="24"/>
          <w:lang w:eastAsia="ru-RU"/>
        </w:rPr>
        <w:t xml:space="preserve">. </w:t>
      </w:r>
    </w:p>
    <w:p w:rsidR="008731CC" w:rsidRPr="008731CC" w:rsidRDefault="008731CC" w:rsidP="00223423">
      <w:pPr>
        <w:tabs>
          <w:tab w:val="num" w:pos="1080"/>
        </w:tabs>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val="en-US" w:eastAsia="ru-RU"/>
        </w:rPr>
        <w:t>VI</w:t>
      </w:r>
      <w:r w:rsidRPr="008731CC">
        <w:rPr>
          <w:rFonts w:ascii="Times New Roman" w:eastAsia="Times New Roman" w:hAnsi="Times New Roman" w:cs="Times New Roman"/>
          <w:b/>
          <w:sz w:val="28"/>
          <w:szCs w:val="28"/>
          <w:lang w:eastAsia="ru-RU"/>
        </w:rPr>
        <w:t>. После изучения темы студент должен</w:t>
      </w:r>
    </w:p>
    <w:p w:rsidR="008731CC" w:rsidRPr="009F1BCD" w:rsidRDefault="008731CC" w:rsidP="009F1BCD">
      <w:pPr>
        <w:spacing w:after="0" w:line="240" w:lineRule="auto"/>
        <w:contextualSpacing/>
        <w:jc w:val="both"/>
        <w:rPr>
          <w:rFonts w:ascii="Times New Roman" w:eastAsia="Times New Roman" w:hAnsi="Times New Roman" w:cs="Times New Roman"/>
          <w:i/>
          <w:sz w:val="28"/>
          <w:szCs w:val="28"/>
          <w:lang w:eastAsia="ru-RU"/>
        </w:rPr>
      </w:pPr>
      <w:r w:rsidRPr="009F1BCD">
        <w:rPr>
          <w:rFonts w:ascii="Times New Roman" w:eastAsia="Times New Roman" w:hAnsi="Times New Roman" w:cs="Times New Roman"/>
          <w:i/>
          <w:sz w:val="28"/>
          <w:szCs w:val="28"/>
          <w:lang w:eastAsia="ru-RU"/>
        </w:rPr>
        <w:t>знать:</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суть коллигативных свойств растворов: диффузии, осмоса,;</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сущность терминов: изотонический, гипертонический, гипотонический раствор;</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сущность процессов высаливания, набухания и растворения;</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суть понятия аномальной вязкости и её значение для функционирования  живого организма;</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суть застудневание растворов ВМС,</w:t>
      </w:r>
      <w:r w:rsidRPr="008731CC">
        <w:rPr>
          <w:rFonts w:ascii="Calibri" w:eastAsia="Calibri" w:hAnsi="Calibri" w:cs="Times New Roman"/>
        </w:rPr>
        <w:t xml:space="preserve"> </w:t>
      </w:r>
      <w:r w:rsidRPr="008731CC">
        <w:rPr>
          <w:rFonts w:ascii="Times New Roman" w:eastAsia="Times New Roman" w:hAnsi="Times New Roman" w:cs="Times New Roman"/>
          <w:sz w:val="28"/>
          <w:szCs w:val="28"/>
          <w:lang w:eastAsia="ru-RU"/>
        </w:rPr>
        <w:t>свойства студней: тиксотропия и синерезис.</w:t>
      </w:r>
    </w:p>
    <w:p w:rsidR="008731CC" w:rsidRPr="009F1BCD" w:rsidRDefault="008731CC" w:rsidP="008731CC">
      <w:pPr>
        <w:spacing w:after="0" w:line="240" w:lineRule="auto"/>
        <w:jc w:val="both"/>
        <w:rPr>
          <w:rFonts w:ascii="Times New Roman" w:eastAsia="Times New Roman" w:hAnsi="Times New Roman" w:cs="Times New Roman"/>
          <w:sz w:val="28"/>
          <w:szCs w:val="28"/>
          <w:lang w:eastAsia="ru-RU"/>
        </w:rPr>
      </w:pPr>
      <w:r w:rsidRPr="009F1BCD">
        <w:rPr>
          <w:rFonts w:ascii="Times New Roman" w:eastAsia="Times New Roman" w:hAnsi="Times New Roman" w:cs="Times New Roman"/>
          <w:i/>
          <w:sz w:val="28"/>
          <w:szCs w:val="28"/>
          <w:lang w:eastAsia="ru-RU"/>
        </w:rPr>
        <w:t>уметь</w:t>
      </w:r>
      <w:r w:rsidRPr="009F1BCD">
        <w:rPr>
          <w:rFonts w:ascii="Times New Roman" w:eastAsia="Times New Roman" w:hAnsi="Times New Roman" w:cs="Times New Roman"/>
          <w:sz w:val="28"/>
          <w:szCs w:val="28"/>
          <w:lang w:eastAsia="ru-RU"/>
        </w:rPr>
        <w:t>:</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производить вычисления изотонического коэффициента</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проводить сравнительный анализ  механизма растворения и набухания растворов для определения их действия как изотонических, гипертонических или гипотонических;</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проводить расчеты значений осмотического давления биополимеров</w:t>
      </w:r>
    </w:p>
    <w:p w:rsidR="008731CC" w:rsidRPr="008731CC" w:rsidRDefault="008731CC" w:rsidP="008731CC">
      <w:pPr>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val="en-US" w:eastAsia="ru-RU"/>
        </w:rPr>
        <w:t>VII</w:t>
      </w:r>
      <w:r w:rsidRPr="008731CC">
        <w:rPr>
          <w:rFonts w:ascii="Times New Roman" w:eastAsia="Times New Roman" w:hAnsi="Times New Roman" w:cs="Times New Roman"/>
          <w:b/>
          <w:sz w:val="28"/>
          <w:szCs w:val="28"/>
          <w:lang w:eastAsia="ru-RU"/>
        </w:rPr>
        <w:t>. Теоретический материал</w:t>
      </w:r>
    </w:p>
    <w:p w:rsidR="008731CC" w:rsidRPr="008731CC" w:rsidRDefault="008731CC" w:rsidP="00223423">
      <w:pPr>
        <w:spacing w:after="0" w:line="360" w:lineRule="atLeast"/>
        <w:jc w:val="both"/>
        <w:rPr>
          <w:rFonts w:ascii="Times New Roman" w:eastAsia="Times New Roman" w:hAnsi="Times New Roman" w:cs="Times New Roman"/>
          <w:b/>
          <w:color w:val="000000"/>
          <w:sz w:val="28"/>
          <w:szCs w:val="28"/>
          <w:lang w:eastAsia="ru-RU"/>
        </w:rPr>
      </w:pPr>
      <w:r w:rsidRPr="008731CC">
        <w:rPr>
          <w:rFonts w:ascii="Times New Roman" w:eastAsia="Times New Roman" w:hAnsi="Times New Roman" w:cs="Times New Roman"/>
          <w:b/>
          <w:color w:val="000000"/>
          <w:sz w:val="28"/>
          <w:szCs w:val="28"/>
          <w:lang w:eastAsia="ru-RU"/>
        </w:rPr>
        <w:t>Механизм набухания и растворения ВМС. Факторы, влияющие на набухание: температура, рН, электролиты.</w:t>
      </w:r>
    </w:p>
    <w:p w:rsidR="008731CC" w:rsidRPr="008731CC" w:rsidRDefault="008731CC" w:rsidP="00223423">
      <w:pPr>
        <w:spacing w:after="0" w:line="360" w:lineRule="atLeast"/>
        <w:jc w:val="both"/>
        <w:rPr>
          <w:rFonts w:ascii="Times New Roman" w:eastAsia="Times New Roman" w:hAnsi="Times New Roman" w:cs="Times New Roman"/>
          <w:b/>
          <w:bCs/>
          <w:iCs/>
          <w:color w:val="000000"/>
          <w:sz w:val="28"/>
          <w:szCs w:val="28"/>
          <w:lang w:eastAsia="ru-RU"/>
        </w:rPr>
      </w:pPr>
      <w:r w:rsidRPr="008731CC">
        <w:rPr>
          <w:rFonts w:ascii="Times New Roman" w:eastAsia="Times New Roman" w:hAnsi="Times New Roman" w:cs="Times New Roman"/>
          <w:b/>
          <w:bCs/>
          <w:iCs/>
          <w:color w:val="000000"/>
          <w:sz w:val="28"/>
          <w:szCs w:val="28"/>
          <w:lang w:eastAsia="ru-RU"/>
        </w:rPr>
        <w:t>РАСТВОРЕНИЕ ВМС</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Растворение высокомолекулярных веществ принято рассматривать как процесс, аналогичный смешению двух жидкостей, в котором имеет значение как энергетическое взаимодействие между молекулами растворяемого вещества и растворителя (энергетический фактор), так и действие фактора, обусловливающего равномерное распределение молекул растворенного вещества в растворе (энтропийный фактор).</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Самопроизвольное растворение ВМС, равно как и всяких других веществ, должно сопровождаться уменьшением изобарного термодинамического потенциала. Согласно химической термодинамике</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b/>
          <w:bCs/>
          <w:color w:val="000000"/>
          <w:sz w:val="28"/>
          <w:szCs w:val="28"/>
          <w:lang w:val="en-US" w:eastAsia="ru-RU"/>
        </w:rPr>
        <w:t>G</w:t>
      </w:r>
      <w:r w:rsidRPr="008731CC">
        <w:rPr>
          <w:rFonts w:ascii="Times New Roman" w:eastAsia="Times New Roman" w:hAnsi="Times New Roman" w:cs="Times New Roman"/>
          <w:b/>
          <w:bCs/>
          <w:color w:val="000000"/>
          <w:sz w:val="28"/>
          <w:szCs w:val="28"/>
          <w:lang w:eastAsia="ru-RU"/>
        </w:rPr>
        <w:t xml:space="preserve"> = </w:t>
      </w:r>
      <w:r w:rsidRPr="008731CC">
        <w:rPr>
          <w:rFonts w:ascii="Times New Roman" w:eastAsia="Times New Roman" w:hAnsi="Times New Roman" w:cs="Times New Roman"/>
          <w:b/>
          <w:bCs/>
          <w:color w:val="000000"/>
          <w:sz w:val="28"/>
          <w:szCs w:val="28"/>
          <w:lang w:val="en-US" w:eastAsia="ru-RU"/>
        </w:rPr>
        <w:t>H</w:t>
      </w:r>
      <w:r w:rsidRPr="008731CC">
        <w:rPr>
          <w:rFonts w:ascii="Times New Roman" w:eastAsia="Times New Roman" w:hAnsi="Times New Roman" w:cs="Times New Roman"/>
          <w:b/>
          <w:bCs/>
          <w:color w:val="000000"/>
          <w:sz w:val="28"/>
          <w:szCs w:val="28"/>
          <w:lang w:eastAsia="ru-RU"/>
        </w:rPr>
        <w:t xml:space="preserve"> – </w:t>
      </w:r>
      <w:r w:rsidRPr="008731CC">
        <w:rPr>
          <w:rFonts w:ascii="Times New Roman" w:eastAsia="Times New Roman" w:hAnsi="Times New Roman" w:cs="Times New Roman"/>
          <w:b/>
          <w:bCs/>
          <w:color w:val="000000"/>
          <w:sz w:val="28"/>
          <w:szCs w:val="28"/>
          <w:lang w:val="en-US" w:eastAsia="ru-RU"/>
        </w:rPr>
        <w:t>T</w:t>
      </w:r>
      <w:r w:rsidRPr="004E1219">
        <w:rPr>
          <w:rFonts w:ascii="Times New Roman" w:eastAsia="Times New Roman" w:hAnsi="Times New Roman" w:cs="Times New Roman"/>
          <w:b/>
          <w:bCs/>
          <w:color w:val="000000"/>
          <w:sz w:val="28"/>
          <w:szCs w:val="28"/>
          <w:lang w:eastAsia="ru-RU"/>
        </w:rPr>
        <w:t xml:space="preserve"> </w:t>
      </w:r>
      <w:r w:rsidRPr="008731CC">
        <w:rPr>
          <w:rFonts w:ascii="Times New Roman" w:eastAsia="Times New Roman" w:hAnsi="Times New Roman" w:cs="Times New Roman"/>
          <w:b/>
          <w:bCs/>
          <w:color w:val="000000"/>
          <w:sz w:val="28"/>
          <w:szCs w:val="28"/>
          <w:lang w:val="en-US" w:eastAsia="ru-RU"/>
        </w:rPr>
        <w:t>S</w:t>
      </w:r>
      <w:r w:rsidRPr="008731CC">
        <w:rPr>
          <w:rFonts w:ascii="Times New Roman" w:eastAsia="Times New Roman" w:hAnsi="Times New Roman" w:cs="Times New Roman"/>
          <w:b/>
          <w:bCs/>
          <w:color w:val="000000"/>
          <w:sz w:val="28"/>
          <w:szCs w:val="28"/>
          <w:lang w:eastAsia="ru-RU"/>
        </w:rPr>
        <w:t>,</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Где G - изобарно-изотермический потенциал; Н - теплосодержание или энтальпия; Т - абсолютная температура; S - энтропия.</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Очевидно, чтобы уменьшился термодинамический потенциал и произошло самопроизвольное растворение высокополимера, изобарно-изотермический потенциал должен иметь отрицательное значение. Это возможно в двух случаях: а) Н &lt; 0; б) </w:t>
      </w:r>
      <w:r w:rsidRPr="008731CC">
        <w:rPr>
          <w:rFonts w:ascii="Times New Roman" w:eastAsia="Times New Roman" w:hAnsi="Times New Roman" w:cs="Times New Roman"/>
          <w:color w:val="000000"/>
          <w:sz w:val="28"/>
          <w:szCs w:val="28"/>
          <w:lang w:val="en-US" w:eastAsia="ru-RU"/>
        </w:rPr>
        <w:t>S</w:t>
      </w:r>
      <w:r w:rsidRPr="008731CC">
        <w:rPr>
          <w:rFonts w:ascii="Times New Roman" w:eastAsia="Times New Roman" w:hAnsi="Times New Roman" w:cs="Times New Roman"/>
          <w:color w:val="000000"/>
          <w:sz w:val="28"/>
          <w:szCs w:val="28"/>
          <w:lang w:eastAsia="ru-RU"/>
        </w:rPr>
        <w:t xml:space="preserve"> &gt; 0. Первое условие (Н &lt; 0) </w:t>
      </w:r>
      <w:r w:rsidRPr="008731CC">
        <w:rPr>
          <w:rFonts w:ascii="Times New Roman" w:eastAsia="Times New Roman" w:hAnsi="Times New Roman" w:cs="Times New Roman"/>
          <w:color w:val="000000"/>
          <w:sz w:val="28"/>
          <w:szCs w:val="28"/>
          <w:lang w:eastAsia="ru-RU"/>
        </w:rPr>
        <w:lastRenderedPageBreak/>
        <w:t>выполняется только тогда, когда растворение сопровождается выделением тепла системой. Это происходит в тех случаях, когда энергия образования сольватных оболочек из растворителя вокруг макромолекул больше количества энергии, необходимого для разрыва связей как между молекулами растворяемого вещества, так и молекулами растворителя.</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Второе условие (</w:t>
      </w:r>
      <w:r w:rsidRPr="008731CC">
        <w:rPr>
          <w:rFonts w:ascii="Times New Roman" w:eastAsia="Times New Roman" w:hAnsi="Times New Roman" w:cs="Times New Roman"/>
          <w:color w:val="000000"/>
          <w:sz w:val="28"/>
          <w:szCs w:val="28"/>
          <w:lang w:val="en-US" w:eastAsia="ru-RU"/>
        </w:rPr>
        <w:t>S</w:t>
      </w:r>
      <w:r w:rsidRPr="008731CC">
        <w:rPr>
          <w:rFonts w:ascii="Times New Roman" w:eastAsia="Times New Roman" w:hAnsi="Times New Roman" w:cs="Times New Roman"/>
          <w:color w:val="000000"/>
          <w:sz w:val="28"/>
          <w:szCs w:val="28"/>
          <w:lang w:eastAsia="ru-RU"/>
        </w:rPr>
        <w:t xml:space="preserve"> &gt; 0) при растворении выполняется всегда, так как энтропия смешения, как правило, положительна. Исследования, произведенные в последние годы, показали, что при растворении высокополимеров энтропия смешения обычно значительно превышает идеальную энтропию. Это объясняется тем, что при растворении высокополимеров возрастает возможность движения в растворе отдельных участков (сегментов) гибких цепных молекул, причем, каждая может осуществлять большое число конфигураций. В предельно разбавленном растворе, когда макромолекулы будут находиться на значительном расстояниях друг от друга, они могут практически принимать любые конфигурации. Таким образом, при растворении ВМС система переходит из менее вероятного в более вероятное состояние и соответственно вероятностная функция, характеризующая процесс (энтропия), должна возрастать.</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Благодаря аномально большим значениям энтропии, при растворении многих высокополимеров энтропийный фактор играет решающую роль, особенно при растворении полимеров с неполярными молекулами, когда растворение сопровождается поглощением тепла (Н &gt; 0).</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bookmarkStart w:id="14" w:name="набухание"/>
      <w:r w:rsidRPr="008731CC">
        <w:rPr>
          <w:rFonts w:ascii="Times New Roman" w:eastAsia="Times New Roman" w:hAnsi="Times New Roman" w:cs="Times New Roman"/>
          <w:b/>
          <w:bCs/>
          <w:color w:val="000000"/>
          <w:sz w:val="28"/>
          <w:szCs w:val="28"/>
          <w:lang w:eastAsia="ru-RU"/>
        </w:rPr>
        <w:t>Первой стадией</w:t>
      </w:r>
      <w:bookmarkEnd w:id="14"/>
      <w:r w:rsidRPr="008731CC">
        <w:rPr>
          <w:rFonts w:ascii="Times New Roman" w:eastAsia="Times New Roman" w:hAnsi="Times New Roman" w:cs="Times New Roman"/>
          <w:color w:val="000000"/>
          <w:sz w:val="28"/>
          <w:szCs w:val="28"/>
          <w:lang w:eastAsia="ru-RU"/>
        </w:rPr>
        <w:t xml:space="preserve"> растворения высокомолекулярных веществ с линейными молекулами, в отличие от растворения низкомолекулярных веществ, является </w:t>
      </w:r>
      <w:r w:rsidRPr="008731CC">
        <w:rPr>
          <w:rFonts w:ascii="Times New Roman" w:eastAsia="Times New Roman" w:hAnsi="Times New Roman" w:cs="Times New Roman"/>
          <w:iCs/>
          <w:color w:val="000000"/>
          <w:sz w:val="28"/>
          <w:szCs w:val="28"/>
          <w:lang w:eastAsia="ru-RU"/>
        </w:rPr>
        <w:t xml:space="preserve">набухание. </w:t>
      </w:r>
      <w:r w:rsidRPr="008731CC">
        <w:rPr>
          <w:rFonts w:ascii="Times New Roman" w:eastAsia="Times New Roman" w:hAnsi="Times New Roman" w:cs="Times New Roman"/>
          <w:color w:val="000000"/>
          <w:sz w:val="28"/>
          <w:szCs w:val="28"/>
          <w:lang w:eastAsia="ru-RU"/>
        </w:rPr>
        <w:t>При набухании высокополимер поглощает низкомолекулярный растворитель, значительно увеличивается в весе и в объеме без потери микроскопической однородности. Объем ВМС при набухании может увеличиваться до 1000-1500 %.</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С набуханием не следует смешивать процесс капиллярного поглощения растворителя, при котором жидкость заполняет микропустоты, имеющиеся в твердом теле. Размеры твердого тела при этом обычно не увеличиваются.</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Например, такие вещества с жесткой пространственной структурой, пронизанные большим числом капилляров, как силикагели (туф, пемза, искусственные пермутиты и т.п.) поглощают большое количество воды, но этот процесс называют не набуханием, а оводнением. Механизм этого явления ничего общего с набуханием не имеет.</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Причиной набухания является диффузия молекул растворяемого вещества и, наоборот, молекул растворителя в высокомолекулярное </w:t>
      </w:r>
      <w:r w:rsidRPr="008731CC">
        <w:rPr>
          <w:rFonts w:ascii="Times New Roman" w:eastAsia="Times New Roman" w:hAnsi="Times New Roman" w:cs="Times New Roman"/>
          <w:color w:val="000000"/>
          <w:sz w:val="28"/>
          <w:szCs w:val="28"/>
          <w:lang w:eastAsia="ru-RU"/>
        </w:rPr>
        <w:lastRenderedPageBreak/>
        <w:t>вещество. Последнее связано с тем, что молекулы аморфных ВМС обычно упакованы неплотно, расстояния между ними в результате теплового движения увеличиваются и в пустоты могут проникнуть маленькие молекулы растворителя. Так как последние более подвижны, то сначала происходит, главным образом, диффузия молекул растворителя в высокополимер; это сопровождается увеличением объема последнего и когда связь между макромолекулами будет ослаблена, они также начинают диффундировать в среду и образуется однородный истинный раствор. Так набухают каучуки в бензоле, нитроцеллюлоза в ацетоне, белок в воде. Чем больше молекулярный вес ВМС, тем медленнее идет процесс набухания и растворения. Имеет значение форма и размеры молекулы. Например, высокополимеры со сферическими молекулами при растворении не набухают или набухают очень слабо. Это указывает, что диффузия не может рассматриваться как единственный фактор, управляющий набуханием. В данном случае малая когезионная энергия ВМС со сферическими частицами облегчает их растворение.</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Описанная картина набухания ВМС с линейными макромолекулами имеет место тогда, когда энергетическое взаимодействие между молекулами растворяемого вещества и растворителя незначительно или практически равно нулю, т.е. когда растворение и набухание носит чисто энтропийный характер (например при растворении каучуков в углеводах). Если же молекулы растворителя энергетически взаимодействуют с молекулами ВМС, как, например при растворении желатина в воде, то механизм растворения усложняется. В этом случае первой стадией является сольватация макромолекул в результате диффузии в ВМС растворителя. Эта стадия характеризуется выделением тепла и упорядоченным расположением молекул растворителя около макромолекул. В результате упорядоченного расположения молекул растворителя в первой стадии растворения энтропия системы обычно даже понижается. Значение этой стадии растворения сводится к разрушению связей между отдельными макромолекулами, вследствие чего цепи становятся свободными и способными совершать тепловое движение в целом.</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Второй стадией является набухание или растворение, обусловленное чисто энтропийными причинами.</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Набухание не всегда завершается растворением. Во многих случаях после достижения известной степени набухания процесс прекращается. Причина такого явления заключается в том, что ВМС и растворитель способны смешиваться ограниченно. В результате после установления равновесия система будет состоять из двух фаз: насыщенного раствора высокополимера в растворителе (собственно раствор) и насыщенного </w:t>
      </w:r>
      <w:r w:rsidRPr="008731CC">
        <w:rPr>
          <w:rFonts w:ascii="Times New Roman" w:eastAsia="Times New Roman" w:hAnsi="Times New Roman" w:cs="Times New Roman"/>
          <w:color w:val="000000"/>
          <w:sz w:val="28"/>
          <w:szCs w:val="28"/>
          <w:lang w:eastAsia="ru-RU"/>
        </w:rPr>
        <w:lastRenderedPageBreak/>
        <w:t>раствора растворителя в (гель, студень). Этот случай ограниченного набухания имеет много общего с ограниченным растворением двух низкомолекулярных жидкостей. Примером ограниченного набухания является набухание при комнатной температуре поливинилхлорида а ацетоне, желатина и целлюлозы в воде.</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Ограниченное набухание при изменении условий опыта часто переходит в неограниченное. Так, например, желатина и агар-агар, набухающие ограниченно в холодной воде, в теплой воде набухают неограниченно.</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Набухание характеризуется </w:t>
      </w:r>
      <w:r w:rsidRPr="008731CC">
        <w:rPr>
          <w:rFonts w:ascii="Times New Roman" w:eastAsia="Times New Roman" w:hAnsi="Times New Roman" w:cs="Times New Roman"/>
          <w:b/>
          <w:bCs/>
          <w:color w:val="000000"/>
          <w:sz w:val="28"/>
          <w:szCs w:val="28"/>
          <w:lang w:eastAsia="ru-RU"/>
        </w:rPr>
        <w:t>степенью набухания</w:t>
      </w:r>
      <w:r w:rsidRPr="008731CC">
        <w:rPr>
          <w:rFonts w:ascii="Times New Roman" w:eastAsia="Times New Roman" w:hAnsi="Times New Roman" w:cs="Times New Roman"/>
          <w:color w:val="000000"/>
          <w:sz w:val="28"/>
          <w:szCs w:val="28"/>
          <w:lang w:eastAsia="ru-RU"/>
        </w:rPr>
        <w:t>, величина которой определяется количеством жидкости в граммах поглощаемой на данной стадии набухания и при данной температуре одним граммом высокополимера:</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val="en-US" w:eastAsia="ru-RU"/>
        </w:rPr>
        <w:t>α</w:t>
      </w:r>
      <w:r w:rsidRPr="008731CC">
        <w:rPr>
          <w:rFonts w:ascii="Times New Roman" w:eastAsia="Times New Roman" w:hAnsi="Times New Roman" w:cs="Times New Roman"/>
          <w:color w:val="000000"/>
          <w:sz w:val="28"/>
          <w:szCs w:val="28"/>
          <w:lang w:eastAsia="ru-RU"/>
        </w:rPr>
        <w:t xml:space="preserve"> = (</w:t>
      </w:r>
      <w:r w:rsidRPr="008731CC">
        <w:rPr>
          <w:rFonts w:ascii="Times New Roman" w:eastAsia="Times New Roman" w:hAnsi="Times New Roman" w:cs="Times New Roman"/>
          <w:color w:val="000000"/>
          <w:sz w:val="28"/>
          <w:szCs w:val="28"/>
          <w:lang w:val="en-US" w:eastAsia="ru-RU"/>
        </w:rPr>
        <w:t>m</w:t>
      </w:r>
      <w:r w:rsidRPr="008731CC">
        <w:rPr>
          <w:rFonts w:ascii="Times New Roman" w:eastAsia="Times New Roman" w:hAnsi="Times New Roman" w:cs="Times New Roman"/>
          <w:color w:val="000000"/>
          <w:sz w:val="28"/>
          <w:szCs w:val="28"/>
          <w:vertAlign w:val="subscript"/>
          <w:lang w:eastAsia="ru-RU"/>
        </w:rPr>
        <w:t>2</w:t>
      </w:r>
      <w:r w:rsidRPr="008731CC">
        <w:rPr>
          <w:rFonts w:ascii="Times New Roman" w:eastAsia="Times New Roman" w:hAnsi="Times New Roman" w:cs="Times New Roman"/>
          <w:color w:val="000000"/>
          <w:sz w:val="28"/>
          <w:szCs w:val="28"/>
          <w:lang w:eastAsia="ru-RU"/>
        </w:rPr>
        <w:t>-</w:t>
      </w:r>
      <w:r w:rsidRPr="008731CC">
        <w:rPr>
          <w:rFonts w:ascii="Times New Roman" w:eastAsia="Times New Roman" w:hAnsi="Times New Roman" w:cs="Times New Roman"/>
          <w:color w:val="000000"/>
          <w:sz w:val="28"/>
          <w:szCs w:val="28"/>
          <w:lang w:val="en-US" w:eastAsia="ru-RU"/>
        </w:rPr>
        <w:t>m</w:t>
      </w:r>
      <w:r w:rsidRPr="008731CC">
        <w:rPr>
          <w:rFonts w:ascii="Times New Roman" w:eastAsia="Times New Roman" w:hAnsi="Times New Roman" w:cs="Times New Roman"/>
          <w:color w:val="000000"/>
          <w:sz w:val="28"/>
          <w:szCs w:val="28"/>
          <w:vertAlign w:val="subscript"/>
          <w:lang w:eastAsia="ru-RU"/>
        </w:rPr>
        <w:t>1</w:t>
      </w:r>
      <w:r w:rsidRPr="008731CC">
        <w:rPr>
          <w:rFonts w:ascii="Times New Roman" w:eastAsia="Times New Roman" w:hAnsi="Times New Roman" w:cs="Times New Roman"/>
          <w:color w:val="000000"/>
          <w:sz w:val="28"/>
          <w:szCs w:val="28"/>
          <w:lang w:eastAsia="ru-RU"/>
        </w:rPr>
        <w:t>)/</w:t>
      </w:r>
      <w:r w:rsidRPr="008731CC">
        <w:rPr>
          <w:rFonts w:ascii="Times New Roman" w:eastAsia="Times New Roman" w:hAnsi="Times New Roman" w:cs="Times New Roman"/>
          <w:color w:val="000000"/>
          <w:sz w:val="28"/>
          <w:szCs w:val="28"/>
          <w:lang w:val="en-US" w:eastAsia="ru-RU"/>
        </w:rPr>
        <w:t>m</w:t>
      </w:r>
      <w:r w:rsidRPr="008731CC">
        <w:rPr>
          <w:rFonts w:ascii="Times New Roman" w:eastAsia="Times New Roman" w:hAnsi="Times New Roman" w:cs="Times New Roman"/>
          <w:color w:val="000000"/>
          <w:sz w:val="28"/>
          <w:szCs w:val="28"/>
          <w:vertAlign w:val="subscript"/>
          <w:lang w:eastAsia="ru-RU"/>
        </w:rPr>
        <w:t>1</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где </w:t>
      </w:r>
      <w:r w:rsidRPr="008731CC">
        <w:rPr>
          <w:rFonts w:ascii="Times New Roman" w:eastAsia="Times New Roman" w:hAnsi="Times New Roman" w:cs="Times New Roman"/>
          <w:color w:val="000000"/>
          <w:sz w:val="28"/>
          <w:szCs w:val="28"/>
          <w:lang w:val="en-US" w:eastAsia="ru-RU"/>
        </w:rPr>
        <w:t>m</w:t>
      </w:r>
      <w:r w:rsidRPr="008731CC">
        <w:rPr>
          <w:rFonts w:ascii="Times New Roman" w:eastAsia="Times New Roman" w:hAnsi="Times New Roman" w:cs="Times New Roman"/>
          <w:color w:val="000000"/>
          <w:sz w:val="28"/>
          <w:szCs w:val="28"/>
          <w:vertAlign w:val="subscript"/>
          <w:lang w:eastAsia="ru-RU"/>
        </w:rPr>
        <w:t>1</w:t>
      </w:r>
      <w:r w:rsidRPr="008731CC">
        <w:rPr>
          <w:rFonts w:ascii="Times New Roman" w:eastAsia="Times New Roman" w:hAnsi="Times New Roman" w:cs="Times New Roman"/>
          <w:color w:val="000000"/>
          <w:sz w:val="28"/>
          <w:szCs w:val="28"/>
          <w:lang w:eastAsia="ru-RU"/>
        </w:rPr>
        <w:t xml:space="preserve"> масса полимера до набухания; </w:t>
      </w:r>
      <w:r w:rsidRPr="008731CC">
        <w:rPr>
          <w:rFonts w:ascii="Times New Roman" w:eastAsia="Times New Roman" w:hAnsi="Times New Roman" w:cs="Times New Roman"/>
          <w:color w:val="000000"/>
          <w:sz w:val="28"/>
          <w:szCs w:val="28"/>
          <w:lang w:val="en-US" w:eastAsia="ru-RU"/>
        </w:rPr>
        <w:t>m</w:t>
      </w:r>
      <w:r w:rsidRPr="008731CC">
        <w:rPr>
          <w:rFonts w:ascii="Times New Roman" w:eastAsia="Times New Roman" w:hAnsi="Times New Roman" w:cs="Times New Roman"/>
          <w:color w:val="000000"/>
          <w:sz w:val="28"/>
          <w:szCs w:val="28"/>
          <w:vertAlign w:val="subscript"/>
          <w:lang w:eastAsia="ru-RU"/>
        </w:rPr>
        <w:t xml:space="preserve">2 </w:t>
      </w:r>
      <w:r w:rsidRPr="008731CC">
        <w:rPr>
          <w:rFonts w:ascii="Times New Roman" w:eastAsia="Times New Roman" w:hAnsi="Times New Roman" w:cs="Times New Roman"/>
          <w:color w:val="000000"/>
          <w:sz w:val="28"/>
          <w:szCs w:val="28"/>
          <w:lang w:eastAsia="ru-RU"/>
        </w:rPr>
        <w:t>- его масса после набухания.</w:t>
      </w:r>
    </w:p>
    <w:p w:rsidR="008731CC" w:rsidRPr="008731CC" w:rsidRDefault="008731CC" w:rsidP="00C6386C">
      <w:pPr>
        <w:spacing w:after="0" w:line="360" w:lineRule="atLeast"/>
        <w:jc w:val="both"/>
        <w:rPr>
          <w:rFonts w:ascii="Times New Roman" w:eastAsia="Times New Roman" w:hAnsi="Times New Roman" w:cs="Times New Roman"/>
          <w:b/>
          <w:bCs/>
          <w:iCs/>
          <w:color w:val="000000"/>
          <w:sz w:val="28"/>
          <w:szCs w:val="28"/>
          <w:lang w:eastAsia="ru-RU"/>
        </w:rPr>
      </w:pPr>
      <w:bookmarkStart w:id="15" w:name="_ФАКТОРЫ,_ОПРЕДЕЛЯЮЩИЕ_НАБУХАНИЕ"/>
      <w:bookmarkEnd w:id="15"/>
      <w:r w:rsidRPr="008731CC">
        <w:rPr>
          <w:rFonts w:ascii="Times New Roman" w:eastAsia="Times New Roman" w:hAnsi="Times New Roman" w:cs="Times New Roman"/>
          <w:b/>
          <w:bCs/>
          <w:iCs/>
          <w:color w:val="000000"/>
          <w:sz w:val="28"/>
          <w:szCs w:val="28"/>
          <w:lang w:eastAsia="ru-RU"/>
        </w:rPr>
        <w:t>ФАКТОРЫ, ОПРЕДЕЛЯЮЩИЕ НАБУХАНИЕ</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Степень и скорость набухания полимеров зависит от ряда факторов: температуры, давления, величины </w:t>
      </w:r>
      <w:r w:rsidRPr="008731CC">
        <w:rPr>
          <w:rFonts w:ascii="Times New Roman" w:eastAsia="Times New Roman" w:hAnsi="Times New Roman" w:cs="Times New Roman"/>
          <w:color w:val="000000"/>
          <w:sz w:val="28"/>
          <w:szCs w:val="28"/>
          <w:lang w:val="en-US" w:eastAsia="ru-RU"/>
        </w:rPr>
        <w:t>pH</w:t>
      </w:r>
      <w:r w:rsidRPr="008731CC">
        <w:rPr>
          <w:rFonts w:ascii="Times New Roman" w:eastAsia="Times New Roman" w:hAnsi="Times New Roman" w:cs="Times New Roman"/>
          <w:color w:val="000000"/>
          <w:sz w:val="28"/>
          <w:szCs w:val="28"/>
          <w:lang w:eastAsia="ru-RU"/>
        </w:rPr>
        <w:t xml:space="preserve"> среды, присутствия веществ, в особенности электролитов, степени измельченности полимера и «возраста» полимера.</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Скорость набухания с повышением температуры растет, а степень предельного набухания уменьшается, если процесс набухания сопровождается выделением тепла.</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С ростом внешнего давления степень набухания всегда повышается, что вытекает из принципа Ле-Шателье, если учитывать, что суммарный объем системы из растворителя и растворяемого вещества при набухании уменьшается.</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Влияние </w:t>
      </w:r>
      <w:r w:rsidRPr="008731CC">
        <w:rPr>
          <w:rFonts w:ascii="Times New Roman" w:eastAsia="Times New Roman" w:hAnsi="Times New Roman" w:cs="Times New Roman"/>
          <w:color w:val="000000"/>
          <w:sz w:val="28"/>
          <w:szCs w:val="28"/>
          <w:lang w:val="en-US" w:eastAsia="ru-RU"/>
        </w:rPr>
        <w:t>pH</w:t>
      </w:r>
      <w:r w:rsidRPr="008731CC">
        <w:rPr>
          <w:rFonts w:ascii="Times New Roman" w:eastAsia="Times New Roman" w:hAnsi="Times New Roman" w:cs="Times New Roman"/>
          <w:color w:val="000000"/>
          <w:sz w:val="28"/>
          <w:szCs w:val="28"/>
          <w:lang w:eastAsia="ru-RU"/>
        </w:rPr>
        <w:t xml:space="preserve"> среды на набухание хорошо изучено для белков и целлюлозы: минимум набухания лежит в области изоэлектрической точки (например для желатины при </w:t>
      </w:r>
      <w:r w:rsidRPr="008731CC">
        <w:rPr>
          <w:rFonts w:ascii="Times New Roman" w:eastAsia="Times New Roman" w:hAnsi="Times New Roman" w:cs="Times New Roman"/>
          <w:color w:val="000000"/>
          <w:sz w:val="28"/>
          <w:szCs w:val="28"/>
          <w:lang w:val="en-US" w:eastAsia="ru-RU"/>
        </w:rPr>
        <w:t>pH</w:t>
      </w:r>
      <w:r w:rsidRPr="008731CC">
        <w:rPr>
          <w:rFonts w:ascii="Times New Roman" w:eastAsia="Times New Roman" w:hAnsi="Times New Roman" w:cs="Times New Roman"/>
          <w:color w:val="000000"/>
          <w:sz w:val="28"/>
          <w:szCs w:val="28"/>
          <w:lang w:eastAsia="ru-RU"/>
        </w:rPr>
        <w:t>=4,7), по ту и другую сторону, от которой степень набухания возрастает и, достигнув максимумов, вновь начинает уменьшаться.</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Такое влияние </w:t>
      </w:r>
      <w:r w:rsidRPr="008731CC">
        <w:rPr>
          <w:rFonts w:ascii="Times New Roman" w:eastAsia="Times New Roman" w:hAnsi="Times New Roman" w:cs="Times New Roman"/>
          <w:color w:val="000000"/>
          <w:sz w:val="28"/>
          <w:szCs w:val="28"/>
          <w:lang w:val="en-US" w:eastAsia="ru-RU"/>
        </w:rPr>
        <w:t>pH</w:t>
      </w:r>
      <w:r w:rsidRPr="008731CC">
        <w:rPr>
          <w:rFonts w:ascii="Times New Roman" w:eastAsia="Times New Roman" w:hAnsi="Times New Roman" w:cs="Times New Roman"/>
          <w:color w:val="000000"/>
          <w:sz w:val="28"/>
          <w:szCs w:val="28"/>
          <w:lang w:eastAsia="ru-RU"/>
        </w:rPr>
        <w:t xml:space="preserve"> на набухание связано с тем, что в изоэлектрической точке заряд макромолекул белков минимален, а вместе с этим минимальна и степень гидратации белковых ионов.</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Влияние электролитов также хорошо изучено для белков и целлюлозы. На процесс набухания оказывают влияние, главным образом, анионы, причем влияние последних своеобразно. Одни из них усиливают набухание, другие ослабляют. Это дало возможность все анионы расположить в закономерный </w:t>
      </w:r>
      <w:r w:rsidRPr="008731CC">
        <w:rPr>
          <w:rFonts w:ascii="Times New Roman" w:eastAsia="Times New Roman" w:hAnsi="Times New Roman" w:cs="Times New Roman"/>
          <w:color w:val="000000"/>
          <w:sz w:val="28"/>
          <w:szCs w:val="28"/>
          <w:lang w:eastAsia="ru-RU"/>
        </w:rPr>
        <w:lastRenderedPageBreak/>
        <w:t>ряд, получивший название лиотропного ряда набухания, или ряда Гофмейстера (по имени ученого, впервые открывшего это явление в 1891 г.):</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Роданид &gt; иодид &gt; бромид &gt; нитрат &gt; хлорат.</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Хлорид &gt; ацетат &gt; цитрат &gt; тартрат &gt; сульфат.</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В первом ряду все анионы усиливают набухание в нисходящем порядке, т. е. максимальное усиление (для желатины вплоть до перехода набухания в полное растворение даже при комнатной температуре) дают роданид </w:t>
      </w:r>
      <w:r w:rsidRPr="008731CC">
        <w:rPr>
          <w:rFonts w:ascii="Times New Roman" w:eastAsia="Times New Roman" w:hAnsi="Times New Roman" w:cs="Times New Roman"/>
          <w:color w:val="000000"/>
          <w:sz w:val="28"/>
          <w:szCs w:val="28"/>
          <w:lang w:val="en-US" w:eastAsia="ru-RU"/>
        </w:rPr>
        <w:t>CNS</w:t>
      </w:r>
      <w:r w:rsidRPr="008731CC">
        <w:rPr>
          <w:rFonts w:ascii="Times New Roman" w:eastAsia="Times New Roman" w:hAnsi="Times New Roman" w:cs="Times New Roman"/>
          <w:color w:val="000000"/>
          <w:sz w:val="28"/>
          <w:szCs w:val="28"/>
          <w:vertAlign w:val="superscript"/>
          <w:lang w:eastAsia="ru-RU"/>
        </w:rPr>
        <w:t>-</w:t>
      </w:r>
      <w:r w:rsidRPr="008731CC">
        <w:rPr>
          <w:rFonts w:ascii="Times New Roman" w:eastAsia="Times New Roman" w:hAnsi="Times New Roman" w:cs="Times New Roman"/>
          <w:color w:val="000000"/>
          <w:sz w:val="28"/>
          <w:szCs w:val="28"/>
          <w:lang w:eastAsia="ru-RU"/>
        </w:rPr>
        <w:t xml:space="preserve"> и иодид </w:t>
      </w:r>
      <w:r w:rsidRPr="008731CC">
        <w:rPr>
          <w:rFonts w:ascii="Times New Roman" w:eastAsia="Times New Roman" w:hAnsi="Times New Roman" w:cs="Times New Roman"/>
          <w:color w:val="000000"/>
          <w:sz w:val="28"/>
          <w:szCs w:val="28"/>
          <w:lang w:val="en-US" w:eastAsia="ru-RU"/>
        </w:rPr>
        <w:t>I</w:t>
      </w:r>
      <w:r w:rsidRPr="008731CC">
        <w:rPr>
          <w:rFonts w:ascii="Times New Roman" w:eastAsia="Times New Roman" w:hAnsi="Times New Roman" w:cs="Times New Roman"/>
          <w:color w:val="000000"/>
          <w:sz w:val="28"/>
          <w:szCs w:val="28"/>
          <w:vertAlign w:val="superscript"/>
          <w:lang w:eastAsia="ru-RU"/>
        </w:rPr>
        <w:t>-</w:t>
      </w:r>
      <w:r w:rsidRPr="008731CC">
        <w:rPr>
          <w:rFonts w:ascii="Times New Roman" w:eastAsia="Times New Roman" w:hAnsi="Times New Roman" w:cs="Times New Roman"/>
          <w:color w:val="000000"/>
          <w:sz w:val="28"/>
          <w:szCs w:val="28"/>
          <w:lang w:eastAsia="ru-RU"/>
        </w:rPr>
        <w:t xml:space="preserve">, а наименьшее – хлорат </w:t>
      </w:r>
      <w:r w:rsidRPr="008731CC">
        <w:rPr>
          <w:rFonts w:ascii="Times New Roman" w:eastAsia="Times New Roman" w:hAnsi="Times New Roman" w:cs="Times New Roman"/>
          <w:color w:val="000000"/>
          <w:sz w:val="28"/>
          <w:szCs w:val="28"/>
          <w:lang w:val="en-US" w:eastAsia="ru-RU"/>
        </w:rPr>
        <w:t>CIO</w:t>
      </w:r>
      <w:r w:rsidRPr="008731CC">
        <w:rPr>
          <w:rFonts w:ascii="Times New Roman" w:eastAsia="Times New Roman" w:hAnsi="Times New Roman" w:cs="Times New Roman"/>
          <w:color w:val="000000"/>
          <w:sz w:val="28"/>
          <w:szCs w:val="28"/>
          <w:vertAlign w:val="subscript"/>
          <w:lang w:eastAsia="ru-RU"/>
        </w:rPr>
        <w:t>3</w:t>
      </w:r>
      <w:r w:rsidRPr="008731CC">
        <w:rPr>
          <w:rFonts w:ascii="Times New Roman" w:eastAsia="Times New Roman" w:hAnsi="Times New Roman" w:cs="Times New Roman"/>
          <w:color w:val="000000"/>
          <w:sz w:val="28"/>
          <w:szCs w:val="28"/>
          <w:lang w:eastAsia="ru-RU"/>
        </w:rPr>
        <w:t xml:space="preserve">. Во втором ряду первый анион – хлорид </w:t>
      </w:r>
      <w:r w:rsidRPr="008731CC">
        <w:rPr>
          <w:rFonts w:ascii="Times New Roman" w:eastAsia="Times New Roman" w:hAnsi="Times New Roman" w:cs="Times New Roman"/>
          <w:color w:val="000000"/>
          <w:sz w:val="28"/>
          <w:szCs w:val="28"/>
          <w:lang w:val="en-US" w:eastAsia="ru-RU"/>
        </w:rPr>
        <w:t>CI</w:t>
      </w:r>
      <w:r w:rsidRPr="008731CC">
        <w:rPr>
          <w:rFonts w:ascii="Times New Roman" w:eastAsia="Times New Roman" w:hAnsi="Times New Roman" w:cs="Times New Roman"/>
          <w:color w:val="000000"/>
          <w:sz w:val="28"/>
          <w:szCs w:val="28"/>
          <w:vertAlign w:val="superscript"/>
          <w:lang w:eastAsia="ru-RU"/>
        </w:rPr>
        <w:t>-</w:t>
      </w:r>
      <w:r w:rsidRPr="008731CC">
        <w:rPr>
          <w:rFonts w:ascii="Times New Roman" w:eastAsia="Times New Roman" w:hAnsi="Times New Roman" w:cs="Times New Roman"/>
          <w:color w:val="000000"/>
          <w:sz w:val="28"/>
          <w:szCs w:val="28"/>
          <w:lang w:eastAsia="ru-RU"/>
        </w:rPr>
        <w:t xml:space="preserve"> занимает переходное положение, а последующие анионы не только не усиливают набухания, а наоборот, все более тормозят этот процесс, причем максимальное в этом смысле влияние оказывает сульфат - ион</w:t>
      </w:r>
      <w:r w:rsidRPr="008731CC">
        <w:rPr>
          <w:rFonts w:ascii="Times New Roman" w:eastAsia="Times New Roman" w:hAnsi="Times New Roman" w:cs="Times New Roman"/>
          <w:color w:val="000000"/>
          <w:sz w:val="28"/>
          <w:szCs w:val="28"/>
          <w:lang w:val="en-US" w:eastAsia="ru-RU"/>
        </w:rPr>
        <w:t>SO</w:t>
      </w:r>
      <w:r w:rsidRPr="008731CC">
        <w:rPr>
          <w:rFonts w:ascii="Times New Roman" w:eastAsia="Times New Roman" w:hAnsi="Times New Roman" w:cs="Times New Roman"/>
          <w:color w:val="000000"/>
          <w:sz w:val="28"/>
          <w:szCs w:val="28"/>
          <w:vertAlign w:val="subscript"/>
          <w:lang w:eastAsia="ru-RU"/>
        </w:rPr>
        <w:t>4</w:t>
      </w:r>
      <w:r w:rsidRPr="008731CC">
        <w:rPr>
          <w:rFonts w:ascii="Times New Roman" w:eastAsia="Times New Roman" w:hAnsi="Times New Roman" w:cs="Times New Roman"/>
          <w:color w:val="000000"/>
          <w:sz w:val="28"/>
          <w:szCs w:val="28"/>
          <w:vertAlign w:val="superscript"/>
          <w:lang w:eastAsia="ru-RU"/>
        </w:rPr>
        <w:t>2-</w:t>
      </w:r>
      <w:r w:rsidRPr="008731CC">
        <w:rPr>
          <w:rFonts w:ascii="Times New Roman" w:eastAsia="Times New Roman" w:hAnsi="Times New Roman" w:cs="Times New Roman"/>
          <w:color w:val="000000"/>
          <w:sz w:val="28"/>
          <w:szCs w:val="28"/>
          <w:lang w:eastAsia="ru-RU"/>
        </w:rPr>
        <w:t>.</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Такое действие анионов на набухание в полной мере проявляется только тогда, когда растворы электролитов достаточно концентрированы, а среда является нейтральной или слабощелочной. В кислой среде все анионы уменьшают набухание.</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Измельчение высокополимера, приводящее к увеличению его общей поверхности, увеличивает скорость набухания.</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Набухание является процессом </w:t>
      </w:r>
      <w:r w:rsidRPr="008731CC">
        <w:rPr>
          <w:rFonts w:ascii="Times New Roman" w:eastAsia="Times New Roman" w:hAnsi="Times New Roman" w:cs="Times New Roman"/>
          <w:iCs/>
          <w:color w:val="000000"/>
          <w:sz w:val="28"/>
          <w:szCs w:val="28"/>
          <w:lang w:eastAsia="ru-RU"/>
        </w:rPr>
        <w:t>экзотермическим</w:t>
      </w:r>
      <w:r w:rsidRPr="008731CC">
        <w:rPr>
          <w:rFonts w:ascii="Times New Roman" w:eastAsia="Times New Roman" w:hAnsi="Times New Roman" w:cs="Times New Roman"/>
          <w:color w:val="000000"/>
          <w:sz w:val="28"/>
          <w:szCs w:val="28"/>
          <w:lang w:eastAsia="ru-RU"/>
        </w:rPr>
        <w:t>. Тепловой эффект процесса получил название</w:t>
      </w:r>
      <w:r w:rsidRPr="008731CC">
        <w:rPr>
          <w:rFonts w:ascii="Times New Roman" w:eastAsia="Times New Roman" w:hAnsi="Times New Roman" w:cs="Times New Roman"/>
          <w:b/>
          <w:bCs/>
          <w:color w:val="000000"/>
          <w:sz w:val="28"/>
          <w:szCs w:val="28"/>
          <w:lang w:eastAsia="ru-RU"/>
        </w:rPr>
        <w:t xml:space="preserve"> теплоты набухания</w:t>
      </w:r>
      <w:r w:rsidRPr="008731CC">
        <w:rPr>
          <w:rFonts w:ascii="Times New Roman" w:eastAsia="Times New Roman" w:hAnsi="Times New Roman" w:cs="Times New Roman"/>
          <w:color w:val="000000"/>
          <w:sz w:val="28"/>
          <w:szCs w:val="28"/>
          <w:lang w:eastAsia="ru-RU"/>
        </w:rPr>
        <w:t>. Определение теплоты набухания имеет большое значение характеристики степени сольватации высокополимеров.</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Представляет особый интерес вопрос о формах, в которых растворитель существует в набухших высокополимерах. Так, для воды, как растворителя, различают две основные формы ее существования в набухших полимерах: связанную, иначе – </w:t>
      </w:r>
      <w:r w:rsidRPr="008731CC">
        <w:rPr>
          <w:rFonts w:ascii="Times New Roman" w:eastAsia="Times New Roman" w:hAnsi="Times New Roman" w:cs="Times New Roman"/>
          <w:b/>
          <w:bCs/>
          <w:color w:val="000000"/>
          <w:sz w:val="28"/>
          <w:szCs w:val="28"/>
          <w:lang w:eastAsia="ru-RU"/>
        </w:rPr>
        <w:t>гидратационную</w:t>
      </w:r>
      <w:r w:rsidRPr="008731CC">
        <w:rPr>
          <w:rFonts w:ascii="Times New Roman" w:eastAsia="Times New Roman" w:hAnsi="Times New Roman" w:cs="Times New Roman"/>
          <w:color w:val="000000"/>
          <w:sz w:val="28"/>
          <w:szCs w:val="28"/>
          <w:lang w:eastAsia="ru-RU"/>
        </w:rPr>
        <w:t xml:space="preserve"> воду и воду </w:t>
      </w:r>
      <w:r w:rsidRPr="008731CC">
        <w:rPr>
          <w:rFonts w:ascii="Times New Roman" w:eastAsia="Times New Roman" w:hAnsi="Times New Roman" w:cs="Times New Roman"/>
          <w:b/>
          <w:bCs/>
          <w:color w:val="000000"/>
          <w:sz w:val="28"/>
          <w:szCs w:val="28"/>
          <w:lang w:eastAsia="ru-RU"/>
        </w:rPr>
        <w:t>свободную</w:t>
      </w:r>
      <w:r w:rsidRPr="008731CC">
        <w:rPr>
          <w:rFonts w:ascii="Times New Roman" w:eastAsia="Times New Roman" w:hAnsi="Times New Roman" w:cs="Times New Roman"/>
          <w:color w:val="000000"/>
          <w:sz w:val="28"/>
          <w:szCs w:val="28"/>
          <w:lang w:eastAsia="ru-RU"/>
        </w:rPr>
        <w:t xml:space="preserve"> (несвязанную) - </w:t>
      </w:r>
      <w:r w:rsidRPr="008731CC">
        <w:rPr>
          <w:rFonts w:ascii="Times New Roman" w:eastAsia="Times New Roman" w:hAnsi="Times New Roman" w:cs="Times New Roman"/>
          <w:b/>
          <w:bCs/>
          <w:color w:val="000000"/>
          <w:sz w:val="28"/>
          <w:szCs w:val="28"/>
          <w:lang w:eastAsia="ru-RU"/>
        </w:rPr>
        <w:t>капиллярную</w:t>
      </w:r>
      <w:r w:rsidRPr="008731CC">
        <w:rPr>
          <w:rFonts w:ascii="Times New Roman" w:eastAsia="Times New Roman" w:hAnsi="Times New Roman" w:cs="Times New Roman"/>
          <w:color w:val="000000"/>
          <w:sz w:val="28"/>
          <w:szCs w:val="28"/>
          <w:lang w:eastAsia="ru-RU"/>
        </w:rPr>
        <w:t>. Особую разновидность связанной воды представляет кристаллизационная вода в кристаллогидратах.</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В зависимости от природы полимера, температуры, давления изменяется не только общее количество связанной воды при набухании, но связанная вода в полимерах обладает и особыми физическими свойствами, отличными от свойств обычной воды. Так, ее плотность достигает 2 г/см</w:t>
      </w:r>
      <w:r w:rsidRPr="008731CC">
        <w:rPr>
          <w:rFonts w:ascii="Times New Roman" w:eastAsia="Times New Roman" w:hAnsi="Times New Roman" w:cs="Times New Roman"/>
          <w:color w:val="000000"/>
          <w:sz w:val="28"/>
          <w:szCs w:val="28"/>
          <w:vertAlign w:val="superscript"/>
          <w:lang w:eastAsia="ru-RU"/>
        </w:rPr>
        <w:t>3</w:t>
      </w:r>
      <w:r w:rsidRPr="008731CC">
        <w:rPr>
          <w:rFonts w:ascii="Times New Roman" w:eastAsia="Times New Roman" w:hAnsi="Times New Roman" w:cs="Times New Roman"/>
          <w:color w:val="000000"/>
          <w:sz w:val="28"/>
          <w:szCs w:val="28"/>
          <w:lang w:eastAsia="ru-RU"/>
        </w:rPr>
        <w:t>, т. е. почти в два раза больше чем у обычной воды, диэлектрическая постоянная вместо 81 имеет значение около 2,2 что обусловливает ее пониженную способность растворять электролиты и полярные неэлектролиты; изменяются упругость пара и температура замерзания.</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Набухание ВМВ всегда сопровождается характерным явлением - </w:t>
      </w:r>
      <w:r w:rsidRPr="008731CC">
        <w:rPr>
          <w:rFonts w:ascii="Times New Roman" w:eastAsia="Times New Roman" w:hAnsi="Times New Roman" w:cs="Times New Roman"/>
          <w:b/>
          <w:bCs/>
          <w:color w:val="000000"/>
          <w:sz w:val="28"/>
          <w:szCs w:val="28"/>
          <w:lang w:eastAsia="ru-RU"/>
        </w:rPr>
        <w:t>давлением набухания</w:t>
      </w:r>
      <w:r w:rsidRPr="008731CC">
        <w:rPr>
          <w:rFonts w:ascii="Times New Roman" w:eastAsia="Times New Roman" w:hAnsi="Times New Roman" w:cs="Times New Roman"/>
          <w:color w:val="000000"/>
          <w:sz w:val="28"/>
          <w:szCs w:val="28"/>
          <w:lang w:eastAsia="ru-RU"/>
        </w:rPr>
        <w:t xml:space="preserve">, которое в отдельных случаях достигает десятков и сотен атмосфер. Это давление эквивалентно внешней по отношению к системе силе, которую нужно приложить, чтобы задержать увеличение </w:t>
      </w:r>
      <w:r w:rsidRPr="008731CC">
        <w:rPr>
          <w:rFonts w:ascii="Times New Roman" w:eastAsia="Times New Roman" w:hAnsi="Times New Roman" w:cs="Times New Roman"/>
          <w:color w:val="000000"/>
          <w:sz w:val="28"/>
          <w:szCs w:val="28"/>
          <w:lang w:eastAsia="ru-RU"/>
        </w:rPr>
        <w:lastRenderedPageBreak/>
        <w:t>объема набухающего полимера. Разрушительное действие такого давления подтверждается следующим примером. Корни растений произрастающих горах и предгорьях проникая в трещины в породах, набухают под давлением попадающей сюда воды, в результате чего трещиноватость пород увеличивается и горные породы разрушаются.</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Набухание играет исключительно важную роль как в повседневной жизни человека, так и во многих технологических процессах. Например, перевод пищевых продуктов в усвояемое организмом состояние сводится в основном к процессам набухания.</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В физиологических процессах, протекающих в растительных и животных организмах, набухание так же имеет большое значение. Зерно, прежде чем взойдет, должно набухнуть. Благодаря набуханию поддерживается определенное состояние клеток в организме.</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Нельзя себе представить без набухания производство клеящих веществ, обуви и кожгалантереи, процесс изготовления пироксилиновых порохов, затвердевание (схватывание) цемента и т.д.</w:t>
      </w:r>
    </w:p>
    <w:p w:rsidR="008731CC" w:rsidRPr="008731CC" w:rsidRDefault="008731CC" w:rsidP="00C6386C">
      <w:pPr>
        <w:spacing w:after="0" w:line="360" w:lineRule="atLeast"/>
        <w:jc w:val="both"/>
        <w:rPr>
          <w:rFonts w:ascii="Times New Roman" w:eastAsia="Times New Roman" w:hAnsi="Times New Roman" w:cs="Times New Roman"/>
          <w:b/>
          <w:color w:val="000000"/>
          <w:sz w:val="28"/>
          <w:szCs w:val="28"/>
          <w:lang w:eastAsia="ru-RU"/>
        </w:rPr>
      </w:pPr>
      <w:r w:rsidRPr="008731CC">
        <w:rPr>
          <w:rFonts w:ascii="Times New Roman" w:eastAsia="Times New Roman" w:hAnsi="Times New Roman" w:cs="Times New Roman"/>
          <w:b/>
          <w:color w:val="000000"/>
          <w:sz w:val="28"/>
          <w:szCs w:val="28"/>
          <w:lang w:eastAsia="ru-RU"/>
        </w:rPr>
        <w:t>Аномальная вязкость растворов ВМС. Вязкость крови.</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b/>
          <w:bCs/>
          <w:color w:val="000000"/>
          <w:sz w:val="28"/>
          <w:szCs w:val="28"/>
          <w:lang w:eastAsia="ru-RU"/>
        </w:rPr>
        <w:t xml:space="preserve">Вязкость </w:t>
      </w:r>
      <w:r w:rsidRPr="008731CC">
        <w:rPr>
          <w:rFonts w:ascii="Times New Roman" w:eastAsia="Times New Roman" w:hAnsi="Times New Roman" w:cs="Times New Roman"/>
          <w:color w:val="000000"/>
          <w:sz w:val="28"/>
          <w:szCs w:val="28"/>
          <w:lang w:eastAsia="ru-RU"/>
        </w:rPr>
        <w:t>(внутреннее трение) – мера сопротивления среды движению. По характеру вязкого течения жидкостные дисперсные системы делятся на две группы: 1)</w:t>
      </w:r>
      <w:r w:rsidRPr="008731CC">
        <w:rPr>
          <w:rFonts w:ascii="Times New Roman" w:eastAsia="Times New Roman" w:hAnsi="Times New Roman" w:cs="Times New Roman"/>
          <w:b/>
          <w:bCs/>
          <w:color w:val="000000"/>
          <w:sz w:val="28"/>
          <w:szCs w:val="28"/>
          <w:lang w:eastAsia="ru-RU"/>
        </w:rPr>
        <w:t>бесструктурные системы</w:t>
      </w:r>
      <w:r w:rsidRPr="008731CC">
        <w:rPr>
          <w:rFonts w:ascii="Times New Roman" w:eastAsia="Times New Roman" w:hAnsi="Times New Roman" w:cs="Times New Roman"/>
          <w:color w:val="000000"/>
          <w:sz w:val="28"/>
          <w:szCs w:val="28"/>
          <w:lang w:eastAsia="ru-RU"/>
        </w:rPr>
        <w:t xml:space="preserve"> (ньютоновские), частицы которых более или менее свободны и почти не взаимодействуют друг с другом (растворы низкомолекулярных веществ, разбавленные эмульсии, суспензии и золи);2) </w:t>
      </w:r>
      <w:r w:rsidRPr="008731CC">
        <w:rPr>
          <w:rFonts w:ascii="Times New Roman" w:eastAsia="Times New Roman" w:hAnsi="Times New Roman" w:cs="Times New Roman"/>
          <w:b/>
          <w:bCs/>
          <w:color w:val="000000"/>
          <w:sz w:val="28"/>
          <w:szCs w:val="28"/>
          <w:lang w:eastAsia="ru-RU"/>
        </w:rPr>
        <w:t>структурированные системы</w:t>
      </w:r>
      <w:r w:rsidRPr="008731CC">
        <w:rPr>
          <w:rFonts w:ascii="Times New Roman" w:eastAsia="Times New Roman" w:hAnsi="Times New Roman" w:cs="Times New Roman"/>
          <w:color w:val="000000"/>
          <w:sz w:val="28"/>
          <w:szCs w:val="28"/>
          <w:lang w:eastAsia="ru-RU"/>
        </w:rPr>
        <w:t xml:space="preserve">(неньютоновские) — содержат частицы, взаимодействующие друг с другом и с дисперсионной средой (растворы ВМС, концентрированные эмульсии и суспензии). Системы первой группы подчиняются законам Пуазейля и Ньютона: количество жидкости, протекающей через капилляр в единицу времени, изменяется прямо пропорционально давлению, а коэффициент вязкости является величиной постоянной и не зависит от градиента скорости или давления, приложенного к капиллярному вискозиметру. Структурированные системы не подчиняются законам Пуазейля и Ньютона. Вычисленная по соответствующему уравнению вязкость таких систем имеет переменное значение и является функцией градиента скорости. У таких систем, чем выше давление, под которым происходит истечение жидкости по капилляру, тем больше скорость истечения, т. е. тем ниже величина вязкости, найденная опытным путем. При рассмотрении поведения структурированных систем речь идет о </w:t>
      </w:r>
      <w:r w:rsidRPr="008731CC">
        <w:rPr>
          <w:rFonts w:ascii="Times New Roman" w:eastAsia="Times New Roman" w:hAnsi="Times New Roman" w:cs="Times New Roman"/>
          <w:iCs/>
          <w:color w:val="000000"/>
          <w:sz w:val="28"/>
          <w:szCs w:val="28"/>
          <w:lang w:eastAsia="ru-RU"/>
        </w:rPr>
        <w:t>кажущейся</w:t>
      </w:r>
      <w:r w:rsidRPr="008731CC">
        <w:rPr>
          <w:rFonts w:ascii="Times New Roman" w:eastAsia="Times New Roman" w:hAnsi="Times New Roman" w:cs="Times New Roman"/>
          <w:color w:val="000000"/>
          <w:sz w:val="28"/>
          <w:szCs w:val="28"/>
          <w:lang w:eastAsia="ru-RU"/>
        </w:rPr>
        <w:t>, или э</w:t>
      </w:r>
      <w:r w:rsidRPr="008731CC">
        <w:rPr>
          <w:rFonts w:ascii="Times New Roman" w:eastAsia="Times New Roman" w:hAnsi="Times New Roman" w:cs="Times New Roman"/>
          <w:iCs/>
          <w:color w:val="000000"/>
          <w:sz w:val="28"/>
          <w:szCs w:val="28"/>
          <w:lang w:eastAsia="ru-RU"/>
        </w:rPr>
        <w:t>ффективной вязкости</w:t>
      </w:r>
      <w:r w:rsidRPr="008731CC">
        <w:rPr>
          <w:rFonts w:ascii="Times New Roman" w:eastAsia="Times New Roman" w:hAnsi="Times New Roman" w:cs="Times New Roman"/>
          <w:color w:val="000000"/>
          <w:sz w:val="28"/>
          <w:szCs w:val="28"/>
          <w:lang w:eastAsia="ru-RU"/>
        </w:rPr>
        <w:t xml:space="preserve">, так как истинная вязкость жидкости от скорости истечения не зависит. Аномальное вязкое течение жидких систем второй группы обусловлено возникновением в их объеме </w:t>
      </w:r>
      <w:r w:rsidRPr="008731CC">
        <w:rPr>
          <w:rFonts w:ascii="Times New Roman" w:eastAsia="Times New Roman" w:hAnsi="Times New Roman" w:cs="Times New Roman"/>
          <w:iCs/>
          <w:color w:val="000000"/>
          <w:sz w:val="28"/>
          <w:szCs w:val="28"/>
          <w:lang w:eastAsia="ru-RU"/>
        </w:rPr>
        <w:t>внутренних структур</w:t>
      </w:r>
      <w:r w:rsidRPr="008731CC">
        <w:rPr>
          <w:rFonts w:ascii="Times New Roman" w:eastAsia="Times New Roman" w:hAnsi="Times New Roman" w:cs="Times New Roman"/>
          <w:color w:val="000000"/>
          <w:sz w:val="28"/>
          <w:szCs w:val="28"/>
          <w:lang w:eastAsia="ru-RU"/>
        </w:rPr>
        <w:t>.</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lastRenderedPageBreak/>
        <w:t xml:space="preserve">Наиболее благоприятные условия для образования таких структур наблюдается в растворах ВМС, так как в большинстве случаев макромолекулы ВМС имеют линейное строение, причем длина их намного превышает размеры в других направлениях. Даже при небольшой концентрации раствора под влиянием межмолекулярных сил макрочастицы непрочно сцепляются и переплетаются друг с другом, образуя пространственную молекулярную сетку-каркас, препятствующую истечению раствора по капилляру вискозиметра. С повышением давления рыхлый молекулярный каркас разрушается, нити макромолекул распрямляются и ориентируются своей длинной осью в направлении потока, в результате чего понижается гидродинамическое сопротивление и увеличивается скорость истечения раствора. Вычисленная по уравнению Ньютона или Пуазейля вязкость падает с увеличением приложенного давления до тех пор, пока не произойдет достаточно полная ориентация частиц. При дальнейшем повышении давления скорость истечения в некотором интервале значений градиента скорости не изменяется, а затем начинает возрастать вследствие перехода ламинарного истечения жидкости в турбулентное. Аналогичная зависимость вязкости от скорости течения наблюдается у концентрированных эмульсий и суспензий с палочкообразной, эллипсоидной или пластинчатой формами частиц. Капельки дисперсной фазы в эмульсиях с возрастанием приложенного давления и увеличением скорости истечения удлиняются, превращаясь из шариков в эллипсоиды. Это облегчает истечение и ведет к понижению вязкости. Таким образом, </w:t>
      </w:r>
      <w:r w:rsidRPr="008731CC">
        <w:rPr>
          <w:rFonts w:ascii="Times New Roman" w:eastAsia="Times New Roman" w:hAnsi="Times New Roman" w:cs="Times New Roman"/>
          <w:b/>
          <w:bCs/>
          <w:color w:val="000000"/>
          <w:sz w:val="28"/>
          <w:szCs w:val="28"/>
          <w:lang w:eastAsia="ru-RU"/>
        </w:rPr>
        <w:t>вязкость растворов ВМС связана</w:t>
      </w:r>
      <w:r w:rsidRPr="008731CC">
        <w:rPr>
          <w:rFonts w:ascii="Times New Roman" w:eastAsia="Times New Roman" w:hAnsi="Times New Roman" w:cs="Times New Roman"/>
          <w:color w:val="000000"/>
          <w:sz w:val="28"/>
          <w:szCs w:val="28"/>
          <w:lang w:eastAsia="ru-RU"/>
        </w:rPr>
        <w:t xml:space="preserve"> с формой и структурой макромолекул, а также характером межмолекулярных взаимодействий как внутри макромолекул, так и между ними. Особенности вязкости растворов ВМС объясняются изменением во времени конформации макромолекул, взаимодействием их между собой, образованием ассоциатов и структурированием системы в целом. Это необходимо учитывать при работе с биологическими средами и при описании их движения в организме, особенно в капиллярах. По результатам вискозиметрического определения можно ввести коррекцию в лечение. Управление реологическими характеристиками с помощью лекарственных препаратов представляет собой важную задачу и может быть использовано при лечении ряда заболеваний.</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В растворах высокомолекулярных соединений обнаруживается </w:t>
      </w:r>
      <w:r w:rsidRPr="008731CC">
        <w:rPr>
          <w:rFonts w:ascii="Times New Roman" w:eastAsia="Times New Roman" w:hAnsi="Times New Roman" w:cs="Times New Roman"/>
          <w:b/>
          <w:bCs/>
          <w:iCs/>
          <w:color w:val="000000"/>
          <w:sz w:val="28"/>
          <w:szCs w:val="28"/>
          <w:lang w:eastAsia="ru-RU"/>
        </w:rPr>
        <w:t>аномальная вязкость</w:t>
      </w:r>
      <w:r w:rsidRPr="008731CC">
        <w:rPr>
          <w:rFonts w:ascii="Times New Roman" w:eastAsia="Times New Roman" w:hAnsi="Times New Roman" w:cs="Times New Roman"/>
          <w:color w:val="000000"/>
          <w:sz w:val="28"/>
          <w:szCs w:val="28"/>
          <w:lang w:eastAsia="ru-RU"/>
        </w:rPr>
        <w:t xml:space="preserve">. Она очень высока, непропорционально увеличивается с возрастанием концентрации ВМС в растворе и уменьшается с увеличением давления на протекающую жидкость. Причины аномалии вязкости заключаются в наличии структурной вязкости у подобных систем. </w:t>
      </w:r>
      <w:r w:rsidRPr="008731CC">
        <w:rPr>
          <w:rFonts w:ascii="Times New Roman" w:eastAsia="Times New Roman" w:hAnsi="Times New Roman" w:cs="Times New Roman"/>
          <w:b/>
          <w:bCs/>
          <w:iCs/>
          <w:color w:val="000000"/>
          <w:sz w:val="28"/>
          <w:szCs w:val="28"/>
          <w:lang w:eastAsia="ru-RU"/>
        </w:rPr>
        <w:t>Структурная вязкость</w:t>
      </w:r>
      <w:r w:rsidRPr="008731CC">
        <w:rPr>
          <w:rFonts w:ascii="Times New Roman" w:eastAsia="Times New Roman" w:hAnsi="Times New Roman" w:cs="Times New Roman"/>
          <w:iCs/>
          <w:color w:val="000000"/>
          <w:sz w:val="28"/>
          <w:szCs w:val="28"/>
          <w:lang w:eastAsia="ru-RU"/>
        </w:rPr>
        <w:t xml:space="preserve"> </w:t>
      </w:r>
      <w:r w:rsidRPr="008731CC">
        <w:rPr>
          <w:rFonts w:ascii="Times New Roman" w:eastAsia="Times New Roman" w:hAnsi="Times New Roman" w:cs="Times New Roman"/>
          <w:color w:val="000000"/>
          <w:sz w:val="28"/>
          <w:szCs w:val="28"/>
          <w:lang w:eastAsia="ru-RU"/>
        </w:rPr>
        <w:t xml:space="preserve">- это дополнительная вязкость, обусловленная </w:t>
      </w:r>
      <w:r w:rsidRPr="008731CC">
        <w:rPr>
          <w:rFonts w:ascii="Times New Roman" w:eastAsia="Times New Roman" w:hAnsi="Times New Roman" w:cs="Times New Roman"/>
          <w:color w:val="000000"/>
          <w:sz w:val="28"/>
          <w:szCs w:val="28"/>
          <w:lang w:eastAsia="ru-RU"/>
        </w:rPr>
        <w:lastRenderedPageBreak/>
        <w:t>добавочным сопротивлением течению со стороны внутренних надмолекулярных пространственных структур - сеток, нитей, крупных капель эмульсий. Большая вязкость этих растворов зависит от степени сродства между молекулами: силы сцепления гидрофильных молекул белков и полисахаридов с молекулами воды очень высоки, и вязкость их даже в очень разбавленных растворах также будет высокой. Объем свободного растворителя уменьшается, потому что часть его оказывается локализованной (включенной) в петлях структур. Особенно сильно это свойство проявляется у полимеров с длинными линейными макромолекулами, например: у каучука. Это обусловлено тем, что цепь макромолекулы располагается во многих слоях жидкости и, сшивая их за счет межмолекулярных взаимодействий, препятствует перемещению относительно друг друга.</w:t>
      </w:r>
      <w:r w:rsidRPr="008731CC">
        <w:rPr>
          <w:rFonts w:ascii="Times New Roman" w:eastAsia="Times New Roman" w:hAnsi="Times New Roman" w:cs="Times New Roman"/>
          <w:iCs/>
          <w:color w:val="000000"/>
          <w:sz w:val="28"/>
          <w:szCs w:val="28"/>
          <w:lang w:eastAsia="ru-RU"/>
        </w:rPr>
        <w:t xml:space="preserve"> С повышением температуры </w:t>
      </w:r>
      <w:r w:rsidRPr="008731CC">
        <w:rPr>
          <w:rFonts w:ascii="Times New Roman" w:eastAsia="Times New Roman" w:hAnsi="Times New Roman" w:cs="Times New Roman"/>
          <w:color w:val="000000"/>
          <w:sz w:val="28"/>
          <w:szCs w:val="28"/>
          <w:lang w:eastAsia="ru-RU"/>
        </w:rPr>
        <w:t>вязкость растворов ВМС может изменяться по-разному. Если раствор образован сильно разветвленными молекулами, то вязкость раствора понижается с увеличением температуры вследствие уменьшения возможности структурирования. Вязкость растворов, содержащих длинные неразветвленные молекулярные цепи, с повышением температуры может повышаться из-за увеличения интенсивности движения фрагментов макромолекулы, что препятствует ориентации макромолекулы в потоке. На вязкость растворов ВМС сильное влияние оказывают малые добавки некоторых минеральных веществ.</w:t>
      </w:r>
    </w:p>
    <w:p w:rsidR="008731CC" w:rsidRPr="008731CC" w:rsidRDefault="008731CC" w:rsidP="00C6386C">
      <w:pPr>
        <w:spacing w:after="0" w:line="360" w:lineRule="atLeast"/>
        <w:jc w:val="both"/>
        <w:rPr>
          <w:rFonts w:ascii="Times New Roman" w:eastAsia="Times New Roman" w:hAnsi="Times New Roman" w:cs="Times New Roman"/>
          <w:b/>
          <w:color w:val="000000"/>
          <w:sz w:val="28"/>
          <w:szCs w:val="28"/>
          <w:lang w:eastAsia="ru-RU"/>
        </w:rPr>
      </w:pPr>
      <w:r w:rsidRPr="008731CC">
        <w:rPr>
          <w:rFonts w:ascii="Times New Roman" w:eastAsia="Times New Roman" w:hAnsi="Times New Roman" w:cs="Times New Roman"/>
          <w:b/>
          <w:color w:val="000000"/>
          <w:sz w:val="28"/>
          <w:szCs w:val="28"/>
          <w:lang w:eastAsia="ru-RU"/>
        </w:rPr>
        <w:t>Осмотическое давление растворов биополимеров. Онкотическое давление плазмы крови.</w:t>
      </w:r>
    </w:p>
    <w:p w:rsidR="008731CC" w:rsidRPr="008731CC" w:rsidRDefault="008731CC" w:rsidP="008731CC">
      <w:pPr>
        <w:spacing w:after="0" w:line="360" w:lineRule="atLeast"/>
        <w:ind w:firstLine="709"/>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b/>
          <w:bCs/>
          <w:color w:val="000000"/>
          <w:sz w:val="28"/>
          <w:szCs w:val="28"/>
          <w:lang w:eastAsia="ru-RU"/>
        </w:rPr>
        <w:t>Осмотическое давление</w:t>
      </w:r>
      <w:r w:rsidRPr="008731CC">
        <w:rPr>
          <w:rFonts w:ascii="Times New Roman" w:eastAsia="Times New Roman" w:hAnsi="Times New Roman" w:cs="Times New Roman"/>
          <w:color w:val="000000"/>
          <w:sz w:val="28"/>
          <w:szCs w:val="28"/>
          <w:lang w:eastAsia="ru-RU"/>
        </w:rPr>
        <w:t xml:space="preserve"> — избыточное гидростатическое давление на </w:t>
      </w:r>
      <w:hyperlink r:id="rId512" w:tooltip="Раствор" w:history="1">
        <w:r w:rsidRPr="008731CC">
          <w:rPr>
            <w:rFonts w:ascii="Times New Roman" w:eastAsia="Times New Roman" w:hAnsi="Times New Roman" w:cs="Times New Roman"/>
            <w:sz w:val="28"/>
            <w:szCs w:val="28"/>
            <w:lang w:eastAsia="ru-RU"/>
          </w:rPr>
          <w:t>раствор</w:t>
        </w:r>
      </w:hyperlink>
      <w:r w:rsidRPr="008731CC">
        <w:rPr>
          <w:rFonts w:ascii="Times New Roman" w:eastAsia="Times New Roman" w:hAnsi="Times New Roman" w:cs="Times New Roman"/>
          <w:sz w:val="28"/>
          <w:szCs w:val="28"/>
          <w:lang w:eastAsia="ru-RU"/>
        </w:rPr>
        <w:t>,</w:t>
      </w:r>
      <w:r w:rsidRPr="008731CC">
        <w:rPr>
          <w:rFonts w:ascii="Times New Roman" w:eastAsia="Times New Roman" w:hAnsi="Times New Roman" w:cs="Times New Roman"/>
          <w:color w:val="000000"/>
          <w:sz w:val="28"/>
          <w:szCs w:val="28"/>
          <w:lang w:eastAsia="ru-RU"/>
        </w:rPr>
        <w:t xml:space="preserve"> отделённый от чистого </w:t>
      </w:r>
      <w:hyperlink r:id="rId513" w:tooltip="Растворитель" w:history="1">
        <w:r w:rsidRPr="008731CC">
          <w:rPr>
            <w:rFonts w:ascii="Times New Roman" w:eastAsia="Times New Roman" w:hAnsi="Times New Roman" w:cs="Times New Roman"/>
            <w:sz w:val="28"/>
            <w:szCs w:val="28"/>
            <w:lang w:eastAsia="ru-RU"/>
          </w:rPr>
          <w:t>растворителя</w:t>
        </w:r>
      </w:hyperlink>
      <w:r w:rsidRPr="008731CC">
        <w:rPr>
          <w:rFonts w:ascii="Times New Roman" w:eastAsia="Times New Roman" w:hAnsi="Times New Roman" w:cs="Times New Roman"/>
          <w:sz w:val="28"/>
          <w:szCs w:val="28"/>
          <w:lang w:eastAsia="ru-RU"/>
        </w:rPr>
        <w:t xml:space="preserve"> </w:t>
      </w:r>
      <w:hyperlink r:id="rId514" w:tooltip="Частично проницаемая мембрана" w:history="1">
        <w:r w:rsidRPr="008731CC">
          <w:rPr>
            <w:rFonts w:ascii="Times New Roman" w:eastAsia="Times New Roman" w:hAnsi="Times New Roman" w:cs="Times New Roman"/>
            <w:sz w:val="28"/>
            <w:szCs w:val="28"/>
            <w:lang w:eastAsia="ru-RU"/>
          </w:rPr>
          <w:t>полупроницаемой мембраной</w:t>
        </w:r>
      </w:hyperlink>
      <w:r w:rsidRPr="008731CC">
        <w:rPr>
          <w:rFonts w:ascii="Times New Roman" w:eastAsia="Times New Roman" w:hAnsi="Times New Roman" w:cs="Times New Roman"/>
          <w:sz w:val="28"/>
          <w:szCs w:val="28"/>
          <w:lang w:eastAsia="ru-RU"/>
        </w:rPr>
        <w:t xml:space="preserve">, при котором прекращается </w:t>
      </w:r>
      <w:hyperlink r:id="rId515" w:tooltip="Диффузия" w:history="1">
        <w:r w:rsidRPr="008731CC">
          <w:rPr>
            <w:rFonts w:ascii="Times New Roman" w:eastAsia="Times New Roman" w:hAnsi="Times New Roman" w:cs="Times New Roman"/>
            <w:sz w:val="28"/>
            <w:szCs w:val="28"/>
            <w:lang w:eastAsia="ru-RU"/>
          </w:rPr>
          <w:t>диффузия</w:t>
        </w:r>
      </w:hyperlink>
      <w:r w:rsidRPr="008731CC">
        <w:rPr>
          <w:rFonts w:ascii="Times New Roman" w:eastAsia="Times New Roman" w:hAnsi="Times New Roman" w:cs="Times New Roman"/>
          <w:sz w:val="28"/>
          <w:szCs w:val="28"/>
          <w:lang w:eastAsia="ru-RU"/>
        </w:rPr>
        <w:t xml:space="preserve"> растворителя через мембрану (</w:t>
      </w:r>
      <w:hyperlink r:id="rId516" w:tooltip="Осмос" w:history="1">
        <w:r w:rsidRPr="008731CC">
          <w:rPr>
            <w:rFonts w:ascii="Times New Roman" w:eastAsia="Times New Roman" w:hAnsi="Times New Roman" w:cs="Times New Roman"/>
            <w:sz w:val="28"/>
            <w:szCs w:val="28"/>
            <w:lang w:eastAsia="ru-RU"/>
          </w:rPr>
          <w:t>осмос</w:t>
        </w:r>
      </w:hyperlink>
      <w:r w:rsidRPr="008731CC">
        <w:rPr>
          <w:rFonts w:ascii="Times New Roman" w:eastAsia="Times New Roman" w:hAnsi="Times New Roman" w:cs="Times New Roman"/>
          <w:sz w:val="28"/>
          <w:szCs w:val="28"/>
          <w:lang w:eastAsia="ru-RU"/>
        </w:rPr>
        <w:t>). Это давление стремится уравнять концентрации обоих растворов вследствие встречной диффузии молекул растворённого вещества и растворителя.</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sz w:val="28"/>
          <w:szCs w:val="28"/>
          <w:lang w:eastAsia="ru-RU"/>
        </w:rPr>
        <w:t xml:space="preserve">Мера градиента осмотического давления, то есть различия водного потенциала двух растворов, разделённых полупроницаемой мембраной, называется </w:t>
      </w:r>
      <w:hyperlink r:id="rId517" w:tooltip="Тоничность" w:history="1">
        <w:r w:rsidRPr="008731CC">
          <w:rPr>
            <w:rFonts w:ascii="Times New Roman" w:eastAsia="Times New Roman" w:hAnsi="Times New Roman" w:cs="Times New Roman"/>
            <w:bCs/>
            <w:iCs/>
            <w:sz w:val="28"/>
            <w:szCs w:val="28"/>
            <w:lang w:eastAsia="ru-RU"/>
          </w:rPr>
          <w:t>тоничностью</w:t>
        </w:r>
      </w:hyperlink>
      <w:r w:rsidRPr="008731CC">
        <w:rPr>
          <w:rFonts w:ascii="Times New Roman" w:eastAsia="Times New Roman" w:hAnsi="Times New Roman" w:cs="Times New Roman"/>
          <w:sz w:val="28"/>
          <w:szCs w:val="28"/>
          <w:lang w:eastAsia="ru-RU"/>
        </w:rPr>
        <w:t>. Раствор, имеющий более высокое осмотическое давление по сравнению с другим раствором, называется гипертоническ</w:t>
      </w:r>
      <w:r w:rsidRPr="008731CC">
        <w:rPr>
          <w:rFonts w:ascii="Times New Roman" w:eastAsia="Times New Roman" w:hAnsi="Times New Roman" w:cs="Times New Roman"/>
          <w:color w:val="000000"/>
          <w:sz w:val="28"/>
          <w:szCs w:val="28"/>
          <w:lang w:eastAsia="ru-RU"/>
        </w:rPr>
        <w:t>им, имеющий более низкое — гипотоническим.</w:t>
      </w:r>
    </w:p>
    <w:p w:rsidR="008731CC" w:rsidRPr="008731CC" w:rsidRDefault="008731CC" w:rsidP="008731CC">
      <w:pPr>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color w:val="000000"/>
          <w:sz w:val="28"/>
          <w:szCs w:val="28"/>
          <w:lang w:eastAsia="ru-RU"/>
        </w:rPr>
        <w:t>Осмотическое давление может быть весьма значительным.</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Times New Roman" w:hAnsi="Times New Roman" w:cs="Times New Roman"/>
          <w:noProof/>
          <w:color w:val="000000"/>
          <w:sz w:val="28"/>
          <w:szCs w:val="28"/>
          <w:lang w:eastAsia="ru-RU"/>
        </w:rPr>
        <w:lastRenderedPageBreak/>
        <w:drawing>
          <wp:inline distT="0" distB="0" distL="0" distR="0">
            <wp:extent cx="4762500" cy="2495550"/>
            <wp:effectExtent l="0" t="0" r="0" b="0"/>
            <wp:docPr id="264" name="Рисунок 1348" descr="https://upload.wikimedia.org/wikipedia/commons/thumb/0/0f/Osmotic_pressure_on_blood_cells_diagram-ru.svg/500px-Osmotic_pressure_on_blood_cells_diagram-ru.svg.png">
              <a:hlinkClick xmlns:a="http://schemas.openxmlformats.org/drawingml/2006/main" r:id="rId5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8" descr="https://upload.wikimedia.org/wikipedia/commons/thumb/0/0f/Osmotic_pressure_on_blood_cells_diagram-ru.svg/500px-Osmotic_pressure_on_blood_cells_diagram-ru.svg.png">
                      <a:hlinkClick r:id="rId518"/>
                    </pic:cNvPr>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4762500" cy="2495550"/>
                    </a:xfrm>
                    <a:prstGeom prst="rect">
                      <a:avLst/>
                    </a:prstGeom>
                    <a:noFill/>
                    <a:ln>
                      <a:noFill/>
                    </a:ln>
                  </pic:spPr>
                </pic:pic>
              </a:graphicData>
            </a:graphic>
          </wp:inline>
        </w:drawing>
      </w:r>
    </w:p>
    <w:p w:rsidR="008731CC" w:rsidRPr="008731CC" w:rsidRDefault="008731CC" w:rsidP="008731CC">
      <w:pPr>
        <w:spacing w:after="0" w:line="360" w:lineRule="atLeast"/>
        <w:ind w:firstLine="709"/>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color w:val="000000"/>
          <w:sz w:val="28"/>
          <w:szCs w:val="28"/>
          <w:lang w:eastAsia="ru-RU"/>
        </w:rPr>
        <w:t xml:space="preserve">Взаимодействие </w:t>
      </w:r>
      <w:hyperlink r:id="rId520" w:tooltip="Эритроцит" w:history="1">
        <w:r w:rsidRPr="008731CC">
          <w:rPr>
            <w:rFonts w:ascii="Times New Roman" w:eastAsia="Times New Roman" w:hAnsi="Times New Roman" w:cs="Times New Roman"/>
            <w:sz w:val="28"/>
            <w:szCs w:val="28"/>
            <w:lang w:eastAsia="ru-RU"/>
          </w:rPr>
          <w:t>эритроцитов</w:t>
        </w:r>
      </w:hyperlink>
      <w:r w:rsidRPr="008731CC">
        <w:rPr>
          <w:rFonts w:ascii="Times New Roman" w:eastAsia="Times New Roman" w:hAnsi="Times New Roman" w:cs="Times New Roman"/>
          <w:sz w:val="28"/>
          <w:szCs w:val="28"/>
          <w:lang w:eastAsia="ru-RU"/>
        </w:rPr>
        <w:t xml:space="preserve"> с растворами в зависимости от их осмотического давления.</w:t>
      </w:r>
    </w:p>
    <w:p w:rsidR="008731CC" w:rsidRPr="008731CC" w:rsidRDefault="008731CC" w:rsidP="008731CC">
      <w:pPr>
        <w:spacing w:after="0" w:line="360" w:lineRule="atLeast"/>
        <w:ind w:firstLine="709"/>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Если же подобный раствор находится в замкнутом пространстве, например, в </w:t>
      </w:r>
      <w:hyperlink r:id="rId521" w:tooltip="Клетка" w:history="1">
        <w:r w:rsidRPr="008731CC">
          <w:rPr>
            <w:rFonts w:ascii="Times New Roman" w:eastAsia="Times New Roman" w:hAnsi="Times New Roman" w:cs="Times New Roman"/>
            <w:sz w:val="28"/>
            <w:szCs w:val="28"/>
            <w:lang w:eastAsia="ru-RU"/>
          </w:rPr>
          <w:t>клетке</w:t>
        </w:r>
      </w:hyperlink>
      <w:r w:rsidRPr="008731CC">
        <w:rPr>
          <w:rFonts w:ascii="Times New Roman" w:eastAsia="Times New Roman" w:hAnsi="Times New Roman" w:cs="Times New Roman"/>
          <w:sz w:val="28"/>
          <w:szCs w:val="28"/>
          <w:lang w:eastAsia="ru-RU"/>
        </w:rPr>
        <w:t xml:space="preserve"> </w:t>
      </w:r>
      <w:hyperlink r:id="rId522" w:tooltip="Кровь" w:history="1">
        <w:r w:rsidRPr="008731CC">
          <w:rPr>
            <w:rFonts w:ascii="Times New Roman" w:eastAsia="Times New Roman" w:hAnsi="Times New Roman" w:cs="Times New Roman"/>
            <w:sz w:val="28"/>
            <w:szCs w:val="28"/>
            <w:lang w:eastAsia="ru-RU"/>
          </w:rPr>
          <w:t>крови</w:t>
        </w:r>
      </w:hyperlink>
      <w:r w:rsidRPr="008731CC">
        <w:rPr>
          <w:rFonts w:ascii="Times New Roman" w:eastAsia="Times New Roman" w:hAnsi="Times New Roman" w:cs="Times New Roman"/>
          <w:sz w:val="28"/>
          <w:szCs w:val="28"/>
          <w:lang w:eastAsia="ru-RU"/>
        </w:rPr>
        <w:t xml:space="preserve">, то осмотическое давление может привести к разрыву клеточной мембраны. Именно по этой причине </w:t>
      </w:r>
      <w:hyperlink r:id="rId523" w:tooltip="Лекарства" w:history="1">
        <w:r w:rsidRPr="008731CC">
          <w:rPr>
            <w:rFonts w:ascii="Times New Roman" w:eastAsia="Times New Roman" w:hAnsi="Times New Roman" w:cs="Times New Roman"/>
            <w:sz w:val="28"/>
            <w:szCs w:val="28"/>
            <w:lang w:eastAsia="ru-RU"/>
          </w:rPr>
          <w:t>лекарства</w:t>
        </w:r>
      </w:hyperlink>
      <w:r w:rsidRPr="008731CC">
        <w:rPr>
          <w:rFonts w:ascii="Times New Roman" w:eastAsia="Times New Roman" w:hAnsi="Times New Roman" w:cs="Times New Roman"/>
          <w:sz w:val="28"/>
          <w:szCs w:val="28"/>
          <w:lang w:eastAsia="ru-RU"/>
        </w:rPr>
        <w:t xml:space="preserve">, предназначенные для введения в кровь, растворяют в </w:t>
      </w:r>
      <w:hyperlink r:id="rId524" w:tooltip="Физиологический раствор" w:history="1">
        <w:r w:rsidRPr="008731CC">
          <w:rPr>
            <w:rFonts w:ascii="Times New Roman" w:eastAsia="Times New Roman" w:hAnsi="Times New Roman" w:cs="Times New Roman"/>
            <w:sz w:val="28"/>
            <w:szCs w:val="28"/>
            <w:lang w:eastAsia="ru-RU"/>
          </w:rPr>
          <w:t>изотоническом растворе</w:t>
        </w:r>
      </w:hyperlink>
      <w:r w:rsidRPr="008731CC">
        <w:rPr>
          <w:rFonts w:ascii="Times New Roman" w:eastAsia="Times New Roman" w:hAnsi="Times New Roman" w:cs="Times New Roman"/>
          <w:sz w:val="28"/>
          <w:szCs w:val="28"/>
          <w:lang w:eastAsia="ru-RU"/>
        </w:rPr>
        <w:t xml:space="preserve">, содержащем столько </w:t>
      </w:r>
      <w:hyperlink r:id="rId525" w:tooltip="Хлорид натрия" w:history="1">
        <w:r w:rsidRPr="008731CC">
          <w:rPr>
            <w:rFonts w:ascii="Times New Roman" w:eastAsia="Times New Roman" w:hAnsi="Times New Roman" w:cs="Times New Roman"/>
            <w:sz w:val="28"/>
            <w:szCs w:val="28"/>
            <w:lang w:eastAsia="ru-RU"/>
          </w:rPr>
          <w:t>хлорида натрия</w:t>
        </w:r>
      </w:hyperlink>
      <w:r w:rsidRPr="008731CC">
        <w:rPr>
          <w:rFonts w:ascii="Times New Roman" w:eastAsia="Times New Roman" w:hAnsi="Times New Roman" w:cs="Times New Roman"/>
          <w:sz w:val="28"/>
          <w:szCs w:val="28"/>
          <w:lang w:eastAsia="ru-RU"/>
        </w:rPr>
        <w:t xml:space="preserve"> (поваренной соли), сколько нужно, чтобы уравновесить создаваемое клеточной жидкостью осмотическое давление. Если бы вводимые лекарственные препараты были изготовлены на воде или очень сильно разбавленном (</w:t>
      </w:r>
      <w:r w:rsidRPr="008731CC">
        <w:rPr>
          <w:rFonts w:ascii="Times New Roman" w:eastAsia="Times New Roman" w:hAnsi="Times New Roman" w:cs="Times New Roman"/>
          <w:iCs/>
          <w:sz w:val="28"/>
          <w:szCs w:val="28"/>
          <w:lang w:eastAsia="ru-RU"/>
        </w:rPr>
        <w:t>гипотоническом</w:t>
      </w:r>
      <w:r w:rsidRPr="008731CC">
        <w:rPr>
          <w:rFonts w:ascii="Times New Roman" w:eastAsia="Times New Roman" w:hAnsi="Times New Roman" w:cs="Times New Roman"/>
          <w:sz w:val="28"/>
          <w:szCs w:val="28"/>
          <w:lang w:eastAsia="ru-RU"/>
        </w:rPr>
        <w:t xml:space="preserve"> по отношению к </w:t>
      </w:r>
      <w:hyperlink r:id="rId526" w:tooltip="Цитоплазма" w:history="1">
        <w:r w:rsidRPr="008731CC">
          <w:rPr>
            <w:rFonts w:ascii="Times New Roman" w:eastAsia="Times New Roman" w:hAnsi="Times New Roman" w:cs="Times New Roman"/>
            <w:sz w:val="28"/>
            <w:szCs w:val="28"/>
            <w:lang w:eastAsia="ru-RU"/>
          </w:rPr>
          <w:t>цитоплазме</w:t>
        </w:r>
      </w:hyperlink>
      <w:r w:rsidRPr="008731CC">
        <w:rPr>
          <w:rFonts w:ascii="Times New Roman" w:eastAsia="Times New Roman" w:hAnsi="Times New Roman" w:cs="Times New Roman"/>
          <w:sz w:val="28"/>
          <w:szCs w:val="28"/>
          <w:lang w:eastAsia="ru-RU"/>
        </w:rPr>
        <w:t xml:space="preserve">) растворе, осмотическое давление, заставляя воду проникать в клетки крови, приводило бы к их разрыву. Если же ввести в кровь слишком концентрированный раствор хлорида натрия (3-5-10 %, </w:t>
      </w:r>
      <w:r w:rsidRPr="008731CC">
        <w:rPr>
          <w:rFonts w:ascii="Times New Roman" w:eastAsia="Times New Roman" w:hAnsi="Times New Roman" w:cs="Times New Roman"/>
          <w:iCs/>
          <w:sz w:val="28"/>
          <w:szCs w:val="28"/>
          <w:lang w:eastAsia="ru-RU"/>
        </w:rPr>
        <w:t>гипертонические</w:t>
      </w:r>
      <w:r w:rsidRPr="008731CC">
        <w:rPr>
          <w:rFonts w:ascii="Times New Roman" w:eastAsia="Times New Roman" w:hAnsi="Times New Roman" w:cs="Times New Roman"/>
          <w:sz w:val="28"/>
          <w:szCs w:val="28"/>
          <w:lang w:eastAsia="ru-RU"/>
        </w:rPr>
        <w:t xml:space="preserve"> растворы), то вода из клеток будет выходить наружу, и они сожмутся. В случае </w:t>
      </w:r>
      <w:hyperlink r:id="rId527" w:tooltip="Растения" w:history="1">
        <w:r w:rsidRPr="008731CC">
          <w:rPr>
            <w:rFonts w:ascii="Times New Roman" w:eastAsia="Times New Roman" w:hAnsi="Times New Roman" w:cs="Times New Roman"/>
            <w:sz w:val="28"/>
            <w:szCs w:val="28"/>
            <w:lang w:eastAsia="ru-RU"/>
          </w:rPr>
          <w:t>растительных</w:t>
        </w:r>
      </w:hyperlink>
      <w:r w:rsidRPr="008731CC">
        <w:rPr>
          <w:rFonts w:ascii="Times New Roman" w:eastAsia="Times New Roman" w:hAnsi="Times New Roman" w:cs="Times New Roman"/>
          <w:sz w:val="28"/>
          <w:szCs w:val="28"/>
          <w:lang w:eastAsia="ru-RU"/>
        </w:rPr>
        <w:t xml:space="preserve"> клеток происходит отрыв </w:t>
      </w:r>
      <w:hyperlink r:id="rId528" w:tooltip="Протопласт" w:history="1">
        <w:r w:rsidRPr="008731CC">
          <w:rPr>
            <w:rFonts w:ascii="Times New Roman" w:eastAsia="Times New Roman" w:hAnsi="Times New Roman" w:cs="Times New Roman"/>
            <w:sz w:val="28"/>
            <w:szCs w:val="28"/>
            <w:lang w:eastAsia="ru-RU"/>
          </w:rPr>
          <w:t>протопласта</w:t>
        </w:r>
      </w:hyperlink>
      <w:r w:rsidRPr="008731CC">
        <w:rPr>
          <w:rFonts w:ascii="Times New Roman" w:eastAsia="Times New Roman" w:hAnsi="Times New Roman" w:cs="Times New Roman"/>
          <w:sz w:val="28"/>
          <w:szCs w:val="28"/>
          <w:lang w:eastAsia="ru-RU"/>
        </w:rPr>
        <w:t xml:space="preserve"> от </w:t>
      </w:r>
      <w:hyperlink r:id="rId529" w:tooltip="Клеточная оболочка" w:history="1">
        <w:r w:rsidRPr="008731CC">
          <w:rPr>
            <w:rFonts w:ascii="Times New Roman" w:eastAsia="Times New Roman" w:hAnsi="Times New Roman" w:cs="Times New Roman"/>
            <w:sz w:val="28"/>
            <w:szCs w:val="28"/>
            <w:lang w:eastAsia="ru-RU"/>
          </w:rPr>
          <w:t>клеточной оболочки</w:t>
        </w:r>
      </w:hyperlink>
      <w:r w:rsidRPr="008731CC">
        <w:rPr>
          <w:rFonts w:ascii="Times New Roman" w:eastAsia="Times New Roman" w:hAnsi="Times New Roman" w:cs="Times New Roman"/>
          <w:sz w:val="28"/>
          <w:szCs w:val="28"/>
          <w:lang w:eastAsia="ru-RU"/>
        </w:rPr>
        <w:t xml:space="preserve">, что называется </w:t>
      </w:r>
      <w:hyperlink r:id="rId530" w:tooltip="Плазмолиз" w:history="1">
        <w:r w:rsidRPr="008731CC">
          <w:rPr>
            <w:rFonts w:ascii="Times New Roman" w:eastAsia="Times New Roman" w:hAnsi="Times New Roman" w:cs="Times New Roman"/>
            <w:sz w:val="28"/>
            <w:szCs w:val="28"/>
            <w:lang w:eastAsia="ru-RU"/>
          </w:rPr>
          <w:t>плазмолизом</w:t>
        </w:r>
      </w:hyperlink>
      <w:r w:rsidRPr="008731CC">
        <w:rPr>
          <w:rFonts w:ascii="Times New Roman" w:eastAsia="Times New Roman" w:hAnsi="Times New Roman" w:cs="Times New Roman"/>
          <w:sz w:val="28"/>
          <w:szCs w:val="28"/>
          <w:lang w:eastAsia="ru-RU"/>
        </w:rPr>
        <w:t xml:space="preserve">. Обратный же процесс, происходящий при помещении сжавшихся клеток в более разбавленный раствор, — соответственно, </w:t>
      </w:r>
      <w:hyperlink r:id="rId531" w:tooltip="Деплазмолиз" w:history="1">
        <w:r w:rsidRPr="008731CC">
          <w:rPr>
            <w:rFonts w:ascii="Times New Roman" w:eastAsia="Times New Roman" w:hAnsi="Times New Roman" w:cs="Times New Roman"/>
            <w:sz w:val="28"/>
            <w:szCs w:val="28"/>
            <w:lang w:eastAsia="ru-RU"/>
          </w:rPr>
          <w:t>деплазмолизом</w:t>
        </w:r>
      </w:hyperlink>
      <w:r w:rsidRPr="008731CC">
        <w:rPr>
          <w:rFonts w:ascii="Times New Roman" w:eastAsia="Times New Roman" w:hAnsi="Times New Roman" w:cs="Times New Roman"/>
          <w:sz w:val="28"/>
          <w:szCs w:val="28"/>
          <w:lang w:eastAsia="ru-RU"/>
        </w:rPr>
        <w:t>.</w:t>
      </w:r>
    </w:p>
    <w:p w:rsidR="008731CC" w:rsidRPr="008731CC" w:rsidRDefault="008731CC" w:rsidP="008731CC">
      <w:pPr>
        <w:spacing w:after="0" w:line="360" w:lineRule="atLeast"/>
        <w:ind w:firstLine="709"/>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Величина осмотического давления, создаваемая раствором, зависит от количества, а не от химической природы растворенных в нём веществ (или </w:t>
      </w:r>
      <w:hyperlink r:id="rId532" w:tooltip="Ион" w:history="1">
        <w:r w:rsidRPr="008731CC">
          <w:rPr>
            <w:rFonts w:ascii="Times New Roman" w:eastAsia="Times New Roman" w:hAnsi="Times New Roman" w:cs="Times New Roman"/>
            <w:sz w:val="28"/>
            <w:szCs w:val="28"/>
            <w:lang w:eastAsia="ru-RU"/>
          </w:rPr>
          <w:t>ионов</w:t>
        </w:r>
      </w:hyperlink>
      <w:r w:rsidRPr="008731CC">
        <w:rPr>
          <w:rFonts w:ascii="Times New Roman" w:eastAsia="Times New Roman" w:hAnsi="Times New Roman" w:cs="Times New Roman"/>
          <w:sz w:val="28"/>
          <w:szCs w:val="28"/>
          <w:lang w:eastAsia="ru-RU"/>
        </w:rPr>
        <w:t xml:space="preserve">, если молекулы вещества диссоциируют), следовательно, осмотическое давление является </w:t>
      </w:r>
      <w:hyperlink r:id="rId533" w:tooltip="Коллигативные свойства растворов" w:history="1">
        <w:r w:rsidRPr="008731CC">
          <w:rPr>
            <w:rFonts w:ascii="Times New Roman" w:eastAsia="Times New Roman" w:hAnsi="Times New Roman" w:cs="Times New Roman"/>
            <w:sz w:val="28"/>
            <w:szCs w:val="28"/>
            <w:lang w:eastAsia="ru-RU"/>
          </w:rPr>
          <w:t>коллигативным свойством раствора</w:t>
        </w:r>
      </w:hyperlink>
      <w:r w:rsidRPr="008731CC">
        <w:rPr>
          <w:rFonts w:ascii="Times New Roman" w:eastAsia="Times New Roman" w:hAnsi="Times New Roman" w:cs="Times New Roman"/>
          <w:sz w:val="28"/>
          <w:szCs w:val="28"/>
          <w:lang w:eastAsia="ru-RU"/>
        </w:rPr>
        <w:t xml:space="preserve">. Чем больше </w:t>
      </w:r>
      <w:hyperlink r:id="rId534" w:tooltip="Концентрация растворов" w:history="1">
        <w:r w:rsidRPr="008731CC">
          <w:rPr>
            <w:rFonts w:ascii="Times New Roman" w:eastAsia="Times New Roman" w:hAnsi="Times New Roman" w:cs="Times New Roman"/>
            <w:sz w:val="28"/>
            <w:szCs w:val="28"/>
            <w:lang w:eastAsia="ru-RU"/>
          </w:rPr>
          <w:t>концентрация вещества в растворе</w:t>
        </w:r>
      </w:hyperlink>
      <w:r w:rsidRPr="008731CC">
        <w:rPr>
          <w:rFonts w:ascii="Times New Roman" w:eastAsia="Times New Roman" w:hAnsi="Times New Roman" w:cs="Times New Roman"/>
          <w:sz w:val="28"/>
          <w:szCs w:val="28"/>
          <w:lang w:eastAsia="ru-RU"/>
        </w:rPr>
        <w:t xml:space="preserve">, тем больше создаваемое им осмотическое давление. Это правило, носящее название закона осмотического давления, выражается простой формулой, очень похожей на некий закон </w:t>
      </w:r>
      <w:hyperlink r:id="rId535" w:tooltip="Идеальный газ" w:history="1">
        <w:r w:rsidRPr="008731CC">
          <w:rPr>
            <w:rFonts w:ascii="Times New Roman" w:eastAsia="Times New Roman" w:hAnsi="Times New Roman" w:cs="Times New Roman"/>
            <w:sz w:val="28"/>
            <w:szCs w:val="28"/>
            <w:lang w:eastAsia="ru-RU"/>
          </w:rPr>
          <w:t>идеального газа</w:t>
        </w:r>
      </w:hyperlink>
      <w:r w:rsidRPr="008731CC">
        <w:rPr>
          <w:rFonts w:ascii="Times New Roman" w:eastAsia="Times New Roman" w:hAnsi="Times New Roman" w:cs="Times New Roman"/>
          <w:sz w:val="28"/>
          <w:szCs w:val="28"/>
          <w:lang w:eastAsia="ru-RU"/>
        </w:rPr>
        <w:t>:</w:t>
      </w:r>
    </w:p>
    <w:p w:rsidR="008731CC" w:rsidRPr="008731CC" w:rsidRDefault="008731CC" w:rsidP="008731CC">
      <w:pPr>
        <w:spacing w:after="0" w:line="360" w:lineRule="atLeast"/>
        <w:ind w:firstLine="709"/>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noProof/>
          <w:sz w:val="28"/>
          <w:szCs w:val="28"/>
          <w:lang w:eastAsia="ru-RU"/>
        </w:rPr>
        <w:drawing>
          <wp:inline distT="0" distB="0" distL="0" distR="0">
            <wp:extent cx="1266825" cy="133350"/>
            <wp:effectExtent l="0" t="0" r="9525" b="0"/>
            <wp:docPr id="265" name="Рисунок 1349" descr=" \pi = i \cdot C \cdot R \cdo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9" descr=" \pi = i \cdot C \cdot R \cdot T"/>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1266825" cy="133350"/>
                    </a:xfrm>
                    <a:prstGeom prst="rect">
                      <a:avLst/>
                    </a:prstGeom>
                    <a:noFill/>
                    <a:ln>
                      <a:noFill/>
                    </a:ln>
                  </pic:spPr>
                </pic:pic>
              </a:graphicData>
            </a:graphic>
          </wp:inline>
        </w:drawing>
      </w:r>
      <w:r w:rsidRPr="008731CC">
        <w:rPr>
          <w:rFonts w:ascii="Times New Roman" w:eastAsia="Times New Roman" w:hAnsi="Times New Roman" w:cs="Times New Roman"/>
          <w:sz w:val="28"/>
          <w:szCs w:val="28"/>
          <w:lang w:eastAsia="ru-RU"/>
        </w:rPr>
        <w:t>,</w:t>
      </w:r>
    </w:p>
    <w:p w:rsidR="008731CC" w:rsidRPr="008731CC" w:rsidRDefault="008731CC" w:rsidP="008731CC">
      <w:pPr>
        <w:spacing w:after="0" w:line="360" w:lineRule="atLeast"/>
        <w:ind w:firstLine="709"/>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где i — </w:t>
      </w:r>
      <w:hyperlink r:id="rId537" w:tooltip="Изотонический коэффициент" w:history="1">
        <w:r w:rsidRPr="008731CC">
          <w:rPr>
            <w:rFonts w:ascii="Times New Roman" w:eastAsia="Times New Roman" w:hAnsi="Times New Roman" w:cs="Times New Roman"/>
            <w:sz w:val="28"/>
            <w:szCs w:val="28"/>
            <w:lang w:eastAsia="ru-RU"/>
          </w:rPr>
          <w:t>изотонический коэффициент</w:t>
        </w:r>
      </w:hyperlink>
      <w:r w:rsidRPr="008731CC">
        <w:rPr>
          <w:rFonts w:ascii="Times New Roman" w:eastAsia="Times New Roman" w:hAnsi="Times New Roman" w:cs="Times New Roman"/>
          <w:sz w:val="28"/>
          <w:szCs w:val="28"/>
          <w:lang w:eastAsia="ru-RU"/>
        </w:rPr>
        <w:t xml:space="preserve"> раствора; C — </w:t>
      </w:r>
      <w:hyperlink r:id="rId538" w:tooltip="Молярная концентрация" w:history="1">
        <w:r w:rsidRPr="008731CC">
          <w:rPr>
            <w:rFonts w:ascii="Times New Roman" w:eastAsia="Times New Roman" w:hAnsi="Times New Roman" w:cs="Times New Roman"/>
            <w:sz w:val="28"/>
            <w:szCs w:val="28"/>
            <w:lang w:eastAsia="ru-RU"/>
          </w:rPr>
          <w:t>молярная концентрация</w:t>
        </w:r>
      </w:hyperlink>
      <w:r w:rsidR="009F1BCD">
        <w:rPr>
          <w:rFonts w:ascii="Times New Roman" w:eastAsia="Times New Roman" w:hAnsi="Times New Roman" w:cs="Times New Roman"/>
          <w:sz w:val="28"/>
          <w:szCs w:val="28"/>
          <w:lang w:eastAsia="ru-RU"/>
        </w:rPr>
        <w:t xml:space="preserve"> </w:t>
      </w:r>
      <w:r w:rsidRPr="008731CC">
        <w:rPr>
          <w:rFonts w:ascii="Times New Roman" w:eastAsia="Times New Roman" w:hAnsi="Times New Roman" w:cs="Times New Roman"/>
          <w:sz w:val="28"/>
          <w:szCs w:val="28"/>
          <w:lang w:eastAsia="ru-RU"/>
        </w:rPr>
        <w:t xml:space="preserve">раствора, выраженная через комбинацию основных </w:t>
      </w:r>
      <w:hyperlink r:id="rId539" w:tooltip="Единица измерения" w:history="1">
        <w:r w:rsidRPr="008731CC">
          <w:rPr>
            <w:rFonts w:ascii="Times New Roman" w:eastAsia="Times New Roman" w:hAnsi="Times New Roman" w:cs="Times New Roman"/>
            <w:sz w:val="28"/>
            <w:szCs w:val="28"/>
            <w:lang w:eastAsia="ru-RU"/>
          </w:rPr>
          <w:t>единиц</w:t>
        </w:r>
      </w:hyperlink>
      <w:r w:rsidRPr="008731CC">
        <w:rPr>
          <w:rFonts w:ascii="Times New Roman" w:eastAsia="Times New Roman" w:hAnsi="Times New Roman" w:cs="Times New Roman"/>
          <w:sz w:val="28"/>
          <w:szCs w:val="28"/>
          <w:lang w:eastAsia="ru-RU"/>
        </w:rPr>
        <w:t xml:space="preserve"> </w:t>
      </w:r>
      <w:hyperlink r:id="rId540" w:tooltip="СИ" w:history="1">
        <w:r w:rsidRPr="008731CC">
          <w:rPr>
            <w:rFonts w:ascii="Times New Roman" w:eastAsia="Times New Roman" w:hAnsi="Times New Roman" w:cs="Times New Roman"/>
            <w:sz w:val="28"/>
            <w:szCs w:val="28"/>
            <w:lang w:eastAsia="ru-RU"/>
          </w:rPr>
          <w:t>СИ</w:t>
        </w:r>
      </w:hyperlink>
      <w:r w:rsidRPr="008731CC">
        <w:rPr>
          <w:rFonts w:ascii="Times New Roman" w:eastAsia="Times New Roman" w:hAnsi="Times New Roman" w:cs="Times New Roman"/>
          <w:sz w:val="28"/>
          <w:szCs w:val="28"/>
          <w:lang w:eastAsia="ru-RU"/>
        </w:rPr>
        <w:t>, то есть, в моль/м</w:t>
      </w:r>
      <w:r w:rsidRPr="008731CC">
        <w:rPr>
          <w:rFonts w:ascii="Times New Roman" w:eastAsia="Times New Roman" w:hAnsi="Times New Roman" w:cs="Times New Roman"/>
          <w:sz w:val="28"/>
          <w:szCs w:val="28"/>
          <w:vertAlign w:val="superscript"/>
          <w:lang w:eastAsia="ru-RU"/>
        </w:rPr>
        <w:t>3</w:t>
      </w:r>
      <w:r w:rsidRPr="008731CC">
        <w:rPr>
          <w:rFonts w:ascii="Times New Roman" w:eastAsia="Times New Roman" w:hAnsi="Times New Roman" w:cs="Times New Roman"/>
          <w:sz w:val="28"/>
          <w:szCs w:val="28"/>
          <w:lang w:eastAsia="ru-RU"/>
        </w:rPr>
        <w:t xml:space="preserve">, а не в привычных моль/л; R — </w:t>
      </w:r>
      <w:hyperlink r:id="rId541" w:tooltip="Универсальная газовая постоянная" w:history="1">
        <w:r w:rsidRPr="008731CC">
          <w:rPr>
            <w:rFonts w:ascii="Times New Roman" w:eastAsia="Times New Roman" w:hAnsi="Times New Roman" w:cs="Times New Roman"/>
            <w:sz w:val="28"/>
            <w:szCs w:val="28"/>
            <w:lang w:eastAsia="ru-RU"/>
          </w:rPr>
          <w:t>универсальная газовая постоянная</w:t>
        </w:r>
      </w:hyperlink>
      <w:r w:rsidRPr="008731CC">
        <w:rPr>
          <w:rFonts w:ascii="Times New Roman" w:eastAsia="Times New Roman" w:hAnsi="Times New Roman" w:cs="Times New Roman"/>
          <w:sz w:val="28"/>
          <w:szCs w:val="28"/>
          <w:lang w:eastAsia="ru-RU"/>
        </w:rPr>
        <w:t>; T — термодинамическая </w:t>
      </w:r>
      <w:hyperlink r:id="rId542" w:anchor=".D0.95.D0.B4.D0.B8.D0.BD.D0.B8.D1.86.D1.8B_.D0.B8_.D1.88.D0.BA.D0.B0.D0.BB.D0.B0_.D0.B8.D0.B7.D0.BC.D0.B5.D1.80.D0.B5.D0.BD.D0.B8.D1.8F_.D1.82.D0.B5.D0.BC.D0.BF.D0.B5.D1.80.D0.B0.D1.82.D1.83.D1.80.D1.8B" w:tooltip="Температура" w:history="1">
        <w:r w:rsidRPr="008731CC">
          <w:rPr>
            <w:rFonts w:ascii="Times New Roman" w:eastAsia="Times New Roman" w:hAnsi="Times New Roman" w:cs="Times New Roman"/>
            <w:sz w:val="28"/>
            <w:szCs w:val="28"/>
            <w:lang w:eastAsia="ru-RU"/>
          </w:rPr>
          <w:t>температура</w:t>
        </w:r>
      </w:hyperlink>
      <w:r w:rsidRPr="008731CC">
        <w:rPr>
          <w:rFonts w:ascii="Times New Roman" w:eastAsia="Times New Roman" w:hAnsi="Times New Roman" w:cs="Times New Roman"/>
          <w:sz w:val="28"/>
          <w:szCs w:val="28"/>
          <w:lang w:eastAsia="ru-RU"/>
        </w:rPr>
        <w:t xml:space="preserve"> раствора.</w:t>
      </w:r>
    </w:p>
    <w:p w:rsidR="008731CC" w:rsidRPr="008731CC" w:rsidRDefault="008731CC" w:rsidP="008731CC">
      <w:pPr>
        <w:spacing w:after="0" w:line="360" w:lineRule="atLeast"/>
        <w:ind w:firstLine="709"/>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Это показывает также схожесть свойств частиц растворённого вещества в </w:t>
      </w:r>
      <w:hyperlink r:id="rId543" w:tooltip="Вязкость" w:history="1">
        <w:r w:rsidRPr="008731CC">
          <w:rPr>
            <w:rFonts w:ascii="Times New Roman" w:eastAsia="Times New Roman" w:hAnsi="Times New Roman" w:cs="Times New Roman"/>
            <w:sz w:val="28"/>
            <w:szCs w:val="28"/>
            <w:lang w:eastAsia="ru-RU"/>
          </w:rPr>
          <w:t>вязкой</w:t>
        </w:r>
      </w:hyperlink>
      <w:r w:rsidRPr="008731CC">
        <w:rPr>
          <w:rFonts w:ascii="Times New Roman" w:eastAsia="Times New Roman" w:hAnsi="Times New Roman" w:cs="Times New Roman"/>
          <w:sz w:val="28"/>
          <w:szCs w:val="28"/>
          <w:lang w:eastAsia="ru-RU"/>
        </w:rPr>
        <w:t xml:space="preserve"> среде </w:t>
      </w:r>
      <w:hyperlink r:id="rId544" w:tooltip="Растворитель" w:history="1">
        <w:r w:rsidRPr="008731CC">
          <w:rPr>
            <w:rFonts w:ascii="Times New Roman" w:eastAsia="Times New Roman" w:hAnsi="Times New Roman" w:cs="Times New Roman"/>
            <w:sz w:val="28"/>
            <w:szCs w:val="28"/>
            <w:lang w:eastAsia="ru-RU"/>
          </w:rPr>
          <w:t>растворителя</w:t>
        </w:r>
      </w:hyperlink>
      <w:r w:rsidRPr="008731CC">
        <w:rPr>
          <w:rFonts w:ascii="Times New Roman" w:eastAsia="Times New Roman" w:hAnsi="Times New Roman" w:cs="Times New Roman"/>
          <w:sz w:val="28"/>
          <w:szCs w:val="28"/>
          <w:lang w:eastAsia="ru-RU"/>
        </w:rPr>
        <w:t xml:space="preserve"> с частицами идеального газа в </w:t>
      </w:r>
      <w:hyperlink r:id="rId545" w:tooltip="Воздух" w:history="1">
        <w:r w:rsidRPr="008731CC">
          <w:rPr>
            <w:rFonts w:ascii="Times New Roman" w:eastAsia="Times New Roman" w:hAnsi="Times New Roman" w:cs="Times New Roman"/>
            <w:sz w:val="28"/>
            <w:szCs w:val="28"/>
            <w:lang w:eastAsia="ru-RU"/>
          </w:rPr>
          <w:t>воздухе</w:t>
        </w:r>
      </w:hyperlink>
      <w:r w:rsidRPr="008731CC">
        <w:rPr>
          <w:rFonts w:ascii="Times New Roman" w:eastAsia="Times New Roman" w:hAnsi="Times New Roman" w:cs="Times New Roman"/>
          <w:sz w:val="28"/>
          <w:szCs w:val="28"/>
          <w:lang w:eastAsia="ru-RU"/>
        </w:rPr>
        <w:t xml:space="preserve">. Правомерность этой точки зрения подтверждают опыты </w:t>
      </w:r>
      <w:hyperlink r:id="rId546" w:tooltip="Перрен, Жан Батист" w:history="1">
        <w:r w:rsidRPr="008731CC">
          <w:rPr>
            <w:rFonts w:ascii="Times New Roman" w:eastAsia="Times New Roman" w:hAnsi="Times New Roman" w:cs="Times New Roman"/>
            <w:sz w:val="28"/>
            <w:szCs w:val="28"/>
            <w:lang w:eastAsia="ru-RU"/>
          </w:rPr>
          <w:t>Ж. Б. Перрена</w:t>
        </w:r>
      </w:hyperlink>
      <w:r w:rsidRPr="008731CC">
        <w:rPr>
          <w:rFonts w:ascii="Times New Roman" w:eastAsia="Times New Roman" w:hAnsi="Times New Roman" w:cs="Times New Roman"/>
          <w:sz w:val="28"/>
          <w:szCs w:val="28"/>
          <w:lang w:eastAsia="ru-RU"/>
        </w:rPr>
        <w:t xml:space="preserve"> (</w:t>
      </w:r>
      <w:hyperlink r:id="rId547" w:tooltip="1906" w:history="1">
        <w:r w:rsidRPr="008731CC">
          <w:rPr>
            <w:rFonts w:ascii="Times New Roman" w:eastAsia="Times New Roman" w:hAnsi="Times New Roman" w:cs="Times New Roman"/>
            <w:sz w:val="28"/>
            <w:szCs w:val="28"/>
            <w:lang w:eastAsia="ru-RU"/>
          </w:rPr>
          <w:t>1906</w:t>
        </w:r>
      </w:hyperlink>
      <w:r w:rsidRPr="008731CC">
        <w:rPr>
          <w:rFonts w:ascii="Times New Roman" w:eastAsia="Times New Roman" w:hAnsi="Times New Roman" w:cs="Times New Roman"/>
          <w:sz w:val="28"/>
          <w:szCs w:val="28"/>
          <w:lang w:eastAsia="ru-RU"/>
        </w:rPr>
        <w:t xml:space="preserve">): распределение частичек </w:t>
      </w:r>
      <w:hyperlink r:id="rId548" w:tooltip="Эмульсия" w:history="1">
        <w:r w:rsidRPr="008731CC">
          <w:rPr>
            <w:rFonts w:ascii="Times New Roman" w:eastAsia="Times New Roman" w:hAnsi="Times New Roman" w:cs="Times New Roman"/>
            <w:sz w:val="28"/>
            <w:szCs w:val="28"/>
            <w:lang w:eastAsia="ru-RU"/>
          </w:rPr>
          <w:t>эмульсии</w:t>
        </w:r>
      </w:hyperlink>
      <w:r w:rsidRPr="008731CC">
        <w:rPr>
          <w:rFonts w:ascii="Times New Roman" w:eastAsia="Times New Roman" w:hAnsi="Times New Roman" w:cs="Times New Roman"/>
          <w:sz w:val="28"/>
          <w:szCs w:val="28"/>
          <w:lang w:eastAsia="ru-RU"/>
        </w:rPr>
        <w:t xml:space="preserve"> </w:t>
      </w:r>
      <w:hyperlink r:id="rId549" w:tooltip="Смола" w:history="1">
        <w:r w:rsidRPr="008731CC">
          <w:rPr>
            <w:rFonts w:ascii="Times New Roman" w:eastAsia="Times New Roman" w:hAnsi="Times New Roman" w:cs="Times New Roman"/>
            <w:sz w:val="28"/>
            <w:szCs w:val="28"/>
            <w:lang w:eastAsia="ru-RU"/>
          </w:rPr>
          <w:t>смолы</w:t>
        </w:r>
      </w:hyperlink>
      <w:r w:rsidRPr="008731CC">
        <w:rPr>
          <w:rFonts w:ascii="Times New Roman" w:eastAsia="Times New Roman" w:hAnsi="Times New Roman" w:cs="Times New Roman"/>
          <w:sz w:val="28"/>
          <w:szCs w:val="28"/>
          <w:lang w:eastAsia="ru-RU"/>
        </w:rPr>
        <w:t xml:space="preserve"> </w:t>
      </w:r>
      <w:hyperlink r:id="rId550" w:tooltip="Гуммигут" w:history="1">
        <w:r w:rsidRPr="008731CC">
          <w:rPr>
            <w:rFonts w:ascii="Times New Roman" w:eastAsia="Times New Roman" w:hAnsi="Times New Roman" w:cs="Times New Roman"/>
            <w:sz w:val="28"/>
            <w:szCs w:val="28"/>
            <w:lang w:eastAsia="ru-RU"/>
          </w:rPr>
          <w:t>гуммигута</w:t>
        </w:r>
      </w:hyperlink>
      <w:r w:rsidRPr="008731CC">
        <w:rPr>
          <w:rFonts w:ascii="Times New Roman" w:eastAsia="Times New Roman" w:hAnsi="Times New Roman" w:cs="Times New Roman"/>
          <w:sz w:val="28"/>
          <w:szCs w:val="28"/>
          <w:lang w:eastAsia="ru-RU"/>
        </w:rPr>
        <w:t xml:space="preserve"> в толще воды в общем подчинялось </w:t>
      </w:r>
      <w:hyperlink r:id="rId551" w:tooltip="Распределение Больцмана" w:history="1">
        <w:r w:rsidRPr="008731CC">
          <w:rPr>
            <w:rFonts w:ascii="Times New Roman" w:eastAsia="Times New Roman" w:hAnsi="Times New Roman" w:cs="Times New Roman"/>
            <w:sz w:val="28"/>
            <w:szCs w:val="28"/>
            <w:lang w:eastAsia="ru-RU"/>
          </w:rPr>
          <w:t>закону Больцмана</w:t>
        </w:r>
      </w:hyperlink>
      <w:r w:rsidRPr="008731CC">
        <w:rPr>
          <w:rFonts w:ascii="Times New Roman" w:eastAsia="Times New Roman" w:hAnsi="Times New Roman" w:cs="Times New Roman"/>
          <w:sz w:val="28"/>
          <w:szCs w:val="28"/>
          <w:lang w:eastAsia="ru-RU"/>
        </w:rPr>
        <w:t>.</w:t>
      </w:r>
    </w:p>
    <w:p w:rsidR="008731CC" w:rsidRPr="008731CC" w:rsidRDefault="008731CC" w:rsidP="008731CC">
      <w:pPr>
        <w:spacing w:after="0" w:line="360" w:lineRule="atLeast"/>
        <w:ind w:firstLine="709"/>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Осмотическое давление, которое зависит от содержания в растворе белков, называется </w:t>
      </w:r>
      <w:r w:rsidRPr="008731CC">
        <w:rPr>
          <w:rFonts w:ascii="Times New Roman" w:eastAsia="Times New Roman" w:hAnsi="Times New Roman" w:cs="Times New Roman"/>
          <w:iCs/>
          <w:sz w:val="28"/>
          <w:szCs w:val="28"/>
          <w:lang w:eastAsia="ru-RU"/>
        </w:rPr>
        <w:t>онкотическим</w:t>
      </w:r>
      <w:r w:rsidRPr="008731CC">
        <w:rPr>
          <w:rFonts w:ascii="Times New Roman" w:eastAsia="Times New Roman" w:hAnsi="Times New Roman" w:cs="Times New Roman"/>
          <w:sz w:val="28"/>
          <w:szCs w:val="28"/>
          <w:lang w:eastAsia="ru-RU"/>
        </w:rPr>
        <w:t xml:space="preserve"> (0,03 — 0,04 атм.). При длительном голодании, болезни почек концентрация белков в крови уменьшается, онкотическое давление в крови снижается и возникают </w:t>
      </w:r>
      <w:r w:rsidRPr="008731CC">
        <w:rPr>
          <w:rFonts w:ascii="Times New Roman" w:eastAsia="Times New Roman" w:hAnsi="Times New Roman" w:cs="Times New Roman"/>
          <w:iCs/>
          <w:sz w:val="28"/>
          <w:szCs w:val="28"/>
          <w:lang w:eastAsia="ru-RU"/>
        </w:rPr>
        <w:t>онкотические отёки</w:t>
      </w:r>
      <w:r w:rsidRPr="008731CC">
        <w:rPr>
          <w:rFonts w:ascii="Times New Roman" w:eastAsia="Times New Roman" w:hAnsi="Times New Roman" w:cs="Times New Roman"/>
          <w:sz w:val="28"/>
          <w:szCs w:val="28"/>
          <w:lang w:eastAsia="ru-RU"/>
        </w:rPr>
        <w:t xml:space="preserve">: вода переходит из сосудов в ткани, где </w:t>
      </w:r>
      <w:r w:rsidRPr="008731CC">
        <w:rPr>
          <w:rFonts w:ascii="Times New Roman" w:eastAsia="Times New Roman" w:hAnsi="Times New Roman" w:cs="Times New Roman"/>
          <w:iCs/>
          <w:sz w:val="28"/>
          <w:szCs w:val="28"/>
          <w:lang w:eastAsia="ru-RU"/>
        </w:rPr>
        <w:t>π</w:t>
      </w:r>
      <w:r w:rsidRPr="008731CC">
        <w:rPr>
          <w:rFonts w:ascii="Times New Roman" w:eastAsia="Times New Roman" w:hAnsi="Times New Roman" w:cs="Times New Roman"/>
          <w:iCs/>
          <w:sz w:val="28"/>
          <w:szCs w:val="28"/>
          <w:vertAlign w:val="subscript"/>
          <w:lang w:eastAsia="ru-RU"/>
        </w:rPr>
        <w:t>ОНК</w:t>
      </w:r>
      <w:r w:rsidRPr="008731CC">
        <w:rPr>
          <w:rFonts w:ascii="Times New Roman" w:eastAsia="Times New Roman" w:hAnsi="Times New Roman" w:cs="Times New Roman"/>
          <w:sz w:val="28"/>
          <w:szCs w:val="28"/>
          <w:lang w:eastAsia="ru-RU"/>
        </w:rPr>
        <w:t xml:space="preserve"> больше. При гнойных процессах </w:t>
      </w:r>
      <w:r w:rsidRPr="008731CC">
        <w:rPr>
          <w:rFonts w:ascii="Times New Roman" w:eastAsia="Times New Roman" w:hAnsi="Times New Roman" w:cs="Times New Roman"/>
          <w:iCs/>
          <w:sz w:val="28"/>
          <w:szCs w:val="28"/>
          <w:lang w:eastAsia="ru-RU"/>
        </w:rPr>
        <w:t>π</w:t>
      </w:r>
      <w:r w:rsidRPr="008731CC">
        <w:rPr>
          <w:rFonts w:ascii="Times New Roman" w:eastAsia="Times New Roman" w:hAnsi="Times New Roman" w:cs="Times New Roman"/>
          <w:iCs/>
          <w:sz w:val="28"/>
          <w:szCs w:val="28"/>
          <w:vertAlign w:val="subscript"/>
          <w:lang w:eastAsia="ru-RU"/>
        </w:rPr>
        <w:t>ОНК</w:t>
      </w:r>
      <w:r w:rsidRPr="008731CC">
        <w:rPr>
          <w:rFonts w:ascii="Times New Roman" w:eastAsia="Times New Roman" w:hAnsi="Times New Roman" w:cs="Times New Roman"/>
          <w:sz w:val="28"/>
          <w:szCs w:val="28"/>
          <w:lang w:eastAsia="ru-RU"/>
        </w:rPr>
        <w:t xml:space="preserve"> в очаге воспаления возрастает в 2-3 раза, так как увеличивается число частиц из-за разрушения белков. В организме осмотическое давление должно быть постоянным (≈ 7,7 </w:t>
      </w:r>
      <w:hyperlink r:id="rId552" w:tooltip="Атм" w:history="1">
        <w:r w:rsidRPr="008731CC">
          <w:rPr>
            <w:rFonts w:ascii="Times New Roman" w:eastAsia="Times New Roman" w:hAnsi="Times New Roman" w:cs="Times New Roman"/>
            <w:sz w:val="28"/>
            <w:szCs w:val="28"/>
            <w:lang w:eastAsia="ru-RU"/>
          </w:rPr>
          <w:t>атм</w:t>
        </w:r>
      </w:hyperlink>
      <w:r w:rsidRPr="008731CC">
        <w:rPr>
          <w:rFonts w:ascii="Times New Roman" w:eastAsia="Times New Roman" w:hAnsi="Times New Roman" w:cs="Times New Roman"/>
          <w:sz w:val="28"/>
          <w:szCs w:val="28"/>
          <w:lang w:eastAsia="ru-RU"/>
        </w:rPr>
        <w:t xml:space="preserve">.). Поэтому пациентам вводят изотонические растворы (растворы, осмотическое давление которых равно </w:t>
      </w:r>
      <w:r w:rsidRPr="008731CC">
        <w:rPr>
          <w:rFonts w:ascii="Times New Roman" w:eastAsia="Times New Roman" w:hAnsi="Times New Roman" w:cs="Times New Roman"/>
          <w:iCs/>
          <w:sz w:val="28"/>
          <w:szCs w:val="28"/>
          <w:lang w:eastAsia="ru-RU"/>
        </w:rPr>
        <w:t>π</w:t>
      </w:r>
      <w:r w:rsidRPr="008731CC">
        <w:rPr>
          <w:rFonts w:ascii="Times New Roman" w:eastAsia="Times New Roman" w:hAnsi="Times New Roman" w:cs="Times New Roman"/>
          <w:iCs/>
          <w:sz w:val="28"/>
          <w:szCs w:val="28"/>
          <w:vertAlign w:val="subscript"/>
          <w:lang w:eastAsia="ru-RU"/>
        </w:rPr>
        <w:t>ПЛАЗМЫ</w:t>
      </w:r>
      <w:r w:rsidRPr="008731CC">
        <w:rPr>
          <w:rFonts w:ascii="Times New Roman" w:eastAsia="Times New Roman" w:hAnsi="Times New Roman" w:cs="Times New Roman"/>
          <w:sz w:val="28"/>
          <w:szCs w:val="28"/>
          <w:lang w:eastAsia="ru-RU"/>
        </w:rPr>
        <w:t xml:space="preserve"> ≈ 7,7 атм. (0,9 % NaCl — физиологический раствор, 5 % раствор глюкозы). Гипертонические растворы, у которых π больше, чем </w:t>
      </w:r>
      <w:r w:rsidRPr="008731CC">
        <w:rPr>
          <w:rFonts w:ascii="Times New Roman" w:eastAsia="Times New Roman" w:hAnsi="Times New Roman" w:cs="Times New Roman"/>
          <w:iCs/>
          <w:sz w:val="28"/>
          <w:szCs w:val="28"/>
          <w:lang w:eastAsia="ru-RU"/>
        </w:rPr>
        <w:t>π</w:t>
      </w:r>
      <w:r w:rsidRPr="008731CC">
        <w:rPr>
          <w:rFonts w:ascii="Times New Roman" w:eastAsia="Times New Roman" w:hAnsi="Times New Roman" w:cs="Times New Roman"/>
          <w:iCs/>
          <w:sz w:val="28"/>
          <w:szCs w:val="28"/>
          <w:vertAlign w:val="subscript"/>
          <w:lang w:eastAsia="ru-RU"/>
        </w:rPr>
        <w:t>ПЛАЗМЫ</w:t>
      </w:r>
      <w:r w:rsidRPr="008731CC">
        <w:rPr>
          <w:rFonts w:ascii="Times New Roman" w:eastAsia="Times New Roman" w:hAnsi="Times New Roman" w:cs="Times New Roman"/>
          <w:sz w:val="28"/>
          <w:szCs w:val="28"/>
          <w:lang w:eastAsia="ru-RU"/>
        </w:rPr>
        <w:t>, применяются в медицине для очистки ран от гноя (10% NaCl), для удаления аллергических отёков (10%</w:t>
      </w:r>
      <w:hyperlink r:id="rId553" w:tooltip="Хлорид кальция" w:history="1">
        <w:r w:rsidRPr="008731CC">
          <w:rPr>
            <w:rFonts w:ascii="Times New Roman" w:eastAsia="Times New Roman" w:hAnsi="Times New Roman" w:cs="Times New Roman"/>
            <w:sz w:val="28"/>
            <w:szCs w:val="28"/>
            <w:lang w:eastAsia="ru-RU"/>
          </w:rPr>
          <w:t>CaCl</w:t>
        </w:r>
        <w:r w:rsidRPr="008731CC">
          <w:rPr>
            <w:rFonts w:ascii="Times New Roman" w:eastAsia="Times New Roman" w:hAnsi="Times New Roman" w:cs="Times New Roman"/>
            <w:sz w:val="28"/>
            <w:szCs w:val="28"/>
            <w:vertAlign w:val="subscript"/>
            <w:lang w:eastAsia="ru-RU"/>
          </w:rPr>
          <w:t>2</w:t>
        </w:r>
      </w:hyperlink>
      <w:r w:rsidRPr="008731CC">
        <w:rPr>
          <w:rFonts w:ascii="Times New Roman" w:eastAsia="Times New Roman" w:hAnsi="Times New Roman" w:cs="Times New Roman"/>
          <w:sz w:val="28"/>
          <w:szCs w:val="28"/>
          <w:lang w:eastAsia="ru-RU"/>
        </w:rPr>
        <w:t>, 20%</w:t>
      </w:r>
      <w:hyperlink r:id="rId554" w:tooltip="Глюкоза" w:history="1">
        <w:r w:rsidRPr="008731CC">
          <w:rPr>
            <w:rFonts w:ascii="Times New Roman" w:eastAsia="Times New Roman" w:hAnsi="Times New Roman" w:cs="Times New Roman"/>
            <w:sz w:val="28"/>
            <w:szCs w:val="28"/>
            <w:lang w:eastAsia="ru-RU"/>
          </w:rPr>
          <w:t>глюкоза</w:t>
        </w:r>
      </w:hyperlink>
      <w:r w:rsidRPr="008731CC">
        <w:rPr>
          <w:rFonts w:ascii="Times New Roman" w:eastAsia="Times New Roman" w:hAnsi="Times New Roman" w:cs="Times New Roman"/>
          <w:sz w:val="28"/>
          <w:szCs w:val="28"/>
          <w:lang w:eastAsia="ru-RU"/>
        </w:rPr>
        <w:t>), в качестве слабительных лекарств (</w:t>
      </w:r>
      <w:hyperlink r:id="rId555" w:tooltip="Глауберова соль" w:history="1">
        <w:r w:rsidRPr="008731CC">
          <w:rPr>
            <w:rFonts w:ascii="Times New Roman" w:eastAsia="Times New Roman" w:hAnsi="Times New Roman" w:cs="Times New Roman"/>
            <w:sz w:val="28"/>
            <w:szCs w:val="28"/>
            <w:lang w:eastAsia="ru-RU"/>
          </w:rPr>
          <w:t>Na</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SO</w:t>
        </w:r>
        <w:r w:rsidRPr="008731CC">
          <w:rPr>
            <w:rFonts w:ascii="Times New Roman" w:eastAsia="Times New Roman" w:hAnsi="Times New Roman" w:cs="Times New Roman"/>
            <w:sz w:val="28"/>
            <w:szCs w:val="28"/>
            <w:vertAlign w:val="subscript"/>
            <w:lang w:eastAsia="ru-RU"/>
          </w:rPr>
          <w:t>4</w:t>
        </w:r>
        <w:r w:rsidRPr="008731CC">
          <w:rPr>
            <w:rFonts w:ascii="Times New Roman" w:eastAsia="Times New Roman" w:hAnsi="Times New Roman" w:cs="Times New Roman"/>
            <w:sz w:val="28"/>
            <w:szCs w:val="28"/>
            <w:lang w:eastAsia="ru-RU"/>
          </w:rPr>
          <w:t>∙10H</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O</w:t>
        </w:r>
      </w:hyperlink>
      <w:r w:rsidRPr="008731CC">
        <w:rPr>
          <w:rFonts w:ascii="Times New Roman" w:eastAsia="Times New Roman" w:hAnsi="Times New Roman" w:cs="Times New Roman"/>
          <w:sz w:val="28"/>
          <w:szCs w:val="28"/>
          <w:lang w:eastAsia="ru-RU"/>
        </w:rPr>
        <w:t xml:space="preserve">, </w:t>
      </w:r>
      <w:hyperlink r:id="rId556" w:tooltip="Английская соль" w:history="1">
        <w:r w:rsidRPr="008731CC">
          <w:rPr>
            <w:rFonts w:ascii="Times New Roman" w:eastAsia="Times New Roman" w:hAnsi="Times New Roman" w:cs="Times New Roman"/>
            <w:sz w:val="28"/>
            <w:szCs w:val="28"/>
            <w:lang w:eastAsia="ru-RU"/>
          </w:rPr>
          <w:t>MgSO</w:t>
        </w:r>
        <w:r w:rsidRPr="008731CC">
          <w:rPr>
            <w:rFonts w:ascii="Times New Roman" w:eastAsia="Times New Roman" w:hAnsi="Times New Roman" w:cs="Times New Roman"/>
            <w:sz w:val="28"/>
            <w:szCs w:val="28"/>
            <w:vertAlign w:val="subscript"/>
            <w:lang w:eastAsia="ru-RU"/>
          </w:rPr>
          <w:t>4</w:t>
        </w:r>
        <w:r w:rsidRPr="008731CC">
          <w:rPr>
            <w:rFonts w:ascii="Times New Roman" w:eastAsia="Times New Roman" w:hAnsi="Times New Roman" w:cs="Times New Roman"/>
            <w:sz w:val="28"/>
            <w:szCs w:val="28"/>
            <w:lang w:eastAsia="ru-RU"/>
          </w:rPr>
          <w:t>∙7H</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O</w:t>
        </w:r>
      </w:hyperlink>
      <w:r w:rsidRPr="008731CC">
        <w:rPr>
          <w:rFonts w:ascii="Times New Roman" w:eastAsia="Times New Roman" w:hAnsi="Times New Roman" w:cs="Times New Roman"/>
          <w:sz w:val="28"/>
          <w:szCs w:val="28"/>
          <w:lang w:eastAsia="ru-RU"/>
        </w:rPr>
        <w:t>).</w:t>
      </w:r>
    </w:p>
    <w:p w:rsidR="008731CC" w:rsidRPr="008731CC" w:rsidRDefault="008731CC" w:rsidP="00C6386C">
      <w:pPr>
        <w:spacing w:after="0" w:line="360" w:lineRule="atLeast"/>
        <w:jc w:val="both"/>
        <w:rPr>
          <w:rFonts w:ascii="Times New Roman" w:eastAsia="Times New Roman" w:hAnsi="Times New Roman" w:cs="Times New Roman"/>
          <w:b/>
          <w:color w:val="000000"/>
          <w:sz w:val="28"/>
          <w:szCs w:val="28"/>
          <w:lang w:eastAsia="ru-RU"/>
        </w:rPr>
      </w:pPr>
      <w:r w:rsidRPr="008731CC">
        <w:rPr>
          <w:rFonts w:ascii="Times New Roman" w:eastAsia="Times New Roman" w:hAnsi="Times New Roman" w:cs="Times New Roman"/>
          <w:b/>
          <w:color w:val="000000"/>
          <w:sz w:val="28"/>
          <w:szCs w:val="28"/>
          <w:lang w:eastAsia="ru-RU"/>
        </w:rPr>
        <w:t>Полиэлектролиты. Изоэлектрическая точка и методы ее определения.</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b/>
          <w:bCs/>
          <w:color w:val="000000"/>
          <w:sz w:val="28"/>
          <w:szCs w:val="28"/>
          <w:lang w:eastAsia="ru-RU"/>
        </w:rPr>
        <w:t>Полиэлектролиты</w:t>
      </w:r>
      <w:r w:rsidRPr="008731CC">
        <w:rPr>
          <w:rFonts w:ascii="Times New Roman" w:eastAsia="Times New Roman" w:hAnsi="Times New Roman" w:cs="Times New Roman"/>
          <w:color w:val="000000"/>
          <w:sz w:val="28"/>
          <w:szCs w:val="28"/>
          <w:lang w:eastAsia="ru-RU"/>
        </w:rPr>
        <w:t xml:space="preserve"> - это полимеры, звенья которых содержат функциональные группы, способные к электролитической диссоциации (ионогенные группы).</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Такие высокомолекулярные электролиты, или полиэлектролиты, по природе содержащихся в них ионогенных групп можно разделить на три категории:</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1. Полиэлектролиты, содержащие кислотную группу, например</w:t>
      </w:r>
      <w:r w:rsidRPr="008731CC">
        <w:rPr>
          <w:rFonts w:ascii="Times New Roman" w:eastAsia="Times New Roman" w:hAnsi="Times New Roman" w:cs="Times New Roman"/>
          <w:noProof/>
          <w:color w:val="000000"/>
          <w:sz w:val="28"/>
          <w:szCs w:val="28"/>
          <w:lang w:eastAsia="ru-RU"/>
        </w:rPr>
        <w:drawing>
          <wp:inline distT="0" distB="0" distL="0" distR="0">
            <wp:extent cx="590550" cy="238125"/>
            <wp:effectExtent l="0" t="0" r="0" b="9525"/>
            <wp:docPr id="266" name="Рисунок 1350" descr="&lt;?xml version=&quot;1.0&quot;?&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0" descr="&lt;?xml version=&quot;1.0&quot;?&gt;&#10;"/>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590550" cy="238125"/>
                    </a:xfrm>
                    <a:prstGeom prst="rect">
                      <a:avLst/>
                    </a:prstGeom>
                    <a:noFill/>
                    <a:ln>
                      <a:noFill/>
                    </a:ln>
                  </pic:spPr>
                </pic:pic>
              </a:graphicData>
            </a:graphic>
          </wp:inline>
        </w:drawing>
      </w:r>
      <w:r w:rsidRPr="008731CC">
        <w:rPr>
          <w:rFonts w:ascii="Times New Roman" w:eastAsia="Times New Roman" w:hAnsi="Times New Roman" w:cs="Times New Roman"/>
          <w:color w:val="000000"/>
          <w:sz w:val="28"/>
          <w:szCs w:val="28"/>
          <w:lang w:eastAsia="ru-RU"/>
        </w:rPr>
        <w:t>или</w:t>
      </w:r>
      <w:r w:rsidRPr="008731CC">
        <w:rPr>
          <w:rFonts w:ascii="Times New Roman" w:eastAsia="Times New Roman" w:hAnsi="Times New Roman" w:cs="Times New Roman"/>
          <w:noProof/>
          <w:color w:val="000000"/>
          <w:sz w:val="28"/>
          <w:szCs w:val="28"/>
          <w:lang w:eastAsia="ru-RU"/>
        </w:rPr>
        <w:drawing>
          <wp:inline distT="0" distB="0" distL="0" distR="0">
            <wp:extent cx="628650" cy="285750"/>
            <wp:effectExtent l="0" t="0" r="0" b="0"/>
            <wp:docPr id="267" name="Рисунок 1351" descr="&lt;?xml version=&quot;1.0&quot;?&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1" descr="&lt;?xml version=&quot;1.0&quot;?&gt;&#10;"/>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628650" cy="285750"/>
                    </a:xfrm>
                    <a:prstGeom prst="rect">
                      <a:avLst/>
                    </a:prstGeom>
                    <a:noFill/>
                    <a:ln>
                      <a:noFill/>
                    </a:ln>
                  </pic:spPr>
                </pic:pic>
              </a:graphicData>
            </a:graphic>
          </wp:inline>
        </w:drawing>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Группу</w:t>
      </w:r>
      <w:r w:rsidRPr="008731CC">
        <w:rPr>
          <w:rFonts w:ascii="Times New Roman" w:eastAsia="Times New Roman" w:hAnsi="Times New Roman" w:cs="Times New Roman"/>
          <w:noProof/>
          <w:color w:val="000000"/>
          <w:sz w:val="28"/>
          <w:szCs w:val="28"/>
          <w:lang w:eastAsia="ru-RU"/>
        </w:rPr>
        <w:drawing>
          <wp:inline distT="0" distB="0" distL="0" distR="0">
            <wp:extent cx="590550" cy="238125"/>
            <wp:effectExtent l="0" t="0" r="0" b="9525"/>
            <wp:docPr id="268" name="Рисунок 1352" descr="&lt;?xml version=&quot;1.0&quot;?&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2" descr="&lt;?xml version=&quot;1.0&quot;?&gt;&#10;"/>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590550" cy="238125"/>
                    </a:xfrm>
                    <a:prstGeom prst="rect">
                      <a:avLst/>
                    </a:prstGeom>
                    <a:noFill/>
                    <a:ln>
                      <a:noFill/>
                    </a:ln>
                  </pic:spPr>
                </pic:pic>
              </a:graphicData>
            </a:graphic>
          </wp:inline>
        </w:drawing>
      </w:r>
      <w:r w:rsidR="00225A8D">
        <w:rPr>
          <w:rFonts w:ascii="Times New Roman" w:eastAsia="Times New Roman" w:hAnsi="Times New Roman" w:cs="Times New Roman"/>
          <w:color w:val="000000"/>
          <w:sz w:val="28"/>
          <w:szCs w:val="28"/>
          <w:lang w:eastAsia="ru-RU"/>
        </w:rPr>
        <w:t xml:space="preserve"> содержат </w:t>
      </w:r>
      <w:r w:rsidRPr="008731CC">
        <w:rPr>
          <w:rFonts w:ascii="Times New Roman" w:eastAsia="Times New Roman" w:hAnsi="Times New Roman" w:cs="Times New Roman"/>
          <w:iCs/>
          <w:color w:val="000000"/>
          <w:sz w:val="28"/>
          <w:szCs w:val="28"/>
          <w:lang w:eastAsia="ru-RU"/>
        </w:rPr>
        <w:t>гуммиарабик, альпинаты, растворимый крахмал</w:t>
      </w:r>
      <w:r w:rsidRPr="008731CC">
        <w:rPr>
          <w:rFonts w:ascii="Times New Roman" w:eastAsia="Times New Roman" w:hAnsi="Times New Roman" w:cs="Times New Roman"/>
          <w:color w:val="000000"/>
          <w:sz w:val="28"/>
          <w:szCs w:val="28"/>
          <w:lang w:eastAsia="ru-RU"/>
        </w:rPr>
        <w:t xml:space="preserve">, а группу </w:t>
      </w:r>
      <w:r w:rsidRPr="008731CC">
        <w:rPr>
          <w:rFonts w:ascii="Times New Roman" w:eastAsia="Times New Roman" w:hAnsi="Times New Roman" w:cs="Times New Roman"/>
          <w:noProof/>
          <w:color w:val="000000"/>
          <w:sz w:val="28"/>
          <w:szCs w:val="28"/>
          <w:lang w:eastAsia="ru-RU"/>
        </w:rPr>
        <w:drawing>
          <wp:inline distT="0" distB="0" distL="0" distR="0">
            <wp:extent cx="628650" cy="285750"/>
            <wp:effectExtent l="0" t="0" r="0" b="0"/>
            <wp:docPr id="269" name="Рисунок 1353" descr="&lt;?xml version=&quot;1.0&quot;?&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3" descr="&lt;?xml version=&quot;1.0&quot;?&gt;&#10;"/>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628650" cy="285750"/>
                    </a:xfrm>
                    <a:prstGeom prst="rect">
                      <a:avLst/>
                    </a:prstGeom>
                    <a:noFill/>
                    <a:ln>
                      <a:noFill/>
                    </a:ln>
                  </pic:spPr>
                </pic:pic>
              </a:graphicData>
            </a:graphic>
          </wp:inline>
        </w:drawing>
      </w:r>
      <w:r w:rsidRPr="008731CC">
        <w:rPr>
          <w:rFonts w:ascii="Times New Roman" w:eastAsia="Times New Roman" w:hAnsi="Times New Roman" w:cs="Times New Roman"/>
          <w:color w:val="000000"/>
          <w:sz w:val="28"/>
          <w:szCs w:val="28"/>
          <w:lang w:eastAsia="ru-RU"/>
        </w:rPr>
        <w:t xml:space="preserve"> - </w:t>
      </w:r>
      <w:r w:rsidRPr="008731CC">
        <w:rPr>
          <w:rFonts w:ascii="Times New Roman" w:eastAsia="Times New Roman" w:hAnsi="Times New Roman" w:cs="Times New Roman"/>
          <w:iCs/>
          <w:color w:val="000000"/>
          <w:sz w:val="28"/>
          <w:szCs w:val="28"/>
          <w:lang w:eastAsia="ru-RU"/>
        </w:rPr>
        <w:t>агар</w:t>
      </w:r>
      <w:r w:rsidRPr="008731CC">
        <w:rPr>
          <w:rFonts w:ascii="Times New Roman" w:eastAsia="Times New Roman" w:hAnsi="Times New Roman" w:cs="Times New Roman"/>
          <w:color w:val="000000"/>
          <w:sz w:val="28"/>
          <w:szCs w:val="28"/>
          <w:lang w:eastAsia="ru-RU"/>
        </w:rPr>
        <w:t>.</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2. Полиэлектролиты, содержащие основную группу, например </w:t>
      </w:r>
      <w:r w:rsidRPr="008731CC">
        <w:rPr>
          <w:rFonts w:ascii="Times New Roman" w:eastAsia="Times New Roman" w:hAnsi="Times New Roman" w:cs="Times New Roman"/>
          <w:noProof/>
          <w:color w:val="000000"/>
          <w:sz w:val="28"/>
          <w:szCs w:val="28"/>
          <w:lang w:eastAsia="ru-RU"/>
        </w:rPr>
        <w:drawing>
          <wp:inline distT="0" distB="0" distL="0" distR="0">
            <wp:extent cx="552450" cy="285750"/>
            <wp:effectExtent l="0" t="0" r="0" b="0"/>
            <wp:docPr id="270" name="Рисунок 1354" descr="&lt;?xml version=&quot;1.0&quot;?&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4" descr="&lt;?xml version=&quot;1.0&quot;?&gt;&#10;"/>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552450" cy="285750"/>
                    </a:xfrm>
                    <a:prstGeom prst="rect">
                      <a:avLst/>
                    </a:prstGeom>
                    <a:noFill/>
                    <a:ln>
                      <a:noFill/>
                    </a:ln>
                  </pic:spPr>
                </pic:pic>
              </a:graphicData>
            </a:graphic>
          </wp:inline>
        </w:drawing>
      </w:r>
      <w:r w:rsidRPr="008731CC">
        <w:rPr>
          <w:rFonts w:ascii="Times New Roman" w:eastAsia="Times New Roman" w:hAnsi="Times New Roman" w:cs="Times New Roman"/>
          <w:color w:val="000000"/>
          <w:sz w:val="28"/>
          <w:szCs w:val="28"/>
          <w:lang w:eastAsia="ru-RU"/>
        </w:rPr>
        <w:t>. Такие вещества в природе не встречаются, но могут быть синтезированы.</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3. Полиэлектролиты, содержащие одновременно как кислотную, так и основную группы (полиамфолиты). Сюда следует отнести белки, содержащие группы</w:t>
      </w:r>
      <w:r w:rsidRPr="008731CC">
        <w:rPr>
          <w:rFonts w:ascii="Times New Roman" w:eastAsia="Times New Roman" w:hAnsi="Times New Roman" w:cs="Times New Roman"/>
          <w:noProof/>
          <w:color w:val="000000"/>
          <w:sz w:val="28"/>
          <w:szCs w:val="28"/>
          <w:lang w:eastAsia="ru-RU"/>
        </w:rPr>
        <w:drawing>
          <wp:inline distT="0" distB="0" distL="0" distR="0">
            <wp:extent cx="590550" cy="238125"/>
            <wp:effectExtent l="0" t="0" r="0" b="9525"/>
            <wp:docPr id="271" name="Рисунок 1355" descr="&lt;?xml version=&quot;1.0&quot;?&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5" descr="&lt;?xml version=&quot;1.0&quot;?&gt;&#10;"/>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590550" cy="238125"/>
                    </a:xfrm>
                    <a:prstGeom prst="rect">
                      <a:avLst/>
                    </a:prstGeom>
                    <a:noFill/>
                    <a:ln>
                      <a:noFill/>
                    </a:ln>
                  </pic:spPr>
                </pic:pic>
              </a:graphicData>
            </a:graphic>
          </wp:inline>
        </w:drawing>
      </w:r>
      <w:r w:rsidRPr="008731CC">
        <w:rPr>
          <w:rFonts w:ascii="Times New Roman" w:eastAsia="Times New Roman" w:hAnsi="Times New Roman" w:cs="Times New Roman"/>
          <w:color w:val="000000"/>
          <w:sz w:val="28"/>
          <w:szCs w:val="28"/>
          <w:lang w:eastAsia="ru-RU"/>
        </w:rPr>
        <w:t xml:space="preserve"> и </w:t>
      </w:r>
      <w:r w:rsidRPr="008731CC">
        <w:rPr>
          <w:rFonts w:ascii="Times New Roman" w:eastAsia="Times New Roman" w:hAnsi="Times New Roman" w:cs="Times New Roman"/>
          <w:noProof/>
          <w:color w:val="000000"/>
          <w:sz w:val="28"/>
          <w:szCs w:val="28"/>
          <w:lang w:eastAsia="ru-RU"/>
        </w:rPr>
        <w:drawing>
          <wp:inline distT="0" distB="0" distL="0" distR="0">
            <wp:extent cx="552450" cy="285750"/>
            <wp:effectExtent l="0" t="0" r="0" b="0"/>
            <wp:docPr id="272" name="Рисунок 1356" descr="&lt;?xml version=&quot;1.0&quot;?&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6" descr="&lt;?xml version=&quot;1.0&quot;?&gt;&#10;"/>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552450" cy="285750"/>
                    </a:xfrm>
                    <a:prstGeom prst="rect">
                      <a:avLst/>
                    </a:prstGeom>
                    <a:noFill/>
                    <a:ln>
                      <a:noFill/>
                    </a:ln>
                  </pic:spPr>
                </pic:pic>
              </a:graphicData>
            </a:graphic>
          </wp:inline>
        </w:drawing>
      </w:r>
      <w:r w:rsidRPr="008731CC">
        <w:rPr>
          <w:rFonts w:ascii="Times New Roman" w:eastAsia="Times New Roman" w:hAnsi="Times New Roman" w:cs="Times New Roman"/>
          <w:color w:val="000000"/>
          <w:sz w:val="28"/>
          <w:szCs w:val="28"/>
          <w:lang w:eastAsia="ru-RU"/>
        </w:rPr>
        <w:t xml:space="preserve">. В последнее время получены </w:t>
      </w:r>
      <w:r w:rsidRPr="008731CC">
        <w:rPr>
          <w:rFonts w:ascii="Times New Roman" w:eastAsia="Times New Roman" w:hAnsi="Times New Roman" w:cs="Times New Roman"/>
          <w:color w:val="000000"/>
          <w:sz w:val="28"/>
          <w:szCs w:val="28"/>
          <w:lang w:eastAsia="ru-RU"/>
        </w:rPr>
        <w:lastRenderedPageBreak/>
        <w:t xml:space="preserve">синтетические полиамфолиты, например сополимеры </w:t>
      </w:r>
      <w:r w:rsidRPr="008731CC">
        <w:rPr>
          <w:rFonts w:ascii="Times New Roman" w:eastAsia="Times New Roman" w:hAnsi="Times New Roman" w:cs="Times New Roman"/>
          <w:iCs/>
          <w:color w:val="000000"/>
          <w:sz w:val="28"/>
          <w:szCs w:val="28"/>
          <w:lang w:eastAsia="ru-RU"/>
        </w:rPr>
        <w:t xml:space="preserve">акриловой кислоты </w:t>
      </w:r>
      <w:r w:rsidRPr="008731CC">
        <w:rPr>
          <w:rFonts w:ascii="Times New Roman" w:eastAsia="Times New Roman" w:hAnsi="Times New Roman" w:cs="Times New Roman"/>
          <w:color w:val="000000"/>
          <w:sz w:val="28"/>
          <w:szCs w:val="28"/>
          <w:lang w:eastAsia="ru-RU"/>
        </w:rPr>
        <w:t xml:space="preserve">и </w:t>
      </w:r>
      <w:r w:rsidRPr="008731CC">
        <w:rPr>
          <w:rFonts w:ascii="Times New Roman" w:eastAsia="Times New Roman" w:hAnsi="Times New Roman" w:cs="Times New Roman"/>
          <w:iCs/>
          <w:color w:val="000000"/>
          <w:sz w:val="28"/>
          <w:szCs w:val="28"/>
          <w:lang w:eastAsia="ru-RU"/>
        </w:rPr>
        <w:t>винилпиридина</w:t>
      </w:r>
      <w:r w:rsidRPr="008731CC">
        <w:rPr>
          <w:rFonts w:ascii="Times New Roman" w:eastAsia="Times New Roman" w:hAnsi="Times New Roman" w:cs="Times New Roman"/>
          <w:color w:val="000000"/>
          <w:sz w:val="28"/>
          <w:szCs w:val="28"/>
          <w:lang w:eastAsia="ru-RU"/>
        </w:rPr>
        <w:t xml:space="preserve">, </w:t>
      </w:r>
      <w:r w:rsidRPr="008731CC">
        <w:rPr>
          <w:rFonts w:ascii="Times New Roman" w:eastAsia="Times New Roman" w:hAnsi="Times New Roman" w:cs="Times New Roman"/>
          <w:iCs/>
          <w:color w:val="000000"/>
          <w:sz w:val="28"/>
          <w:szCs w:val="28"/>
          <w:lang w:eastAsia="ru-RU"/>
        </w:rPr>
        <w:t>глютаминовой кислоты</w:t>
      </w:r>
      <w:r w:rsidRPr="008731CC">
        <w:rPr>
          <w:rFonts w:ascii="Times New Roman" w:eastAsia="Times New Roman" w:hAnsi="Times New Roman" w:cs="Times New Roman"/>
          <w:color w:val="000000"/>
          <w:sz w:val="28"/>
          <w:szCs w:val="28"/>
          <w:lang w:eastAsia="ru-RU"/>
        </w:rPr>
        <w:t xml:space="preserve"> и </w:t>
      </w:r>
      <w:r w:rsidRPr="008731CC">
        <w:rPr>
          <w:rFonts w:ascii="Times New Roman" w:eastAsia="Times New Roman" w:hAnsi="Times New Roman" w:cs="Times New Roman"/>
          <w:iCs/>
          <w:color w:val="000000"/>
          <w:sz w:val="28"/>
          <w:szCs w:val="28"/>
          <w:lang w:eastAsia="ru-RU"/>
        </w:rPr>
        <w:t>лизина</w:t>
      </w:r>
      <w:r w:rsidRPr="008731CC">
        <w:rPr>
          <w:rFonts w:ascii="Times New Roman" w:eastAsia="Times New Roman" w:hAnsi="Times New Roman" w:cs="Times New Roman"/>
          <w:color w:val="000000"/>
          <w:sz w:val="28"/>
          <w:szCs w:val="28"/>
          <w:lang w:eastAsia="ru-RU"/>
        </w:rPr>
        <w:t>.</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В зависимости от природы ионогенных групп полиэлектролиты, как и низкомолекулярные электролиты, могут быть сильными и слабыми. К числу сильных поликислот относятся, например,</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noProof/>
          <w:color w:val="000000"/>
          <w:sz w:val="28"/>
          <w:szCs w:val="28"/>
          <w:lang w:eastAsia="ru-RU"/>
        </w:rPr>
        <w:drawing>
          <wp:inline distT="0" distB="0" distL="0" distR="0">
            <wp:extent cx="5934075" cy="2724150"/>
            <wp:effectExtent l="0" t="0" r="0" b="0"/>
            <wp:docPr id="273" name="Рисунок 1357" descr="&lt;?xml version=&quot;1.0&quot;?&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7" descr="&lt;?xml version=&quot;1.0&quot;?&gt;&#10;"/>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5934075" cy="2724150"/>
                    </a:xfrm>
                    <a:prstGeom prst="rect">
                      <a:avLst/>
                    </a:prstGeom>
                    <a:noFill/>
                    <a:ln>
                      <a:noFill/>
                    </a:ln>
                  </pic:spPr>
                </pic:pic>
              </a:graphicData>
            </a:graphic>
          </wp:inline>
        </w:drawing>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Примером слабых поликислот могут служить:</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noProof/>
          <w:color w:val="000000"/>
          <w:sz w:val="28"/>
          <w:szCs w:val="28"/>
          <w:lang w:eastAsia="ru-RU"/>
        </w:rPr>
        <w:drawing>
          <wp:inline distT="0" distB="0" distL="0" distR="0">
            <wp:extent cx="6124575" cy="2381250"/>
            <wp:effectExtent l="0" t="0" r="0" b="0"/>
            <wp:docPr id="274" name="Рисунок 1358" descr="&lt;?xml version=&quot;1.0&quot;?&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8" descr="&lt;?xml version=&quot;1.0&quot;?&gt;&#10;"/>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6124575" cy="2381250"/>
                    </a:xfrm>
                    <a:prstGeom prst="rect">
                      <a:avLst/>
                    </a:prstGeom>
                    <a:noFill/>
                    <a:ln>
                      <a:noFill/>
                    </a:ln>
                  </pic:spPr>
                </pic:pic>
              </a:graphicData>
            </a:graphic>
          </wp:inline>
        </w:drawing>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Слабые полиоснования:</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noProof/>
          <w:color w:val="000000"/>
          <w:sz w:val="28"/>
          <w:szCs w:val="28"/>
          <w:lang w:eastAsia="ru-RU"/>
        </w:rPr>
        <w:drawing>
          <wp:inline distT="0" distB="0" distL="0" distR="0">
            <wp:extent cx="6124575" cy="2286000"/>
            <wp:effectExtent l="0" t="0" r="0" b="0"/>
            <wp:docPr id="275" name="Рисунок 1359" descr="&lt;?xml version=&quot;1.0&quot;?&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9" descr="&lt;?xml version=&quot;1.0&quot;?&gt;&#10;"/>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6124575" cy="2286000"/>
                    </a:xfrm>
                    <a:prstGeom prst="rect">
                      <a:avLst/>
                    </a:prstGeom>
                    <a:noFill/>
                    <a:ln>
                      <a:noFill/>
                    </a:ln>
                  </pic:spPr>
                </pic:pic>
              </a:graphicData>
            </a:graphic>
          </wp:inline>
        </w:drawing>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lastRenderedPageBreak/>
        <w:t>Соли поликислот и полиоснований, как правило, представляют собой сильные полиэлектролиты.</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Полиэлектролиты, в макромолекулах которых содержатся как ки</w:t>
      </w:r>
      <w:r w:rsidRPr="008731CC">
        <w:rPr>
          <w:rFonts w:ascii="Times New Roman" w:eastAsia="Times New Roman" w:hAnsi="Times New Roman" w:cs="Times New Roman"/>
          <w:color w:val="000000"/>
          <w:sz w:val="28"/>
          <w:szCs w:val="28"/>
          <w:lang w:eastAsia="ru-RU"/>
        </w:rPr>
        <w:softHyphen/>
        <w:t xml:space="preserve">слотные, так и основные группы, называют амфотерными или </w:t>
      </w:r>
      <w:r w:rsidRPr="008731CC">
        <w:rPr>
          <w:rFonts w:ascii="Times New Roman" w:eastAsia="Times New Roman" w:hAnsi="Times New Roman" w:cs="Times New Roman"/>
          <w:b/>
          <w:bCs/>
          <w:color w:val="000000"/>
          <w:sz w:val="28"/>
          <w:szCs w:val="28"/>
          <w:lang w:eastAsia="ru-RU"/>
        </w:rPr>
        <w:t>полиамфолитами</w:t>
      </w:r>
      <w:r w:rsidRPr="008731CC">
        <w:rPr>
          <w:rFonts w:ascii="Times New Roman" w:eastAsia="Times New Roman" w:hAnsi="Times New Roman" w:cs="Times New Roman"/>
          <w:color w:val="000000"/>
          <w:sz w:val="28"/>
          <w:szCs w:val="28"/>
          <w:lang w:eastAsia="ru-RU"/>
        </w:rPr>
        <w:t xml:space="preserve">. Типичный пример полиамфолита - </w:t>
      </w:r>
      <w:r w:rsidRPr="008731CC">
        <w:rPr>
          <w:rFonts w:ascii="Times New Roman" w:eastAsia="Times New Roman" w:hAnsi="Times New Roman" w:cs="Times New Roman"/>
          <w:iCs/>
          <w:color w:val="000000"/>
          <w:sz w:val="28"/>
          <w:szCs w:val="28"/>
          <w:lang w:eastAsia="ru-RU"/>
        </w:rPr>
        <w:t>сополимер 2-метил-5-винилпиридина и акриловой кислоты</w:t>
      </w:r>
      <w:r w:rsidRPr="008731CC">
        <w:rPr>
          <w:rFonts w:ascii="Times New Roman" w:eastAsia="Times New Roman" w:hAnsi="Times New Roman" w:cs="Times New Roman"/>
          <w:color w:val="000000"/>
          <w:sz w:val="28"/>
          <w:szCs w:val="28"/>
          <w:lang w:eastAsia="ru-RU"/>
        </w:rPr>
        <w:t>.</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Линейные полиэлектролиты широко используются в различных отраслях техники в качестве флокулянтов и коагулятов дисперсных систем, например, для осветления отработанных и мутных вод, для стабилизации коллоидов, в частности эмульсий и пен, для структурирования почв и грунтов. Они находят применение при крашении и отделке волокон, при отделке и упрочнении бумаги, используются как загустители в пищевой и фармацевтической промышленности. Сшитые полиэлектролиты служат ионообменными материалами и комплексонами и т.д.</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К полиамфолитам относят такие биологически важные высокомолекулярные соединения, как </w:t>
      </w:r>
      <w:r w:rsidRPr="008731CC">
        <w:rPr>
          <w:rFonts w:ascii="Times New Roman" w:eastAsia="Times New Roman" w:hAnsi="Times New Roman" w:cs="Times New Roman"/>
          <w:iCs/>
          <w:color w:val="000000"/>
          <w:sz w:val="28"/>
          <w:szCs w:val="28"/>
          <w:lang w:eastAsia="ru-RU"/>
        </w:rPr>
        <w:t xml:space="preserve">белки </w:t>
      </w:r>
      <w:r w:rsidRPr="008731CC">
        <w:rPr>
          <w:rFonts w:ascii="Times New Roman" w:eastAsia="Times New Roman" w:hAnsi="Times New Roman" w:cs="Times New Roman"/>
          <w:color w:val="000000"/>
          <w:sz w:val="28"/>
          <w:szCs w:val="28"/>
          <w:lang w:eastAsia="ru-RU"/>
        </w:rPr>
        <w:t xml:space="preserve">и </w:t>
      </w:r>
      <w:r w:rsidRPr="008731CC">
        <w:rPr>
          <w:rFonts w:ascii="Times New Roman" w:eastAsia="Times New Roman" w:hAnsi="Times New Roman" w:cs="Times New Roman"/>
          <w:iCs/>
          <w:color w:val="000000"/>
          <w:sz w:val="28"/>
          <w:szCs w:val="28"/>
          <w:lang w:eastAsia="ru-RU"/>
        </w:rPr>
        <w:t>нуклеиновые кислоты</w:t>
      </w:r>
      <w:r w:rsidRPr="008731CC">
        <w:rPr>
          <w:rFonts w:ascii="Times New Roman" w:eastAsia="Times New Roman" w:hAnsi="Times New Roman" w:cs="Times New Roman"/>
          <w:color w:val="000000"/>
          <w:sz w:val="28"/>
          <w:szCs w:val="28"/>
          <w:lang w:eastAsia="ru-RU"/>
        </w:rPr>
        <w:t xml:space="preserve">. Белки представляют собой сополимеры различных (до 20 видов) </w:t>
      </w:r>
      <w:r w:rsidRPr="008731CC">
        <w:rPr>
          <w:rFonts w:ascii="Times New Roman" w:eastAsia="Times New Roman" w:hAnsi="Times New Roman" w:cs="Times New Roman"/>
          <w:noProof/>
          <w:color w:val="000000"/>
          <w:sz w:val="28"/>
          <w:szCs w:val="28"/>
          <w:lang w:eastAsia="ru-RU"/>
        </w:rPr>
        <w:drawing>
          <wp:inline distT="0" distB="0" distL="0" distR="0">
            <wp:extent cx="161925" cy="152400"/>
            <wp:effectExtent l="0" t="0" r="9525" b="0"/>
            <wp:docPr id="276" name="Рисунок 1360" descr="&lt;?xml version=&quot;1.0&quot;?&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0" descr="&lt;?xml version=&quot;1.0&quot;?&gt;&#10;"/>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8731CC">
        <w:rPr>
          <w:rFonts w:ascii="Times New Roman" w:eastAsia="Times New Roman" w:hAnsi="Times New Roman" w:cs="Times New Roman"/>
          <w:color w:val="000000"/>
          <w:sz w:val="28"/>
          <w:szCs w:val="28"/>
          <w:lang w:eastAsia="ru-RU"/>
        </w:rPr>
        <w:t>-аминокислот и имеют общую формулу</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noProof/>
          <w:color w:val="000000"/>
          <w:sz w:val="28"/>
          <w:szCs w:val="28"/>
          <w:lang w:eastAsia="ru-RU"/>
        </w:rPr>
        <w:drawing>
          <wp:inline distT="0" distB="0" distL="0" distR="0">
            <wp:extent cx="3486150" cy="438150"/>
            <wp:effectExtent l="0" t="0" r="0" b="0"/>
            <wp:docPr id="277" name="Рисунок 1361" descr="&lt;?xml version=&quot;1.0&quot;?&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1" descr="&lt;?xml version=&quot;1.0&quot;?&gt;&#10;"/>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3486150" cy="438150"/>
                    </a:xfrm>
                    <a:prstGeom prst="rect">
                      <a:avLst/>
                    </a:prstGeom>
                    <a:noFill/>
                    <a:ln>
                      <a:noFill/>
                    </a:ln>
                  </pic:spPr>
                </pic:pic>
              </a:graphicData>
            </a:graphic>
          </wp:inline>
        </w:drawing>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Где </w:t>
      </w:r>
      <w:r w:rsidRPr="008731CC">
        <w:rPr>
          <w:rFonts w:ascii="Times New Roman" w:eastAsia="Times New Roman" w:hAnsi="Times New Roman" w:cs="Times New Roman"/>
          <w:noProof/>
          <w:color w:val="000000"/>
          <w:sz w:val="28"/>
          <w:szCs w:val="28"/>
          <w:lang w:eastAsia="ru-RU"/>
        </w:rPr>
        <w:drawing>
          <wp:inline distT="0" distB="0" distL="0" distR="0">
            <wp:extent cx="685800" cy="228600"/>
            <wp:effectExtent l="0" t="0" r="0" b="0"/>
            <wp:docPr id="278" name="Рисунок 1362" descr="&lt;?xml version=&quot;1.0&quot;?&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2" descr="&lt;?xml version=&quot;1.0&quot;?&gt;&#10;"/>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8731CC">
        <w:rPr>
          <w:rFonts w:ascii="Times New Roman" w:eastAsia="Times New Roman" w:hAnsi="Times New Roman" w:cs="Times New Roman"/>
          <w:color w:val="000000"/>
          <w:sz w:val="28"/>
          <w:szCs w:val="28"/>
          <w:lang w:eastAsia="ru-RU"/>
        </w:rPr>
        <w:t xml:space="preserve"> - заместители, некоторые из них содержат кислотные и основные группы.</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Полиэлектролиты сочетают некоторые важнейшие свойства неионогенных полимеров и низкомолекулярных электролитов. Так, растворы полиэлектролитов, как и растворы других полимеров, обладают аномально высокой вязкостью и, подобно растворам простых электролитов, хорошо проводят электрический ток. В то же время реологические и электрохимические свойства полиэлектролитов в растворах характеризуются рядом особенностей, отличающих их как от растворов неионогенных (незаряженных) полимеров, так и от растворов низкомолекулярных электролитов.</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Все специфические свойства полиэлектролитов проявляются лишь в условиях, когда их макромолекулы несут локально нескомпенсированные заряды. Эти свойства в основном определяются взаимодействием заряженных групп полиионов между собой и с окружающими их низкомолекулярными противоионами. Поэтому наибольший интерес для практики представляют водные растворы полиэлектролитов, в которых происходит электролитическая диссоциация соответствующих функциональных групп, входящих в состав звеньев молекулярных цепей.</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lastRenderedPageBreak/>
        <w:t>Полиамфолиты, макромолекулы которых содержат одновременно и кислотные и основные группы, в зависимости от pH среды могут вести себя либо как поликислоты, либо как полиоснования.</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В кислой среде (при низких значениях pH) диссоциация кислотных групп подавлена, а в результате протонизации основных групп макромолекула превращается в поликатион, т.е. приобретает положительный заряд. В щелочной среде (при высоких значениях pH), наоборот, диссоциируют кислотные группы и макромолекула приобретает отрицательный заряд. В промежуточной области макромолекулы представляют собой биполярные ионы. Эти превращения могут быть проиллюстрированы следующей схемой.</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Значение pH раствора полиамфолита, при котором средний суммарный заряд на цепях макромолекул равен нулю, называют изоэлектрической точкой (ИЭТ). Величина ИЭТ не зависит от концентрации полиамфолита и является одной из характеристик свойств полиамфолита.</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На различии в величине ИЭТ основано фракционирование смесей белков методом электрофореза: молекулы в изоэлектрическом состоянии не участвуют в электрофорезе, так как их суммарный заряд равен нулю.</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Обычно ИЭТ определяют с помощью электрокинетических методов (например, электрофореза), иногда косвенным путем по изменению свойств, связанных с зарядом макромолекул. Так, значения степени набухания макромолекул, растворимости полиамфолитов, осмотического давления и вязкости их водных растворов в ИЭТ проходят через минимум. Вязкость в ИЭТ минимальна, поскольку вследствие взаимного притяжения присутствующих в равном количестве противоположно заряженных групп полимерная цепь принимает форму плотного клубка, менее всего препятствующего течению жидкости.</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При удалении от ИЭТ цепь полиамфолита приобретает суммарный положительный заряд (в кислой среде) или отрицательный (в щелочной) заряд и из-за взаимного отталкивания одноименно заряженных звеньев разворачивается. Распрямленная макромолекула разными своими частями оказывается в слоях жидкости, движущихся с разными скоростями. Молекула полимера при этом испытывает действие момента сил, который заставляет её вращаться, что приводит к дополнительной затрате энергии, а, следовательно, к увеличению вязкости раствора.</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При очень больших и очень малых значениях pH из-за увеличения ионной силы раствора происходит экранирование электростатических взаимодействий ионов, макромолекулы снова могут сворачиваться в относительно плотные клубки, что приводит к уменьшению вязкости растворов.</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lastRenderedPageBreak/>
        <w:t xml:space="preserve">В лабораторном практикуме студенты обычно исследуют влияние pH среды на вязкость водных растворов желатины (полиамфолита) с целью определения его изоэлектрической точки. В кислой среде, при pH&lt;4.8 (например, в разбавленном растворе HCl), подавлена диссоциация групп -COOH, а группы </w:t>
      </w:r>
      <w:r w:rsidRPr="008731CC">
        <w:rPr>
          <w:rFonts w:ascii="Times New Roman" w:eastAsia="Times New Roman" w:hAnsi="Times New Roman" w:cs="Times New Roman"/>
          <w:noProof/>
          <w:color w:val="000000"/>
          <w:sz w:val="28"/>
          <w:szCs w:val="28"/>
          <w:lang w:eastAsia="ru-RU"/>
        </w:rPr>
        <w:drawing>
          <wp:inline distT="0" distB="0" distL="0" distR="0">
            <wp:extent cx="476250" cy="238125"/>
            <wp:effectExtent l="0" t="0" r="0" b="9525"/>
            <wp:docPr id="279" name="Рисунок 1363" descr="&lt;?xml version=&quot;1.0&quot;?&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3" descr="&lt;?xml version=&quot;1.0&quot;?&gt;&#10;"/>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rsidRPr="008731CC">
        <w:rPr>
          <w:rFonts w:ascii="Times New Roman" w:eastAsia="Times New Roman" w:hAnsi="Times New Roman" w:cs="Times New Roman"/>
          <w:color w:val="000000"/>
          <w:sz w:val="28"/>
          <w:szCs w:val="28"/>
          <w:lang w:eastAsia="ru-RU"/>
        </w:rPr>
        <w:t xml:space="preserve"> протонируются в -</w:t>
      </w:r>
      <w:r w:rsidRPr="008731CC">
        <w:rPr>
          <w:rFonts w:ascii="Times New Roman" w:eastAsia="Times New Roman" w:hAnsi="Times New Roman" w:cs="Times New Roman"/>
          <w:noProof/>
          <w:color w:val="000000"/>
          <w:sz w:val="28"/>
          <w:szCs w:val="28"/>
          <w:lang w:eastAsia="ru-RU"/>
        </w:rPr>
        <w:drawing>
          <wp:inline distT="0" distB="0" distL="0" distR="0">
            <wp:extent cx="552450" cy="285750"/>
            <wp:effectExtent l="0" t="0" r="0" b="0"/>
            <wp:docPr id="280" name="Рисунок 1364" descr="&lt;?xml version=&quot;1.0&quot;?&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4" descr="&lt;?xml version=&quot;1.0&quot;?&gt;&#10;"/>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552450" cy="285750"/>
                    </a:xfrm>
                    <a:prstGeom prst="rect">
                      <a:avLst/>
                    </a:prstGeom>
                    <a:noFill/>
                    <a:ln>
                      <a:noFill/>
                    </a:ln>
                  </pic:spPr>
                </pic:pic>
              </a:graphicData>
            </a:graphic>
          </wp:inline>
        </w:drawing>
      </w:r>
      <w:r w:rsidRPr="008731CC">
        <w:rPr>
          <w:rFonts w:ascii="Times New Roman" w:eastAsia="Times New Roman" w:hAnsi="Times New Roman" w:cs="Times New Roman"/>
          <w:color w:val="000000"/>
          <w:sz w:val="28"/>
          <w:szCs w:val="28"/>
          <w:lang w:eastAsia="ru-RU"/>
        </w:rPr>
        <w:t xml:space="preserve">. Молекулы желатина приобретают положительный заряд. В щелочной среде (например, в разбавленном растворе NaOH) происходит диссоциация групп -COOH с образованием </w:t>
      </w:r>
      <w:r w:rsidRPr="008731CC">
        <w:rPr>
          <w:rFonts w:ascii="Times New Roman" w:eastAsia="Times New Roman" w:hAnsi="Times New Roman" w:cs="Times New Roman"/>
          <w:noProof/>
          <w:color w:val="000000"/>
          <w:sz w:val="28"/>
          <w:szCs w:val="28"/>
          <w:lang w:eastAsia="ru-RU"/>
        </w:rPr>
        <w:drawing>
          <wp:inline distT="0" distB="0" distL="0" distR="0">
            <wp:extent cx="590550" cy="238125"/>
            <wp:effectExtent l="0" t="0" r="0" b="9525"/>
            <wp:docPr id="281" name="Рисунок 1365" descr="&lt;?xml version=&quot;1.0&quot;?&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5" descr="&lt;?xml version=&quot;1.0&quot;?&gt;&#10;"/>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590550" cy="238125"/>
                    </a:xfrm>
                    <a:prstGeom prst="rect">
                      <a:avLst/>
                    </a:prstGeom>
                    <a:noFill/>
                    <a:ln>
                      <a:noFill/>
                    </a:ln>
                  </pic:spPr>
                </pic:pic>
              </a:graphicData>
            </a:graphic>
          </wp:inline>
        </w:drawing>
      </w:r>
      <w:r w:rsidRPr="008731CC">
        <w:rPr>
          <w:rFonts w:ascii="Times New Roman" w:eastAsia="Times New Roman" w:hAnsi="Times New Roman" w:cs="Times New Roman"/>
          <w:color w:val="000000"/>
          <w:sz w:val="28"/>
          <w:szCs w:val="28"/>
          <w:lang w:eastAsia="ru-RU"/>
        </w:rPr>
        <w:t xml:space="preserve">. Молекулы желатина приобретают суммарный отрицательный заряд. Как было описано выше, изменение заряда макромолекул приводит к изменению их конформаций и тем самым - к изменению вязкости растворов. Наименьшая вязкость растворов полиамфолитов наблюдается в ИЭТ, для желатины ИЭТ соответствует pH = 4.8 (кислая среда). Это объясняется тем, что группы -COOH имеют большую склонность к диссоциации, чем группы </w:t>
      </w:r>
      <w:r w:rsidRPr="008731CC">
        <w:rPr>
          <w:rFonts w:ascii="Times New Roman" w:eastAsia="Times New Roman" w:hAnsi="Times New Roman" w:cs="Times New Roman"/>
          <w:noProof/>
          <w:color w:val="000000"/>
          <w:sz w:val="28"/>
          <w:szCs w:val="28"/>
          <w:lang w:eastAsia="ru-RU"/>
        </w:rPr>
        <w:drawing>
          <wp:inline distT="0" distB="0" distL="0" distR="0">
            <wp:extent cx="476250" cy="238125"/>
            <wp:effectExtent l="0" t="0" r="0" b="9525"/>
            <wp:docPr id="309" name="Рисунок 1366" descr="&lt;?xml version=&quot;1.0&quot;?&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6" descr="&lt;?xml version=&quot;1.0&quot;?&gt;&#10;"/>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rsidRPr="008731CC">
        <w:rPr>
          <w:rFonts w:ascii="Times New Roman" w:eastAsia="Times New Roman" w:hAnsi="Times New Roman" w:cs="Times New Roman"/>
          <w:color w:val="000000"/>
          <w:sz w:val="28"/>
          <w:szCs w:val="28"/>
          <w:lang w:eastAsia="ru-RU"/>
        </w:rPr>
        <w:t xml:space="preserve"> к протонированию, т.е. белки - более сильные кислоты, чем основания. А это означает, что для достижения ИЭТ в растворе желатина требуется избыток кислоты (pH&lt;7) для подавления ионизации карбоксильных групп.</w:t>
      </w:r>
    </w:p>
    <w:p w:rsidR="008731CC" w:rsidRPr="008731CC" w:rsidRDefault="008731CC" w:rsidP="00C6386C">
      <w:pPr>
        <w:spacing w:after="0" w:line="360" w:lineRule="atLeast"/>
        <w:jc w:val="both"/>
        <w:rPr>
          <w:rFonts w:ascii="Times New Roman" w:eastAsia="Times New Roman" w:hAnsi="Times New Roman" w:cs="Times New Roman"/>
          <w:b/>
          <w:color w:val="000000"/>
          <w:sz w:val="28"/>
          <w:szCs w:val="28"/>
          <w:lang w:eastAsia="ru-RU"/>
        </w:rPr>
      </w:pPr>
      <w:r w:rsidRPr="008731CC">
        <w:rPr>
          <w:rFonts w:ascii="Times New Roman" w:eastAsia="Times New Roman" w:hAnsi="Times New Roman" w:cs="Times New Roman"/>
          <w:b/>
          <w:color w:val="000000"/>
          <w:sz w:val="28"/>
          <w:szCs w:val="28"/>
          <w:lang w:eastAsia="ru-RU"/>
        </w:rPr>
        <w:t>Устойчивость растворов биополимеров. Высаливание биополимеров из растворов: определение, механизм и факторы, определяющие этот процесс (температура, электролиты, неэлектролиты).</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Растворы высокомолекулярных соединений – термодинамически устойчивые системы. Их устойчивость обусловлена не только хорошим сродством полимера с растворителем (лиофильностью), но в значительной степени конформационными возможностями полимерной цепи, то есть энтропийным фактором. Следовательно, нарушить устойчивость растворов полимеров возможно или уменьшением количества “свободного” растворителя или уменьшением энтропийного фактора. Первое достигается добавлением к раствору ВМС десольватирующих веществ, например, добавлением к водному раствору полимера – электролита. Понижение энтропийного фактора возможно за счет образования межмолекулярных связей, например, при увеличении концентрации полимера в растворе.</w:t>
      </w:r>
    </w:p>
    <w:p w:rsidR="008731CC" w:rsidRPr="008731CC" w:rsidRDefault="00225A8D" w:rsidP="008731CC">
      <w:pPr>
        <w:spacing w:after="0" w:line="360" w:lineRule="atLeast"/>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Высаливание. </w:t>
      </w:r>
      <w:r w:rsidR="008731CC" w:rsidRPr="008731CC">
        <w:rPr>
          <w:rFonts w:ascii="Times New Roman" w:eastAsia="Times New Roman" w:hAnsi="Times New Roman" w:cs="Times New Roman"/>
          <w:color w:val="000000"/>
          <w:sz w:val="28"/>
          <w:szCs w:val="28"/>
          <w:lang w:eastAsia="ru-RU"/>
        </w:rPr>
        <w:t xml:space="preserve">Процесс выделения ВМС из раствора при добавлении в раствор десольватирующих веществ (электролитов или неэлектролитов) называется высаливанием. Это явление не следует отождествлять с коагуляцией коллоидных систем. Например, коагуляция гидрозолей происходит при введении сравнительно небольших количеств электролита и представляет собой в основном необратимое явление. Высаливание же из водного раствора полимера происходит при добавлении относительно больших количеств электролита, не подчиняется правилу Шульце-Гарди и </w:t>
      </w:r>
      <w:r w:rsidR="008731CC" w:rsidRPr="008731CC">
        <w:rPr>
          <w:rFonts w:ascii="Times New Roman" w:eastAsia="Times New Roman" w:hAnsi="Times New Roman" w:cs="Times New Roman"/>
          <w:color w:val="000000"/>
          <w:sz w:val="28"/>
          <w:szCs w:val="28"/>
          <w:lang w:eastAsia="ru-RU"/>
        </w:rPr>
        <w:lastRenderedPageBreak/>
        <w:t>является вполне обратимым процессом – при добавлении избытка растворителя или после удаления из системы электролита (промыванием или диализом) высокомолекулярное вещество снова растворяется.</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Различен и механизм обоих явлений. Коагуляция золей электролитами происходит в результате адсорбции ионов электролита и сжатия ДЭС коллоидных частиц при уменьшении агрегативной устойчивости системы. Выделение же ВМС из раствора при добавлении электролита объясняется уменьшением способности воды растворять полимер ввиду связывания её молекул гидратирующимися ионами электролита. Поэтому в первом случае достаточно незначительного количества электролита, а во втором – необходимо большое.</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Добавление к системе с выпавшим ВМС растворителя (воды) восстанавливает сольватную (гидратную) оболочку полимера вследствие повышения количества “свободного” растворителя. Другими словами, растворителя хватает для восстановления сольватных (гидратных) оболочек макромолекул, а также для растворения полимера.</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Из сказанного следует, что чем больше ион способен связывать растворитель, тем больше он будет уменьшать способность среды растворять высокомолекулярное вещество и, следовательно, высаливающее действие ионов соответствует их порядку в лиотропном ряду. Так катионы по мере уменьшения их высаливающего действия распологаются в ряд:</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Li</w:t>
      </w:r>
      <w:r w:rsidRPr="008731CC">
        <w:rPr>
          <w:rFonts w:ascii="Times New Roman" w:eastAsia="Times New Roman" w:hAnsi="Times New Roman" w:cs="Times New Roman"/>
          <w:color w:val="000000"/>
          <w:sz w:val="28"/>
          <w:szCs w:val="28"/>
          <w:vertAlign w:val="superscript"/>
          <w:lang w:eastAsia="ru-RU"/>
        </w:rPr>
        <w:t>+</w:t>
      </w:r>
      <w:r w:rsidRPr="008731CC">
        <w:rPr>
          <w:rFonts w:ascii="Times New Roman" w:eastAsia="Times New Roman" w:hAnsi="Times New Roman" w:cs="Times New Roman"/>
          <w:color w:val="000000"/>
          <w:sz w:val="28"/>
          <w:szCs w:val="28"/>
          <w:lang w:eastAsia="ru-RU"/>
        </w:rPr>
        <w:t xml:space="preserve"> &gt; Na</w:t>
      </w:r>
      <w:r w:rsidRPr="008731CC">
        <w:rPr>
          <w:rFonts w:ascii="Times New Roman" w:eastAsia="Times New Roman" w:hAnsi="Times New Roman" w:cs="Times New Roman"/>
          <w:color w:val="000000"/>
          <w:sz w:val="28"/>
          <w:szCs w:val="28"/>
          <w:vertAlign w:val="superscript"/>
          <w:lang w:eastAsia="ru-RU"/>
        </w:rPr>
        <w:t>+</w:t>
      </w:r>
      <w:r w:rsidRPr="008731CC">
        <w:rPr>
          <w:rFonts w:ascii="Times New Roman" w:eastAsia="Times New Roman" w:hAnsi="Times New Roman" w:cs="Times New Roman"/>
          <w:color w:val="000000"/>
          <w:sz w:val="28"/>
          <w:szCs w:val="28"/>
          <w:lang w:eastAsia="ru-RU"/>
        </w:rPr>
        <w:t xml:space="preserve"> &gt; K</w:t>
      </w:r>
      <w:r w:rsidRPr="008731CC">
        <w:rPr>
          <w:rFonts w:ascii="Times New Roman" w:eastAsia="Times New Roman" w:hAnsi="Times New Roman" w:cs="Times New Roman"/>
          <w:color w:val="000000"/>
          <w:sz w:val="28"/>
          <w:szCs w:val="28"/>
          <w:vertAlign w:val="superscript"/>
          <w:lang w:eastAsia="ru-RU"/>
        </w:rPr>
        <w:t>+</w:t>
      </w:r>
      <w:r w:rsidRPr="008731CC">
        <w:rPr>
          <w:rFonts w:ascii="Times New Roman" w:eastAsia="Times New Roman" w:hAnsi="Times New Roman" w:cs="Times New Roman"/>
          <w:color w:val="000000"/>
          <w:sz w:val="28"/>
          <w:szCs w:val="28"/>
          <w:lang w:eastAsia="ru-RU"/>
        </w:rPr>
        <w:t xml:space="preserve"> &gt; Rb</w:t>
      </w:r>
      <w:r w:rsidRPr="008731CC">
        <w:rPr>
          <w:rFonts w:ascii="Times New Roman" w:eastAsia="Times New Roman" w:hAnsi="Times New Roman" w:cs="Times New Roman"/>
          <w:color w:val="000000"/>
          <w:sz w:val="28"/>
          <w:szCs w:val="28"/>
          <w:vertAlign w:val="superscript"/>
          <w:lang w:eastAsia="ru-RU"/>
        </w:rPr>
        <w:t>+</w:t>
      </w:r>
      <w:r w:rsidRPr="008731CC">
        <w:rPr>
          <w:rFonts w:ascii="Times New Roman" w:eastAsia="Times New Roman" w:hAnsi="Times New Roman" w:cs="Times New Roman"/>
          <w:color w:val="000000"/>
          <w:sz w:val="28"/>
          <w:szCs w:val="28"/>
          <w:lang w:eastAsia="ru-RU"/>
        </w:rPr>
        <w:t xml:space="preserve"> &gt; Cs</w:t>
      </w:r>
      <w:r w:rsidRPr="008731CC">
        <w:rPr>
          <w:rFonts w:ascii="Times New Roman" w:eastAsia="Times New Roman" w:hAnsi="Times New Roman" w:cs="Times New Roman"/>
          <w:color w:val="000000"/>
          <w:sz w:val="28"/>
          <w:szCs w:val="28"/>
          <w:vertAlign w:val="superscript"/>
          <w:lang w:eastAsia="ru-RU"/>
        </w:rPr>
        <w:t>+</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Подобный же ряд анионов имеет вид:</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val="en-US" w:eastAsia="ru-RU"/>
        </w:rPr>
      </w:pPr>
      <w:r w:rsidRPr="008731CC">
        <w:rPr>
          <w:rFonts w:ascii="Times New Roman" w:eastAsia="Times New Roman" w:hAnsi="Times New Roman" w:cs="Times New Roman"/>
          <w:color w:val="000000"/>
          <w:sz w:val="28"/>
          <w:szCs w:val="28"/>
          <w:lang w:val="en-US" w:eastAsia="ru-RU"/>
        </w:rPr>
        <w:t>SO</w:t>
      </w:r>
      <w:r w:rsidRPr="008731CC">
        <w:rPr>
          <w:rFonts w:ascii="Times New Roman" w:eastAsia="Times New Roman" w:hAnsi="Times New Roman" w:cs="Times New Roman"/>
          <w:color w:val="000000"/>
          <w:sz w:val="28"/>
          <w:szCs w:val="28"/>
          <w:vertAlign w:val="subscript"/>
          <w:lang w:val="en-US" w:eastAsia="ru-RU"/>
        </w:rPr>
        <w:t>4</w:t>
      </w:r>
      <w:r w:rsidRPr="008731CC">
        <w:rPr>
          <w:rFonts w:ascii="Times New Roman" w:eastAsia="Times New Roman" w:hAnsi="Times New Roman" w:cs="Times New Roman"/>
          <w:color w:val="000000"/>
          <w:sz w:val="28"/>
          <w:szCs w:val="28"/>
          <w:vertAlign w:val="superscript"/>
          <w:lang w:val="en-US" w:eastAsia="ru-RU"/>
        </w:rPr>
        <w:t>2–</w:t>
      </w:r>
      <w:r w:rsidRPr="008731CC">
        <w:rPr>
          <w:rFonts w:ascii="Times New Roman" w:eastAsia="Times New Roman" w:hAnsi="Times New Roman" w:cs="Times New Roman"/>
          <w:color w:val="000000"/>
          <w:sz w:val="28"/>
          <w:szCs w:val="28"/>
          <w:lang w:val="en-US" w:eastAsia="ru-RU"/>
        </w:rPr>
        <w:t>&gt; CH</w:t>
      </w:r>
      <w:r w:rsidRPr="008731CC">
        <w:rPr>
          <w:rFonts w:ascii="Times New Roman" w:eastAsia="Times New Roman" w:hAnsi="Times New Roman" w:cs="Times New Roman"/>
          <w:color w:val="000000"/>
          <w:sz w:val="28"/>
          <w:szCs w:val="28"/>
          <w:vertAlign w:val="subscript"/>
          <w:lang w:val="en-US" w:eastAsia="ru-RU"/>
        </w:rPr>
        <w:t>3</w:t>
      </w:r>
      <w:r w:rsidRPr="008731CC">
        <w:rPr>
          <w:rFonts w:ascii="Times New Roman" w:eastAsia="Times New Roman" w:hAnsi="Times New Roman" w:cs="Times New Roman"/>
          <w:color w:val="000000"/>
          <w:sz w:val="28"/>
          <w:szCs w:val="28"/>
          <w:lang w:val="en-US" w:eastAsia="ru-RU"/>
        </w:rPr>
        <w:t>COO</w:t>
      </w:r>
      <w:r w:rsidRPr="008731CC">
        <w:rPr>
          <w:rFonts w:ascii="Times New Roman" w:eastAsia="Times New Roman" w:hAnsi="Times New Roman" w:cs="Times New Roman"/>
          <w:color w:val="000000"/>
          <w:sz w:val="28"/>
          <w:szCs w:val="28"/>
          <w:vertAlign w:val="superscript"/>
          <w:lang w:val="en-US" w:eastAsia="ru-RU"/>
        </w:rPr>
        <w:t>–</w:t>
      </w:r>
      <w:r w:rsidRPr="008731CC">
        <w:rPr>
          <w:rFonts w:ascii="Times New Roman" w:eastAsia="Times New Roman" w:hAnsi="Times New Roman" w:cs="Times New Roman"/>
          <w:color w:val="000000"/>
          <w:sz w:val="28"/>
          <w:szCs w:val="28"/>
          <w:lang w:val="en-US" w:eastAsia="ru-RU"/>
        </w:rPr>
        <w:t xml:space="preserve"> &gt; Cl</w:t>
      </w:r>
      <w:r w:rsidRPr="008731CC">
        <w:rPr>
          <w:rFonts w:ascii="Times New Roman" w:eastAsia="Times New Roman" w:hAnsi="Times New Roman" w:cs="Times New Roman"/>
          <w:color w:val="000000"/>
          <w:sz w:val="28"/>
          <w:szCs w:val="28"/>
          <w:vertAlign w:val="superscript"/>
          <w:lang w:val="en-US" w:eastAsia="ru-RU"/>
        </w:rPr>
        <w:t>–</w:t>
      </w:r>
      <w:r w:rsidRPr="008731CC">
        <w:rPr>
          <w:rFonts w:ascii="Times New Roman" w:eastAsia="Times New Roman" w:hAnsi="Times New Roman" w:cs="Times New Roman"/>
          <w:color w:val="000000"/>
          <w:sz w:val="28"/>
          <w:szCs w:val="28"/>
          <w:lang w:val="en-US" w:eastAsia="ru-RU"/>
        </w:rPr>
        <w:t xml:space="preserve"> &gt; NO</w:t>
      </w:r>
      <w:r w:rsidRPr="008731CC">
        <w:rPr>
          <w:rFonts w:ascii="Times New Roman" w:eastAsia="Times New Roman" w:hAnsi="Times New Roman" w:cs="Times New Roman"/>
          <w:color w:val="000000"/>
          <w:sz w:val="28"/>
          <w:szCs w:val="28"/>
          <w:vertAlign w:val="subscript"/>
          <w:lang w:val="en-US" w:eastAsia="ru-RU"/>
        </w:rPr>
        <w:t>3</w:t>
      </w:r>
      <w:r w:rsidRPr="008731CC">
        <w:rPr>
          <w:rFonts w:ascii="Times New Roman" w:eastAsia="Times New Roman" w:hAnsi="Times New Roman" w:cs="Times New Roman"/>
          <w:color w:val="000000"/>
          <w:sz w:val="28"/>
          <w:szCs w:val="28"/>
          <w:vertAlign w:val="superscript"/>
          <w:lang w:val="en-US" w:eastAsia="ru-RU"/>
        </w:rPr>
        <w:t>–</w:t>
      </w:r>
      <w:r w:rsidRPr="008731CC">
        <w:rPr>
          <w:rFonts w:ascii="Times New Roman" w:eastAsia="Times New Roman" w:hAnsi="Times New Roman" w:cs="Times New Roman"/>
          <w:color w:val="000000"/>
          <w:sz w:val="28"/>
          <w:szCs w:val="28"/>
          <w:lang w:val="en-US" w:eastAsia="ru-RU"/>
        </w:rPr>
        <w:t xml:space="preserve"> &gt; Br</w:t>
      </w:r>
      <w:r w:rsidRPr="008731CC">
        <w:rPr>
          <w:rFonts w:ascii="Times New Roman" w:eastAsia="Times New Roman" w:hAnsi="Times New Roman" w:cs="Times New Roman"/>
          <w:color w:val="000000"/>
          <w:sz w:val="28"/>
          <w:szCs w:val="28"/>
          <w:vertAlign w:val="superscript"/>
          <w:lang w:val="en-US" w:eastAsia="ru-RU"/>
        </w:rPr>
        <w:t>–</w:t>
      </w:r>
      <w:r w:rsidRPr="008731CC">
        <w:rPr>
          <w:rFonts w:ascii="Times New Roman" w:eastAsia="Times New Roman" w:hAnsi="Times New Roman" w:cs="Times New Roman"/>
          <w:color w:val="000000"/>
          <w:sz w:val="28"/>
          <w:szCs w:val="28"/>
          <w:lang w:val="en-US" w:eastAsia="ru-RU"/>
        </w:rPr>
        <w:t xml:space="preserve"> &gt; I</w:t>
      </w:r>
      <w:r w:rsidRPr="008731CC">
        <w:rPr>
          <w:rFonts w:ascii="Times New Roman" w:eastAsia="Times New Roman" w:hAnsi="Times New Roman" w:cs="Times New Roman"/>
          <w:color w:val="000000"/>
          <w:sz w:val="28"/>
          <w:szCs w:val="28"/>
          <w:vertAlign w:val="superscript"/>
          <w:lang w:val="en-US" w:eastAsia="ru-RU"/>
        </w:rPr>
        <w:t>–</w:t>
      </w:r>
      <w:r w:rsidRPr="008731CC">
        <w:rPr>
          <w:rFonts w:ascii="Times New Roman" w:eastAsia="Times New Roman" w:hAnsi="Times New Roman" w:cs="Times New Roman"/>
          <w:color w:val="000000"/>
          <w:sz w:val="28"/>
          <w:szCs w:val="28"/>
          <w:lang w:val="en-US" w:eastAsia="ru-RU"/>
        </w:rPr>
        <w:t xml:space="preserve"> &gt; CNS</w:t>
      </w:r>
      <w:r w:rsidRPr="008731CC">
        <w:rPr>
          <w:rFonts w:ascii="Times New Roman" w:eastAsia="Times New Roman" w:hAnsi="Times New Roman" w:cs="Times New Roman"/>
          <w:color w:val="000000"/>
          <w:sz w:val="28"/>
          <w:szCs w:val="28"/>
          <w:vertAlign w:val="superscript"/>
          <w:lang w:val="en-US" w:eastAsia="ru-RU"/>
        </w:rPr>
        <w:t>–</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Следует отметить, что обычно более сильный высаливающий эффект вызывают анионы.</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Высаливание полимера путем добавления неэлектролитов принципиально не отличается от выделения ВМС из раствора электролитом. Обычно это жидкость, которая растворяет полимер хуже, чем растворитель. Например, для белка – это спирт, а для каучука – ацетон.</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Высаливание является одним из методов фракционирования высокомолекулярных веществ, поскольку способность этих соединений выделяться из раствора весьма сильно зависит от их химической природы и резко возрастает с увеличением относительной молекулярной массы. Особенно широкое применение фракционирование с помощью высаливания приобрело для разделения белков. Чаще всего для высаливания белков используется сульфат аммония. Эта соль отличается хорошей растворимостью, мало изменяющейся при понижении температуры. Применяя водные растворы сульфата аммония разной концентрации, добиваются фракционированного осаждения белков: белки с большей </w:t>
      </w:r>
      <w:r w:rsidRPr="008731CC">
        <w:rPr>
          <w:rFonts w:ascii="Times New Roman" w:eastAsia="Times New Roman" w:hAnsi="Times New Roman" w:cs="Times New Roman"/>
          <w:color w:val="000000"/>
          <w:sz w:val="28"/>
          <w:szCs w:val="28"/>
          <w:lang w:eastAsia="ru-RU"/>
        </w:rPr>
        <w:lastRenderedPageBreak/>
        <w:t>относительной молекулярной массой осаждаются при добавлении растворов сульфата аммония малых концентраций и наоборот. При этом высаливание электролитом часто сочетают с введением в систему неэлектролита и охлаждением раствора.</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Высаливание белков целесообразно проводить при значении pH среды, близком к изоэлектрической точке. При значениях рН больше или меньше ИЭТ возрастает заряд, вследствии чего молекулы растворителя активнее разрыхляют полимерную сетку, увеличивая устойчивость системы.</w:t>
      </w:r>
    </w:p>
    <w:p w:rsidR="008731CC" w:rsidRPr="008731CC" w:rsidRDefault="008731CC" w:rsidP="00C6386C">
      <w:pPr>
        <w:spacing w:after="0" w:line="360" w:lineRule="atLeast"/>
        <w:jc w:val="both"/>
        <w:rPr>
          <w:rFonts w:ascii="Times New Roman" w:eastAsia="Times New Roman" w:hAnsi="Times New Roman" w:cs="Times New Roman"/>
          <w:b/>
          <w:color w:val="000000"/>
          <w:sz w:val="28"/>
          <w:szCs w:val="28"/>
          <w:lang w:eastAsia="ru-RU"/>
        </w:rPr>
      </w:pPr>
      <w:r w:rsidRPr="008731CC">
        <w:rPr>
          <w:rFonts w:ascii="Times New Roman" w:eastAsia="Times New Roman" w:hAnsi="Times New Roman" w:cs="Times New Roman"/>
          <w:b/>
          <w:color w:val="000000"/>
          <w:sz w:val="28"/>
          <w:szCs w:val="28"/>
          <w:lang w:eastAsia="ru-RU"/>
        </w:rPr>
        <w:t xml:space="preserve">Застудневание растворов ВМС: механизм и факторы процесса (форма макромолекул, температура, концентрация, рН, электролиты). Свойства студней: тиксотропия и синерезис. </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b/>
          <w:bCs/>
          <w:color w:val="000000"/>
          <w:sz w:val="28"/>
          <w:szCs w:val="28"/>
          <w:lang w:eastAsia="ru-RU"/>
        </w:rPr>
        <w:t xml:space="preserve">Застудневание. </w:t>
      </w:r>
      <w:r w:rsidRPr="008731CC">
        <w:rPr>
          <w:rFonts w:ascii="Times New Roman" w:eastAsia="Times New Roman" w:hAnsi="Times New Roman" w:cs="Times New Roman"/>
          <w:color w:val="000000"/>
          <w:sz w:val="28"/>
          <w:szCs w:val="28"/>
          <w:lang w:eastAsia="ru-RU"/>
        </w:rPr>
        <w:t>Ранее указывалось, что при ограниченном набухании образуется студень, который представляет собой пространственную сетку из макромолекул полимера, заполненную молекулами растворителя. Однако, может происходить и обратный процесс, когда раствор полимера переходит в состояние студня. Этот процесс называется застудневанием или желатинированием.</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Сетчатые (пространственные) структуры формируются в студнях в результате возникновения водородных связей, электростатических взаимодействий или более прочных химических связей между различными участками макромолекул. Если эти связи в студне являются водородными или электростатическими, то прочность его мала и он легко разрушается. Примером таких систем служат студни желатины и агар-агара.</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Процесс застудневания протекает в течение определенного промежутка времени не только при комнатной температуре, но и при более низких температурах. Время, необходимое для формирования рыхлых сетчатых структур студней, называется </w:t>
      </w:r>
      <w:r w:rsidRPr="008731CC">
        <w:rPr>
          <w:rFonts w:ascii="Times New Roman" w:eastAsia="Times New Roman" w:hAnsi="Times New Roman" w:cs="Times New Roman"/>
          <w:iCs/>
          <w:color w:val="000000"/>
          <w:sz w:val="28"/>
          <w:szCs w:val="28"/>
          <w:lang w:eastAsia="ru-RU"/>
        </w:rPr>
        <w:t>периодом созревания</w:t>
      </w:r>
      <w:r w:rsidRPr="008731CC">
        <w:rPr>
          <w:rFonts w:ascii="Times New Roman" w:eastAsia="Times New Roman" w:hAnsi="Times New Roman" w:cs="Times New Roman"/>
          <w:color w:val="000000"/>
          <w:sz w:val="28"/>
          <w:szCs w:val="28"/>
          <w:lang w:eastAsia="ru-RU"/>
        </w:rPr>
        <w:t>.</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На процесс застудневания существенно влияют размеры и разветвленность макромолекул полимеров. Особенно легко образуют студни высокомолекулярные соединения, у которых длина макромолекул достигает несколько тысяч ангстрем и в тысячи раз превышает их поперечные размеры.</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Более концентрированные растворы ВМС при прочих равных условиях легче дают студни, чем разбавленные. Например, растворы желатины с массовой долей ее 2% и более легко превращаются в студни при комнатной температуре. Растворы с меньшей массовой долей (0,5–1%) образуют не устойчивые студни, которые плохо сохранят форму; а еще более разбавленные не желатинируются вовсе. Зависимость процесса образования студня от концентрации объясняется тем, что в более концентрированных растворах уменьшается расстояние между макромолекулами и поэтому </w:t>
      </w:r>
      <w:r w:rsidRPr="008731CC">
        <w:rPr>
          <w:rFonts w:ascii="Times New Roman" w:eastAsia="Times New Roman" w:hAnsi="Times New Roman" w:cs="Times New Roman"/>
          <w:color w:val="000000"/>
          <w:sz w:val="28"/>
          <w:szCs w:val="28"/>
          <w:lang w:eastAsia="ru-RU"/>
        </w:rPr>
        <w:lastRenderedPageBreak/>
        <w:t>увеличивается число их столкновений и облегчается образование структур за счет их сцепления активными центрами.</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Повышение температуры способствует усилению поступательного и колебательного движения макромолекул и благоприятствует разрыву связей между ними, что затрудняет застудневание. При понижении температуры ускоряется агрегация макромолекул полимера и процесс застудневания идет легче. Поэтому растворы, не застудневающие при комнатной температуре, в случае ее понижения образуют твердые студни.</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Электролиты по-разному влияют на скорость застудневания: одни – ускоряют, другие – замедляют, а некоторые – даже исключают возможность перехода  ВМС в студень. На застудневание главным образом влияют анионы. Экспериментально установлено, что соли серной и уксусной кислот ускоряют процесс застудневания, хлориды и иодиды замедляют, а роданиды приостанавливают его. По мере уменьшения действия анионов на процесс застудневания они располагаются в следующий ряд:</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val="en-US" w:eastAsia="ru-RU"/>
        </w:rPr>
      </w:pPr>
      <w:r w:rsidRPr="008731CC">
        <w:rPr>
          <w:rFonts w:ascii="Times New Roman" w:eastAsia="Times New Roman" w:hAnsi="Times New Roman" w:cs="Times New Roman"/>
          <w:color w:val="000000"/>
          <w:sz w:val="28"/>
          <w:szCs w:val="28"/>
          <w:lang w:val="en-US" w:eastAsia="ru-RU"/>
        </w:rPr>
        <w:t>&gt; CH</w:t>
      </w:r>
      <w:r w:rsidRPr="008731CC">
        <w:rPr>
          <w:rFonts w:ascii="Times New Roman" w:eastAsia="Times New Roman" w:hAnsi="Times New Roman" w:cs="Times New Roman"/>
          <w:color w:val="000000"/>
          <w:sz w:val="28"/>
          <w:szCs w:val="28"/>
          <w:vertAlign w:val="subscript"/>
          <w:lang w:val="en-US" w:eastAsia="ru-RU"/>
        </w:rPr>
        <w:t>3</w:t>
      </w:r>
      <w:r w:rsidRPr="008731CC">
        <w:rPr>
          <w:rFonts w:ascii="Times New Roman" w:eastAsia="Times New Roman" w:hAnsi="Times New Roman" w:cs="Times New Roman"/>
          <w:color w:val="000000"/>
          <w:sz w:val="28"/>
          <w:szCs w:val="28"/>
          <w:lang w:val="en-US" w:eastAsia="ru-RU"/>
        </w:rPr>
        <w:t>COO</w:t>
      </w:r>
      <w:r w:rsidRPr="008731CC">
        <w:rPr>
          <w:rFonts w:ascii="Times New Roman" w:eastAsia="Times New Roman" w:hAnsi="Times New Roman" w:cs="Times New Roman"/>
          <w:color w:val="000000"/>
          <w:sz w:val="28"/>
          <w:szCs w:val="28"/>
          <w:vertAlign w:val="superscript"/>
          <w:lang w:val="en-US" w:eastAsia="ru-RU"/>
        </w:rPr>
        <w:t>–</w:t>
      </w:r>
      <w:r w:rsidRPr="008731CC">
        <w:rPr>
          <w:rFonts w:ascii="Times New Roman" w:eastAsia="Times New Roman" w:hAnsi="Times New Roman" w:cs="Times New Roman"/>
          <w:color w:val="000000"/>
          <w:sz w:val="28"/>
          <w:szCs w:val="28"/>
          <w:lang w:val="en-US" w:eastAsia="ru-RU"/>
        </w:rPr>
        <w:t xml:space="preserve"> &gt; Cl</w:t>
      </w:r>
      <w:r w:rsidRPr="008731CC">
        <w:rPr>
          <w:rFonts w:ascii="Times New Roman" w:eastAsia="Times New Roman" w:hAnsi="Times New Roman" w:cs="Times New Roman"/>
          <w:color w:val="000000"/>
          <w:sz w:val="28"/>
          <w:szCs w:val="28"/>
          <w:vertAlign w:val="superscript"/>
          <w:lang w:val="en-US" w:eastAsia="ru-RU"/>
        </w:rPr>
        <w:t>–</w:t>
      </w:r>
      <w:r w:rsidRPr="008731CC">
        <w:rPr>
          <w:rFonts w:ascii="Times New Roman" w:eastAsia="Times New Roman" w:hAnsi="Times New Roman" w:cs="Times New Roman"/>
          <w:color w:val="000000"/>
          <w:sz w:val="28"/>
          <w:szCs w:val="28"/>
          <w:lang w:val="en-US" w:eastAsia="ru-RU"/>
        </w:rPr>
        <w:t xml:space="preserve"> &gt; N &gt; Br</w:t>
      </w:r>
      <w:r w:rsidRPr="008731CC">
        <w:rPr>
          <w:rFonts w:ascii="Times New Roman" w:eastAsia="Times New Roman" w:hAnsi="Times New Roman" w:cs="Times New Roman"/>
          <w:color w:val="000000"/>
          <w:sz w:val="28"/>
          <w:szCs w:val="28"/>
          <w:vertAlign w:val="superscript"/>
          <w:lang w:val="en-US" w:eastAsia="ru-RU"/>
        </w:rPr>
        <w:t>–</w:t>
      </w:r>
      <w:r w:rsidRPr="008731CC">
        <w:rPr>
          <w:rFonts w:ascii="Times New Roman" w:eastAsia="Times New Roman" w:hAnsi="Times New Roman" w:cs="Times New Roman"/>
          <w:color w:val="000000"/>
          <w:sz w:val="28"/>
          <w:szCs w:val="28"/>
          <w:lang w:val="en-US" w:eastAsia="ru-RU"/>
        </w:rPr>
        <w:t xml:space="preserve"> &gt; J</w:t>
      </w:r>
      <w:r w:rsidRPr="008731CC">
        <w:rPr>
          <w:rFonts w:ascii="Times New Roman" w:eastAsia="Times New Roman" w:hAnsi="Times New Roman" w:cs="Times New Roman"/>
          <w:color w:val="000000"/>
          <w:sz w:val="28"/>
          <w:szCs w:val="28"/>
          <w:vertAlign w:val="superscript"/>
          <w:lang w:val="en-US" w:eastAsia="ru-RU"/>
        </w:rPr>
        <w:t>–</w:t>
      </w:r>
      <w:r w:rsidRPr="008731CC">
        <w:rPr>
          <w:rFonts w:ascii="Times New Roman" w:eastAsia="Times New Roman" w:hAnsi="Times New Roman" w:cs="Times New Roman"/>
          <w:color w:val="000000"/>
          <w:sz w:val="28"/>
          <w:szCs w:val="28"/>
          <w:lang w:val="en-US" w:eastAsia="ru-RU"/>
        </w:rPr>
        <w:t xml:space="preserve"> &gt; CNS</w:t>
      </w:r>
      <w:r w:rsidRPr="008731CC">
        <w:rPr>
          <w:rFonts w:ascii="Times New Roman" w:eastAsia="Times New Roman" w:hAnsi="Times New Roman" w:cs="Times New Roman"/>
          <w:color w:val="000000"/>
          <w:sz w:val="28"/>
          <w:szCs w:val="28"/>
          <w:vertAlign w:val="superscript"/>
          <w:lang w:val="en-US" w:eastAsia="ru-RU"/>
        </w:rPr>
        <w:t>–</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Различия в указанных свойствах электролитов объясняются степенью их гидратации, которая уменьшается у анионов слева направо в этом ряду. Замедляющее действие анионов на процесс застудневания наблюдается, начиная с хлорид-иона.</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Застудневание лучше всего протекает при рН раствора, соответствующем изоэлектрической точке белка.</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Студни являются гомогенными системами, которые обладают упругими свойствами, нетекучи и способны сохранять форму. Упругость студней определяется прочностью и гибкостью макромолекулярной сетки, а также свойствами ориентированных слоев молекул растворителя. Особенно характерно это для полярных макромолекул в водной среде. Гидратные оболочки, окружающие полярные группы, создают упругую водную сетку. Таким образом, жидкость, заполняющую сетку студня, можно условно разделить на две части: “свободную” и “связанную”, входящую в состав сольватных оболочек.</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Связанная вода обладает особыми свойствами: большей плотностью, пониженной температурой замерзания (до –15</w:t>
      </w:r>
      <w:r w:rsidRPr="008731CC">
        <w:rPr>
          <w:rFonts w:ascii="Times New Roman" w:eastAsia="Times New Roman" w:hAnsi="Times New Roman" w:cs="Times New Roman"/>
          <w:color w:val="000000"/>
          <w:sz w:val="28"/>
          <w:szCs w:val="28"/>
          <w:vertAlign w:val="superscript"/>
          <w:lang w:eastAsia="ru-RU"/>
        </w:rPr>
        <w:t>0</w:t>
      </w:r>
      <w:r w:rsidRPr="008731CC">
        <w:rPr>
          <w:rFonts w:ascii="Times New Roman" w:eastAsia="Times New Roman" w:hAnsi="Times New Roman" w:cs="Times New Roman"/>
          <w:color w:val="000000"/>
          <w:sz w:val="28"/>
          <w:szCs w:val="28"/>
          <w:lang w:eastAsia="ru-RU"/>
        </w:rPr>
        <w:t>), потерей растворяющей способности и т.д. Связанная вода студней играет большую роль в нашей жизни, поскольку присутствие ее в почве, растениях, во всех живых организмах обеспечивает морозоустойчивость, поддерживает “водные запасы”, определяет морфологические структуры клеток и тканей.</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 xml:space="preserve">При старении студни теряют гомогенность. Это явление называют </w:t>
      </w:r>
      <w:r w:rsidRPr="008731CC">
        <w:rPr>
          <w:rFonts w:ascii="Times New Roman" w:eastAsia="Times New Roman" w:hAnsi="Times New Roman" w:cs="Times New Roman"/>
          <w:iCs/>
          <w:color w:val="000000"/>
          <w:sz w:val="28"/>
          <w:szCs w:val="28"/>
          <w:lang w:eastAsia="ru-RU"/>
        </w:rPr>
        <w:t>синерезисом</w:t>
      </w:r>
      <w:r w:rsidRPr="008731CC">
        <w:rPr>
          <w:rFonts w:ascii="Times New Roman" w:eastAsia="Times New Roman" w:hAnsi="Times New Roman" w:cs="Times New Roman"/>
          <w:color w:val="000000"/>
          <w:sz w:val="28"/>
          <w:szCs w:val="28"/>
          <w:lang w:eastAsia="ru-RU"/>
        </w:rPr>
        <w:t xml:space="preserve">. Он сопровождается уплотнением пространственной структурной сетки и уменьшением объема студня за счет выделения жидкой </w:t>
      </w:r>
      <w:r w:rsidRPr="008731CC">
        <w:rPr>
          <w:rFonts w:ascii="Times New Roman" w:eastAsia="Times New Roman" w:hAnsi="Times New Roman" w:cs="Times New Roman"/>
          <w:color w:val="000000"/>
          <w:sz w:val="28"/>
          <w:szCs w:val="28"/>
          <w:lang w:eastAsia="ru-RU"/>
        </w:rPr>
        <w:lastRenderedPageBreak/>
        <w:t>фазы. Примеры синерезиса – отделение сыворотки при свертывании крови, при скисании молока и др. Студни не способны восстанавливать свою структуру.</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Из-за наличия пространственной сетки в студнях отсутствует перемешивание. Поэтому в них реагирующие вещества соприкасаются в результате медленной диффузии и химические реакции имеют свои особенности, в частности, специфически протекают реакции осаждения. Например, если в студень желатины заранее ввести некоторое количество дихромата калия, а затем добавить более концентрированный раствор нитрата серебра, то возникает окрашенный осадок дихромата серебра:</w:t>
      </w:r>
    </w:p>
    <w:p w:rsidR="008731CC" w:rsidRPr="008731CC" w:rsidRDefault="008731CC" w:rsidP="00D00B57">
      <w:pPr>
        <w:numPr>
          <w:ilvl w:val="0"/>
          <w:numId w:val="43"/>
        </w:numPr>
        <w:spacing w:after="0" w:line="360" w:lineRule="atLeast"/>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K</w:t>
      </w:r>
      <w:r w:rsidRPr="008731CC">
        <w:rPr>
          <w:rFonts w:ascii="Times New Roman" w:eastAsia="Times New Roman" w:hAnsi="Times New Roman" w:cs="Times New Roman"/>
          <w:color w:val="000000"/>
          <w:sz w:val="28"/>
          <w:szCs w:val="28"/>
          <w:vertAlign w:val="subscript"/>
          <w:lang w:eastAsia="ru-RU"/>
        </w:rPr>
        <w:t>2</w:t>
      </w:r>
      <w:r w:rsidRPr="008731CC">
        <w:rPr>
          <w:rFonts w:ascii="Times New Roman" w:eastAsia="Times New Roman" w:hAnsi="Times New Roman" w:cs="Times New Roman"/>
          <w:color w:val="000000"/>
          <w:sz w:val="28"/>
          <w:szCs w:val="28"/>
          <w:lang w:eastAsia="ru-RU"/>
        </w:rPr>
        <w:t>Cr</w:t>
      </w:r>
      <w:r w:rsidRPr="008731CC">
        <w:rPr>
          <w:rFonts w:ascii="Times New Roman" w:eastAsia="Times New Roman" w:hAnsi="Times New Roman" w:cs="Times New Roman"/>
          <w:color w:val="000000"/>
          <w:sz w:val="28"/>
          <w:szCs w:val="28"/>
          <w:vertAlign w:val="subscript"/>
          <w:lang w:eastAsia="ru-RU"/>
        </w:rPr>
        <w:t>2</w:t>
      </w:r>
      <w:r w:rsidRPr="008731CC">
        <w:rPr>
          <w:rFonts w:ascii="Times New Roman" w:eastAsia="Times New Roman" w:hAnsi="Times New Roman" w:cs="Times New Roman"/>
          <w:color w:val="000000"/>
          <w:sz w:val="28"/>
          <w:szCs w:val="28"/>
          <w:lang w:eastAsia="ru-RU"/>
        </w:rPr>
        <w:t>O</w:t>
      </w:r>
      <w:r w:rsidRPr="008731CC">
        <w:rPr>
          <w:rFonts w:ascii="Times New Roman" w:eastAsia="Times New Roman" w:hAnsi="Times New Roman" w:cs="Times New Roman"/>
          <w:color w:val="000000"/>
          <w:sz w:val="28"/>
          <w:szCs w:val="28"/>
          <w:vertAlign w:val="subscript"/>
          <w:lang w:eastAsia="ru-RU"/>
        </w:rPr>
        <w:t>7</w:t>
      </w:r>
      <w:r w:rsidRPr="008731CC">
        <w:rPr>
          <w:rFonts w:ascii="Times New Roman" w:eastAsia="Times New Roman" w:hAnsi="Times New Roman" w:cs="Times New Roman"/>
          <w:color w:val="000000"/>
          <w:sz w:val="28"/>
          <w:szCs w:val="28"/>
          <w:lang w:eastAsia="ru-RU"/>
        </w:rPr>
        <w:t>+ 2AgNO</w:t>
      </w:r>
      <w:r w:rsidRPr="008731CC">
        <w:rPr>
          <w:rFonts w:ascii="Times New Roman" w:eastAsia="Times New Roman" w:hAnsi="Times New Roman" w:cs="Times New Roman"/>
          <w:color w:val="000000"/>
          <w:sz w:val="28"/>
          <w:szCs w:val="28"/>
          <w:vertAlign w:val="subscript"/>
          <w:lang w:eastAsia="ru-RU"/>
        </w:rPr>
        <w:t>3</w:t>
      </w:r>
      <w:r w:rsidRPr="008731CC">
        <w:rPr>
          <w:rFonts w:ascii="Times New Roman" w:eastAsia="Times New Roman" w:hAnsi="Times New Roman" w:cs="Times New Roman"/>
          <w:color w:val="000000"/>
          <w:sz w:val="28"/>
          <w:szCs w:val="28"/>
          <w:lang w:eastAsia="ru-RU"/>
        </w:rPr>
        <w:t>=Ag</w:t>
      </w:r>
      <w:r w:rsidRPr="008731CC">
        <w:rPr>
          <w:rFonts w:ascii="Times New Roman" w:eastAsia="Times New Roman" w:hAnsi="Times New Roman" w:cs="Times New Roman"/>
          <w:color w:val="000000"/>
          <w:sz w:val="28"/>
          <w:szCs w:val="28"/>
          <w:vertAlign w:val="subscript"/>
          <w:lang w:eastAsia="ru-RU"/>
        </w:rPr>
        <w:t>2</w:t>
      </w:r>
      <w:r w:rsidRPr="008731CC">
        <w:rPr>
          <w:rFonts w:ascii="Times New Roman" w:eastAsia="Times New Roman" w:hAnsi="Times New Roman" w:cs="Times New Roman"/>
          <w:color w:val="000000"/>
          <w:sz w:val="28"/>
          <w:szCs w:val="28"/>
          <w:lang w:eastAsia="ru-RU"/>
        </w:rPr>
        <w:t>Cr</w:t>
      </w:r>
      <w:r w:rsidRPr="008731CC">
        <w:rPr>
          <w:rFonts w:ascii="Times New Roman" w:eastAsia="Times New Roman" w:hAnsi="Times New Roman" w:cs="Times New Roman"/>
          <w:color w:val="000000"/>
          <w:sz w:val="28"/>
          <w:szCs w:val="28"/>
          <w:vertAlign w:val="subscript"/>
          <w:lang w:eastAsia="ru-RU"/>
        </w:rPr>
        <w:t>2</w:t>
      </w:r>
      <w:r w:rsidRPr="008731CC">
        <w:rPr>
          <w:rFonts w:ascii="Times New Roman" w:eastAsia="Times New Roman" w:hAnsi="Times New Roman" w:cs="Times New Roman"/>
          <w:color w:val="000000"/>
          <w:sz w:val="28"/>
          <w:szCs w:val="28"/>
          <w:lang w:eastAsia="ru-RU"/>
        </w:rPr>
        <w:t>O</w:t>
      </w:r>
      <w:r w:rsidRPr="008731CC">
        <w:rPr>
          <w:rFonts w:ascii="Times New Roman" w:eastAsia="Times New Roman" w:hAnsi="Times New Roman" w:cs="Times New Roman"/>
          <w:color w:val="000000"/>
          <w:sz w:val="28"/>
          <w:szCs w:val="28"/>
          <w:vertAlign w:val="subscript"/>
          <w:lang w:eastAsia="ru-RU"/>
        </w:rPr>
        <w:t>7</w:t>
      </w:r>
      <w:r w:rsidRPr="008731CC">
        <w:rPr>
          <w:rFonts w:ascii="Times New Roman" w:eastAsia="Times New Roman" w:hAnsi="Times New Roman" w:cs="Times New Roman"/>
          <w:color w:val="000000"/>
          <w:sz w:val="28"/>
          <w:szCs w:val="28"/>
          <w:lang w:eastAsia="ru-RU"/>
        </w:rPr>
        <w:t>+ 2KNO</w:t>
      </w:r>
      <w:r w:rsidRPr="008731CC">
        <w:rPr>
          <w:rFonts w:ascii="Times New Roman" w:eastAsia="Times New Roman" w:hAnsi="Times New Roman" w:cs="Times New Roman"/>
          <w:color w:val="000000"/>
          <w:sz w:val="28"/>
          <w:szCs w:val="28"/>
          <w:vertAlign w:val="subscript"/>
          <w:lang w:eastAsia="ru-RU"/>
        </w:rPr>
        <w:t>3</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При стоянии в результате диффузии нитрата серебра осадок распространяется в глубь студня, но не сплошной массой: возникают периодические зоны осадка, отделенные друг от друга совершенно прозрачными промежутками. Эти реакции получили название периодических. Их впервые наблюдал немецкий химик Р. Лизенганг (1886).</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Периодическими реакциями объясняют сложное распределение окраски многих минералов, генерацию нервных импульсов, мышечные сокращения, сложное строение камней, образующихся в почках, печени и желчном пузыре.</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b/>
          <w:bCs/>
          <w:color w:val="000000"/>
          <w:sz w:val="28"/>
          <w:szCs w:val="28"/>
          <w:lang w:eastAsia="ru-RU"/>
        </w:rPr>
        <w:t xml:space="preserve">Коацервация. </w:t>
      </w:r>
      <w:r w:rsidRPr="008731CC">
        <w:rPr>
          <w:rFonts w:ascii="Times New Roman" w:eastAsia="Times New Roman" w:hAnsi="Times New Roman" w:cs="Times New Roman"/>
          <w:color w:val="000000"/>
          <w:sz w:val="28"/>
          <w:szCs w:val="28"/>
          <w:lang w:eastAsia="ru-RU"/>
        </w:rPr>
        <w:t xml:space="preserve">При нарушении устойчивости раствора белка или полисахарида возможно образование </w:t>
      </w:r>
      <w:r w:rsidRPr="008731CC">
        <w:rPr>
          <w:rFonts w:ascii="Times New Roman" w:eastAsia="Times New Roman" w:hAnsi="Times New Roman" w:cs="Times New Roman"/>
          <w:iCs/>
          <w:color w:val="000000"/>
          <w:sz w:val="28"/>
          <w:szCs w:val="28"/>
          <w:lang w:eastAsia="ru-RU"/>
        </w:rPr>
        <w:t>коацервата</w:t>
      </w:r>
      <w:r w:rsidRPr="008731CC">
        <w:rPr>
          <w:rFonts w:ascii="Times New Roman" w:eastAsia="Times New Roman" w:hAnsi="Times New Roman" w:cs="Times New Roman"/>
          <w:color w:val="000000"/>
          <w:sz w:val="28"/>
          <w:szCs w:val="28"/>
          <w:lang w:eastAsia="ru-RU"/>
        </w:rPr>
        <w:t xml:space="preserve"> – новой жидкой фазы, обогащенной биополимером. Коацерват может выделяться в виде капель или образовывать сплошной слой, что приводит к расслаиванию системы на две фазы. Одна из фаз представляет собой раствор ВМС в растворителе, а другая – раствор растворителя в высокомолекулярном веществе.</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Коацервацию можно вызвать изменением температуры, pH среды или введением низкомолекулярных веществ.</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Наиболее изучена коацервация белков и полисахаридов в водных растворах. Л.И. Опарин считал, что коацерваты сыграли большую роль в процессах происхождения жизни на Земле.</w:t>
      </w:r>
    </w:p>
    <w:p w:rsidR="008731CC" w:rsidRPr="008731CC" w:rsidRDefault="008731CC" w:rsidP="008731CC">
      <w:pPr>
        <w:spacing w:after="0" w:line="360" w:lineRule="atLeast"/>
        <w:ind w:firstLine="709"/>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Коацервацию используют при микрокапсулировании лекарственных веществ. Для этого лекарственное вещество диспергируют в растворе полимера. В результате на поверхности лекарственного вещества формируется оболочка из адсорбированных капелек коацервата полимера. Эти капельки сливаются в сплошной слой на поверхности частиц лекарственного вещества и специальной обработкой переводятся в твердое состояние. Образовавшаяся твердая оболочка обеспечивает устойчивость, увеличивает длительность действия и устраняет неприятный вкус лекарственного вещества.</w:t>
      </w:r>
    </w:p>
    <w:p w:rsidR="008731CC" w:rsidRPr="008731CC" w:rsidRDefault="008731CC" w:rsidP="008731CC">
      <w:pPr>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val="en-US" w:eastAsia="ru-RU"/>
        </w:rPr>
        <w:lastRenderedPageBreak/>
        <w:t>VIII</w:t>
      </w:r>
      <w:r w:rsidRPr="008731CC">
        <w:rPr>
          <w:rFonts w:ascii="Times New Roman" w:eastAsia="Times New Roman" w:hAnsi="Times New Roman" w:cs="Times New Roman"/>
          <w:b/>
          <w:sz w:val="28"/>
          <w:szCs w:val="28"/>
          <w:lang w:eastAsia="ru-RU"/>
        </w:rPr>
        <w:t>. Задачи:</w:t>
      </w:r>
    </w:p>
    <w:p w:rsidR="008731CC" w:rsidRPr="008731CC" w:rsidRDefault="008731CC" w:rsidP="00D00B57">
      <w:pPr>
        <w:numPr>
          <w:ilvl w:val="0"/>
          <w:numId w:val="44"/>
        </w:numPr>
        <w:spacing w:after="0" w:line="240" w:lineRule="auto"/>
        <w:rPr>
          <w:rFonts w:ascii="Times New Roman" w:eastAsia="Calibri" w:hAnsi="Times New Roman" w:cs="Times New Roman"/>
          <w:b/>
          <w:sz w:val="28"/>
          <w:szCs w:val="28"/>
        </w:rPr>
      </w:pPr>
      <w:r w:rsidRPr="008731CC">
        <w:rPr>
          <w:rFonts w:ascii="Times New Roman" w:eastAsia="Calibri" w:hAnsi="Times New Roman" w:cs="Times New Roman"/>
          <w:i/>
          <w:iCs/>
          <w:sz w:val="28"/>
          <w:szCs w:val="28"/>
          <w:u w:val="single"/>
        </w:rPr>
        <w:t>Объясните</w:t>
      </w:r>
      <w:r w:rsidRPr="008731CC">
        <w:rPr>
          <w:rFonts w:ascii="Times New Roman" w:eastAsia="Calibri" w:hAnsi="Times New Roman" w:cs="Times New Roman"/>
          <w:sz w:val="28"/>
          <w:szCs w:val="28"/>
        </w:rPr>
        <w:t xml:space="preserve">, как заряжаются молекулы альбумина плазмы крови при рН &lt; 4,64 и при рН &gt; 4,64. </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i/>
          <w:iCs/>
          <w:sz w:val="28"/>
          <w:szCs w:val="28"/>
          <w:u w:val="single"/>
        </w:rPr>
        <w:t>Напишите</w:t>
      </w:r>
      <w:r w:rsidRPr="008731CC">
        <w:rPr>
          <w:rFonts w:ascii="Times New Roman" w:eastAsia="Calibri" w:hAnsi="Times New Roman" w:cs="Times New Roman"/>
          <w:sz w:val="28"/>
          <w:szCs w:val="28"/>
        </w:rPr>
        <w:t xml:space="preserve"> соответствующие схемы реакций. ИЭТ</w:t>
      </w:r>
      <w:r w:rsidRPr="008731CC">
        <w:rPr>
          <w:rFonts w:ascii="Times New Roman" w:eastAsia="Calibri" w:hAnsi="Times New Roman" w:cs="Times New Roman"/>
          <w:sz w:val="28"/>
          <w:szCs w:val="28"/>
          <w:vertAlign w:val="subscript"/>
        </w:rPr>
        <w:t>альбумина</w:t>
      </w:r>
      <w:r w:rsidRPr="008731CC">
        <w:rPr>
          <w:rFonts w:ascii="Times New Roman" w:eastAsia="Calibri" w:hAnsi="Times New Roman" w:cs="Times New Roman"/>
          <w:sz w:val="28"/>
          <w:szCs w:val="28"/>
        </w:rPr>
        <w:t xml:space="preserve"> = 4,64. </w:t>
      </w:r>
    </w:p>
    <w:p w:rsidR="008731CC" w:rsidRPr="008731CC" w:rsidRDefault="008731CC" w:rsidP="00D00B57">
      <w:pPr>
        <w:numPr>
          <w:ilvl w:val="0"/>
          <w:numId w:val="44"/>
        </w:numPr>
        <w:spacing w:after="0" w:line="240" w:lineRule="auto"/>
        <w:rPr>
          <w:rFonts w:ascii="Times New Roman" w:eastAsia="Calibri" w:hAnsi="Times New Roman" w:cs="Times New Roman"/>
          <w:b/>
          <w:sz w:val="28"/>
          <w:szCs w:val="28"/>
        </w:rPr>
      </w:pPr>
      <w:r w:rsidRPr="008731CC">
        <w:rPr>
          <w:rFonts w:ascii="Times New Roman" w:eastAsia="Calibri" w:hAnsi="Times New Roman" w:cs="Times New Roman"/>
          <w:sz w:val="28"/>
          <w:szCs w:val="28"/>
        </w:rPr>
        <w:t>ИЭТ гемоглобина и альбумина плазмы крови соответственно равны 6,8 и 4,64.</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i/>
          <w:sz w:val="28"/>
          <w:szCs w:val="28"/>
          <w:u w:val="single"/>
        </w:rPr>
        <w:t>Укажите</w:t>
      </w:r>
      <w:r w:rsidRPr="008731CC">
        <w:rPr>
          <w:rFonts w:ascii="Times New Roman" w:eastAsia="Calibri" w:hAnsi="Times New Roman" w:cs="Times New Roman"/>
          <w:sz w:val="28"/>
          <w:szCs w:val="28"/>
        </w:rPr>
        <w:t xml:space="preserve"> направление перемещения указанных ВМС при электрофорезе в буферной системе с рН = 5,1.</w:t>
      </w:r>
    </w:p>
    <w:p w:rsidR="008731CC" w:rsidRPr="008731CC" w:rsidRDefault="008731CC" w:rsidP="008731CC">
      <w:pPr>
        <w:spacing w:after="0" w:line="240" w:lineRule="auto"/>
        <w:jc w:val="both"/>
        <w:rPr>
          <w:rFonts w:ascii="Times New Roman" w:eastAsia="Times New Roman" w:hAnsi="Times New Roman" w:cs="Times New Roman"/>
          <w:b/>
          <w:sz w:val="28"/>
          <w:szCs w:val="28"/>
          <w:u w:val="single"/>
          <w:lang w:eastAsia="ru-RU"/>
        </w:rPr>
      </w:pPr>
      <w:r w:rsidRPr="008731CC">
        <w:rPr>
          <w:rFonts w:ascii="Times New Roman" w:eastAsia="Times New Roman" w:hAnsi="Times New Roman" w:cs="Times New Roman"/>
          <w:b/>
          <w:sz w:val="28"/>
          <w:szCs w:val="28"/>
          <w:lang w:val="en-US" w:eastAsia="ru-RU"/>
        </w:rPr>
        <w:t>IX</w:t>
      </w:r>
      <w:r w:rsidRPr="008731CC">
        <w:rPr>
          <w:rFonts w:ascii="Times New Roman" w:eastAsia="Times New Roman" w:hAnsi="Times New Roman" w:cs="Times New Roman"/>
          <w:b/>
          <w:sz w:val="28"/>
          <w:szCs w:val="28"/>
          <w:lang w:eastAsia="ru-RU"/>
        </w:rPr>
        <w:t>. Литература для самоподготовки:</w:t>
      </w:r>
    </w:p>
    <w:p w:rsidR="00460733" w:rsidRDefault="00460733" w:rsidP="0046073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основная учебная литература</w:t>
      </w:r>
    </w:p>
    <w:p w:rsidR="00460733" w:rsidRDefault="00460733" w:rsidP="0046073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Пузаков С.А. Химия: учебник для факультета ВСО – М.: ГЭОТАР-Медиа, 2006 – 640 с.</w:t>
      </w:r>
    </w:p>
    <w:p w:rsidR="00460733" w:rsidRDefault="00460733" w:rsidP="0046073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Пузаков С.А. Химия [Электронный ресурс] / Пузаков С.А., 2006  , ГЭОТАР-Медиа  « Консультант студент»</w:t>
      </w:r>
    </w:p>
    <w:p w:rsidR="00460733" w:rsidRDefault="00460733" w:rsidP="0046073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дополнительная учебная литература</w:t>
      </w:r>
    </w:p>
    <w:p w:rsidR="00460733" w:rsidRDefault="00460733" w:rsidP="0046073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Жолнин А. В. Общая химия [Электронный ресурс] / А. В. Жолнин, 2012  , ГЭОТАР-Медиа  « Консультант студент»</w:t>
      </w:r>
    </w:p>
    <w:p w:rsidR="00460733" w:rsidRDefault="00460733" w:rsidP="0046073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Ершов Ю. А. Общая химия. Биофизическая химия. Химия биогенных элементов : учебник  для вузов / Ю. А. Ершов, В. А. Попков, А. С. Берлянд ; ред. Ю. А. Ершов, 2015, Юрайт. - 560 с</w:t>
      </w:r>
    </w:p>
    <w:p w:rsidR="00460733" w:rsidRDefault="00460733" w:rsidP="0046073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Попков В.А. Общая химия [Электронный ресурс] / Попков В.А., 2010, ГЭОТАР-Медиа  « Консультант студент»</w:t>
      </w:r>
    </w:p>
    <w:p w:rsidR="00460733" w:rsidRDefault="00460733" w:rsidP="008731C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Материалы лекций</w:t>
      </w:r>
    </w:p>
    <w:p w:rsidR="00CB5E9C" w:rsidRDefault="00CB5E9C" w:rsidP="008731CC">
      <w:pPr>
        <w:shd w:val="clear" w:color="auto" w:fill="FFFFFF"/>
        <w:spacing w:after="200" w:line="360" w:lineRule="auto"/>
        <w:jc w:val="both"/>
        <w:rPr>
          <w:rFonts w:ascii="Times New Roman" w:eastAsia="Times New Roman" w:hAnsi="Times New Roman" w:cs="Times New Roman"/>
          <w:b/>
          <w:sz w:val="28"/>
          <w:szCs w:val="28"/>
          <w:lang w:eastAsia="ru-RU"/>
        </w:rPr>
      </w:pPr>
    </w:p>
    <w:p w:rsidR="00CB5E9C" w:rsidRDefault="00CB5E9C" w:rsidP="008731CC">
      <w:pPr>
        <w:shd w:val="clear" w:color="auto" w:fill="FFFFFF"/>
        <w:spacing w:after="200" w:line="360" w:lineRule="auto"/>
        <w:jc w:val="both"/>
        <w:rPr>
          <w:rFonts w:ascii="Times New Roman" w:eastAsia="Times New Roman" w:hAnsi="Times New Roman" w:cs="Times New Roman"/>
          <w:b/>
          <w:sz w:val="28"/>
          <w:szCs w:val="28"/>
          <w:lang w:eastAsia="ru-RU"/>
        </w:rPr>
      </w:pPr>
    </w:p>
    <w:p w:rsidR="00CB5E9C" w:rsidRDefault="00CB5E9C" w:rsidP="008731CC">
      <w:pPr>
        <w:shd w:val="clear" w:color="auto" w:fill="FFFFFF"/>
        <w:spacing w:after="200" w:line="360" w:lineRule="auto"/>
        <w:jc w:val="both"/>
        <w:rPr>
          <w:rFonts w:ascii="Times New Roman" w:eastAsia="Times New Roman" w:hAnsi="Times New Roman" w:cs="Times New Roman"/>
          <w:b/>
          <w:sz w:val="28"/>
          <w:szCs w:val="28"/>
          <w:lang w:eastAsia="ru-RU"/>
        </w:rPr>
      </w:pPr>
    </w:p>
    <w:p w:rsidR="00CB5E9C" w:rsidRDefault="00CB5E9C" w:rsidP="008731CC">
      <w:pPr>
        <w:shd w:val="clear" w:color="auto" w:fill="FFFFFF"/>
        <w:spacing w:after="200" w:line="360" w:lineRule="auto"/>
        <w:jc w:val="both"/>
        <w:rPr>
          <w:rFonts w:ascii="Times New Roman" w:eastAsia="Times New Roman" w:hAnsi="Times New Roman" w:cs="Times New Roman"/>
          <w:b/>
          <w:sz w:val="28"/>
          <w:szCs w:val="28"/>
          <w:lang w:eastAsia="ru-RU"/>
        </w:rPr>
      </w:pPr>
    </w:p>
    <w:p w:rsidR="00D43CFD" w:rsidRDefault="00D43CFD" w:rsidP="008731CC">
      <w:pPr>
        <w:shd w:val="clear" w:color="auto" w:fill="FFFFFF"/>
        <w:spacing w:after="200" w:line="360" w:lineRule="auto"/>
        <w:jc w:val="both"/>
        <w:rPr>
          <w:rFonts w:ascii="Times New Roman" w:eastAsia="Times New Roman" w:hAnsi="Times New Roman" w:cs="Times New Roman"/>
          <w:b/>
          <w:sz w:val="28"/>
          <w:szCs w:val="28"/>
          <w:lang w:eastAsia="ru-RU"/>
        </w:rPr>
      </w:pPr>
    </w:p>
    <w:p w:rsidR="00D43CFD" w:rsidRDefault="00D43CFD" w:rsidP="008731CC">
      <w:pPr>
        <w:shd w:val="clear" w:color="auto" w:fill="FFFFFF"/>
        <w:spacing w:after="200" w:line="360" w:lineRule="auto"/>
        <w:jc w:val="both"/>
        <w:rPr>
          <w:rFonts w:ascii="Times New Roman" w:eastAsia="Times New Roman" w:hAnsi="Times New Roman" w:cs="Times New Roman"/>
          <w:b/>
          <w:sz w:val="28"/>
          <w:szCs w:val="28"/>
          <w:lang w:eastAsia="ru-RU"/>
        </w:rPr>
      </w:pPr>
    </w:p>
    <w:p w:rsidR="00D43CFD" w:rsidRDefault="00D43CFD" w:rsidP="008731CC">
      <w:pPr>
        <w:shd w:val="clear" w:color="auto" w:fill="FFFFFF"/>
        <w:spacing w:after="200" w:line="360" w:lineRule="auto"/>
        <w:jc w:val="both"/>
        <w:rPr>
          <w:rFonts w:ascii="Times New Roman" w:eastAsia="Times New Roman" w:hAnsi="Times New Roman" w:cs="Times New Roman"/>
          <w:b/>
          <w:sz w:val="28"/>
          <w:szCs w:val="28"/>
          <w:lang w:eastAsia="ru-RU"/>
        </w:rPr>
      </w:pPr>
    </w:p>
    <w:p w:rsidR="00D43CFD" w:rsidRDefault="00D43CFD" w:rsidP="008731CC">
      <w:pPr>
        <w:shd w:val="clear" w:color="auto" w:fill="FFFFFF"/>
        <w:spacing w:after="200" w:line="360" w:lineRule="auto"/>
        <w:jc w:val="both"/>
        <w:rPr>
          <w:rFonts w:ascii="Times New Roman" w:eastAsia="Times New Roman" w:hAnsi="Times New Roman" w:cs="Times New Roman"/>
          <w:b/>
          <w:sz w:val="28"/>
          <w:szCs w:val="28"/>
          <w:lang w:eastAsia="ru-RU"/>
        </w:rPr>
      </w:pPr>
    </w:p>
    <w:p w:rsidR="00D43CFD" w:rsidRDefault="00D43CFD" w:rsidP="008731CC">
      <w:pPr>
        <w:shd w:val="clear" w:color="auto" w:fill="FFFFFF"/>
        <w:spacing w:after="200" w:line="360" w:lineRule="auto"/>
        <w:jc w:val="both"/>
        <w:rPr>
          <w:rFonts w:ascii="Times New Roman" w:eastAsia="Times New Roman" w:hAnsi="Times New Roman" w:cs="Times New Roman"/>
          <w:b/>
          <w:sz w:val="28"/>
          <w:szCs w:val="28"/>
          <w:lang w:eastAsia="ru-RU"/>
        </w:rPr>
      </w:pPr>
    </w:p>
    <w:p w:rsidR="00D43CFD" w:rsidRDefault="00D43CFD" w:rsidP="008731CC">
      <w:pPr>
        <w:shd w:val="clear" w:color="auto" w:fill="FFFFFF"/>
        <w:spacing w:after="200" w:line="360" w:lineRule="auto"/>
        <w:jc w:val="both"/>
        <w:rPr>
          <w:rFonts w:ascii="Times New Roman" w:eastAsia="Times New Roman" w:hAnsi="Times New Roman" w:cs="Times New Roman"/>
          <w:b/>
          <w:sz w:val="28"/>
          <w:szCs w:val="28"/>
          <w:lang w:eastAsia="ru-RU"/>
        </w:rPr>
      </w:pPr>
    </w:p>
    <w:p w:rsidR="008731CC" w:rsidRPr="008731CC" w:rsidRDefault="008731CC" w:rsidP="008731CC">
      <w:pPr>
        <w:shd w:val="clear" w:color="auto" w:fill="FFFFFF"/>
        <w:spacing w:after="200" w:line="36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eastAsia="ru-RU"/>
        </w:rPr>
        <w:lastRenderedPageBreak/>
        <w:t>ПРИЛОЖЕНИЕ</w:t>
      </w:r>
    </w:p>
    <w:p w:rsidR="008731CC" w:rsidRPr="008731CC" w:rsidRDefault="008731CC" w:rsidP="008731CC">
      <w:pPr>
        <w:shd w:val="clear" w:color="auto" w:fill="FFFFFF"/>
        <w:spacing w:after="200" w:line="36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eastAsia="ru-RU"/>
        </w:rPr>
        <w:t>СПРАВОЧНЫЕ ДАННЫЕ</w:t>
      </w:r>
    </w:p>
    <w:p w:rsidR="008731CC" w:rsidRPr="008731CC" w:rsidRDefault="008731CC" w:rsidP="008731CC">
      <w:pPr>
        <w:shd w:val="clear" w:color="auto" w:fill="FFFFFF"/>
        <w:spacing w:after="20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 xml:space="preserve">Таблица 1 –Стандартные энтальпии образовании Δ </w:t>
      </w:r>
      <w:r w:rsidRPr="008731CC">
        <w:rPr>
          <w:rFonts w:ascii="Times New Roman" w:eastAsia="Times New Roman" w:hAnsi="Times New Roman" w:cs="Times New Roman"/>
          <w:sz w:val="24"/>
          <w:szCs w:val="24"/>
          <w:lang w:val="en-US" w:eastAsia="ru-RU"/>
        </w:rPr>
        <w:t>H</w:t>
      </w:r>
      <w:r w:rsidRPr="008731CC">
        <w:rPr>
          <w:rFonts w:ascii="Times New Roman" w:eastAsia="Times New Roman" w:hAnsi="Times New Roman" w:cs="Times New Roman"/>
          <w:sz w:val="24"/>
          <w:szCs w:val="24"/>
          <w:vertAlign w:val="superscript"/>
          <w:lang w:eastAsia="ru-RU"/>
        </w:rPr>
        <w:t>0</w:t>
      </w:r>
      <w:r w:rsidRPr="008731CC">
        <w:rPr>
          <w:rFonts w:ascii="Times New Roman" w:eastAsia="Times New Roman" w:hAnsi="Times New Roman" w:cs="Times New Roman"/>
          <w:sz w:val="24"/>
          <w:szCs w:val="24"/>
          <w:vertAlign w:val="subscript"/>
          <w:lang w:eastAsia="ru-RU"/>
        </w:rPr>
        <w:t>298</w:t>
      </w:r>
      <w:r w:rsidRPr="008731CC">
        <w:rPr>
          <w:rFonts w:ascii="Times New Roman" w:eastAsia="Times New Roman" w:hAnsi="Times New Roman" w:cs="Times New Roman"/>
          <w:sz w:val="24"/>
          <w:szCs w:val="24"/>
          <w:lang w:eastAsia="ru-RU"/>
        </w:rPr>
        <w:t xml:space="preserve"> и энергии Гиббса  </w:t>
      </w:r>
      <w:r w:rsidRPr="008731CC">
        <w:rPr>
          <w:rFonts w:ascii="Times New Roman" w:eastAsia="Times New Roman" w:hAnsi="Times New Roman" w:cs="Times New Roman"/>
          <w:sz w:val="24"/>
          <w:szCs w:val="24"/>
          <w:lang w:val="en-US" w:eastAsia="ru-RU"/>
        </w:rPr>
        <w:t>ΔG</w:t>
      </w:r>
      <w:r w:rsidRPr="008731CC">
        <w:rPr>
          <w:rFonts w:ascii="Times New Roman" w:eastAsia="Times New Roman" w:hAnsi="Times New Roman" w:cs="Times New Roman"/>
          <w:sz w:val="24"/>
          <w:szCs w:val="24"/>
          <w:lang w:eastAsia="ru-RU"/>
        </w:rPr>
        <w:t>°</w:t>
      </w:r>
      <w:r w:rsidRPr="008731CC">
        <w:rPr>
          <w:rFonts w:ascii="Times New Roman" w:eastAsia="Times New Roman" w:hAnsi="Times New Roman" w:cs="Times New Roman"/>
          <w:sz w:val="24"/>
          <w:szCs w:val="24"/>
          <w:vertAlign w:val="subscript"/>
          <w:lang w:eastAsia="ru-RU"/>
        </w:rPr>
        <w:t>298</w:t>
      </w:r>
      <w:r w:rsidRPr="008731CC">
        <w:rPr>
          <w:rFonts w:ascii="Times New Roman" w:eastAsia="Times New Roman" w:hAnsi="Times New Roman" w:cs="Times New Roman"/>
          <w:sz w:val="24"/>
          <w:szCs w:val="24"/>
          <w:lang w:eastAsia="ru-RU"/>
        </w:rPr>
        <w:t xml:space="preserve"> некоторых веществ при 298 К (25</w:t>
      </w:r>
      <w:r w:rsidRPr="008731CC">
        <w:rPr>
          <w:rFonts w:ascii="Times New Roman" w:eastAsia="Times New Roman" w:hAnsi="Times New Roman" w:cs="Times New Roman"/>
          <w:sz w:val="24"/>
          <w:szCs w:val="24"/>
          <w:vertAlign w:val="superscript"/>
          <w:lang w:eastAsia="ru-RU"/>
        </w:rPr>
        <w:t>о</w:t>
      </w:r>
      <w:r w:rsidRPr="008731CC">
        <w:rPr>
          <w:rFonts w:ascii="Times New Roman" w:eastAsia="Times New Roman" w:hAnsi="Times New Roman" w:cs="Times New Roman"/>
          <w:sz w:val="24"/>
          <w:szCs w:val="24"/>
          <w:lang w:eastAsia="ru-RU"/>
        </w:rPr>
        <w:t>С).</w:t>
      </w:r>
    </w:p>
    <w:tbl>
      <w:tblPr>
        <w:tblW w:w="5447" w:type="pct"/>
        <w:tblInd w:w="-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1496"/>
        <w:gridCol w:w="1261"/>
        <w:gridCol w:w="1126"/>
        <w:gridCol w:w="1381"/>
        <w:gridCol w:w="1380"/>
        <w:gridCol w:w="1120"/>
        <w:gridCol w:w="1094"/>
        <w:gridCol w:w="1420"/>
      </w:tblGrid>
      <w:tr w:rsidR="008731CC" w:rsidRPr="008731CC" w:rsidTr="008731CC">
        <w:trPr>
          <w:trHeight w:hRule="exact" w:val="689"/>
        </w:trPr>
        <w:tc>
          <w:tcPr>
            <w:tcW w:w="584" w:type="pct"/>
            <w:tcBorders>
              <w:top w:val="single" w:sz="4" w:space="0" w:color="auto"/>
              <w:left w:val="single" w:sz="4" w:space="0" w:color="auto"/>
              <w:bottom w:val="single" w:sz="4" w:space="0" w:color="auto"/>
              <w:right w:val="single" w:sz="4" w:space="0" w:color="auto"/>
            </w:tcBorders>
            <w:shd w:val="clear" w:color="auto" w:fill="FFFFFF"/>
            <w:hideMark/>
          </w:tcPr>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Вещество</w:t>
            </w:r>
          </w:p>
        </w:tc>
        <w:tc>
          <w:tcPr>
            <w:tcW w:w="651" w:type="pct"/>
            <w:tcBorders>
              <w:top w:val="single" w:sz="4" w:space="0" w:color="auto"/>
              <w:left w:val="single" w:sz="4" w:space="0" w:color="auto"/>
              <w:bottom w:val="single" w:sz="4" w:space="0" w:color="auto"/>
              <w:right w:val="single" w:sz="4" w:space="0" w:color="auto"/>
            </w:tcBorders>
            <w:shd w:val="clear" w:color="auto" w:fill="FFFFFF"/>
            <w:hideMark/>
          </w:tcPr>
          <w:p w:rsidR="008731CC" w:rsidRPr="008731CC" w:rsidRDefault="008731CC" w:rsidP="008731CC">
            <w:pPr>
              <w:shd w:val="clear" w:color="auto" w:fill="FFFFFF"/>
              <w:spacing w:after="0" w:line="360" w:lineRule="auto"/>
              <w:ind w:firstLine="17"/>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 xml:space="preserve">Δ </w:t>
            </w:r>
            <w:r w:rsidRPr="008731CC">
              <w:rPr>
                <w:rFonts w:ascii="Times New Roman" w:eastAsia="Times New Roman" w:hAnsi="Times New Roman" w:cs="Times New Roman"/>
                <w:sz w:val="24"/>
                <w:szCs w:val="24"/>
                <w:lang w:val="en-US" w:eastAsia="ru-RU"/>
              </w:rPr>
              <w:t>H</w:t>
            </w:r>
            <w:r w:rsidRPr="008731CC">
              <w:rPr>
                <w:rFonts w:ascii="Times New Roman" w:eastAsia="Times New Roman" w:hAnsi="Times New Roman" w:cs="Times New Roman"/>
                <w:sz w:val="24"/>
                <w:szCs w:val="24"/>
                <w:vertAlign w:val="superscript"/>
                <w:lang w:eastAsia="ru-RU"/>
              </w:rPr>
              <w:t>0</w:t>
            </w:r>
            <w:r w:rsidRPr="008731CC">
              <w:rPr>
                <w:rFonts w:ascii="Times New Roman" w:eastAsia="Times New Roman" w:hAnsi="Times New Roman" w:cs="Times New Roman"/>
                <w:sz w:val="24"/>
                <w:szCs w:val="24"/>
                <w:vertAlign w:val="subscript"/>
                <w:lang w:eastAsia="ru-RU"/>
              </w:rPr>
              <w:t>298</w:t>
            </w:r>
            <w:r w:rsidRPr="008731CC">
              <w:rPr>
                <w:rFonts w:ascii="Times New Roman" w:eastAsia="Times New Roman" w:hAnsi="Times New Roman" w:cs="Times New Roman"/>
                <w:sz w:val="24"/>
                <w:szCs w:val="24"/>
                <w:lang w:eastAsia="ru-RU"/>
              </w:rPr>
              <w:t>, кДж/моль</w:t>
            </w:r>
          </w:p>
        </w:tc>
        <w:tc>
          <w:tcPr>
            <w:tcW w:w="585" w:type="pct"/>
            <w:tcBorders>
              <w:top w:val="single" w:sz="4" w:space="0" w:color="auto"/>
              <w:left w:val="single" w:sz="4" w:space="0" w:color="auto"/>
              <w:bottom w:val="single" w:sz="4" w:space="0" w:color="auto"/>
              <w:right w:val="single" w:sz="4" w:space="0" w:color="auto"/>
            </w:tcBorders>
            <w:shd w:val="clear" w:color="auto" w:fill="FFFFFF"/>
            <w:hideMark/>
          </w:tcPr>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val="en-US" w:eastAsia="ru-RU"/>
              </w:rPr>
              <w:t>ΔG</w:t>
            </w:r>
            <w:r w:rsidRPr="008731CC">
              <w:rPr>
                <w:rFonts w:ascii="Times New Roman" w:eastAsia="Times New Roman" w:hAnsi="Times New Roman" w:cs="Times New Roman"/>
                <w:sz w:val="24"/>
                <w:szCs w:val="24"/>
                <w:lang w:eastAsia="ru-RU"/>
              </w:rPr>
              <w:t>°</w:t>
            </w:r>
            <w:r w:rsidRPr="008731CC">
              <w:rPr>
                <w:rFonts w:ascii="Times New Roman" w:eastAsia="Times New Roman" w:hAnsi="Times New Roman" w:cs="Times New Roman"/>
                <w:sz w:val="24"/>
                <w:szCs w:val="24"/>
                <w:vertAlign w:val="subscript"/>
                <w:lang w:eastAsia="ru-RU"/>
              </w:rPr>
              <w:t>298,</w:t>
            </w:r>
            <w:r w:rsidRPr="008731CC">
              <w:rPr>
                <w:rFonts w:ascii="Times New Roman" w:eastAsia="Times New Roman" w:hAnsi="Times New Roman" w:cs="Times New Roman"/>
                <w:sz w:val="24"/>
                <w:szCs w:val="24"/>
                <w:lang w:eastAsia="ru-RU"/>
              </w:rPr>
              <w:t xml:space="preserve"> кДж/моль</w:t>
            </w:r>
          </w:p>
        </w:tc>
        <w:tc>
          <w:tcPr>
            <w:tcW w:w="709" w:type="pct"/>
            <w:tcBorders>
              <w:top w:val="single" w:sz="4" w:space="0" w:color="auto"/>
              <w:left w:val="single" w:sz="4" w:space="0" w:color="auto"/>
              <w:bottom w:val="single" w:sz="4" w:space="0" w:color="auto"/>
              <w:right w:val="single" w:sz="4" w:space="0" w:color="auto"/>
            </w:tcBorders>
            <w:shd w:val="clear" w:color="auto" w:fill="FFFFFF"/>
            <w:hideMark/>
          </w:tcPr>
          <w:p w:rsidR="008731CC" w:rsidRPr="008731CC" w:rsidRDefault="008731CC" w:rsidP="008731CC">
            <w:pPr>
              <w:shd w:val="clear" w:color="auto" w:fill="FFFFFF"/>
              <w:spacing w:after="0" w:line="360" w:lineRule="auto"/>
              <w:ind w:firstLine="158"/>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val="en-US" w:eastAsia="ru-RU"/>
              </w:rPr>
              <w:t>S</w:t>
            </w:r>
            <w:r w:rsidRPr="008731CC">
              <w:rPr>
                <w:rFonts w:ascii="Times New Roman" w:eastAsia="Times New Roman" w:hAnsi="Times New Roman" w:cs="Times New Roman"/>
                <w:sz w:val="24"/>
                <w:szCs w:val="24"/>
                <w:lang w:eastAsia="ru-RU"/>
              </w:rPr>
              <w:t>°</w:t>
            </w:r>
            <w:r w:rsidRPr="008731CC">
              <w:rPr>
                <w:rFonts w:ascii="Times New Roman" w:eastAsia="Times New Roman" w:hAnsi="Times New Roman" w:cs="Times New Roman"/>
                <w:sz w:val="24"/>
                <w:szCs w:val="24"/>
                <w:vertAlign w:val="subscript"/>
                <w:lang w:eastAsia="ru-RU"/>
              </w:rPr>
              <w:t>298</w:t>
            </w:r>
            <w:r w:rsidRPr="008731CC">
              <w:rPr>
                <w:rFonts w:ascii="Times New Roman" w:eastAsia="Times New Roman" w:hAnsi="Times New Roman" w:cs="Times New Roman"/>
                <w:sz w:val="24"/>
                <w:szCs w:val="24"/>
                <w:lang w:eastAsia="ru-RU"/>
              </w:rPr>
              <w:t xml:space="preserve">, </w:t>
            </w:r>
            <w:r w:rsidRPr="008731CC">
              <w:rPr>
                <w:rFonts w:ascii="Times New Roman" w:eastAsia="Times New Roman" w:hAnsi="Times New Roman" w:cs="Times New Roman"/>
                <w:bCs/>
                <w:sz w:val="24"/>
                <w:szCs w:val="24"/>
                <w:lang w:eastAsia="ru-RU"/>
              </w:rPr>
              <w:t>Дж/моль·К</w:t>
            </w:r>
          </w:p>
        </w:tc>
        <w:tc>
          <w:tcPr>
            <w:tcW w:w="656" w:type="pct"/>
            <w:tcBorders>
              <w:top w:val="single" w:sz="4" w:space="0" w:color="auto"/>
              <w:left w:val="single" w:sz="4" w:space="0" w:color="auto"/>
              <w:bottom w:val="single" w:sz="4" w:space="0" w:color="auto"/>
              <w:right w:val="single" w:sz="4" w:space="0" w:color="auto"/>
            </w:tcBorders>
            <w:shd w:val="clear" w:color="auto" w:fill="FFFFFF"/>
            <w:hideMark/>
          </w:tcPr>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Вещество</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8731CC" w:rsidRPr="008731CC" w:rsidRDefault="008731CC" w:rsidP="008731CC">
            <w:pPr>
              <w:shd w:val="clear" w:color="auto" w:fill="FFFFFF"/>
              <w:spacing w:after="0" w:line="360" w:lineRule="auto"/>
              <w:ind w:firstLine="17"/>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 xml:space="preserve">Δ </w:t>
            </w:r>
            <w:r w:rsidRPr="008731CC">
              <w:rPr>
                <w:rFonts w:ascii="Times New Roman" w:eastAsia="Times New Roman" w:hAnsi="Times New Roman" w:cs="Times New Roman"/>
                <w:sz w:val="24"/>
                <w:szCs w:val="24"/>
                <w:lang w:val="en-US" w:eastAsia="ru-RU"/>
              </w:rPr>
              <w:t>H</w:t>
            </w:r>
            <w:r w:rsidRPr="008731CC">
              <w:rPr>
                <w:rFonts w:ascii="Times New Roman" w:eastAsia="Times New Roman" w:hAnsi="Times New Roman" w:cs="Times New Roman"/>
                <w:sz w:val="24"/>
                <w:szCs w:val="24"/>
                <w:vertAlign w:val="superscript"/>
                <w:lang w:eastAsia="ru-RU"/>
              </w:rPr>
              <w:t>0</w:t>
            </w:r>
            <w:r w:rsidRPr="008731CC">
              <w:rPr>
                <w:rFonts w:ascii="Times New Roman" w:eastAsia="Times New Roman" w:hAnsi="Times New Roman" w:cs="Times New Roman"/>
                <w:sz w:val="24"/>
                <w:szCs w:val="24"/>
                <w:vertAlign w:val="subscript"/>
                <w:lang w:eastAsia="ru-RU"/>
              </w:rPr>
              <w:t>298</w:t>
            </w:r>
            <w:r w:rsidRPr="008731CC">
              <w:rPr>
                <w:rFonts w:ascii="Times New Roman" w:eastAsia="Times New Roman" w:hAnsi="Times New Roman" w:cs="Times New Roman"/>
                <w:sz w:val="24"/>
                <w:szCs w:val="24"/>
                <w:lang w:eastAsia="ru-RU"/>
              </w:rPr>
              <w:t>, кДж/моль</w:t>
            </w:r>
          </w:p>
        </w:tc>
        <w:tc>
          <w:tcPr>
            <w:tcW w:w="504" w:type="pct"/>
            <w:tcBorders>
              <w:top w:val="single" w:sz="4" w:space="0" w:color="auto"/>
              <w:left w:val="single" w:sz="4" w:space="0" w:color="auto"/>
              <w:bottom w:val="single" w:sz="4" w:space="0" w:color="auto"/>
              <w:right w:val="single" w:sz="4" w:space="0" w:color="auto"/>
            </w:tcBorders>
            <w:shd w:val="clear" w:color="auto" w:fill="FFFFFF"/>
            <w:hideMark/>
          </w:tcPr>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val="en-US" w:eastAsia="ru-RU"/>
              </w:rPr>
              <w:t>ΔG</w:t>
            </w:r>
            <w:r w:rsidRPr="008731CC">
              <w:rPr>
                <w:rFonts w:ascii="Times New Roman" w:eastAsia="Times New Roman" w:hAnsi="Times New Roman" w:cs="Times New Roman"/>
                <w:sz w:val="24"/>
                <w:szCs w:val="24"/>
                <w:lang w:eastAsia="ru-RU"/>
              </w:rPr>
              <w:t>°</w:t>
            </w:r>
            <w:r w:rsidRPr="008731CC">
              <w:rPr>
                <w:rFonts w:ascii="Times New Roman" w:eastAsia="Times New Roman" w:hAnsi="Times New Roman" w:cs="Times New Roman"/>
                <w:sz w:val="24"/>
                <w:szCs w:val="24"/>
                <w:vertAlign w:val="subscript"/>
                <w:lang w:eastAsia="ru-RU"/>
              </w:rPr>
              <w:t>298,</w:t>
            </w:r>
            <w:r w:rsidRPr="008731CC">
              <w:rPr>
                <w:rFonts w:ascii="Times New Roman" w:eastAsia="Times New Roman" w:hAnsi="Times New Roman" w:cs="Times New Roman"/>
                <w:sz w:val="24"/>
                <w:szCs w:val="24"/>
                <w:lang w:eastAsia="ru-RU"/>
              </w:rPr>
              <w:t xml:space="preserve"> кДж/моль</w:t>
            </w:r>
          </w:p>
        </w:tc>
        <w:tc>
          <w:tcPr>
            <w:tcW w:w="728" w:type="pct"/>
            <w:tcBorders>
              <w:top w:val="single" w:sz="4" w:space="0" w:color="auto"/>
              <w:left w:val="single" w:sz="4" w:space="0" w:color="auto"/>
              <w:bottom w:val="single" w:sz="4" w:space="0" w:color="auto"/>
              <w:right w:val="single" w:sz="4" w:space="0" w:color="auto"/>
            </w:tcBorders>
            <w:shd w:val="clear" w:color="auto" w:fill="FFFFFF"/>
            <w:hideMark/>
          </w:tcPr>
          <w:p w:rsidR="008731CC" w:rsidRPr="008731CC" w:rsidRDefault="008731CC" w:rsidP="008731CC">
            <w:pPr>
              <w:shd w:val="clear" w:color="auto" w:fill="FFFFFF"/>
              <w:spacing w:after="0" w:line="360" w:lineRule="auto"/>
              <w:ind w:firstLine="158"/>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val="en-US" w:eastAsia="ru-RU"/>
              </w:rPr>
              <w:t>S</w:t>
            </w:r>
            <w:r w:rsidRPr="008731CC">
              <w:rPr>
                <w:rFonts w:ascii="Times New Roman" w:eastAsia="Times New Roman" w:hAnsi="Times New Roman" w:cs="Times New Roman"/>
                <w:sz w:val="24"/>
                <w:szCs w:val="24"/>
                <w:lang w:eastAsia="ru-RU"/>
              </w:rPr>
              <w:t>°</w:t>
            </w:r>
            <w:r w:rsidRPr="008731CC">
              <w:rPr>
                <w:rFonts w:ascii="Times New Roman" w:eastAsia="Times New Roman" w:hAnsi="Times New Roman" w:cs="Times New Roman"/>
                <w:sz w:val="24"/>
                <w:szCs w:val="24"/>
                <w:vertAlign w:val="subscript"/>
                <w:lang w:eastAsia="ru-RU"/>
              </w:rPr>
              <w:t>298</w:t>
            </w:r>
            <w:r w:rsidRPr="008731CC">
              <w:rPr>
                <w:rFonts w:ascii="Times New Roman" w:eastAsia="Times New Roman" w:hAnsi="Times New Roman" w:cs="Times New Roman"/>
                <w:sz w:val="24"/>
                <w:szCs w:val="24"/>
                <w:lang w:eastAsia="ru-RU"/>
              </w:rPr>
              <w:t xml:space="preserve">, </w:t>
            </w:r>
            <w:r w:rsidRPr="008731CC">
              <w:rPr>
                <w:rFonts w:ascii="Times New Roman" w:eastAsia="Times New Roman" w:hAnsi="Times New Roman" w:cs="Times New Roman"/>
                <w:bCs/>
                <w:sz w:val="24"/>
                <w:szCs w:val="24"/>
                <w:lang w:eastAsia="ru-RU"/>
              </w:rPr>
              <w:t>Дж/моль·К</w:t>
            </w:r>
          </w:p>
        </w:tc>
      </w:tr>
      <w:tr w:rsidR="008731CC" w:rsidRPr="008731CC" w:rsidTr="008731CC">
        <w:trPr>
          <w:trHeight w:hRule="exact" w:val="7523"/>
        </w:trPr>
        <w:tc>
          <w:tcPr>
            <w:tcW w:w="584" w:type="pct"/>
            <w:tcBorders>
              <w:top w:val="single" w:sz="4" w:space="0" w:color="auto"/>
              <w:left w:val="single" w:sz="4" w:space="0" w:color="auto"/>
              <w:bottom w:val="single" w:sz="4" w:space="0" w:color="auto"/>
              <w:right w:val="single" w:sz="4" w:space="0" w:color="auto"/>
            </w:tcBorders>
            <w:shd w:val="clear" w:color="auto" w:fill="FFFFFF"/>
            <w:hideMark/>
          </w:tcPr>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Н</w:t>
            </w:r>
            <w:r w:rsidRPr="008731CC">
              <w:rPr>
                <w:rFonts w:ascii="Times New Roman" w:eastAsia="Times New Roman" w:hAnsi="Times New Roman" w:cs="Times New Roman"/>
                <w:sz w:val="24"/>
                <w:szCs w:val="24"/>
                <w:vertAlign w:val="subscript"/>
                <w:lang w:eastAsia="ru-RU"/>
              </w:rPr>
              <w:t>2(г)</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Н</w:t>
            </w:r>
            <w:r w:rsidRPr="008731CC">
              <w:rPr>
                <w:rFonts w:ascii="Times New Roman" w:eastAsia="Times New Roman" w:hAnsi="Times New Roman" w:cs="Times New Roman"/>
                <w:sz w:val="24"/>
                <w:szCs w:val="24"/>
                <w:vertAlign w:val="subscript"/>
                <w:lang w:eastAsia="ru-RU"/>
              </w:rPr>
              <w:t>2</w:t>
            </w:r>
            <w:r w:rsidRPr="008731CC">
              <w:rPr>
                <w:rFonts w:ascii="Times New Roman" w:eastAsia="Times New Roman" w:hAnsi="Times New Roman" w:cs="Times New Roman"/>
                <w:sz w:val="24"/>
                <w:szCs w:val="24"/>
                <w:lang w:val="en-US" w:eastAsia="ru-RU"/>
              </w:rPr>
              <w:t>O</w:t>
            </w:r>
            <w:r w:rsidRPr="008731CC">
              <w:rPr>
                <w:rFonts w:ascii="Times New Roman" w:eastAsia="Times New Roman" w:hAnsi="Times New Roman" w:cs="Times New Roman"/>
                <w:sz w:val="24"/>
                <w:szCs w:val="24"/>
                <w:vertAlign w:val="subscript"/>
                <w:lang w:eastAsia="ru-RU"/>
              </w:rPr>
              <w:t>(г)</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Н</w:t>
            </w:r>
            <w:r w:rsidRPr="008731CC">
              <w:rPr>
                <w:rFonts w:ascii="Times New Roman" w:eastAsia="Times New Roman" w:hAnsi="Times New Roman" w:cs="Times New Roman"/>
                <w:sz w:val="24"/>
                <w:szCs w:val="24"/>
                <w:vertAlign w:val="subscript"/>
                <w:lang w:eastAsia="ru-RU"/>
              </w:rPr>
              <w:t>2</w:t>
            </w:r>
            <w:r w:rsidRPr="008731CC">
              <w:rPr>
                <w:rFonts w:ascii="Times New Roman" w:eastAsia="Times New Roman" w:hAnsi="Times New Roman" w:cs="Times New Roman"/>
                <w:sz w:val="24"/>
                <w:szCs w:val="24"/>
                <w:lang w:val="en-US" w:eastAsia="ru-RU"/>
              </w:rPr>
              <w:t>O</w:t>
            </w:r>
            <w:r w:rsidRPr="008731CC">
              <w:rPr>
                <w:rFonts w:ascii="Times New Roman" w:eastAsia="Times New Roman" w:hAnsi="Times New Roman" w:cs="Times New Roman"/>
                <w:sz w:val="24"/>
                <w:szCs w:val="24"/>
                <w:vertAlign w:val="subscript"/>
                <w:lang w:eastAsia="ru-RU"/>
              </w:rPr>
              <w:t>(ж)</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НС</w:t>
            </w:r>
            <w:r w:rsidRPr="008731CC">
              <w:rPr>
                <w:rFonts w:ascii="Times New Roman" w:eastAsia="Times New Roman" w:hAnsi="Times New Roman" w:cs="Times New Roman"/>
                <w:sz w:val="24"/>
                <w:szCs w:val="24"/>
                <w:lang w:val="en-US" w:eastAsia="ru-RU"/>
              </w:rPr>
              <w:t>l</w:t>
            </w:r>
            <w:r w:rsidRPr="008731CC">
              <w:rPr>
                <w:rFonts w:ascii="Times New Roman" w:eastAsia="Times New Roman" w:hAnsi="Times New Roman" w:cs="Times New Roman"/>
                <w:sz w:val="24"/>
                <w:szCs w:val="24"/>
                <w:vertAlign w:val="subscript"/>
                <w:lang w:eastAsia="ru-RU"/>
              </w:rPr>
              <w:t>(г)</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val="en-US" w:eastAsia="ru-RU"/>
              </w:rPr>
              <w:t>HF</w:t>
            </w:r>
            <w:r w:rsidRPr="008731CC">
              <w:rPr>
                <w:rFonts w:ascii="Times New Roman" w:eastAsia="Times New Roman" w:hAnsi="Times New Roman" w:cs="Times New Roman"/>
                <w:sz w:val="24"/>
                <w:szCs w:val="24"/>
                <w:vertAlign w:val="subscript"/>
                <w:lang w:val="en-US" w:eastAsia="ru-RU"/>
              </w:rPr>
              <w:t>(r)</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eastAsia="ru-RU"/>
              </w:rPr>
              <w:t>Н</w:t>
            </w:r>
            <w:r w:rsidRPr="008731CC">
              <w:rPr>
                <w:rFonts w:ascii="Times New Roman" w:eastAsia="Times New Roman" w:hAnsi="Times New Roman" w:cs="Times New Roman"/>
                <w:sz w:val="24"/>
                <w:szCs w:val="24"/>
                <w:vertAlign w:val="subscript"/>
                <w:lang w:val="en-US" w:eastAsia="ru-RU"/>
              </w:rPr>
              <w:t>2</w:t>
            </w:r>
            <w:r w:rsidRPr="008731CC">
              <w:rPr>
                <w:rFonts w:ascii="Times New Roman" w:eastAsia="Times New Roman" w:hAnsi="Times New Roman" w:cs="Times New Roman"/>
                <w:sz w:val="24"/>
                <w:szCs w:val="24"/>
                <w:lang w:val="en-US" w:eastAsia="ru-RU"/>
              </w:rPr>
              <w:t>O</w:t>
            </w:r>
            <w:r w:rsidRPr="008731CC">
              <w:rPr>
                <w:rFonts w:ascii="Times New Roman" w:eastAsia="Times New Roman" w:hAnsi="Times New Roman" w:cs="Times New Roman"/>
                <w:sz w:val="24"/>
                <w:szCs w:val="24"/>
                <w:vertAlign w:val="subscript"/>
                <w:lang w:val="en-US" w:eastAsia="ru-RU"/>
              </w:rPr>
              <w:t>2(</w:t>
            </w:r>
            <w:r w:rsidRPr="008731CC">
              <w:rPr>
                <w:rFonts w:ascii="Times New Roman" w:eastAsia="Times New Roman" w:hAnsi="Times New Roman" w:cs="Times New Roman"/>
                <w:sz w:val="24"/>
                <w:szCs w:val="24"/>
                <w:vertAlign w:val="subscript"/>
                <w:lang w:eastAsia="ru-RU"/>
              </w:rPr>
              <w:t>ж</w:t>
            </w:r>
            <w:r w:rsidRPr="008731CC">
              <w:rPr>
                <w:rFonts w:ascii="Times New Roman" w:eastAsia="Times New Roman" w:hAnsi="Times New Roman" w:cs="Times New Roman"/>
                <w:sz w:val="24"/>
                <w:szCs w:val="24"/>
                <w:vertAlign w:val="subscript"/>
                <w:lang w:val="en-US" w:eastAsia="ru-RU"/>
              </w:rPr>
              <w:t>)</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val="en-US" w:eastAsia="ru-RU"/>
              </w:rPr>
              <w:t>H</w:t>
            </w:r>
            <w:r w:rsidRPr="008731CC">
              <w:rPr>
                <w:rFonts w:ascii="Times New Roman" w:eastAsia="Times New Roman" w:hAnsi="Times New Roman" w:cs="Times New Roman"/>
                <w:sz w:val="24"/>
                <w:szCs w:val="24"/>
                <w:vertAlign w:val="subscript"/>
                <w:lang w:val="en-US" w:eastAsia="ru-RU"/>
              </w:rPr>
              <w:t>2</w:t>
            </w:r>
            <w:r w:rsidRPr="008731CC">
              <w:rPr>
                <w:rFonts w:ascii="Times New Roman" w:eastAsia="Times New Roman" w:hAnsi="Times New Roman" w:cs="Times New Roman"/>
                <w:sz w:val="24"/>
                <w:szCs w:val="24"/>
                <w:lang w:val="en-US" w:eastAsia="ru-RU"/>
              </w:rPr>
              <w:t>S</w:t>
            </w:r>
            <w:r w:rsidRPr="008731CC">
              <w:rPr>
                <w:rFonts w:ascii="Times New Roman" w:eastAsia="Times New Roman" w:hAnsi="Times New Roman" w:cs="Times New Roman"/>
                <w:sz w:val="24"/>
                <w:szCs w:val="24"/>
                <w:vertAlign w:val="subscript"/>
                <w:lang w:val="en-US" w:eastAsia="ru-RU"/>
              </w:rPr>
              <w:t>(r)</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val="en-US" w:eastAsia="ru-RU"/>
              </w:rPr>
              <w:t>O</w:t>
            </w:r>
            <w:r w:rsidRPr="008731CC">
              <w:rPr>
                <w:rFonts w:ascii="Times New Roman" w:eastAsia="Times New Roman" w:hAnsi="Times New Roman" w:cs="Times New Roman"/>
                <w:sz w:val="24"/>
                <w:szCs w:val="24"/>
                <w:vertAlign w:val="subscript"/>
                <w:lang w:val="en-US" w:eastAsia="ru-RU"/>
              </w:rPr>
              <w:t>2</w:t>
            </w:r>
            <w:r w:rsidRPr="008731CC">
              <w:rPr>
                <w:rFonts w:ascii="Times New Roman" w:eastAsia="Times New Roman" w:hAnsi="Times New Roman" w:cs="Times New Roman"/>
                <w:sz w:val="24"/>
                <w:szCs w:val="24"/>
                <w:lang w:val="en-US" w:eastAsia="ru-RU"/>
              </w:rPr>
              <w:t>(</w:t>
            </w:r>
            <w:r w:rsidRPr="008731CC">
              <w:rPr>
                <w:rFonts w:ascii="Times New Roman" w:eastAsia="Times New Roman" w:hAnsi="Times New Roman" w:cs="Times New Roman"/>
                <w:sz w:val="24"/>
                <w:szCs w:val="24"/>
                <w:lang w:eastAsia="ru-RU"/>
              </w:rPr>
              <w:t>г</w:t>
            </w:r>
            <w:r w:rsidRPr="008731CC">
              <w:rPr>
                <w:rFonts w:ascii="Times New Roman" w:eastAsia="Times New Roman" w:hAnsi="Times New Roman" w:cs="Times New Roman"/>
                <w:sz w:val="24"/>
                <w:szCs w:val="24"/>
                <w:lang w:val="en-US" w:eastAsia="ru-RU"/>
              </w:rPr>
              <w:t>)</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val="en-US" w:eastAsia="ru-RU"/>
              </w:rPr>
              <w:t>NaOH</w:t>
            </w:r>
            <w:r w:rsidRPr="008731CC">
              <w:rPr>
                <w:rFonts w:ascii="Times New Roman" w:eastAsia="Times New Roman" w:hAnsi="Times New Roman" w:cs="Times New Roman"/>
                <w:sz w:val="24"/>
                <w:szCs w:val="24"/>
                <w:vertAlign w:val="subscript"/>
                <w:lang w:val="en-US" w:eastAsia="ru-RU"/>
              </w:rPr>
              <w:t>(</w:t>
            </w:r>
            <w:r w:rsidRPr="008731CC">
              <w:rPr>
                <w:rFonts w:ascii="Times New Roman" w:eastAsia="Times New Roman" w:hAnsi="Times New Roman" w:cs="Times New Roman"/>
                <w:sz w:val="24"/>
                <w:szCs w:val="24"/>
                <w:vertAlign w:val="subscript"/>
                <w:lang w:eastAsia="ru-RU"/>
              </w:rPr>
              <w:t>т</w:t>
            </w:r>
            <w:r w:rsidRPr="008731CC">
              <w:rPr>
                <w:rFonts w:ascii="Times New Roman" w:eastAsia="Times New Roman" w:hAnsi="Times New Roman" w:cs="Times New Roman"/>
                <w:sz w:val="24"/>
                <w:szCs w:val="24"/>
                <w:vertAlign w:val="subscript"/>
                <w:lang w:val="en-US" w:eastAsia="ru-RU"/>
              </w:rPr>
              <w:t>)</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val="en-US" w:eastAsia="ru-RU"/>
              </w:rPr>
              <w:t>Na</w:t>
            </w:r>
            <w:r w:rsidRPr="008731CC">
              <w:rPr>
                <w:rFonts w:ascii="Times New Roman" w:eastAsia="Times New Roman" w:hAnsi="Times New Roman" w:cs="Times New Roman"/>
                <w:sz w:val="24"/>
                <w:szCs w:val="24"/>
                <w:vertAlign w:val="subscript"/>
                <w:lang w:val="en-US" w:eastAsia="ru-RU"/>
              </w:rPr>
              <w:t>2</w:t>
            </w:r>
            <w:r w:rsidRPr="008731CC">
              <w:rPr>
                <w:rFonts w:ascii="Times New Roman" w:eastAsia="Times New Roman" w:hAnsi="Times New Roman" w:cs="Times New Roman"/>
                <w:sz w:val="24"/>
                <w:szCs w:val="24"/>
                <w:lang w:val="en-US" w:eastAsia="ru-RU"/>
              </w:rPr>
              <w:t>S</w:t>
            </w:r>
            <w:r w:rsidRPr="008731CC">
              <w:rPr>
                <w:rFonts w:ascii="Times New Roman" w:eastAsia="Times New Roman" w:hAnsi="Times New Roman" w:cs="Times New Roman"/>
                <w:sz w:val="24"/>
                <w:szCs w:val="24"/>
                <w:vertAlign w:val="subscript"/>
                <w:lang w:val="en-US" w:eastAsia="ru-RU"/>
              </w:rPr>
              <w:t>(</w:t>
            </w:r>
            <w:r w:rsidRPr="008731CC">
              <w:rPr>
                <w:rFonts w:ascii="Times New Roman" w:eastAsia="Times New Roman" w:hAnsi="Times New Roman" w:cs="Times New Roman"/>
                <w:sz w:val="24"/>
                <w:szCs w:val="24"/>
                <w:vertAlign w:val="subscript"/>
                <w:lang w:eastAsia="ru-RU"/>
              </w:rPr>
              <w:t>т</w:t>
            </w:r>
            <w:r w:rsidRPr="008731CC">
              <w:rPr>
                <w:rFonts w:ascii="Times New Roman" w:eastAsia="Times New Roman" w:hAnsi="Times New Roman" w:cs="Times New Roman"/>
                <w:sz w:val="24"/>
                <w:szCs w:val="24"/>
                <w:vertAlign w:val="subscript"/>
                <w:lang w:val="en-US" w:eastAsia="ru-RU"/>
              </w:rPr>
              <w:t>)</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val="en-US" w:eastAsia="ru-RU"/>
              </w:rPr>
              <w:t>Na</w:t>
            </w:r>
            <w:r w:rsidRPr="008731CC">
              <w:rPr>
                <w:rFonts w:ascii="Times New Roman" w:eastAsia="Times New Roman" w:hAnsi="Times New Roman" w:cs="Times New Roman"/>
                <w:sz w:val="24"/>
                <w:szCs w:val="24"/>
                <w:vertAlign w:val="subscript"/>
                <w:lang w:val="en-US" w:eastAsia="ru-RU"/>
              </w:rPr>
              <w:t>2</w:t>
            </w:r>
            <w:r w:rsidRPr="008731CC">
              <w:rPr>
                <w:rFonts w:ascii="Times New Roman" w:eastAsia="Times New Roman" w:hAnsi="Times New Roman" w:cs="Times New Roman"/>
                <w:sz w:val="24"/>
                <w:szCs w:val="24"/>
                <w:lang w:val="en-US" w:eastAsia="ru-RU"/>
              </w:rPr>
              <w:t>SO</w:t>
            </w:r>
            <w:r w:rsidRPr="008731CC">
              <w:rPr>
                <w:rFonts w:ascii="Times New Roman" w:eastAsia="Times New Roman" w:hAnsi="Times New Roman" w:cs="Times New Roman"/>
                <w:sz w:val="24"/>
                <w:szCs w:val="24"/>
                <w:vertAlign w:val="subscript"/>
                <w:lang w:val="en-US" w:eastAsia="ru-RU"/>
              </w:rPr>
              <w:t>4(k)</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val="en-US" w:eastAsia="ru-RU"/>
              </w:rPr>
              <w:t>N</w:t>
            </w:r>
            <w:r w:rsidRPr="008731CC">
              <w:rPr>
                <w:rFonts w:ascii="Times New Roman" w:eastAsia="Times New Roman" w:hAnsi="Times New Roman" w:cs="Times New Roman"/>
                <w:sz w:val="24"/>
                <w:szCs w:val="24"/>
                <w:vertAlign w:val="subscript"/>
                <w:lang w:val="en-US" w:eastAsia="ru-RU"/>
              </w:rPr>
              <w:t>2(r)</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val="en-US" w:eastAsia="ru-RU"/>
              </w:rPr>
              <w:t>NO</w:t>
            </w:r>
            <w:r w:rsidRPr="008731CC">
              <w:rPr>
                <w:rFonts w:ascii="Times New Roman" w:eastAsia="Times New Roman" w:hAnsi="Times New Roman" w:cs="Times New Roman"/>
                <w:sz w:val="24"/>
                <w:szCs w:val="24"/>
                <w:vertAlign w:val="subscript"/>
                <w:lang w:val="en-US" w:eastAsia="ru-RU"/>
              </w:rPr>
              <w:t>(r)</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val="en-US" w:eastAsia="ru-RU"/>
              </w:rPr>
              <w:t>NO</w:t>
            </w:r>
            <w:r w:rsidRPr="008731CC">
              <w:rPr>
                <w:rFonts w:ascii="Times New Roman" w:eastAsia="Times New Roman" w:hAnsi="Times New Roman" w:cs="Times New Roman"/>
                <w:sz w:val="24"/>
                <w:szCs w:val="24"/>
                <w:vertAlign w:val="subscript"/>
                <w:lang w:val="en-US" w:eastAsia="ru-RU"/>
              </w:rPr>
              <w:t>2(</w:t>
            </w:r>
            <w:r w:rsidRPr="008731CC">
              <w:rPr>
                <w:rFonts w:ascii="Times New Roman" w:eastAsia="Times New Roman" w:hAnsi="Times New Roman" w:cs="Times New Roman"/>
                <w:sz w:val="24"/>
                <w:szCs w:val="24"/>
                <w:lang w:val="en-US" w:eastAsia="ru-RU"/>
              </w:rPr>
              <w:t>r)</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val="en-US" w:eastAsia="ru-RU"/>
              </w:rPr>
              <w:t>N</w:t>
            </w:r>
            <w:r w:rsidRPr="008731CC">
              <w:rPr>
                <w:rFonts w:ascii="Times New Roman" w:eastAsia="Times New Roman" w:hAnsi="Times New Roman" w:cs="Times New Roman"/>
                <w:sz w:val="24"/>
                <w:szCs w:val="24"/>
                <w:vertAlign w:val="subscript"/>
                <w:lang w:val="en-US" w:eastAsia="ru-RU"/>
              </w:rPr>
              <w:t>2</w:t>
            </w:r>
            <w:r w:rsidRPr="008731CC">
              <w:rPr>
                <w:rFonts w:ascii="Times New Roman" w:eastAsia="Times New Roman" w:hAnsi="Times New Roman" w:cs="Times New Roman"/>
                <w:sz w:val="24"/>
                <w:szCs w:val="24"/>
                <w:lang w:val="en-US" w:eastAsia="ru-RU"/>
              </w:rPr>
              <w:t>O(r)</w:t>
            </w:r>
          </w:p>
          <w:p w:rsidR="008731CC" w:rsidRPr="008731CC" w:rsidRDefault="008731CC" w:rsidP="008731CC">
            <w:pPr>
              <w:shd w:val="clear" w:color="auto" w:fill="FFFFFF"/>
              <w:spacing w:after="0" w:line="360" w:lineRule="auto"/>
              <w:ind w:firstLine="3"/>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val="en-US" w:eastAsia="ru-RU"/>
              </w:rPr>
              <w:t>NH</w:t>
            </w:r>
            <w:r w:rsidRPr="008731CC">
              <w:rPr>
                <w:rFonts w:ascii="Times New Roman" w:eastAsia="Times New Roman" w:hAnsi="Times New Roman" w:cs="Times New Roman"/>
                <w:sz w:val="24"/>
                <w:szCs w:val="24"/>
                <w:vertAlign w:val="subscript"/>
                <w:lang w:val="en-US" w:eastAsia="ru-RU"/>
              </w:rPr>
              <w:t>3(r)</w:t>
            </w:r>
            <w:r w:rsidRPr="008731CC">
              <w:rPr>
                <w:rFonts w:ascii="Times New Roman" w:eastAsia="Times New Roman" w:hAnsi="Times New Roman" w:cs="Times New Roman"/>
                <w:sz w:val="24"/>
                <w:szCs w:val="24"/>
                <w:lang w:val="en-US" w:eastAsia="ru-RU"/>
              </w:rPr>
              <w:t xml:space="preserve">       NH</w:t>
            </w:r>
            <w:r w:rsidRPr="008731CC">
              <w:rPr>
                <w:rFonts w:ascii="Times New Roman" w:eastAsia="Times New Roman" w:hAnsi="Times New Roman" w:cs="Times New Roman"/>
                <w:sz w:val="24"/>
                <w:szCs w:val="24"/>
                <w:vertAlign w:val="subscript"/>
                <w:lang w:val="en-US" w:eastAsia="ru-RU"/>
              </w:rPr>
              <w:t>4</w:t>
            </w:r>
            <w:r w:rsidRPr="008731CC">
              <w:rPr>
                <w:rFonts w:ascii="Times New Roman" w:eastAsia="Times New Roman" w:hAnsi="Times New Roman" w:cs="Times New Roman"/>
                <w:sz w:val="24"/>
                <w:szCs w:val="24"/>
                <w:lang w:val="en-US" w:eastAsia="ru-RU"/>
              </w:rPr>
              <w:t>Cl</w:t>
            </w:r>
            <w:r w:rsidRPr="008731CC">
              <w:rPr>
                <w:rFonts w:ascii="Times New Roman" w:eastAsia="Times New Roman" w:hAnsi="Times New Roman" w:cs="Times New Roman"/>
                <w:sz w:val="24"/>
                <w:szCs w:val="24"/>
                <w:vertAlign w:val="subscript"/>
                <w:lang w:val="en-US" w:eastAsia="ru-RU"/>
              </w:rPr>
              <w:t>(</w:t>
            </w:r>
            <w:r w:rsidRPr="008731CC">
              <w:rPr>
                <w:rFonts w:ascii="Times New Roman" w:eastAsia="Times New Roman" w:hAnsi="Times New Roman" w:cs="Times New Roman"/>
                <w:sz w:val="24"/>
                <w:szCs w:val="24"/>
                <w:vertAlign w:val="subscript"/>
                <w:lang w:eastAsia="ru-RU"/>
              </w:rPr>
              <w:t>т</w:t>
            </w:r>
            <w:r w:rsidRPr="008731CC">
              <w:rPr>
                <w:rFonts w:ascii="Times New Roman" w:eastAsia="Times New Roman" w:hAnsi="Times New Roman" w:cs="Times New Roman"/>
                <w:sz w:val="24"/>
                <w:szCs w:val="24"/>
                <w:vertAlign w:val="subscript"/>
                <w:lang w:val="en-US" w:eastAsia="ru-RU"/>
              </w:rPr>
              <w:t xml:space="preserve">) </w:t>
            </w:r>
            <w:r w:rsidRPr="008731CC">
              <w:rPr>
                <w:rFonts w:ascii="Times New Roman" w:eastAsia="Times New Roman" w:hAnsi="Times New Roman" w:cs="Times New Roman"/>
                <w:smallCaps/>
                <w:sz w:val="24"/>
                <w:szCs w:val="24"/>
                <w:lang w:val="en-US" w:eastAsia="ru-RU"/>
              </w:rPr>
              <w:t>KC</w:t>
            </w:r>
            <w:r w:rsidRPr="008731CC">
              <w:rPr>
                <w:rFonts w:ascii="Times New Roman" w:eastAsia="Times New Roman" w:hAnsi="Times New Roman" w:cs="Times New Roman"/>
                <w:sz w:val="24"/>
                <w:szCs w:val="24"/>
                <w:lang w:val="en-US" w:eastAsia="ru-RU"/>
              </w:rPr>
              <w:t>l</w:t>
            </w:r>
            <w:r w:rsidRPr="008731CC">
              <w:rPr>
                <w:rFonts w:ascii="Times New Roman" w:eastAsia="Times New Roman" w:hAnsi="Times New Roman" w:cs="Times New Roman"/>
                <w:smallCaps/>
                <w:sz w:val="24"/>
                <w:szCs w:val="24"/>
                <w:lang w:val="en-US" w:eastAsia="ru-RU"/>
              </w:rPr>
              <w:t>O</w:t>
            </w:r>
            <w:r w:rsidRPr="008731CC">
              <w:rPr>
                <w:rFonts w:ascii="Times New Roman" w:eastAsia="Times New Roman" w:hAnsi="Times New Roman" w:cs="Times New Roman"/>
                <w:smallCaps/>
                <w:sz w:val="24"/>
                <w:szCs w:val="24"/>
                <w:vertAlign w:val="subscript"/>
                <w:lang w:val="en-US" w:eastAsia="ru-RU"/>
              </w:rPr>
              <w:t>3(</w:t>
            </w:r>
            <w:r w:rsidRPr="008731CC">
              <w:rPr>
                <w:rFonts w:ascii="Times New Roman" w:eastAsia="Times New Roman" w:hAnsi="Times New Roman" w:cs="Times New Roman"/>
                <w:smallCaps/>
                <w:sz w:val="24"/>
                <w:szCs w:val="24"/>
                <w:vertAlign w:val="subscript"/>
                <w:lang w:eastAsia="ru-RU"/>
              </w:rPr>
              <w:t>т</w:t>
            </w:r>
            <w:r w:rsidRPr="008731CC">
              <w:rPr>
                <w:rFonts w:ascii="Times New Roman" w:eastAsia="Times New Roman" w:hAnsi="Times New Roman" w:cs="Times New Roman"/>
                <w:smallCaps/>
                <w:sz w:val="24"/>
                <w:szCs w:val="24"/>
                <w:vertAlign w:val="subscript"/>
                <w:lang w:val="en-US" w:eastAsia="ru-RU"/>
              </w:rPr>
              <w:t>)</w:t>
            </w:r>
            <w:r w:rsidRPr="008731CC">
              <w:rPr>
                <w:rFonts w:ascii="Times New Roman" w:eastAsia="Times New Roman" w:hAnsi="Times New Roman" w:cs="Times New Roman"/>
                <w:sz w:val="24"/>
                <w:szCs w:val="24"/>
                <w:lang w:val="en-US" w:eastAsia="ru-RU"/>
              </w:rPr>
              <w:t>KCl</w:t>
            </w:r>
            <w:r w:rsidRPr="008731CC">
              <w:rPr>
                <w:rFonts w:ascii="Times New Roman" w:eastAsia="Times New Roman" w:hAnsi="Times New Roman" w:cs="Times New Roman"/>
                <w:sz w:val="24"/>
                <w:szCs w:val="24"/>
                <w:vertAlign w:val="subscript"/>
                <w:lang w:val="en-US" w:eastAsia="ru-RU"/>
              </w:rPr>
              <w:t>(</w:t>
            </w:r>
            <w:r w:rsidRPr="008731CC">
              <w:rPr>
                <w:rFonts w:ascii="Times New Roman" w:eastAsia="Times New Roman" w:hAnsi="Times New Roman" w:cs="Times New Roman"/>
                <w:sz w:val="24"/>
                <w:szCs w:val="24"/>
                <w:vertAlign w:val="subscript"/>
                <w:lang w:eastAsia="ru-RU"/>
              </w:rPr>
              <w:t>т</w:t>
            </w:r>
            <w:r w:rsidRPr="008731CC">
              <w:rPr>
                <w:rFonts w:ascii="Times New Roman" w:eastAsia="Times New Roman" w:hAnsi="Times New Roman" w:cs="Times New Roman"/>
                <w:sz w:val="24"/>
                <w:szCs w:val="24"/>
                <w:vertAlign w:val="subscript"/>
                <w:lang w:val="en-US" w:eastAsia="ru-RU"/>
              </w:rPr>
              <w:t>)</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val="en-US" w:eastAsia="ru-RU"/>
              </w:rPr>
              <w:t>MgO</w:t>
            </w:r>
            <w:r w:rsidRPr="008731CC">
              <w:rPr>
                <w:rFonts w:ascii="Times New Roman" w:eastAsia="Times New Roman" w:hAnsi="Times New Roman" w:cs="Times New Roman"/>
                <w:sz w:val="24"/>
                <w:szCs w:val="24"/>
                <w:vertAlign w:val="subscript"/>
                <w:lang w:val="en-US" w:eastAsia="ru-RU"/>
              </w:rPr>
              <w:t>(k)</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val="en-US" w:eastAsia="ru-RU"/>
              </w:rPr>
              <w:t>Al</w:t>
            </w:r>
            <w:r w:rsidRPr="008731CC">
              <w:rPr>
                <w:rFonts w:ascii="Times New Roman" w:eastAsia="Times New Roman" w:hAnsi="Times New Roman" w:cs="Times New Roman"/>
                <w:sz w:val="24"/>
                <w:szCs w:val="24"/>
                <w:vertAlign w:val="subscript"/>
                <w:lang w:val="en-US" w:eastAsia="ru-RU"/>
              </w:rPr>
              <w:t>2</w:t>
            </w:r>
            <w:r w:rsidRPr="008731CC">
              <w:rPr>
                <w:rFonts w:ascii="Times New Roman" w:eastAsia="Times New Roman" w:hAnsi="Times New Roman" w:cs="Times New Roman"/>
                <w:sz w:val="24"/>
                <w:szCs w:val="24"/>
                <w:lang w:val="en-US" w:eastAsia="ru-RU"/>
              </w:rPr>
              <w:t>O</w:t>
            </w:r>
            <w:r w:rsidRPr="008731CC">
              <w:rPr>
                <w:rFonts w:ascii="Times New Roman" w:eastAsia="Times New Roman" w:hAnsi="Times New Roman" w:cs="Times New Roman"/>
                <w:sz w:val="24"/>
                <w:szCs w:val="24"/>
                <w:vertAlign w:val="subscript"/>
                <w:lang w:val="en-US" w:eastAsia="ru-RU"/>
              </w:rPr>
              <w:t>3(k)</w:t>
            </w:r>
          </w:p>
          <w:p w:rsidR="008731CC" w:rsidRPr="008731CC" w:rsidRDefault="008731CC" w:rsidP="008731CC">
            <w:pPr>
              <w:shd w:val="clear" w:color="auto" w:fill="FFFFFF"/>
              <w:spacing w:after="0" w:line="360" w:lineRule="auto"/>
              <w:ind w:firstLine="3"/>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mallCaps/>
                <w:sz w:val="24"/>
                <w:szCs w:val="24"/>
                <w:lang w:val="en-US" w:eastAsia="ru-RU"/>
              </w:rPr>
              <w:t>Z</w:t>
            </w:r>
            <w:r w:rsidRPr="008731CC">
              <w:rPr>
                <w:rFonts w:ascii="Times New Roman" w:eastAsia="Times New Roman" w:hAnsi="Times New Roman" w:cs="Times New Roman"/>
                <w:sz w:val="24"/>
                <w:szCs w:val="24"/>
                <w:lang w:val="en-US" w:eastAsia="ru-RU"/>
              </w:rPr>
              <w:t>n</w:t>
            </w:r>
            <w:r w:rsidRPr="008731CC">
              <w:rPr>
                <w:rFonts w:ascii="Times New Roman" w:eastAsia="Times New Roman" w:hAnsi="Times New Roman" w:cs="Times New Roman"/>
                <w:smallCaps/>
                <w:sz w:val="24"/>
                <w:szCs w:val="24"/>
                <w:lang w:val="en-US" w:eastAsia="ru-RU"/>
              </w:rPr>
              <w:t>S</w:t>
            </w:r>
            <w:r w:rsidRPr="008731CC">
              <w:rPr>
                <w:rFonts w:ascii="Times New Roman" w:eastAsia="Times New Roman" w:hAnsi="Times New Roman" w:cs="Times New Roman"/>
                <w:smallCaps/>
                <w:sz w:val="24"/>
                <w:szCs w:val="24"/>
                <w:vertAlign w:val="subscript"/>
                <w:lang w:val="en-US" w:eastAsia="ru-RU"/>
              </w:rPr>
              <w:t>(k)</w:t>
            </w:r>
            <w:r w:rsidRPr="008731CC">
              <w:rPr>
                <w:rFonts w:ascii="Times New Roman" w:eastAsia="Times New Roman" w:hAnsi="Times New Roman" w:cs="Times New Roman"/>
                <w:sz w:val="24"/>
                <w:szCs w:val="24"/>
                <w:lang w:val="en-US" w:eastAsia="ru-RU"/>
              </w:rPr>
              <w:t>ZnO</w:t>
            </w:r>
            <w:r w:rsidRPr="008731CC">
              <w:rPr>
                <w:rFonts w:ascii="Times New Roman" w:eastAsia="Times New Roman" w:hAnsi="Times New Roman" w:cs="Times New Roman"/>
                <w:sz w:val="24"/>
                <w:szCs w:val="24"/>
                <w:vertAlign w:val="subscript"/>
                <w:lang w:val="en-US" w:eastAsia="ru-RU"/>
              </w:rPr>
              <w:t>(k)</w:t>
            </w:r>
          </w:p>
        </w:tc>
        <w:tc>
          <w:tcPr>
            <w:tcW w:w="651" w:type="pct"/>
            <w:tcBorders>
              <w:top w:val="single" w:sz="4" w:space="0" w:color="auto"/>
              <w:left w:val="single" w:sz="4" w:space="0" w:color="auto"/>
              <w:bottom w:val="single" w:sz="4" w:space="0" w:color="auto"/>
              <w:right w:val="single" w:sz="4" w:space="0" w:color="auto"/>
            </w:tcBorders>
            <w:shd w:val="clear" w:color="auto" w:fill="FFFFFF"/>
          </w:tcPr>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0</w:t>
            </w:r>
          </w:p>
          <w:p w:rsidR="008731CC" w:rsidRPr="008731CC" w:rsidRDefault="008731CC" w:rsidP="008731CC">
            <w:pPr>
              <w:shd w:val="clear" w:color="auto" w:fill="FFFFFF"/>
              <w:spacing w:after="0" w:line="360" w:lineRule="auto"/>
              <w:ind w:firstLine="3"/>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val="en-US" w:eastAsia="ru-RU"/>
              </w:rPr>
              <w:t>-241,8</w:t>
            </w:r>
          </w:p>
          <w:p w:rsidR="008731CC" w:rsidRPr="008731CC" w:rsidRDefault="008731CC" w:rsidP="008731CC">
            <w:pPr>
              <w:shd w:val="clear" w:color="auto" w:fill="FFFFFF"/>
              <w:spacing w:after="0" w:line="360" w:lineRule="auto"/>
              <w:ind w:firstLine="3"/>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val="en-US" w:eastAsia="ru-RU"/>
              </w:rPr>
              <w:t>-</w:t>
            </w:r>
            <w:r w:rsidRPr="008731CC">
              <w:rPr>
                <w:rFonts w:ascii="Times New Roman" w:eastAsia="Times New Roman" w:hAnsi="Times New Roman" w:cs="Times New Roman"/>
                <w:sz w:val="24"/>
                <w:szCs w:val="24"/>
                <w:lang w:eastAsia="ru-RU"/>
              </w:rPr>
              <w:t>285</w:t>
            </w:r>
            <w:r w:rsidRPr="008731CC">
              <w:rPr>
                <w:rFonts w:ascii="Times New Roman" w:eastAsia="Times New Roman" w:hAnsi="Times New Roman" w:cs="Times New Roman"/>
                <w:sz w:val="24"/>
                <w:szCs w:val="24"/>
                <w:lang w:val="en-US" w:eastAsia="ru-RU"/>
              </w:rPr>
              <w:t>,</w:t>
            </w:r>
            <w:r w:rsidRPr="008731CC">
              <w:rPr>
                <w:rFonts w:ascii="Times New Roman" w:eastAsia="Times New Roman" w:hAnsi="Times New Roman" w:cs="Times New Roman"/>
                <w:sz w:val="24"/>
                <w:szCs w:val="24"/>
                <w:lang w:eastAsia="ru-RU"/>
              </w:rPr>
              <w:t>8</w:t>
            </w:r>
          </w:p>
          <w:p w:rsidR="008731CC" w:rsidRPr="008731CC" w:rsidRDefault="008731CC" w:rsidP="008731CC">
            <w:pPr>
              <w:shd w:val="clear" w:color="auto" w:fill="FFFFFF"/>
              <w:spacing w:after="0" w:line="360" w:lineRule="auto"/>
              <w:ind w:firstLine="3"/>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eastAsia="ru-RU"/>
              </w:rPr>
              <w:t>-92,3</w:t>
            </w:r>
          </w:p>
          <w:p w:rsidR="008731CC" w:rsidRPr="008731CC" w:rsidRDefault="008731CC" w:rsidP="008731CC">
            <w:pPr>
              <w:shd w:val="clear" w:color="auto" w:fill="FFFFFF"/>
              <w:spacing w:after="0" w:line="360" w:lineRule="auto"/>
              <w:ind w:firstLine="3"/>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eastAsia="ru-RU"/>
              </w:rPr>
              <w:t>-270,7</w:t>
            </w:r>
          </w:p>
          <w:p w:rsidR="008731CC" w:rsidRPr="008731CC" w:rsidRDefault="008731CC" w:rsidP="008731CC">
            <w:pPr>
              <w:shd w:val="clear" w:color="auto" w:fill="FFFFFF"/>
              <w:spacing w:after="0" w:line="360" w:lineRule="auto"/>
              <w:ind w:firstLine="3"/>
              <w:jc w:val="both"/>
              <w:rPr>
                <w:rFonts w:ascii="Times New Roman" w:eastAsia="Times New Roman" w:hAnsi="Times New Roman" w:cs="Times New Roman"/>
                <w:sz w:val="24"/>
                <w:szCs w:val="24"/>
                <w:lang w:val="en-US" w:eastAsia="ru-RU"/>
              </w:rPr>
            </w:pP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-30,15</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eastAsia="ru-RU"/>
              </w:rPr>
              <w:t>0</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-426,6</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eastAsia="ru-RU"/>
              </w:rPr>
              <w:t>-1384,0</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0</w:t>
            </w:r>
          </w:p>
          <w:p w:rsidR="008731CC" w:rsidRPr="008731CC" w:rsidRDefault="008731CC" w:rsidP="008731CC">
            <w:pPr>
              <w:shd w:val="clear" w:color="auto" w:fill="FFFFFF"/>
              <w:spacing w:after="0" w:line="360" w:lineRule="auto"/>
              <w:ind w:firstLine="63"/>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eastAsia="ru-RU"/>
              </w:rPr>
              <w:t>90,4</w:t>
            </w:r>
          </w:p>
          <w:p w:rsidR="008731CC" w:rsidRPr="008731CC" w:rsidRDefault="008731CC" w:rsidP="008731CC">
            <w:pPr>
              <w:shd w:val="clear" w:color="auto" w:fill="FFFFFF"/>
              <w:spacing w:after="0" w:line="360" w:lineRule="auto"/>
              <w:ind w:firstLine="63"/>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eastAsia="ru-RU"/>
              </w:rPr>
              <w:t>33,9</w:t>
            </w:r>
          </w:p>
          <w:p w:rsidR="008731CC" w:rsidRPr="008731CC" w:rsidRDefault="008731CC" w:rsidP="008731CC">
            <w:pPr>
              <w:shd w:val="clear" w:color="auto" w:fill="FFFFFF"/>
              <w:spacing w:after="0" w:line="360" w:lineRule="auto"/>
              <w:ind w:firstLine="63"/>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eastAsia="ru-RU"/>
              </w:rPr>
              <w:t>81,55</w:t>
            </w:r>
          </w:p>
          <w:p w:rsidR="008731CC" w:rsidRPr="008731CC" w:rsidRDefault="008731CC" w:rsidP="008731CC">
            <w:pPr>
              <w:shd w:val="clear" w:color="auto" w:fill="FFFFFF"/>
              <w:spacing w:after="0" w:line="360" w:lineRule="auto"/>
              <w:ind w:firstLine="63"/>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eastAsia="ru-RU"/>
              </w:rPr>
              <w:t>-46,2</w:t>
            </w:r>
          </w:p>
          <w:p w:rsidR="008731CC" w:rsidRPr="008731CC" w:rsidRDefault="008731CC" w:rsidP="008731CC">
            <w:pPr>
              <w:shd w:val="clear" w:color="auto" w:fill="FFFFFF"/>
              <w:spacing w:after="0" w:line="360" w:lineRule="auto"/>
              <w:ind w:firstLine="63"/>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eastAsia="ru-RU"/>
              </w:rPr>
              <w:t>-315,4</w:t>
            </w:r>
          </w:p>
          <w:p w:rsidR="008731CC" w:rsidRPr="008731CC" w:rsidRDefault="008731CC" w:rsidP="008731CC">
            <w:pPr>
              <w:shd w:val="clear" w:color="auto" w:fill="FFFFFF"/>
              <w:spacing w:after="0" w:line="360" w:lineRule="auto"/>
              <w:ind w:firstLine="63"/>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eastAsia="ru-RU"/>
              </w:rPr>
              <w:t>-391,2</w:t>
            </w:r>
          </w:p>
          <w:p w:rsidR="008731CC" w:rsidRPr="008731CC" w:rsidRDefault="008731CC" w:rsidP="008731CC">
            <w:pPr>
              <w:shd w:val="clear" w:color="auto" w:fill="FFFFFF"/>
              <w:spacing w:after="0" w:line="360" w:lineRule="auto"/>
              <w:ind w:firstLine="63"/>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eastAsia="ru-RU"/>
              </w:rPr>
              <w:t>-435,9</w:t>
            </w:r>
          </w:p>
          <w:p w:rsidR="008731CC" w:rsidRPr="008731CC" w:rsidRDefault="008731CC" w:rsidP="008731CC">
            <w:pPr>
              <w:shd w:val="clear" w:color="auto" w:fill="FFFFFF"/>
              <w:spacing w:after="0" w:line="360" w:lineRule="auto"/>
              <w:ind w:firstLine="63"/>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-601,2</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-1675</w:t>
            </w:r>
            <w:r w:rsidRPr="008731CC">
              <w:rPr>
                <w:rFonts w:ascii="Times New Roman" w:eastAsia="Times New Roman" w:hAnsi="Times New Roman" w:cs="Times New Roman"/>
                <w:sz w:val="24"/>
                <w:szCs w:val="24"/>
                <w:lang w:val="en-US" w:eastAsia="ru-RU"/>
              </w:rPr>
              <w:t>,</w:t>
            </w:r>
            <w:r w:rsidRPr="008731CC">
              <w:rPr>
                <w:rFonts w:ascii="Times New Roman" w:eastAsia="Times New Roman" w:hAnsi="Times New Roman" w:cs="Times New Roman"/>
                <w:sz w:val="24"/>
                <w:szCs w:val="24"/>
                <w:lang w:eastAsia="ru-RU"/>
              </w:rPr>
              <w:t>0</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eastAsia="ru-RU"/>
              </w:rPr>
              <w:t>-</w:t>
            </w:r>
            <w:r w:rsidRPr="008731CC">
              <w:rPr>
                <w:rFonts w:ascii="Times New Roman" w:eastAsia="Times New Roman" w:hAnsi="Times New Roman" w:cs="Times New Roman"/>
                <w:sz w:val="24"/>
                <w:szCs w:val="24"/>
                <w:lang w:val="en-US" w:eastAsia="ru-RU"/>
              </w:rPr>
              <w:t>20</w:t>
            </w:r>
            <w:r w:rsidRPr="008731CC">
              <w:rPr>
                <w:rFonts w:ascii="Times New Roman" w:eastAsia="Times New Roman" w:hAnsi="Times New Roman" w:cs="Times New Roman"/>
                <w:sz w:val="24"/>
                <w:szCs w:val="24"/>
                <w:lang w:eastAsia="ru-RU"/>
              </w:rPr>
              <w:t>1,0</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-350,6</w:t>
            </w: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0</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-228,8</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-237,5</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-95,27</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-272,8</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-67,2</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-33,02</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0</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val="en-US" w:eastAsia="ru-RU"/>
              </w:rPr>
            </w:pP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val="en-US" w:eastAsia="ru-RU"/>
              </w:rPr>
            </w:pP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eastAsia="ru-RU"/>
              </w:rPr>
              <w:t>0</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eastAsia="ru-RU"/>
              </w:rPr>
              <w:t>86,7</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val="en-US" w:eastAsia="ru-RU"/>
              </w:rPr>
            </w:pP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103,6</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16,64</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-343,6</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-289,9</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-408,0</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eastAsia="ru-RU"/>
              </w:rPr>
              <w:t>-569,6</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val="en-US" w:eastAsia="ru-RU"/>
              </w:rPr>
            </w:pP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val="en-US" w:eastAsia="ru-RU"/>
              </w:rPr>
            </w:pP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-320,7</w:t>
            </w:r>
          </w:p>
        </w:tc>
        <w:tc>
          <w:tcPr>
            <w:tcW w:w="709" w:type="pct"/>
            <w:tcBorders>
              <w:top w:val="single" w:sz="4" w:space="0" w:color="auto"/>
              <w:left w:val="single" w:sz="4" w:space="0" w:color="auto"/>
              <w:bottom w:val="single" w:sz="4" w:space="0" w:color="auto"/>
              <w:right w:val="single" w:sz="4" w:space="0" w:color="auto"/>
            </w:tcBorders>
            <w:shd w:val="clear" w:color="auto" w:fill="FFFFFF"/>
          </w:tcPr>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130,6</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188,74</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70,0</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186,7</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178,7</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27,1</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205,64</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205,03</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64,0</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149,0</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191,5</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210,62</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241,5</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220,0</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192,5</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94,6</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143,0</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82,6</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26,9</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51,24</w:t>
            </w:r>
          </w:p>
          <w:p w:rsidR="008731CC" w:rsidRPr="008731CC" w:rsidRDefault="008731CC" w:rsidP="008731CC">
            <w:pPr>
              <w:shd w:val="clear" w:color="auto" w:fill="FFFFFF"/>
              <w:spacing w:after="0" w:line="360" w:lineRule="auto"/>
              <w:ind w:hanging="6"/>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eastAsia="ru-RU"/>
              </w:rPr>
              <w:t>65,52</w:t>
            </w:r>
          </w:p>
          <w:p w:rsidR="008731CC" w:rsidRPr="008731CC" w:rsidRDefault="008731CC" w:rsidP="008731CC">
            <w:pPr>
              <w:shd w:val="clear" w:color="auto" w:fill="FFFFFF"/>
              <w:spacing w:after="0" w:line="360" w:lineRule="auto"/>
              <w:ind w:hanging="6"/>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43,6</w:t>
            </w:r>
          </w:p>
        </w:tc>
        <w:tc>
          <w:tcPr>
            <w:tcW w:w="656" w:type="pct"/>
            <w:tcBorders>
              <w:top w:val="single" w:sz="4" w:space="0" w:color="auto"/>
              <w:left w:val="single" w:sz="4" w:space="0" w:color="auto"/>
              <w:bottom w:val="single" w:sz="4" w:space="0" w:color="auto"/>
              <w:right w:val="single" w:sz="4" w:space="0" w:color="auto"/>
            </w:tcBorders>
            <w:shd w:val="clear" w:color="auto" w:fill="FFFFFF"/>
            <w:hideMark/>
          </w:tcPr>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val="en-US" w:eastAsia="ru-RU"/>
              </w:rPr>
              <w:t>C</w:t>
            </w:r>
            <w:r w:rsidRPr="008731CC">
              <w:rPr>
                <w:rFonts w:ascii="Times New Roman" w:eastAsia="Times New Roman" w:hAnsi="Times New Roman" w:cs="Times New Roman"/>
                <w:sz w:val="24"/>
                <w:szCs w:val="24"/>
                <w:vertAlign w:val="subscript"/>
                <w:lang w:eastAsia="ru-RU"/>
              </w:rPr>
              <w:t>(графит)</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СО(</w:t>
            </w:r>
            <w:r w:rsidRPr="008731CC">
              <w:rPr>
                <w:rFonts w:ascii="Times New Roman" w:eastAsia="Times New Roman" w:hAnsi="Times New Roman" w:cs="Times New Roman"/>
                <w:sz w:val="24"/>
                <w:szCs w:val="24"/>
                <w:vertAlign w:val="subscript"/>
                <w:lang w:eastAsia="ru-RU"/>
              </w:rPr>
              <w:t>Г</w:t>
            </w:r>
            <w:r w:rsidRPr="008731CC">
              <w:rPr>
                <w:rFonts w:ascii="Times New Roman" w:eastAsia="Times New Roman" w:hAnsi="Times New Roman" w:cs="Times New Roman"/>
                <w:sz w:val="24"/>
                <w:szCs w:val="24"/>
                <w:lang w:eastAsia="ru-RU"/>
              </w:rPr>
              <w:t>)</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vertAlign w:val="subscript"/>
                <w:lang w:eastAsia="ru-RU"/>
              </w:rPr>
            </w:pPr>
            <w:r w:rsidRPr="008731CC">
              <w:rPr>
                <w:rFonts w:ascii="Times New Roman" w:eastAsia="Times New Roman" w:hAnsi="Times New Roman" w:cs="Times New Roman"/>
                <w:sz w:val="24"/>
                <w:szCs w:val="24"/>
                <w:lang w:eastAsia="ru-RU"/>
              </w:rPr>
              <w:t>СО</w:t>
            </w:r>
            <w:r w:rsidRPr="008731CC">
              <w:rPr>
                <w:rFonts w:ascii="Times New Roman" w:eastAsia="Times New Roman" w:hAnsi="Times New Roman" w:cs="Times New Roman"/>
                <w:sz w:val="24"/>
                <w:szCs w:val="24"/>
                <w:vertAlign w:val="subscript"/>
                <w:lang w:eastAsia="ru-RU"/>
              </w:rPr>
              <w:t>2(г)</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mallCaps/>
                <w:sz w:val="24"/>
                <w:szCs w:val="24"/>
                <w:lang w:eastAsia="ru-RU"/>
              </w:rPr>
            </w:pPr>
            <w:r w:rsidRPr="008731CC">
              <w:rPr>
                <w:rFonts w:ascii="Times New Roman" w:eastAsia="Times New Roman" w:hAnsi="Times New Roman" w:cs="Times New Roman"/>
                <w:smallCaps/>
                <w:sz w:val="24"/>
                <w:szCs w:val="24"/>
                <w:lang w:eastAsia="ru-RU"/>
              </w:rPr>
              <w:t>СН</w:t>
            </w:r>
            <w:r w:rsidRPr="008731CC">
              <w:rPr>
                <w:rFonts w:ascii="Times New Roman" w:eastAsia="Times New Roman" w:hAnsi="Times New Roman" w:cs="Times New Roman"/>
                <w:smallCaps/>
                <w:sz w:val="24"/>
                <w:szCs w:val="24"/>
                <w:vertAlign w:val="subscript"/>
                <w:lang w:eastAsia="ru-RU"/>
              </w:rPr>
              <w:t>4(г)</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vertAlign w:val="subscript"/>
                <w:lang w:eastAsia="ru-RU"/>
              </w:rPr>
            </w:pPr>
            <w:r w:rsidRPr="008731CC">
              <w:rPr>
                <w:rFonts w:ascii="Times New Roman" w:eastAsia="Times New Roman" w:hAnsi="Times New Roman" w:cs="Times New Roman"/>
                <w:sz w:val="24"/>
                <w:szCs w:val="24"/>
                <w:lang w:eastAsia="ru-RU"/>
              </w:rPr>
              <w:t>С</w:t>
            </w:r>
            <w:r w:rsidRPr="008731CC">
              <w:rPr>
                <w:rFonts w:ascii="Times New Roman" w:eastAsia="Times New Roman" w:hAnsi="Times New Roman" w:cs="Times New Roman"/>
                <w:sz w:val="24"/>
                <w:szCs w:val="24"/>
                <w:vertAlign w:val="subscript"/>
                <w:lang w:eastAsia="ru-RU"/>
              </w:rPr>
              <w:t>2</w:t>
            </w:r>
            <w:r w:rsidRPr="008731CC">
              <w:rPr>
                <w:rFonts w:ascii="Times New Roman" w:eastAsia="Times New Roman" w:hAnsi="Times New Roman" w:cs="Times New Roman"/>
                <w:sz w:val="24"/>
                <w:szCs w:val="24"/>
                <w:lang w:eastAsia="ru-RU"/>
              </w:rPr>
              <w:t>Н</w:t>
            </w:r>
            <w:r w:rsidRPr="008731CC">
              <w:rPr>
                <w:rFonts w:ascii="Times New Roman" w:eastAsia="Times New Roman" w:hAnsi="Times New Roman" w:cs="Times New Roman"/>
                <w:sz w:val="24"/>
                <w:szCs w:val="24"/>
                <w:vertAlign w:val="subscript"/>
                <w:lang w:eastAsia="ru-RU"/>
              </w:rPr>
              <w:t>2(г)</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С</w:t>
            </w:r>
            <w:r w:rsidRPr="008731CC">
              <w:rPr>
                <w:rFonts w:ascii="Times New Roman" w:eastAsia="Times New Roman" w:hAnsi="Times New Roman" w:cs="Times New Roman"/>
                <w:sz w:val="24"/>
                <w:szCs w:val="24"/>
                <w:vertAlign w:val="subscript"/>
                <w:lang w:eastAsia="ru-RU"/>
              </w:rPr>
              <w:t>2</w:t>
            </w:r>
            <w:r w:rsidRPr="008731CC">
              <w:rPr>
                <w:rFonts w:ascii="Times New Roman" w:eastAsia="Times New Roman" w:hAnsi="Times New Roman" w:cs="Times New Roman"/>
                <w:sz w:val="24"/>
                <w:szCs w:val="24"/>
                <w:lang w:eastAsia="ru-RU"/>
              </w:rPr>
              <w:t>Н</w:t>
            </w:r>
            <w:r w:rsidRPr="008731CC">
              <w:rPr>
                <w:rFonts w:ascii="Times New Roman" w:eastAsia="Times New Roman" w:hAnsi="Times New Roman" w:cs="Times New Roman"/>
                <w:sz w:val="24"/>
                <w:szCs w:val="24"/>
                <w:vertAlign w:val="subscript"/>
                <w:lang w:eastAsia="ru-RU"/>
              </w:rPr>
              <w:t>4(Г)</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С</w:t>
            </w:r>
            <w:r w:rsidRPr="008731CC">
              <w:rPr>
                <w:rFonts w:ascii="Times New Roman" w:eastAsia="Times New Roman" w:hAnsi="Times New Roman" w:cs="Times New Roman"/>
                <w:sz w:val="24"/>
                <w:szCs w:val="24"/>
                <w:vertAlign w:val="subscript"/>
                <w:lang w:eastAsia="ru-RU"/>
              </w:rPr>
              <w:t>6</w:t>
            </w:r>
            <w:r w:rsidRPr="008731CC">
              <w:rPr>
                <w:rFonts w:ascii="Times New Roman" w:eastAsia="Times New Roman" w:hAnsi="Times New Roman" w:cs="Times New Roman"/>
                <w:sz w:val="24"/>
                <w:szCs w:val="24"/>
                <w:lang w:eastAsia="ru-RU"/>
              </w:rPr>
              <w:t>Н</w:t>
            </w:r>
            <w:r w:rsidRPr="008731CC">
              <w:rPr>
                <w:rFonts w:ascii="Times New Roman" w:eastAsia="Times New Roman" w:hAnsi="Times New Roman" w:cs="Times New Roman"/>
                <w:sz w:val="24"/>
                <w:szCs w:val="24"/>
                <w:vertAlign w:val="subscript"/>
                <w:lang w:eastAsia="ru-RU"/>
              </w:rPr>
              <w:t>6(ж)</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С</w:t>
            </w:r>
            <w:r w:rsidRPr="008731CC">
              <w:rPr>
                <w:rFonts w:ascii="Times New Roman" w:eastAsia="Times New Roman" w:hAnsi="Times New Roman" w:cs="Times New Roman"/>
                <w:sz w:val="24"/>
                <w:szCs w:val="24"/>
                <w:vertAlign w:val="subscript"/>
                <w:lang w:eastAsia="ru-RU"/>
              </w:rPr>
              <w:t>2</w:t>
            </w:r>
            <w:r w:rsidRPr="008731CC">
              <w:rPr>
                <w:rFonts w:ascii="Times New Roman" w:eastAsia="Times New Roman" w:hAnsi="Times New Roman" w:cs="Times New Roman"/>
                <w:sz w:val="24"/>
                <w:szCs w:val="24"/>
                <w:lang w:eastAsia="ru-RU"/>
              </w:rPr>
              <w:t>Н</w:t>
            </w:r>
            <w:r w:rsidRPr="008731CC">
              <w:rPr>
                <w:rFonts w:ascii="Times New Roman" w:eastAsia="Times New Roman" w:hAnsi="Times New Roman" w:cs="Times New Roman"/>
                <w:sz w:val="24"/>
                <w:szCs w:val="24"/>
                <w:vertAlign w:val="subscript"/>
                <w:lang w:eastAsia="ru-RU"/>
              </w:rPr>
              <w:t>5</w:t>
            </w:r>
            <w:r w:rsidRPr="008731CC">
              <w:rPr>
                <w:rFonts w:ascii="Times New Roman" w:eastAsia="Times New Roman" w:hAnsi="Times New Roman" w:cs="Times New Roman"/>
                <w:sz w:val="24"/>
                <w:szCs w:val="24"/>
                <w:lang w:eastAsia="ru-RU"/>
              </w:rPr>
              <w:t>ОН</w:t>
            </w:r>
            <w:r w:rsidRPr="008731CC">
              <w:rPr>
                <w:rFonts w:ascii="Times New Roman" w:eastAsia="Times New Roman" w:hAnsi="Times New Roman" w:cs="Times New Roman"/>
                <w:sz w:val="24"/>
                <w:szCs w:val="24"/>
                <w:vertAlign w:val="subscript"/>
                <w:lang w:eastAsia="ru-RU"/>
              </w:rPr>
              <w:t>(ж)</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mallCaps/>
                <w:sz w:val="24"/>
                <w:szCs w:val="24"/>
                <w:lang w:val="en-US" w:eastAsia="ru-RU"/>
              </w:rPr>
              <w:t>C</w:t>
            </w:r>
            <w:r w:rsidRPr="008731CC">
              <w:rPr>
                <w:rFonts w:ascii="Times New Roman" w:eastAsia="Times New Roman" w:hAnsi="Times New Roman" w:cs="Times New Roman"/>
                <w:smallCaps/>
                <w:sz w:val="24"/>
                <w:szCs w:val="24"/>
                <w:vertAlign w:val="subscript"/>
                <w:lang w:eastAsia="ru-RU"/>
              </w:rPr>
              <w:t>6</w:t>
            </w:r>
            <w:r w:rsidRPr="008731CC">
              <w:rPr>
                <w:rFonts w:ascii="Times New Roman" w:eastAsia="Times New Roman" w:hAnsi="Times New Roman" w:cs="Times New Roman"/>
                <w:smallCaps/>
                <w:sz w:val="24"/>
                <w:szCs w:val="24"/>
                <w:lang w:val="en-US" w:eastAsia="ru-RU"/>
              </w:rPr>
              <w:t>H</w:t>
            </w:r>
            <w:r w:rsidRPr="008731CC">
              <w:rPr>
                <w:rFonts w:ascii="Times New Roman" w:eastAsia="Times New Roman" w:hAnsi="Times New Roman" w:cs="Times New Roman"/>
                <w:smallCaps/>
                <w:sz w:val="24"/>
                <w:szCs w:val="24"/>
                <w:vertAlign w:val="subscript"/>
                <w:lang w:eastAsia="ru-RU"/>
              </w:rPr>
              <w:t>12</w:t>
            </w:r>
            <w:r w:rsidRPr="008731CC">
              <w:rPr>
                <w:rFonts w:ascii="Times New Roman" w:eastAsia="Times New Roman" w:hAnsi="Times New Roman" w:cs="Times New Roman"/>
                <w:smallCaps/>
                <w:sz w:val="24"/>
                <w:szCs w:val="24"/>
                <w:lang w:val="en-US" w:eastAsia="ru-RU"/>
              </w:rPr>
              <w:t>O</w:t>
            </w:r>
            <w:r w:rsidRPr="008731CC">
              <w:rPr>
                <w:rFonts w:ascii="Times New Roman" w:eastAsia="Times New Roman" w:hAnsi="Times New Roman" w:cs="Times New Roman"/>
                <w:smallCaps/>
                <w:sz w:val="24"/>
                <w:szCs w:val="24"/>
                <w:vertAlign w:val="subscript"/>
                <w:lang w:eastAsia="ru-RU"/>
              </w:rPr>
              <w:t>6(</w:t>
            </w:r>
            <w:r w:rsidRPr="008731CC">
              <w:rPr>
                <w:rFonts w:ascii="Times New Roman" w:eastAsia="Times New Roman" w:hAnsi="Times New Roman" w:cs="Times New Roman"/>
                <w:smallCaps/>
                <w:sz w:val="24"/>
                <w:szCs w:val="24"/>
                <w:vertAlign w:val="subscript"/>
                <w:lang w:val="en-US" w:eastAsia="ru-RU"/>
              </w:rPr>
              <w:t>t</w:t>
            </w:r>
            <w:r w:rsidRPr="008731CC">
              <w:rPr>
                <w:rFonts w:ascii="Times New Roman" w:eastAsia="Times New Roman" w:hAnsi="Times New Roman" w:cs="Times New Roman"/>
                <w:smallCaps/>
                <w:sz w:val="24"/>
                <w:szCs w:val="24"/>
                <w:vertAlign w:val="subscript"/>
                <w:lang w:eastAsia="ru-RU"/>
              </w:rPr>
              <w:t>)</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С</w:t>
            </w:r>
            <w:r w:rsidRPr="008731CC">
              <w:rPr>
                <w:rFonts w:ascii="Times New Roman" w:eastAsia="Times New Roman" w:hAnsi="Times New Roman" w:cs="Times New Roman"/>
                <w:sz w:val="24"/>
                <w:szCs w:val="24"/>
                <w:lang w:val="en-US" w:eastAsia="ru-RU"/>
              </w:rPr>
              <w:t>u</w:t>
            </w:r>
            <w:r w:rsidRPr="008731CC">
              <w:rPr>
                <w:rFonts w:ascii="Times New Roman" w:eastAsia="Times New Roman" w:hAnsi="Times New Roman" w:cs="Times New Roman"/>
                <w:sz w:val="24"/>
                <w:szCs w:val="24"/>
                <w:lang w:eastAsia="ru-RU"/>
              </w:rPr>
              <w:t>О</w:t>
            </w:r>
            <w:r w:rsidRPr="008731CC">
              <w:rPr>
                <w:rFonts w:ascii="Times New Roman" w:eastAsia="Times New Roman" w:hAnsi="Times New Roman" w:cs="Times New Roman"/>
                <w:sz w:val="24"/>
                <w:szCs w:val="24"/>
                <w:vertAlign w:val="subscript"/>
                <w:lang w:eastAsia="ru-RU"/>
              </w:rPr>
              <w:t>(т)</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СаО</w:t>
            </w:r>
            <w:r w:rsidRPr="008731CC">
              <w:rPr>
                <w:rFonts w:ascii="Times New Roman" w:eastAsia="Times New Roman" w:hAnsi="Times New Roman" w:cs="Times New Roman"/>
                <w:sz w:val="24"/>
                <w:szCs w:val="24"/>
                <w:vertAlign w:val="subscript"/>
                <w:lang w:eastAsia="ru-RU"/>
              </w:rPr>
              <w:t>(Т)</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СН</w:t>
            </w:r>
            <w:r w:rsidRPr="008731CC">
              <w:rPr>
                <w:rFonts w:ascii="Times New Roman" w:eastAsia="Times New Roman" w:hAnsi="Times New Roman" w:cs="Times New Roman"/>
                <w:smallCaps/>
                <w:sz w:val="24"/>
                <w:szCs w:val="24"/>
                <w:vertAlign w:val="subscript"/>
                <w:lang w:eastAsia="ru-RU"/>
              </w:rPr>
              <w:t>3</w:t>
            </w:r>
            <w:r w:rsidRPr="008731CC">
              <w:rPr>
                <w:rFonts w:ascii="Times New Roman" w:eastAsia="Times New Roman" w:hAnsi="Times New Roman" w:cs="Times New Roman"/>
                <w:sz w:val="24"/>
                <w:szCs w:val="24"/>
                <w:lang w:eastAsia="ru-RU"/>
              </w:rPr>
              <w:t>ОН</w:t>
            </w:r>
            <w:r w:rsidRPr="008731CC">
              <w:rPr>
                <w:rFonts w:ascii="Times New Roman" w:eastAsia="Times New Roman" w:hAnsi="Times New Roman" w:cs="Times New Roman"/>
                <w:smallCaps/>
                <w:sz w:val="24"/>
                <w:szCs w:val="24"/>
                <w:vertAlign w:val="subscript"/>
                <w:lang w:eastAsia="ru-RU"/>
              </w:rPr>
              <w:t>(ж)</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С</w:t>
            </w:r>
            <w:r w:rsidRPr="008731CC">
              <w:rPr>
                <w:rFonts w:ascii="Times New Roman" w:eastAsia="Times New Roman" w:hAnsi="Times New Roman" w:cs="Times New Roman"/>
                <w:sz w:val="24"/>
                <w:szCs w:val="24"/>
                <w:lang w:val="en-US" w:eastAsia="ru-RU"/>
              </w:rPr>
              <w:t>r</w:t>
            </w:r>
            <w:r w:rsidRPr="008731CC">
              <w:rPr>
                <w:rFonts w:ascii="Times New Roman" w:eastAsia="Times New Roman" w:hAnsi="Times New Roman" w:cs="Times New Roman"/>
                <w:sz w:val="24"/>
                <w:szCs w:val="24"/>
                <w:vertAlign w:val="subscript"/>
                <w:lang w:eastAsia="ru-RU"/>
              </w:rPr>
              <w:t>2</w:t>
            </w:r>
            <w:r w:rsidRPr="008731CC">
              <w:rPr>
                <w:rFonts w:ascii="Times New Roman" w:eastAsia="Times New Roman" w:hAnsi="Times New Roman" w:cs="Times New Roman"/>
                <w:sz w:val="24"/>
                <w:szCs w:val="24"/>
                <w:lang w:val="en-US" w:eastAsia="ru-RU"/>
              </w:rPr>
              <w:t>O</w:t>
            </w:r>
            <w:r w:rsidRPr="008731CC">
              <w:rPr>
                <w:rFonts w:ascii="Times New Roman" w:eastAsia="Times New Roman" w:hAnsi="Times New Roman" w:cs="Times New Roman"/>
                <w:sz w:val="24"/>
                <w:szCs w:val="24"/>
                <w:vertAlign w:val="subscript"/>
                <w:lang w:eastAsia="ru-RU"/>
              </w:rPr>
              <w:t>3(т)</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С</w:t>
            </w:r>
            <w:r w:rsidRPr="008731CC">
              <w:rPr>
                <w:rFonts w:ascii="Times New Roman" w:eastAsia="Times New Roman" w:hAnsi="Times New Roman" w:cs="Times New Roman"/>
                <w:sz w:val="24"/>
                <w:szCs w:val="24"/>
                <w:lang w:val="en-US" w:eastAsia="ru-RU"/>
              </w:rPr>
              <w:t>l</w:t>
            </w:r>
            <w:r w:rsidRPr="008731CC">
              <w:rPr>
                <w:rFonts w:ascii="Times New Roman" w:eastAsia="Times New Roman" w:hAnsi="Times New Roman" w:cs="Times New Roman"/>
                <w:sz w:val="24"/>
                <w:szCs w:val="24"/>
                <w:vertAlign w:val="subscript"/>
                <w:lang w:eastAsia="ru-RU"/>
              </w:rPr>
              <w:t>2(г)</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С</w:t>
            </w:r>
            <w:r w:rsidRPr="008731CC">
              <w:rPr>
                <w:rFonts w:ascii="Times New Roman" w:eastAsia="Times New Roman" w:hAnsi="Times New Roman" w:cs="Times New Roman"/>
                <w:sz w:val="24"/>
                <w:szCs w:val="24"/>
                <w:vertAlign w:val="subscript"/>
                <w:lang w:eastAsia="ru-RU"/>
              </w:rPr>
              <w:t>6</w:t>
            </w:r>
            <w:r w:rsidRPr="008731CC">
              <w:rPr>
                <w:rFonts w:ascii="Times New Roman" w:eastAsia="Times New Roman" w:hAnsi="Times New Roman" w:cs="Times New Roman"/>
                <w:sz w:val="24"/>
                <w:szCs w:val="24"/>
                <w:lang w:eastAsia="ru-RU"/>
              </w:rPr>
              <w:t>Н</w:t>
            </w:r>
            <w:r w:rsidRPr="008731CC">
              <w:rPr>
                <w:rFonts w:ascii="Times New Roman" w:eastAsia="Times New Roman" w:hAnsi="Times New Roman" w:cs="Times New Roman"/>
                <w:sz w:val="24"/>
                <w:szCs w:val="24"/>
                <w:vertAlign w:val="subscript"/>
                <w:lang w:eastAsia="ru-RU"/>
              </w:rPr>
              <w:t>5</w:t>
            </w:r>
            <w:r w:rsidRPr="008731CC">
              <w:rPr>
                <w:rFonts w:ascii="Times New Roman" w:eastAsia="Times New Roman" w:hAnsi="Times New Roman" w:cs="Times New Roman"/>
                <w:sz w:val="24"/>
                <w:szCs w:val="24"/>
                <w:lang w:val="en-US" w:eastAsia="ru-RU"/>
              </w:rPr>
              <w:t>N</w:t>
            </w:r>
            <w:r w:rsidRPr="008731CC">
              <w:rPr>
                <w:rFonts w:ascii="Times New Roman" w:eastAsia="Times New Roman" w:hAnsi="Times New Roman" w:cs="Times New Roman"/>
                <w:sz w:val="24"/>
                <w:szCs w:val="24"/>
                <w:lang w:eastAsia="ru-RU"/>
              </w:rPr>
              <w:t>Н</w:t>
            </w:r>
            <w:r w:rsidRPr="008731CC">
              <w:rPr>
                <w:rFonts w:ascii="Times New Roman" w:eastAsia="Times New Roman" w:hAnsi="Times New Roman" w:cs="Times New Roman"/>
                <w:sz w:val="24"/>
                <w:szCs w:val="24"/>
                <w:vertAlign w:val="subscript"/>
                <w:lang w:eastAsia="ru-RU"/>
              </w:rPr>
              <w:t>2(ж)</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val="en-US" w:eastAsia="ru-RU"/>
              </w:rPr>
              <w:t>FeO</w:t>
            </w:r>
            <w:r w:rsidRPr="008731CC">
              <w:rPr>
                <w:rFonts w:ascii="Times New Roman" w:eastAsia="Times New Roman" w:hAnsi="Times New Roman" w:cs="Times New Roman"/>
                <w:sz w:val="24"/>
                <w:szCs w:val="24"/>
                <w:vertAlign w:val="subscript"/>
                <w:lang w:eastAsia="ru-RU"/>
              </w:rPr>
              <w:t>(</w:t>
            </w:r>
            <w:r w:rsidRPr="008731CC">
              <w:rPr>
                <w:rFonts w:ascii="Times New Roman" w:eastAsia="Times New Roman" w:hAnsi="Times New Roman" w:cs="Times New Roman"/>
                <w:sz w:val="24"/>
                <w:szCs w:val="24"/>
                <w:vertAlign w:val="subscript"/>
                <w:lang w:val="en-US" w:eastAsia="ru-RU"/>
              </w:rPr>
              <w:t>T</w:t>
            </w:r>
            <w:r w:rsidRPr="008731CC">
              <w:rPr>
                <w:rFonts w:ascii="Times New Roman" w:eastAsia="Times New Roman" w:hAnsi="Times New Roman" w:cs="Times New Roman"/>
                <w:sz w:val="24"/>
                <w:szCs w:val="24"/>
                <w:vertAlign w:val="subscript"/>
                <w:lang w:eastAsia="ru-RU"/>
              </w:rPr>
              <w:t>)</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val="en-US" w:eastAsia="ru-RU"/>
              </w:rPr>
              <w:t>Fe</w:t>
            </w:r>
            <w:r w:rsidRPr="008731CC">
              <w:rPr>
                <w:rFonts w:ascii="Times New Roman" w:eastAsia="Times New Roman" w:hAnsi="Times New Roman" w:cs="Times New Roman"/>
                <w:sz w:val="24"/>
                <w:szCs w:val="24"/>
                <w:vertAlign w:val="subscript"/>
                <w:lang w:val="en-US" w:eastAsia="ru-RU"/>
              </w:rPr>
              <w:t>2</w:t>
            </w:r>
            <w:r w:rsidRPr="008731CC">
              <w:rPr>
                <w:rFonts w:ascii="Times New Roman" w:eastAsia="Times New Roman" w:hAnsi="Times New Roman" w:cs="Times New Roman"/>
                <w:sz w:val="24"/>
                <w:szCs w:val="24"/>
                <w:lang w:val="en-US" w:eastAsia="ru-RU"/>
              </w:rPr>
              <w:t>O</w:t>
            </w:r>
            <w:r w:rsidRPr="008731CC">
              <w:rPr>
                <w:rFonts w:ascii="Times New Roman" w:eastAsia="Times New Roman" w:hAnsi="Times New Roman" w:cs="Times New Roman"/>
                <w:sz w:val="24"/>
                <w:szCs w:val="24"/>
                <w:vertAlign w:val="subscript"/>
                <w:lang w:val="en-US" w:eastAsia="ru-RU"/>
              </w:rPr>
              <w:t>3(K)</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val="en-US" w:eastAsia="ru-RU"/>
              </w:rPr>
              <w:t>Fe</w:t>
            </w:r>
            <w:r w:rsidRPr="008731CC">
              <w:rPr>
                <w:rFonts w:ascii="Times New Roman" w:eastAsia="Times New Roman" w:hAnsi="Times New Roman" w:cs="Times New Roman"/>
                <w:sz w:val="24"/>
                <w:szCs w:val="24"/>
                <w:vertAlign w:val="subscript"/>
                <w:lang w:val="en-US" w:eastAsia="ru-RU"/>
              </w:rPr>
              <w:t>3</w:t>
            </w:r>
            <w:r w:rsidRPr="008731CC">
              <w:rPr>
                <w:rFonts w:ascii="Times New Roman" w:eastAsia="Times New Roman" w:hAnsi="Times New Roman" w:cs="Times New Roman"/>
                <w:sz w:val="24"/>
                <w:szCs w:val="24"/>
                <w:lang w:val="en-US" w:eastAsia="ru-RU"/>
              </w:rPr>
              <w:t>O</w:t>
            </w:r>
            <w:r w:rsidRPr="008731CC">
              <w:rPr>
                <w:rFonts w:ascii="Times New Roman" w:eastAsia="Times New Roman" w:hAnsi="Times New Roman" w:cs="Times New Roman"/>
                <w:sz w:val="24"/>
                <w:szCs w:val="24"/>
                <w:vertAlign w:val="subscript"/>
                <w:lang w:val="en-US" w:eastAsia="ru-RU"/>
              </w:rPr>
              <w:t>4(K)</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val="en-US" w:eastAsia="ru-RU"/>
              </w:rPr>
              <w:t>Fe</w:t>
            </w:r>
            <w:r w:rsidRPr="008731CC">
              <w:rPr>
                <w:rFonts w:ascii="Times New Roman" w:eastAsia="Times New Roman" w:hAnsi="Times New Roman" w:cs="Times New Roman"/>
                <w:sz w:val="24"/>
                <w:szCs w:val="24"/>
                <w:vertAlign w:val="subscript"/>
                <w:lang w:val="en-US" w:eastAsia="ru-RU"/>
              </w:rPr>
              <w:t>(K)</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val="en-US" w:eastAsia="ru-RU"/>
              </w:rPr>
              <w:t>F</w:t>
            </w:r>
            <w:r w:rsidRPr="008731CC">
              <w:rPr>
                <w:rFonts w:ascii="Times New Roman" w:eastAsia="Times New Roman" w:hAnsi="Times New Roman" w:cs="Times New Roman"/>
                <w:sz w:val="24"/>
                <w:szCs w:val="24"/>
                <w:vertAlign w:val="subscript"/>
                <w:lang w:val="en-US" w:eastAsia="ru-RU"/>
              </w:rPr>
              <w:t>2(r)</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val="en-US" w:eastAsia="ru-RU"/>
              </w:rPr>
              <w:t>SO</w:t>
            </w:r>
            <w:r w:rsidRPr="008731CC">
              <w:rPr>
                <w:rFonts w:ascii="Times New Roman" w:eastAsia="Times New Roman" w:hAnsi="Times New Roman" w:cs="Times New Roman"/>
                <w:sz w:val="24"/>
                <w:szCs w:val="24"/>
                <w:vertAlign w:val="subscript"/>
                <w:lang w:val="en-US" w:eastAsia="ru-RU"/>
              </w:rPr>
              <w:t>3(r)</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val="en-US" w:eastAsia="ru-RU"/>
              </w:rPr>
              <w:t>S</w:t>
            </w:r>
            <w:r w:rsidRPr="008731CC">
              <w:rPr>
                <w:rFonts w:ascii="Times New Roman" w:eastAsia="Times New Roman" w:hAnsi="Times New Roman" w:cs="Times New Roman"/>
                <w:sz w:val="24"/>
                <w:szCs w:val="24"/>
                <w:vertAlign w:val="subscript"/>
                <w:lang w:val="en-US" w:eastAsia="ru-RU"/>
              </w:rPr>
              <w:t>(</w:t>
            </w:r>
            <w:r w:rsidRPr="008731CC">
              <w:rPr>
                <w:rFonts w:ascii="Times New Roman" w:eastAsia="Times New Roman" w:hAnsi="Times New Roman" w:cs="Times New Roman"/>
                <w:sz w:val="24"/>
                <w:szCs w:val="24"/>
                <w:vertAlign w:val="subscript"/>
                <w:lang w:eastAsia="ru-RU"/>
              </w:rPr>
              <w:t>ромб</w:t>
            </w:r>
            <w:r w:rsidRPr="008731CC">
              <w:rPr>
                <w:rFonts w:ascii="Times New Roman" w:eastAsia="Times New Roman" w:hAnsi="Times New Roman" w:cs="Times New Roman"/>
                <w:sz w:val="24"/>
                <w:szCs w:val="24"/>
                <w:vertAlign w:val="subscript"/>
                <w:lang w:val="en-US" w:eastAsia="ru-RU"/>
              </w:rPr>
              <w:t>)</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val="en-US" w:eastAsia="ru-RU"/>
              </w:rPr>
              <w:t>SO</w:t>
            </w:r>
            <w:r w:rsidRPr="008731CC">
              <w:rPr>
                <w:rFonts w:ascii="Times New Roman" w:eastAsia="Times New Roman" w:hAnsi="Times New Roman" w:cs="Times New Roman"/>
                <w:sz w:val="24"/>
                <w:szCs w:val="24"/>
                <w:vertAlign w:val="subscript"/>
                <w:lang w:val="en-US" w:eastAsia="ru-RU"/>
              </w:rPr>
              <w:t>2(r)</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val="en-US" w:eastAsia="ru-RU"/>
              </w:rPr>
              <w:t>PH</w:t>
            </w:r>
            <w:r w:rsidRPr="008731CC">
              <w:rPr>
                <w:rFonts w:ascii="Times New Roman" w:eastAsia="Times New Roman" w:hAnsi="Times New Roman" w:cs="Times New Roman"/>
                <w:sz w:val="24"/>
                <w:szCs w:val="24"/>
                <w:vertAlign w:val="subscript"/>
                <w:lang w:val="en-US" w:eastAsia="ru-RU"/>
              </w:rPr>
              <w:t>3(r)</w:t>
            </w:r>
          </w:p>
          <w:p w:rsidR="008731CC" w:rsidRPr="008731CC" w:rsidRDefault="008731CC" w:rsidP="008731CC">
            <w:pPr>
              <w:shd w:val="clear" w:color="auto" w:fill="FFFFFF"/>
              <w:spacing w:after="0" w:line="360" w:lineRule="auto"/>
              <w:ind w:hanging="3"/>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bCs/>
                <w:sz w:val="24"/>
                <w:szCs w:val="24"/>
                <w:lang w:val="en-US" w:eastAsia="ru-RU"/>
              </w:rPr>
              <w:t>P</w:t>
            </w:r>
            <w:r w:rsidRPr="008731CC">
              <w:rPr>
                <w:rFonts w:ascii="Times New Roman" w:eastAsia="Times New Roman" w:hAnsi="Times New Roman" w:cs="Times New Roman"/>
                <w:bCs/>
                <w:sz w:val="24"/>
                <w:szCs w:val="24"/>
                <w:vertAlign w:val="subscript"/>
                <w:lang w:val="en-US" w:eastAsia="ru-RU"/>
              </w:rPr>
              <w:t>2</w:t>
            </w:r>
            <w:r w:rsidRPr="008731CC">
              <w:rPr>
                <w:rFonts w:ascii="Times New Roman" w:eastAsia="Times New Roman" w:hAnsi="Times New Roman" w:cs="Times New Roman"/>
                <w:bCs/>
                <w:sz w:val="24"/>
                <w:szCs w:val="24"/>
                <w:lang w:val="en-US" w:eastAsia="ru-RU"/>
              </w:rPr>
              <w:t>O</w:t>
            </w:r>
            <w:r w:rsidRPr="008731CC">
              <w:rPr>
                <w:rFonts w:ascii="Times New Roman" w:eastAsia="Times New Roman" w:hAnsi="Times New Roman" w:cs="Times New Roman"/>
                <w:bCs/>
                <w:sz w:val="24"/>
                <w:szCs w:val="24"/>
                <w:vertAlign w:val="subscript"/>
                <w:lang w:val="en-US" w:eastAsia="ru-RU"/>
              </w:rPr>
              <w:t>3(</w:t>
            </w:r>
            <w:r w:rsidRPr="008731CC">
              <w:rPr>
                <w:rFonts w:ascii="Times New Roman" w:eastAsia="Times New Roman" w:hAnsi="Times New Roman" w:cs="Times New Roman"/>
                <w:bCs/>
                <w:sz w:val="24"/>
                <w:szCs w:val="24"/>
                <w:vertAlign w:val="subscript"/>
                <w:lang w:eastAsia="ru-RU"/>
              </w:rPr>
              <w:t>к</w:t>
            </w:r>
            <w:r w:rsidRPr="008731CC">
              <w:rPr>
                <w:rFonts w:ascii="Times New Roman" w:eastAsia="Times New Roman" w:hAnsi="Times New Roman" w:cs="Times New Roman"/>
                <w:bCs/>
                <w:sz w:val="24"/>
                <w:szCs w:val="24"/>
                <w:vertAlign w:val="subscript"/>
                <w:lang w:val="en-US" w:eastAsia="ru-RU"/>
              </w:rPr>
              <w:t>)</w:t>
            </w:r>
            <w:r w:rsidRPr="008731CC">
              <w:rPr>
                <w:rFonts w:ascii="Times New Roman" w:eastAsia="Times New Roman" w:hAnsi="Times New Roman" w:cs="Times New Roman"/>
                <w:sz w:val="24"/>
                <w:szCs w:val="24"/>
                <w:lang w:val="en-US" w:eastAsia="ru-RU"/>
              </w:rPr>
              <w:t>P</w:t>
            </w:r>
            <w:r w:rsidRPr="008731CC">
              <w:rPr>
                <w:rFonts w:ascii="Times New Roman" w:eastAsia="Times New Roman" w:hAnsi="Times New Roman" w:cs="Times New Roman"/>
                <w:sz w:val="24"/>
                <w:szCs w:val="24"/>
                <w:vertAlign w:val="subscript"/>
                <w:lang w:val="en-US" w:eastAsia="ru-RU"/>
              </w:rPr>
              <w:t>2</w:t>
            </w:r>
            <w:r w:rsidRPr="008731CC">
              <w:rPr>
                <w:rFonts w:ascii="Times New Roman" w:eastAsia="Times New Roman" w:hAnsi="Times New Roman" w:cs="Times New Roman"/>
                <w:sz w:val="24"/>
                <w:szCs w:val="24"/>
                <w:lang w:val="en-US" w:eastAsia="ru-RU"/>
              </w:rPr>
              <w:t>O</w:t>
            </w:r>
            <w:r w:rsidRPr="008731CC">
              <w:rPr>
                <w:rFonts w:ascii="Times New Roman" w:eastAsia="Times New Roman" w:hAnsi="Times New Roman" w:cs="Times New Roman"/>
                <w:sz w:val="24"/>
                <w:szCs w:val="24"/>
                <w:vertAlign w:val="subscript"/>
                <w:lang w:val="en-US" w:eastAsia="ru-RU"/>
              </w:rPr>
              <w:t>5(</w:t>
            </w:r>
            <w:r w:rsidRPr="008731CC">
              <w:rPr>
                <w:rFonts w:ascii="Times New Roman" w:eastAsia="Times New Roman" w:hAnsi="Times New Roman" w:cs="Times New Roman"/>
                <w:sz w:val="24"/>
                <w:szCs w:val="24"/>
                <w:vertAlign w:val="subscript"/>
                <w:lang w:eastAsia="ru-RU"/>
              </w:rPr>
              <w:t>к</w:t>
            </w:r>
            <w:r w:rsidRPr="008731CC">
              <w:rPr>
                <w:rFonts w:ascii="Times New Roman" w:eastAsia="Times New Roman" w:hAnsi="Times New Roman" w:cs="Times New Roman"/>
                <w:sz w:val="24"/>
                <w:szCs w:val="24"/>
                <w:vertAlign w:val="subscript"/>
                <w:lang w:val="en-US" w:eastAsia="ru-RU"/>
              </w:rPr>
              <w:t>)</w:t>
            </w:r>
          </w:p>
        </w:tc>
        <w:tc>
          <w:tcPr>
            <w:tcW w:w="582" w:type="pct"/>
            <w:tcBorders>
              <w:top w:val="single" w:sz="4" w:space="0" w:color="auto"/>
              <w:left w:val="single" w:sz="4" w:space="0" w:color="auto"/>
              <w:bottom w:val="single" w:sz="4" w:space="0" w:color="auto"/>
              <w:right w:val="single" w:sz="4" w:space="0" w:color="auto"/>
            </w:tcBorders>
            <w:shd w:val="clear" w:color="auto" w:fill="FFFFFF"/>
          </w:tcPr>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0</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-110,5</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-393,5</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-74,85</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226,75</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52,28</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82,9</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-277,6</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-1273,0</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-165,3</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-635,5</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-238,7</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-1441,0</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eastAsia="ru-RU"/>
              </w:rPr>
              <w:t>0</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val="en-US" w:eastAsia="ru-RU"/>
              </w:rPr>
            </w:pP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-264,8</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-822,2</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-1117,1</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0</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0</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-395,8</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0</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-296,9</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17,2</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-820,0</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-1492,0</w:t>
            </w:r>
          </w:p>
        </w:tc>
        <w:tc>
          <w:tcPr>
            <w:tcW w:w="504" w:type="pct"/>
            <w:tcBorders>
              <w:top w:val="single" w:sz="4" w:space="0" w:color="auto"/>
              <w:left w:val="single" w:sz="4" w:space="0" w:color="auto"/>
              <w:bottom w:val="single" w:sz="4" w:space="0" w:color="auto"/>
              <w:right w:val="single" w:sz="4" w:space="0" w:color="auto"/>
            </w:tcBorders>
            <w:shd w:val="clear" w:color="auto" w:fill="FFFFFF"/>
          </w:tcPr>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0</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-137,27</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-394,4</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-50,8</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209,2</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68,12</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129,7</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-174,7</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eastAsia="ru-RU"/>
              </w:rPr>
              <w:t>-919,5</w:t>
            </w: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val="en-US" w:eastAsia="ru-RU"/>
              </w:rPr>
            </w:pPr>
          </w:p>
          <w:p w:rsidR="008731CC" w:rsidRPr="008731CC" w:rsidRDefault="008731CC" w:rsidP="008731CC">
            <w:pPr>
              <w:shd w:val="clear" w:color="auto" w:fill="FFFFFF"/>
              <w:spacing w:after="0" w:line="360" w:lineRule="auto"/>
              <w:ind w:firstLine="60"/>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eastAsia="ru-RU"/>
              </w:rPr>
              <w:t>-604,2</w:t>
            </w:r>
          </w:p>
          <w:p w:rsidR="008731CC" w:rsidRPr="008731CC" w:rsidRDefault="008731CC" w:rsidP="008731CC">
            <w:pPr>
              <w:shd w:val="clear" w:color="auto" w:fill="FFFFFF"/>
              <w:spacing w:after="0" w:line="360" w:lineRule="auto"/>
              <w:ind w:firstLine="60"/>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eastAsia="ru-RU"/>
              </w:rPr>
              <w:t>-166,3</w:t>
            </w:r>
          </w:p>
          <w:p w:rsidR="008731CC" w:rsidRPr="008731CC" w:rsidRDefault="008731CC" w:rsidP="008731CC">
            <w:pPr>
              <w:shd w:val="clear" w:color="auto" w:fill="FFFFFF"/>
              <w:spacing w:after="0" w:line="360" w:lineRule="auto"/>
              <w:ind w:firstLine="60"/>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-1050,0 0</w:t>
            </w:r>
          </w:p>
          <w:p w:rsidR="008731CC" w:rsidRPr="008731CC" w:rsidRDefault="008731CC" w:rsidP="008731CC">
            <w:pPr>
              <w:shd w:val="clear" w:color="auto" w:fill="FFFFFF"/>
              <w:spacing w:after="0" w:line="360" w:lineRule="auto"/>
              <w:ind w:firstLine="20"/>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eastAsia="ru-RU"/>
              </w:rPr>
              <w:t>1</w:t>
            </w:r>
            <w:r w:rsidRPr="008731CC">
              <w:rPr>
                <w:rFonts w:ascii="Times New Roman" w:eastAsia="Times New Roman" w:hAnsi="Times New Roman" w:cs="Times New Roman"/>
                <w:sz w:val="24"/>
                <w:szCs w:val="24"/>
                <w:lang w:val="en-US" w:eastAsia="ru-RU"/>
              </w:rPr>
              <w:t>5</w:t>
            </w:r>
            <w:r w:rsidRPr="008731CC">
              <w:rPr>
                <w:rFonts w:ascii="Times New Roman" w:eastAsia="Times New Roman" w:hAnsi="Times New Roman" w:cs="Times New Roman"/>
                <w:sz w:val="24"/>
                <w:szCs w:val="24"/>
                <w:lang w:eastAsia="ru-RU"/>
              </w:rPr>
              <w:t>9,22</w:t>
            </w:r>
          </w:p>
          <w:p w:rsidR="008731CC" w:rsidRPr="008731CC" w:rsidRDefault="008731CC" w:rsidP="008731CC">
            <w:pPr>
              <w:shd w:val="clear" w:color="auto" w:fill="FFFFFF"/>
              <w:spacing w:after="0" w:line="360" w:lineRule="auto"/>
              <w:ind w:firstLine="20"/>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eastAsia="ru-RU"/>
              </w:rPr>
              <w:t>-244,3</w:t>
            </w:r>
          </w:p>
          <w:p w:rsidR="008731CC" w:rsidRPr="008731CC" w:rsidRDefault="008731CC" w:rsidP="008731CC">
            <w:pPr>
              <w:shd w:val="clear" w:color="auto" w:fill="FFFFFF"/>
              <w:spacing w:after="0" w:line="360" w:lineRule="auto"/>
              <w:ind w:firstLine="20"/>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eastAsia="ru-RU"/>
              </w:rPr>
              <w:t xml:space="preserve">-740,3 </w:t>
            </w:r>
          </w:p>
          <w:p w:rsidR="008731CC" w:rsidRPr="008731CC" w:rsidRDefault="008731CC" w:rsidP="008731CC">
            <w:pPr>
              <w:shd w:val="clear" w:color="auto" w:fill="FFFFFF"/>
              <w:spacing w:after="0" w:line="360" w:lineRule="auto"/>
              <w:ind w:firstLine="20"/>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eastAsia="ru-RU"/>
              </w:rPr>
              <w:t xml:space="preserve">-1014,2 </w:t>
            </w:r>
          </w:p>
          <w:p w:rsidR="008731CC" w:rsidRPr="008731CC" w:rsidRDefault="008731CC" w:rsidP="008731CC">
            <w:pPr>
              <w:shd w:val="clear" w:color="auto" w:fill="FFFFFF"/>
              <w:spacing w:after="0" w:line="360" w:lineRule="auto"/>
              <w:ind w:firstLine="20"/>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eastAsia="ru-RU"/>
              </w:rPr>
              <w:t xml:space="preserve">0 </w:t>
            </w:r>
          </w:p>
          <w:p w:rsidR="008731CC" w:rsidRPr="008731CC" w:rsidRDefault="008731CC" w:rsidP="008731CC">
            <w:pPr>
              <w:shd w:val="clear" w:color="auto" w:fill="FFFFFF"/>
              <w:spacing w:after="0" w:line="360" w:lineRule="auto"/>
              <w:ind w:firstLine="20"/>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0</w:t>
            </w:r>
          </w:p>
          <w:p w:rsidR="008731CC" w:rsidRPr="008731CC" w:rsidRDefault="008731CC" w:rsidP="008731CC">
            <w:pPr>
              <w:shd w:val="clear" w:color="auto" w:fill="FFFFFF"/>
              <w:spacing w:after="0" w:line="360" w:lineRule="auto"/>
              <w:ind w:firstLine="3"/>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eastAsia="ru-RU"/>
              </w:rPr>
              <w:t xml:space="preserve">-371,2 </w:t>
            </w:r>
          </w:p>
          <w:p w:rsidR="008731CC" w:rsidRPr="008731CC" w:rsidRDefault="008731CC" w:rsidP="008731CC">
            <w:pPr>
              <w:shd w:val="clear" w:color="auto" w:fill="FFFFFF"/>
              <w:spacing w:after="0" w:line="360" w:lineRule="auto"/>
              <w:ind w:firstLine="3"/>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eastAsia="ru-RU"/>
              </w:rPr>
              <w:t xml:space="preserve">0 </w:t>
            </w:r>
          </w:p>
          <w:p w:rsidR="008731CC" w:rsidRPr="008731CC" w:rsidRDefault="008731CC" w:rsidP="008731CC">
            <w:pPr>
              <w:shd w:val="clear" w:color="auto" w:fill="FFFFFF"/>
              <w:spacing w:after="0" w:line="360" w:lineRule="auto"/>
              <w:ind w:firstLine="3"/>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eastAsia="ru-RU"/>
              </w:rPr>
              <w:t>-300,0</w:t>
            </w:r>
          </w:p>
          <w:p w:rsidR="008731CC" w:rsidRPr="008731CC" w:rsidRDefault="008731CC" w:rsidP="008731CC">
            <w:pPr>
              <w:shd w:val="clear" w:color="auto" w:fill="FFFFFF"/>
              <w:spacing w:after="0" w:line="360" w:lineRule="auto"/>
              <w:ind w:firstLine="3"/>
              <w:jc w:val="both"/>
              <w:rPr>
                <w:rFonts w:ascii="Times New Roman" w:eastAsia="Times New Roman" w:hAnsi="Times New Roman" w:cs="Times New Roman"/>
                <w:sz w:val="24"/>
                <w:szCs w:val="24"/>
                <w:lang w:val="en-US" w:eastAsia="ru-RU"/>
              </w:rPr>
            </w:pP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val="en-US" w:eastAsia="ru-RU"/>
              </w:rPr>
            </w:pPr>
          </w:p>
          <w:p w:rsidR="008731CC" w:rsidRPr="008731CC" w:rsidRDefault="008731CC" w:rsidP="008731CC">
            <w:pPr>
              <w:shd w:val="clear" w:color="auto" w:fill="FFFFFF"/>
              <w:spacing w:after="0" w:line="360" w:lineRule="auto"/>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val="en-US" w:eastAsia="ru-RU"/>
              </w:rPr>
              <w:t>-1348</w:t>
            </w:r>
            <w:r w:rsidRPr="008731CC">
              <w:rPr>
                <w:rFonts w:ascii="Times New Roman" w:eastAsia="Times New Roman" w:hAnsi="Times New Roman" w:cs="Times New Roman"/>
                <w:sz w:val="24"/>
                <w:szCs w:val="24"/>
                <w:lang w:eastAsia="ru-RU"/>
              </w:rPr>
              <w:t>,</w:t>
            </w:r>
            <w:r w:rsidRPr="008731CC">
              <w:rPr>
                <w:rFonts w:ascii="Times New Roman" w:eastAsia="Times New Roman" w:hAnsi="Times New Roman" w:cs="Times New Roman"/>
                <w:sz w:val="24"/>
                <w:szCs w:val="24"/>
                <w:lang w:val="en-US" w:eastAsia="ru-RU"/>
              </w:rPr>
              <w:t>8</w:t>
            </w:r>
          </w:p>
        </w:tc>
        <w:tc>
          <w:tcPr>
            <w:tcW w:w="728" w:type="pct"/>
            <w:tcBorders>
              <w:top w:val="single" w:sz="4" w:space="0" w:color="auto"/>
              <w:left w:val="single" w:sz="4" w:space="0" w:color="auto"/>
              <w:bottom w:val="single" w:sz="4" w:space="0" w:color="auto"/>
              <w:right w:val="single" w:sz="4" w:space="0" w:color="auto"/>
            </w:tcBorders>
            <w:shd w:val="clear" w:color="auto" w:fill="FFFFFF"/>
          </w:tcPr>
          <w:p w:rsidR="008731CC" w:rsidRPr="008731CC" w:rsidRDefault="008731CC" w:rsidP="008731CC">
            <w:pPr>
              <w:shd w:val="clear" w:color="auto" w:fill="FFFFFF"/>
              <w:spacing w:after="0" w:line="360" w:lineRule="auto"/>
              <w:ind w:firstLine="41"/>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eastAsia="ru-RU"/>
              </w:rPr>
              <w:t>5,74</w:t>
            </w:r>
          </w:p>
          <w:p w:rsidR="008731CC" w:rsidRPr="008731CC" w:rsidRDefault="008731CC" w:rsidP="008731CC">
            <w:pPr>
              <w:shd w:val="clear" w:color="auto" w:fill="FFFFFF"/>
              <w:spacing w:after="0" w:line="360" w:lineRule="auto"/>
              <w:ind w:firstLine="41"/>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eastAsia="ru-RU"/>
              </w:rPr>
              <w:t>197,4</w:t>
            </w:r>
          </w:p>
          <w:p w:rsidR="008731CC" w:rsidRPr="008731CC" w:rsidRDefault="008731CC" w:rsidP="008731CC">
            <w:pPr>
              <w:shd w:val="clear" w:color="auto" w:fill="FFFFFF"/>
              <w:spacing w:after="0" w:line="360" w:lineRule="auto"/>
              <w:ind w:firstLine="41"/>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eastAsia="ru-RU"/>
              </w:rPr>
              <w:t>213,6</w:t>
            </w:r>
          </w:p>
          <w:p w:rsidR="008731CC" w:rsidRPr="008731CC" w:rsidRDefault="008731CC" w:rsidP="008731CC">
            <w:pPr>
              <w:shd w:val="clear" w:color="auto" w:fill="FFFFFF"/>
              <w:spacing w:after="0" w:line="360" w:lineRule="auto"/>
              <w:ind w:firstLine="41"/>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eastAsia="ru-RU"/>
              </w:rPr>
              <w:t>186,2</w:t>
            </w:r>
          </w:p>
          <w:p w:rsidR="008731CC" w:rsidRPr="008731CC" w:rsidRDefault="008731CC" w:rsidP="008731CC">
            <w:pPr>
              <w:shd w:val="clear" w:color="auto" w:fill="FFFFFF"/>
              <w:spacing w:after="0" w:line="360" w:lineRule="auto"/>
              <w:ind w:firstLine="41"/>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eastAsia="ru-RU"/>
              </w:rPr>
              <w:t>200,8</w:t>
            </w:r>
          </w:p>
          <w:p w:rsidR="008731CC" w:rsidRPr="008731CC" w:rsidRDefault="008731CC" w:rsidP="008731CC">
            <w:pPr>
              <w:shd w:val="clear" w:color="auto" w:fill="FFFFFF"/>
              <w:spacing w:after="0" w:line="360" w:lineRule="auto"/>
              <w:ind w:firstLine="41"/>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eastAsia="ru-RU"/>
              </w:rPr>
              <w:t>219,4</w:t>
            </w:r>
          </w:p>
          <w:p w:rsidR="008731CC" w:rsidRPr="008731CC" w:rsidRDefault="008731CC" w:rsidP="008731CC">
            <w:pPr>
              <w:shd w:val="clear" w:color="auto" w:fill="FFFFFF"/>
              <w:spacing w:after="0" w:line="360" w:lineRule="auto"/>
              <w:ind w:firstLine="41"/>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eastAsia="ru-RU"/>
              </w:rPr>
              <w:t>269,2</w:t>
            </w:r>
          </w:p>
          <w:p w:rsidR="008731CC" w:rsidRPr="008731CC" w:rsidRDefault="008731CC" w:rsidP="008731CC">
            <w:pPr>
              <w:shd w:val="clear" w:color="auto" w:fill="FFFFFF"/>
              <w:spacing w:after="0" w:line="360" w:lineRule="auto"/>
              <w:ind w:firstLine="41"/>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eastAsia="ru-RU"/>
              </w:rPr>
              <w:t>160,8</w:t>
            </w:r>
          </w:p>
          <w:p w:rsidR="008731CC" w:rsidRPr="008731CC" w:rsidRDefault="008731CC" w:rsidP="008731CC">
            <w:pPr>
              <w:shd w:val="clear" w:color="auto" w:fill="FFFFFF"/>
              <w:spacing w:after="0" w:line="360" w:lineRule="auto"/>
              <w:ind w:firstLine="41"/>
              <w:jc w:val="both"/>
              <w:rPr>
                <w:rFonts w:ascii="Times New Roman" w:eastAsia="Times New Roman" w:hAnsi="Times New Roman" w:cs="Times New Roman"/>
                <w:sz w:val="24"/>
                <w:szCs w:val="24"/>
                <w:lang w:val="en-US" w:eastAsia="ru-RU"/>
              </w:rPr>
            </w:pPr>
          </w:p>
          <w:p w:rsidR="008731CC" w:rsidRPr="008731CC" w:rsidRDefault="008731CC" w:rsidP="008731CC">
            <w:pPr>
              <w:shd w:val="clear" w:color="auto" w:fill="FFFFFF"/>
              <w:spacing w:after="0" w:line="360" w:lineRule="auto"/>
              <w:ind w:firstLine="41"/>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43,68</w:t>
            </w:r>
          </w:p>
          <w:p w:rsidR="008731CC" w:rsidRPr="008731CC" w:rsidRDefault="008731CC" w:rsidP="008731CC">
            <w:pPr>
              <w:shd w:val="clear" w:color="auto" w:fill="FFFFFF"/>
              <w:spacing w:after="0" w:line="360" w:lineRule="auto"/>
              <w:ind w:firstLine="41"/>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39,7</w:t>
            </w:r>
          </w:p>
          <w:p w:rsidR="008731CC" w:rsidRPr="008731CC" w:rsidRDefault="008731CC" w:rsidP="008731CC">
            <w:pPr>
              <w:shd w:val="clear" w:color="auto" w:fill="FFFFFF"/>
              <w:spacing w:after="0" w:line="360" w:lineRule="auto"/>
              <w:ind w:firstLine="41"/>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126,7</w:t>
            </w:r>
          </w:p>
          <w:p w:rsidR="008731CC" w:rsidRPr="008731CC" w:rsidRDefault="008731CC" w:rsidP="008731CC">
            <w:pPr>
              <w:shd w:val="clear" w:color="auto" w:fill="FFFFFF"/>
              <w:spacing w:after="0" w:line="360" w:lineRule="auto"/>
              <w:ind w:firstLine="41"/>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81,2</w:t>
            </w:r>
          </w:p>
          <w:p w:rsidR="008731CC" w:rsidRPr="008731CC" w:rsidRDefault="008731CC" w:rsidP="008731CC">
            <w:pPr>
              <w:shd w:val="clear" w:color="auto" w:fill="FFFFFF"/>
              <w:spacing w:after="0" w:line="360" w:lineRule="auto"/>
              <w:ind w:firstLine="41"/>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eastAsia="ru-RU"/>
              </w:rPr>
              <w:t>223,0</w:t>
            </w:r>
          </w:p>
          <w:p w:rsidR="008731CC" w:rsidRPr="008731CC" w:rsidRDefault="008731CC" w:rsidP="008731CC">
            <w:pPr>
              <w:shd w:val="clear" w:color="auto" w:fill="FFFFFF"/>
              <w:spacing w:after="0" w:line="360" w:lineRule="auto"/>
              <w:ind w:firstLine="41"/>
              <w:jc w:val="both"/>
              <w:rPr>
                <w:rFonts w:ascii="Times New Roman" w:eastAsia="Times New Roman" w:hAnsi="Times New Roman" w:cs="Times New Roman"/>
                <w:sz w:val="24"/>
                <w:szCs w:val="24"/>
                <w:lang w:val="en-US" w:eastAsia="ru-RU"/>
              </w:rPr>
            </w:pPr>
          </w:p>
          <w:p w:rsidR="008731CC" w:rsidRPr="008731CC" w:rsidRDefault="008731CC" w:rsidP="008731CC">
            <w:pPr>
              <w:shd w:val="clear" w:color="auto" w:fill="FFFFFF"/>
              <w:spacing w:after="0" w:line="360" w:lineRule="auto"/>
              <w:ind w:firstLine="41"/>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eastAsia="ru-RU"/>
              </w:rPr>
              <w:t>60,8</w:t>
            </w:r>
          </w:p>
          <w:p w:rsidR="008731CC" w:rsidRPr="008731CC" w:rsidRDefault="008731CC" w:rsidP="008731CC">
            <w:pPr>
              <w:shd w:val="clear" w:color="auto" w:fill="FFFFFF"/>
              <w:spacing w:after="0" w:line="360" w:lineRule="auto"/>
              <w:ind w:firstLine="41"/>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eastAsia="ru-RU"/>
              </w:rPr>
              <w:t xml:space="preserve"> 87,4 </w:t>
            </w:r>
          </w:p>
          <w:p w:rsidR="008731CC" w:rsidRPr="008731CC" w:rsidRDefault="008731CC" w:rsidP="008731CC">
            <w:pPr>
              <w:shd w:val="clear" w:color="auto" w:fill="FFFFFF"/>
              <w:spacing w:after="0" w:line="360" w:lineRule="auto"/>
              <w:ind w:firstLine="41"/>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eastAsia="ru-RU"/>
              </w:rPr>
              <w:t xml:space="preserve">146,2 </w:t>
            </w:r>
          </w:p>
          <w:p w:rsidR="008731CC" w:rsidRPr="008731CC" w:rsidRDefault="008731CC" w:rsidP="008731CC">
            <w:pPr>
              <w:shd w:val="clear" w:color="auto" w:fill="FFFFFF"/>
              <w:spacing w:after="0" w:line="360" w:lineRule="auto"/>
              <w:ind w:firstLine="41"/>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eastAsia="ru-RU"/>
              </w:rPr>
              <w:t>27,15</w:t>
            </w:r>
          </w:p>
          <w:p w:rsidR="008731CC" w:rsidRPr="008731CC" w:rsidRDefault="008731CC" w:rsidP="008731CC">
            <w:pPr>
              <w:shd w:val="clear" w:color="auto" w:fill="FFFFFF"/>
              <w:spacing w:after="0" w:line="360" w:lineRule="auto"/>
              <w:ind w:firstLine="41"/>
              <w:jc w:val="both"/>
              <w:rPr>
                <w:rFonts w:ascii="Times New Roman" w:eastAsia="Times New Roman" w:hAnsi="Times New Roman" w:cs="Times New Roman"/>
                <w:sz w:val="24"/>
                <w:szCs w:val="24"/>
                <w:lang w:val="en-US" w:eastAsia="ru-RU"/>
              </w:rPr>
            </w:pPr>
          </w:p>
          <w:p w:rsidR="008731CC" w:rsidRPr="008731CC" w:rsidRDefault="008731CC" w:rsidP="008731CC">
            <w:pPr>
              <w:shd w:val="clear" w:color="auto" w:fill="FFFFFF"/>
              <w:spacing w:after="0" w:line="360" w:lineRule="auto"/>
              <w:ind w:firstLine="41"/>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eastAsia="ru-RU"/>
              </w:rPr>
              <w:t>256,7</w:t>
            </w:r>
          </w:p>
          <w:p w:rsidR="008731CC" w:rsidRPr="008731CC" w:rsidRDefault="008731CC" w:rsidP="008731CC">
            <w:pPr>
              <w:shd w:val="clear" w:color="auto" w:fill="FFFFFF"/>
              <w:spacing w:after="0" w:line="360" w:lineRule="auto"/>
              <w:ind w:firstLine="41"/>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eastAsia="ru-RU"/>
              </w:rPr>
              <w:t xml:space="preserve">31,88 </w:t>
            </w:r>
          </w:p>
          <w:p w:rsidR="008731CC" w:rsidRPr="008731CC" w:rsidRDefault="008731CC" w:rsidP="008731CC">
            <w:pPr>
              <w:shd w:val="clear" w:color="auto" w:fill="FFFFFF"/>
              <w:spacing w:after="0" w:line="360" w:lineRule="auto"/>
              <w:ind w:firstLine="41"/>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eastAsia="ru-RU"/>
              </w:rPr>
              <w:t>248,1</w:t>
            </w:r>
          </w:p>
          <w:p w:rsidR="008731CC" w:rsidRPr="008731CC" w:rsidRDefault="008731CC" w:rsidP="008731CC">
            <w:pPr>
              <w:shd w:val="clear" w:color="auto" w:fill="FFFFFF"/>
              <w:spacing w:after="0" w:line="360" w:lineRule="auto"/>
              <w:ind w:firstLine="41"/>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eastAsia="ru-RU"/>
              </w:rPr>
              <w:t>211,7</w:t>
            </w:r>
          </w:p>
          <w:p w:rsidR="008731CC" w:rsidRPr="008731CC" w:rsidRDefault="008731CC" w:rsidP="008731CC">
            <w:pPr>
              <w:shd w:val="clear" w:color="auto" w:fill="FFFFFF"/>
              <w:spacing w:after="0" w:line="360" w:lineRule="auto"/>
              <w:ind w:firstLine="41"/>
              <w:jc w:val="both"/>
              <w:rPr>
                <w:rFonts w:ascii="Times New Roman" w:eastAsia="Times New Roman" w:hAnsi="Times New Roman" w:cs="Times New Roman"/>
                <w:sz w:val="24"/>
                <w:szCs w:val="24"/>
                <w:lang w:val="en-US" w:eastAsia="ru-RU"/>
              </w:rPr>
            </w:pPr>
            <w:r w:rsidRPr="008731CC">
              <w:rPr>
                <w:rFonts w:ascii="Times New Roman" w:eastAsia="Times New Roman" w:hAnsi="Times New Roman" w:cs="Times New Roman"/>
                <w:sz w:val="24"/>
                <w:szCs w:val="24"/>
                <w:lang w:eastAsia="ru-RU"/>
              </w:rPr>
              <w:t>173,5</w:t>
            </w:r>
          </w:p>
          <w:p w:rsidR="008731CC" w:rsidRPr="008731CC" w:rsidRDefault="008731CC" w:rsidP="008731CC">
            <w:pPr>
              <w:shd w:val="clear" w:color="auto" w:fill="FFFFFF"/>
              <w:spacing w:after="0" w:line="360" w:lineRule="auto"/>
              <w:ind w:firstLine="41"/>
              <w:jc w:val="both"/>
              <w:rPr>
                <w:rFonts w:ascii="Times New Roman" w:eastAsia="Times New Roman" w:hAnsi="Times New Roman" w:cs="Times New Roman"/>
                <w:sz w:val="24"/>
                <w:szCs w:val="24"/>
                <w:lang w:eastAsia="ru-RU"/>
              </w:rPr>
            </w:pPr>
            <w:r w:rsidRPr="008731CC">
              <w:rPr>
                <w:rFonts w:ascii="Times New Roman" w:eastAsia="Times New Roman" w:hAnsi="Times New Roman" w:cs="Times New Roman"/>
                <w:sz w:val="24"/>
                <w:szCs w:val="24"/>
                <w:lang w:eastAsia="ru-RU"/>
              </w:rPr>
              <w:t>114,5</w:t>
            </w:r>
          </w:p>
        </w:tc>
      </w:tr>
    </w:tbl>
    <w:p w:rsidR="008731CC" w:rsidRPr="008731CC" w:rsidRDefault="008731CC" w:rsidP="008731CC">
      <w:pPr>
        <w:spacing w:after="0" w:line="240" w:lineRule="auto"/>
        <w:rPr>
          <w:rFonts w:ascii="Times New Roman" w:eastAsia="Calibri" w:hAnsi="Times New Roman" w:cs="Times New Roman"/>
          <w:sz w:val="28"/>
          <w:szCs w:val="28"/>
        </w:rPr>
      </w:pPr>
    </w:p>
    <w:p w:rsidR="008731CC" w:rsidRPr="008731CC" w:rsidRDefault="008731CC" w:rsidP="008731CC">
      <w:pPr>
        <w:spacing w:after="0" w:line="240" w:lineRule="auto"/>
        <w:rPr>
          <w:rFonts w:ascii="Times New Roman" w:eastAsia="Calibri" w:hAnsi="Times New Roman" w:cs="Times New Roman"/>
          <w:sz w:val="28"/>
          <w:szCs w:val="28"/>
        </w:rPr>
      </w:pPr>
    </w:p>
    <w:p w:rsidR="008731CC" w:rsidRPr="008731CC" w:rsidRDefault="008731CC" w:rsidP="008731CC">
      <w:pPr>
        <w:spacing w:after="0" w:line="240" w:lineRule="auto"/>
        <w:rPr>
          <w:rFonts w:ascii="Times New Roman" w:eastAsia="Calibri" w:hAnsi="Times New Roman" w:cs="Times New Roman"/>
          <w:sz w:val="28"/>
          <w:szCs w:val="28"/>
        </w:rPr>
      </w:pPr>
    </w:p>
    <w:p w:rsidR="00225A8D" w:rsidRDefault="00225A8D" w:rsidP="008731CC">
      <w:pPr>
        <w:spacing w:line="256" w:lineRule="auto"/>
        <w:jc w:val="both"/>
        <w:rPr>
          <w:rFonts w:ascii="Times New Roman" w:eastAsia="Calibri" w:hAnsi="Times New Roman" w:cs="Times New Roman"/>
          <w:b/>
          <w:sz w:val="28"/>
          <w:szCs w:val="28"/>
        </w:rPr>
      </w:pPr>
    </w:p>
    <w:p w:rsidR="00225A8D" w:rsidRDefault="00225A8D" w:rsidP="008731CC">
      <w:pPr>
        <w:spacing w:line="256" w:lineRule="auto"/>
        <w:jc w:val="both"/>
        <w:rPr>
          <w:rFonts w:ascii="Times New Roman" w:eastAsia="Calibri" w:hAnsi="Times New Roman" w:cs="Times New Roman"/>
          <w:b/>
          <w:sz w:val="28"/>
          <w:szCs w:val="28"/>
        </w:rPr>
      </w:pPr>
    </w:p>
    <w:p w:rsidR="00225A8D" w:rsidRDefault="00225A8D" w:rsidP="008731CC">
      <w:pPr>
        <w:spacing w:line="256" w:lineRule="auto"/>
        <w:jc w:val="both"/>
        <w:rPr>
          <w:rFonts w:ascii="Times New Roman" w:eastAsia="Calibri" w:hAnsi="Times New Roman" w:cs="Times New Roman"/>
          <w:b/>
          <w:sz w:val="28"/>
          <w:szCs w:val="28"/>
        </w:rPr>
      </w:pPr>
    </w:p>
    <w:p w:rsidR="00225A8D" w:rsidRDefault="00225A8D" w:rsidP="008731CC">
      <w:pPr>
        <w:spacing w:line="256" w:lineRule="auto"/>
        <w:jc w:val="both"/>
        <w:rPr>
          <w:rFonts w:ascii="Times New Roman" w:eastAsia="Calibri" w:hAnsi="Times New Roman" w:cs="Times New Roman"/>
          <w:b/>
          <w:sz w:val="28"/>
          <w:szCs w:val="28"/>
        </w:rPr>
      </w:pPr>
    </w:p>
    <w:p w:rsidR="00225A8D" w:rsidRDefault="00225A8D" w:rsidP="008731CC">
      <w:pPr>
        <w:spacing w:line="256" w:lineRule="auto"/>
        <w:jc w:val="both"/>
        <w:rPr>
          <w:rFonts w:ascii="Times New Roman" w:eastAsia="Calibri" w:hAnsi="Times New Roman" w:cs="Times New Roman"/>
          <w:b/>
          <w:sz w:val="28"/>
          <w:szCs w:val="28"/>
        </w:rPr>
      </w:pPr>
    </w:p>
    <w:p w:rsidR="00225A8D" w:rsidRDefault="00225A8D" w:rsidP="008731CC">
      <w:pPr>
        <w:spacing w:line="256" w:lineRule="auto"/>
        <w:jc w:val="both"/>
        <w:rPr>
          <w:rFonts w:ascii="Times New Roman" w:eastAsia="Calibri" w:hAnsi="Times New Roman" w:cs="Times New Roman"/>
          <w:b/>
          <w:sz w:val="28"/>
          <w:szCs w:val="28"/>
        </w:rPr>
      </w:pPr>
    </w:p>
    <w:p w:rsidR="008731CC" w:rsidRPr="008731CC" w:rsidRDefault="008731CC" w:rsidP="008731CC">
      <w:pPr>
        <w:spacing w:line="256" w:lineRule="auto"/>
        <w:jc w:val="both"/>
        <w:rPr>
          <w:rFonts w:ascii="Times New Roman" w:eastAsia="Calibri" w:hAnsi="Times New Roman" w:cs="Times New Roman"/>
          <w:b/>
          <w:sz w:val="28"/>
          <w:szCs w:val="28"/>
        </w:rPr>
      </w:pPr>
      <w:r w:rsidRPr="008731CC">
        <w:rPr>
          <w:rFonts w:ascii="Times New Roman" w:eastAsia="Calibri" w:hAnsi="Times New Roman" w:cs="Times New Roman"/>
          <w:b/>
          <w:sz w:val="28"/>
          <w:szCs w:val="28"/>
        </w:rPr>
        <w:lastRenderedPageBreak/>
        <w:t>Тесты по химии ВСО дистанционно</w:t>
      </w:r>
    </w:p>
    <w:p w:rsidR="008731CC" w:rsidRPr="008731CC" w:rsidRDefault="008731CC" w:rsidP="008731CC">
      <w:pPr>
        <w:spacing w:after="0" w:line="240" w:lineRule="auto"/>
        <w:rPr>
          <w:rFonts w:ascii="Times New Roman" w:eastAsia="Calibri" w:hAnsi="Times New Roman" w:cs="Times New Roman"/>
          <w:b/>
          <w:sz w:val="28"/>
          <w:szCs w:val="28"/>
        </w:rPr>
      </w:pPr>
      <w:r w:rsidRPr="008731CC">
        <w:rPr>
          <w:rFonts w:ascii="Times New Roman" w:eastAsia="Calibri" w:hAnsi="Times New Roman" w:cs="Times New Roman"/>
          <w:b/>
          <w:sz w:val="28"/>
          <w:szCs w:val="28"/>
        </w:rPr>
        <w:t>Модуль № 1Основные закономерности протекания химических реакций в жидких средах организма.</w:t>
      </w:r>
    </w:p>
    <w:p w:rsidR="008731CC" w:rsidRPr="008731CC" w:rsidRDefault="008731CC" w:rsidP="008731CC">
      <w:pPr>
        <w:spacing w:after="0" w:line="240" w:lineRule="auto"/>
        <w:rPr>
          <w:rFonts w:ascii="Times New Roman" w:eastAsia="Calibri" w:hAnsi="Times New Roman" w:cs="Times New Roman"/>
          <w:i/>
          <w:sz w:val="28"/>
          <w:szCs w:val="28"/>
        </w:rPr>
      </w:pPr>
      <w:r w:rsidRPr="008731CC">
        <w:rPr>
          <w:rFonts w:ascii="Times New Roman" w:eastAsia="Calibri" w:hAnsi="Times New Roman" w:cs="Times New Roman"/>
          <w:i/>
          <w:sz w:val="28"/>
          <w:szCs w:val="28"/>
        </w:rPr>
        <w:t>Тема 1: Растворы и их роль в жизнедеятельности.</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1.Аномальное свойство воды, делающее её универсальным растворителем полярных соединений</w:t>
      </w:r>
    </w:p>
    <w:p w:rsidR="008731CC" w:rsidRPr="008731CC" w:rsidRDefault="008731CC" w:rsidP="00D00B57">
      <w:pPr>
        <w:numPr>
          <w:ilvl w:val="0"/>
          <w:numId w:val="45"/>
        </w:numPr>
        <w:spacing w:after="0" w:line="240" w:lineRule="auto"/>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вязкость </w:t>
      </w:r>
    </w:p>
    <w:p w:rsidR="008731CC" w:rsidRPr="008731CC" w:rsidRDefault="008731CC" w:rsidP="00D00B57">
      <w:pPr>
        <w:numPr>
          <w:ilvl w:val="0"/>
          <w:numId w:val="45"/>
        </w:numPr>
        <w:spacing w:after="0" w:line="240" w:lineRule="auto"/>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теплоемкость </w:t>
      </w:r>
    </w:p>
    <w:p w:rsidR="008731CC" w:rsidRPr="008731CC" w:rsidRDefault="008731CC" w:rsidP="00D00B57">
      <w:pPr>
        <w:numPr>
          <w:ilvl w:val="0"/>
          <w:numId w:val="45"/>
        </w:numPr>
        <w:spacing w:after="0" w:line="240" w:lineRule="auto"/>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степень ионизации</w:t>
      </w:r>
    </w:p>
    <w:p w:rsidR="008731CC" w:rsidRPr="008731CC" w:rsidRDefault="008731CC" w:rsidP="00D00B57">
      <w:pPr>
        <w:numPr>
          <w:ilvl w:val="0"/>
          <w:numId w:val="45"/>
        </w:numPr>
        <w:spacing w:after="0" w:line="240" w:lineRule="auto"/>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константа ионизации</w:t>
      </w:r>
    </w:p>
    <w:p w:rsidR="008731CC" w:rsidRPr="008731CC" w:rsidRDefault="008731CC" w:rsidP="00D00B57">
      <w:pPr>
        <w:numPr>
          <w:ilvl w:val="0"/>
          <w:numId w:val="45"/>
        </w:numPr>
        <w:spacing w:after="0" w:line="240" w:lineRule="auto"/>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диэлектрическая проницаемость</w:t>
      </w:r>
    </w:p>
    <w:p w:rsidR="008731CC" w:rsidRPr="008731CC" w:rsidRDefault="008731CC" w:rsidP="008731CC">
      <w:pPr>
        <w:spacing w:after="0" w:line="240" w:lineRule="auto"/>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t xml:space="preserve">2. </w:t>
      </w:r>
      <w:r w:rsidRPr="008731CC">
        <w:rPr>
          <w:rFonts w:ascii="Times New Roman" w:eastAsia="Calibri" w:hAnsi="Times New Roman" w:cs="Times New Roman"/>
          <w:sz w:val="28"/>
          <w:szCs w:val="28"/>
        </w:rPr>
        <w:t>Молярная концентрация – это</w:t>
      </w:r>
    </w:p>
    <w:p w:rsidR="008731CC" w:rsidRPr="008731CC" w:rsidRDefault="008731CC" w:rsidP="008731CC">
      <w:pPr>
        <w:spacing w:after="0" w:line="240" w:lineRule="auto"/>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масса вещества в </w:t>
      </w:r>
      <w:smartTag w:uri="urn:schemas-microsoft-com:office:smarttags" w:element="metricconverter">
        <w:smartTagPr>
          <w:attr w:name="ProductID" w:val="1 л"/>
        </w:smartTagPr>
        <w:r w:rsidRPr="008731CC">
          <w:rPr>
            <w:rFonts w:ascii="Times New Roman" w:eastAsia="Times New Roman" w:hAnsi="Times New Roman" w:cs="Times New Roman"/>
            <w:sz w:val="28"/>
            <w:szCs w:val="28"/>
            <w:lang w:eastAsia="ru-RU"/>
          </w:rPr>
          <w:t>1 л</w:t>
        </w:r>
      </w:smartTag>
      <w:r w:rsidRPr="008731CC">
        <w:rPr>
          <w:rFonts w:ascii="Times New Roman" w:eastAsia="Times New Roman" w:hAnsi="Times New Roman" w:cs="Times New Roman"/>
          <w:sz w:val="28"/>
          <w:szCs w:val="28"/>
          <w:lang w:eastAsia="ru-RU"/>
        </w:rPr>
        <w:t xml:space="preserve"> раствора </w:t>
      </w:r>
    </w:p>
    <w:p w:rsidR="008731CC" w:rsidRPr="008731CC" w:rsidRDefault="008731CC" w:rsidP="00D00B57">
      <w:pPr>
        <w:numPr>
          <w:ilvl w:val="0"/>
          <w:numId w:val="46"/>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количество вещества в одном литре раствора</w:t>
      </w:r>
    </w:p>
    <w:p w:rsidR="008731CC" w:rsidRPr="008731CC" w:rsidRDefault="008731CC" w:rsidP="00D00B57">
      <w:pPr>
        <w:numPr>
          <w:ilvl w:val="0"/>
          <w:numId w:val="46"/>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количество вещества в одном килограмме раствора</w:t>
      </w:r>
    </w:p>
    <w:p w:rsidR="008731CC" w:rsidRPr="008731CC" w:rsidRDefault="008731CC" w:rsidP="00D00B57">
      <w:pPr>
        <w:numPr>
          <w:ilvl w:val="0"/>
          <w:numId w:val="46"/>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количество вещества в одном литре растворителя</w:t>
      </w:r>
    </w:p>
    <w:p w:rsidR="008731CC" w:rsidRPr="008731CC" w:rsidRDefault="008731CC" w:rsidP="00D00B57">
      <w:pPr>
        <w:numPr>
          <w:ilvl w:val="0"/>
          <w:numId w:val="46"/>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количество вещества в одном килограмме растворителя </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3. Моляльность раствора – это</w:t>
      </w:r>
    </w:p>
    <w:p w:rsidR="008731CC" w:rsidRPr="008731CC" w:rsidRDefault="008731CC" w:rsidP="00D00B57">
      <w:pPr>
        <w:numPr>
          <w:ilvl w:val="0"/>
          <w:numId w:val="47"/>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масса вещества в одном л раствора  </w:t>
      </w:r>
    </w:p>
    <w:p w:rsidR="008731CC" w:rsidRPr="008731CC" w:rsidRDefault="008731CC" w:rsidP="00D00B57">
      <w:pPr>
        <w:numPr>
          <w:ilvl w:val="0"/>
          <w:numId w:val="47"/>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количество вещества в одном литре раствора</w:t>
      </w:r>
    </w:p>
    <w:p w:rsidR="008731CC" w:rsidRPr="008731CC" w:rsidRDefault="008731CC" w:rsidP="00D00B57">
      <w:pPr>
        <w:numPr>
          <w:ilvl w:val="0"/>
          <w:numId w:val="47"/>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количество вещества в одном килограмме раствора</w:t>
      </w:r>
    </w:p>
    <w:p w:rsidR="008731CC" w:rsidRPr="008731CC" w:rsidRDefault="008731CC" w:rsidP="00D00B57">
      <w:pPr>
        <w:numPr>
          <w:ilvl w:val="0"/>
          <w:numId w:val="47"/>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количество вещества в одном литре растворителя</w:t>
      </w:r>
    </w:p>
    <w:p w:rsidR="008731CC" w:rsidRPr="008731CC" w:rsidRDefault="008731CC" w:rsidP="00D00B57">
      <w:pPr>
        <w:numPr>
          <w:ilvl w:val="0"/>
          <w:numId w:val="47"/>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количество вещества в одном килограмме растворителя </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4. В соответствии с законом Генри растворимость газа в жидкости прямо пропорциональна</w:t>
      </w:r>
    </w:p>
    <w:p w:rsidR="008731CC" w:rsidRPr="008731CC" w:rsidRDefault="008731CC" w:rsidP="00D00B57">
      <w:pPr>
        <w:numPr>
          <w:ilvl w:val="0"/>
          <w:numId w:val="48"/>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давлению</w:t>
      </w:r>
    </w:p>
    <w:p w:rsidR="008731CC" w:rsidRPr="008731CC" w:rsidRDefault="008731CC" w:rsidP="00D00B57">
      <w:pPr>
        <w:numPr>
          <w:ilvl w:val="0"/>
          <w:numId w:val="48"/>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температуре</w:t>
      </w:r>
    </w:p>
    <w:p w:rsidR="008731CC" w:rsidRPr="008731CC" w:rsidRDefault="008731CC" w:rsidP="00D00B57">
      <w:pPr>
        <w:numPr>
          <w:ilvl w:val="0"/>
          <w:numId w:val="48"/>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концентрации </w:t>
      </w:r>
    </w:p>
    <w:p w:rsidR="008731CC" w:rsidRPr="008731CC" w:rsidRDefault="008731CC" w:rsidP="00D00B57">
      <w:pPr>
        <w:numPr>
          <w:ilvl w:val="0"/>
          <w:numId w:val="48"/>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плотности</w:t>
      </w:r>
    </w:p>
    <w:p w:rsidR="008731CC" w:rsidRPr="008731CC" w:rsidRDefault="008731CC" w:rsidP="00D00B57">
      <w:pPr>
        <w:numPr>
          <w:ilvl w:val="0"/>
          <w:numId w:val="48"/>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осмотическому давлению</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5. К коллигативным свойствам растворов относится</w:t>
      </w:r>
    </w:p>
    <w:p w:rsidR="008731CC" w:rsidRPr="008731CC" w:rsidRDefault="008731CC" w:rsidP="00D00B57">
      <w:pPr>
        <w:numPr>
          <w:ilvl w:val="0"/>
          <w:numId w:val="49"/>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плотность</w:t>
      </w:r>
    </w:p>
    <w:p w:rsidR="008731CC" w:rsidRPr="008731CC" w:rsidRDefault="008731CC" w:rsidP="00D00B57">
      <w:pPr>
        <w:numPr>
          <w:ilvl w:val="0"/>
          <w:numId w:val="49"/>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осмотическое давление</w:t>
      </w:r>
    </w:p>
    <w:p w:rsidR="008731CC" w:rsidRPr="008731CC" w:rsidRDefault="008731CC" w:rsidP="00D00B57">
      <w:pPr>
        <w:numPr>
          <w:ilvl w:val="0"/>
          <w:numId w:val="49"/>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повышение температуры кипения, </w:t>
      </w:r>
    </w:p>
    <w:p w:rsidR="008731CC" w:rsidRPr="008731CC" w:rsidRDefault="008731CC" w:rsidP="00D00B57">
      <w:pPr>
        <w:numPr>
          <w:ilvl w:val="0"/>
          <w:numId w:val="49"/>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понижение температуры замерзания</w:t>
      </w:r>
    </w:p>
    <w:p w:rsidR="008731CC" w:rsidRPr="008731CC" w:rsidRDefault="008731CC" w:rsidP="00D00B57">
      <w:pPr>
        <w:numPr>
          <w:ilvl w:val="0"/>
          <w:numId w:val="49"/>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температура</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6. Массовая доля растворенного вещества – это масса</w:t>
      </w:r>
    </w:p>
    <w:p w:rsidR="008731CC" w:rsidRPr="008731CC" w:rsidRDefault="008731CC" w:rsidP="00D00B57">
      <w:pPr>
        <w:numPr>
          <w:ilvl w:val="0"/>
          <w:numId w:val="5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в одном литре раствора </w:t>
      </w:r>
    </w:p>
    <w:p w:rsidR="008731CC" w:rsidRPr="008731CC" w:rsidRDefault="008731CC" w:rsidP="00D00B57">
      <w:pPr>
        <w:numPr>
          <w:ilvl w:val="0"/>
          <w:numId w:val="5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в ста граммах раствора  </w:t>
      </w:r>
    </w:p>
    <w:p w:rsidR="008731CC" w:rsidRPr="008731CC" w:rsidRDefault="008731CC" w:rsidP="00D00B57">
      <w:pPr>
        <w:numPr>
          <w:ilvl w:val="0"/>
          <w:numId w:val="5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в ста миллилитрах раствора  </w:t>
      </w:r>
    </w:p>
    <w:p w:rsidR="008731CC" w:rsidRPr="008731CC" w:rsidRDefault="008731CC" w:rsidP="00D00B57">
      <w:pPr>
        <w:numPr>
          <w:ilvl w:val="0"/>
          <w:numId w:val="5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в ста граммах растворителя</w:t>
      </w:r>
    </w:p>
    <w:p w:rsidR="008731CC" w:rsidRPr="008731CC" w:rsidRDefault="008731CC" w:rsidP="00D00B57">
      <w:pPr>
        <w:numPr>
          <w:ilvl w:val="0"/>
          <w:numId w:val="5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в ста миллилитрах растворителя </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7. Осмотическое давление растворов неэлектролитов прямо пропорционально</w:t>
      </w:r>
    </w:p>
    <w:p w:rsidR="008731CC" w:rsidRPr="008731CC" w:rsidRDefault="008731CC" w:rsidP="00D00B57">
      <w:pPr>
        <w:numPr>
          <w:ilvl w:val="0"/>
          <w:numId w:val="51"/>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lastRenderedPageBreak/>
        <w:t xml:space="preserve">абсолютной температуре </w:t>
      </w:r>
    </w:p>
    <w:p w:rsidR="008731CC" w:rsidRPr="008731CC" w:rsidRDefault="008731CC" w:rsidP="00D00B57">
      <w:pPr>
        <w:numPr>
          <w:ilvl w:val="0"/>
          <w:numId w:val="51"/>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молярной концентрации раствора</w:t>
      </w:r>
    </w:p>
    <w:p w:rsidR="008731CC" w:rsidRPr="008731CC" w:rsidRDefault="008731CC" w:rsidP="00D00B57">
      <w:pPr>
        <w:numPr>
          <w:ilvl w:val="0"/>
          <w:numId w:val="51"/>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молярной доле растворённого вещества </w:t>
      </w:r>
    </w:p>
    <w:p w:rsidR="008731CC" w:rsidRPr="008731CC" w:rsidRDefault="008731CC" w:rsidP="00D00B57">
      <w:pPr>
        <w:numPr>
          <w:ilvl w:val="0"/>
          <w:numId w:val="51"/>
        </w:numPr>
        <w:spacing w:after="0" w:line="240" w:lineRule="auto"/>
        <w:contextualSpacing/>
        <w:jc w:val="both"/>
        <w:rPr>
          <w:rFonts w:ascii="Times New Roman" w:eastAsia="Times New Roman" w:hAnsi="Times New Roman" w:cs="Times New Roman"/>
          <w:sz w:val="28"/>
          <w:szCs w:val="28"/>
          <w:u w:val="single"/>
          <w:lang w:eastAsia="ru-RU"/>
        </w:rPr>
      </w:pPr>
      <w:r w:rsidRPr="008731CC">
        <w:rPr>
          <w:rFonts w:ascii="Times New Roman" w:eastAsia="Times New Roman" w:hAnsi="Times New Roman" w:cs="Times New Roman"/>
          <w:sz w:val="28"/>
          <w:szCs w:val="28"/>
          <w:lang w:eastAsia="ru-RU"/>
        </w:rPr>
        <w:t>молярной доле растворителя</w:t>
      </w:r>
      <w:r w:rsidRPr="008731CC">
        <w:rPr>
          <w:rFonts w:ascii="Times New Roman" w:eastAsia="Times New Roman" w:hAnsi="Times New Roman" w:cs="Times New Roman"/>
          <w:sz w:val="28"/>
          <w:szCs w:val="28"/>
          <w:u w:val="single"/>
          <w:lang w:eastAsia="ru-RU"/>
        </w:rPr>
        <w:t xml:space="preserve"> </w:t>
      </w:r>
    </w:p>
    <w:p w:rsidR="008731CC" w:rsidRPr="008731CC" w:rsidRDefault="008731CC" w:rsidP="00D00B57">
      <w:pPr>
        <w:numPr>
          <w:ilvl w:val="0"/>
          <w:numId w:val="51"/>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молярной доле растворённого вещества и растворителя </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8. Осмос направлен в сторону раствора, имеющего</w:t>
      </w:r>
    </w:p>
    <w:p w:rsidR="008731CC" w:rsidRPr="008731CC" w:rsidRDefault="008731CC" w:rsidP="00D00B57">
      <w:pPr>
        <w:numPr>
          <w:ilvl w:val="0"/>
          <w:numId w:val="5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больший объем </w:t>
      </w:r>
    </w:p>
    <w:p w:rsidR="008731CC" w:rsidRPr="008731CC" w:rsidRDefault="008731CC" w:rsidP="00D00B57">
      <w:pPr>
        <w:numPr>
          <w:ilvl w:val="0"/>
          <w:numId w:val="5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меньший объем</w:t>
      </w:r>
    </w:p>
    <w:p w:rsidR="008731CC" w:rsidRPr="008731CC" w:rsidRDefault="008731CC" w:rsidP="00D00B57">
      <w:pPr>
        <w:numPr>
          <w:ilvl w:val="0"/>
          <w:numId w:val="5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большую концентрацию вещества</w:t>
      </w:r>
    </w:p>
    <w:p w:rsidR="008731CC" w:rsidRPr="008731CC" w:rsidRDefault="008731CC" w:rsidP="00D00B57">
      <w:pPr>
        <w:numPr>
          <w:ilvl w:val="0"/>
          <w:numId w:val="5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меньшую концентрацию вещества</w:t>
      </w:r>
    </w:p>
    <w:p w:rsidR="008731CC" w:rsidRPr="008731CC" w:rsidRDefault="008731CC" w:rsidP="00D00B57">
      <w:pPr>
        <w:numPr>
          <w:ilvl w:val="0"/>
          <w:numId w:val="5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меньшую массу растворенного вещества</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9. Диссоциация слабых электролитов не зависит от</w:t>
      </w:r>
    </w:p>
    <w:p w:rsidR="008731CC" w:rsidRPr="008731CC" w:rsidRDefault="008731CC" w:rsidP="00D00B57">
      <w:pPr>
        <w:numPr>
          <w:ilvl w:val="0"/>
          <w:numId w:val="53"/>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давления  </w:t>
      </w:r>
    </w:p>
    <w:p w:rsidR="008731CC" w:rsidRPr="008731CC" w:rsidRDefault="008731CC" w:rsidP="00D00B57">
      <w:pPr>
        <w:numPr>
          <w:ilvl w:val="0"/>
          <w:numId w:val="53"/>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температуры </w:t>
      </w:r>
    </w:p>
    <w:p w:rsidR="008731CC" w:rsidRPr="008731CC" w:rsidRDefault="008731CC" w:rsidP="00D00B57">
      <w:pPr>
        <w:numPr>
          <w:ilvl w:val="0"/>
          <w:numId w:val="53"/>
        </w:numPr>
        <w:spacing w:after="0" w:line="240" w:lineRule="auto"/>
        <w:contextualSpacing/>
        <w:jc w:val="both"/>
        <w:rPr>
          <w:rFonts w:ascii="Times New Roman" w:eastAsia="Times New Roman" w:hAnsi="Times New Roman" w:cs="Times New Roman"/>
          <w:sz w:val="28"/>
          <w:szCs w:val="28"/>
          <w:u w:val="single"/>
          <w:lang w:eastAsia="ru-RU"/>
        </w:rPr>
      </w:pPr>
      <w:r w:rsidRPr="008731CC">
        <w:rPr>
          <w:rFonts w:ascii="Times New Roman" w:eastAsia="Times New Roman" w:hAnsi="Times New Roman" w:cs="Times New Roman"/>
          <w:sz w:val="28"/>
          <w:szCs w:val="28"/>
          <w:lang w:eastAsia="ru-RU"/>
        </w:rPr>
        <w:t>природы электролита</w:t>
      </w:r>
    </w:p>
    <w:p w:rsidR="008731CC" w:rsidRPr="008731CC" w:rsidRDefault="008731CC" w:rsidP="00D00B57">
      <w:pPr>
        <w:numPr>
          <w:ilvl w:val="0"/>
          <w:numId w:val="53"/>
        </w:numPr>
        <w:spacing w:after="0" w:line="240" w:lineRule="auto"/>
        <w:contextualSpacing/>
        <w:jc w:val="both"/>
        <w:rPr>
          <w:rFonts w:ascii="Times New Roman" w:eastAsia="Times New Roman" w:hAnsi="Times New Roman" w:cs="Times New Roman"/>
          <w:sz w:val="28"/>
          <w:szCs w:val="28"/>
          <w:u w:val="single"/>
          <w:lang w:eastAsia="ru-RU"/>
        </w:rPr>
      </w:pPr>
      <w:r w:rsidRPr="008731CC">
        <w:rPr>
          <w:rFonts w:ascii="Times New Roman" w:eastAsia="Times New Roman" w:hAnsi="Times New Roman" w:cs="Times New Roman"/>
          <w:sz w:val="28"/>
          <w:szCs w:val="28"/>
          <w:lang w:eastAsia="ru-RU"/>
        </w:rPr>
        <w:t>природы растворителя</w:t>
      </w:r>
    </w:p>
    <w:p w:rsidR="008731CC" w:rsidRPr="008731CC" w:rsidRDefault="008731CC" w:rsidP="00D00B57">
      <w:pPr>
        <w:numPr>
          <w:ilvl w:val="0"/>
          <w:numId w:val="53"/>
        </w:numPr>
        <w:spacing w:after="0" w:line="240" w:lineRule="auto"/>
        <w:contextualSpacing/>
        <w:jc w:val="both"/>
        <w:rPr>
          <w:rFonts w:ascii="Times New Roman" w:eastAsia="Times New Roman" w:hAnsi="Times New Roman" w:cs="Times New Roman"/>
          <w:sz w:val="28"/>
          <w:szCs w:val="28"/>
          <w:u w:val="single"/>
          <w:lang w:eastAsia="ru-RU"/>
        </w:rPr>
      </w:pPr>
      <w:r w:rsidRPr="008731CC">
        <w:rPr>
          <w:rFonts w:ascii="Times New Roman" w:eastAsia="Times New Roman" w:hAnsi="Times New Roman" w:cs="Times New Roman"/>
          <w:sz w:val="28"/>
          <w:szCs w:val="28"/>
          <w:lang w:eastAsia="ru-RU"/>
        </w:rPr>
        <w:t>концентрации раствора</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10. Осмотическое давление растворов электролитов прямо пропорционально</w:t>
      </w:r>
    </w:p>
    <w:p w:rsidR="008731CC" w:rsidRPr="008731CC" w:rsidRDefault="008731CC" w:rsidP="00D00B57">
      <w:pPr>
        <w:numPr>
          <w:ilvl w:val="0"/>
          <w:numId w:val="54"/>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природе электролита </w:t>
      </w:r>
    </w:p>
    <w:p w:rsidR="008731CC" w:rsidRPr="008731CC" w:rsidRDefault="008731CC" w:rsidP="00D00B57">
      <w:pPr>
        <w:numPr>
          <w:ilvl w:val="0"/>
          <w:numId w:val="54"/>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абсолютной температуре </w:t>
      </w:r>
    </w:p>
    <w:p w:rsidR="008731CC" w:rsidRPr="008731CC" w:rsidRDefault="008731CC" w:rsidP="00D00B57">
      <w:pPr>
        <w:numPr>
          <w:ilvl w:val="0"/>
          <w:numId w:val="54"/>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молярной концентрации раствора</w:t>
      </w:r>
    </w:p>
    <w:p w:rsidR="008731CC" w:rsidRPr="008731CC" w:rsidRDefault="008731CC" w:rsidP="00D00B57">
      <w:pPr>
        <w:numPr>
          <w:ilvl w:val="0"/>
          <w:numId w:val="54"/>
        </w:numPr>
        <w:spacing w:after="0" w:line="240" w:lineRule="auto"/>
        <w:contextualSpacing/>
        <w:jc w:val="both"/>
        <w:rPr>
          <w:rFonts w:ascii="Times New Roman" w:eastAsia="Times New Roman" w:hAnsi="Times New Roman" w:cs="Times New Roman"/>
          <w:sz w:val="28"/>
          <w:szCs w:val="28"/>
          <w:u w:val="single"/>
          <w:lang w:eastAsia="ru-RU"/>
        </w:rPr>
      </w:pPr>
      <w:r w:rsidRPr="008731CC">
        <w:rPr>
          <w:rFonts w:ascii="Times New Roman" w:eastAsia="Times New Roman" w:hAnsi="Times New Roman" w:cs="Times New Roman"/>
          <w:sz w:val="28"/>
          <w:szCs w:val="28"/>
          <w:lang w:eastAsia="ru-RU"/>
        </w:rPr>
        <w:t>молярной доле растворителя</w:t>
      </w:r>
      <w:r w:rsidRPr="008731CC">
        <w:rPr>
          <w:rFonts w:ascii="Times New Roman" w:eastAsia="Times New Roman" w:hAnsi="Times New Roman" w:cs="Times New Roman"/>
          <w:sz w:val="28"/>
          <w:szCs w:val="28"/>
          <w:u w:val="single"/>
          <w:lang w:eastAsia="ru-RU"/>
        </w:rPr>
        <w:t xml:space="preserve"> </w:t>
      </w:r>
    </w:p>
    <w:p w:rsidR="008731CC" w:rsidRPr="008731CC" w:rsidRDefault="008731CC" w:rsidP="00D00B57">
      <w:pPr>
        <w:numPr>
          <w:ilvl w:val="0"/>
          <w:numId w:val="54"/>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молярной доле растворённого вещества и растворителя </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11. Водные растворы сильных электролитов содержат</w:t>
      </w:r>
    </w:p>
    <w:p w:rsidR="008731CC" w:rsidRPr="008731CC" w:rsidRDefault="008731CC" w:rsidP="00D00B57">
      <w:pPr>
        <w:numPr>
          <w:ilvl w:val="0"/>
          <w:numId w:val="55"/>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ионы</w:t>
      </w:r>
    </w:p>
    <w:p w:rsidR="008731CC" w:rsidRPr="008731CC" w:rsidRDefault="008731CC" w:rsidP="00D00B57">
      <w:pPr>
        <w:numPr>
          <w:ilvl w:val="0"/>
          <w:numId w:val="55"/>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молекулы</w:t>
      </w:r>
    </w:p>
    <w:p w:rsidR="008731CC" w:rsidRPr="008731CC" w:rsidRDefault="008731CC" w:rsidP="00D00B57">
      <w:pPr>
        <w:numPr>
          <w:ilvl w:val="0"/>
          <w:numId w:val="55"/>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гидратированные ионы</w:t>
      </w:r>
    </w:p>
    <w:p w:rsidR="008731CC" w:rsidRPr="008731CC" w:rsidRDefault="008731CC" w:rsidP="00D00B57">
      <w:pPr>
        <w:numPr>
          <w:ilvl w:val="0"/>
          <w:numId w:val="55"/>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гидратированные молекулы</w:t>
      </w:r>
    </w:p>
    <w:p w:rsidR="008731CC" w:rsidRPr="008731CC" w:rsidRDefault="008731CC" w:rsidP="00D00B57">
      <w:pPr>
        <w:numPr>
          <w:ilvl w:val="0"/>
          <w:numId w:val="55"/>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гидратированные ионы и молекулы </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12. Водные растворы слабых электролитов содержат</w:t>
      </w:r>
    </w:p>
    <w:p w:rsidR="008731CC" w:rsidRPr="008731CC" w:rsidRDefault="008731CC" w:rsidP="00D00B57">
      <w:pPr>
        <w:numPr>
          <w:ilvl w:val="0"/>
          <w:numId w:val="56"/>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ионы</w:t>
      </w:r>
    </w:p>
    <w:p w:rsidR="008731CC" w:rsidRPr="008731CC" w:rsidRDefault="008731CC" w:rsidP="00D00B57">
      <w:pPr>
        <w:numPr>
          <w:ilvl w:val="0"/>
          <w:numId w:val="56"/>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молекулы</w:t>
      </w:r>
    </w:p>
    <w:p w:rsidR="008731CC" w:rsidRPr="008731CC" w:rsidRDefault="008731CC" w:rsidP="00D00B57">
      <w:pPr>
        <w:numPr>
          <w:ilvl w:val="0"/>
          <w:numId w:val="56"/>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гидратированные ионы</w:t>
      </w:r>
    </w:p>
    <w:p w:rsidR="008731CC" w:rsidRPr="008731CC" w:rsidRDefault="008731CC" w:rsidP="00D00B57">
      <w:pPr>
        <w:numPr>
          <w:ilvl w:val="0"/>
          <w:numId w:val="56"/>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гидратированные молекулы</w:t>
      </w:r>
    </w:p>
    <w:p w:rsidR="008731CC" w:rsidRPr="008731CC" w:rsidRDefault="008731CC" w:rsidP="00D00B57">
      <w:pPr>
        <w:numPr>
          <w:ilvl w:val="0"/>
          <w:numId w:val="56"/>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гидратированные ионы и молекулы </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13. Причины изменения осмотического давления в организме человека</w:t>
      </w:r>
    </w:p>
    <w:p w:rsidR="008731CC" w:rsidRPr="008731CC" w:rsidRDefault="008731CC" w:rsidP="00D00B57">
      <w:pPr>
        <w:numPr>
          <w:ilvl w:val="0"/>
          <w:numId w:val="57"/>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потеря организмом солей</w:t>
      </w:r>
    </w:p>
    <w:p w:rsidR="008731CC" w:rsidRPr="008731CC" w:rsidRDefault="008731CC" w:rsidP="00D00B57">
      <w:pPr>
        <w:numPr>
          <w:ilvl w:val="0"/>
          <w:numId w:val="57"/>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введение больших количеств воды</w:t>
      </w:r>
    </w:p>
    <w:p w:rsidR="008731CC" w:rsidRPr="008731CC" w:rsidRDefault="008731CC" w:rsidP="00D00B57">
      <w:pPr>
        <w:numPr>
          <w:ilvl w:val="0"/>
          <w:numId w:val="57"/>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введение больших количеств солей</w:t>
      </w:r>
    </w:p>
    <w:p w:rsidR="008731CC" w:rsidRPr="008731CC" w:rsidRDefault="008731CC" w:rsidP="00D00B57">
      <w:pPr>
        <w:numPr>
          <w:ilvl w:val="0"/>
          <w:numId w:val="57"/>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вывод большого количества воды</w:t>
      </w:r>
    </w:p>
    <w:p w:rsidR="008731CC" w:rsidRPr="008731CC" w:rsidRDefault="008731CC" w:rsidP="00D00B57">
      <w:pPr>
        <w:numPr>
          <w:ilvl w:val="0"/>
          <w:numId w:val="57"/>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вывод большого количества солей</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14. При помещении крови в гипертонический раствор хлорид натрия наблюдается</w:t>
      </w:r>
    </w:p>
    <w:p w:rsidR="008731CC" w:rsidRPr="008731CC" w:rsidRDefault="008731CC" w:rsidP="00D00B57">
      <w:pPr>
        <w:numPr>
          <w:ilvl w:val="0"/>
          <w:numId w:val="58"/>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лизис</w:t>
      </w:r>
    </w:p>
    <w:p w:rsidR="008731CC" w:rsidRPr="008731CC" w:rsidRDefault="008731CC" w:rsidP="00D00B57">
      <w:pPr>
        <w:numPr>
          <w:ilvl w:val="0"/>
          <w:numId w:val="58"/>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lastRenderedPageBreak/>
        <w:t>гемолиз</w:t>
      </w:r>
    </w:p>
    <w:p w:rsidR="008731CC" w:rsidRPr="008731CC" w:rsidRDefault="008731CC" w:rsidP="00D00B57">
      <w:pPr>
        <w:numPr>
          <w:ilvl w:val="0"/>
          <w:numId w:val="58"/>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плазмолиз </w:t>
      </w:r>
    </w:p>
    <w:p w:rsidR="008731CC" w:rsidRPr="008731CC" w:rsidRDefault="008731CC" w:rsidP="00D00B57">
      <w:pPr>
        <w:numPr>
          <w:ilvl w:val="0"/>
          <w:numId w:val="58"/>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цитолиз</w:t>
      </w:r>
    </w:p>
    <w:p w:rsidR="008731CC" w:rsidRPr="008731CC" w:rsidRDefault="008731CC" w:rsidP="00D00B57">
      <w:pPr>
        <w:numPr>
          <w:ilvl w:val="0"/>
          <w:numId w:val="58"/>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эритроцитолиз</w:t>
      </w:r>
    </w:p>
    <w:p w:rsidR="008731CC" w:rsidRPr="008731CC" w:rsidRDefault="008731CC" w:rsidP="008731CC">
      <w:pPr>
        <w:spacing w:after="0" w:line="240" w:lineRule="auto"/>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15. Гетерогенная система, состоящая из двух и более фаз с сильно развитой поверхностью раздела, называется:</w:t>
      </w:r>
    </w:p>
    <w:p w:rsidR="008731CC" w:rsidRPr="008731CC" w:rsidRDefault="008731CC" w:rsidP="00D00B57">
      <w:pPr>
        <w:numPr>
          <w:ilvl w:val="0"/>
          <w:numId w:val="59"/>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неоднородной</w:t>
      </w:r>
    </w:p>
    <w:p w:rsidR="008731CC" w:rsidRPr="008731CC" w:rsidRDefault="008731CC" w:rsidP="00D00B57">
      <w:pPr>
        <w:numPr>
          <w:ilvl w:val="0"/>
          <w:numId w:val="59"/>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дисперсной</w:t>
      </w:r>
    </w:p>
    <w:p w:rsidR="008731CC" w:rsidRPr="008731CC" w:rsidRDefault="008731CC" w:rsidP="00D00B57">
      <w:pPr>
        <w:numPr>
          <w:ilvl w:val="0"/>
          <w:numId w:val="59"/>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поверхностной</w:t>
      </w:r>
    </w:p>
    <w:p w:rsidR="008731CC" w:rsidRPr="008731CC" w:rsidRDefault="008731CC" w:rsidP="00D00B57">
      <w:pPr>
        <w:numPr>
          <w:ilvl w:val="0"/>
          <w:numId w:val="59"/>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диффузионной</w:t>
      </w:r>
    </w:p>
    <w:p w:rsidR="008731CC" w:rsidRPr="008731CC" w:rsidRDefault="008731CC" w:rsidP="008731CC">
      <w:pPr>
        <w:spacing w:after="0" w:line="240" w:lineRule="auto"/>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16. Световой поток при прохождении через коллоидный раствор подвергается:</w:t>
      </w:r>
    </w:p>
    <w:p w:rsidR="008731CC" w:rsidRPr="008731CC" w:rsidRDefault="008731CC" w:rsidP="00D00B57">
      <w:pPr>
        <w:numPr>
          <w:ilvl w:val="0"/>
          <w:numId w:val="6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интерференции</w:t>
      </w:r>
    </w:p>
    <w:p w:rsidR="008731CC" w:rsidRPr="008731CC" w:rsidRDefault="008731CC" w:rsidP="00D00B57">
      <w:pPr>
        <w:numPr>
          <w:ilvl w:val="0"/>
          <w:numId w:val="6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адсорбции</w:t>
      </w:r>
    </w:p>
    <w:p w:rsidR="008731CC" w:rsidRPr="008731CC" w:rsidRDefault="008731CC" w:rsidP="00D00B57">
      <w:pPr>
        <w:numPr>
          <w:ilvl w:val="0"/>
          <w:numId w:val="6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дифракционному рассеянию</w:t>
      </w:r>
    </w:p>
    <w:p w:rsidR="008731CC" w:rsidRPr="008731CC" w:rsidRDefault="008731CC" w:rsidP="00D00B57">
      <w:pPr>
        <w:numPr>
          <w:ilvl w:val="0"/>
          <w:numId w:val="6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флуоресценции</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17. Способ очистки золей, основанный на прохождении низкомолекулярных веществ через мембрану называется:</w:t>
      </w:r>
    </w:p>
    <w:p w:rsidR="008731CC" w:rsidRPr="008731CC" w:rsidRDefault="008731CC" w:rsidP="00D00B57">
      <w:pPr>
        <w:numPr>
          <w:ilvl w:val="0"/>
          <w:numId w:val="61"/>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электрофорез</w:t>
      </w:r>
    </w:p>
    <w:p w:rsidR="008731CC" w:rsidRPr="008731CC" w:rsidRDefault="008731CC" w:rsidP="00D00B57">
      <w:pPr>
        <w:numPr>
          <w:ilvl w:val="0"/>
          <w:numId w:val="61"/>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электроосмос</w:t>
      </w:r>
    </w:p>
    <w:p w:rsidR="008731CC" w:rsidRPr="008731CC" w:rsidRDefault="008731CC" w:rsidP="00D00B57">
      <w:pPr>
        <w:numPr>
          <w:ilvl w:val="0"/>
          <w:numId w:val="61"/>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диализ</w:t>
      </w:r>
    </w:p>
    <w:p w:rsidR="008731CC" w:rsidRPr="008731CC" w:rsidRDefault="008731CC" w:rsidP="00D00B57">
      <w:pPr>
        <w:numPr>
          <w:ilvl w:val="0"/>
          <w:numId w:val="61"/>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седиментация</w:t>
      </w:r>
    </w:p>
    <w:p w:rsidR="008731CC" w:rsidRPr="008731CC" w:rsidRDefault="008731CC" w:rsidP="008731CC">
      <w:pPr>
        <w:spacing w:after="0" w:line="240" w:lineRule="auto"/>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18. При растворении в воде поверхностно-активного вещества величина поверхностного натяжения</w:t>
      </w:r>
    </w:p>
    <w:p w:rsidR="008731CC" w:rsidRPr="008731CC" w:rsidRDefault="008731CC" w:rsidP="00D00B57">
      <w:pPr>
        <w:numPr>
          <w:ilvl w:val="0"/>
          <w:numId w:val="62"/>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сначала увеличивается, затем уменьшается</w:t>
      </w:r>
    </w:p>
    <w:p w:rsidR="008731CC" w:rsidRPr="008731CC" w:rsidRDefault="008731CC" w:rsidP="00D00B57">
      <w:pPr>
        <w:numPr>
          <w:ilvl w:val="0"/>
          <w:numId w:val="62"/>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уменьшается</w:t>
      </w:r>
    </w:p>
    <w:p w:rsidR="008731CC" w:rsidRPr="008731CC" w:rsidRDefault="008731CC" w:rsidP="00D00B57">
      <w:pPr>
        <w:numPr>
          <w:ilvl w:val="0"/>
          <w:numId w:val="62"/>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не изменяется</w:t>
      </w:r>
    </w:p>
    <w:p w:rsidR="008731CC" w:rsidRPr="008731CC" w:rsidRDefault="008731CC" w:rsidP="00D00B57">
      <w:pPr>
        <w:numPr>
          <w:ilvl w:val="0"/>
          <w:numId w:val="62"/>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увеличивается</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19. Кровь – это:</w:t>
      </w:r>
    </w:p>
    <w:p w:rsidR="008731CC" w:rsidRPr="008731CC" w:rsidRDefault="008731CC" w:rsidP="00D00B57">
      <w:pPr>
        <w:numPr>
          <w:ilvl w:val="0"/>
          <w:numId w:val="63"/>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гель</w:t>
      </w:r>
    </w:p>
    <w:p w:rsidR="008731CC" w:rsidRPr="008731CC" w:rsidRDefault="008731CC" w:rsidP="00D00B57">
      <w:pPr>
        <w:numPr>
          <w:ilvl w:val="0"/>
          <w:numId w:val="63"/>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лиозоль</w:t>
      </w:r>
    </w:p>
    <w:p w:rsidR="008731CC" w:rsidRPr="008731CC" w:rsidRDefault="008731CC" w:rsidP="00D00B57">
      <w:pPr>
        <w:numPr>
          <w:ilvl w:val="0"/>
          <w:numId w:val="63"/>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истинный раствор</w:t>
      </w:r>
    </w:p>
    <w:p w:rsidR="008731CC" w:rsidRPr="008731CC" w:rsidRDefault="008731CC" w:rsidP="00D00B57">
      <w:pPr>
        <w:numPr>
          <w:ilvl w:val="0"/>
          <w:numId w:val="63"/>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аэрозоль</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20. Явление увеличения кислотности физиологических сред в сравнении с               нормой называется:</w:t>
      </w:r>
    </w:p>
    <w:p w:rsidR="008731CC" w:rsidRPr="008731CC" w:rsidRDefault="008731CC" w:rsidP="00D00B57">
      <w:pPr>
        <w:numPr>
          <w:ilvl w:val="0"/>
          <w:numId w:val="64"/>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мейоз; </w:t>
      </w:r>
    </w:p>
    <w:p w:rsidR="008731CC" w:rsidRPr="008731CC" w:rsidRDefault="008731CC" w:rsidP="00D00B57">
      <w:pPr>
        <w:numPr>
          <w:ilvl w:val="0"/>
          <w:numId w:val="64"/>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ацидоз; </w:t>
      </w:r>
    </w:p>
    <w:p w:rsidR="008731CC" w:rsidRPr="008731CC" w:rsidRDefault="008731CC" w:rsidP="00D00B57">
      <w:pPr>
        <w:numPr>
          <w:ilvl w:val="0"/>
          <w:numId w:val="64"/>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алкалоз.</w:t>
      </w:r>
    </w:p>
    <w:p w:rsidR="008731CC" w:rsidRPr="008731CC" w:rsidRDefault="008731CC" w:rsidP="00D00B57">
      <w:pPr>
        <w:numPr>
          <w:ilvl w:val="0"/>
          <w:numId w:val="64"/>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флуороз</w:t>
      </w:r>
    </w:p>
    <w:p w:rsidR="008731CC" w:rsidRPr="008731CC" w:rsidRDefault="008731CC" w:rsidP="008731CC">
      <w:pPr>
        <w:spacing w:after="0" w:line="240" w:lineRule="auto"/>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21. Коллоидные системы, в которых растворитель (вода) не взаимодействуют с ядрами коллоидных частиц, называются:</w:t>
      </w:r>
    </w:p>
    <w:p w:rsidR="008731CC" w:rsidRPr="008731CC" w:rsidRDefault="008731CC" w:rsidP="00D00B57">
      <w:pPr>
        <w:numPr>
          <w:ilvl w:val="0"/>
          <w:numId w:val="65"/>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гидрофильными</w:t>
      </w:r>
    </w:p>
    <w:p w:rsidR="008731CC" w:rsidRPr="008731CC" w:rsidRDefault="008731CC" w:rsidP="00D00B57">
      <w:pPr>
        <w:numPr>
          <w:ilvl w:val="0"/>
          <w:numId w:val="65"/>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гидрогенными</w:t>
      </w:r>
    </w:p>
    <w:p w:rsidR="008731CC" w:rsidRPr="008731CC" w:rsidRDefault="008731CC" w:rsidP="00D00B57">
      <w:pPr>
        <w:numPr>
          <w:ilvl w:val="0"/>
          <w:numId w:val="65"/>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гидрофобными</w:t>
      </w:r>
    </w:p>
    <w:p w:rsidR="008731CC" w:rsidRPr="008731CC" w:rsidRDefault="008731CC" w:rsidP="00D00B57">
      <w:pPr>
        <w:numPr>
          <w:ilvl w:val="0"/>
          <w:numId w:val="65"/>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lastRenderedPageBreak/>
        <w:t>гетерогенными</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22. Разрыв эритроцитарных оболочек вследствие осмотического проникновения жидкости называется:</w:t>
      </w:r>
    </w:p>
    <w:p w:rsidR="008731CC" w:rsidRPr="008731CC" w:rsidRDefault="008731CC" w:rsidP="00D00B57">
      <w:pPr>
        <w:numPr>
          <w:ilvl w:val="0"/>
          <w:numId w:val="66"/>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плазмолиз</w:t>
      </w:r>
    </w:p>
    <w:p w:rsidR="008731CC" w:rsidRPr="008731CC" w:rsidRDefault="008731CC" w:rsidP="00D00B57">
      <w:pPr>
        <w:numPr>
          <w:ilvl w:val="0"/>
          <w:numId w:val="66"/>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гемолиз</w:t>
      </w:r>
    </w:p>
    <w:p w:rsidR="008731CC" w:rsidRPr="008731CC" w:rsidRDefault="008731CC" w:rsidP="00D00B57">
      <w:pPr>
        <w:numPr>
          <w:ilvl w:val="0"/>
          <w:numId w:val="66"/>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синерезис</w:t>
      </w:r>
    </w:p>
    <w:p w:rsidR="008731CC" w:rsidRPr="008731CC" w:rsidRDefault="008731CC" w:rsidP="00D00B57">
      <w:pPr>
        <w:numPr>
          <w:ilvl w:val="0"/>
          <w:numId w:val="66"/>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мейоз</w:t>
      </w:r>
    </w:p>
    <w:p w:rsidR="008731CC" w:rsidRPr="008731CC" w:rsidRDefault="008731CC" w:rsidP="008731CC">
      <w:pPr>
        <w:spacing w:after="0" w:line="240" w:lineRule="auto"/>
        <w:rPr>
          <w:rFonts w:ascii="Times New Roman" w:eastAsia="Times New Roman" w:hAnsi="Times New Roman" w:cs="Times New Roman"/>
          <w:sz w:val="28"/>
          <w:szCs w:val="28"/>
        </w:rPr>
      </w:pPr>
      <w:r w:rsidRPr="008731CC">
        <w:rPr>
          <w:rFonts w:ascii="Times New Roman" w:eastAsia="Times New Roman" w:hAnsi="Times New Roman" w:cs="Times New Roman"/>
          <w:sz w:val="28"/>
          <w:szCs w:val="28"/>
          <w:lang w:eastAsia="ru-RU"/>
        </w:rPr>
        <w:t xml:space="preserve">23. </w:t>
      </w:r>
      <w:r w:rsidRPr="008731CC">
        <w:rPr>
          <w:rFonts w:ascii="Times New Roman" w:eastAsia="Times New Roman" w:hAnsi="Times New Roman" w:cs="Times New Roman"/>
          <w:sz w:val="28"/>
          <w:szCs w:val="28"/>
        </w:rPr>
        <w:t>С увеличением температуры адсорбция:</w:t>
      </w:r>
    </w:p>
    <w:p w:rsidR="008731CC" w:rsidRPr="008731CC" w:rsidRDefault="008731CC" w:rsidP="00D00B57">
      <w:pPr>
        <w:numPr>
          <w:ilvl w:val="0"/>
          <w:numId w:val="67"/>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возрастает;</w:t>
      </w:r>
    </w:p>
    <w:p w:rsidR="008731CC" w:rsidRPr="008731CC" w:rsidRDefault="008731CC" w:rsidP="00D00B57">
      <w:pPr>
        <w:numPr>
          <w:ilvl w:val="0"/>
          <w:numId w:val="67"/>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уменьшается;</w:t>
      </w:r>
    </w:p>
    <w:p w:rsidR="008731CC" w:rsidRPr="008731CC" w:rsidRDefault="008731CC" w:rsidP="00D00B57">
      <w:pPr>
        <w:numPr>
          <w:ilvl w:val="0"/>
          <w:numId w:val="67"/>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не изменяется</w:t>
      </w:r>
    </w:p>
    <w:p w:rsidR="008731CC" w:rsidRPr="008731CC" w:rsidRDefault="008731CC" w:rsidP="00D00B57">
      <w:pPr>
        <w:numPr>
          <w:ilvl w:val="0"/>
          <w:numId w:val="67"/>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возрастает, а затем уменьшается</w:t>
      </w:r>
    </w:p>
    <w:p w:rsidR="008731CC" w:rsidRPr="008731CC" w:rsidRDefault="008731CC" w:rsidP="008731CC">
      <w:pPr>
        <w:spacing w:after="0" w:line="240" w:lineRule="auto"/>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24. Поверхностно-активными являются вещества, относящиеся к классу:</w:t>
      </w:r>
    </w:p>
    <w:p w:rsidR="008731CC" w:rsidRPr="008731CC" w:rsidRDefault="008731CC" w:rsidP="00D00B57">
      <w:pPr>
        <w:numPr>
          <w:ilvl w:val="0"/>
          <w:numId w:val="68"/>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неорганических оксидов</w:t>
      </w:r>
    </w:p>
    <w:p w:rsidR="008731CC" w:rsidRPr="008731CC" w:rsidRDefault="008731CC" w:rsidP="00D00B57">
      <w:pPr>
        <w:numPr>
          <w:ilvl w:val="0"/>
          <w:numId w:val="68"/>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минеральных кислот</w:t>
      </w:r>
    </w:p>
    <w:p w:rsidR="008731CC" w:rsidRPr="008731CC" w:rsidRDefault="008731CC" w:rsidP="00D00B57">
      <w:pPr>
        <w:numPr>
          <w:ilvl w:val="0"/>
          <w:numId w:val="68"/>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неорганических солей</w:t>
      </w:r>
    </w:p>
    <w:p w:rsidR="008731CC" w:rsidRPr="008731CC" w:rsidRDefault="008731CC" w:rsidP="00D00B57">
      <w:pPr>
        <w:numPr>
          <w:ilvl w:val="0"/>
          <w:numId w:val="68"/>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солей высших карбоновых кислот</w:t>
      </w:r>
    </w:p>
    <w:p w:rsidR="008731CC" w:rsidRPr="008731CC" w:rsidRDefault="008731CC" w:rsidP="008731CC">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sz w:val="28"/>
          <w:szCs w:val="28"/>
          <w:lang w:eastAsia="ru-RU"/>
        </w:rPr>
        <w:t xml:space="preserve">25. </w:t>
      </w:r>
      <w:r w:rsidRPr="008731CC">
        <w:rPr>
          <w:rFonts w:ascii="Times New Roman" w:eastAsia="Times New Roman" w:hAnsi="Times New Roman" w:cs="Times New Roman"/>
          <w:color w:val="000000"/>
          <w:sz w:val="28"/>
          <w:szCs w:val="28"/>
          <w:lang w:eastAsia="ru-RU"/>
        </w:rPr>
        <w:t>Укажите, какие из перечисленных соединений относятся к по</w:t>
      </w:r>
      <w:r w:rsidRPr="008731CC">
        <w:rPr>
          <w:rFonts w:ascii="Times New Roman" w:eastAsia="Times New Roman" w:hAnsi="Times New Roman" w:cs="Times New Roman"/>
          <w:color w:val="000000"/>
          <w:sz w:val="28"/>
          <w:szCs w:val="28"/>
          <w:lang w:eastAsia="ru-RU"/>
        </w:rPr>
        <w:softHyphen/>
        <w:t xml:space="preserve">верхностно-активным веществам: </w:t>
      </w:r>
    </w:p>
    <w:p w:rsidR="008731CC" w:rsidRPr="008731CC" w:rsidRDefault="008731CC" w:rsidP="00D00B57">
      <w:pPr>
        <w:numPr>
          <w:ilvl w:val="0"/>
          <w:numId w:val="69"/>
        </w:numPr>
        <w:shd w:val="clear" w:color="auto" w:fill="FFFFFF"/>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color w:val="000000"/>
          <w:sz w:val="28"/>
          <w:szCs w:val="28"/>
          <w:lang w:eastAsia="ru-RU"/>
        </w:rPr>
        <w:t>циклические углеводороды</w:t>
      </w:r>
    </w:p>
    <w:p w:rsidR="008731CC" w:rsidRPr="008731CC" w:rsidRDefault="008731CC" w:rsidP="00D00B57">
      <w:pPr>
        <w:numPr>
          <w:ilvl w:val="0"/>
          <w:numId w:val="69"/>
        </w:numPr>
        <w:shd w:val="clear" w:color="auto" w:fill="FFFFFF"/>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color w:val="000000"/>
          <w:sz w:val="28"/>
          <w:szCs w:val="28"/>
          <w:lang w:eastAsia="ru-RU"/>
        </w:rPr>
        <w:t>кислотные оксиды</w:t>
      </w:r>
    </w:p>
    <w:p w:rsidR="008731CC" w:rsidRPr="008731CC" w:rsidRDefault="008731CC" w:rsidP="00D00B57">
      <w:pPr>
        <w:numPr>
          <w:ilvl w:val="0"/>
          <w:numId w:val="69"/>
        </w:numPr>
        <w:shd w:val="clear" w:color="auto" w:fill="FFFFFF"/>
        <w:autoSpaceDE w:val="0"/>
        <w:autoSpaceDN w:val="0"/>
        <w:adjustRightInd w:val="0"/>
        <w:spacing w:after="0" w:line="240" w:lineRule="auto"/>
        <w:contextualSpacing/>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слабые минеральные кислоты</w:t>
      </w:r>
    </w:p>
    <w:p w:rsidR="008731CC" w:rsidRPr="008731CC" w:rsidRDefault="008731CC" w:rsidP="00D00B57">
      <w:pPr>
        <w:numPr>
          <w:ilvl w:val="0"/>
          <w:numId w:val="69"/>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color w:val="000000"/>
          <w:sz w:val="28"/>
          <w:szCs w:val="28"/>
          <w:lang w:eastAsia="ru-RU"/>
        </w:rPr>
        <w:t>желчные кислоты</w:t>
      </w:r>
    </w:p>
    <w:p w:rsidR="008731CC" w:rsidRPr="008731CC" w:rsidRDefault="008731CC" w:rsidP="008731CC">
      <w:pPr>
        <w:spacing w:after="0" w:line="240" w:lineRule="auto"/>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26. Нейтрализация электрического заряда и удаление гидратной оболочки коллоидных частиц:</w:t>
      </w:r>
    </w:p>
    <w:p w:rsidR="008731CC" w:rsidRPr="008731CC" w:rsidRDefault="008731CC" w:rsidP="00D00B57">
      <w:pPr>
        <w:numPr>
          <w:ilvl w:val="0"/>
          <w:numId w:val="70"/>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перезарядка</w:t>
      </w:r>
    </w:p>
    <w:p w:rsidR="008731CC" w:rsidRPr="008731CC" w:rsidRDefault="008731CC" w:rsidP="00D00B57">
      <w:pPr>
        <w:numPr>
          <w:ilvl w:val="0"/>
          <w:numId w:val="70"/>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разрушение</w:t>
      </w:r>
    </w:p>
    <w:p w:rsidR="008731CC" w:rsidRPr="008731CC" w:rsidRDefault="008731CC" w:rsidP="00D00B57">
      <w:pPr>
        <w:numPr>
          <w:ilvl w:val="0"/>
          <w:numId w:val="70"/>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стабилизация</w:t>
      </w:r>
    </w:p>
    <w:p w:rsidR="008731CC" w:rsidRPr="008731CC" w:rsidRDefault="008731CC" w:rsidP="00D00B57">
      <w:pPr>
        <w:numPr>
          <w:ilvl w:val="0"/>
          <w:numId w:val="70"/>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перераспределение</w:t>
      </w:r>
    </w:p>
    <w:p w:rsidR="008731CC" w:rsidRPr="008731CC" w:rsidRDefault="008731CC" w:rsidP="008731CC">
      <w:pPr>
        <w:spacing w:after="0" w:line="240" w:lineRule="auto"/>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27. При растворении в воде поверхностно-активного вещества величина поверхностного натяжения</w:t>
      </w:r>
    </w:p>
    <w:p w:rsidR="008731CC" w:rsidRPr="008731CC" w:rsidRDefault="008731CC" w:rsidP="00D00B57">
      <w:pPr>
        <w:numPr>
          <w:ilvl w:val="0"/>
          <w:numId w:val="71"/>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сначала увеличивается, затем уменьшается</w:t>
      </w:r>
    </w:p>
    <w:p w:rsidR="008731CC" w:rsidRPr="008731CC" w:rsidRDefault="008731CC" w:rsidP="00D00B57">
      <w:pPr>
        <w:numPr>
          <w:ilvl w:val="0"/>
          <w:numId w:val="71"/>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уменьшается</w:t>
      </w:r>
    </w:p>
    <w:p w:rsidR="008731CC" w:rsidRPr="008731CC" w:rsidRDefault="008731CC" w:rsidP="00D00B57">
      <w:pPr>
        <w:numPr>
          <w:ilvl w:val="0"/>
          <w:numId w:val="71"/>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не изменяется</w:t>
      </w:r>
    </w:p>
    <w:p w:rsidR="008731CC" w:rsidRPr="008731CC" w:rsidRDefault="008731CC" w:rsidP="00D00B57">
      <w:pPr>
        <w:numPr>
          <w:ilvl w:val="0"/>
          <w:numId w:val="71"/>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увеличивается</w:t>
      </w:r>
    </w:p>
    <w:p w:rsidR="008731CC" w:rsidRPr="008731CC" w:rsidRDefault="008731CC" w:rsidP="008731CC">
      <w:pPr>
        <w:spacing w:after="0" w:line="240" w:lineRule="auto"/>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28. С увеличением заряда иона его коагулирующая способность:</w:t>
      </w:r>
    </w:p>
    <w:p w:rsidR="008731CC" w:rsidRPr="008731CC" w:rsidRDefault="008731CC" w:rsidP="00D00B57">
      <w:pPr>
        <w:numPr>
          <w:ilvl w:val="0"/>
          <w:numId w:val="72"/>
        </w:numPr>
        <w:spacing w:after="0" w:line="240" w:lineRule="auto"/>
        <w:contextualSpacing/>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sz w:val="28"/>
          <w:szCs w:val="28"/>
          <w:lang w:eastAsia="ru-RU"/>
        </w:rPr>
        <w:t>увеличивается</w:t>
      </w:r>
    </w:p>
    <w:p w:rsidR="008731CC" w:rsidRPr="008731CC" w:rsidRDefault="008731CC" w:rsidP="00D00B57">
      <w:pPr>
        <w:numPr>
          <w:ilvl w:val="0"/>
          <w:numId w:val="72"/>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уменьшается</w:t>
      </w:r>
    </w:p>
    <w:p w:rsidR="008731CC" w:rsidRPr="008731CC" w:rsidRDefault="008731CC" w:rsidP="00D00B57">
      <w:pPr>
        <w:numPr>
          <w:ilvl w:val="0"/>
          <w:numId w:val="72"/>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не изменяется</w:t>
      </w:r>
    </w:p>
    <w:p w:rsidR="008731CC" w:rsidRPr="008731CC" w:rsidRDefault="008731CC" w:rsidP="00D00B57">
      <w:pPr>
        <w:numPr>
          <w:ilvl w:val="0"/>
          <w:numId w:val="72"/>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уменьшается в три-четыре раза</w:t>
      </w:r>
    </w:p>
    <w:p w:rsidR="008731CC" w:rsidRPr="008731CC" w:rsidRDefault="008731CC" w:rsidP="008731CC">
      <w:pPr>
        <w:spacing w:after="0" w:line="240" w:lineRule="auto"/>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29. С увеличением энергии взаимодействия между частицами, удельная поверхностная энергия:</w:t>
      </w:r>
    </w:p>
    <w:p w:rsidR="008731CC" w:rsidRPr="008731CC" w:rsidRDefault="008731CC" w:rsidP="00D00B57">
      <w:pPr>
        <w:numPr>
          <w:ilvl w:val="0"/>
          <w:numId w:val="73"/>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не изменяется</w:t>
      </w:r>
    </w:p>
    <w:p w:rsidR="008731CC" w:rsidRPr="008731CC" w:rsidRDefault="008731CC" w:rsidP="00D00B57">
      <w:pPr>
        <w:numPr>
          <w:ilvl w:val="0"/>
          <w:numId w:val="73"/>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резко уменьшается</w:t>
      </w:r>
    </w:p>
    <w:p w:rsidR="008731CC" w:rsidRPr="008731CC" w:rsidRDefault="008731CC" w:rsidP="00D00B57">
      <w:pPr>
        <w:numPr>
          <w:ilvl w:val="0"/>
          <w:numId w:val="73"/>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lastRenderedPageBreak/>
        <w:t>увеличивается</w:t>
      </w:r>
    </w:p>
    <w:p w:rsidR="008731CC" w:rsidRPr="008731CC" w:rsidRDefault="008731CC" w:rsidP="00D00B57">
      <w:pPr>
        <w:numPr>
          <w:ilvl w:val="0"/>
          <w:numId w:val="73"/>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изменяется неоднозначно</w:t>
      </w:r>
    </w:p>
    <w:p w:rsidR="008731CC" w:rsidRPr="008731CC" w:rsidRDefault="008731CC" w:rsidP="008731CC">
      <w:pPr>
        <w:spacing w:after="0" w:line="240" w:lineRule="auto"/>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30. С уменьшением заряда ионов их коагулирующая способность:</w:t>
      </w:r>
    </w:p>
    <w:p w:rsidR="008731CC" w:rsidRPr="008731CC" w:rsidRDefault="008731CC" w:rsidP="00D00B57">
      <w:pPr>
        <w:numPr>
          <w:ilvl w:val="0"/>
          <w:numId w:val="74"/>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изменяется неоднозначно</w:t>
      </w:r>
    </w:p>
    <w:p w:rsidR="008731CC" w:rsidRPr="008731CC" w:rsidRDefault="008731CC" w:rsidP="00D00B57">
      <w:pPr>
        <w:numPr>
          <w:ilvl w:val="0"/>
          <w:numId w:val="74"/>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увеличивается</w:t>
      </w:r>
    </w:p>
    <w:p w:rsidR="008731CC" w:rsidRPr="008731CC" w:rsidRDefault="008731CC" w:rsidP="00D00B57">
      <w:pPr>
        <w:numPr>
          <w:ilvl w:val="0"/>
          <w:numId w:val="74"/>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уменьшается</w:t>
      </w:r>
    </w:p>
    <w:p w:rsidR="008731CC" w:rsidRPr="008731CC" w:rsidRDefault="008731CC" w:rsidP="00D00B57">
      <w:pPr>
        <w:numPr>
          <w:ilvl w:val="0"/>
          <w:numId w:val="74"/>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не изменяется</w:t>
      </w:r>
    </w:p>
    <w:p w:rsidR="008731CC" w:rsidRPr="008731CC" w:rsidRDefault="008731CC" w:rsidP="008731CC">
      <w:pPr>
        <w:spacing w:after="0" w:line="240" w:lineRule="auto"/>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31. Величина поверхностного натяжения при добавлении ПАВ:</w:t>
      </w:r>
    </w:p>
    <w:p w:rsidR="008731CC" w:rsidRPr="008731CC" w:rsidRDefault="008731CC" w:rsidP="00D00B57">
      <w:pPr>
        <w:numPr>
          <w:ilvl w:val="0"/>
          <w:numId w:val="75"/>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уменьшается</w:t>
      </w:r>
    </w:p>
    <w:p w:rsidR="008731CC" w:rsidRPr="008731CC" w:rsidRDefault="008731CC" w:rsidP="00D00B57">
      <w:pPr>
        <w:numPr>
          <w:ilvl w:val="0"/>
          <w:numId w:val="75"/>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не изменяется</w:t>
      </w:r>
    </w:p>
    <w:p w:rsidR="008731CC" w:rsidRPr="008731CC" w:rsidRDefault="008731CC" w:rsidP="00D00B57">
      <w:pPr>
        <w:numPr>
          <w:ilvl w:val="0"/>
          <w:numId w:val="75"/>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увеличивается</w:t>
      </w:r>
    </w:p>
    <w:p w:rsidR="008731CC" w:rsidRPr="008731CC" w:rsidRDefault="008731CC" w:rsidP="00D00B57">
      <w:pPr>
        <w:numPr>
          <w:ilvl w:val="0"/>
          <w:numId w:val="75"/>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увеличивается неоднозначно</w:t>
      </w:r>
    </w:p>
    <w:p w:rsidR="008731CC" w:rsidRPr="008731CC" w:rsidRDefault="008731CC" w:rsidP="008731CC">
      <w:pPr>
        <w:spacing w:after="0" w:line="240" w:lineRule="auto"/>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32. Движение частиц дисперсной фазы в дисперсионной среде коллоидного раствора называется:</w:t>
      </w:r>
    </w:p>
    <w:p w:rsidR="008731CC" w:rsidRPr="008731CC" w:rsidRDefault="008731CC" w:rsidP="00D00B57">
      <w:pPr>
        <w:numPr>
          <w:ilvl w:val="0"/>
          <w:numId w:val="76"/>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поступательным</w:t>
      </w:r>
    </w:p>
    <w:p w:rsidR="008731CC" w:rsidRPr="008731CC" w:rsidRDefault="008731CC" w:rsidP="00D00B57">
      <w:pPr>
        <w:numPr>
          <w:ilvl w:val="0"/>
          <w:numId w:val="76"/>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броуновским</w:t>
      </w:r>
    </w:p>
    <w:p w:rsidR="008731CC" w:rsidRPr="008731CC" w:rsidRDefault="008731CC" w:rsidP="00D00B57">
      <w:pPr>
        <w:numPr>
          <w:ilvl w:val="0"/>
          <w:numId w:val="76"/>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колебательным</w:t>
      </w:r>
    </w:p>
    <w:p w:rsidR="008731CC" w:rsidRPr="008731CC" w:rsidRDefault="008731CC" w:rsidP="00D00B57">
      <w:pPr>
        <w:numPr>
          <w:ilvl w:val="0"/>
          <w:numId w:val="76"/>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прямолинейным </w:t>
      </w:r>
    </w:p>
    <w:p w:rsidR="008731CC" w:rsidRPr="008731CC" w:rsidRDefault="008731CC" w:rsidP="008731CC">
      <w:pPr>
        <w:spacing w:after="0" w:line="240" w:lineRule="auto"/>
        <w:ind w:right="57"/>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t xml:space="preserve">33. </w:t>
      </w:r>
      <w:r w:rsidRPr="008731CC">
        <w:rPr>
          <w:rFonts w:ascii="Times New Roman" w:eastAsia="Calibri" w:hAnsi="Times New Roman" w:cs="Times New Roman"/>
          <w:sz w:val="28"/>
          <w:szCs w:val="28"/>
        </w:rPr>
        <w:t>Если водные растворы различных неэлектролитов имеют одинаковую температуру кипения, то это растворы с одинаковой…</w:t>
      </w:r>
    </w:p>
    <w:p w:rsidR="008731CC" w:rsidRPr="008731CC" w:rsidRDefault="008731CC" w:rsidP="00D00B57">
      <w:pPr>
        <w:numPr>
          <w:ilvl w:val="0"/>
          <w:numId w:val="77"/>
        </w:numPr>
        <w:spacing w:after="0" w:line="240" w:lineRule="auto"/>
        <w:ind w:right="57"/>
        <w:contextualSpacing/>
        <w:rPr>
          <w:rFonts w:ascii="Times New Roman" w:eastAsia="Calibri" w:hAnsi="Times New Roman" w:cs="Times New Roman"/>
          <w:sz w:val="28"/>
          <w:szCs w:val="28"/>
        </w:rPr>
      </w:pPr>
      <w:r w:rsidRPr="008731CC">
        <w:rPr>
          <w:rFonts w:ascii="Times New Roman" w:eastAsia="Calibri" w:hAnsi="Times New Roman" w:cs="Times New Roman"/>
          <w:sz w:val="28"/>
          <w:szCs w:val="28"/>
        </w:rPr>
        <w:t>моляльной концентрацией</w:t>
      </w:r>
    </w:p>
    <w:p w:rsidR="008731CC" w:rsidRPr="008731CC" w:rsidRDefault="008731CC" w:rsidP="00D00B57">
      <w:pPr>
        <w:numPr>
          <w:ilvl w:val="0"/>
          <w:numId w:val="77"/>
        </w:numPr>
        <w:spacing w:after="0" w:line="240" w:lineRule="auto"/>
        <w:ind w:right="57"/>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молярной концентрацией</w:t>
      </w:r>
    </w:p>
    <w:p w:rsidR="008731CC" w:rsidRPr="008731CC" w:rsidRDefault="008731CC" w:rsidP="00D00B57">
      <w:pPr>
        <w:numPr>
          <w:ilvl w:val="0"/>
          <w:numId w:val="77"/>
        </w:numPr>
        <w:spacing w:after="0" w:line="240" w:lineRule="auto"/>
        <w:ind w:right="57"/>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массовой долей растворенного вещества</w:t>
      </w:r>
    </w:p>
    <w:p w:rsidR="008731CC" w:rsidRPr="008731CC" w:rsidRDefault="008731CC" w:rsidP="00D00B57">
      <w:pPr>
        <w:numPr>
          <w:ilvl w:val="0"/>
          <w:numId w:val="77"/>
        </w:numPr>
        <w:spacing w:after="0" w:line="240" w:lineRule="auto"/>
        <w:ind w:right="57"/>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мольной долей растворенного вещества</w:t>
      </w:r>
    </w:p>
    <w:p w:rsidR="008731CC" w:rsidRPr="008731CC" w:rsidRDefault="008731CC" w:rsidP="008731CC">
      <w:pPr>
        <w:spacing w:after="0" w:line="240" w:lineRule="auto"/>
        <w:ind w:right="57"/>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t xml:space="preserve">34. </w:t>
      </w:r>
      <w:r w:rsidRPr="008731CC">
        <w:rPr>
          <w:rFonts w:ascii="Times New Roman" w:eastAsia="Calibri" w:hAnsi="Times New Roman" w:cs="Times New Roman"/>
          <w:sz w:val="28"/>
          <w:szCs w:val="28"/>
        </w:rPr>
        <w:t>Ион, вызывающий разрушение коллоидных растворов, называется</w:t>
      </w:r>
    </w:p>
    <w:p w:rsidR="008731CC" w:rsidRPr="008731CC" w:rsidRDefault="008731CC" w:rsidP="00D00B57">
      <w:pPr>
        <w:numPr>
          <w:ilvl w:val="0"/>
          <w:numId w:val="78"/>
        </w:numPr>
        <w:spacing w:after="0" w:line="240" w:lineRule="auto"/>
        <w:ind w:right="57"/>
        <w:contextualSpacing/>
        <w:rPr>
          <w:rFonts w:ascii="Times New Roman" w:eastAsia="Calibri" w:hAnsi="Times New Roman" w:cs="Times New Roman"/>
          <w:sz w:val="28"/>
          <w:szCs w:val="28"/>
        </w:rPr>
      </w:pPr>
      <w:r w:rsidRPr="008731CC">
        <w:rPr>
          <w:rFonts w:ascii="Times New Roman" w:eastAsia="Calibri" w:hAnsi="Times New Roman" w:cs="Times New Roman"/>
          <w:sz w:val="28"/>
          <w:szCs w:val="28"/>
        </w:rPr>
        <w:t>коагулирующим</w:t>
      </w:r>
    </w:p>
    <w:p w:rsidR="008731CC" w:rsidRPr="008731CC" w:rsidRDefault="008731CC" w:rsidP="00D00B57">
      <w:pPr>
        <w:numPr>
          <w:ilvl w:val="0"/>
          <w:numId w:val="78"/>
        </w:numPr>
        <w:spacing w:after="0" w:line="240" w:lineRule="auto"/>
        <w:ind w:right="57"/>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стабилизирующим</w:t>
      </w:r>
    </w:p>
    <w:p w:rsidR="008731CC" w:rsidRPr="008731CC" w:rsidRDefault="008731CC" w:rsidP="00D00B57">
      <w:pPr>
        <w:numPr>
          <w:ilvl w:val="0"/>
          <w:numId w:val="78"/>
        </w:numPr>
        <w:spacing w:after="0" w:line="240" w:lineRule="auto"/>
        <w:ind w:right="57"/>
        <w:contextualSpacing/>
        <w:rPr>
          <w:rFonts w:ascii="Times New Roman" w:eastAsia="Times New Roman" w:hAnsi="Times New Roman" w:cs="Times New Roman"/>
          <w:color w:val="000000"/>
          <w:spacing w:val="4"/>
          <w:sz w:val="28"/>
          <w:szCs w:val="28"/>
          <w:vertAlign w:val="subscript"/>
          <w:lang w:eastAsia="ru-RU"/>
        </w:rPr>
      </w:pPr>
      <w:r w:rsidRPr="008731CC">
        <w:rPr>
          <w:rFonts w:ascii="Times New Roman" w:eastAsia="Times New Roman" w:hAnsi="Times New Roman" w:cs="Times New Roman"/>
          <w:sz w:val="28"/>
          <w:szCs w:val="28"/>
          <w:lang w:eastAsia="ru-RU"/>
        </w:rPr>
        <w:t>адсорбирующим</w:t>
      </w:r>
    </w:p>
    <w:p w:rsidR="008731CC" w:rsidRPr="008731CC" w:rsidRDefault="008731CC" w:rsidP="00D00B57">
      <w:pPr>
        <w:numPr>
          <w:ilvl w:val="0"/>
          <w:numId w:val="78"/>
        </w:numPr>
        <w:spacing w:after="0" w:line="240" w:lineRule="auto"/>
        <w:ind w:right="57"/>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потенциалопределяющим</w:t>
      </w:r>
    </w:p>
    <w:p w:rsidR="008731CC" w:rsidRPr="008731CC" w:rsidRDefault="008731CC" w:rsidP="008731CC">
      <w:pPr>
        <w:spacing w:after="0" w:line="240" w:lineRule="auto"/>
        <w:ind w:right="57"/>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t xml:space="preserve">35. </w:t>
      </w:r>
      <w:r w:rsidRPr="008731CC">
        <w:rPr>
          <w:rFonts w:ascii="Times New Roman" w:eastAsia="Calibri" w:hAnsi="Times New Roman" w:cs="Times New Roman"/>
          <w:sz w:val="28"/>
          <w:szCs w:val="28"/>
        </w:rPr>
        <w:t>Молярная концентрация эквивалентов – это способ выражения концентрации, показывающий…</w:t>
      </w:r>
    </w:p>
    <w:p w:rsidR="008731CC" w:rsidRPr="008731CC" w:rsidRDefault="008731CC" w:rsidP="00D00B57">
      <w:pPr>
        <w:numPr>
          <w:ilvl w:val="0"/>
          <w:numId w:val="79"/>
        </w:numPr>
        <w:spacing w:after="0" w:line="240" w:lineRule="auto"/>
        <w:ind w:right="57"/>
        <w:contextualSpacing/>
        <w:rPr>
          <w:rFonts w:ascii="Times New Roman" w:eastAsia="Calibri" w:hAnsi="Times New Roman" w:cs="Times New Roman"/>
          <w:sz w:val="28"/>
          <w:szCs w:val="28"/>
        </w:rPr>
      </w:pPr>
      <w:r w:rsidRPr="008731CC">
        <w:rPr>
          <w:rFonts w:ascii="Times New Roman" w:eastAsia="Calibri" w:hAnsi="Times New Roman" w:cs="Times New Roman"/>
          <w:sz w:val="28"/>
          <w:szCs w:val="28"/>
        </w:rPr>
        <w:t>отношение числа моль растворенного вещества к массе раствора</w:t>
      </w:r>
    </w:p>
    <w:p w:rsidR="008731CC" w:rsidRPr="008731CC" w:rsidRDefault="008731CC" w:rsidP="00D00B57">
      <w:pPr>
        <w:numPr>
          <w:ilvl w:val="0"/>
          <w:numId w:val="79"/>
        </w:numPr>
        <w:spacing w:after="0" w:line="240" w:lineRule="auto"/>
        <w:ind w:right="57"/>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число единиц массы растворенного вещества, содержащихся в одном мл раствора </w:t>
      </w:r>
    </w:p>
    <w:p w:rsidR="008731CC" w:rsidRPr="008731CC" w:rsidRDefault="008731CC" w:rsidP="00D00B57">
      <w:pPr>
        <w:numPr>
          <w:ilvl w:val="0"/>
          <w:numId w:val="79"/>
        </w:numPr>
        <w:spacing w:after="0" w:line="240" w:lineRule="auto"/>
        <w:ind w:right="57"/>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число моль – эквивалентов растворенного вещества в единице объема раствора</w:t>
      </w:r>
    </w:p>
    <w:p w:rsidR="008731CC" w:rsidRPr="008731CC" w:rsidRDefault="008731CC" w:rsidP="00D00B57">
      <w:pPr>
        <w:numPr>
          <w:ilvl w:val="0"/>
          <w:numId w:val="79"/>
        </w:numPr>
        <w:spacing w:after="0" w:line="240" w:lineRule="auto"/>
        <w:ind w:right="57"/>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число моль растворенного вещества в единице объема раствора </w:t>
      </w:r>
    </w:p>
    <w:p w:rsidR="008731CC" w:rsidRPr="008731CC" w:rsidRDefault="008731CC" w:rsidP="008731CC">
      <w:pPr>
        <w:spacing w:after="0" w:line="240" w:lineRule="auto"/>
        <w:ind w:right="57"/>
        <w:jc w:val="both"/>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t xml:space="preserve">36. </w:t>
      </w:r>
      <w:r w:rsidRPr="008731CC">
        <w:rPr>
          <w:rFonts w:ascii="Times New Roman" w:eastAsia="Calibri" w:hAnsi="Times New Roman" w:cs="Times New Roman"/>
          <w:sz w:val="28"/>
          <w:szCs w:val="28"/>
        </w:rPr>
        <w:t>Температура кипения раствора по сравнению с температурой кипения чистого растворителя…</w:t>
      </w:r>
    </w:p>
    <w:p w:rsidR="008731CC" w:rsidRPr="008731CC" w:rsidRDefault="008731CC" w:rsidP="00D00B57">
      <w:pPr>
        <w:numPr>
          <w:ilvl w:val="0"/>
          <w:numId w:val="80"/>
        </w:numPr>
        <w:spacing w:after="0" w:line="240" w:lineRule="auto"/>
        <w:ind w:right="57"/>
        <w:contextualSpacing/>
        <w:rPr>
          <w:rFonts w:ascii="Times New Roman" w:eastAsia="Calibri" w:hAnsi="Times New Roman" w:cs="Times New Roman"/>
          <w:sz w:val="28"/>
          <w:szCs w:val="28"/>
        </w:rPr>
      </w:pPr>
      <w:r w:rsidRPr="008731CC">
        <w:rPr>
          <w:rFonts w:ascii="Times New Roman" w:eastAsia="Calibri" w:hAnsi="Times New Roman" w:cs="Times New Roman"/>
          <w:sz w:val="28"/>
          <w:szCs w:val="28"/>
        </w:rPr>
        <w:t>имеет более низкое значение</w:t>
      </w:r>
    </w:p>
    <w:p w:rsidR="008731CC" w:rsidRPr="008731CC" w:rsidRDefault="008731CC" w:rsidP="00D00B57">
      <w:pPr>
        <w:numPr>
          <w:ilvl w:val="0"/>
          <w:numId w:val="80"/>
        </w:numPr>
        <w:spacing w:after="0" w:line="240" w:lineRule="auto"/>
        <w:ind w:right="57"/>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изменяется неоднозначно</w:t>
      </w:r>
    </w:p>
    <w:p w:rsidR="008731CC" w:rsidRPr="008731CC" w:rsidRDefault="008731CC" w:rsidP="00D00B57">
      <w:pPr>
        <w:numPr>
          <w:ilvl w:val="0"/>
          <w:numId w:val="80"/>
        </w:numPr>
        <w:spacing w:after="0" w:line="240" w:lineRule="auto"/>
        <w:ind w:right="57"/>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имеет более высокое значение</w:t>
      </w:r>
    </w:p>
    <w:p w:rsidR="008731CC" w:rsidRPr="008731CC" w:rsidRDefault="008731CC" w:rsidP="00D00B57">
      <w:pPr>
        <w:numPr>
          <w:ilvl w:val="0"/>
          <w:numId w:val="80"/>
        </w:numPr>
        <w:spacing w:after="0" w:line="240" w:lineRule="auto"/>
        <w:rPr>
          <w:rFonts w:ascii="Times New Roman" w:eastAsia="Calibri" w:hAnsi="Times New Roman" w:cs="Times New Roman"/>
          <w:sz w:val="28"/>
          <w:szCs w:val="28"/>
          <w:lang w:eastAsia="ru-RU"/>
        </w:rPr>
      </w:pPr>
      <w:r w:rsidRPr="008731CC">
        <w:rPr>
          <w:rFonts w:ascii="Times New Roman" w:eastAsia="Calibri" w:hAnsi="Times New Roman" w:cs="Times New Roman"/>
          <w:sz w:val="28"/>
          <w:szCs w:val="28"/>
          <w:lang w:eastAsia="ru-RU"/>
        </w:rPr>
        <w:t>не изменяется</w:t>
      </w:r>
    </w:p>
    <w:p w:rsidR="008731CC" w:rsidRPr="008731CC" w:rsidRDefault="008731CC" w:rsidP="008731CC">
      <w:pPr>
        <w:spacing w:after="0" w:line="240" w:lineRule="auto"/>
        <w:rPr>
          <w:rFonts w:ascii="Times New Roman" w:eastAsia="Calibri" w:hAnsi="Times New Roman" w:cs="Times New Roman"/>
          <w:sz w:val="28"/>
          <w:szCs w:val="28"/>
          <w:lang w:eastAsia="ru-RU"/>
        </w:rPr>
      </w:pPr>
      <w:r w:rsidRPr="008731CC">
        <w:rPr>
          <w:rFonts w:ascii="Times New Roman" w:eastAsia="Calibri" w:hAnsi="Times New Roman" w:cs="Times New Roman"/>
          <w:sz w:val="28"/>
          <w:szCs w:val="28"/>
          <w:lang w:eastAsia="ru-RU"/>
        </w:rPr>
        <w:t>37. Массовая доля растворенного вещества – это отношением</w:t>
      </w:r>
    </w:p>
    <w:p w:rsidR="008731CC" w:rsidRPr="008731CC" w:rsidRDefault="008731CC" w:rsidP="00D00B57">
      <w:pPr>
        <w:numPr>
          <w:ilvl w:val="0"/>
          <w:numId w:val="81"/>
        </w:numPr>
        <w:spacing w:after="0" w:line="240" w:lineRule="auto"/>
        <w:rPr>
          <w:rFonts w:ascii="Times New Roman" w:eastAsia="Calibri" w:hAnsi="Times New Roman" w:cs="Times New Roman"/>
          <w:sz w:val="28"/>
          <w:szCs w:val="28"/>
          <w:lang w:eastAsia="ru-RU"/>
        </w:rPr>
      </w:pPr>
      <w:r w:rsidRPr="008731CC">
        <w:rPr>
          <w:rFonts w:ascii="Times New Roman" w:eastAsia="Calibri" w:hAnsi="Times New Roman" w:cs="Times New Roman"/>
          <w:sz w:val="28"/>
          <w:szCs w:val="28"/>
          <w:lang w:eastAsia="ru-RU"/>
        </w:rPr>
        <w:lastRenderedPageBreak/>
        <w:t>количества растворенного вещества к массе растворителя</w:t>
      </w:r>
    </w:p>
    <w:p w:rsidR="008731CC" w:rsidRPr="008731CC" w:rsidRDefault="008731CC" w:rsidP="00D00B57">
      <w:pPr>
        <w:numPr>
          <w:ilvl w:val="0"/>
          <w:numId w:val="81"/>
        </w:numPr>
        <w:spacing w:after="0" w:line="240" w:lineRule="auto"/>
        <w:rPr>
          <w:rFonts w:ascii="Times New Roman" w:eastAsia="Calibri" w:hAnsi="Times New Roman" w:cs="Times New Roman"/>
          <w:sz w:val="28"/>
          <w:szCs w:val="28"/>
          <w:lang w:eastAsia="ru-RU"/>
        </w:rPr>
      </w:pPr>
      <w:r w:rsidRPr="008731CC">
        <w:rPr>
          <w:rFonts w:ascii="Times New Roman" w:eastAsia="Calibri" w:hAnsi="Times New Roman" w:cs="Times New Roman"/>
          <w:sz w:val="28"/>
          <w:szCs w:val="28"/>
          <w:lang w:eastAsia="ru-RU"/>
        </w:rPr>
        <w:t>количества растворенного вещества к массе раствора</w:t>
      </w:r>
    </w:p>
    <w:p w:rsidR="008731CC" w:rsidRPr="008731CC" w:rsidRDefault="008731CC" w:rsidP="00D00B57">
      <w:pPr>
        <w:numPr>
          <w:ilvl w:val="0"/>
          <w:numId w:val="81"/>
        </w:numPr>
        <w:spacing w:after="0" w:line="240" w:lineRule="auto"/>
        <w:rPr>
          <w:rFonts w:ascii="Times New Roman" w:eastAsia="Calibri" w:hAnsi="Times New Roman" w:cs="Times New Roman"/>
          <w:sz w:val="28"/>
          <w:szCs w:val="28"/>
          <w:lang w:eastAsia="ru-RU"/>
        </w:rPr>
      </w:pPr>
      <w:r w:rsidRPr="008731CC">
        <w:rPr>
          <w:rFonts w:ascii="Times New Roman" w:eastAsia="Calibri" w:hAnsi="Times New Roman" w:cs="Times New Roman"/>
          <w:sz w:val="28"/>
          <w:szCs w:val="28"/>
          <w:lang w:eastAsia="ru-RU"/>
        </w:rPr>
        <w:t>массы растворенного вещества к массе раствора</w:t>
      </w:r>
    </w:p>
    <w:p w:rsidR="008731CC" w:rsidRPr="008731CC" w:rsidRDefault="008731CC" w:rsidP="00D00B57">
      <w:pPr>
        <w:numPr>
          <w:ilvl w:val="0"/>
          <w:numId w:val="81"/>
        </w:numPr>
        <w:spacing w:after="0" w:line="240" w:lineRule="auto"/>
        <w:rPr>
          <w:rFonts w:ascii="Times New Roman" w:eastAsia="Calibri" w:hAnsi="Times New Roman" w:cs="Times New Roman"/>
          <w:sz w:val="28"/>
          <w:szCs w:val="28"/>
          <w:lang w:eastAsia="ru-RU"/>
        </w:rPr>
      </w:pPr>
      <w:r w:rsidRPr="008731CC">
        <w:rPr>
          <w:rFonts w:ascii="Times New Roman" w:eastAsia="Calibri" w:hAnsi="Times New Roman" w:cs="Times New Roman"/>
          <w:sz w:val="28"/>
          <w:szCs w:val="28"/>
          <w:lang w:eastAsia="ru-RU"/>
        </w:rPr>
        <w:t>массы растворенного вещества к массе растворителя</w:t>
      </w:r>
    </w:p>
    <w:p w:rsidR="008731CC" w:rsidRPr="008731CC" w:rsidRDefault="008731CC" w:rsidP="00D00B57">
      <w:pPr>
        <w:numPr>
          <w:ilvl w:val="0"/>
          <w:numId w:val="81"/>
        </w:numPr>
        <w:spacing w:after="0" w:line="240" w:lineRule="auto"/>
        <w:rPr>
          <w:rFonts w:ascii="Times New Roman" w:eastAsia="Calibri" w:hAnsi="Times New Roman" w:cs="Times New Roman"/>
          <w:sz w:val="28"/>
          <w:szCs w:val="28"/>
          <w:lang w:eastAsia="ru-RU"/>
        </w:rPr>
      </w:pPr>
      <w:r w:rsidRPr="008731CC">
        <w:rPr>
          <w:rFonts w:ascii="Times New Roman" w:eastAsia="Calibri" w:hAnsi="Times New Roman" w:cs="Times New Roman"/>
          <w:sz w:val="28"/>
          <w:szCs w:val="28"/>
          <w:lang w:eastAsia="ru-RU"/>
        </w:rPr>
        <w:t>массы растворенного вещества к объему раствора</w:t>
      </w:r>
    </w:p>
    <w:p w:rsidR="008731CC" w:rsidRPr="008731CC" w:rsidRDefault="008731CC" w:rsidP="008731CC">
      <w:pPr>
        <w:spacing w:after="0" w:line="240" w:lineRule="auto"/>
        <w:rPr>
          <w:rFonts w:ascii="Times New Roman" w:eastAsia="Calibri" w:hAnsi="Times New Roman" w:cs="Times New Roman"/>
          <w:sz w:val="28"/>
          <w:szCs w:val="28"/>
          <w:lang w:eastAsia="ru-RU"/>
        </w:rPr>
      </w:pPr>
      <w:r w:rsidRPr="008731CC">
        <w:rPr>
          <w:rFonts w:ascii="Times New Roman" w:eastAsia="Calibri" w:hAnsi="Times New Roman" w:cs="Times New Roman"/>
          <w:sz w:val="28"/>
          <w:szCs w:val="28"/>
          <w:lang w:eastAsia="ru-RU"/>
        </w:rPr>
        <w:t>38. Молярная концентрация -это отношение</w:t>
      </w:r>
    </w:p>
    <w:p w:rsidR="008731CC" w:rsidRPr="008731CC" w:rsidRDefault="008731CC" w:rsidP="00D00B57">
      <w:pPr>
        <w:numPr>
          <w:ilvl w:val="0"/>
          <w:numId w:val="82"/>
        </w:numPr>
        <w:spacing w:after="0" w:line="240" w:lineRule="auto"/>
        <w:rPr>
          <w:rFonts w:ascii="Times New Roman" w:eastAsia="Calibri" w:hAnsi="Times New Roman" w:cs="Times New Roman"/>
          <w:sz w:val="28"/>
          <w:szCs w:val="28"/>
          <w:lang w:eastAsia="ru-RU"/>
        </w:rPr>
      </w:pPr>
      <w:r w:rsidRPr="008731CC">
        <w:rPr>
          <w:rFonts w:ascii="Times New Roman" w:eastAsia="Calibri" w:hAnsi="Times New Roman" w:cs="Times New Roman"/>
          <w:sz w:val="28"/>
          <w:szCs w:val="28"/>
          <w:lang w:eastAsia="ru-RU"/>
        </w:rPr>
        <w:t>количества растворенного вещества к массе растворителя</w:t>
      </w:r>
    </w:p>
    <w:p w:rsidR="008731CC" w:rsidRPr="008731CC" w:rsidRDefault="008731CC" w:rsidP="00D00B57">
      <w:pPr>
        <w:numPr>
          <w:ilvl w:val="0"/>
          <w:numId w:val="82"/>
        </w:numPr>
        <w:spacing w:after="0" w:line="240" w:lineRule="auto"/>
        <w:rPr>
          <w:rFonts w:ascii="Times New Roman" w:eastAsia="Calibri" w:hAnsi="Times New Roman" w:cs="Times New Roman"/>
          <w:sz w:val="28"/>
          <w:szCs w:val="28"/>
          <w:lang w:eastAsia="ru-RU"/>
        </w:rPr>
      </w:pPr>
      <w:r w:rsidRPr="008731CC">
        <w:rPr>
          <w:rFonts w:ascii="Times New Roman" w:eastAsia="Calibri" w:hAnsi="Times New Roman" w:cs="Times New Roman"/>
          <w:sz w:val="28"/>
          <w:szCs w:val="28"/>
          <w:lang w:eastAsia="ru-RU"/>
        </w:rPr>
        <w:t>количества растворенного вещества к массе раствора</w:t>
      </w:r>
    </w:p>
    <w:p w:rsidR="008731CC" w:rsidRPr="008731CC" w:rsidRDefault="008731CC" w:rsidP="00D00B57">
      <w:pPr>
        <w:numPr>
          <w:ilvl w:val="0"/>
          <w:numId w:val="82"/>
        </w:numPr>
        <w:spacing w:after="0" w:line="240" w:lineRule="auto"/>
        <w:rPr>
          <w:rFonts w:ascii="Times New Roman" w:eastAsia="Calibri" w:hAnsi="Times New Roman" w:cs="Times New Roman"/>
          <w:sz w:val="28"/>
          <w:szCs w:val="28"/>
          <w:lang w:eastAsia="ru-RU"/>
        </w:rPr>
      </w:pPr>
      <w:r w:rsidRPr="008731CC">
        <w:rPr>
          <w:rFonts w:ascii="Times New Roman" w:eastAsia="Calibri" w:hAnsi="Times New Roman" w:cs="Times New Roman"/>
          <w:sz w:val="28"/>
          <w:szCs w:val="28"/>
          <w:lang w:eastAsia="ru-RU"/>
        </w:rPr>
        <w:t>количества растворенного вещества к объему растворителя</w:t>
      </w:r>
    </w:p>
    <w:p w:rsidR="008731CC" w:rsidRPr="008731CC" w:rsidRDefault="008731CC" w:rsidP="00D00B57">
      <w:pPr>
        <w:numPr>
          <w:ilvl w:val="0"/>
          <w:numId w:val="82"/>
        </w:numPr>
        <w:spacing w:after="0" w:line="240" w:lineRule="auto"/>
        <w:rPr>
          <w:rFonts w:ascii="Times New Roman" w:eastAsia="Calibri" w:hAnsi="Times New Roman" w:cs="Times New Roman"/>
          <w:sz w:val="28"/>
          <w:szCs w:val="28"/>
          <w:lang w:eastAsia="ru-RU"/>
        </w:rPr>
      </w:pPr>
      <w:r w:rsidRPr="008731CC">
        <w:rPr>
          <w:rFonts w:ascii="Times New Roman" w:eastAsia="Calibri" w:hAnsi="Times New Roman" w:cs="Times New Roman"/>
          <w:sz w:val="28"/>
          <w:szCs w:val="28"/>
          <w:lang w:eastAsia="ru-RU"/>
        </w:rPr>
        <w:t>количества растворенного вещества к объему раствора</w:t>
      </w:r>
    </w:p>
    <w:p w:rsidR="008731CC" w:rsidRPr="008731CC" w:rsidRDefault="008731CC" w:rsidP="00D00B57">
      <w:pPr>
        <w:numPr>
          <w:ilvl w:val="0"/>
          <w:numId w:val="82"/>
        </w:numPr>
        <w:spacing w:after="0" w:line="240" w:lineRule="auto"/>
        <w:rPr>
          <w:rFonts w:ascii="Times New Roman" w:eastAsia="Calibri" w:hAnsi="Times New Roman" w:cs="Times New Roman"/>
          <w:sz w:val="28"/>
          <w:szCs w:val="28"/>
          <w:lang w:eastAsia="ru-RU"/>
        </w:rPr>
      </w:pPr>
      <w:r w:rsidRPr="008731CC">
        <w:rPr>
          <w:rFonts w:ascii="Times New Roman" w:eastAsia="Calibri" w:hAnsi="Times New Roman" w:cs="Times New Roman"/>
          <w:sz w:val="28"/>
          <w:szCs w:val="28"/>
          <w:lang w:eastAsia="ru-RU"/>
        </w:rPr>
        <w:t>массы растворенного вещества к объему раствора</w:t>
      </w:r>
    </w:p>
    <w:p w:rsidR="008731CC" w:rsidRPr="008731CC" w:rsidRDefault="008731CC" w:rsidP="008731CC">
      <w:pPr>
        <w:spacing w:after="0" w:line="240" w:lineRule="auto"/>
        <w:rPr>
          <w:rFonts w:ascii="Times New Roman" w:eastAsia="Calibri" w:hAnsi="Times New Roman" w:cs="Times New Roman"/>
          <w:sz w:val="28"/>
          <w:szCs w:val="28"/>
          <w:lang w:eastAsia="ru-RU"/>
        </w:rPr>
      </w:pPr>
      <w:r w:rsidRPr="008731CC">
        <w:rPr>
          <w:rFonts w:ascii="Times New Roman" w:eastAsia="Calibri" w:hAnsi="Times New Roman" w:cs="Times New Roman"/>
          <w:sz w:val="28"/>
          <w:szCs w:val="28"/>
          <w:lang w:eastAsia="ru-RU"/>
        </w:rPr>
        <w:t>39. Для приготовления растворов заданного объема используют</w:t>
      </w:r>
    </w:p>
    <w:p w:rsidR="008731CC" w:rsidRPr="008731CC" w:rsidRDefault="008731CC" w:rsidP="00D00B57">
      <w:pPr>
        <w:numPr>
          <w:ilvl w:val="0"/>
          <w:numId w:val="83"/>
        </w:numPr>
        <w:spacing w:after="0" w:line="240" w:lineRule="auto"/>
        <w:rPr>
          <w:rFonts w:ascii="Times New Roman" w:eastAsia="Calibri" w:hAnsi="Times New Roman" w:cs="Times New Roman"/>
          <w:sz w:val="28"/>
          <w:szCs w:val="28"/>
          <w:lang w:eastAsia="ru-RU"/>
        </w:rPr>
      </w:pPr>
      <w:r w:rsidRPr="008731CC">
        <w:rPr>
          <w:rFonts w:ascii="Times New Roman" w:eastAsia="Calibri" w:hAnsi="Times New Roman" w:cs="Times New Roman"/>
          <w:sz w:val="28"/>
          <w:szCs w:val="28"/>
          <w:lang w:eastAsia="ru-RU"/>
        </w:rPr>
        <w:t>конические колбы</w:t>
      </w:r>
    </w:p>
    <w:p w:rsidR="008731CC" w:rsidRPr="008731CC" w:rsidRDefault="008731CC" w:rsidP="00D00B57">
      <w:pPr>
        <w:numPr>
          <w:ilvl w:val="0"/>
          <w:numId w:val="83"/>
        </w:numPr>
        <w:spacing w:after="0" w:line="240" w:lineRule="auto"/>
        <w:rPr>
          <w:rFonts w:ascii="Times New Roman" w:eastAsia="Calibri" w:hAnsi="Times New Roman" w:cs="Times New Roman"/>
          <w:sz w:val="28"/>
          <w:szCs w:val="28"/>
          <w:lang w:eastAsia="ru-RU"/>
        </w:rPr>
      </w:pPr>
      <w:r w:rsidRPr="008731CC">
        <w:rPr>
          <w:rFonts w:ascii="Times New Roman" w:eastAsia="Calibri" w:hAnsi="Times New Roman" w:cs="Times New Roman"/>
          <w:sz w:val="28"/>
          <w:szCs w:val="28"/>
          <w:lang w:eastAsia="ru-RU"/>
        </w:rPr>
        <w:t>плоскодонные колбы</w:t>
      </w:r>
    </w:p>
    <w:p w:rsidR="008731CC" w:rsidRPr="008731CC" w:rsidRDefault="008731CC" w:rsidP="00D00B57">
      <w:pPr>
        <w:numPr>
          <w:ilvl w:val="0"/>
          <w:numId w:val="83"/>
        </w:numPr>
        <w:spacing w:after="0" w:line="240" w:lineRule="auto"/>
        <w:rPr>
          <w:rFonts w:ascii="Times New Roman" w:eastAsia="Calibri" w:hAnsi="Times New Roman" w:cs="Times New Roman"/>
          <w:sz w:val="28"/>
          <w:szCs w:val="28"/>
          <w:lang w:eastAsia="ru-RU"/>
        </w:rPr>
      </w:pPr>
      <w:r w:rsidRPr="008731CC">
        <w:rPr>
          <w:rFonts w:ascii="Times New Roman" w:eastAsia="Calibri" w:hAnsi="Times New Roman" w:cs="Times New Roman"/>
          <w:sz w:val="28"/>
          <w:szCs w:val="28"/>
          <w:lang w:eastAsia="ru-RU"/>
        </w:rPr>
        <w:t>колбы Вюрца</w:t>
      </w:r>
    </w:p>
    <w:p w:rsidR="008731CC" w:rsidRPr="008731CC" w:rsidRDefault="008731CC" w:rsidP="00D00B57">
      <w:pPr>
        <w:numPr>
          <w:ilvl w:val="0"/>
          <w:numId w:val="83"/>
        </w:numPr>
        <w:spacing w:after="0" w:line="240" w:lineRule="auto"/>
        <w:rPr>
          <w:rFonts w:ascii="Times New Roman" w:eastAsia="Calibri" w:hAnsi="Times New Roman" w:cs="Times New Roman"/>
          <w:sz w:val="28"/>
          <w:szCs w:val="28"/>
          <w:lang w:eastAsia="ru-RU"/>
        </w:rPr>
      </w:pPr>
      <w:r w:rsidRPr="008731CC">
        <w:rPr>
          <w:rFonts w:ascii="Times New Roman" w:eastAsia="Calibri" w:hAnsi="Times New Roman" w:cs="Times New Roman"/>
          <w:sz w:val="28"/>
          <w:szCs w:val="28"/>
          <w:lang w:eastAsia="ru-RU"/>
        </w:rPr>
        <w:t>круглодонные колбы</w:t>
      </w:r>
    </w:p>
    <w:p w:rsidR="008731CC" w:rsidRPr="008731CC" w:rsidRDefault="008731CC" w:rsidP="00D00B57">
      <w:pPr>
        <w:numPr>
          <w:ilvl w:val="0"/>
          <w:numId w:val="83"/>
        </w:numPr>
        <w:spacing w:after="0" w:line="240" w:lineRule="auto"/>
        <w:rPr>
          <w:rFonts w:ascii="Times New Roman" w:eastAsia="Calibri" w:hAnsi="Times New Roman" w:cs="Times New Roman"/>
          <w:sz w:val="28"/>
          <w:szCs w:val="28"/>
          <w:lang w:eastAsia="ru-RU"/>
        </w:rPr>
      </w:pPr>
      <w:r w:rsidRPr="008731CC">
        <w:rPr>
          <w:rFonts w:ascii="Times New Roman" w:eastAsia="Calibri" w:hAnsi="Times New Roman" w:cs="Times New Roman"/>
          <w:sz w:val="28"/>
          <w:szCs w:val="28"/>
          <w:lang w:eastAsia="ru-RU"/>
        </w:rPr>
        <w:t>мерные колбы</w:t>
      </w:r>
    </w:p>
    <w:p w:rsidR="008731CC" w:rsidRPr="008731CC" w:rsidRDefault="008731CC" w:rsidP="008731CC">
      <w:pPr>
        <w:spacing w:after="0" w:line="240" w:lineRule="auto"/>
        <w:rPr>
          <w:rFonts w:ascii="Times New Roman" w:eastAsia="Calibri" w:hAnsi="Times New Roman" w:cs="Times New Roman"/>
          <w:sz w:val="28"/>
          <w:szCs w:val="28"/>
          <w:lang w:val="en-US" w:eastAsia="ru-RU"/>
        </w:rPr>
      </w:pPr>
    </w:p>
    <w:p w:rsidR="008731CC" w:rsidRPr="008731CC" w:rsidRDefault="008731CC" w:rsidP="008731CC">
      <w:pPr>
        <w:spacing w:after="0" w:line="240" w:lineRule="auto"/>
        <w:rPr>
          <w:rFonts w:ascii="Times New Roman" w:eastAsia="Calibri" w:hAnsi="Times New Roman" w:cs="Times New Roman"/>
          <w:i/>
          <w:sz w:val="28"/>
          <w:szCs w:val="28"/>
          <w:lang w:eastAsia="ru-RU"/>
        </w:rPr>
      </w:pPr>
      <w:r w:rsidRPr="008731CC">
        <w:rPr>
          <w:rFonts w:ascii="Times New Roman" w:eastAsia="Calibri" w:hAnsi="Times New Roman" w:cs="Times New Roman"/>
          <w:i/>
          <w:sz w:val="28"/>
          <w:szCs w:val="28"/>
          <w:lang w:eastAsia="ru-RU"/>
        </w:rPr>
        <w:t>Тема 2: Буферные системы и их значение для организма человека</w:t>
      </w:r>
    </w:p>
    <w:p w:rsidR="008731CC" w:rsidRPr="008731CC" w:rsidRDefault="008731CC" w:rsidP="008731CC">
      <w:pPr>
        <w:spacing w:after="0" w:line="240" w:lineRule="auto"/>
        <w:rPr>
          <w:rFonts w:ascii="Times New Roman" w:eastAsia="Calibri" w:hAnsi="Times New Roman" w:cs="Times New Roman"/>
          <w:sz w:val="28"/>
          <w:szCs w:val="28"/>
          <w:lang w:eastAsia="ru-RU"/>
        </w:rPr>
      </w:pPr>
      <w:r w:rsidRPr="008731CC">
        <w:rPr>
          <w:rFonts w:ascii="Times New Roman" w:eastAsia="Calibri" w:hAnsi="Times New Roman" w:cs="Times New Roman"/>
          <w:sz w:val="28"/>
          <w:szCs w:val="28"/>
          <w:lang w:eastAsia="ru-RU"/>
        </w:rPr>
        <w:t>1. Буферные системы поддерживают постоянство</w:t>
      </w:r>
    </w:p>
    <w:p w:rsidR="008731CC" w:rsidRPr="008731CC" w:rsidRDefault="008731CC" w:rsidP="00D00B57">
      <w:pPr>
        <w:numPr>
          <w:ilvl w:val="0"/>
          <w:numId w:val="84"/>
        </w:numPr>
        <w:spacing w:after="0" w:line="240" w:lineRule="auto"/>
        <w:rPr>
          <w:rFonts w:ascii="Times New Roman" w:eastAsia="Calibri" w:hAnsi="Times New Roman" w:cs="Times New Roman"/>
          <w:sz w:val="28"/>
          <w:szCs w:val="28"/>
          <w:u w:val="single"/>
          <w:lang w:eastAsia="ru-RU"/>
        </w:rPr>
      </w:pPr>
      <w:r w:rsidRPr="008731CC">
        <w:rPr>
          <w:rFonts w:ascii="Times New Roman" w:eastAsia="Calibri" w:hAnsi="Times New Roman" w:cs="Times New Roman"/>
          <w:sz w:val="28"/>
          <w:szCs w:val="28"/>
          <w:lang w:eastAsia="ru-RU"/>
        </w:rPr>
        <w:t>водородного показателя</w:t>
      </w:r>
    </w:p>
    <w:p w:rsidR="008731CC" w:rsidRPr="008731CC" w:rsidRDefault="008731CC" w:rsidP="00D00B57">
      <w:pPr>
        <w:numPr>
          <w:ilvl w:val="0"/>
          <w:numId w:val="84"/>
        </w:numPr>
        <w:spacing w:after="0" w:line="240" w:lineRule="auto"/>
        <w:rPr>
          <w:rFonts w:ascii="Times New Roman" w:eastAsia="Calibri" w:hAnsi="Times New Roman" w:cs="Times New Roman"/>
          <w:sz w:val="28"/>
          <w:szCs w:val="28"/>
          <w:u w:val="single"/>
          <w:lang w:eastAsia="ru-RU"/>
        </w:rPr>
      </w:pPr>
      <w:r w:rsidRPr="008731CC">
        <w:rPr>
          <w:rFonts w:ascii="Times New Roman" w:eastAsia="Calibri" w:hAnsi="Times New Roman" w:cs="Times New Roman"/>
          <w:sz w:val="28"/>
          <w:szCs w:val="28"/>
          <w:lang w:eastAsia="ru-RU"/>
        </w:rPr>
        <w:t xml:space="preserve">концентрации ионов водорода </w:t>
      </w:r>
    </w:p>
    <w:p w:rsidR="008731CC" w:rsidRPr="008731CC" w:rsidRDefault="008731CC" w:rsidP="00D00B57">
      <w:pPr>
        <w:numPr>
          <w:ilvl w:val="0"/>
          <w:numId w:val="84"/>
        </w:numPr>
        <w:spacing w:after="0" w:line="240" w:lineRule="auto"/>
        <w:rPr>
          <w:rFonts w:ascii="Times New Roman" w:eastAsia="Calibri" w:hAnsi="Times New Roman" w:cs="Times New Roman"/>
          <w:sz w:val="28"/>
          <w:szCs w:val="28"/>
          <w:u w:val="single"/>
          <w:lang w:eastAsia="ru-RU"/>
        </w:rPr>
      </w:pPr>
      <w:r w:rsidRPr="008731CC">
        <w:rPr>
          <w:rFonts w:ascii="Times New Roman" w:eastAsia="Calibri" w:hAnsi="Times New Roman" w:cs="Times New Roman"/>
          <w:sz w:val="28"/>
          <w:szCs w:val="28"/>
          <w:lang w:eastAsia="ru-RU"/>
        </w:rPr>
        <w:t>концентрации гироксиионов</w:t>
      </w:r>
      <w:r w:rsidRPr="008731CC">
        <w:rPr>
          <w:rFonts w:ascii="Times New Roman" w:eastAsia="Calibri" w:hAnsi="Times New Roman" w:cs="Times New Roman"/>
          <w:sz w:val="28"/>
          <w:szCs w:val="28"/>
          <w:vertAlign w:val="superscript"/>
          <w:lang w:eastAsia="ru-RU"/>
        </w:rPr>
        <w:t>-</w:t>
      </w:r>
      <w:r w:rsidRPr="008731CC">
        <w:rPr>
          <w:rFonts w:ascii="Times New Roman" w:eastAsia="Calibri" w:hAnsi="Times New Roman" w:cs="Times New Roman"/>
          <w:sz w:val="28"/>
          <w:szCs w:val="28"/>
          <w:lang w:eastAsia="ru-RU"/>
        </w:rPr>
        <w:t xml:space="preserve"> </w:t>
      </w:r>
    </w:p>
    <w:p w:rsidR="008731CC" w:rsidRPr="008731CC" w:rsidRDefault="008731CC" w:rsidP="00D00B57">
      <w:pPr>
        <w:numPr>
          <w:ilvl w:val="0"/>
          <w:numId w:val="84"/>
        </w:numPr>
        <w:spacing w:after="0" w:line="240" w:lineRule="auto"/>
        <w:rPr>
          <w:rFonts w:ascii="Times New Roman" w:eastAsia="Calibri" w:hAnsi="Times New Roman" w:cs="Times New Roman"/>
          <w:sz w:val="28"/>
          <w:szCs w:val="28"/>
          <w:lang w:eastAsia="ru-RU"/>
        </w:rPr>
      </w:pPr>
      <w:r w:rsidRPr="008731CC">
        <w:rPr>
          <w:rFonts w:ascii="Times New Roman" w:eastAsia="Calibri" w:hAnsi="Times New Roman" w:cs="Times New Roman"/>
          <w:sz w:val="28"/>
          <w:szCs w:val="28"/>
          <w:lang w:eastAsia="ru-RU"/>
        </w:rPr>
        <w:t>концентрации катионов металлов</w:t>
      </w:r>
    </w:p>
    <w:p w:rsidR="008731CC" w:rsidRPr="008731CC" w:rsidRDefault="008731CC" w:rsidP="00D00B57">
      <w:pPr>
        <w:numPr>
          <w:ilvl w:val="0"/>
          <w:numId w:val="84"/>
        </w:numPr>
        <w:spacing w:after="0" w:line="240" w:lineRule="auto"/>
        <w:contextualSpacing/>
        <w:jc w:val="both"/>
        <w:rPr>
          <w:rFonts w:ascii="Times New Roman" w:eastAsia="Times New Roman" w:hAnsi="Times New Roman" w:cs="Times New Roman"/>
          <w:sz w:val="28"/>
          <w:szCs w:val="28"/>
          <w:u w:val="single"/>
          <w:lang w:eastAsia="ru-RU"/>
        </w:rPr>
      </w:pPr>
      <w:r w:rsidRPr="008731CC">
        <w:rPr>
          <w:rFonts w:ascii="Times New Roman" w:eastAsia="Times New Roman" w:hAnsi="Times New Roman" w:cs="Times New Roman"/>
          <w:sz w:val="28"/>
          <w:szCs w:val="28"/>
          <w:lang w:eastAsia="ru-RU"/>
        </w:rPr>
        <w:t>концентрации анионов</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2. Из двух солей состоит буферная система</w:t>
      </w:r>
    </w:p>
    <w:p w:rsidR="008731CC" w:rsidRPr="008731CC" w:rsidRDefault="008731CC" w:rsidP="00D00B57">
      <w:pPr>
        <w:numPr>
          <w:ilvl w:val="0"/>
          <w:numId w:val="85"/>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ацетатная</w:t>
      </w:r>
    </w:p>
    <w:p w:rsidR="008731CC" w:rsidRPr="008731CC" w:rsidRDefault="008731CC" w:rsidP="00D00B57">
      <w:pPr>
        <w:numPr>
          <w:ilvl w:val="0"/>
          <w:numId w:val="85"/>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фосфатная</w:t>
      </w:r>
    </w:p>
    <w:p w:rsidR="008731CC" w:rsidRPr="008731CC" w:rsidRDefault="008731CC" w:rsidP="00D00B57">
      <w:pPr>
        <w:numPr>
          <w:ilvl w:val="0"/>
          <w:numId w:val="85"/>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аммиачная</w:t>
      </w:r>
    </w:p>
    <w:p w:rsidR="008731CC" w:rsidRPr="008731CC" w:rsidRDefault="008731CC" w:rsidP="00D00B57">
      <w:pPr>
        <w:numPr>
          <w:ilvl w:val="0"/>
          <w:numId w:val="85"/>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бикарбонатная</w:t>
      </w:r>
    </w:p>
    <w:p w:rsidR="008731CC" w:rsidRPr="008731CC" w:rsidRDefault="008731CC" w:rsidP="00D00B57">
      <w:pPr>
        <w:numPr>
          <w:ilvl w:val="0"/>
          <w:numId w:val="85"/>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гемоглобиновая</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3. Однокомпонентной может быть буферная система</w:t>
      </w:r>
    </w:p>
    <w:p w:rsidR="008731CC" w:rsidRPr="008731CC" w:rsidRDefault="008731CC" w:rsidP="00D00B57">
      <w:pPr>
        <w:numPr>
          <w:ilvl w:val="0"/>
          <w:numId w:val="86"/>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белковая</w:t>
      </w:r>
    </w:p>
    <w:p w:rsidR="008731CC" w:rsidRPr="008731CC" w:rsidRDefault="008731CC" w:rsidP="00D00B57">
      <w:pPr>
        <w:numPr>
          <w:ilvl w:val="0"/>
          <w:numId w:val="86"/>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ацетатная</w:t>
      </w:r>
    </w:p>
    <w:p w:rsidR="008731CC" w:rsidRPr="008731CC" w:rsidRDefault="008731CC" w:rsidP="00D00B57">
      <w:pPr>
        <w:numPr>
          <w:ilvl w:val="0"/>
          <w:numId w:val="86"/>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фосфатная</w:t>
      </w:r>
    </w:p>
    <w:p w:rsidR="008731CC" w:rsidRPr="008731CC" w:rsidRDefault="008731CC" w:rsidP="00D00B57">
      <w:pPr>
        <w:numPr>
          <w:ilvl w:val="0"/>
          <w:numId w:val="86"/>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аммиачная</w:t>
      </w:r>
    </w:p>
    <w:p w:rsidR="008731CC" w:rsidRPr="008731CC" w:rsidRDefault="008731CC" w:rsidP="00D00B57">
      <w:pPr>
        <w:numPr>
          <w:ilvl w:val="0"/>
          <w:numId w:val="86"/>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гидрокарбонатная</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4. Кислотной буферной системой может быть</w:t>
      </w:r>
    </w:p>
    <w:p w:rsidR="008731CC" w:rsidRPr="008731CC" w:rsidRDefault="008731CC" w:rsidP="00D00B57">
      <w:pPr>
        <w:numPr>
          <w:ilvl w:val="0"/>
          <w:numId w:val="87"/>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белковая</w:t>
      </w:r>
    </w:p>
    <w:p w:rsidR="008731CC" w:rsidRPr="008731CC" w:rsidRDefault="008731CC" w:rsidP="00D00B57">
      <w:pPr>
        <w:numPr>
          <w:ilvl w:val="0"/>
          <w:numId w:val="87"/>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ацетатная</w:t>
      </w:r>
    </w:p>
    <w:p w:rsidR="008731CC" w:rsidRPr="008731CC" w:rsidRDefault="008731CC" w:rsidP="00D00B57">
      <w:pPr>
        <w:numPr>
          <w:ilvl w:val="0"/>
          <w:numId w:val="87"/>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фосфатная</w:t>
      </w:r>
    </w:p>
    <w:p w:rsidR="008731CC" w:rsidRPr="008731CC" w:rsidRDefault="008731CC" w:rsidP="00D00B57">
      <w:pPr>
        <w:numPr>
          <w:ilvl w:val="0"/>
          <w:numId w:val="87"/>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аммиачная</w:t>
      </w:r>
    </w:p>
    <w:p w:rsidR="008731CC" w:rsidRPr="008731CC" w:rsidRDefault="008731CC" w:rsidP="00D00B57">
      <w:pPr>
        <w:numPr>
          <w:ilvl w:val="0"/>
          <w:numId w:val="87"/>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гидрокарбонатная</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5. Основной буферной системой может быть</w:t>
      </w:r>
    </w:p>
    <w:p w:rsidR="008731CC" w:rsidRPr="008731CC" w:rsidRDefault="008731CC" w:rsidP="00D00B57">
      <w:pPr>
        <w:numPr>
          <w:ilvl w:val="0"/>
          <w:numId w:val="88"/>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lastRenderedPageBreak/>
        <w:t>белковая</w:t>
      </w:r>
    </w:p>
    <w:p w:rsidR="008731CC" w:rsidRPr="008731CC" w:rsidRDefault="008731CC" w:rsidP="00D00B57">
      <w:pPr>
        <w:numPr>
          <w:ilvl w:val="0"/>
          <w:numId w:val="88"/>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ацетатная</w:t>
      </w:r>
    </w:p>
    <w:p w:rsidR="008731CC" w:rsidRPr="008731CC" w:rsidRDefault="008731CC" w:rsidP="00D00B57">
      <w:pPr>
        <w:numPr>
          <w:ilvl w:val="0"/>
          <w:numId w:val="88"/>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фосфатная</w:t>
      </w:r>
    </w:p>
    <w:p w:rsidR="008731CC" w:rsidRPr="008731CC" w:rsidRDefault="008731CC" w:rsidP="00D00B57">
      <w:pPr>
        <w:numPr>
          <w:ilvl w:val="0"/>
          <w:numId w:val="88"/>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аммиачная</w:t>
      </w:r>
    </w:p>
    <w:p w:rsidR="008731CC" w:rsidRPr="008731CC" w:rsidRDefault="008731CC" w:rsidP="00D00B57">
      <w:pPr>
        <w:numPr>
          <w:ilvl w:val="0"/>
          <w:numId w:val="88"/>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гидрокарбонатная</w:t>
      </w:r>
    </w:p>
    <w:p w:rsidR="008731CC" w:rsidRPr="008731CC" w:rsidRDefault="008731CC" w:rsidP="008731CC">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6. Буферная ёмкость зависит</w:t>
      </w:r>
    </w:p>
    <w:p w:rsidR="008731CC" w:rsidRPr="008731CC" w:rsidRDefault="008731CC" w:rsidP="00D00B57">
      <w:pPr>
        <w:numPr>
          <w:ilvl w:val="0"/>
          <w:numId w:val="89"/>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от количества добавленных кислот и щелочей </w:t>
      </w:r>
    </w:p>
    <w:p w:rsidR="008731CC" w:rsidRPr="008731CC" w:rsidRDefault="008731CC" w:rsidP="00D00B57">
      <w:pPr>
        <w:numPr>
          <w:ilvl w:val="0"/>
          <w:numId w:val="89"/>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от концентрации компонентов буферного раствора</w:t>
      </w:r>
    </w:p>
    <w:p w:rsidR="008731CC" w:rsidRPr="008731CC" w:rsidRDefault="008731CC" w:rsidP="00D00B57">
      <w:pPr>
        <w:numPr>
          <w:ilvl w:val="0"/>
          <w:numId w:val="89"/>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от отношения концентраций компонентов буферного раствора</w:t>
      </w:r>
    </w:p>
    <w:p w:rsidR="008731CC" w:rsidRPr="008731CC" w:rsidRDefault="008731CC" w:rsidP="00D00B57">
      <w:pPr>
        <w:numPr>
          <w:ilvl w:val="0"/>
          <w:numId w:val="89"/>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от количества добавленных кислот</w:t>
      </w:r>
    </w:p>
    <w:p w:rsidR="008731CC" w:rsidRPr="008731CC" w:rsidRDefault="008731CC" w:rsidP="00D00B57">
      <w:pPr>
        <w:numPr>
          <w:ilvl w:val="0"/>
          <w:numId w:val="89"/>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от количества добавленных щелочей </w:t>
      </w:r>
    </w:p>
    <w:p w:rsidR="008731CC" w:rsidRPr="008731CC" w:rsidRDefault="008731CC" w:rsidP="008731CC">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7. В состав крови не входит буферная система</w:t>
      </w:r>
    </w:p>
    <w:p w:rsidR="008731CC" w:rsidRPr="008731CC" w:rsidRDefault="008731CC" w:rsidP="00D00B57">
      <w:pPr>
        <w:numPr>
          <w:ilvl w:val="0"/>
          <w:numId w:val="90"/>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белковая </w:t>
      </w:r>
    </w:p>
    <w:p w:rsidR="008731CC" w:rsidRPr="008731CC" w:rsidRDefault="008731CC" w:rsidP="00D00B57">
      <w:pPr>
        <w:numPr>
          <w:ilvl w:val="0"/>
          <w:numId w:val="9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ацетатная </w:t>
      </w:r>
    </w:p>
    <w:p w:rsidR="008731CC" w:rsidRPr="008731CC" w:rsidRDefault="008731CC" w:rsidP="00D00B57">
      <w:pPr>
        <w:numPr>
          <w:ilvl w:val="0"/>
          <w:numId w:val="9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фосфатная </w:t>
      </w:r>
    </w:p>
    <w:p w:rsidR="008731CC" w:rsidRPr="008731CC" w:rsidRDefault="008731CC" w:rsidP="00D00B57">
      <w:pPr>
        <w:numPr>
          <w:ilvl w:val="0"/>
          <w:numId w:val="9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гемоглобиновая </w:t>
      </w:r>
    </w:p>
    <w:p w:rsidR="008731CC" w:rsidRPr="008731CC" w:rsidRDefault="008731CC" w:rsidP="00D00B57">
      <w:pPr>
        <w:numPr>
          <w:ilvl w:val="0"/>
          <w:numId w:val="9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гидрокарбонатная</w:t>
      </w:r>
    </w:p>
    <w:p w:rsidR="008731CC" w:rsidRPr="008731CC" w:rsidRDefault="008731CC" w:rsidP="008731CC">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8. Наибольшей буферной ёмкостью в плазме крови обладает буферная система</w:t>
      </w:r>
    </w:p>
    <w:p w:rsidR="008731CC" w:rsidRPr="008731CC" w:rsidRDefault="008731CC" w:rsidP="00D00B57">
      <w:pPr>
        <w:numPr>
          <w:ilvl w:val="0"/>
          <w:numId w:val="91"/>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белковая </w:t>
      </w:r>
    </w:p>
    <w:p w:rsidR="008731CC" w:rsidRPr="008731CC" w:rsidRDefault="008731CC" w:rsidP="00D00B57">
      <w:pPr>
        <w:numPr>
          <w:ilvl w:val="0"/>
          <w:numId w:val="91"/>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фосфатная</w:t>
      </w:r>
    </w:p>
    <w:p w:rsidR="008731CC" w:rsidRPr="008731CC" w:rsidRDefault="008731CC" w:rsidP="00D00B57">
      <w:pPr>
        <w:numPr>
          <w:ilvl w:val="0"/>
          <w:numId w:val="91"/>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гемоглобиновая </w:t>
      </w:r>
    </w:p>
    <w:p w:rsidR="008731CC" w:rsidRPr="008731CC" w:rsidRDefault="008731CC" w:rsidP="00D00B57">
      <w:pPr>
        <w:numPr>
          <w:ilvl w:val="0"/>
          <w:numId w:val="91"/>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гидрокарбонатная </w:t>
      </w:r>
    </w:p>
    <w:p w:rsidR="008731CC" w:rsidRPr="008731CC" w:rsidRDefault="008731CC" w:rsidP="00D00B57">
      <w:pPr>
        <w:numPr>
          <w:ilvl w:val="0"/>
          <w:numId w:val="91"/>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оксигемоглобиновая</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9. Постоянство водородного показателя различных сред и тканей человеческого организма называется</w:t>
      </w:r>
    </w:p>
    <w:p w:rsidR="008731CC" w:rsidRPr="008731CC" w:rsidRDefault="008731CC" w:rsidP="00D00B57">
      <w:pPr>
        <w:numPr>
          <w:ilvl w:val="0"/>
          <w:numId w:val="9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равновесным состоянием</w:t>
      </w:r>
    </w:p>
    <w:p w:rsidR="008731CC" w:rsidRPr="008731CC" w:rsidRDefault="008731CC" w:rsidP="00D00B57">
      <w:pPr>
        <w:numPr>
          <w:ilvl w:val="0"/>
          <w:numId w:val="9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стационарным состоянием</w:t>
      </w:r>
    </w:p>
    <w:p w:rsidR="008731CC" w:rsidRPr="008731CC" w:rsidRDefault="008731CC" w:rsidP="00D00B57">
      <w:pPr>
        <w:numPr>
          <w:ilvl w:val="0"/>
          <w:numId w:val="9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кислотно-основным состоянием</w:t>
      </w:r>
    </w:p>
    <w:p w:rsidR="008731CC" w:rsidRPr="008731CC" w:rsidRDefault="008731CC" w:rsidP="00D00B57">
      <w:pPr>
        <w:numPr>
          <w:ilvl w:val="0"/>
          <w:numId w:val="9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ионным гомеостазом</w:t>
      </w:r>
    </w:p>
    <w:p w:rsidR="008731CC" w:rsidRPr="008731CC" w:rsidRDefault="008731CC" w:rsidP="00D00B57">
      <w:pPr>
        <w:numPr>
          <w:ilvl w:val="0"/>
          <w:numId w:val="9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концентрационным гомеостазом  </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10. Участвует в процессах дыхания и поддержании водородного показателя крови</w:t>
      </w:r>
    </w:p>
    <w:p w:rsidR="008731CC" w:rsidRPr="008731CC" w:rsidRDefault="008731CC" w:rsidP="00D00B57">
      <w:pPr>
        <w:numPr>
          <w:ilvl w:val="0"/>
          <w:numId w:val="93"/>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аммиачная</w:t>
      </w:r>
    </w:p>
    <w:p w:rsidR="008731CC" w:rsidRPr="008731CC" w:rsidRDefault="008731CC" w:rsidP="00D00B57">
      <w:pPr>
        <w:numPr>
          <w:ilvl w:val="0"/>
          <w:numId w:val="93"/>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белковая </w:t>
      </w:r>
    </w:p>
    <w:p w:rsidR="008731CC" w:rsidRPr="008731CC" w:rsidRDefault="008731CC" w:rsidP="00D00B57">
      <w:pPr>
        <w:numPr>
          <w:ilvl w:val="0"/>
          <w:numId w:val="93"/>
        </w:numPr>
        <w:spacing w:after="0" w:line="240" w:lineRule="auto"/>
        <w:rPr>
          <w:rFonts w:ascii="Times New Roman" w:eastAsia="Calibri" w:hAnsi="Times New Roman" w:cs="Times New Roman"/>
          <w:sz w:val="28"/>
          <w:szCs w:val="28"/>
          <w:lang w:eastAsia="ru-RU"/>
        </w:rPr>
      </w:pPr>
      <w:r w:rsidRPr="008731CC">
        <w:rPr>
          <w:rFonts w:ascii="Times New Roman" w:eastAsia="Calibri" w:hAnsi="Times New Roman" w:cs="Times New Roman"/>
          <w:sz w:val="28"/>
          <w:szCs w:val="28"/>
          <w:lang w:eastAsia="ru-RU"/>
        </w:rPr>
        <w:t xml:space="preserve">ацетатная </w:t>
      </w:r>
    </w:p>
    <w:p w:rsidR="008731CC" w:rsidRPr="008731CC" w:rsidRDefault="008731CC" w:rsidP="00D00B57">
      <w:pPr>
        <w:numPr>
          <w:ilvl w:val="0"/>
          <w:numId w:val="93"/>
        </w:numPr>
        <w:spacing w:after="0" w:line="240" w:lineRule="auto"/>
        <w:rPr>
          <w:rFonts w:ascii="Times New Roman" w:eastAsia="Calibri" w:hAnsi="Times New Roman" w:cs="Times New Roman"/>
          <w:sz w:val="28"/>
          <w:szCs w:val="28"/>
          <w:lang w:eastAsia="ru-RU"/>
        </w:rPr>
      </w:pPr>
      <w:r w:rsidRPr="008731CC">
        <w:rPr>
          <w:rFonts w:ascii="Times New Roman" w:eastAsia="Calibri" w:hAnsi="Times New Roman" w:cs="Times New Roman"/>
          <w:sz w:val="28"/>
          <w:szCs w:val="28"/>
          <w:lang w:eastAsia="ru-RU"/>
        </w:rPr>
        <w:t xml:space="preserve">фосфатная </w:t>
      </w:r>
    </w:p>
    <w:p w:rsidR="008731CC" w:rsidRPr="008731CC" w:rsidRDefault="008731CC" w:rsidP="00D00B57">
      <w:pPr>
        <w:numPr>
          <w:ilvl w:val="0"/>
          <w:numId w:val="93"/>
        </w:numPr>
        <w:spacing w:after="0" w:line="240" w:lineRule="auto"/>
        <w:rPr>
          <w:rFonts w:ascii="Times New Roman" w:eastAsia="Calibri" w:hAnsi="Times New Roman" w:cs="Times New Roman"/>
          <w:sz w:val="28"/>
          <w:szCs w:val="28"/>
        </w:rPr>
      </w:pPr>
      <w:r w:rsidRPr="008731CC">
        <w:rPr>
          <w:rFonts w:ascii="Times New Roman" w:eastAsia="Calibri" w:hAnsi="Times New Roman" w:cs="Times New Roman"/>
          <w:sz w:val="28"/>
          <w:szCs w:val="28"/>
        </w:rPr>
        <w:t>гемоглобин-оксигемоглобиновая</w:t>
      </w:r>
    </w:p>
    <w:p w:rsidR="008731CC" w:rsidRPr="008731CC" w:rsidRDefault="008731CC" w:rsidP="008731CC">
      <w:pPr>
        <w:spacing w:after="0" w:line="240" w:lineRule="auto"/>
        <w:rPr>
          <w:rFonts w:ascii="Times New Roman" w:eastAsia="Calibri" w:hAnsi="Times New Roman" w:cs="Times New Roman"/>
          <w:sz w:val="28"/>
          <w:szCs w:val="28"/>
          <w:lang w:val="en-US"/>
        </w:rPr>
      </w:pPr>
    </w:p>
    <w:p w:rsidR="008731CC" w:rsidRPr="008731CC" w:rsidRDefault="008731CC" w:rsidP="008731CC">
      <w:pPr>
        <w:spacing w:after="0" w:line="240" w:lineRule="auto"/>
        <w:rPr>
          <w:rFonts w:ascii="Times New Roman" w:eastAsia="Calibri" w:hAnsi="Times New Roman" w:cs="Times New Roman"/>
          <w:i/>
          <w:sz w:val="28"/>
          <w:szCs w:val="28"/>
        </w:rPr>
      </w:pPr>
      <w:r w:rsidRPr="008731CC">
        <w:rPr>
          <w:rFonts w:ascii="Times New Roman" w:eastAsia="Calibri" w:hAnsi="Times New Roman" w:cs="Times New Roman"/>
          <w:i/>
          <w:sz w:val="28"/>
          <w:szCs w:val="28"/>
        </w:rPr>
        <w:t>Тема 3: Химическая термодинамика и её применение к биосистемам</w:t>
      </w:r>
    </w:p>
    <w:p w:rsidR="008731CC" w:rsidRPr="008731CC" w:rsidRDefault="008731CC" w:rsidP="008731CC">
      <w:pPr>
        <w:spacing w:after="0" w:line="240" w:lineRule="auto"/>
        <w:rPr>
          <w:rFonts w:ascii="Times New Roman" w:eastAsia="Calibri" w:hAnsi="Times New Roman" w:cs="Times New Roman"/>
          <w:sz w:val="28"/>
          <w:szCs w:val="28"/>
          <w:lang w:eastAsia="ru-RU"/>
        </w:rPr>
      </w:pPr>
      <w:r w:rsidRPr="008731CC">
        <w:rPr>
          <w:rFonts w:ascii="Times New Roman" w:eastAsia="Calibri" w:hAnsi="Times New Roman" w:cs="Times New Roman"/>
          <w:sz w:val="28"/>
          <w:szCs w:val="28"/>
        </w:rPr>
        <w:t>1.</w:t>
      </w:r>
      <w:r w:rsidRPr="008731CC">
        <w:rPr>
          <w:rFonts w:ascii="Times New Roman" w:eastAsia="Calibri" w:hAnsi="Times New Roman" w:cs="Times New Roman"/>
          <w:sz w:val="28"/>
          <w:szCs w:val="28"/>
          <w:lang w:eastAsia="ru-RU"/>
        </w:rPr>
        <w:t xml:space="preserve"> Химическая термодинамика изучает</w:t>
      </w:r>
    </w:p>
    <w:p w:rsidR="008731CC" w:rsidRPr="008731CC" w:rsidRDefault="008731CC" w:rsidP="00D00B57">
      <w:pPr>
        <w:numPr>
          <w:ilvl w:val="0"/>
          <w:numId w:val="94"/>
        </w:numPr>
        <w:spacing w:after="0" w:line="240" w:lineRule="auto"/>
        <w:rPr>
          <w:rFonts w:ascii="Times New Roman" w:eastAsia="Calibri" w:hAnsi="Times New Roman" w:cs="Times New Roman"/>
          <w:sz w:val="28"/>
          <w:szCs w:val="28"/>
          <w:lang w:eastAsia="ru-RU"/>
        </w:rPr>
      </w:pPr>
      <w:r w:rsidRPr="008731CC">
        <w:rPr>
          <w:rFonts w:ascii="Times New Roman" w:eastAsia="Calibri" w:hAnsi="Times New Roman" w:cs="Times New Roman"/>
          <w:sz w:val="28"/>
          <w:szCs w:val="28"/>
          <w:lang w:eastAsia="ru-RU"/>
        </w:rPr>
        <w:t>превращения энергии</w:t>
      </w:r>
    </w:p>
    <w:p w:rsidR="008731CC" w:rsidRPr="008731CC" w:rsidRDefault="008731CC" w:rsidP="00D00B57">
      <w:pPr>
        <w:numPr>
          <w:ilvl w:val="0"/>
          <w:numId w:val="94"/>
        </w:numPr>
        <w:spacing w:after="0" w:line="240" w:lineRule="auto"/>
        <w:rPr>
          <w:rFonts w:ascii="Times New Roman" w:eastAsia="Calibri" w:hAnsi="Times New Roman" w:cs="Times New Roman"/>
          <w:sz w:val="28"/>
          <w:szCs w:val="28"/>
          <w:lang w:eastAsia="ru-RU"/>
        </w:rPr>
      </w:pPr>
      <w:r w:rsidRPr="008731CC">
        <w:rPr>
          <w:rFonts w:ascii="Times New Roman" w:eastAsia="Calibri" w:hAnsi="Times New Roman" w:cs="Times New Roman"/>
          <w:sz w:val="28"/>
          <w:szCs w:val="28"/>
          <w:lang w:eastAsia="ru-RU"/>
        </w:rPr>
        <w:t>тепловые эффекты</w:t>
      </w:r>
    </w:p>
    <w:p w:rsidR="008731CC" w:rsidRPr="008731CC" w:rsidRDefault="008731CC" w:rsidP="00D00B57">
      <w:pPr>
        <w:numPr>
          <w:ilvl w:val="0"/>
          <w:numId w:val="94"/>
        </w:numPr>
        <w:spacing w:after="0" w:line="240" w:lineRule="auto"/>
        <w:rPr>
          <w:rFonts w:ascii="Times New Roman" w:eastAsia="Calibri" w:hAnsi="Times New Roman" w:cs="Times New Roman"/>
          <w:sz w:val="28"/>
          <w:szCs w:val="28"/>
          <w:lang w:eastAsia="ru-RU"/>
        </w:rPr>
      </w:pPr>
      <w:r w:rsidRPr="008731CC">
        <w:rPr>
          <w:rFonts w:ascii="Times New Roman" w:eastAsia="Calibri" w:hAnsi="Times New Roman" w:cs="Times New Roman"/>
          <w:sz w:val="28"/>
          <w:szCs w:val="28"/>
          <w:lang w:eastAsia="ru-RU"/>
        </w:rPr>
        <w:t>механизмы</w:t>
      </w:r>
    </w:p>
    <w:p w:rsidR="008731CC" w:rsidRPr="008731CC" w:rsidRDefault="008731CC" w:rsidP="00D00B57">
      <w:pPr>
        <w:numPr>
          <w:ilvl w:val="0"/>
          <w:numId w:val="94"/>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lastRenderedPageBreak/>
        <w:t>концентрацию</w:t>
      </w:r>
    </w:p>
    <w:p w:rsidR="008731CC" w:rsidRPr="008731CC" w:rsidRDefault="008731CC" w:rsidP="00D00B57">
      <w:pPr>
        <w:numPr>
          <w:ilvl w:val="0"/>
          <w:numId w:val="94"/>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направление процесса</w:t>
      </w:r>
    </w:p>
    <w:p w:rsidR="008731CC" w:rsidRPr="008731CC" w:rsidRDefault="008731CC" w:rsidP="008731CC">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2. Открытые термодинамические системы обмениваются с окружающей средой</w:t>
      </w:r>
    </w:p>
    <w:p w:rsidR="008731CC" w:rsidRPr="008731CC" w:rsidRDefault="008731CC" w:rsidP="00D00B57">
      <w:pPr>
        <w:numPr>
          <w:ilvl w:val="0"/>
          <w:numId w:val="95"/>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энергией</w:t>
      </w:r>
    </w:p>
    <w:p w:rsidR="008731CC" w:rsidRPr="008731CC" w:rsidRDefault="008731CC" w:rsidP="00D00B57">
      <w:pPr>
        <w:numPr>
          <w:ilvl w:val="0"/>
          <w:numId w:val="95"/>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веществом</w:t>
      </w:r>
    </w:p>
    <w:p w:rsidR="008731CC" w:rsidRPr="008731CC" w:rsidRDefault="008731CC" w:rsidP="00D00B57">
      <w:pPr>
        <w:numPr>
          <w:ilvl w:val="0"/>
          <w:numId w:val="95"/>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работой против внешних сил</w:t>
      </w:r>
    </w:p>
    <w:p w:rsidR="008731CC" w:rsidRPr="008731CC" w:rsidRDefault="008731CC" w:rsidP="00D00B57">
      <w:pPr>
        <w:numPr>
          <w:ilvl w:val="0"/>
          <w:numId w:val="95"/>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концентрацией</w:t>
      </w:r>
    </w:p>
    <w:p w:rsidR="008731CC" w:rsidRPr="008731CC" w:rsidRDefault="008731CC" w:rsidP="00D00B57">
      <w:pPr>
        <w:numPr>
          <w:ilvl w:val="0"/>
          <w:numId w:val="95"/>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работой</w:t>
      </w:r>
    </w:p>
    <w:p w:rsidR="008731CC" w:rsidRPr="008731CC" w:rsidRDefault="008731CC" w:rsidP="008731CC">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8731CC">
        <w:rPr>
          <w:rFonts w:ascii="Times New Roman" w:eastAsia="Calibri" w:hAnsi="Times New Roman" w:cs="Times New Roman"/>
          <w:sz w:val="28"/>
          <w:szCs w:val="28"/>
        </w:rPr>
        <w:t xml:space="preserve">3. </w:t>
      </w:r>
      <w:r w:rsidRPr="008731CC">
        <w:rPr>
          <w:rFonts w:ascii="Times New Roman" w:eastAsia="Times New Roman" w:hAnsi="Times New Roman" w:cs="Times New Roman"/>
          <w:sz w:val="28"/>
          <w:szCs w:val="28"/>
          <w:lang w:eastAsia="ru-RU"/>
        </w:rPr>
        <w:t>Закрытые термодинамические системы обмениваются с окружающей средой</w:t>
      </w:r>
    </w:p>
    <w:p w:rsidR="008731CC" w:rsidRPr="008731CC" w:rsidRDefault="008731CC" w:rsidP="00D00B57">
      <w:pPr>
        <w:numPr>
          <w:ilvl w:val="0"/>
          <w:numId w:val="96"/>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энергией</w:t>
      </w:r>
    </w:p>
    <w:p w:rsidR="008731CC" w:rsidRPr="008731CC" w:rsidRDefault="008731CC" w:rsidP="00D00B57">
      <w:pPr>
        <w:numPr>
          <w:ilvl w:val="0"/>
          <w:numId w:val="96"/>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веществом</w:t>
      </w:r>
    </w:p>
    <w:p w:rsidR="008731CC" w:rsidRPr="008731CC" w:rsidRDefault="008731CC" w:rsidP="00D00B57">
      <w:pPr>
        <w:numPr>
          <w:ilvl w:val="0"/>
          <w:numId w:val="96"/>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работой против внешних сил</w:t>
      </w:r>
    </w:p>
    <w:p w:rsidR="008731CC" w:rsidRPr="008731CC" w:rsidRDefault="008731CC" w:rsidP="00D00B57">
      <w:pPr>
        <w:numPr>
          <w:ilvl w:val="0"/>
          <w:numId w:val="96"/>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концентрацией</w:t>
      </w:r>
    </w:p>
    <w:p w:rsidR="008731CC" w:rsidRPr="008731CC" w:rsidRDefault="008731CC" w:rsidP="00D00B57">
      <w:pPr>
        <w:numPr>
          <w:ilvl w:val="0"/>
          <w:numId w:val="96"/>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работой</w:t>
      </w:r>
    </w:p>
    <w:p w:rsidR="008731CC" w:rsidRPr="008731CC" w:rsidRDefault="008731CC" w:rsidP="008731CC">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4. Закрытой термодинамической системой является</w:t>
      </w:r>
    </w:p>
    <w:p w:rsidR="008731CC" w:rsidRPr="008731CC" w:rsidRDefault="008731CC" w:rsidP="00D00B57">
      <w:pPr>
        <w:numPr>
          <w:ilvl w:val="0"/>
          <w:numId w:val="97"/>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химическая реакция, идущая в термостате</w:t>
      </w:r>
    </w:p>
    <w:p w:rsidR="008731CC" w:rsidRPr="008731CC" w:rsidRDefault="008731CC" w:rsidP="00D00B57">
      <w:pPr>
        <w:numPr>
          <w:ilvl w:val="0"/>
          <w:numId w:val="97"/>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клетка (животная или растительная)</w:t>
      </w:r>
    </w:p>
    <w:p w:rsidR="008731CC" w:rsidRPr="008731CC" w:rsidRDefault="008731CC" w:rsidP="00D00B57">
      <w:pPr>
        <w:numPr>
          <w:ilvl w:val="0"/>
          <w:numId w:val="97"/>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популяция</w:t>
      </w:r>
    </w:p>
    <w:p w:rsidR="008731CC" w:rsidRPr="008731CC" w:rsidRDefault="008731CC" w:rsidP="00D00B57">
      <w:pPr>
        <w:numPr>
          <w:ilvl w:val="0"/>
          <w:numId w:val="97"/>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биогеоценоз</w:t>
      </w:r>
    </w:p>
    <w:p w:rsidR="008731CC" w:rsidRPr="008731CC" w:rsidRDefault="008731CC" w:rsidP="00D00B57">
      <w:pPr>
        <w:numPr>
          <w:ilvl w:val="0"/>
          <w:numId w:val="97"/>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биосфера</w:t>
      </w:r>
    </w:p>
    <w:p w:rsidR="008731CC" w:rsidRPr="008731CC" w:rsidRDefault="008731CC" w:rsidP="008731CC">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5. Открытой термодинамической системой является</w:t>
      </w:r>
    </w:p>
    <w:p w:rsidR="008731CC" w:rsidRPr="008731CC" w:rsidRDefault="008731CC" w:rsidP="00D00B57">
      <w:pPr>
        <w:numPr>
          <w:ilvl w:val="0"/>
          <w:numId w:val="98"/>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химическая реакция, идущая в термостате</w:t>
      </w:r>
    </w:p>
    <w:p w:rsidR="008731CC" w:rsidRPr="008731CC" w:rsidRDefault="008731CC" w:rsidP="00D00B57">
      <w:pPr>
        <w:numPr>
          <w:ilvl w:val="0"/>
          <w:numId w:val="98"/>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клетка (животная или растительная)</w:t>
      </w:r>
    </w:p>
    <w:p w:rsidR="008731CC" w:rsidRPr="008731CC" w:rsidRDefault="008731CC" w:rsidP="00D00B57">
      <w:pPr>
        <w:numPr>
          <w:ilvl w:val="0"/>
          <w:numId w:val="98"/>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популяция</w:t>
      </w:r>
    </w:p>
    <w:p w:rsidR="008731CC" w:rsidRPr="008731CC" w:rsidRDefault="008731CC" w:rsidP="00D00B57">
      <w:pPr>
        <w:numPr>
          <w:ilvl w:val="0"/>
          <w:numId w:val="98"/>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биогеоценоз</w:t>
      </w:r>
    </w:p>
    <w:p w:rsidR="008731CC" w:rsidRPr="008731CC" w:rsidRDefault="008731CC" w:rsidP="00D00B57">
      <w:pPr>
        <w:numPr>
          <w:ilvl w:val="0"/>
          <w:numId w:val="98"/>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биосфера</w:t>
      </w:r>
    </w:p>
    <w:p w:rsidR="008731CC" w:rsidRPr="008731CC" w:rsidRDefault="008731CC" w:rsidP="008731CC">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6. Для живых организмов характерно состояние</w:t>
      </w:r>
    </w:p>
    <w:p w:rsidR="008731CC" w:rsidRPr="008731CC" w:rsidRDefault="008731CC" w:rsidP="00D00B57">
      <w:pPr>
        <w:numPr>
          <w:ilvl w:val="0"/>
          <w:numId w:val="99"/>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равновесное</w:t>
      </w:r>
    </w:p>
    <w:p w:rsidR="008731CC" w:rsidRPr="008731CC" w:rsidRDefault="008731CC" w:rsidP="00D00B57">
      <w:pPr>
        <w:numPr>
          <w:ilvl w:val="0"/>
          <w:numId w:val="99"/>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стационарное</w:t>
      </w:r>
    </w:p>
    <w:p w:rsidR="008731CC" w:rsidRPr="008731CC" w:rsidRDefault="008731CC" w:rsidP="00D00B57">
      <w:pPr>
        <w:numPr>
          <w:ilvl w:val="0"/>
          <w:numId w:val="99"/>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неравновесное</w:t>
      </w:r>
    </w:p>
    <w:p w:rsidR="008731CC" w:rsidRPr="008731CC" w:rsidRDefault="008731CC" w:rsidP="00D00B57">
      <w:pPr>
        <w:numPr>
          <w:ilvl w:val="0"/>
          <w:numId w:val="99"/>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абсолютное равновесное</w:t>
      </w:r>
    </w:p>
    <w:p w:rsidR="008731CC" w:rsidRPr="008731CC" w:rsidRDefault="008731CC" w:rsidP="00D00B57">
      <w:pPr>
        <w:numPr>
          <w:ilvl w:val="0"/>
          <w:numId w:val="99"/>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относительное равновесное</w:t>
      </w:r>
    </w:p>
    <w:p w:rsidR="008731CC" w:rsidRPr="008731CC" w:rsidRDefault="008731CC" w:rsidP="008731CC">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7. Процессы, протекающие в организме человека, являются</w:t>
      </w:r>
    </w:p>
    <w:p w:rsidR="008731CC" w:rsidRPr="008731CC" w:rsidRDefault="008731CC" w:rsidP="00D00B57">
      <w:pPr>
        <w:numPr>
          <w:ilvl w:val="0"/>
          <w:numId w:val="10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изобарными </w:t>
      </w:r>
    </w:p>
    <w:p w:rsidR="008731CC" w:rsidRPr="008731CC" w:rsidRDefault="008731CC" w:rsidP="00D00B57">
      <w:pPr>
        <w:numPr>
          <w:ilvl w:val="0"/>
          <w:numId w:val="10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изохорными</w:t>
      </w:r>
    </w:p>
    <w:p w:rsidR="008731CC" w:rsidRPr="008731CC" w:rsidRDefault="008731CC" w:rsidP="00D00B57">
      <w:pPr>
        <w:numPr>
          <w:ilvl w:val="0"/>
          <w:numId w:val="10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изотермическими</w:t>
      </w:r>
    </w:p>
    <w:p w:rsidR="008731CC" w:rsidRPr="008731CC" w:rsidRDefault="008731CC" w:rsidP="00D00B57">
      <w:pPr>
        <w:numPr>
          <w:ilvl w:val="0"/>
          <w:numId w:val="10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изобарно-изотермическими </w:t>
      </w:r>
    </w:p>
    <w:p w:rsidR="008731CC" w:rsidRPr="008731CC" w:rsidRDefault="008731CC" w:rsidP="00D00B57">
      <w:pPr>
        <w:numPr>
          <w:ilvl w:val="0"/>
          <w:numId w:val="10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изохорно-изотермическими </w:t>
      </w:r>
    </w:p>
    <w:p w:rsidR="008731CC" w:rsidRPr="008731CC" w:rsidRDefault="008731CC" w:rsidP="008731CC">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8. Энергия, зависящая только от термодинамического состояния системы</w:t>
      </w:r>
    </w:p>
    <w:p w:rsidR="008731CC" w:rsidRPr="008731CC" w:rsidRDefault="008731CC" w:rsidP="00D00B57">
      <w:pPr>
        <w:numPr>
          <w:ilvl w:val="0"/>
          <w:numId w:val="101"/>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энтальпией</w:t>
      </w:r>
    </w:p>
    <w:p w:rsidR="008731CC" w:rsidRPr="008731CC" w:rsidRDefault="008731CC" w:rsidP="00D00B57">
      <w:pPr>
        <w:numPr>
          <w:ilvl w:val="0"/>
          <w:numId w:val="101"/>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энергией Гиббса</w:t>
      </w:r>
    </w:p>
    <w:p w:rsidR="008731CC" w:rsidRPr="008731CC" w:rsidRDefault="008731CC" w:rsidP="00D00B57">
      <w:pPr>
        <w:numPr>
          <w:ilvl w:val="0"/>
          <w:numId w:val="101"/>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связанной энергией</w:t>
      </w:r>
    </w:p>
    <w:p w:rsidR="008731CC" w:rsidRPr="008731CC" w:rsidRDefault="008731CC" w:rsidP="00D00B57">
      <w:pPr>
        <w:numPr>
          <w:ilvl w:val="0"/>
          <w:numId w:val="101"/>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lastRenderedPageBreak/>
        <w:t xml:space="preserve">свободной энергией </w:t>
      </w:r>
    </w:p>
    <w:p w:rsidR="008731CC" w:rsidRPr="008731CC" w:rsidRDefault="008731CC" w:rsidP="00D00B57">
      <w:pPr>
        <w:numPr>
          <w:ilvl w:val="0"/>
          <w:numId w:val="101"/>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внутренней энергией</w:t>
      </w:r>
    </w:p>
    <w:p w:rsidR="008731CC" w:rsidRPr="008731CC" w:rsidRDefault="008731CC" w:rsidP="008731CC">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9. Энергия, которой обладает система, находящаяся при постоянном давлении</w:t>
      </w:r>
    </w:p>
    <w:p w:rsidR="008731CC" w:rsidRPr="008731CC" w:rsidRDefault="008731CC" w:rsidP="00D00B57">
      <w:pPr>
        <w:numPr>
          <w:ilvl w:val="0"/>
          <w:numId w:val="10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энтропией </w:t>
      </w:r>
    </w:p>
    <w:p w:rsidR="008731CC" w:rsidRPr="008731CC" w:rsidRDefault="008731CC" w:rsidP="00D00B57">
      <w:pPr>
        <w:numPr>
          <w:ilvl w:val="0"/>
          <w:numId w:val="10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энтальпией</w:t>
      </w:r>
    </w:p>
    <w:p w:rsidR="008731CC" w:rsidRPr="008731CC" w:rsidRDefault="008731CC" w:rsidP="00D00B57">
      <w:pPr>
        <w:numPr>
          <w:ilvl w:val="0"/>
          <w:numId w:val="10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энергией Гиббса</w:t>
      </w:r>
    </w:p>
    <w:p w:rsidR="008731CC" w:rsidRPr="008731CC" w:rsidRDefault="008731CC" w:rsidP="00D00B57">
      <w:pPr>
        <w:numPr>
          <w:ilvl w:val="0"/>
          <w:numId w:val="10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свободной энергией</w:t>
      </w:r>
    </w:p>
    <w:p w:rsidR="008731CC" w:rsidRPr="008731CC" w:rsidRDefault="008731CC" w:rsidP="00D00B57">
      <w:pPr>
        <w:numPr>
          <w:ilvl w:val="0"/>
          <w:numId w:val="10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внутренней энергией</w:t>
      </w:r>
    </w:p>
    <w:p w:rsidR="008731CC" w:rsidRPr="008731CC" w:rsidRDefault="008731CC" w:rsidP="008731CC">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10. При денатурации белка неупорядоченность системы возрастает следовательно</w:t>
      </w:r>
    </w:p>
    <w:p w:rsidR="008731CC" w:rsidRPr="008731CC" w:rsidRDefault="008731CC" w:rsidP="00D00B57">
      <w:pPr>
        <w:numPr>
          <w:ilvl w:val="0"/>
          <w:numId w:val="103"/>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энтропия уменьшается  </w:t>
      </w:r>
    </w:p>
    <w:p w:rsidR="008731CC" w:rsidRPr="008731CC" w:rsidRDefault="008731CC" w:rsidP="00D00B57">
      <w:pPr>
        <w:numPr>
          <w:ilvl w:val="0"/>
          <w:numId w:val="103"/>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энтропия увеличивается</w:t>
      </w:r>
    </w:p>
    <w:p w:rsidR="008731CC" w:rsidRPr="008731CC" w:rsidRDefault="008731CC" w:rsidP="00D00B57">
      <w:pPr>
        <w:numPr>
          <w:ilvl w:val="0"/>
          <w:numId w:val="103"/>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энтальпия уменьшается </w:t>
      </w:r>
    </w:p>
    <w:p w:rsidR="008731CC" w:rsidRPr="008731CC" w:rsidRDefault="008731CC" w:rsidP="00D00B57">
      <w:pPr>
        <w:numPr>
          <w:ilvl w:val="0"/>
          <w:numId w:val="103"/>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энтальпия увеличивается</w:t>
      </w:r>
    </w:p>
    <w:p w:rsidR="008731CC" w:rsidRPr="008731CC" w:rsidRDefault="008731CC" w:rsidP="00D00B57">
      <w:pPr>
        <w:numPr>
          <w:ilvl w:val="0"/>
          <w:numId w:val="103"/>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энергия Гиббса увеличивается   </w:t>
      </w:r>
    </w:p>
    <w:p w:rsidR="008731CC" w:rsidRPr="008731CC" w:rsidRDefault="008731CC" w:rsidP="008731CC">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11. Производство энтропии в организме человека уменьшается</w:t>
      </w:r>
    </w:p>
    <w:p w:rsidR="008731CC" w:rsidRPr="008731CC" w:rsidRDefault="008731CC" w:rsidP="00D00B57">
      <w:pPr>
        <w:numPr>
          <w:ilvl w:val="0"/>
          <w:numId w:val="104"/>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при синтезе белка  </w:t>
      </w:r>
    </w:p>
    <w:p w:rsidR="008731CC" w:rsidRPr="008731CC" w:rsidRDefault="008731CC" w:rsidP="00D00B57">
      <w:pPr>
        <w:numPr>
          <w:ilvl w:val="0"/>
          <w:numId w:val="104"/>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в период эмбриогенеза </w:t>
      </w:r>
    </w:p>
    <w:p w:rsidR="008731CC" w:rsidRPr="008731CC" w:rsidRDefault="008731CC" w:rsidP="00D00B57">
      <w:pPr>
        <w:numPr>
          <w:ilvl w:val="0"/>
          <w:numId w:val="104"/>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при росте новообразований</w:t>
      </w:r>
    </w:p>
    <w:p w:rsidR="008731CC" w:rsidRPr="008731CC" w:rsidRDefault="008731CC" w:rsidP="00D00B57">
      <w:pPr>
        <w:numPr>
          <w:ilvl w:val="0"/>
          <w:numId w:val="104"/>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при распаде белка</w:t>
      </w:r>
    </w:p>
    <w:p w:rsidR="008731CC" w:rsidRPr="008731CC" w:rsidRDefault="008731CC" w:rsidP="00D00B57">
      <w:pPr>
        <w:numPr>
          <w:ilvl w:val="0"/>
          <w:numId w:val="104"/>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при уменьшений новообразований </w:t>
      </w:r>
    </w:p>
    <w:p w:rsidR="008731CC" w:rsidRPr="008731CC" w:rsidRDefault="008731CC" w:rsidP="008731CC">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12. Производство энтропии в организме человека увеличивается</w:t>
      </w:r>
    </w:p>
    <w:p w:rsidR="008731CC" w:rsidRPr="008731CC" w:rsidRDefault="008731CC" w:rsidP="00D00B57">
      <w:pPr>
        <w:numPr>
          <w:ilvl w:val="0"/>
          <w:numId w:val="105"/>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при синтезе белка  </w:t>
      </w:r>
    </w:p>
    <w:p w:rsidR="008731CC" w:rsidRPr="008731CC" w:rsidRDefault="008731CC" w:rsidP="00D00B57">
      <w:pPr>
        <w:numPr>
          <w:ilvl w:val="0"/>
          <w:numId w:val="105"/>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в период эмбриогенеза</w:t>
      </w:r>
    </w:p>
    <w:p w:rsidR="008731CC" w:rsidRPr="008731CC" w:rsidRDefault="008731CC" w:rsidP="00D00B57">
      <w:pPr>
        <w:numPr>
          <w:ilvl w:val="0"/>
          <w:numId w:val="105"/>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при онкологических заболеваниях </w:t>
      </w:r>
    </w:p>
    <w:p w:rsidR="008731CC" w:rsidRPr="008731CC" w:rsidRDefault="008731CC" w:rsidP="00D00B57">
      <w:pPr>
        <w:numPr>
          <w:ilvl w:val="0"/>
          <w:numId w:val="105"/>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при росте новообразований</w:t>
      </w:r>
    </w:p>
    <w:p w:rsidR="008731CC" w:rsidRPr="008731CC" w:rsidRDefault="008731CC" w:rsidP="00D00B57">
      <w:pPr>
        <w:numPr>
          <w:ilvl w:val="0"/>
          <w:numId w:val="105"/>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при распаде белка</w:t>
      </w:r>
    </w:p>
    <w:p w:rsidR="008731CC" w:rsidRPr="008731CC" w:rsidRDefault="008731CC" w:rsidP="008731CC">
      <w:pPr>
        <w:spacing w:after="0" w:line="240" w:lineRule="auto"/>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13. С увеличением энергии взаимодействия между частицами, удельная поверхностная энергия:</w:t>
      </w:r>
    </w:p>
    <w:p w:rsidR="008731CC" w:rsidRPr="008731CC" w:rsidRDefault="008731CC" w:rsidP="00D00B57">
      <w:pPr>
        <w:numPr>
          <w:ilvl w:val="0"/>
          <w:numId w:val="106"/>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не изменяется</w:t>
      </w:r>
    </w:p>
    <w:p w:rsidR="008731CC" w:rsidRPr="008731CC" w:rsidRDefault="008731CC" w:rsidP="00D00B57">
      <w:pPr>
        <w:numPr>
          <w:ilvl w:val="0"/>
          <w:numId w:val="106"/>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резко уменьшается</w:t>
      </w:r>
    </w:p>
    <w:p w:rsidR="008731CC" w:rsidRPr="008731CC" w:rsidRDefault="008731CC" w:rsidP="00D00B57">
      <w:pPr>
        <w:numPr>
          <w:ilvl w:val="0"/>
          <w:numId w:val="106"/>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увеличивается</w:t>
      </w:r>
    </w:p>
    <w:p w:rsidR="008731CC" w:rsidRPr="008731CC" w:rsidRDefault="008731CC" w:rsidP="00D00B57">
      <w:pPr>
        <w:numPr>
          <w:ilvl w:val="0"/>
          <w:numId w:val="106"/>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изменяется неоднозначно</w:t>
      </w:r>
    </w:p>
    <w:p w:rsidR="008731CC" w:rsidRPr="008731CC" w:rsidRDefault="008731CC" w:rsidP="008731CC">
      <w:pPr>
        <w:spacing w:after="0" w:line="240" w:lineRule="auto"/>
        <w:ind w:right="57"/>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t>14.</w:t>
      </w:r>
      <w:r w:rsidRPr="008731CC">
        <w:rPr>
          <w:rFonts w:ascii="Times New Roman" w:eastAsia="Calibri" w:hAnsi="Times New Roman" w:cs="Times New Roman"/>
          <w:sz w:val="28"/>
          <w:szCs w:val="28"/>
        </w:rPr>
        <w:t xml:space="preserve"> Термодинамической функцией состояния системы не является…</w:t>
      </w:r>
    </w:p>
    <w:p w:rsidR="008731CC" w:rsidRPr="008731CC" w:rsidRDefault="008731CC" w:rsidP="00D00B57">
      <w:pPr>
        <w:numPr>
          <w:ilvl w:val="0"/>
          <w:numId w:val="107"/>
        </w:numPr>
        <w:spacing w:after="0" w:line="240" w:lineRule="auto"/>
        <w:ind w:right="57"/>
        <w:contextualSpacing/>
        <w:rPr>
          <w:rFonts w:ascii="Times New Roman" w:eastAsia="Calibri" w:hAnsi="Times New Roman" w:cs="Times New Roman"/>
          <w:sz w:val="28"/>
          <w:szCs w:val="28"/>
        </w:rPr>
      </w:pPr>
      <w:r w:rsidRPr="008731CC">
        <w:rPr>
          <w:rFonts w:ascii="Times New Roman" w:eastAsia="Calibri" w:hAnsi="Times New Roman" w:cs="Times New Roman"/>
          <w:sz w:val="28"/>
          <w:szCs w:val="28"/>
        </w:rPr>
        <w:t>внутренняя энергия</w:t>
      </w:r>
    </w:p>
    <w:p w:rsidR="008731CC" w:rsidRPr="008731CC" w:rsidRDefault="008731CC" w:rsidP="00D00B57">
      <w:pPr>
        <w:numPr>
          <w:ilvl w:val="0"/>
          <w:numId w:val="107"/>
        </w:numPr>
        <w:spacing w:after="0" w:line="240" w:lineRule="auto"/>
        <w:ind w:right="57"/>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энтальпия</w:t>
      </w:r>
    </w:p>
    <w:p w:rsidR="008731CC" w:rsidRPr="008731CC" w:rsidRDefault="008731CC" w:rsidP="00D00B57">
      <w:pPr>
        <w:numPr>
          <w:ilvl w:val="0"/>
          <w:numId w:val="107"/>
        </w:numPr>
        <w:spacing w:after="0" w:line="240" w:lineRule="auto"/>
        <w:ind w:right="57"/>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работа</w:t>
      </w:r>
    </w:p>
    <w:p w:rsidR="008731CC" w:rsidRPr="008731CC" w:rsidRDefault="008731CC" w:rsidP="00D00B57">
      <w:pPr>
        <w:numPr>
          <w:ilvl w:val="0"/>
          <w:numId w:val="107"/>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энтропия</w:t>
      </w:r>
    </w:p>
    <w:p w:rsidR="008731CC" w:rsidRPr="008731CC" w:rsidRDefault="008731CC" w:rsidP="008731CC">
      <w:pPr>
        <w:spacing w:after="0" w:line="240" w:lineRule="auto"/>
        <w:ind w:right="57"/>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t xml:space="preserve">15. </w:t>
      </w:r>
      <w:r w:rsidRPr="008731CC">
        <w:rPr>
          <w:rFonts w:ascii="Times New Roman" w:eastAsia="Calibri" w:hAnsi="Times New Roman" w:cs="Times New Roman"/>
          <w:sz w:val="28"/>
          <w:szCs w:val="28"/>
        </w:rPr>
        <w:t>Согласно первому закону термодинамики…</w:t>
      </w:r>
    </w:p>
    <w:p w:rsidR="008731CC" w:rsidRPr="008731CC" w:rsidRDefault="008731CC" w:rsidP="00D00B57">
      <w:pPr>
        <w:numPr>
          <w:ilvl w:val="0"/>
          <w:numId w:val="108"/>
        </w:numPr>
        <w:spacing w:after="0" w:line="240" w:lineRule="auto"/>
        <w:ind w:right="57"/>
        <w:contextualSpacing/>
        <w:rPr>
          <w:rFonts w:ascii="Times New Roman" w:eastAsia="Calibri" w:hAnsi="Times New Roman" w:cs="Times New Roman"/>
          <w:sz w:val="28"/>
          <w:szCs w:val="28"/>
        </w:rPr>
      </w:pPr>
      <w:r w:rsidRPr="008731CC">
        <w:rPr>
          <w:rFonts w:ascii="Times New Roman" w:eastAsia="Calibri" w:hAnsi="Times New Roman" w:cs="Times New Roman"/>
          <w:sz w:val="28"/>
          <w:szCs w:val="28"/>
        </w:rPr>
        <w:t>изменение энергии системы определяется только работой, выполняемой системой над внешней средой</w:t>
      </w:r>
    </w:p>
    <w:p w:rsidR="008731CC" w:rsidRPr="008731CC" w:rsidRDefault="008731CC" w:rsidP="00D00B57">
      <w:pPr>
        <w:numPr>
          <w:ilvl w:val="0"/>
          <w:numId w:val="108"/>
        </w:numPr>
        <w:spacing w:after="0" w:line="240" w:lineRule="auto"/>
        <w:ind w:right="57"/>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энергия системы не может ни создаваться, ни исчезать</w:t>
      </w:r>
    </w:p>
    <w:p w:rsidR="008731CC" w:rsidRPr="008731CC" w:rsidRDefault="008731CC" w:rsidP="00D00B57">
      <w:pPr>
        <w:numPr>
          <w:ilvl w:val="0"/>
          <w:numId w:val="108"/>
        </w:numPr>
        <w:spacing w:after="0" w:line="240" w:lineRule="auto"/>
        <w:ind w:right="57"/>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энергия системы всегда постоянна</w:t>
      </w:r>
    </w:p>
    <w:p w:rsidR="008731CC" w:rsidRPr="008731CC" w:rsidRDefault="008731CC" w:rsidP="00D00B57">
      <w:pPr>
        <w:numPr>
          <w:ilvl w:val="0"/>
          <w:numId w:val="108"/>
        </w:numPr>
        <w:spacing w:after="0" w:line="240" w:lineRule="auto"/>
        <w:rPr>
          <w:rFonts w:ascii="Times New Roman" w:eastAsia="Calibri" w:hAnsi="Times New Roman" w:cs="Times New Roman"/>
          <w:sz w:val="28"/>
          <w:szCs w:val="28"/>
          <w:lang w:eastAsia="ru-RU"/>
        </w:rPr>
      </w:pPr>
      <w:r w:rsidRPr="008731CC">
        <w:rPr>
          <w:rFonts w:ascii="Times New Roman" w:eastAsia="Calibri" w:hAnsi="Times New Roman" w:cs="Times New Roman"/>
          <w:sz w:val="28"/>
          <w:szCs w:val="28"/>
          <w:lang w:eastAsia="ru-RU"/>
        </w:rPr>
        <w:lastRenderedPageBreak/>
        <w:t>изменение внутренней энергии системы постоянно</w:t>
      </w:r>
    </w:p>
    <w:p w:rsidR="008731CC" w:rsidRPr="008731CC" w:rsidRDefault="008731CC" w:rsidP="008731CC">
      <w:pPr>
        <w:spacing w:after="0" w:line="240" w:lineRule="auto"/>
        <w:rPr>
          <w:rFonts w:ascii="Times New Roman" w:eastAsia="Calibri" w:hAnsi="Times New Roman" w:cs="Times New Roman"/>
          <w:sz w:val="28"/>
          <w:szCs w:val="28"/>
          <w:lang w:eastAsia="ru-RU"/>
        </w:rPr>
      </w:pPr>
      <w:r w:rsidRPr="008731CC">
        <w:rPr>
          <w:rFonts w:ascii="Times New Roman" w:eastAsia="Calibri" w:hAnsi="Times New Roman" w:cs="Times New Roman"/>
          <w:sz w:val="28"/>
          <w:szCs w:val="28"/>
          <w:lang w:eastAsia="ru-RU"/>
        </w:rPr>
        <w:t>16. Если в результате реакции энтальпия возрастает, то это реакция</w:t>
      </w:r>
    </w:p>
    <w:p w:rsidR="008731CC" w:rsidRPr="008731CC" w:rsidRDefault="008731CC" w:rsidP="00D00B57">
      <w:pPr>
        <w:numPr>
          <w:ilvl w:val="0"/>
          <w:numId w:val="109"/>
        </w:numPr>
        <w:spacing w:after="0" w:line="240" w:lineRule="auto"/>
        <w:rPr>
          <w:rFonts w:ascii="Times New Roman" w:eastAsia="Calibri" w:hAnsi="Times New Roman" w:cs="Times New Roman"/>
          <w:sz w:val="28"/>
          <w:szCs w:val="28"/>
          <w:lang w:eastAsia="ru-RU"/>
        </w:rPr>
      </w:pPr>
      <w:r w:rsidRPr="008731CC">
        <w:rPr>
          <w:rFonts w:ascii="Times New Roman" w:eastAsia="Calibri" w:hAnsi="Times New Roman" w:cs="Times New Roman"/>
          <w:sz w:val="28"/>
          <w:szCs w:val="28"/>
          <w:lang w:eastAsia="ru-RU"/>
        </w:rPr>
        <w:t>экзэргоническая</w:t>
      </w:r>
    </w:p>
    <w:p w:rsidR="008731CC" w:rsidRPr="008731CC" w:rsidRDefault="008731CC" w:rsidP="00D00B57">
      <w:pPr>
        <w:numPr>
          <w:ilvl w:val="0"/>
          <w:numId w:val="109"/>
        </w:numPr>
        <w:spacing w:after="0" w:line="240" w:lineRule="auto"/>
        <w:rPr>
          <w:rFonts w:ascii="Times New Roman" w:eastAsia="Calibri" w:hAnsi="Times New Roman" w:cs="Times New Roman"/>
          <w:sz w:val="28"/>
          <w:szCs w:val="28"/>
          <w:lang w:eastAsia="ru-RU"/>
        </w:rPr>
      </w:pPr>
      <w:r w:rsidRPr="008731CC">
        <w:rPr>
          <w:rFonts w:ascii="Times New Roman" w:eastAsia="Calibri" w:hAnsi="Times New Roman" w:cs="Times New Roman"/>
          <w:sz w:val="28"/>
          <w:szCs w:val="28"/>
          <w:lang w:eastAsia="ru-RU"/>
        </w:rPr>
        <w:t>окислительно-восстановительная</w:t>
      </w:r>
    </w:p>
    <w:p w:rsidR="008731CC" w:rsidRPr="008731CC" w:rsidRDefault="008731CC" w:rsidP="00D00B57">
      <w:pPr>
        <w:numPr>
          <w:ilvl w:val="0"/>
          <w:numId w:val="109"/>
        </w:numPr>
        <w:spacing w:after="0" w:line="240" w:lineRule="auto"/>
        <w:rPr>
          <w:rFonts w:ascii="Times New Roman" w:eastAsia="Calibri" w:hAnsi="Times New Roman" w:cs="Times New Roman"/>
          <w:sz w:val="28"/>
          <w:szCs w:val="28"/>
          <w:lang w:eastAsia="ru-RU"/>
        </w:rPr>
      </w:pPr>
      <w:r w:rsidRPr="008731CC">
        <w:rPr>
          <w:rFonts w:ascii="Times New Roman" w:eastAsia="Calibri" w:hAnsi="Times New Roman" w:cs="Times New Roman"/>
          <w:sz w:val="28"/>
          <w:szCs w:val="28"/>
          <w:lang w:eastAsia="ru-RU"/>
        </w:rPr>
        <w:t>эндэргоническая</w:t>
      </w:r>
    </w:p>
    <w:p w:rsidR="008731CC" w:rsidRPr="008731CC" w:rsidRDefault="008731CC" w:rsidP="00D00B57">
      <w:pPr>
        <w:numPr>
          <w:ilvl w:val="0"/>
          <w:numId w:val="109"/>
        </w:numPr>
        <w:spacing w:after="0" w:line="240" w:lineRule="auto"/>
        <w:rPr>
          <w:rFonts w:ascii="Times New Roman" w:eastAsia="Calibri" w:hAnsi="Times New Roman" w:cs="Times New Roman"/>
          <w:sz w:val="28"/>
          <w:szCs w:val="28"/>
          <w:lang w:eastAsia="ru-RU"/>
        </w:rPr>
      </w:pPr>
      <w:r w:rsidRPr="008731CC">
        <w:rPr>
          <w:rFonts w:ascii="Times New Roman" w:eastAsia="Calibri" w:hAnsi="Times New Roman" w:cs="Times New Roman"/>
          <w:sz w:val="28"/>
          <w:szCs w:val="28"/>
          <w:lang w:eastAsia="ru-RU"/>
        </w:rPr>
        <w:t>экзотермическая</w:t>
      </w:r>
    </w:p>
    <w:p w:rsidR="008731CC" w:rsidRPr="008731CC" w:rsidRDefault="008731CC" w:rsidP="00D00B57">
      <w:pPr>
        <w:numPr>
          <w:ilvl w:val="0"/>
          <w:numId w:val="109"/>
        </w:numPr>
        <w:spacing w:after="0" w:line="240" w:lineRule="auto"/>
        <w:rPr>
          <w:rFonts w:ascii="Times New Roman" w:eastAsia="Calibri" w:hAnsi="Times New Roman" w:cs="Times New Roman"/>
          <w:sz w:val="28"/>
          <w:szCs w:val="28"/>
          <w:lang w:eastAsia="ru-RU"/>
        </w:rPr>
      </w:pPr>
      <w:r w:rsidRPr="008731CC">
        <w:rPr>
          <w:rFonts w:ascii="Times New Roman" w:eastAsia="Calibri" w:hAnsi="Times New Roman" w:cs="Times New Roman"/>
          <w:sz w:val="28"/>
          <w:szCs w:val="28"/>
          <w:lang w:eastAsia="ru-RU"/>
        </w:rPr>
        <w:t>эндотермическая</w:t>
      </w:r>
    </w:p>
    <w:p w:rsidR="008731CC" w:rsidRPr="008731CC" w:rsidRDefault="008731CC" w:rsidP="008731CC">
      <w:pPr>
        <w:spacing w:after="0" w:line="240" w:lineRule="auto"/>
        <w:rPr>
          <w:rFonts w:ascii="Times New Roman" w:eastAsia="Calibri" w:hAnsi="Times New Roman" w:cs="Times New Roman"/>
          <w:sz w:val="28"/>
          <w:szCs w:val="28"/>
          <w:lang w:eastAsia="ru-RU"/>
        </w:rPr>
      </w:pPr>
      <w:r w:rsidRPr="008731CC">
        <w:rPr>
          <w:rFonts w:ascii="Times New Roman" w:eastAsia="Calibri" w:hAnsi="Times New Roman" w:cs="Times New Roman"/>
          <w:sz w:val="28"/>
          <w:szCs w:val="28"/>
          <w:lang w:eastAsia="ru-RU"/>
        </w:rPr>
        <w:t>17. Если система не обменивается с внешней средой ни веществом, ни энергией,</w:t>
      </w:r>
      <w:r w:rsidRPr="008731CC">
        <w:rPr>
          <w:rFonts w:ascii="Calibri" w:eastAsia="Calibri" w:hAnsi="Calibri" w:cs="Times New Roman"/>
          <w:lang w:eastAsia="ru-RU"/>
        </w:rPr>
        <w:t xml:space="preserve"> </w:t>
      </w:r>
      <w:r w:rsidRPr="008731CC">
        <w:rPr>
          <w:rFonts w:ascii="Times New Roman" w:eastAsia="Calibri" w:hAnsi="Times New Roman" w:cs="Times New Roman"/>
          <w:sz w:val="28"/>
          <w:szCs w:val="28"/>
          <w:lang w:eastAsia="ru-RU"/>
        </w:rPr>
        <w:t>то она называется</w:t>
      </w:r>
    </w:p>
    <w:p w:rsidR="008731CC" w:rsidRPr="008731CC" w:rsidRDefault="008731CC" w:rsidP="00D00B57">
      <w:pPr>
        <w:numPr>
          <w:ilvl w:val="0"/>
          <w:numId w:val="11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открытой</w:t>
      </w:r>
    </w:p>
    <w:p w:rsidR="008731CC" w:rsidRPr="008731CC" w:rsidRDefault="008731CC" w:rsidP="00D00B57">
      <w:pPr>
        <w:numPr>
          <w:ilvl w:val="0"/>
          <w:numId w:val="11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закрытой</w:t>
      </w:r>
    </w:p>
    <w:p w:rsidR="008731CC" w:rsidRPr="008731CC" w:rsidRDefault="008731CC" w:rsidP="00D00B57">
      <w:pPr>
        <w:numPr>
          <w:ilvl w:val="0"/>
          <w:numId w:val="11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изолированной</w:t>
      </w:r>
    </w:p>
    <w:p w:rsidR="008731CC" w:rsidRPr="008731CC" w:rsidRDefault="008731CC" w:rsidP="00D00B57">
      <w:pPr>
        <w:numPr>
          <w:ilvl w:val="0"/>
          <w:numId w:val="11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гомогенной</w:t>
      </w:r>
    </w:p>
    <w:p w:rsidR="008731CC" w:rsidRPr="008731CC" w:rsidRDefault="008731CC" w:rsidP="00D00B57">
      <w:pPr>
        <w:numPr>
          <w:ilvl w:val="0"/>
          <w:numId w:val="11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гетерогенной</w:t>
      </w:r>
    </w:p>
    <w:p w:rsidR="008731CC" w:rsidRPr="008731CC" w:rsidRDefault="008731CC" w:rsidP="008731CC">
      <w:pPr>
        <w:spacing w:after="0" w:line="240" w:lineRule="auto"/>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18. Если система обменивается с внешней средой только энергией, то она называется</w:t>
      </w:r>
    </w:p>
    <w:p w:rsidR="008731CC" w:rsidRPr="008731CC" w:rsidRDefault="008731CC" w:rsidP="00D00B57">
      <w:pPr>
        <w:numPr>
          <w:ilvl w:val="0"/>
          <w:numId w:val="111"/>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закрытой</w:t>
      </w:r>
    </w:p>
    <w:p w:rsidR="008731CC" w:rsidRPr="008731CC" w:rsidRDefault="008731CC" w:rsidP="00D00B57">
      <w:pPr>
        <w:numPr>
          <w:ilvl w:val="0"/>
          <w:numId w:val="111"/>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изолированной</w:t>
      </w:r>
    </w:p>
    <w:p w:rsidR="008731CC" w:rsidRPr="008731CC" w:rsidRDefault="008731CC" w:rsidP="00D00B57">
      <w:pPr>
        <w:numPr>
          <w:ilvl w:val="0"/>
          <w:numId w:val="111"/>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открытой</w:t>
      </w:r>
    </w:p>
    <w:p w:rsidR="008731CC" w:rsidRPr="008731CC" w:rsidRDefault="008731CC" w:rsidP="00D00B57">
      <w:pPr>
        <w:numPr>
          <w:ilvl w:val="0"/>
          <w:numId w:val="111"/>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гомогенной</w:t>
      </w:r>
    </w:p>
    <w:p w:rsidR="008731CC" w:rsidRPr="008731CC" w:rsidRDefault="008731CC" w:rsidP="00D00B57">
      <w:pPr>
        <w:numPr>
          <w:ilvl w:val="0"/>
          <w:numId w:val="111"/>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гетерогенной</w:t>
      </w:r>
    </w:p>
    <w:p w:rsidR="008731CC" w:rsidRPr="008731CC" w:rsidRDefault="008731CC" w:rsidP="008731CC">
      <w:pPr>
        <w:spacing w:after="0" w:line="240" w:lineRule="auto"/>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19. Если система обменивается с внешней средой и веществом, и энергией, то она называется</w:t>
      </w:r>
    </w:p>
    <w:p w:rsidR="008731CC" w:rsidRPr="008731CC" w:rsidRDefault="008731CC" w:rsidP="00D00B57">
      <w:pPr>
        <w:numPr>
          <w:ilvl w:val="0"/>
          <w:numId w:val="11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изолированной</w:t>
      </w:r>
    </w:p>
    <w:p w:rsidR="008731CC" w:rsidRPr="008731CC" w:rsidRDefault="008731CC" w:rsidP="00D00B57">
      <w:pPr>
        <w:numPr>
          <w:ilvl w:val="0"/>
          <w:numId w:val="11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закрытой </w:t>
      </w:r>
    </w:p>
    <w:p w:rsidR="008731CC" w:rsidRPr="008731CC" w:rsidRDefault="008731CC" w:rsidP="00D00B57">
      <w:pPr>
        <w:numPr>
          <w:ilvl w:val="0"/>
          <w:numId w:val="11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открытой</w:t>
      </w:r>
    </w:p>
    <w:p w:rsidR="008731CC" w:rsidRPr="008731CC" w:rsidRDefault="008731CC" w:rsidP="00D00B57">
      <w:pPr>
        <w:numPr>
          <w:ilvl w:val="0"/>
          <w:numId w:val="11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гомогенной</w:t>
      </w:r>
    </w:p>
    <w:p w:rsidR="008731CC" w:rsidRPr="008731CC" w:rsidRDefault="008731CC" w:rsidP="00D00B57">
      <w:pPr>
        <w:numPr>
          <w:ilvl w:val="0"/>
          <w:numId w:val="11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гетерогенной</w:t>
      </w:r>
    </w:p>
    <w:p w:rsidR="008731CC" w:rsidRPr="008731CC" w:rsidRDefault="008731CC" w:rsidP="008731CC">
      <w:pPr>
        <w:tabs>
          <w:tab w:val="left" w:pos="4320"/>
        </w:tabs>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20. Если при протекании химической реакции выделяется теплота, то это реакция</w:t>
      </w:r>
    </w:p>
    <w:p w:rsidR="008731CC" w:rsidRPr="008731CC" w:rsidRDefault="008731CC" w:rsidP="00D00B57">
      <w:pPr>
        <w:numPr>
          <w:ilvl w:val="0"/>
          <w:numId w:val="113"/>
        </w:numPr>
        <w:tabs>
          <w:tab w:val="left" w:pos="4320"/>
        </w:tabs>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эндэргоническая</w:t>
      </w:r>
    </w:p>
    <w:p w:rsidR="008731CC" w:rsidRPr="008731CC" w:rsidRDefault="008731CC" w:rsidP="00D00B57">
      <w:pPr>
        <w:numPr>
          <w:ilvl w:val="0"/>
          <w:numId w:val="113"/>
        </w:numPr>
        <w:tabs>
          <w:tab w:val="left" w:pos="4320"/>
        </w:tabs>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окислительно-восстановительная</w:t>
      </w:r>
    </w:p>
    <w:p w:rsidR="008731CC" w:rsidRPr="008731CC" w:rsidRDefault="008731CC" w:rsidP="00D00B57">
      <w:pPr>
        <w:numPr>
          <w:ilvl w:val="0"/>
          <w:numId w:val="113"/>
        </w:numPr>
        <w:tabs>
          <w:tab w:val="left" w:pos="4320"/>
        </w:tabs>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экзэргоническая</w:t>
      </w:r>
    </w:p>
    <w:p w:rsidR="008731CC" w:rsidRPr="008731CC" w:rsidRDefault="008731CC" w:rsidP="00D00B57">
      <w:pPr>
        <w:numPr>
          <w:ilvl w:val="0"/>
          <w:numId w:val="113"/>
        </w:numPr>
        <w:tabs>
          <w:tab w:val="left" w:pos="4320"/>
        </w:tabs>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экзотермическая</w:t>
      </w:r>
    </w:p>
    <w:p w:rsidR="008731CC" w:rsidRPr="008731CC" w:rsidRDefault="008731CC" w:rsidP="00D00B57">
      <w:pPr>
        <w:numPr>
          <w:ilvl w:val="0"/>
          <w:numId w:val="113"/>
        </w:numPr>
        <w:tabs>
          <w:tab w:val="left" w:pos="4320"/>
        </w:tabs>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эндотермическая</w:t>
      </w:r>
    </w:p>
    <w:p w:rsidR="008731CC" w:rsidRPr="008731CC" w:rsidRDefault="008731CC" w:rsidP="008731CC">
      <w:p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21. В реакциях разложения энтропия термодинамической системы</w:t>
      </w:r>
    </w:p>
    <w:p w:rsidR="008731CC" w:rsidRPr="008731CC" w:rsidRDefault="008731CC" w:rsidP="00D00B57">
      <w:pPr>
        <w:numPr>
          <w:ilvl w:val="0"/>
          <w:numId w:val="114"/>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уменьшается</w:t>
      </w:r>
    </w:p>
    <w:p w:rsidR="008731CC" w:rsidRPr="008731CC" w:rsidRDefault="008731CC" w:rsidP="00D00B57">
      <w:pPr>
        <w:numPr>
          <w:ilvl w:val="0"/>
          <w:numId w:val="114"/>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не изменяется</w:t>
      </w:r>
    </w:p>
    <w:p w:rsidR="008731CC" w:rsidRPr="008731CC" w:rsidRDefault="008731CC" w:rsidP="00D00B57">
      <w:pPr>
        <w:numPr>
          <w:ilvl w:val="0"/>
          <w:numId w:val="114"/>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увеличивается </w:t>
      </w:r>
    </w:p>
    <w:p w:rsidR="008731CC" w:rsidRPr="008731CC" w:rsidRDefault="008731CC" w:rsidP="00D00B57">
      <w:pPr>
        <w:numPr>
          <w:ilvl w:val="0"/>
          <w:numId w:val="114"/>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ускоряется</w:t>
      </w:r>
    </w:p>
    <w:p w:rsidR="008731CC" w:rsidRPr="008731CC" w:rsidRDefault="008731CC" w:rsidP="00D00B57">
      <w:pPr>
        <w:numPr>
          <w:ilvl w:val="0"/>
          <w:numId w:val="114"/>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флуктуирует </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22. Реакции, при протекании которых происходит увеличение энергии Гиббса системы, называются</w:t>
      </w:r>
    </w:p>
    <w:p w:rsidR="008731CC" w:rsidRPr="008731CC" w:rsidRDefault="008731CC" w:rsidP="00D00B57">
      <w:pPr>
        <w:numPr>
          <w:ilvl w:val="0"/>
          <w:numId w:val="115"/>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эндэргоническими</w:t>
      </w:r>
    </w:p>
    <w:p w:rsidR="008731CC" w:rsidRPr="008731CC" w:rsidRDefault="008731CC" w:rsidP="00D00B57">
      <w:pPr>
        <w:numPr>
          <w:ilvl w:val="0"/>
          <w:numId w:val="115"/>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lastRenderedPageBreak/>
        <w:t xml:space="preserve"> экзэргоническими</w:t>
      </w:r>
    </w:p>
    <w:p w:rsidR="008731CC" w:rsidRPr="008731CC" w:rsidRDefault="008731CC" w:rsidP="00D00B57">
      <w:pPr>
        <w:numPr>
          <w:ilvl w:val="0"/>
          <w:numId w:val="115"/>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гомогенными</w:t>
      </w:r>
    </w:p>
    <w:p w:rsidR="008731CC" w:rsidRPr="008731CC" w:rsidRDefault="008731CC" w:rsidP="00D00B57">
      <w:pPr>
        <w:numPr>
          <w:ilvl w:val="0"/>
          <w:numId w:val="115"/>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гетерогенными</w:t>
      </w:r>
    </w:p>
    <w:p w:rsidR="008731CC" w:rsidRPr="008731CC" w:rsidRDefault="008731CC" w:rsidP="00D00B57">
      <w:pPr>
        <w:numPr>
          <w:ilvl w:val="0"/>
          <w:numId w:val="115"/>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окислительно-восстановительными </w:t>
      </w:r>
    </w:p>
    <w:p w:rsidR="008731CC" w:rsidRPr="008731CC" w:rsidRDefault="008731CC" w:rsidP="008731CC">
      <w:pPr>
        <w:tabs>
          <w:tab w:val="left" w:pos="4320"/>
        </w:tabs>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23. Если при протекании химической реакции поглощается теплота, то это реакция</w:t>
      </w:r>
    </w:p>
    <w:p w:rsidR="008731CC" w:rsidRPr="008731CC" w:rsidRDefault="008731CC" w:rsidP="00D00B57">
      <w:pPr>
        <w:numPr>
          <w:ilvl w:val="0"/>
          <w:numId w:val="116"/>
        </w:numPr>
        <w:tabs>
          <w:tab w:val="left" w:pos="4320"/>
        </w:tabs>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обмена</w:t>
      </w:r>
    </w:p>
    <w:p w:rsidR="008731CC" w:rsidRPr="008731CC" w:rsidRDefault="008731CC" w:rsidP="00D00B57">
      <w:pPr>
        <w:numPr>
          <w:ilvl w:val="0"/>
          <w:numId w:val="116"/>
        </w:numPr>
        <w:tabs>
          <w:tab w:val="left" w:pos="4320"/>
        </w:tabs>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окислительно-восстановительная</w:t>
      </w:r>
    </w:p>
    <w:p w:rsidR="008731CC" w:rsidRPr="008731CC" w:rsidRDefault="008731CC" w:rsidP="00D00B57">
      <w:pPr>
        <w:numPr>
          <w:ilvl w:val="0"/>
          <w:numId w:val="116"/>
        </w:numPr>
        <w:tabs>
          <w:tab w:val="left" w:pos="4320"/>
        </w:tabs>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замещения</w:t>
      </w:r>
    </w:p>
    <w:p w:rsidR="008731CC" w:rsidRPr="008731CC" w:rsidRDefault="008731CC" w:rsidP="00D00B57">
      <w:pPr>
        <w:numPr>
          <w:ilvl w:val="0"/>
          <w:numId w:val="116"/>
        </w:numPr>
        <w:tabs>
          <w:tab w:val="left" w:pos="4320"/>
        </w:tabs>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эндотермическая</w:t>
      </w:r>
    </w:p>
    <w:p w:rsidR="008731CC" w:rsidRPr="008731CC" w:rsidRDefault="008731CC" w:rsidP="00D00B57">
      <w:pPr>
        <w:numPr>
          <w:ilvl w:val="0"/>
          <w:numId w:val="116"/>
        </w:numPr>
        <w:tabs>
          <w:tab w:val="left" w:pos="4320"/>
        </w:tabs>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экзотермическая</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24. Человека, с точки зрения термодинамики, можно отнести к системе</w:t>
      </w:r>
    </w:p>
    <w:p w:rsidR="008731CC" w:rsidRPr="008731CC" w:rsidRDefault="008731CC" w:rsidP="00D00B57">
      <w:pPr>
        <w:numPr>
          <w:ilvl w:val="0"/>
          <w:numId w:val="117"/>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Изолированной</w:t>
      </w:r>
    </w:p>
    <w:p w:rsidR="008731CC" w:rsidRPr="008731CC" w:rsidRDefault="008731CC" w:rsidP="00D00B57">
      <w:pPr>
        <w:numPr>
          <w:ilvl w:val="0"/>
          <w:numId w:val="117"/>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Открытой</w:t>
      </w:r>
    </w:p>
    <w:p w:rsidR="008731CC" w:rsidRPr="008731CC" w:rsidRDefault="008731CC" w:rsidP="00D00B57">
      <w:pPr>
        <w:numPr>
          <w:ilvl w:val="0"/>
          <w:numId w:val="117"/>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Закрытой</w:t>
      </w:r>
    </w:p>
    <w:p w:rsidR="008731CC" w:rsidRPr="008731CC" w:rsidRDefault="008731CC" w:rsidP="00D00B57">
      <w:pPr>
        <w:numPr>
          <w:ilvl w:val="0"/>
          <w:numId w:val="117"/>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Проницаемой</w:t>
      </w:r>
    </w:p>
    <w:p w:rsidR="008731CC" w:rsidRPr="008731CC" w:rsidRDefault="008731CC" w:rsidP="00D00B57">
      <w:pPr>
        <w:numPr>
          <w:ilvl w:val="0"/>
          <w:numId w:val="117"/>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Приоткрытой</w:t>
      </w:r>
    </w:p>
    <w:p w:rsidR="008731CC" w:rsidRPr="008731CC" w:rsidRDefault="008731CC" w:rsidP="008731CC">
      <w:pPr>
        <w:spacing w:after="0" w:line="240" w:lineRule="auto"/>
        <w:rPr>
          <w:rFonts w:ascii="Times New Roman" w:eastAsia="Calibri" w:hAnsi="Times New Roman" w:cs="Times New Roman"/>
          <w:sz w:val="28"/>
          <w:szCs w:val="28"/>
          <w:lang w:eastAsia="ru-RU"/>
        </w:rPr>
      </w:pPr>
      <w:r w:rsidRPr="008731CC">
        <w:rPr>
          <w:rFonts w:ascii="Times New Roman" w:eastAsia="Calibri" w:hAnsi="Times New Roman" w:cs="Times New Roman"/>
          <w:sz w:val="28"/>
          <w:szCs w:val="28"/>
          <w:lang w:eastAsia="ru-RU"/>
        </w:rPr>
        <w:t>25. Закон Гесса имеет следующую формулировку: « Тепловой эффект реакции</w:t>
      </w:r>
    </w:p>
    <w:p w:rsidR="008731CC" w:rsidRPr="008731CC" w:rsidRDefault="008731CC" w:rsidP="00D00B57">
      <w:pPr>
        <w:numPr>
          <w:ilvl w:val="0"/>
          <w:numId w:val="118"/>
        </w:numPr>
        <w:spacing w:after="0" w:line="240" w:lineRule="auto"/>
        <w:rPr>
          <w:rFonts w:ascii="Times New Roman" w:eastAsia="Calibri" w:hAnsi="Times New Roman" w:cs="Times New Roman"/>
          <w:sz w:val="28"/>
          <w:szCs w:val="28"/>
          <w:lang w:eastAsia="ru-RU"/>
        </w:rPr>
      </w:pPr>
      <w:r w:rsidRPr="008731CC">
        <w:rPr>
          <w:rFonts w:ascii="Times New Roman" w:eastAsia="Calibri" w:hAnsi="Times New Roman" w:cs="Times New Roman"/>
          <w:sz w:val="28"/>
          <w:szCs w:val="28"/>
          <w:lang w:eastAsia="ru-RU"/>
        </w:rPr>
        <w:t>не зависит от природы и состояния исходных веществ и продуктов реакции, но зависит только от пути, по которому реакция протекает».</w:t>
      </w:r>
    </w:p>
    <w:p w:rsidR="008731CC" w:rsidRPr="008731CC" w:rsidRDefault="008731CC" w:rsidP="00D00B57">
      <w:pPr>
        <w:numPr>
          <w:ilvl w:val="0"/>
          <w:numId w:val="118"/>
        </w:numPr>
        <w:spacing w:after="0" w:line="240" w:lineRule="auto"/>
        <w:rPr>
          <w:rFonts w:ascii="Times New Roman" w:eastAsia="Calibri" w:hAnsi="Times New Roman" w:cs="Times New Roman"/>
          <w:sz w:val="28"/>
          <w:szCs w:val="28"/>
          <w:lang w:eastAsia="ru-RU"/>
        </w:rPr>
      </w:pPr>
      <w:r w:rsidRPr="008731CC">
        <w:rPr>
          <w:rFonts w:ascii="Times New Roman" w:eastAsia="Calibri" w:hAnsi="Times New Roman" w:cs="Times New Roman"/>
          <w:sz w:val="28"/>
          <w:szCs w:val="28"/>
          <w:lang w:eastAsia="ru-RU"/>
        </w:rPr>
        <w:t>зависит от природы и состояния исходных веществ, но не зависит от природы и состояния продуктов реакции и от пути, по которому реакция протекает».</w:t>
      </w:r>
    </w:p>
    <w:p w:rsidR="008731CC" w:rsidRPr="008731CC" w:rsidRDefault="008731CC" w:rsidP="00D00B57">
      <w:pPr>
        <w:numPr>
          <w:ilvl w:val="0"/>
          <w:numId w:val="118"/>
        </w:numPr>
        <w:spacing w:after="0" w:line="240" w:lineRule="auto"/>
        <w:rPr>
          <w:rFonts w:ascii="Times New Roman" w:eastAsia="Calibri" w:hAnsi="Times New Roman" w:cs="Times New Roman"/>
          <w:sz w:val="28"/>
          <w:szCs w:val="28"/>
          <w:lang w:eastAsia="ru-RU"/>
        </w:rPr>
      </w:pPr>
      <w:r w:rsidRPr="008731CC">
        <w:rPr>
          <w:rFonts w:ascii="Times New Roman" w:eastAsia="Calibri" w:hAnsi="Times New Roman" w:cs="Times New Roman"/>
          <w:sz w:val="28"/>
          <w:szCs w:val="28"/>
          <w:lang w:eastAsia="ru-RU"/>
        </w:rPr>
        <w:t>не зависит от природы и состояния исходных веществ, а зависит от природы и состояния продуктов реакции и от пути, по которому реакция протекает».</w:t>
      </w:r>
    </w:p>
    <w:p w:rsidR="008731CC" w:rsidRPr="008731CC" w:rsidRDefault="008731CC" w:rsidP="00D00B57">
      <w:pPr>
        <w:numPr>
          <w:ilvl w:val="0"/>
          <w:numId w:val="118"/>
        </w:numPr>
        <w:spacing w:after="0" w:line="240" w:lineRule="auto"/>
        <w:rPr>
          <w:rFonts w:ascii="Times New Roman" w:eastAsia="Calibri" w:hAnsi="Times New Roman" w:cs="Times New Roman"/>
          <w:sz w:val="28"/>
          <w:szCs w:val="28"/>
          <w:lang w:eastAsia="ru-RU"/>
        </w:rPr>
      </w:pPr>
      <w:r w:rsidRPr="008731CC">
        <w:rPr>
          <w:rFonts w:ascii="Times New Roman" w:eastAsia="Calibri" w:hAnsi="Times New Roman" w:cs="Times New Roman"/>
          <w:sz w:val="28"/>
          <w:szCs w:val="28"/>
          <w:lang w:eastAsia="ru-RU"/>
        </w:rPr>
        <w:t>зависит от природы и состояния исходных веществ и продуктов реакции, но не зависит от пути, по которому реакция протекает».</w:t>
      </w:r>
    </w:p>
    <w:p w:rsidR="008731CC" w:rsidRPr="008731CC" w:rsidRDefault="008731CC" w:rsidP="00D00B57">
      <w:pPr>
        <w:numPr>
          <w:ilvl w:val="0"/>
          <w:numId w:val="118"/>
        </w:numPr>
        <w:spacing w:after="0" w:line="240" w:lineRule="auto"/>
        <w:rPr>
          <w:rFonts w:ascii="Times New Roman" w:eastAsia="Calibri" w:hAnsi="Times New Roman" w:cs="Times New Roman"/>
          <w:sz w:val="28"/>
          <w:szCs w:val="28"/>
          <w:lang w:eastAsia="ru-RU"/>
        </w:rPr>
      </w:pPr>
      <w:r w:rsidRPr="008731CC">
        <w:rPr>
          <w:rFonts w:ascii="Times New Roman" w:eastAsia="Calibri" w:hAnsi="Times New Roman" w:cs="Times New Roman"/>
          <w:sz w:val="28"/>
          <w:szCs w:val="28"/>
          <w:lang w:eastAsia="ru-RU"/>
        </w:rPr>
        <w:t>зависит от природы и состояния исходных веществ и продуктов реакции, а также от пути, по которому реакция протекает».</w:t>
      </w:r>
    </w:p>
    <w:p w:rsidR="008731CC" w:rsidRPr="008731CC" w:rsidRDefault="008731CC" w:rsidP="008731CC">
      <w:pPr>
        <w:spacing w:after="0" w:line="240" w:lineRule="auto"/>
        <w:rPr>
          <w:rFonts w:ascii="Times New Roman" w:eastAsia="Calibri" w:hAnsi="Times New Roman" w:cs="Times New Roman"/>
          <w:sz w:val="28"/>
          <w:szCs w:val="28"/>
          <w:lang w:eastAsia="ru-RU"/>
        </w:rPr>
      </w:pPr>
      <w:r w:rsidRPr="008731CC">
        <w:rPr>
          <w:rFonts w:ascii="Times New Roman" w:eastAsia="Calibri" w:hAnsi="Times New Roman" w:cs="Times New Roman"/>
          <w:sz w:val="28"/>
          <w:szCs w:val="28"/>
        </w:rPr>
        <w:t xml:space="preserve">26. </w:t>
      </w:r>
      <w:r w:rsidRPr="008731CC">
        <w:rPr>
          <w:rFonts w:ascii="Times New Roman" w:eastAsia="Calibri" w:hAnsi="Times New Roman" w:cs="Times New Roman"/>
          <w:sz w:val="28"/>
          <w:szCs w:val="28"/>
          <w:lang w:eastAsia="ru-RU"/>
        </w:rPr>
        <w:t>Стандартная энтальпия образования кислорода равна</w:t>
      </w:r>
    </w:p>
    <w:p w:rsidR="008731CC" w:rsidRPr="008731CC" w:rsidRDefault="008731CC" w:rsidP="00D00B57">
      <w:pPr>
        <w:numPr>
          <w:ilvl w:val="0"/>
          <w:numId w:val="119"/>
        </w:numPr>
        <w:spacing w:after="0" w:line="240" w:lineRule="auto"/>
        <w:jc w:val="both"/>
        <w:rPr>
          <w:rFonts w:ascii="Times New Roman" w:eastAsia="Calibri" w:hAnsi="Times New Roman" w:cs="Times New Roman"/>
          <w:sz w:val="28"/>
          <w:szCs w:val="28"/>
          <w:lang w:eastAsia="ru-RU"/>
        </w:rPr>
      </w:pPr>
      <w:r w:rsidRPr="008731CC">
        <w:rPr>
          <w:rFonts w:ascii="Times New Roman" w:eastAsia="Calibri" w:hAnsi="Times New Roman" w:cs="Times New Roman"/>
          <w:sz w:val="28"/>
          <w:szCs w:val="28"/>
          <w:lang w:eastAsia="ru-RU"/>
        </w:rPr>
        <w:t>десять кДж/моль</w:t>
      </w:r>
    </w:p>
    <w:p w:rsidR="008731CC" w:rsidRPr="008731CC" w:rsidRDefault="008731CC" w:rsidP="00D00B57">
      <w:pPr>
        <w:numPr>
          <w:ilvl w:val="0"/>
          <w:numId w:val="119"/>
        </w:numPr>
        <w:spacing w:after="0" w:line="240" w:lineRule="auto"/>
        <w:jc w:val="both"/>
        <w:rPr>
          <w:rFonts w:ascii="Times New Roman" w:eastAsia="Calibri" w:hAnsi="Times New Roman" w:cs="Times New Roman"/>
          <w:sz w:val="28"/>
          <w:szCs w:val="28"/>
          <w:lang w:eastAsia="ru-RU"/>
        </w:rPr>
      </w:pPr>
      <w:r w:rsidRPr="008731CC">
        <w:rPr>
          <w:rFonts w:ascii="Times New Roman" w:eastAsia="Calibri" w:hAnsi="Times New Roman" w:cs="Times New Roman"/>
          <w:sz w:val="28"/>
          <w:szCs w:val="28"/>
          <w:lang w:eastAsia="ru-RU"/>
        </w:rPr>
        <w:t>ноль кДж/моль</w:t>
      </w:r>
    </w:p>
    <w:p w:rsidR="008731CC" w:rsidRPr="008731CC" w:rsidRDefault="008731CC" w:rsidP="00D00B57">
      <w:pPr>
        <w:numPr>
          <w:ilvl w:val="0"/>
          <w:numId w:val="119"/>
        </w:numPr>
        <w:spacing w:after="0" w:line="240" w:lineRule="auto"/>
        <w:jc w:val="both"/>
        <w:rPr>
          <w:rFonts w:ascii="Times New Roman" w:eastAsia="Calibri" w:hAnsi="Times New Roman" w:cs="Times New Roman"/>
          <w:sz w:val="28"/>
          <w:szCs w:val="28"/>
          <w:lang w:eastAsia="ru-RU"/>
        </w:rPr>
      </w:pPr>
      <w:r w:rsidRPr="008731CC">
        <w:rPr>
          <w:rFonts w:ascii="Times New Roman" w:eastAsia="Calibri" w:hAnsi="Times New Roman" w:cs="Times New Roman"/>
          <w:sz w:val="28"/>
          <w:szCs w:val="28"/>
          <w:lang w:eastAsia="ru-RU"/>
        </w:rPr>
        <w:t>двадцать кДж/моль</w:t>
      </w:r>
    </w:p>
    <w:p w:rsidR="008731CC" w:rsidRPr="008731CC" w:rsidRDefault="008731CC" w:rsidP="00D00B57">
      <w:pPr>
        <w:numPr>
          <w:ilvl w:val="0"/>
          <w:numId w:val="119"/>
        </w:numPr>
        <w:spacing w:after="0" w:line="240" w:lineRule="auto"/>
        <w:jc w:val="both"/>
        <w:rPr>
          <w:rFonts w:ascii="Times New Roman" w:eastAsia="Calibri" w:hAnsi="Times New Roman" w:cs="Times New Roman"/>
          <w:sz w:val="28"/>
          <w:szCs w:val="28"/>
          <w:lang w:eastAsia="ru-RU"/>
        </w:rPr>
      </w:pPr>
      <w:r w:rsidRPr="008731CC">
        <w:rPr>
          <w:rFonts w:ascii="Times New Roman" w:eastAsia="Calibri" w:hAnsi="Times New Roman" w:cs="Times New Roman"/>
          <w:sz w:val="28"/>
          <w:szCs w:val="28"/>
          <w:lang w:eastAsia="ru-RU"/>
        </w:rPr>
        <w:t>двадцать пять кДж/моль</w:t>
      </w:r>
    </w:p>
    <w:p w:rsidR="008731CC" w:rsidRPr="008731CC" w:rsidRDefault="008731CC" w:rsidP="00D00B57">
      <w:pPr>
        <w:numPr>
          <w:ilvl w:val="0"/>
          <w:numId w:val="119"/>
        </w:numPr>
        <w:spacing w:after="0" w:line="240" w:lineRule="auto"/>
        <w:jc w:val="both"/>
        <w:rPr>
          <w:rFonts w:ascii="Times New Roman" w:eastAsia="Calibri" w:hAnsi="Times New Roman" w:cs="Times New Roman"/>
          <w:sz w:val="28"/>
          <w:szCs w:val="28"/>
          <w:lang w:eastAsia="ru-RU"/>
        </w:rPr>
      </w:pPr>
      <w:r w:rsidRPr="008731CC">
        <w:rPr>
          <w:rFonts w:ascii="Times New Roman" w:eastAsia="Calibri" w:hAnsi="Times New Roman" w:cs="Times New Roman"/>
          <w:sz w:val="28"/>
          <w:szCs w:val="28"/>
          <w:lang w:eastAsia="ru-RU"/>
        </w:rPr>
        <w:t>пятнадцать кДж/моль</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p>
    <w:p w:rsidR="008731CC" w:rsidRPr="008731CC" w:rsidRDefault="008731CC" w:rsidP="008731CC">
      <w:pPr>
        <w:spacing w:after="0" w:line="240" w:lineRule="auto"/>
        <w:jc w:val="both"/>
        <w:rPr>
          <w:rFonts w:ascii="Times New Roman" w:eastAsia="Times New Roman" w:hAnsi="Times New Roman" w:cs="Times New Roman"/>
          <w:i/>
          <w:sz w:val="28"/>
          <w:szCs w:val="28"/>
          <w:lang w:eastAsia="ru-RU"/>
        </w:rPr>
      </w:pPr>
      <w:r w:rsidRPr="008731CC">
        <w:rPr>
          <w:rFonts w:ascii="Times New Roman" w:eastAsia="Times New Roman" w:hAnsi="Times New Roman" w:cs="Times New Roman"/>
          <w:i/>
          <w:sz w:val="28"/>
          <w:szCs w:val="28"/>
          <w:lang w:eastAsia="ru-RU"/>
        </w:rPr>
        <w:t>Тема 4: Химическая кинетика и её значение для изучения скоростей и механизмов биохимических процессов</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1. Химическая кинетика изучает следующие аспекты химических реакций</w:t>
      </w:r>
    </w:p>
    <w:p w:rsidR="008731CC" w:rsidRPr="008731CC" w:rsidRDefault="008731CC" w:rsidP="00D00B57">
      <w:pPr>
        <w:numPr>
          <w:ilvl w:val="0"/>
          <w:numId w:val="12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скорости</w:t>
      </w:r>
    </w:p>
    <w:p w:rsidR="008731CC" w:rsidRPr="008731CC" w:rsidRDefault="008731CC" w:rsidP="00D00B57">
      <w:pPr>
        <w:numPr>
          <w:ilvl w:val="0"/>
          <w:numId w:val="12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механизмы</w:t>
      </w:r>
    </w:p>
    <w:p w:rsidR="008731CC" w:rsidRPr="008731CC" w:rsidRDefault="008731CC" w:rsidP="00D00B57">
      <w:pPr>
        <w:numPr>
          <w:ilvl w:val="0"/>
          <w:numId w:val="12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тепловые эффекты</w:t>
      </w:r>
    </w:p>
    <w:p w:rsidR="008731CC" w:rsidRPr="008731CC" w:rsidRDefault="008731CC" w:rsidP="00D00B57">
      <w:pPr>
        <w:numPr>
          <w:ilvl w:val="0"/>
          <w:numId w:val="12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lastRenderedPageBreak/>
        <w:t>превращение энергии</w:t>
      </w:r>
    </w:p>
    <w:p w:rsidR="008731CC" w:rsidRPr="008731CC" w:rsidRDefault="008731CC" w:rsidP="00D00B57">
      <w:pPr>
        <w:numPr>
          <w:ilvl w:val="0"/>
          <w:numId w:val="12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процессов обмена с окружающей средой веществом</w:t>
      </w:r>
    </w:p>
    <w:p w:rsidR="008731CC" w:rsidRPr="008731CC" w:rsidRDefault="008731CC" w:rsidP="008731CC">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2. Синтез АТФ и окисление глюкозы, протекающие в организме человека, являются реакциями</w:t>
      </w:r>
    </w:p>
    <w:p w:rsidR="008731CC" w:rsidRPr="008731CC" w:rsidRDefault="008731CC" w:rsidP="00D00B57">
      <w:pPr>
        <w:numPr>
          <w:ilvl w:val="0"/>
          <w:numId w:val="121"/>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цепными </w:t>
      </w:r>
    </w:p>
    <w:p w:rsidR="008731CC" w:rsidRPr="008731CC" w:rsidRDefault="008731CC" w:rsidP="00D00B57">
      <w:pPr>
        <w:numPr>
          <w:ilvl w:val="0"/>
          <w:numId w:val="121"/>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радикальными </w:t>
      </w:r>
    </w:p>
    <w:p w:rsidR="008731CC" w:rsidRPr="008731CC" w:rsidRDefault="008731CC" w:rsidP="00D00B57">
      <w:pPr>
        <w:numPr>
          <w:ilvl w:val="0"/>
          <w:numId w:val="121"/>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сопряженными </w:t>
      </w:r>
    </w:p>
    <w:p w:rsidR="008731CC" w:rsidRPr="008731CC" w:rsidRDefault="008731CC" w:rsidP="00D00B57">
      <w:pPr>
        <w:numPr>
          <w:ilvl w:val="0"/>
          <w:numId w:val="121"/>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параллельными</w:t>
      </w:r>
    </w:p>
    <w:p w:rsidR="008731CC" w:rsidRPr="008731CC" w:rsidRDefault="008731CC" w:rsidP="00D00B57">
      <w:pPr>
        <w:numPr>
          <w:ilvl w:val="0"/>
          <w:numId w:val="121"/>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последовательными </w:t>
      </w:r>
    </w:p>
    <w:p w:rsidR="008731CC" w:rsidRPr="008731CC" w:rsidRDefault="008731CC" w:rsidP="008731CC">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3. Процессы гидролиза биополимеров, протекающие в организме человека, являются реакциями</w:t>
      </w:r>
    </w:p>
    <w:p w:rsidR="008731CC" w:rsidRPr="008731CC" w:rsidRDefault="008731CC" w:rsidP="00D00B57">
      <w:pPr>
        <w:numPr>
          <w:ilvl w:val="0"/>
          <w:numId w:val="12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цепными </w:t>
      </w:r>
    </w:p>
    <w:p w:rsidR="008731CC" w:rsidRPr="008731CC" w:rsidRDefault="008731CC" w:rsidP="00D00B57">
      <w:pPr>
        <w:numPr>
          <w:ilvl w:val="0"/>
          <w:numId w:val="12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радикальными </w:t>
      </w:r>
    </w:p>
    <w:p w:rsidR="008731CC" w:rsidRPr="008731CC" w:rsidRDefault="008731CC" w:rsidP="00D00B57">
      <w:pPr>
        <w:numPr>
          <w:ilvl w:val="0"/>
          <w:numId w:val="12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сопряженными </w:t>
      </w:r>
    </w:p>
    <w:p w:rsidR="008731CC" w:rsidRPr="008731CC" w:rsidRDefault="008731CC" w:rsidP="00D00B57">
      <w:pPr>
        <w:numPr>
          <w:ilvl w:val="0"/>
          <w:numId w:val="12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параллельными</w:t>
      </w:r>
    </w:p>
    <w:p w:rsidR="008731CC" w:rsidRPr="008731CC" w:rsidRDefault="008731CC" w:rsidP="00D00B57">
      <w:pPr>
        <w:numPr>
          <w:ilvl w:val="0"/>
          <w:numId w:val="12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последовательными</w:t>
      </w:r>
    </w:p>
    <w:p w:rsidR="008731CC" w:rsidRPr="008731CC" w:rsidRDefault="008731CC" w:rsidP="008731CC">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4. В соответствии с законом действующих масс скорость химической реакции прямо пропорциональна</w:t>
      </w:r>
    </w:p>
    <w:p w:rsidR="008731CC" w:rsidRPr="008731CC" w:rsidRDefault="008731CC" w:rsidP="00D00B57">
      <w:pPr>
        <w:numPr>
          <w:ilvl w:val="0"/>
          <w:numId w:val="123"/>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давлению</w:t>
      </w:r>
    </w:p>
    <w:p w:rsidR="008731CC" w:rsidRPr="008731CC" w:rsidRDefault="008731CC" w:rsidP="00D00B57">
      <w:pPr>
        <w:numPr>
          <w:ilvl w:val="0"/>
          <w:numId w:val="123"/>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температуре</w:t>
      </w:r>
    </w:p>
    <w:p w:rsidR="008731CC" w:rsidRPr="008731CC" w:rsidRDefault="008731CC" w:rsidP="00D00B57">
      <w:pPr>
        <w:numPr>
          <w:ilvl w:val="0"/>
          <w:numId w:val="123"/>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концентрации исходных веществ</w:t>
      </w:r>
    </w:p>
    <w:p w:rsidR="008731CC" w:rsidRPr="008731CC" w:rsidRDefault="008731CC" w:rsidP="00D00B57">
      <w:pPr>
        <w:numPr>
          <w:ilvl w:val="0"/>
          <w:numId w:val="123"/>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давлению и температуре</w:t>
      </w:r>
    </w:p>
    <w:p w:rsidR="008731CC" w:rsidRPr="008731CC" w:rsidRDefault="008731CC" w:rsidP="00D00B57">
      <w:pPr>
        <w:numPr>
          <w:ilvl w:val="0"/>
          <w:numId w:val="123"/>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плотности</w:t>
      </w:r>
    </w:p>
    <w:p w:rsidR="008731CC" w:rsidRPr="008731CC" w:rsidRDefault="008731CC" w:rsidP="008731CC">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5. Константа скорости химической реакции зависит</w:t>
      </w:r>
    </w:p>
    <w:p w:rsidR="008731CC" w:rsidRPr="008731CC" w:rsidRDefault="008731CC" w:rsidP="00D00B57">
      <w:pPr>
        <w:numPr>
          <w:ilvl w:val="0"/>
          <w:numId w:val="124"/>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от давления</w:t>
      </w:r>
    </w:p>
    <w:p w:rsidR="008731CC" w:rsidRPr="008731CC" w:rsidRDefault="008731CC" w:rsidP="00D00B57">
      <w:pPr>
        <w:numPr>
          <w:ilvl w:val="0"/>
          <w:numId w:val="124"/>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от температуры</w:t>
      </w:r>
    </w:p>
    <w:p w:rsidR="008731CC" w:rsidRPr="008731CC" w:rsidRDefault="008731CC" w:rsidP="00D00B57">
      <w:pPr>
        <w:numPr>
          <w:ilvl w:val="0"/>
          <w:numId w:val="124"/>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от концентрации</w:t>
      </w:r>
    </w:p>
    <w:p w:rsidR="008731CC" w:rsidRPr="008731CC" w:rsidRDefault="008731CC" w:rsidP="00D00B57">
      <w:pPr>
        <w:numPr>
          <w:ilvl w:val="0"/>
          <w:numId w:val="124"/>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от давления и концентрации</w:t>
      </w:r>
    </w:p>
    <w:p w:rsidR="008731CC" w:rsidRPr="008731CC" w:rsidRDefault="008731CC" w:rsidP="00D00B57">
      <w:pPr>
        <w:numPr>
          <w:ilvl w:val="0"/>
          <w:numId w:val="124"/>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плотности</w:t>
      </w:r>
    </w:p>
    <w:p w:rsidR="008731CC" w:rsidRPr="008731CC" w:rsidRDefault="008731CC" w:rsidP="008731CC">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6. К реакциям нулевого порядка относится</w:t>
      </w:r>
    </w:p>
    <w:p w:rsidR="008731CC" w:rsidRPr="008731CC" w:rsidRDefault="008731CC" w:rsidP="00D00B57">
      <w:pPr>
        <w:numPr>
          <w:ilvl w:val="0"/>
          <w:numId w:val="125"/>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реакции гидролиза </w:t>
      </w:r>
    </w:p>
    <w:p w:rsidR="008731CC" w:rsidRPr="008731CC" w:rsidRDefault="008731CC" w:rsidP="00D00B57">
      <w:pPr>
        <w:numPr>
          <w:ilvl w:val="0"/>
          <w:numId w:val="125"/>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реакции изомерного превращения</w:t>
      </w:r>
    </w:p>
    <w:p w:rsidR="008731CC" w:rsidRPr="008731CC" w:rsidRDefault="008731CC" w:rsidP="00D00B57">
      <w:pPr>
        <w:numPr>
          <w:ilvl w:val="0"/>
          <w:numId w:val="125"/>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конечные стадии ферментативных процессов</w:t>
      </w:r>
    </w:p>
    <w:p w:rsidR="008731CC" w:rsidRPr="008731CC" w:rsidRDefault="008731CC" w:rsidP="00D00B57">
      <w:pPr>
        <w:numPr>
          <w:ilvl w:val="0"/>
          <w:numId w:val="125"/>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начальные стадии ферментативных процессов</w:t>
      </w:r>
    </w:p>
    <w:p w:rsidR="008731CC" w:rsidRPr="008731CC" w:rsidRDefault="008731CC" w:rsidP="00D00B57">
      <w:pPr>
        <w:numPr>
          <w:ilvl w:val="0"/>
          <w:numId w:val="125"/>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реакции взаимодействия антигенов с антителами</w:t>
      </w:r>
    </w:p>
    <w:p w:rsidR="008731CC" w:rsidRPr="008731CC" w:rsidRDefault="008731CC" w:rsidP="008731CC">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7. Кинетическим уравнением второго порядка описываются</w:t>
      </w:r>
    </w:p>
    <w:p w:rsidR="008731CC" w:rsidRPr="008731CC" w:rsidRDefault="008731CC" w:rsidP="00D00B57">
      <w:pPr>
        <w:numPr>
          <w:ilvl w:val="0"/>
          <w:numId w:val="126"/>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реакции гидролиза </w:t>
      </w:r>
    </w:p>
    <w:p w:rsidR="008731CC" w:rsidRPr="008731CC" w:rsidRDefault="008731CC" w:rsidP="00D00B57">
      <w:pPr>
        <w:numPr>
          <w:ilvl w:val="0"/>
          <w:numId w:val="126"/>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процессы агглютинации эритроцитов</w:t>
      </w:r>
    </w:p>
    <w:p w:rsidR="008731CC" w:rsidRPr="008731CC" w:rsidRDefault="008731CC" w:rsidP="00D00B57">
      <w:pPr>
        <w:numPr>
          <w:ilvl w:val="0"/>
          <w:numId w:val="126"/>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начальные стадии ферментативных процессов</w:t>
      </w:r>
    </w:p>
    <w:p w:rsidR="008731CC" w:rsidRPr="008731CC" w:rsidRDefault="008731CC" w:rsidP="00D00B57">
      <w:pPr>
        <w:numPr>
          <w:ilvl w:val="0"/>
          <w:numId w:val="126"/>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конечные стадии ферментативных процессов</w:t>
      </w:r>
    </w:p>
    <w:p w:rsidR="008731CC" w:rsidRPr="008731CC" w:rsidRDefault="008731CC" w:rsidP="00D00B57">
      <w:pPr>
        <w:numPr>
          <w:ilvl w:val="0"/>
          <w:numId w:val="126"/>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реакции взаимодействия антигенов с антителами</w:t>
      </w:r>
    </w:p>
    <w:p w:rsidR="008731CC" w:rsidRPr="008731CC" w:rsidRDefault="008731CC" w:rsidP="008731CC">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8. Кинетическим уравнением первого порядка описываются</w:t>
      </w:r>
    </w:p>
    <w:p w:rsidR="008731CC" w:rsidRPr="008731CC" w:rsidRDefault="008731CC" w:rsidP="00D00B57">
      <w:pPr>
        <w:numPr>
          <w:ilvl w:val="0"/>
          <w:numId w:val="127"/>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реакции гидролиза </w:t>
      </w:r>
    </w:p>
    <w:p w:rsidR="008731CC" w:rsidRPr="008731CC" w:rsidRDefault="008731CC" w:rsidP="00D00B57">
      <w:pPr>
        <w:numPr>
          <w:ilvl w:val="0"/>
          <w:numId w:val="127"/>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процессы агглютинации эритроцитов</w:t>
      </w:r>
    </w:p>
    <w:p w:rsidR="008731CC" w:rsidRPr="008731CC" w:rsidRDefault="008731CC" w:rsidP="00D00B57">
      <w:pPr>
        <w:numPr>
          <w:ilvl w:val="0"/>
          <w:numId w:val="127"/>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lastRenderedPageBreak/>
        <w:t>начальные стадии ферментативных процессов</w:t>
      </w:r>
    </w:p>
    <w:p w:rsidR="008731CC" w:rsidRPr="008731CC" w:rsidRDefault="008731CC" w:rsidP="00D00B57">
      <w:pPr>
        <w:numPr>
          <w:ilvl w:val="0"/>
          <w:numId w:val="127"/>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реакции изомерного превращения</w:t>
      </w:r>
    </w:p>
    <w:p w:rsidR="008731CC" w:rsidRPr="008731CC" w:rsidRDefault="008731CC" w:rsidP="00D00B57">
      <w:pPr>
        <w:numPr>
          <w:ilvl w:val="0"/>
          <w:numId w:val="127"/>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реакции взаимодействия антигенов с антителами</w:t>
      </w:r>
    </w:p>
    <w:p w:rsidR="008731CC" w:rsidRPr="008731CC" w:rsidRDefault="008731CC" w:rsidP="008731CC">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9. Повышение температуры смещает равновесие и сторону реакции</w:t>
      </w:r>
    </w:p>
    <w:p w:rsidR="008731CC" w:rsidRPr="008731CC" w:rsidRDefault="008731CC" w:rsidP="00D00B57">
      <w:pPr>
        <w:numPr>
          <w:ilvl w:val="0"/>
          <w:numId w:val="128"/>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прямой </w:t>
      </w:r>
    </w:p>
    <w:p w:rsidR="008731CC" w:rsidRPr="008731CC" w:rsidRDefault="008731CC" w:rsidP="00D00B57">
      <w:pPr>
        <w:numPr>
          <w:ilvl w:val="0"/>
          <w:numId w:val="128"/>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обратной </w:t>
      </w:r>
    </w:p>
    <w:p w:rsidR="008731CC" w:rsidRPr="008731CC" w:rsidRDefault="008731CC" w:rsidP="00D00B57">
      <w:pPr>
        <w:numPr>
          <w:ilvl w:val="0"/>
          <w:numId w:val="128"/>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экзотермической</w:t>
      </w:r>
    </w:p>
    <w:p w:rsidR="008731CC" w:rsidRPr="008731CC" w:rsidRDefault="008731CC" w:rsidP="00D00B57">
      <w:pPr>
        <w:numPr>
          <w:ilvl w:val="0"/>
          <w:numId w:val="128"/>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эндотермической</w:t>
      </w:r>
    </w:p>
    <w:p w:rsidR="008731CC" w:rsidRPr="008731CC" w:rsidRDefault="008731CC" w:rsidP="00D00B57">
      <w:pPr>
        <w:numPr>
          <w:ilvl w:val="0"/>
          <w:numId w:val="128"/>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с меньшей константой скорости</w:t>
      </w:r>
    </w:p>
    <w:p w:rsidR="008731CC" w:rsidRPr="008731CC" w:rsidRDefault="008731CC" w:rsidP="008731CC">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10. Понижение температуры смещает равновесие и сторону реакции</w:t>
      </w:r>
    </w:p>
    <w:p w:rsidR="008731CC" w:rsidRPr="008731CC" w:rsidRDefault="008731CC" w:rsidP="00D00B57">
      <w:pPr>
        <w:numPr>
          <w:ilvl w:val="0"/>
          <w:numId w:val="129"/>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прямой </w:t>
      </w:r>
    </w:p>
    <w:p w:rsidR="008731CC" w:rsidRPr="008731CC" w:rsidRDefault="008731CC" w:rsidP="00D00B57">
      <w:pPr>
        <w:numPr>
          <w:ilvl w:val="0"/>
          <w:numId w:val="129"/>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обратной </w:t>
      </w:r>
    </w:p>
    <w:p w:rsidR="008731CC" w:rsidRPr="008731CC" w:rsidRDefault="008731CC" w:rsidP="00D00B57">
      <w:pPr>
        <w:numPr>
          <w:ilvl w:val="0"/>
          <w:numId w:val="129"/>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экзотермической</w:t>
      </w:r>
    </w:p>
    <w:p w:rsidR="008731CC" w:rsidRPr="008731CC" w:rsidRDefault="008731CC" w:rsidP="00D00B57">
      <w:pPr>
        <w:numPr>
          <w:ilvl w:val="0"/>
          <w:numId w:val="129"/>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экзотермической</w:t>
      </w:r>
    </w:p>
    <w:p w:rsidR="008731CC" w:rsidRPr="008731CC" w:rsidRDefault="008731CC" w:rsidP="00D00B57">
      <w:pPr>
        <w:numPr>
          <w:ilvl w:val="0"/>
          <w:numId w:val="129"/>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с меньшей константой скорости</w:t>
      </w:r>
    </w:p>
    <w:p w:rsidR="008731CC" w:rsidRPr="008731CC" w:rsidRDefault="008731CC" w:rsidP="008731CC">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11. Повышение давления смещает равновесие в сторону реакции</w:t>
      </w:r>
    </w:p>
    <w:p w:rsidR="008731CC" w:rsidRPr="008731CC" w:rsidRDefault="008731CC" w:rsidP="00D00B57">
      <w:pPr>
        <w:numPr>
          <w:ilvl w:val="0"/>
          <w:numId w:val="13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прямой </w:t>
      </w:r>
    </w:p>
    <w:p w:rsidR="008731CC" w:rsidRPr="008731CC" w:rsidRDefault="008731CC" w:rsidP="00D00B57">
      <w:pPr>
        <w:numPr>
          <w:ilvl w:val="0"/>
          <w:numId w:val="13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обратной</w:t>
      </w:r>
    </w:p>
    <w:p w:rsidR="008731CC" w:rsidRPr="008731CC" w:rsidRDefault="008731CC" w:rsidP="00D00B57">
      <w:pPr>
        <w:numPr>
          <w:ilvl w:val="0"/>
          <w:numId w:val="13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экзотермической</w:t>
      </w:r>
    </w:p>
    <w:p w:rsidR="008731CC" w:rsidRPr="008731CC" w:rsidRDefault="008731CC" w:rsidP="00D00B57">
      <w:pPr>
        <w:numPr>
          <w:ilvl w:val="0"/>
          <w:numId w:val="13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с образованием большего количества газообразных продуктов</w:t>
      </w:r>
    </w:p>
    <w:p w:rsidR="008731CC" w:rsidRPr="008731CC" w:rsidRDefault="008731CC" w:rsidP="00D00B57">
      <w:pPr>
        <w:numPr>
          <w:ilvl w:val="0"/>
          <w:numId w:val="13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с образованием меньшего количества газообразных продуктов</w:t>
      </w:r>
    </w:p>
    <w:p w:rsidR="008731CC" w:rsidRPr="008731CC" w:rsidRDefault="008731CC" w:rsidP="008731CC">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12. Понижение давления смещает равновесие и сторону реакции</w:t>
      </w:r>
    </w:p>
    <w:p w:rsidR="008731CC" w:rsidRPr="008731CC" w:rsidRDefault="008731CC" w:rsidP="00D00B57">
      <w:pPr>
        <w:numPr>
          <w:ilvl w:val="0"/>
          <w:numId w:val="131"/>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прямой </w:t>
      </w:r>
    </w:p>
    <w:p w:rsidR="008731CC" w:rsidRPr="008731CC" w:rsidRDefault="008731CC" w:rsidP="00D00B57">
      <w:pPr>
        <w:numPr>
          <w:ilvl w:val="0"/>
          <w:numId w:val="131"/>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обратной</w:t>
      </w:r>
    </w:p>
    <w:p w:rsidR="008731CC" w:rsidRPr="008731CC" w:rsidRDefault="008731CC" w:rsidP="00D00B57">
      <w:pPr>
        <w:numPr>
          <w:ilvl w:val="0"/>
          <w:numId w:val="131"/>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эндотермической</w:t>
      </w:r>
    </w:p>
    <w:p w:rsidR="008731CC" w:rsidRPr="008731CC" w:rsidRDefault="008731CC" w:rsidP="00D00B57">
      <w:pPr>
        <w:numPr>
          <w:ilvl w:val="0"/>
          <w:numId w:val="131"/>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с образованием большего количества газообразных продуктов</w:t>
      </w:r>
    </w:p>
    <w:p w:rsidR="008731CC" w:rsidRPr="008731CC" w:rsidRDefault="008731CC" w:rsidP="00D00B57">
      <w:pPr>
        <w:numPr>
          <w:ilvl w:val="0"/>
          <w:numId w:val="131"/>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с образованием меньшего количества газообразных продуктов </w:t>
      </w:r>
    </w:p>
    <w:p w:rsidR="008731CC" w:rsidRPr="008731CC" w:rsidRDefault="008731CC" w:rsidP="008731CC">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13. Примером микрогетерогенного катализа является</w:t>
      </w:r>
    </w:p>
    <w:p w:rsidR="008731CC" w:rsidRPr="008731CC" w:rsidRDefault="008731CC" w:rsidP="00D00B57">
      <w:pPr>
        <w:numPr>
          <w:ilvl w:val="0"/>
          <w:numId w:val="13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ферментативное расщепление жиров </w:t>
      </w:r>
    </w:p>
    <w:p w:rsidR="008731CC" w:rsidRPr="008731CC" w:rsidRDefault="008731CC" w:rsidP="00D00B57">
      <w:pPr>
        <w:numPr>
          <w:ilvl w:val="0"/>
          <w:numId w:val="13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кислотный гидролиз сложного эфира</w:t>
      </w:r>
    </w:p>
    <w:p w:rsidR="008731CC" w:rsidRPr="008731CC" w:rsidRDefault="008731CC" w:rsidP="00D00B57">
      <w:pPr>
        <w:numPr>
          <w:ilvl w:val="0"/>
          <w:numId w:val="13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гидрирование алкенов, катализатор платина</w:t>
      </w:r>
    </w:p>
    <w:p w:rsidR="008731CC" w:rsidRPr="008731CC" w:rsidRDefault="008731CC" w:rsidP="00D00B57">
      <w:pPr>
        <w:numPr>
          <w:ilvl w:val="0"/>
          <w:numId w:val="13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гидрогенизация жиров, катализатор платина, никель</w:t>
      </w:r>
    </w:p>
    <w:p w:rsidR="008731CC" w:rsidRPr="008731CC" w:rsidRDefault="008731CC" w:rsidP="00D00B57">
      <w:pPr>
        <w:numPr>
          <w:ilvl w:val="0"/>
          <w:numId w:val="13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синтез аммиака из простых веществ, катализатор железо</w:t>
      </w:r>
    </w:p>
    <w:p w:rsidR="008731CC" w:rsidRPr="008731CC" w:rsidRDefault="008731CC" w:rsidP="008731CC">
      <w:pPr>
        <w:spacing w:after="0" w:line="240" w:lineRule="auto"/>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14. Увеличение скорости химической реакции в присутствии катализатора возникает в результате:</w:t>
      </w:r>
    </w:p>
    <w:p w:rsidR="008731CC" w:rsidRPr="008731CC" w:rsidRDefault="008731CC" w:rsidP="00D00B57">
      <w:pPr>
        <w:numPr>
          <w:ilvl w:val="0"/>
          <w:numId w:val="133"/>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уменьшения константы скорости реакции</w:t>
      </w:r>
    </w:p>
    <w:p w:rsidR="008731CC" w:rsidRPr="008731CC" w:rsidRDefault="008731CC" w:rsidP="00D00B57">
      <w:pPr>
        <w:numPr>
          <w:ilvl w:val="0"/>
          <w:numId w:val="133"/>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уменьшения энергии активации</w:t>
      </w:r>
    </w:p>
    <w:p w:rsidR="008731CC" w:rsidRPr="008731CC" w:rsidRDefault="008731CC" w:rsidP="00D00B57">
      <w:pPr>
        <w:numPr>
          <w:ilvl w:val="0"/>
          <w:numId w:val="133"/>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увеличения константы равновесия</w:t>
      </w:r>
    </w:p>
    <w:p w:rsidR="008731CC" w:rsidRPr="008731CC" w:rsidRDefault="008731CC" w:rsidP="00D00B57">
      <w:pPr>
        <w:numPr>
          <w:ilvl w:val="0"/>
          <w:numId w:val="133"/>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уменьшения константы равновесия</w:t>
      </w:r>
    </w:p>
    <w:p w:rsidR="008731CC" w:rsidRPr="008731CC" w:rsidRDefault="008731CC" w:rsidP="008731CC">
      <w:pPr>
        <w:spacing w:after="0" w:line="240" w:lineRule="auto"/>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15. Увеличение скорости химической реакции при введении катализатора происходит в результате уменьшения:</w:t>
      </w:r>
    </w:p>
    <w:p w:rsidR="008731CC" w:rsidRPr="008731CC" w:rsidRDefault="008731CC" w:rsidP="00D00B57">
      <w:pPr>
        <w:numPr>
          <w:ilvl w:val="0"/>
          <w:numId w:val="134"/>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скорости движения частиц</w:t>
      </w:r>
    </w:p>
    <w:p w:rsidR="008731CC" w:rsidRPr="008731CC" w:rsidRDefault="008731CC" w:rsidP="00D00B57">
      <w:pPr>
        <w:numPr>
          <w:ilvl w:val="0"/>
          <w:numId w:val="134"/>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энергии столкновения</w:t>
      </w:r>
    </w:p>
    <w:p w:rsidR="008731CC" w:rsidRPr="008731CC" w:rsidRDefault="008731CC" w:rsidP="00D00B57">
      <w:pPr>
        <w:numPr>
          <w:ilvl w:val="0"/>
          <w:numId w:val="134"/>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теплового эффекта</w:t>
      </w:r>
    </w:p>
    <w:p w:rsidR="008731CC" w:rsidRPr="008731CC" w:rsidRDefault="008731CC" w:rsidP="00D00B57">
      <w:pPr>
        <w:numPr>
          <w:ilvl w:val="0"/>
          <w:numId w:val="134"/>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lastRenderedPageBreak/>
        <w:t>энергии активации</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16. Чему равен температурный коэффициент реакции, если при увеличении температуры с двадцати до тридцати °С скорость ее увеличилась в три раза:</w:t>
      </w:r>
    </w:p>
    <w:p w:rsidR="008731CC" w:rsidRPr="008731CC" w:rsidRDefault="008731CC" w:rsidP="00D00B57">
      <w:pPr>
        <w:numPr>
          <w:ilvl w:val="0"/>
          <w:numId w:val="135"/>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девять</w:t>
      </w:r>
    </w:p>
    <w:p w:rsidR="008731CC" w:rsidRPr="008731CC" w:rsidRDefault="008731CC" w:rsidP="00D00B57">
      <w:pPr>
        <w:numPr>
          <w:ilvl w:val="0"/>
          <w:numId w:val="135"/>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три</w:t>
      </w:r>
    </w:p>
    <w:p w:rsidR="008731CC" w:rsidRPr="008731CC" w:rsidRDefault="008731CC" w:rsidP="00D00B57">
      <w:pPr>
        <w:numPr>
          <w:ilvl w:val="0"/>
          <w:numId w:val="135"/>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два</w:t>
      </w:r>
    </w:p>
    <w:p w:rsidR="008731CC" w:rsidRPr="008731CC" w:rsidRDefault="008731CC" w:rsidP="00D00B57">
      <w:pPr>
        <w:numPr>
          <w:ilvl w:val="0"/>
          <w:numId w:val="135"/>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шесть</w:t>
      </w:r>
    </w:p>
    <w:p w:rsidR="008731CC" w:rsidRPr="008731CC" w:rsidRDefault="008731CC" w:rsidP="008731CC">
      <w:pPr>
        <w:spacing w:after="0" w:line="240" w:lineRule="auto"/>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17. Увеличение скорости химической реакции в присутствии катализатора возникает в результате:</w:t>
      </w:r>
    </w:p>
    <w:p w:rsidR="008731CC" w:rsidRPr="008731CC" w:rsidRDefault="008731CC" w:rsidP="00D00B57">
      <w:pPr>
        <w:numPr>
          <w:ilvl w:val="0"/>
          <w:numId w:val="136"/>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уменьшения константы скорости реакции</w:t>
      </w:r>
    </w:p>
    <w:p w:rsidR="008731CC" w:rsidRPr="008731CC" w:rsidRDefault="008731CC" w:rsidP="00D00B57">
      <w:pPr>
        <w:numPr>
          <w:ilvl w:val="0"/>
          <w:numId w:val="136"/>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уменьшения энергии активности</w:t>
      </w:r>
    </w:p>
    <w:p w:rsidR="008731CC" w:rsidRPr="008731CC" w:rsidRDefault="008731CC" w:rsidP="00D00B57">
      <w:pPr>
        <w:numPr>
          <w:ilvl w:val="0"/>
          <w:numId w:val="136"/>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увеличения константы равновесия</w:t>
      </w:r>
    </w:p>
    <w:p w:rsidR="008731CC" w:rsidRPr="008731CC" w:rsidRDefault="008731CC" w:rsidP="00D00B57">
      <w:pPr>
        <w:numPr>
          <w:ilvl w:val="0"/>
          <w:numId w:val="136"/>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уменьшения константы равновесия</w:t>
      </w:r>
    </w:p>
    <w:p w:rsidR="008731CC" w:rsidRPr="008731CC" w:rsidRDefault="008731CC" w:rsidP="008731CC">
      <w:pPr>
        <w:spacing w:after="0" w:line="240" w:lineRule="auto"/>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18. Увеличение скорости химической реакции при введении катализатора происходит в результате уменьшения:</w:t>
      </w:r>
    </w:p>
    <w:p w:rsidR="008731CC" w:rsidRPr="008731CC" w:rsidRDefault="008731CC" w:rsidP="00D00B57">
      <w:pPr>
        <w:numPr>
          <w:ilvl w:val="0"/>
          <w:numId w:val="137"/>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скорости движения частиц</w:t>
      </w:r>
    </w:p>
    <w:p w:rsidR="008731CC" w:rsidRPr="008731CC" w:rsidRDefault="008731CC" w:rsidP="00D00B57">
      <w:pPr>
        <w:numPr>
          <w:ilvl w:val="0"/>
          <w:numId w:val="137"/>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энергии столкновения</w:t>
      </w:r>
    </w:p>
    <w:p w:rsidR="008731CC" w:rsidRPr="008731CC" w:rsidRDefault="008731CC" w:rsidP="00D00B57">
      <w:pPr>
        <w:numPr>
          <w:ilvl w:val="0"/>
          <w:numId w:val="137"/>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теплового эффекта</w:t>
      </w:r>
    </w:p>
    <w:p w:rsidR="008731CC" w:rsidRPr="008731CC" w:rsidRDefault="008731CC" w:rsidP="00D00B57">
      <w:pPr>
        <w:numPr>
          <w:ilvl w:val="0"/>
          <w:numId w:val="137"/>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энергии активации</w:t>
      </w:r>
    </w:p>
    <w:p w:rsidR="008731CC" w:rsidRPr="008731CC" w:rsidRDefault="008731CC" w:rsidP="008731CC">
      <w:pPr>
        <w:spacing w:after="0" w:line="240" w:lineRule="auto"/>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19. Закон, выражающий влияние концентраций реагирующих веществ на скорость химической реакции, называется законом:</w:t>
      </w:r>
    </w:p>
    <w:p w:rsidR="008731CC" w:rsidRPr="008731CC" w:rsidRDefault="008731CC" w:rsidP="00D00B57">
      <w:pPr>
        <w:numPr>
          <w:ilvl w:val="0"/>
          <w:numId w:val="138"/>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Гесса</w:t>
      </w:r>
    </w:p>
    <w:p w:rsidR="008731CC" w:rsidRPr="008731CC" w:rsidRDefault="008731CC" w:rsidP="00D00B57">
      <w:pPr>
        <w:numPr>
          <w:ilvl w:val="0"/>
          <w:numId w:val="138"/>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Аррениуса</w:t>
      </w:r>
    </w:p>
    <w:p w:rsidR="008731CC" w:rsidRPr="008731CC" w:rsidRDefault="008731CC" w:rsidP="00D00B57">
      <w:pPr>
        <w:numPr>
          <w:ilvl w:val="0"/>
          <w:numId w:val="138"/>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Вант-Гоффа</w:t>
      </w:r>
    </w:p>
    <w:p w:rsidR="008731CC" w:rsidRPr="008731CC" w:rsidRDefault="008731CC" w:rsidP="00D00B57">
      <w:pPr>
        <w:numPr>
          <w:ilvl w:val="0"/>
          <w:numId w:val="138"/>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действующих масс</w:t>
      </w:r>
    </w:p>
    <w:p w:rsidR="008731CC" w:rsidRPr="008731CC" w:rsidRDefault="008731CC" w:rsidP="008731CC">
      <w:pPr>
        <w:spacing w:after="0" w:line="240" w:lineRule="auto"/>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20. При повышении температуры от пятидесяти°С до семидесяти°С и значении температурного коэффициента три скорость химической реакции увеличится в:</w:t>
      </w:r>
    </w:p>
    <w:p w:rsidR="008731CC" w:rsidRPr="008731CC" w:rsidRDefault="008731CC" w:rsidP="00D00B57">
      <w:pPr>
        <w:numPr>
          <w:ilvl w:val="0"/>
          <w:numId w:val="139"/>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два раза</w:t>
      </w:r>
    </w:p>
    <w:p w:rsidR="008731CC" w:rsidRPr="008731CC" w:rsidRDefault="008731CC" w:rsidP="00D00B57">
      <w:pPr>
        <w:numPr>
          <w:ilvl w:val="0"/>
          <w:numId w:val="139"/>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три раза</w:t>
      </w:r>
    </w:p>
    <w:p w:rsidR="008731CC" w:rsidRPr="008731CC" w:rsidRDefault="008731CC" w:rsidP="00D00B57">
      <w:pPr>
        <w:numPr>
          <w:ilvl w:val="0"/>
          <w:numId w:val="139"/>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шесть раз</w:t>
      </w:r>
    </w:p>
    <w:p w:rsidR="008731CC" w:rsidRPr="008731CC" w:rsidRDefault="008731CC" w:rsidP="00D00B57">
      <w:pPr>
        <w:numPr>
          <w:ilvl w:val="0"/>
          <w:numId w:val="139"/>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девять раз</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21. Система находится в состоянии химического равновесия, если равны</w:t>
      </w:r>
    </w:p>
    <w:p w:rsidR="008731CC" w:rsidRPr="008731CC" w:rsidRDefault="008731CC" w:rsidP="00D00B57">
      <w:pPr>
        <w:numPr>
          <w:ilvl w:val="0"/>
          <w:numId w:val="14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массы исходных веществ и продуктов реакции </w:t>
      </w:r>
    </w:p>
    <w:p w:rsidR="008731CC" w:rsidRPr="008731CC" w:rsidRDefault="008731CC" w:rsidP="00D00B57">
      <w:pPr>
        <w:numPr>
          <w:ilvl w:val="0"/>
          <w:numId w:val="14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количества исходных веществ и продуктов реакции</w:t>
      </w:r>
    </w:p>
    <w:p w:rsidR="008731CC" w:rsidRPr="008731CC" w:rsidRDefault="008731CC" w:rsidP="00D00B57">
      <w:pPr>
        <w:numPr>
          <w:ilvl w:val="0"/>
          <w:numId w:val="14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концентрации исходных веществ и продуктов реакции</w:t>
      </w:r>
    </w:p>
    <w:p w:rsidR="008731CC" w:rsidRPr="008731CC" w:rsidRDefault="008731CC" w:rsidP="00D00B57">
      <w:pPr>
        <w:numPr>
          <w:ilvl w:val="0"/>
          <w:numId w:val="14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скорости прямой и обратной реакций</w:t>
      </w:r>
    </w:p>
    <w:p w:rsidR="008731CC" w:rsidRPr="008731CC" w:rsidRDefault="008731CC" w:rsidP="00D00B57">
      <w:pPr>
        <w:numPr>
          <w:ilvl w:val="0"/>
          <w:numId w:val="14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суммы коэффициентов в левой и правой частях уравнения реакции</w:t>
      </w:r>
    </w:p>
    <w:p w:rsidR="008731CC" w:rsidRPr="008731CC" w:rsidRDefault="008731CC" w:rsidP="008731CC">
      <w:pPr>
        <w:spacing w:after="0" w:line="240" w:lineRule="auto"/>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22. В общем случае скорость химической реакции зависит от</w:t>
      </w:r>
    </w:p>
    <w:p w:rsidR="008731CC" w:rsidRPr="008731CC" w:rsidRDefault="008731CC" w:rsidP="00D00B57">
      <w:pPr>
        <w:numPr>
          <w:ilvl w:val="0"/>
          <w:numId w:val="141"/>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природы реагентов, температуры и наличия катализатора</w:t>
      </w:r>
    </w:p>
    <w:p w:rsidR="008731CC" w:rsidRPr="008731CC" w:rsidRDefault="008731CC" w:rsidP="00D00B57">
      <w:pPr>
        <w:numPr>
          <w:ilvl w:val="0"/>
          <w:numId w:val="141"/>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природы реагентов и температуры</w:t>
      </w:r>
    </w:p>
    <w:p w:rsidR="008731CC" w:rsidRPr="008731CC" w:rsidRDefault="008731CC" w:rsidP="00D00B57">
      <w:pPr>
        <w:numPr>
          <w:ilvl w:val="0"/>
          <w:numId w:val="141"/>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концентрации реагентов, температуры и наличия катализатора</w:t>
      </w:r>
    </w:p>
    <w:p w:rsidR="008731CC" w:rsidRPr="008731CC" w:rsidRDefault="008731CC" w:rsidP="00D00B57">
      <w:pPr>
        <w:numPr>
          <w:ilvl w:val="0"/>
          <w:numId w:val="141"/>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природы и концентрации реагентов, температуры и наличия катализатора</w:t>
      </w:r>
    </w:p>
    <w:p w:rsidR="008731CC" w:rsidRPr="008731CC" w:rsidRDefault="008731CC" w:rsidP="00D00B57">
      <w:pPr>
        <w:numPr>
          <w:ilvl w:val="0"/>
          <w:numId w:val="141"/>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lastRenderedPageBreak/>
        <w:t>природы и концентрации реагентов, температуры и давления в системе</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23. Величина константы равновесия зависит от</w:t>
      </w:r>
    </w:p>
    <w:p w:rsidR="008731CC" w:rsidRPr="008731CC" w:rsidRDefault="008731CC" w:rsidP="00D00B57">
      <w:pPr>
        <w:numPr>
          <w:ilvl w:val="0"/>
          <w:numId w:val="14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равновесных концентраций исходных веществ и продуктов реакции</w:t>
      </w:r>
    </w:p>
    <w:p w:rsidR="008731CC" w:rsidRPr="008731CC" w:rsidRDefault="008731CC" w:rsidP="00D00B57">
      <w:pPr>
        <w:numPr>
          <w:ilvl w:val="0"/>
          <w:numId w:val="14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от концентраций исходных веществ и температуры</w:t>
      </w:r>
    </w:p>
    <w:p w:rsidR="008731CC" w:rsidRPr="008731CC" w:rsidRDefault="008731CC" w:rsidP="00D00B57">
      <w:pPr>
        <w:numPr>
          <w:ilvl w:val="0"/>
          <w:numId w:val="14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только от природы реагирующих веществ</w:t>
      </w:r>
    </w:p>
    <w:p w:rsidR="008731CC" w:rsidRPr="008731CC" w:rsidRDefault="008731CC" w:rsidP="00D00B57">
      <w:pPr>
        <w:numPr>
          <w:ilvl w:val="0"/>
          <w:numId w:val="14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от природы реагирующих веществ и продуктов реакции</w:t>
      </w:r>
    </w:p>
    <w:p w:rsidR="008731CC" w:rsidRPr="008731CC" w:rsidRDefault="008731CC" w:rsidP="00D00B57">
      <w:pPr>
        <w:numPr>
          <w:ilvl w:val="0"/>
          <w:numId w:val="14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от природы реагирующих веществ, продуктов реакции и температуры</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24. Скорость химической реакции, протекающей в растворе, зависит от (выберите наиболее полный ответ)</w:t>
      </w:r>
    </w:p>
    <w:p w:rsidR="008731CC" w:rsidRPr="008731CC" w:rsidRDefault="008731CC" w:rsidP="00D00B57">
      <w:pPr>
        <w:numPr>
          <w:ilvl w:val="0"/>
          <w:numId w:val="143"/>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природы реагентов, температуры и наличия катализатора</w:t>
      </w:r>
    </w:p>
    <w:p w:rsidR="008731CC" w:rsidRPr="008731CC" w:rsidRDefault="008731CC" w:rsidP="00D00B57">
      <w:pPr>
        <w:numPr>
          <w:ilvl w:val="0"/>
          <w:numId w:val="143"/>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природы реагентов, давления и наличия катализатора</w:t>
      </w:r>
    </w:p>
    <w:p w:rsidR="008731CC" w:rsidRPr="008731CC" w:rsidRDefault="008731CC" w:rsidP="00D00B57">
      <w:pPr>
        <w:numPr>
          <w:ilvl w:val="0"/>
          <w:numId w:val="143"/>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природы реагентов и растворителя, температуры и наличия катализатора</w:t>
      </w:r>
    </w:p>
    <w:p w:rsidR="008731CC" w:rsidRPr="008731CC" w:rsidRDefault="008731CC" w:rsidP="00D00B57">
      <w:pPr>
        <w:numPr>
          <w:ilvl w:val="0"/>
          <w:numId w:val="143"/>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природы реагентов и растворителя, концентрации, температуры и наличия катализатора</w:t>
      </w:r>
    </w:p>
    <w:p w:rsidR="008731CC" w:rsidRPr="008731CC" w:rsidRDefault="008731CC" w:rsidP="00D00B57">
      <w:pPr>
        <w:numPr>
          <w:ilvl w:val="0"/>
          <w:numId w:val="143"/>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природы и концентрации реагентов, температуры и давления в системе, наличия катализатора</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25. Состояние химического равновесия является</w:t>
      </w:r>
    </w:p>
    <w:p w:rsidR="008731CC" w:rsidRPr="008731CC" w:rsidRDefault="008731CC" w:rsidP="00D00B57">
      <w:pPr>
        <w:numPr>
          <w:ilvl w:val="0"/>
          <w:numId w:val="144"/>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статическим</w:t>
      </w:r>
    </w:p>
    <w:p w:rsidR="008731CC" w:rsidRPr="008731CC" w:rsidRDefault="008731CC" w:rsidP="00D00B57">
      <w:pPr>
        <w:numPr>
          <w:ilvl w:val="0"/>
          <w:numId w:val="144"/>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динамическим</w:t>
      </w:r>
    </w:p>
    <w:p w:rsidR="008731CC" w:rsidRPr="008731CC" w:rsidRDefault="008731CC" w:rsidP="00D00B57">
      <w:pPr>
        <w:numPr>
          <w:ilvl w:val="0"/>
          <w:numId w:val="144"/>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гипотетическим</w:t>
      </w:r>
    </w:p>
    <w:p w:rsidR="008731CC" w:rsidRPr="008731CC" w:rsidRDefault="008731CC" w:rsidP="00D00B57">
      <w:pPr>
        <w:numPr>
          <w:ilvl w:val="0"/>
          <w:numId w:val="144"/>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стационарным</w:t>
      </w:r>
    </w:p>
    <w:p w:rsidR="008731CC" w:rsidRPr="008731CC" w:rsidRDefault="008731CC" w:rsidP="00D00B57">
      <w:pPr>
        <w:numPr>
          <w:ilvl w:val="0"/>
          <w:numId w:val="144"/>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безразличным</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26. Константа скорости реакции зависит от</w:t>
      </w:r>
    </w:p>
    <w:p w:rsidR="008731CC" w:rsidRPr="008731CC" w:rsidRDefault="008731CC" w:rsidP="00D00B57">
      <w:pPr>
        <w:numPr>
          <w:ilvl w:val="0"/>
          <w:numId w:val="145"/>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концентрации реагентов, температуры и наличия катализатора</w:t>
      </w:r>
    </w:p>
    <w:p w:rsidR="008731CC" w:rsidRPr="008731CC" w:rsidRDefault="008731CC" w:rsidP="00D00B57">
      <w:pPr>
        <w:numPr>
          <w:ilvl w:val="0"/>
          <w:numId w:val="145"/>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давления, природы и массы реагентов</w:t>
      </w:r>
    </w:p>
    <w:p w:rsidR="008731CC" w:rsidRPr="008731CC" w:rsidRDefault="008731CC" w:rsidP="00D00B57">
      <w:pPr>
        <w:numPr>
          <w:ilvl w:val="0"/>
          <w:numId w:val="145"/>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природы реагентов, температуры и наличия катализатора</w:t>
      </w:r>
    </w:p>
    <w:p w:rsidR="008731CC" w:rsidRPr="008731CC" w:rsidRDefault="008731CC" w:rsidP="00D00B57">
      <w:pPr>
        <w:numPr>
          <w:ilvl w:val="0"/>
          <w:numId w:val="145"/>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температуры, природы и концентрации реагентов</w:t>
      </w:r>
    </w:p>
    <w:p w:rsidR="008731CC" w:rsidRPr="008731CC" w:rsidRDefault="008731CC" w:rsidP="00D00B57">
      <w:pPr>
        <w:numPr>
          <w:ilvl w:val="0"/>
          <w:numId w:val="145"/>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природы и концентрации реагентов, температуры и давления в системе</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27. Катализатором называется вещество, которое</w:t>
      </w:r>
    </w:p>
    <w:p w:rsidR="008731CC" w:rsidRPr="008731CC" w:rsidRDefault="008731CC" w:rsidP="00D00B57">
      <w:pPr>
        <w:numPr>
          <w:ilvl w:val="0"/>
          <w:numId w:val="146"/>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ускоряет реакцию, но при этом в реакции не участвует</w:t>
      </w:r>
    </w:p>
    <w:p w:rsidR="008731CC" w:rsidRPr="008731CC" w:rsidRDefault="008731CC" w:rsidP="00D00B57">
      <w:pPr>
        <w:numPr>
          <w:ilvl w:val="0"/>
          <w:numId w:val="146"/>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ускоряет реакцию, но при этом не расходуется</w:t>
      </w:r>
    </w:p>
    <w:p w:rsidR="008731CC" w:rsidRPr="008731CC" w:rsidRDefault="008731CC" w:rsidP="00D00B57">
      <w:pPr>
        <w:numPr>
          <w:ilvl w:val="0"/>
          <w:numId w:val="146"/>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замедляет реакцию, но при этом в реакции не участвует</w:t>
      </w:r>
    </w:p>
    <w:p w:rsidR="008731CC" w:rsidRPr="008731CC" w:rsidRDefault="008731CC" w:rsidP="00D00B57">
      <w:pPr>
        <w:numPr>
          <w:ilvl w:val="0"/>
          <w:numId w:val="146"/>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не влияет на скорость реакции, но увеличивает выход продукта</w:t>
      </w:r>
    </w:p>
    <w:p w:rsidR="008731CC" w:rsidRPr="008731CC" w:rsidRDefault="008731CC" w:rsidP="00D00B57">
      <w:pPr>
        <w:numPr>
          <w:ilvl w:val="0"/>
          <w:numId w:val="146"/>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поглощает побочные продукты реакции</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28. Если на систему, находящуюся в состоянии химического равновесия оказано внешнее воздействие, то система, это воздействие</w:t>
      </w:r>
    </w:p>
    <w:p w:rsidR="008731CC" w:rsidRPr="008731CC" w:rsidRDefault="008731CC" w:rsidP="00D00B57">
      <w:pPr>
        <w:numPr>
          <w:ilvl w:val="0"/>
          <w:numId w:val="147"/>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усиливает</w:t>
      </w:r>
    </w:p>
    <w:p w:rsidR="008731CC" w:rsidRPr="008731CC" w:rsidRDefault="008731CC" w:rsidP="00D00B57">
      <w:pPr>
        <w:numPr>
          <w:ilvl w:val="0"/>
          <w:numId w:val="147"/>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ослабляет</w:t>
      </w:r>
    </w:p>
    <w:p w:rsidR="008731CC" w:rsidRPr="008731CC" w:rsidRDefault="008731CC" w:rsidP="00D00B57">
      <w:pPr>
        <w:numPr>
          <w:ilvl w:val="0"/>
          <w:numId w:val="147"/>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игнорирует</w:t>
      </w:r>
    </w:p>
    <w:p w:rsidR="008731CC" w:rsidRPr="008731CC" w:rsidRDefault="008731CC" w:rsidP="00D00B57">
      <w:pPr>
        <w:numPr>
          <w:ilvl w:val="0"/>
          <w:numId w:val="147"/>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отражает</w:t>
      </w:r>
    </w:p>
    <w:p w:rsidR="008731CC" w:rsidRPr="008731CC" w:rsidRDefault="008731CC" w:rsidP="00D00B57">
      <w:pPr>
        <w:numPr>
          <w:ilvl w:val="0"/>
          <w:numId w:val="147"/>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уничтожает</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29. Кинетическим порядком реакции называется</w:t>
      </w:r>
    </w:p>
    <w:p w:rsidR="008731CC" w:rsidRPr="008731CC" w:rsidRDefault="008731CC" w:rsidP="00D00B57">
      <w:pPr>
        <w:numPr>
          <w:ilvl w:val="0"/>
          <w:numId w:val="148"/>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последовательность стадий реакции</w:t>
      </w:r>
    </w:p>
    <w:p w:rsidR="008731CC" w:rsidRPr="008731CC" w:rsidRDefault="008731CC" w:rsidP="00D00B57">
      <w:pPr>
        <w:numPr>
          <w:ilvl w:val="0"/>
          <w:numId w:val="148"/>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lastRenderedPageBreak/>
        <w:t>число стадий реакции</w:t>
      </w:r>
    </w:p>
    <w:p w:rsidR="008731CC" w:rsidRPr="008731CC" w:rsidRDefault="008731CC" w:rsidP="00D00B57">
      <w:pPr>
        <w:numPr>
          <w:ilvl w:val="0"/>
          <w:numId w:val="148"/>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сумма коэффициентов в уравнении химической реакции </w:t>
      </w:r>
    </w:p>
    <w:p w:rsidR="008731CC" w:rsidRPr="008731CC" w:rsidRDefault="008731CC" w:rsidP="00D00B57">
      <w:pPr>
        <w:numPr>
          <w:ilvl w:val="0"/>
          <w:numId w:val="148"/>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наибольший показатель степени в уравнении закона действующих масс</w:t>
      </w:r>
    </w:p>
    <w:p w:rsidR="008731CC" w:rsidRPr="008731CC" w:rsidRDefault="008731CC" w:rsidP="00D00B57">
      <w:pPr>
        <w:numPr>
          <w:ilvl w:val="0"/>
          <w:numId w:val="148"/>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сумма показателей степеней в уравнении закона действующих масс</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30. Правило Вант-Гоффа отражает зависимость скорости реакции от</w:t>
      </w:r>
    </w:p>
    <w:p w:rsidR="008731CC" w:rsidRPr="008731CC" w:rsidRDefault="008731CC" w:rsidP="00D00B57">
      <w:pPr>
        <w:numPr>
          <w:ilvl w:val="0"/>
          <w:numId w:val="149"/>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температуры</w:t>
      </w:r>
    </w:p>
    <w:p w:rsidR="008731CC" w:rsidRPr="008731CC" w:rsidRDefault="008731CC" w:rsidP="00D00B57">
      <w:pPr>
        <w:numPr>
          <w:ilvl w:val="0"/>
          <w:numId w:val="149"/>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давления</w:t>
      </w:r>
    </w:p>
    <w:p w:rsidR="008731CC" w:rsidRPr="008731CC" w:rsidRDefault="008731CC" w:rsidP="00D00B57">
      <w:pPr>
        <w:numPr>
          <w:ilvl w:val="0"/>
          <w:numId w:val="149"/>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концентрации реагентов</w:t>
      </w:r>
    </w:p>
    <w:p w:rsidR="008731CC" w:rsidRPr="008731CC" w:rsidRDefault="008731CC" w:rsidP="00D00B57">
      <w:pPr>
        <w:numPr>
          <w:ilvl w:val="0"/>
          <w:numId w:val="149"/>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наличия катализатора</w:t>
      </w:r>
    </w:p>
    <w:p w:rsidR="008731CC" w:rsidRPr="008731CC" w:rsidRDefault="008731CC" w:rsidP="00D00B57">
      <w:pPr>
        <w:numPr>
          <w:ilvl w:val="0"/>
          <w:numId w:val="149"/>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природы и концентрации реагентов</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31. Ингибитором называется вещество, которое</w:t>
      </w:r>
    </w:p>
    <w:p w:rsidR="008731CC" w:rsidRPr="008731CC" w:rsidRDefault="008731CC" w:rsidP="00D00B57">
      <w:pPr>
        <w:numPr>
          <w:ilvl w:val="0"/>
          <w:numId w:val="15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замедляет реакцию</w:t>
      </w:r>
    </w:p>
    <w:p w:rsidR="008731CC" w:rsidRPr="008731CC" w:rsidRDefault="008731CC" w:rsidP="00D00B57">
      <w:pPr>
        <w:numPr>
          <w:ilvl w:val="0"/>
          <w:numId w:val="15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ускоряет реакцию</w:t>
      </w:r>
    </w:p>
    <w:p w:rsidR="008731CC" w:rsidRPr="008731CC" w:rsidRDefault="008731CC" w:rsidP="00D00B57">
      <w:pPr>
        <w:numPr>
          <w:ilvl w:val="0"/>
          <w:numId w:val="15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очищает «отравленный» катализатор</w:t>
      </w:r>
    </w:p>
    <w:p w:rsidR="008731CC" w:rsidRPr="008731CC" w:rsidRDefault="008731CC" w:rsidP="00D00B57">
      <w:pPr>
        <w:numPr>
          <w:ilvl w:val="0"/>
          <w:numId w:val="15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поглощает побочные продукты реакции</w:t>
      </w:r>
    </w:p>
    <w:p w:rsidR="008731CC" w:rsidRPr="008731CC" w:rsidRDefault="008731CC" w:rsidP="00D00B57">
      <w:pPr>
        <w:numPr>
          <w:ilvl w:val="0"/>
          <w:numId w:val="15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повышает выход продукта</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32. Если температурный коэффициент химической реакции равен двум, то при повышении температуры от двадцати°С до пятидесяти°С скорость реакции…</w:t>
      </w:r>
    </w:p>
    <w:p w:rsidR="008731CC" w:rsidRPr="008731CC" w:rsidRDefault="008731CC" w:rsidP="00D00B57">
      <w:pPr>
        <w:numPr>
          <w:ilvl w:val="0"/>
          <w:numId w:val="151"/>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увеличивается в шесть раз</w:t>
      </w:r>
    </w:p>
    <w:p w:rsidR="008731CC" w:rsidRPr="008731CC" w:rsidRDefault="008731CC" w:rsidP="00D00B57">
      <w:pPr>
        <w:numPr>
          <w:ilvl w:val="0"/>
          <w:numId w:val="151"/>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уменьшается в четыре раза</w:t>
      </w:r>
    </w:p>
    <w:p w:rsidR="008731CC" w:rsidRPr="008731CC" w:rsidRDefault="008731CC" w:rsidP="00D00B57">
      <w:pPr>
        <w:numPr>
          <w:ilvl w:val="0"/>
          <w:numId w:val="151"/>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уменьшается в два раза</w:t>
      </w:r>
    </w:p>
    <w:p w:rsidR="008731CC" w:rsidRPr="008731CC" w:rsidRDefault="008731CC" w:rsidP="00D00B57">
      <w:pPr>
        <w:numPr>
          <w:ilvl w:val="0"/>
          <w:numId w:val="151"/>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увеличивается в восемь раз</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p>
    <w:p w:rsidR="008731CC" w:rsidRPr="008731CC" w:rsidRDefault="008731CC" w:rsidP="008731CC">
      <w:pPr>
        <w:spacing w:after="0" w:line="240" w:lineRule="auto"/>
        <w:jc w:val="both"/>
        <w:rPr>
          <w:rFonts w:ascii="Times New Roman" w:eastAsia="Times New Roman" w:hAnsi="Times New Roman" w:cs="Times New Roman"/>
          <w:i/>
          <w:sz w:val="28"/>
          <w:szCs w:val="28"/>
          <w:lang w:eastAsia="ru-RU"/>
        </w:rPr>
      </w:pPr>
      <w:r w:rsidRPr="008731CC">
        <w:rPr>
          <w:rFonts w:ascii="Times New Roman" w:eastAsia="Times New Roman" w:hAnsi="Times New Roman" w:cs="Times New Roman"/>
          <w:i/>
          <w:sz w:val="28"/>
          <w:szCs w:val="28"/>
          <w:lang w:eastAsia="ru-RU"/>
        </w:rPr>
        <w:t xml:space="preserve">Тема 5: Химические свойства и биологическая роль биогенных элементов. Биогенность химических элементов. Химические свойства и биологическая роль </w:t>
      </w:r>
      <w:r w:rsidRPr="008731CC">
        <w:rPr>
          <w:rFonts w:ascii="Times New Roman" w:eastAsia="Times New Roman" w:hAnsi="Times New Roman" w:cs="Times New Roman"/>
          <w:i/>
          <w:sz w:val="28"/>
          <w:szCs w:val="28"/>
          <w:lang w:val="en-US" w:eastAsia="ru-RU"/>
        </w:rPr>
        <w:t>s</w:t>
      </w:r>
      <w:r w:rsidRPr="008731CC">
        <w:rPr>
          <w:rFonts w:ascii="Times New Roman" w:eastAsia="Times New Roman" w:hAnsi="Times New Roman" w:cs="Times New Roman"/>
          <w:i/>
          <w:sz w:val="28"/>
          <w:szCs w:val="28"/>
          <w:lang w:eastAsia="ru-RU"/>
        </w:rPr>
        <w:t xml:space="preserve">- </w:t>
      </w:r>
      <w:r w:rsidRPr="008731CC">
        <w:rPr>
          <w:rFonts w:ascii="Times New Roman" w:eastAsia="Times New Roman" w:hAnsi="Times New Roman" w:cs="Times New Roman"/>
          <w:i/>
          <w:sz w:val="28"/>
          <w:szCs w:val="28"/>
          <w:lang w:val="en-US" w:eastAsia="ru-RU"/>
        </w:rPr>
        <w:t>p</w:t>
      </w:r>
      <w:r w:rsidRPr="008731CC">
        <w:rPr>
          <w:rFonts w:ascii="Times New Roman" w:eastAsia="Times New Roman" w:hAnsi="Times New Roman" w:cs="Times New Roman"/>
          <w:i/>
          <w:sz w:val="28"/>
          <w:szCs w:val="28"/>
          <w:lang w:eastAsia="ru-RU"/>
        </w:rPr>
        <w:t xml:space="preserve">- </w:t>
      </w:r>
      <w:r w:rsidRPr="008731CC">
        <w:rPr>
          <w:rFonts w:ascii="Times New Roman" w:eastAsia="Times New Roman" w:hAnsi="Times New Roman" w:cs="Times New Roman"/>
          <w:i/>
          <w:sz w:val="28"/>
          <w:szCs w:val="28"/>
          <w:lang w:val="en-US" w:eastAsia="ru-RU"/>
        </w:rPr>
        <w:t>d</w:t>
      </w:r>
      <w:r w:rsidRPr="008731CC">
        <w:rPr>
          <w:rFonts w:ascii="Times New Roman" w:eastAsia="Times New Roman" w:hAnsi="Times New Roman" w:cs="Times New Roman"/>
          <w:i/>
          <w:sz w:val="28"/>
          <w:szCs w:val="28"/>
          <w:lang w:eastAsia="ru-RU"/>
        </w:rPr>
        <w:t>- блоков</w:t>
      </w:r>
    </w:p>
    <w:p w:rsidR="008731CC" w:rsidRPr="008731CC" w:rsidRDefault="008731CC" w:rsidP="008731CC">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1. В организме человека содержится биогенных химических элементов</w:t>
      </w:r>
    </w:p>
    <w:p w:rsidR="008731CC" w:rsidRPr="008731CC" w:rsidRDefault="008731CC" w:rsidP="00D00B57">
      <w:pPr>
        <w:numPr>
          <w:ilvl w:val="0"/>
          <w:numId w:val="15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более двадцати</w:t>
      </w:r>
    </w:p>
    <w:p w:rsidR="008731CC" w:rsidRPr="008731CC" w:rsidRDefault="008731CC" w:rsidP="00D00B57">
      <w:pPr>
        <w:numPr>
          <w:ilvl w:val="0"/>
          <w:numId w:val="15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более тридцати</w:t>
      </w:r>
    </w:p>
    <w:p w:rsidR="008731CC" w:rsidRPr="008731CC" w:rsidRDefault="008731CC" w:rsidP="00D00B57">
      <w:pPr>
        <w:numPr>
          <w:ilvl w:val="0"/>
          <w:numId w:val="15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более сорока</w:t>
      </w:r>
    </w:p>
    <w:p w:rsidR="008731CC" w:rsidRPr="008731CC" w:rsidRDefault="008731CC" w:rsidP="00D00B57">
      <w:pPr>
        <w:numPr>
          <w:ilvl w:val="0"/>
          <w:numId w:val="15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более пятидесяти</w:t>
      </w:r>
    </w:p>
    <w:p w:rsidR="008731CC" w:rsidRPr="008731CC" w:rsidRDefault="008731CC" w:rsidP="00D00B57">
      <w:pPr>
        <w:numPr>
          <w:ilvl w:val="0"/>
          <w:numId w:val="15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более десяти</w:t>
      </w:r>
    </w:p>
    <w:p w:rsidR="008731CC" w:rsidRPr="008731CC" w:rsidRDefault="008731CC" w:rsidP="008731CC">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2. К биогенным элементам не относятся</w:t>
      </w:r>
    </w:p>
    <w:p w:rsidR="008731CC" w:rsidRPr="008731CC" w:rsidRDefault="008731CC" w:rsidP="00D00B57">
      <w:pPr>
        <w:numPr>
          <w:ilvl w:val="0"/>
          <w:numId w:val="153"/>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инертные газы</w:t>
      </w:r>
    </w:p>
    <w:p w:rsidR="008731CC" w:rsidRPr="008731CC" w:rsidRDefault="008731CC" w:rsidP="00D00B57">
      <w:pPr>
        <w:numPr>
          <w:ilvl w:val="0"/>
          <w:numId w:val="153"/>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элементы пятого периода</w:t>
      </w:r>
    </w:p>
    <w:p w:rsidR="008731CC" w:rsidRPr="008731CC" w:rsidRDefault="008731CC" w:rsidP="00D00B57">
      <w:pPr>
        <w:numPr>
          <w:ilvl w:val="0"/>
          <w:numId w:val="153"/>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+элементы шестого периода</w:t>
      </w:r>
    </w:p>
    <w:p w:rsidR="008731CC" w:rsidRPr="008731CC" w:rsidRDefault="008731CC" w:rsidP="00D00B57">
      <w:pPr>
        <w:numPr>
          <w:ilvl w:val="0"/>
          <w:numId w:val="153"/>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элементы первого периода</w:t>
      </w:r>
    </w:p>
    <w:p w:rsidR="008731CC" w:rsidRPr="008731CC" w:rsidRDefault="008731CC" w:rsidP="00D00B57">
      <w:pPr>
        <w:numPr>
          <w:ilvl w:val="0"/>
          <w:numId w:val="153"/>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элементы третьего периода</w:t>
      </w:r>
    </w:p>
    <w:p w:rsidR="008731CC" w:rsidRPr="008731CC" w:rsidRDefault="008731CC" w:rsidP="008731CC">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8731CC">
        <w:rPr>
          <w:rFonts w:ascii="Times New Roman" w:eastAsia="Times New Roman" w:hAnsi="Times New Roman" w:cs="Times New Roman"/>
          <w:bCs/>
          <w:sz w:val="28"/>
          <w:szCs w:val="28"/>
          <w:lang w:eastAsia="ru-RU"/>
        </w:rPr>
        <w:t>3. Макробиогенные элементы находятся, в основном, в периодах</w:t>
      </w:r>
    </w:p>
    <w:p w:rsidR="008731CC" w:rsidRPr="008731CC" w:rsidRDefault="008731CC" w:rsidP="00D00B57">
      <w:pPr>
        <w:numPr>
          <w:ilvl w:val="0"/>
          <w:numId w:val="154"/>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второго-третьего</w:t>
      </w:r>
    </w:p>
    <w:p w:rsidR="008731CC" w:rsidRPr="008731CC" w:rsidRDefault="008731CC" w:rsidP="00D00B57">
      <w:pPr>
        <w:numPr>
          <w:ilvl w:val="0"/>
          <w:numId w:val="154"/>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третьего-четвертого</w:t>
      </w:r>
    </w:p>
    <w:p w:rsidR="008731CC" w:rsidRPr="008731CC" w:rsidRDefault="008731CC" w:rsidP="00D00B57">
      <w:pPr>
        <w:numPr>
          <w:ilvl w:val="0"/>
          <w:numId w:val="154"/>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четвертого-пятого</w:t>
      </w:r>
    </w:p>
    <w:p w:rsidR="008731CC" w:rsidRPr="008731CC" w:rsidRDefault="008731CC" w:rsidP="00D00B57">
      <w:pPr>
        <w:numPr>
          <w:ilvl w:val="0"/>
          <w:numId w:val="154"/>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третьего-пятого</w:t>
      </w:r>
    </w:p>
    <w:p w:rsidR="008731CC" w:rsidRPr="008731CC" w:rsidRDefault="008731CC" w:rsidP="00D00B57">
      <w:pPr>
        <w:numPr>
          <w:ilvl w:val="0"/>
          <w:numId w:val="154"/>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lastRenderedPageBreak/>
        <w:t>четвертого-шестого</w:t>
      </w:r>
    </w:p>
    <w:p w:rsidR="008731CC" w:rsidRPr="008731CC" w:rsidRDefault="008731CC" w:rsidP="008731CC">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8731CC">
        <w:rPr>
          <w:rFonts w:ascii="Times New Roman" w:eastAsia="Times New Roman" w:hAnsi="Times New Roman" w:cs="Times New Roman"/>
          <w:bCs/>
          <w:sz w:val="28"/>
          <w:szCs w:val="28"/>
          <w:lang w:eastAsia="ru-RU"/>
        </w:rPr>
        <w:t>4. Микробиогенные элементы находятся, в основном, в периодах</w:t>
      </w:r>
    </w:p>
    <w:p w:rsidR="008731CC" w:rsidRPr="008731CC" w:rsidRDefault="008731CC" w:rsidP="00D00B57">
      <w:pPr>
        <w:numPr>
          <w:ilvl w:val="0"/>
          <w:numId w:val="155"/>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первого-третьего</w:t>
      </w:r>
    </w:p>
    <w:p w:rsidR="008731CC" w:rsidRPr="008731CC" w:rsidRDefault="008731CC" w:rsidP="00D00B57">
      <w:pPr>
        <w:numPr>
          <w:ilvl w:val="0"/>
          <w:numId w:val="155"/>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первого-четвертого</w:t>
      </w:r>
    </w:p>
    <w:p w:rsidR="008731CC" w:rsidRPr="008731CC" w:rsidRDefault="008731CC" w:rsidP="00D00B57">
      <w:pPr>
        <w:numPr>
          <w:ilvl w:val="0"/>
          <w:numId w:val="155"/>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второго-третьего</w:t>
      </w:r>
    </w:p>
    <w:p w:rsidR="008731CC" w:rsidRPr="008731CC" w:rsidRDefault="008731CC" w:rsidP="00D00B57">
      <w:pPr>
        <w:numPr>
          <w:ilvl w:val="0"/>
          <w:numId w:val="155"/>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третьего-четвертого</w:t>
      </w:r>
    </w:p>
    <w:p w:rsidR="008731CC" w:rsidRPr="008731CC" w:rsidRDefault="008731CC" w:rsidP="00D00B57">
      <w:pPr>
        <w:numPr>
          <w:ilvl w:val="0"/>
          <w:numId w:val="155"/>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 четвертого-пятого</w:t>
      </w:r>
    </w:p>
    <w:p w:rsidR="008731CC" w:rsidRPr="008731CC" w:rsidRDefault="008731CC" w:rsidP="008731CC">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5. Органогены находятся в периодической системе в периодах</w:t>
      </w:r>
    </w:p>
    <w:p w:rsidR="008731CC" w:rsidRPr="008731CC" w:rsidRDefault="008731CC" w:rsidP="00D00B57">
      <w:pPr>
        <w:numPr>
          <w:ilvl w:val="0"/>
          <w:numId w:val="156"/>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первого-второго</w:t>
      </w:r>
    </w:p>
    <w:p w:rsidR="008731CC" w:rsidRPr="008731CC" w:rsidRDefault="008731CC" w:rsidP="00D00B57">
      <w:pPr>
        <w:numPr>
          <w:ilvl w:val="0"/>
          <w:numId w:val="156"/>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первого-третьего</w:t>
      </w:r>
    </w:p>
    <w:p w:rsidR="008731CC" w:rsidRPr="008731CC" w:rsidRDefault="008731CC" w:rsidP="00D00B57">
      <w:pPr>
        <w:numPr>
          <w:ilvl w:val="0"/>
          <w:numId w:val="156"/>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первого-четвертого</w:t>
      </w:r>
    </w:p>
    <w:p w:rsidR="008731CC" w:rsidRPr="008731CC" w:rsidRDefault="008731CC" w:rsidP="00D00B57">
      <w:pPr>
        <w:numPr>
          <w:ilvl w:val="0"/>
          <w:numId w:val="156"/>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второго-третьего</w:t>
      </w:r>
    </w:p>
    <w:p w:rsidR="008731CC" w:rsidRPr="008731CC" w:rsidRDefault="008731CC" w:rsidP="00D00B57">
      <w:pPr>
        <w:numPr>
          <w:ilvl w:val="0"/>
          <w:numId w:val="156"/>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третьего-четвертого</w:t>
      </w:r>
    </w:p>
    <w:p w:rsidR="008731CC" w:rsidRPr="008731CC" w:rsidRDefault="008731CC" w:rsidP="008731CC">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6. Нерастворимые в воде соединения магния и кальция, содержащиеся в организме</w:t>
      </w:r>
    </w:p>
    <w:p w:rsidR="008731CC" w:rsidRPr="008731CC" w:rsidRDefault="008731CC" w:rsidP="00D00B57">
      <w:pPr>
        <w:numPr>
          <w:ilvl w:val="0"/>
          <w:numId w:val="157"/>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фосфаты </w:t>
      </w:r>
    </w:p>
    <w:p w:rsidR="008731CC" w:rsidRPr="008731CC" w:rsidRDefault="008731CC" w:rsidP="00D00B57">
      <w:pPr>
        <w:numPr>
          <w:ilvl w:val="0"/>
          <w:numId w:val="157"/>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оксалаты</w:t>
      </w:r>
    </w:p>
    <w:p w:rsidR="008731CC" w:rsidRPr="008731CC" w:rsidRDefault="008731CC" w:rsidP="00D00B57">
      <w:pPr>
        <w:numPr>
          <w:ilvl w:val="0"/>
          <w:numId w:val="157"/>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дигидрофосфаты</w:t>
      </w:r>
    </w:p>
    <w:p w:rsidR="008731CC" w:rsidRPr="008731CC" w:rsidRDefault="008731CC" w:rsidP="00D00B57">
      <w:pPr>
        <w:numPr>
          <w:ilvl w:val="0"/>
          <w:numId w:val="157"/>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гидрокарбонаты</w:t>
      </w:r>
    </w:p>
    <w:p w:rsidR="008731CC" w:rsidRPr="008731CC" w:rsidRDefault="008731CC" w:rsidP="00D00B57">
      <w:pPr>
        <w:numPr>
          <w:ilvl w:val="0"/>
          <w:numId w:val="157"/>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сульфаты</w:t>
      </w:r>
    </w:p>
    <w:p w:rsidR="008731CC" w:rsidRPr="008731CC" w:rsidRDefault="008731CC" w:rsidP="008731CC">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7. Химическое сходство внутри пары ионов натрия и калия, а также магния и кальция объясняется</w:t>
      </w:r>
    </w:p>
    <w:p w:rsidR="008731CC" w:rsidRPr="008731CC" w:rsidRDefault="008731CC" w:rsidP="00D00B57">
      <w:pPr>
        <w:numPr>
          <w:ilvl w:val="0"/>
          <w:numId w:val="158"/>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их одинаковой гидратирующей способностью</w:t>
      </w:r>
    </w:p>
    <w:p w:rsidR="008731CC" w:rsidRPr="008731CC" w:rsidRDefault="008731CC" w:rsidP="00D00B57">
      <w:pPr>
        <w:numPr>
          <w:ilvl w:val="0"/>
          <w:numId w:val="158"/>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одинаковым строением их валентных подуровней</w:t>
      </w:r>
    </w:p>
    <w:p w:rsidR="008731CC" w:rsidRPr="008731CC" w:rsidRDefault="008731CC" w:rsidP="00D00B57">
      <w:pPr>
        <w:numPr>
          <w:ilvl w:val="0"/>
          <w:numId w:val="158"/>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одинаковой плотностью их положительного заряда </w:t>
      </w:r>
    </w:p>
    <w:p w:rsidR="008731CC" w:rsidRPr="008731CC" w:rsidRDefault="008731CC" w:rsidP="00D00B57">
      <w:pPr>
        <w:numPr>
          <w:ilvl w:val="0"/>
          <w:numId w:val="158"/>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их одинаковой гидратирующей способностью и одинаковой плотностью их положительного заряда</w:t>
      </w:r>
    </w:p>
    <w:p w:rsidR="008731CC" w:rsidRPr="008731CC" w:rsidRDefault="008731CC" w:rsidP="00D00B57">
      <w:pPr>
        <w:numPr>
          <w:ilvl w:val="0"/>
          <w:numId w:val="158"/>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энергией ионов</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8. В молекуле сероводорода химическая связь:</w:t>
      </w:r>
    </w:p>
    <w:p w:rsidR="008731CC" w:rsidRPr="008731CC" w:rsidRDefault="008731CC" w:rsidP="00D00B57">
      <w:pPr>
        <w:numPr>
          <w:ilvl w:val="0"/>
          <w:numId w:val="159"/>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донорно-акцепторная</w:t>
      </w:r>
    </w:p>
    <w:p w:rsidR="008731CC" w:rsidRPr="008731CC" w:rsidRDefault="008731CC" w:rsidP="00D00B57">
      <w:pPr>
        <w:numPr>
          <w:ilvl w:val="0"/>
          <w:numId w:val="159"/>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водородная</w:t>
      </w:r>
    </w:p>
    <w:p w:rsidR="008731CC" w:rsidRPr="008731CC" w:rsidRDefault="008731CC" w:rsidP="00D00B57">
      <w:pPr>
        <w:numPr>
          <w:ilvl w:val="0"/>
          <w:numId w:val="159"/>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ковалентная неполярная</w:t>
      </w:r>
    </w:p>
    <w:p w:rsidR="008731CC" w:rsidRPr="008731CC" w:rsidRDefault="008731CC" w:rsidP="00D00B57">
      <w:pPr>
        <w:numPr>
          <w:ilvl w:val="0"/>
          <w:numId w:val="159"/>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ковалентная полярная</w:t>
      </w:r>
    </w:p>
    <w:p w:rsidR="008731CC" w:rsidRPr="008731CC" w:rsidRDefault="008731CC" w:rsidP="008731CC">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9. Разная биороль катионов натрия и калия, а также магния и кальция в пределах каждой пары обусловлена отличием</w:t>
      </w:r>
    </w:p>
    <w:p w:rsidR="008731CC" w:rsidRPr="008731CC" w:rsidRDefault="008731CC" w:rsidP="00D00B57">
      <w:pPr>
        <w:numPr>
          <w:ilvl w:val="0"/>
          <w:numId w:val="16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их радиусов</w:t>
      </w:r>
    </w:p>
    <w:p w:rsidR="008731CC" w:rsidRPr="008731CC" w:rsidRDefault="008731CC" w:rsidP="00D00B57">
      <w:pPr>
        <w:numPr>
          <w:ilvl w:val="0"/>
          <w:numId w:val="16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количества валентных электронов</w:t>
      </w:r>
    </w:p>
    <w:p w:rsidR="008731CC" w:rsidRPr="008731CC" w:rsidRDefault="008731CC" w:rsidP="00D00B57">
      <w:pPr>
        <w:numPr>
          <w:ilvl w:val="0"/>
          <w:numId w:val="16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плотности их положительного заряда</w:t>
      </w:r>
    </w:p>
    <w:p w:rsidR="008731CC" w:rsidRPr="008731CC" w:rsidRDefault="008731CC" w:rsidP="00D00B57">
      <w:pPr>
        <w:numPr>
          <w:ilvl w:val="0"/>
          <w:numId w:val="16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одинаковым строением их валентных подуровней</w:t>
      </w:r>
    </w:p>
    <w:p w:rsidR="008731CC" w:rsidRPr="008731CC" w:rsidRDefault="008731CC" w:rsidP="00D00B57">
      <w:pPr>
        <w:numPr>
          <w:ilvl w:val="0"/>
          <w:numId w:val="16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степенью окисления</w:t>
      </w:r>
    </w:p>
    <w:p w:rsidR="008731CC" w:rsidRPr="008731CC" w:rsidRDefault="008731CC" w:rsidP="008731CC">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10. Основой биологического действия большинства ионов эссенциальных микроэлементов является</w:t>
      </w:r>
    </w:p>
    <w:p w:rsidR="008731CC" w:rsidRPr="008731CC" w:rsidRDefault="008731CC" w:rsidP="00D00B57">
      <w:pPr>
        <w:numPr>
          <w:ilvl w:val="0"/>
          <w:numId w:val="161"/>
        </w:numPr>
        <w:spacing w:after="0" w:line="240" w:lineRule="auto"/>
        <w:contextualSpacing/>
        <w:jc w:val="both"/>
        <w:rPr>
          <w:rFonts w:ascii="Times New Roman" w:eastAsia="Times New Roman" w:hAnsi="Times New Roman" w:cs="Times New Roman"/>
          <w:sz w:val="28"/>
          <w:szCs w:val="28"/>
          <w:u w:val="single"/>
          <w:lang w:eastAsia="ru-RU"/>
        </w:rPr>
      </w:pPr>
      <w:r w:rsidRPr="008731CC">
        <w:rPr>
          <w:rFonts w:ascii="Times New Roman" w:eastAsia="Times New Roman" w:hAnsi="Times New Roman" w:cs="Times New Roman"/>
          <w:sz w:val="28"/>
          <w:szCs w:val="28"/>
          <w:lang w:eastAsia="ru-RU"/>
        </w:rPr>
        <w:t xml:space="preserve">кислотно-основные превращения </w:t>
      </w:r>
    </w:p>
    <w:p w:rsidR="008731CC" w:rsidRPr="008731CC" w:rsidRDefault="008731CC" w:rsidP="00D00B57">
      <w:pPr>
        <w:numPr>
          <w:ilvl w:val="0"/>
          <w:numId w:val="161"/>
        </w:numPr>
        <w:spacing w:after="0" w:line="240" w:lineRule="auto"/>
        <w:contextualSpacing/>
        <w:jc w:val="both"/>
        <w:rPr>
          <w:rFonts w:ascii="Times New Roman" w:eastAsia="Times New Roman" w:hAnsi="Times New Roman" w:cs="Times New Roman"/>
          <w:sz w:val="28"/>
          <w:szCs w:val="28"/>
          <w:u w:val="single"/>
          <w:lang w:eastAsia="ru-RU"/>
        </w:rPr>
      </w:pPr>
      <w:r w:rsidRPr="008731CC">
        <w:rPr>
          <w:rFonts w:ascii="Times New Roman" w:eastAsia="Times New Roman" w:hAnsi="Times New Roman" w:cs="Times New Roman"/>
          <w:sz w:val="28"/>
          <w:szCs w:val="28"/>
          <w:lang w:eastAsia="ru-RU"/>
        </w:rPr>
        <w:t>склонность к комплексообразованию</w:t>
      </w:r>
    </w:p>
    <w:p w:rsidR="008731CC" w:rsidRPr="008731CC" w:rsidRDefault="008731CC" w:rsidP="00D00B57">
      <w:pPr>
        <w:numPr>
          <w:ilvl w:val="0"/>
          <w:numId w:val="161"/>
        </w:numPr>
        <w:spacing w:after="0" w:line="240" w:lineRule="auto"/>
        <w:contextualSpacing/>
        <w:jc w:val="both"/>
        <w:rPr>
          <w:rFonts w:ascii="Times New Roman" w:eastAsia="Times New Roman" w:hAnsi="Times New Roman" w:cs="Times New Roman"/>
          <w:sz w:val="28"/>
          <w:szCs w:val="28"/>
          <w:u w:val="single"/>
          <w:lang w:eastAsia="ru-RU"/>
        </w:rPr>
      </w:pPr>
      <w:r w:rsidRPr="008731CC">
        <w:rPr>
          <w:rFonts w:ascii="Times New Roman" w:eastAsia="Times New Roman" w:hAnsi="Times New Roman" w:cs="Times New Roman"/>
          <w:sz w:val="28"/>
          <w:szCs w:val="28"/>
          <w:lang w:eastAsia="ru-RU"/>
        </w:rPr>
        <w:lastRenderedPageBreak/>
        <w:t>окислительно-восстановительные свойства</w:t>
      </w:r>
    </w:p>
    <w:p w:rsidR="008731CC" w:rsidRPr="008731CC" w:rsidRDefault="008731CC" w:rsidP="00D00B57">
      <w:pPr>
        <w:numPr>
          <w:ilvl w:val="0"/>
          <w:numId w:val="161"/>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кислотные свойства</w:t>
      </w:r>
    </w:p>
    <w:p w:rsidR="008731CC" w:rsidRPr="008731CC" w:rsidRDefault="008731CC" w:rsidP="00D00B57">
      <w:pPr>
        <w:numPr>
          <w:ilvl w:val="0"/>
          <w:numId w:val="161"/>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основные свойства</w:t>
      </w:r>
    </w:p>
    <w:p w:rsidR="008731CC" w:rsidRPr="008731CC" w:rsidRDefault="008731CC" w:rsidP="008731CC">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8731CC">
        <w:rPr>
          <w:rFonts w:ascii="Times New Roman" w:eastAsia="Times New Roman" w:hAnsi="Times New Roman" w:cs="Times New Roman"/>
          <w:bCs/>
          <w:sz w:val="28"/>
          <w:szCs w:val="28"/>
          <w:lang w:eastAsia="ru-RU"/>
        </w:rPr>
        <w:t>11. Cоединения железа в организме выполняют функцию</w:t>
      </w:r>
    </w:p>
    <w:p w:rsidR="008731CC" w:rsidRPr="008731CC" w:rsidRDefault="008731CC" w:rsidP="00D00B57">
      <w:pPr>
        <w:numPr>
          <w:ilvl w:val="0"/>
          <w:numId w:val="16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bCs/>
          <w:sz w:val="28"/>
          <w:szCs w:val="28"/>
          <w:lang w:eastAsia="ru-RU"/>
        </w:rPr>
        <w:t xml:space="preserve">буферную </w:t>
      </w:r>
    </w:p>
    <w:p w:rsidR="008731CC" w:rsidRPr="008731CC" w:rsidRDefault="008731CC" w:rsidP="00D00B57">
      <w:pPr>
        <w:numPr>
          <w:ilvl w:val="0"/>
          <w:numId w:val="16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bCs/>
          <w:sz w:val="28"/>
          <w:szCs w:val="28"/>
          <w:lang w:eastAsia="ru-RU"/>
        </w:rPr>
        <w:t>транспортную</w:t>
      </w:r>
    </w:p>
    <w:p w:rsidR="008731CC" w:rsidRPr="008731CC" w:rsidRDefault="008731CC" w:rsidP="00D00B57">
      <w:pPr>
        <w:numPr>
          <w:ilvl w:val="0"/>
          <w:numId w:val="16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bCs/>
          <w:sz w:val="28"/>
          <w:szCs w:val="28"/>
          <w:lang w:eastAsia="ru-RU"/>
        </w:rPr>
        <w:t>каталитическую</w:t>
      </w:r>
    </w:p>
    <w:p w:rsidR="008731CC" w:rsidRPr="008731CC" w:rsidRDefault="008731CC" w:rsidP="00D00B57">
      <w:pPr>
        <w:numPr>
          <w:ilvl w:val="0"/>
          <w:numId w:val="16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кислотную</w:t>
      </w:r>
    </w:p>
    <w:p w:rsidR="008731CC" w:rsidRPr="008731CC" w:rsidRDefault="008731CC" w:rsidP="00D00B57">
      <w:pPr>
        <w:numPr>
          <w:ilvl w:val="0"/>
          <w:numId w:val="16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основную</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Calibri" w:hAnsi="Times New Roman" w:cs="Times New Roman"/>
          <w:sz w:val="28"/>
          <w:szCs w:val="28"/>
        </w:rPr>
        <w:t xml:space="preserve">12. </w:t>
      </w:r>
      <w:r w:rsidRPr="008731CC">
        <w:rPr>
          <w:rFonts w:ascii="Times New Roman" w:eastAsia="Times New Roman" w:hAnsi="Times New Roman" w:cs="Times New Roman"/>
          <w:sz w:val="28"/>
          <w:szCs w:val="28"/>
          <w:lang w:eastAsia="ru-RU"/>
        </w:rPr>
        <w:t>В периоде с увеличение порядкового номера элементов металлические свойства:</w:t>
      </w:r>
    </w:p>
    <w:p w:rsidR="008731CC" w:rsidRPr="008731CC" w:rsidRDefault="008731CC" w:rsidP="00D00B57">
      <w:pPr>
        <w:numPr>
          <w:ilvl w:val="0"/>
          <w:numId w:val="163"/>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изменяются неоднозначно</w:t>
      </w:r>
    </w:p>
    <w:p w:rsidR="008731CC" w:rsidRPr="008731CC" w:rsidRDefault="008731CC" w:rsidP="00D00B57">
      <w:pPr>
        <w:numPr>
          <w:ilvl w:val="0"/>
          <w:numId w:val="163"/>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ослабевают</w:t>
      </w:r>
    </w:p>
    <w:p w:rsidR="008731CC" w:rsidRPr="008731CC" w:rsidRDefault="008731CC" w:rsidP="00D00B57">
      <w:pPr>
        <w:numPr>
          <w:ilvl w:val="0"/>
          <w:numId w:val="163"/>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усиливаются</w:t>
      </w:r>
    </w:p>
    <w:p w:rsidR="008731CC" w:rsidRPr="008731CC" w:rsidRDefault="008731CC" w:rsidP="00D00B57">
      <w:pPr>
        <w:numPr>
          <w:ilvl w:val="0"/>
          <w:numId w:val="163"/>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не изменяют</w:t>
      </w:r>
    </w:p>
    <w:p w:rsidR="008731CC" w:rsidRPr="008731CC" w:rsidRDefault="008731CC" w:rsidP="00D00B57">
      <w:pPr>
        <w:numPr>
          <w:ilvl w:val="0"/>
          <w:numId w:val="163"/>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нет правильного ответа</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13. В группе с увеличение порядкового номера элементов металлические свойства:</w:t>
      </w:r>
    </w:p>
    <w:p w:rsidR="008731CC" w:rsidRPr="008731CC" w:rsidRDefault="008731CC" w:rsidP="00D00B57">
      <w:pPr>
        <w:numPr>
          <w:ilvl w:val="0"/>
          <w:numId w:val="164"/>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изменяются неоднозначно</w:t>
      </w:r>
    </w:p>
    <w:p w:rsidR="008731CC" w:rsidRPr="008731CC" w:rsidRDefault="008731CC" w:rsidP="00D00B57">
      <w:pPr>
        <w:numPr>
          <w:ilvl w:val="0"/>
          <w:numId w:val="164"/>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ослабевают</w:t>
      </w:r>
    </w:p>
    <w:p w:rsidR="008731CC" w:rsidRPr="008731CC" w:rsidRDefault="008731CC" w:rsidP="00D00B57">
      <w:pPr>
        <w:numPr>
          <w:ilvl w:val="0"/>
          <w:numId w:val="164"/>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усиливаются</w:t>
      </w:r>
    </w:p>
    <w:p w:rsidR="008731CC" w:rsidRPr="008731CC" w:rsidRDefault="008731CC" w:rsidP="00D00B57">
      <w:pPr>
        <w:numPr>
          <w:ilvl w:val="0"/>
          <w:numId w:val="164"/>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не изменяют</w:t>
      </w:r>
    </w:p>
    <w:p w:rsidR="008731CC" w:rsidRPr="008731CC" w:rsidRDefault="008731CC" w:rsidP="00D00B57">
      <w:pPr>
        <w:numPr>
          <w:ilvl w:val="0"/>
          <w:numId w:val="164"/>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нет правильного ответа</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14. В периоде с увеличение порядкового номера элементов неметаллические свойства:</w:t>
      </w:r>
    </w:p>
    <w:p w:rsidR="008731CC" w:rsidRPr="008731CC" w:rsidRDefault="008731CC" w:rsidP="00D00B57">
      <w:pPr>
        <w:numPr>
          <w:ilvl w:val="0"/>
          <w:numId w:val="165"/>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изменяются неоднозначно</w:t>
      </w:r>
    </w:p>
    <w:p w:rsidR="008731CC" w:rsidRPr="008731CC" w:rsidRDefault="008731CC" w:rsidP="00D00B57">
      <w:pPr>
        <w:numPr>
          <w:ilvl w:val="0"/>
          <w:numId w:val="165"/>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ослабевают</w:t>
      </w:r>
    </w:p>
    <w:p w:rsidR="008731CC" w:rsidRPr="008731CC" w:rsidRDefault="008731CC" w:rsidP="00D00B57">
      <w:pPr>
        <w:numPr>
          <w:ilvl w:val="0"/>
          <w:numId w:val="165"/>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усиливаются</w:t>
      </w:r>
    </w:p>
    <w:p w:rsidR="008731CC" w:rsidRPr="008731CC" w:rsidRDefault="008731CC" w:rsidP="00D00B57">
      <w:pPr>
        <w:numPr>
          <w:ilvl w:val="0"/>
          <w:numId w:val="165"/>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не изменяют</w:t>
      </w:r>
    </w:p>
    <w:p w:rsidR="008731CC" w:rsidRPr="008731CC" w:rsidRDefault="008731CC" w:rsidP="00D00B57">
      <w:pPr>
        <w:numPr>
          <w:ilvl w:val="0"/>
          <w:numId w:val="165"/>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нет правильного ответа</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15. В группе с увеличение порядкового номера элементов неметаллические свойства:</w:t>
      </w:r>
    </w:p>
    <w:p w:rsidR="008731CC" w:rsidRPr="008731CC" w:rsidRDefault="008731CC" w:rsidP="00D00B57">
      <w:pPr>
        <w:numPr>
          <w:ilvl w:val="0"/>
          <w:numId w:val="166"/>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изменяются неоднозначно</w:t>
      </w:r>
    </w:p>
    <w:p w:rsidR="008731CC" w:rsidRPr="008731CC" w:rsidRDefault="008731CC" w:rsidP="00D00B57">
      <w:pPr>
        <w:numPr>
          <w:ilvl w:val="0"/>
          <w:numId w:val="166"/>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ослабевают</w:t>
      </w:r>
    </w:p>
    <w:p w:rsidR="008731CC" w:rsidRPr="008731CC" w:rsidRDefault="008731CC" w:rsidP="00D00B57">
      <w:pPr>
        <w:numPr>
          <w:ilvl w:val="0"/>
          <w:numId w:val="166"/>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усиливаются</w:t>
      </w:r>
    </w:p>
    <w:p w:rsidR="008731CC" w:rsidRPr="008731CC" w:rsidRDefault="008731CC" w:rsidP="00D00B57">
      <w:pPr>
        <w:numPr>
          <w:ilvl w:val="0"/>
          <w:numId w:val="166"/>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не изменяют</w:t>
      </w:r>
    </w:p>
    <w:p w:rsidR="008731CC" w:rsidRPr="008731CC" w:rsidRDefault="008731CC" w:rsidP="00D00B57">
      <w:pPr>
        <w:numPr>
          <w:ilvl w:val="0"/>
          <w:numId w:val="166"/>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нет правильного ответа</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Calibri" w:hAnsi="Times New Roman" w:cs="Times New Roman"/>
          <w:sz w:val="28"/>
          <w:szCs w:val="28"/>
        </w:rPr>
        <w:t xml:space="preserve">16. </w:t>
      </w:r>
      <w:r w:rsidRPr="008731CC">
        <w:rPr>
          <w:rFonts w:ascii="Times New Roman" w:eastAsia="Times New Roman" w:hAnsi="Times New Roman" w:cs="Times New Roman"/>
          <w:sz w:val="28"/>
          <w:szCs w:val="28"/>
          <w:lang w:eastAsia="ru-RU"/>
        </w:rPr>
        <w:t>Для защиты железных изделий от коррозии в качестве катодного покрытия используется:</w:t>
      </w:r>
    </w:p>
    <w:p w:rsidR="008731CC" w:rsidRPr="008731CC" w:rsidRDefault="008731CC" w:rsidP="00D00B57">
      <w:pPr>
        <w:numPr>
          <w:ilvl w:val="0"/>
          <w:numId w:val="167"/>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магний</w:t>
      </w:r>
    </w:p>
    <w:p w:rsidR="008731CC" w:rsidRPr="008731CC" w:rsidRDefault="008731CC" w:rsidP="00D00B57">
      <w:pPr>
        <w:numPr>
          <w:ilvl w:val="0"/>
          <w:numId w:val="167"/>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бериллий</w:t>
      </w:r>
    </w:p>
    <w:p w:rsidR="008731CC" w:rsidRPr="008731CC" w:rsidRDefault="008731CC" w:rsidP="00D00B57">
      <w:pPr>
        <w:numPr>
          <w:ilvl w:val="0"/>
          <w:numId w:val="167"/>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олово</w:t>
      </w:r>
    </w:p>
    <w:p w:rsidR="008731CC" w:rsidRPr="008731CC" w:rsidRDefault="008731CC" w:rsidP="00D00B57">
      <w:pPr>
        <w:numPr>
          <w:ilvl w:val="0"/>
          <w:numId w:val="167"/>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алюминий</w:t>
      </w:r>
    </w:p>
    <w:p w:rsidR="008731CC" w:rsidRPr="008731CC" w:rsidRDefault="008731CC" w:rsidP="00D00B57">
      <w:pPr>
        <w:numPr>
          <w:ilvl w:val="0"/>
          <w:numId w:val="167"/>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натрий</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lastRenderedPageBreak/>
        <w:t>17. К числу наиболее вредных для организма человека относятся следующие металлы:</w:t>
      </w:r>
    </w:p>
    <w:p w:rsidR="008731CC" w:rsidRPr="008731CC" w:rsidRDefault="008731CC" w:rsidP="00D00B57">
      <w:pPr>
        <w:numPr>
          <w:ilvl w:val="0"/>
          <w:numId w:val="168"/>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кобальт</w:t>
      </w:r>
    </w:p>
    <w:p w:rsidR="008731CC" w:rsidRPr="008731CC" w:rsidRDefault="008731CC" w:rsidP="00D00B57">
      <w:pPr>
        <w:numPr>
          <w:ilvl w:val="0"/>
          <w:numId w:val="168"/>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свинец</w:t>
      </w:r>
    </w:p>
    <w:p w:rsidR="008731CC" w:rsidRPr="008731CC" w:rsidRDefault="008731CC" w:rsidP="00D00B57">
      <w:pPr>
        <w:numPr>
          <w:ilvl w:val="0"/>
          <w:numId w:val="168"/>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марганец</w:t>
      </w:r>
    </w:p>
    <w:p w:rsidR="008731CC" w:rsidRPr="008731CC" w:rsidRDefault="008731CC" w:rsidP="00D00B57">
      <w:pPr>
        <w:numPr>
          <w:ilvl w:val="0"/>
          <w:numId w:val="168"/>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железо</w:t>
      </w:r>
    </w:p>
    <w:p w:rsidR="008731CC" w:rsidRPr="008731CC" w:rsidRDefault="008731CC" w:rsidP="00D00B57">
      <w:pPr>
        <w:numPr>
          <w:ilvl w:val="0"/>
          <w:numId w:val="168"/>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магний</w:t>
      </w:r>
    </w:p>
    <w:p w:rsidR="008731CC" w:rsidRPr="008731CC" w:rsidRDefault="008731CC" w:rsidP="008731CC">
      <w:pPr>
        <w:spacing w:after="0" w:line="240" w:lineRule="auto"/>
        <w:jc w:val="both"/>
        <w:rPr>
          <w:rFonts w:ascii="Times New Roman" w:eastAsia="Times New Roman" w:hAnsi="Times New Roman" w:cs="Times New Roman"/>
          <w:b/>
          <w:sz w:val="28"/>
          <w:szCs w:val="28"/>
          <w:lang w:eastAsia="ru-RU"/>
        </w:rPr>
      </w:pPr>
    </w:p>
    <w:p w:rsidR="008731CC" w:rsidRPr="008731CC" w:rsidRDefault="008731CC" w:rsidP="008731CC">
      <w:pPr>
        <w:spacing w:after="0" w:line="240" w:lineRule="auto"/>
        <w:jc w:val="both"/>
        <w:rPr>
          <w:rFonts w:ascii="Times New Roman" w:eastAsia="Times New Roman" w:hAnsi="Times New Roman" w:cs="Times New Roman"/>
          <w:b/>
          <w:sz w:val="28"/>
          <w:szCs w:val="28"/>
          <w:lang w:eastAsia="ru-RU"/>
        </w:rPr>
      </w:pPr>
      <w:r w:rsidRPr="008731CC">
        <w:rPr>
          <w:rFonts w:ascii="Times New Roman" w:eastAsia="Times New Roman" w:hAnsi="Times New Roman" w:cs="Times New Roman"/>
          <w:b/>
          <w:sz w:val="28"/>
          <w:szCs w:val="28"/>
          <w:lang w:eastAsia="ru-RU"/>
        </w:rPr>
        <w:t>Модуль № 2 Биополимеры и их структурные компоненты.</w:t>
      </w:r>
    </w:p>
    <w:p w:rsidR="008731CC" w:rsidRPr="008731CC" w:rsidRDefault="00225A8D" w:rsidP="008731CC">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Х</w:t>
      </w:r>
      <w:r w:rsidR="008731CC" w:rsidRPr="008731CC">
        <w:rPr>
          <w:rFonts w:ascii="Times New Roman" w:eastAsia="Times New Roman" w:hAnsi="Times New Roman" w:cs="Times New Roman"/>
          <w:b/>
          <w:sz w:val="28"/>
          <w:szCs w:val="28"/>
          <w:lang w:eastAsia="ru-RU"/>
        </w:rPr>
        <w:t>имия дисперсных систем и растворов ВМС.</w:t>
      </w:r>
    </w:p>
    <w:p w:rsidR="008731CC" w:rsidRPr="008731CC" w:rsidRDefault="008731CC" w:rsidP="008731CC">
      <w:pPr>
        <w:spacing w:after="0" w:line="240" w:lineRule="auto"/>
        <w:jc w:val="both"/>
        <w:rPr>
          <w:rFonts w:ascii="Times New Roman" w:eastAsia="Times New Roman" w:hAnsi="Times New Roman" w:cs="Times New Roman"/>
          <w:i/>
          <w:sz w:val="28"/>
          <w:szCs w:val="28"/>
          <w:lang w:eastAsia="ru-RU"/>
        </w:rPr>
      </w:pPr>
    </w:p>
    <w:p w:rsidR="008731CC" w:rsidRPr="008731CC" w:rsidRDefault="008731CC" w:rsidP="008731CC">
      <w:pPr>
        <w:spacing w:after="0" w:line="240" w:lineRule="auto"/>
        <w:jc w:val="both"/>
        <w:rPr>
          <w:rFonts w:ascii="Times New Roman" w:eastAsia="Times New Roman" w:hAnsi="Times New Roman" w:cs="Times New Roman"/>
          <w:i/>
          <w:sz w:val="28"/>
          <w:szCs w:val="28"/>
          <w:lang w:eastAsia="ru-RU"/>
        </w:rPr>
      </w:pPr>
      <w:r w:rsidRPr="008731CC">
        <w:rPr>
          <w:rFonts w:ascii="Times New Roman" w:eastAsia="Times New Roman" w:hAnsi="Times New Roman" w:cs="Times New Roman"/>
          <w:i/>
          <w:sz w:val="28"/>
          <w:szCs w:val="28"/>
          <w:lang w:eastAsia="ru-RU"/>
        </w:rPr>
        <w:t>Тема 1: Классификация, номенклатура органических соединений. Общие закономерности реакционной способности органических соединений.</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1. К гетерофункциональным соединениям относится</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изобутан</w:t>
      </w:r>
    </w:p>
    <w:p w:rsidR="008731CC" w:rsidRPr="008731CC" w:rsidRDefault="008731CC" w:rsidP="00D00B57">
      <w:pPr>
        <w:numPr>
          <w:ilvl w:val="0"/>
          <w:numId w:val="169"/>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2-метилпропан</w:t>
      </w:r>
    </w:p>
    <w:p w:rsidR="008731CC" w:rsidRPr="008731CC" w:rsidRDefault="008731CC" w:rsidP="00D00B57">
      <w:pPr>
        <w:numPr>
          <w:ilvl w:val="0"/>
          <w:numId w:val="169"/>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2-метил-2-гидроксипропан</w:t>
      </w:r>
    </w:p>
    <w:p w:rsidR="008731CC" w:rsidRPr="008731CC" w:rsidRDefault="008731CC" w:rsidP="00D00B57">
      <w:pPr>
        <w:numPr>
          <w:ilvl w:val="0"/>
          <w:numId w:val="169"/>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2-хлор-2-гидроксипропан</w:t>
      </w:r>
    </w:p>
    <w:p w:rsidR="008731CC" w:rsidRPr="008731CC" w:rsidRDefault="008731CC" w:rsidP="00D00B57">
      <w:pPr>
        <w:numPr>
          <w:ilvl w:val="0"/>
          <w:numId w:val="169"/>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2-хлор-2-метилпропан</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2. </w:t>
      </w:r>
      <w:r w:rsidRPr="008731CC">
        <w:rPr>
          <w:rFonts w:ascii="Times New Roman" w:eastAsia="Times New Roman" w:hAnsi="Times New Roman" w:cs="Times New Roman"/>
          <w:sz w:val="28"/>
          <w:szCs w:val="28"/>
          <w:lang w:val="en-US" w:eastAsia="ru-RU"/>
        </w:rPr>
        <w:t>C</w:t>
      </w:r>
      <w:r w:rsidRPr="008731CC">
        <w:rPr>
          <w:rFonts w:ascii="Times New Roman" w:eastAsia="Times New Roman" w:hAnsi="Times New Roman" w:cs="Times New Roman"/>
          <w:sz w:val="28"/>
          <w:szCs w:val="28"/>
          <w:lang w:eastAsia="ru-RU"/>
        </w:rPr>
        <w:t>оединения с несколькими одинаковыми функциональными группами называются</w:t>
      </w:r>
    </w:p>
    <w:p w:rsidR="008731CC" w:rsidRPr="008731CC" w:rsidRDefault="008731CC" w:rsidP="00D00B57">
      <w:pPr>
        <w:numPr>
          <w:ilvl w:val="0"/>
          <w:numId w:val="17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монофункциональными</w:t>
      </w:r>
    </w:p>
    <w:p w:rsidR="008731CC" w:rsidRPr="008731CC" w:rsidRDefault="008731CC" w:rsidP="00D00B57">
      <w:pPr>
        <w:numPr>
          <w:ilvl w:val="0"/>
          <w:numId w:val="17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полифункциональными</w:t>
      </w:r>
    </w:p>
    <w:p w:rsidR="008731CC" w:rsidRPr="008731CC" w:rsidRDefault="008731CC" w:rsidP="00D00B57">
      <w:pPr>
        <w:numPr>
          <w:ilvl w:val="0"/>
          <w:numId w:val="17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гетерофункциональными</w:t>
      </w:r>
    </w:p>
    <w:p w:rsidR="008731CC" w:rsidRPr="008731CC" w:rsidRDefault="008731CC" w:rsidP="00D00B57">
      <w:pPr>
        <w:numPr>
          <w:ilvl w:val="0"/>
          <w:numId w:val="17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полигетерофункциональными</w:t>
      </w:r>
    </w:p>
    <w:p w:rsidR="008731CC" w:rsidRPr="008731CC" w:rsidRDefault="008731CC" w:rsidP="00D00B57">
      <w:pPr>
        <w:numPr>
          <w:ilvl w:val="0"/>
          <w:numId w:val="170"/>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все ответы не верны</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3. Соединения с несколькими разными функциональными группами называются</w:t>
      </w:r>
    </w:p>
    <w:p w:rsidR="008731CC" w:rsidRPr="008731CC" w:rsidRDefault="008731CC" w:rsidP="00D00B57">
      <w:pPr>
        <w:widowControl w:val="0"/>
        <w:numPr>
          <w:ilvl w:val="0"/>
          <w:numId w:val="171"/>
        </w:numPr>
        <w:tabs>
          <w:tab w:val="left" w:pos="526"/>
        </w:tabs>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монофункциональными</w:t>
      </w:r>
    </w:p>
    <w:p w:rsidR="008731CC" w:rsidRPr="008731CC" w:rsidRDefault="008731CC" w:rsidP="00D00B57">
      <w:pPr>
        <w:widowControl w:val="0"/>
        <w:numPr>
          <w:ilvl w:val="0"/>
          <w:numId w:val="171"/>
        </w:numPr>
        <w:tabs>
          <w:tab w:val="left" w:pos="541"/>
        </w:tabs>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полифункциональными</w:t>
      </w:r>
    </w:p>
    <w:p w:rsidR="008731CC" w:rsidRPr="008731CC" w:rsidRDefault="008731CC" w:rsidP="00D00B57">
      <w:pPr>
        <w:widowControl w:val="0"/>
        <w:numPr>
          <w:ilvl w:val="0"/>
          <w:numId w:val="171"/>
        </w:numPr>
        <w:tabs>
          <w:tab w:val="left" w:pos="536"/>
        </w:tabs>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гетерофункциональными</w:t>
      </w:r>
    </w:p>
    <w:p w:rsidR="008731CC" w:rsidRPr="008731CC" w:rsidRDefault="008731CC" w:rsidP="00D00B57">
      <w:pPr>
        <w:widowControl w:val="0"/>
        <w:numPr>
          <w:ilvl w:val="0"/>
          <w:numId w:val="171"/>
        </w:numPr>
        <w:tabs>
          <w:tab w:val="left" w:pos="522"/>
        </w:tabs>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полигетерофункциональными</w:t>
      </w:r>
    </w:p>
    <w:p w:rsidR="008731CC" w:rsidRPr="008731CC" w:rsidRDefault="008731CC" w:rsidP="00D00B57">
      <w:pPr>
        <w:widowControl w:val="0"/>
        <w:numPr>
          <w:ilvl w:val="0"/>
          <w:numId w:val="171"/>
        </w:numPr>
        <w:tabs>
          <w:tab w:val="left" w:pos="522"/>
        </w:tabs>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все ответы не верны.</w:t>
      </w:r>
    </w:p>
    <w:p w:rsidR="008731CC" w:rsidRPr="008731CC" w:rsidRDefault="008731CC" w:rsidP="008731CC">
      <w:pPr>
        <w:spacing w:after="0" w:line="240" w:lineRule="auto"/>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4 Соединения с одной функциональной группой называют</w:t>
      </w:r>
    </w:p>
    <w:p w:rsidR="008731CC" w:rsidRPr="008731CC" w:rsidRDefault="008731CC" w:rsidP="00D00B57">
      <w:pPr>
        <w:numPr>
          <w:ilvl w:val="0"/>
          <w:numId w:val="17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монофункциональными</w:t>
      </w:r>
    </w:p>
    <w:p w:rsidR="008731CC" w:rsidRPr="008731CC" w:rsidRDefault="008731CC" w:rsidP="00D00B57">
      <w:pPr>
        <w:numPr>
          <w:ilvl w:val="0"/>
          <w:numId w:val="17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полифункциональными</w:t>
      </w:r>
    </w:p>
    <w:p w:rsidR="008731CC" w:rsidRPr="008731CC" w:rsidRDefault="008731CC" w:rsidP="00D00B57">
      <w:pPr>
        <w:numPr>
          <w:ilvl w:val="0"/>
          <w:numId w:val="17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гетерофункциональными</w:t>
      </w:r>
    </w:p>
    <w:p w:rsidR="008731CC" w:rsidRPr="008731CC" w:rsidRDefault="008731CC" w:rsidP="00D00B57">
      <w:pPr>
        <w:numPr>
          <w:ilvl w:val="0"/>
          <w:numId w:val="17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полигетерофункциональными</w:t>
      </w:r>
    </w:p>
    <w:p w:rsidR="008731CC" w:rsidRPr="008731CC" w:rsidRDefault="008731CC" w:rsidP="00D00B57">
      <w:pPr>
        <w:numPr>
          <w:ilvl w:val="0"/>
          <w:numId w:val="17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все ответы не верны</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5. Стереоизомеры, которые отличаются различным расположением атомов и групп атомов в пространстве это</w:t>
      </w:r>
    </w:p>
    <w:p w:rsidR="008731CC" w:rsidRPr="008731CC" w:rsidRDefault="008731CC" w:rsidP="00D00B57">
      <w:pPr>
        <w:widowControl w:val="0"/>
        <w:numPr>
          <w:ilvl w:val="0"/>
          <w:numId w:val="173"/>
        </w:numPr>
        <w:tabs>
          <w:tab w:val="left" w:pos="526"/>
        </w:tabs>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энантиомерами</w:t>
      </w:r>
    </w:p>
    <w:p w:rsidR="008731CC" w:rsidRPr="008731CC" w:rsidRDefault="008731CC" w:rsidP="00D00B57">
      <w:pPr>
        <w:widowControl w:val="0"/>
        <w:numPr>
          <w:ilvl w:val="0"/>
          <w:numId w:val="173"/>
        </w:numPr>
        <w:tabs>
          <w:tab w:val="left" w:pos="541"/>
        </w:tabs>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диастереомерами</w:t>
      </w:r>
    </w:p>
    <w:p w:rsidR="008731CC" w:rsidRPr="008731CC" w:rsidRDefault="008731CC" w:rsidP="00D00B57">
      <w:pPr>
        <w:widowControl w:val="0"/>
        <w:numPr>
          <w:ilvl w:val="0"/>
          <w:numId w:val="173"/>
        </w:numPr>
        <w:tabs>
          <w:tab w:val="left" w:pos="541"/>
        </w:tabs>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эпимерами</w:t>
      </w:r>
    </w:p>
    <w:p w:rsidR="008731CC" w:rsidRPr="008731CC" w:rsidRDefault="008731CC" w:rsidP="00D00B57">
      <w:pPr>
        <w:widowControl w:val="0"/>
        <w:numPr>
          <w:ilvl w:val="0"/>
          <w:numId w:val="173"/>
        </w:numPr>
        <w:tabs>
          <w:tab w:val="left" w:pos="541"/>
        </w:tabs>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lastRenderedPageBreak/>
        <w:t>конформационными изомерами</w:t>
      </w:r>
    </w:p>
    <w:p w:rsidR="008731CC" w:rsidRPr="008731CC" w:rsidRDefault="008731CC" w:rsidP="00D00B57">
      <w:pPr>
        <w:numPr>
          <w:ilvl w:val="0"/>
          <w:numId w:val="173"/>
        </w:numPr>
        <w:spacing w:after="0" w:line="240" w:lineRule="auto"/>
        <w:contextualSpacing/>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структурными изомерами</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6. </w:t>
      </w:r>
      <w:r w:rsidRPr="008731CC">
        <w:rPr>
          <w:rFonts w:ascii="Times New Roman" w:eastAsia="Calibri" w:hAnsi="Times New Roman" w:cs="Times New Roman"/>
          <w:sz w:val="28"/>
          <w:szCs w:val="28"/>
          <w:lang w:val="en-US"/>
        </w:rPr>
        <w:t>C</w:t>
      </w:r>
      <w:r w:rsidRPr="008731CC">
        <w:rPr>
          <w:rFonts w:ascii="Times New Roman" w:eastAsia="Calibri" w:hAnsi="Times New Roman" w:cs="Times New Roman"/>
          <w:sz w:val="28"/>
          <w:szCs w:val="28"/>
        </w:rPr>
        <w:t>тереоизомеры, которые не являются зеркальным отражением один другого и имеют различные физические и химические свойства это</w:t>
      </w:r>
    </w:p>
    <w:p w:rsidR="008731CC" w:rsidRPr="008731CC" w:rsidRDefault="008731CC" w:rsidP="00D00B57">
      <w:pPr>
        <w:widowControl w:val="0"/>
        <w:numPr>
          <w:ilvl w:val="0"/>
          <w:numId w:val="174"/>
        </w:numPr>
        <w:tabs>
          <w:tab w:val="left" w:pos="526"/>
        </w:tabs>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энантиомерами;</w:t>
      </w:r>
    </w:p>
    <w:p w:rsidR="008731CC" w:rsidRPr="008731CC" w:rsidRDefault="008731CC" w:rsidP="00D00B57">
      <w:pPr>
        <w:widowControl w:val="0"/>
        <w:numPr>
          <w:ilvl w:val="0"/>
          <w:numId w:val="174"/>
        </w:numPr>
        <w:tabs>
          <w:tab w:val="left" w:pos="541"/>
        </w:tabs>
        <w:spacing w:before="100" w:beforeAutospacing="1"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диастереомерами</w:t>
      </w:r>
    </w:p>
    <w:p w:rsidR="008731CC" w:rsidRPr="008731CC" w:rsidRDefault="008731CC" w:rsidP="00D00B57">
      <w:pPr>
        <w:widowControl w:val="0"/>
        <w:numPr>
          <w:ilvl w:val="0"/>
          <w:numId w:val="174"/>
        </w:numPr>
        <w:tabs>
          <w:tab w:val="left" w:pos="541"/>
        </w:tabs>
        <w:spacing w:before="100" w:beforeAutospacing="1"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эпимерами;</w:t>
      </w:r>
    </w:p>
    <w:p w:rsidR="008731CC" w:rsidRPr="008731CC" w:rsidRDefault="008731CC" w:rsidP="00D00B57">
      <w:pPr>
        <w:widowControl w:val="0"/>
        <w:numPr>
          <w:ilvl w:val="0"/>
          <w:numId w:val="174"/>
        </w:numPr>
        <w:tabs>
          <w:tab w:val="left" w:pos="541"/>
        </w:tabs>
        <w:spacing w:before="100" w:beforeAutospacing="1"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конформационными изомерами;</w:t>
      </w:r>
    </w:p>
    <w:p w:rsidR="008731CC" w:rsidRPr="008731CC" w:rsidRDefault="008731CC" w:rsidP="00D00B57">
      <w:pPr>
        <w:numPr>
          <w:ilvl w:val="0"/>
          <w:numId w:val="174"/>
        </w:numPr>
        <w:spacing w:before="100" w:beforeAutospacing="1" w:after="0" w:line="240" w:lineRule="auto"/>
        <w:contextualSpacing/>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структурными изомерами</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7. Органические соединения, родоначальная структура которых содержит только атомы углерода, называются</w:t>
      </w:r>
    </w:p>
    <w:p w:rsidR="008731CC" w:rsidRPr="008731CC" w:rsidRDefault="008731CC" w:rsidP="00D00B57">
      <w:pPr>
        <w:widowControl w:val="0"/>
        <w:numPr>
          <w:ilvl w:val="0"/>
          <w:numId w:val="175"/>
        </w:numPr>
        <w:tabs>
          <w:tab w:val="left" w:pos="526"/>
        </w:tabs>
        <w:spacing w:after="0" w:line="240" w:lineRule="auto"/>
        <w:contextualSpacing/>
        <w:rPr>
          <w:rFonts w:ascii="Times New Roman" w:eastAsia="Calibri" w:hAnsi="Times New Roman" w:cs="Times New Roman"/>
          <w:sz w:val="28"/>
          <w:szCs w:val="28"/>
        </w:rPr>
      </w:pPr>
      <w:r w:rsidRPr="008731CC">
        <w:rPr>
          <w:rFonts w:ascii="Times New Roman" w:eastAsia="Calibri" w:hAnsi="Times New Roman" w:cs="Times New Roman"/>
          <w:sz w:val="28"/>
          <w:szCs w:val="28"/>
        </w:rPr>
        <w:t>гетероциклическими</w:t>
      </w:r>
    </w:p>
    <w:p w:rsidR="008731CC" w:rsidRPr="008731CC" w:rsidRDefault="008731CC" w:rsidP="00D00B57">
      <w:pPr>
        <w:widowControl w:val="0"/>
        <w:numPr>
          <w:ilvl w:val="0"/>
          <w:numId w:val="175"/>
        </w:numPr>
        <w:tabs>
          <w:tab w:val="left" w:pos="541"/>
        </w:tabs>
        <w:spacing w:after="0" w:line="240" w:lineRule="auto"/>
        <w:contextualSpacing/>
        <w:jc w:val="both"/>
        <w:rPr>
          <w:rFonts w:ascii="Times New Roman" w:eastAsia="Calibri" w:hAnsi="Times New Roman" w:cs="Times New Roman"/>
          <w:sz w:val="28"/>
          <w:szCs w:val="28"/>
          <w:u w:val="single"/>
        </w:rPr>
      </w:pPr>
      <w:r w:rsidRPr="008731CC">
        <w:rPr>
          <w:rFonts w:ascii="Times New Roman" w:eastAsia="Calibri" w:hAnsi="Times New Roman" w:cs="Times New Roman"/>
          <w:sz w:val="28"/>
          <w:szCs w:val="28"/>
        </w:rPr>
        <w:t>карбоциклическими</w:t>
      </w:r>
    </w:p>
    <w:p w:rsidR="008731CC" w:rsidRPr="008731CC" w:rsidRDefault="008731CC" w:rsidP="00D00B57">
      <w:pPr>
        <w:widowControl w:val="0"/>
        <w:numPr>
          <w:ilvl w:val="0"/>
          <w:numId w:val="175"/>
        </w:numPr>
        <w:tabs>
          <w:tab w:val="left" w:pos="536"/>
        </w:tabs>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алифатическими</w:t>
      </w:r>
    </w:p>
    <w:p w:rsidR="008731CC" w:rsidRPr="008731CC" w:rsidRDefault="008731CC" w:rsidP="00D00B57">
      <w:pPr>
        <w:widowControl w:val="0"/>
        <w:numPr>
          <w:ilvl w:val="0"/>
          <w:numId w:val="175"/>
        </w:numPr>
        <w:tabs>
          <w:tab w:val="left" w:pos="522"/>
        </w:tabs>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ароматическими</w:t>
      </w:r>
    </w:p>
    <w:p w:rsidR="008731CC" w:rsidRPr="008731CC" w:rsidRDefault="008731CC" w:rsidP="00D00B57">
      <w:pPr>
        <w:numPr>
          <w:ilvl w:val="0"/>
          <w:numId w:val="175"/>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ациклическими</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8. Соединения, содержащие в цикле углерод и другие элементы называются</w:t>
      </w:r>
    </w:p>
    <w:p w:rsidR="008731CC" w:rsidRPr="008731CC" w:rsidRDefault="008731CC" w:rsidP="00D00B57">
      <w:pPr>
        <w:widowControl w:val="0"/>
        <w:numPr>
          <w:ilvl w:val="0"/>
          <w:numId w:val="176"/>
        </w:numPr>
        <w:tabs>
          <w:tab w:val="left" w:pos="526"/>
        </w:tabs>
        <w:spacing w:after="0" w:line="240" w:lineRule="auto"/>
        <w:contextualSpacing/>
        <w:rPr>
          <w:rFonts w:ascii="Times New Roman" w:eastAsia="Times New Roman" w:hAnsi="Times New Roman" w:cs="Times New Roman"/>
          <w:sz w:val="28"/>
          <w:szCs w:val="28"/>
          <w:u w:val="single"/>
          <w:lang w:eastAsia="ru-RU"/>
        </w:rPr>
      </w:pPr>
      <w:r w:rsidRPr="008731CC">
        <w:rPr>
          <w:rFonts w:ascii="Times New Roman" w:eastAsia="Times New Roman" w:hAnsi="Times New Roman" w:cs="Times New Roman"/>
          <w:sz w:val="28"/>
          <w:szCs w:val="28"/>
          <w:lang w:eastAsia="ru-RU"/>
        </w:rPr>
        <w:t>гетероциклическими</w:t>
      </w:r>
    </w:p>
    <w:p w:rsidR="008731CC" w:rsidRPr="008731CC" w:rsidRDefault="008731CC" w:rsidP="00D00B57">
      <w:pPr>
        <w:widowControl w:val="0"/>
        <w:numPr>
          <w:ilvl w:val="0"/>
          <w:numId w:val="176"/>
        </w:numPr>
        <w:tabs>
          <w:tab w:val="left" w:pos="541"/>
        </w:tabs>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карбоциклическими</w:t>
      </w:r>
    </w:p>
    <w:p w:rsidR="008731CC" w:rsidRPr="008731CC" w:rsidRDefault="008731CC" w:rsidP="00D00B57">
      <w:pPr>
        <w:widowControl w:val="0"/>
        <w:numPr>
          <w:ilvl w:val="0"/>
          <w:numId w:val="176"/>
        </w:numPr>
        <w:tabs>
          <w:tab w:val="left" w:pos="536"/>
        </w:tabs>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алифатическими</w:t>
      </w:r>
    </w:p>
    <w:p w:rsidR="008731CC" w:rsidRPr="008731CC" w:rsidRDefault="008731CC" w:rsidP="00D00B57">
      <w:pPr>
        <w:widowControl w:val="0"/>
        <w:numPr>
          <w:ilvl w:val="0"/>
          <w:numId w:val="176"/>
        </w:numPr>
        <w:tabs>
          <w:tab w:val="left" w:pos="522"/>
        </w:tabs>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ароматическими</w:t>
      </w:r>
    </w:p>
    <w:p w:rsidR="008731CC" w:rsidRPr="008731CC" w:rsidRDefault="008731CC" w:rsidP="00D00B57">
      <w:pPr>
        <w:numPr>
          <w:ilvl w:val="0"/>
          <w:numId w:val="176"/>
        </w:numPr>
        <w:spacing w:after="0" w:line="240" w:lineRule="auto"/>
        <w:contextualSpacing/>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ациклическими</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9. </w:t>
      </w:r>
      <w:r w:rsidRPr="008731CC">
        <w:rPr>
          <w:rFonts w:ascii="Times New Roman" w:eastAsia="Times New Roman" w:hAnsi="Times New Roman" w:cs="Times New Roman"/>
          <w:sz w:val="28"/>
          <w:szCs w:val="28"/>
          <w:lang w:eastAsia="ru-RU"/>
        </w:rPr>
        <w:t>Алифатические органические соединения</w:t>
      </w:r>
    </w:p>
    <w:p w:rsidR="008731CC" w:rsidRPr="008731CC" w:rsidRDefault="008731CC" w:rsidP="00D00B57">
      <w:pPr>
        <w:widowControl w:val="0"/>
        <w:numPr>
          <w:ilvl w:val="0"/>
          <w:numId w:val="177"/>
        </w:numPr>
        <w:tabs>
          <w:tab w:val="left" w:pos="526"/>
        </w:tabs>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это соединения, содержащие в скелете только атомы углерода, делятся на алициклические и ароматические</w:t>
      </w:r>
    </w:p>
    <w:p w:rsidR="008731CC" w:rsidRPr="008731CC" w:rsidRDefault="008731CC" w:rsidP="00D00B57">
      <w:pPr>
        <w:widowControl w:val="0"/>
        <w:numPr>
          <w:ilvl w:val="0"/>
          <w:numId w:val="177"/>
        </w:numPr>
        <w:tabs>
          <w:tab w:val="left" w:pos="541"/>
        </w:tabs>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это соединения, в структуре которых есть бензольное кольцо или конденсированные кольца</w:t>
      </w:r>
    </w:p>
    <w:p w:rsidR="008731CC" w:rsidRPr="008731CC" w:rsidRDefault="008731CC" w:rsidP="00D00B57">
      <w:pPr>
        <w:widowControl w:val="0"/>
        <w:numPr>
          <w:ilvl w:val="0"/>
          <w:numId w:val="177"/>
        </w:numPr>
        <w:tabs>
          <w:tab w:val="left" w:pos="536"/>
        </w:tabs>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это соединения, содержащие в цикле кроме атомов углерода один или несколько атомов других элементов</w:t>
      </w:r>
    </w:p>
    <w:p w:rsidR="008731CC" w:rsidRPr="008731CC" w:rsidRDefault="008731CC" w:rsidP="00D00B57">
      <w:pPr>
        <w:widowControl w:val="0"/>
        <w:numPr>
          <w:ilvl w:val="0"/>
          <w:numId w:val="177"/>
        </w:numPr>
        <w:tabs>
          <w:tab w:val="left" w:pos="522"/>
        </w:tabs>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 это не циклические соединения, в структуре которых кроме атомов углерода и водорода содержатся атомы других элементов</w:t>
      </w:r>
    </w:p>
    <w:p w:rsidR="008731CC" w:rsidRPr="008731CC" w:rsidRDefault="008731CC" w:rsidP="00D00B57">
      <w:pPr>
        <w:numPr>
          <w:ilvl w:val="0"/>
          <w:numId w:val="177"/>
        </w:numPr>
        <w:spacing w:after="0" w:line="240" w:lineRule="auto"/>
        <w:contextualSpacing/>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это не циклические соединения, построенные только из атомов углерода и водорода, могут быть насыщенными и ненасыщенными</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10. </w:t>
      </w:r>
      <w:r w:rsidRPr="008731CC">
        <w:rPr>
          <w:rFonts w:ascii="Times New Roman" w:eastAsia="Times New Roman" w:hAnsi="Times New Roman" w:cs="Times New Roman"/>
          <w:sz w:val="28"/>
          <w:szCs w:val="28"/>
          <w:lang w:eastAsia="ru-RU"/>
        </w:rPr>
        <w:t>Функциональная группа, определяющая принадлежность органического соединения к классу спиртов и фенолов, это</w:t>
      </w:r>
    </w:p>
    <w:p w:rsidR="008731CC" w:rsidRPr="008731CC" w:rsidRDefault="008731CC" w:rsidP="00D00B57">
      <w:pPr>
        <w:widowControl w:val="0"/>
        <w:numPr>
          <w:ilvl w:val="0"/>
          <w:numId w:val="178"/>
        </w:numPr>
        <w:tabs>
          <w:tab w:val="left" w:pos="526"/>
        </w:tabs>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карбонильная группа</w:t>
      </w:r>
    </w:p>
    <w:p w:rsidR="008731CC" w:rsidRPr="008731CC" w:rsidRDefault="008731CC" w:rsidP="00D00B57">
      <w:pPr>
        <w:widowControl w:val="0"/>
        <w:numPr>
          <w:ilvl w:val="0"/>
          <w:numId w:val="178"/>
        </w:numPr>
        <w:tabs>
          <w:tab w:val="left" w:pos="541"/>
        </w:tabs>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метильная группа</w:t>
      </w:r>
    </w:p>
    <w:p w:rsidR="008731CC" w:rsidRPr="008731CC" w:rsidRDefault="008731CC" w:rsidP="00D00B57">
      <w:pPr>
        <w:widowControl w:val="0"/>
        <w:numPr>
          <w:ilvl w:val="0"/>
          <w:numId w:val="178"/>
        </w:numPr>
        <w:tabs>
          <w:tab w:val="left" w:pos="536"/>
        </w:tabs>
        <w:spacing w:after="0" w:line="240" w:lineRule="auto"/>
        <w:contextualSpacing/>
        <w:jc w:val="both"/>
        <w:rPr>
          <w:rFonts w:ascii="Times New Roman" w:eastAsia="Times New Roman" w:hAnsi="Times New Roman" w:cs="Times New Roman"/>
          <w:sz w:val="28"/>
          <w:szCs w:val="28"/>
          <w:u w:val="single"/>
          <w:lang w:eastAsia="ru-RU"/>
        </w:rPr>
      </w:pPr>
      <w:r w:rsidRPr="008731CC">
        <w:rPr>
          <w:rFonts w:ascii="Times New Roman" w:eastAsia="Times New Roman" w:hAnsi="Times New Roman" w:cs="Times New Roman"/>
          <w:sz w:val="28"/>
          <w:szCs w:val="28"/>
          <w:lang w:eastAsia="ru-RU"/>
        </w:rPr>
        <w:t>гидроксильная группа</w:t>
      </w:r>
    </w:p>
    <w:p w:rsidR="008731CC" w:rsidRPr="008731CC" w:rsidRDefault="008731CC" w:rsidP="00D00B57">
      <w:pPr>
        <w:widowControl w:val="0"/>
        <w:numPr>
          <w:ilvl w:val="0"/>
          <w:numId w:val="178"/>
        </w:numPr>
        <w:tabs>
          <w:tab w:val="left" w:pos="522"/>
        </w:tabs>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аминогрупа</w:t>
      </w:r>
    </w:p>
    <w:p w:rsidR="008731CC" w:rsidRPr="008731CC" w:rsidRDefault="008731CC" w:rsidP="00D00B57">
      <w:pPr>
        <w:numPr>
          <w:ilvl w:val="0"/>
          <w:numId w:val="178"/>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алкоксильная группа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11. Функциональная группа, определяющая принадлежность органического соединения к классу альдегидов и кетонов</w:t>
      </w:r>
    </w:p>
    <w:p w:rsidR="008731CC" w:rsidRPr="008731CC" w:rsidRDefault="008731CC" w:rsidP="00D00B57">
      <w:pPr>
        <w:widowControl w:val="0"/>
        <w:numPr>
          <w:ilvl w:val="0"/>
          <w:numId w:val="179"/>
        </w:numPr>
        <w:tabs>
          <w:tab w:val="left" w:pos="526"/>
        </w:tabs>
        <w:spacing w:after="0" w:line="240" w:lineRule="auto"/>
        <w:contextualSpacing/>
        <w:jc w:val="both"/>
        <w:rPr>
          <w:rFonts w:ascii="Times New Roman" w:eastAsia="Times New Roman" w:hAnsi="Times New Roman" w:cs="Times New Roman"/>
          <w:sz w:val="28"/>
          <w:szCs w:val="28"/>
          <w:u w:val="single"/>
          <w:lang w:eastAsia="ru-RU"/>
        </w:rPr>
      </w:pPr>
      <w:r w:rsidRPr="008731CC">
        <w:rPr>
          <w:rFonts w:ascii="Times New Roman" w:eastAsia="Times New Roman" w:hAnsi="Times New Roman" w:cs="Times New Roman"/>
          <w:sz w:val="28"/>
          <w:szCs w:val="28"/>
          <w:lang w:eastAsia="ru-RU"/>
        </w:rPr>
        <w:t>карбонильная группа</w:t>
      </w:r>
    </w:p>
    <w:p w:rsidR="008731CC" w:rsidRPr="008731CC" w:rsidRDefault="008731CC" w:rsidP="00D00B57">
      <w:pPr>
        <w:widowControl w:val="0"/>
        <w:numPr>
          <w:ilvl w:val="0"/>
          <w:numId w:val="179"/>
        </w:numPr>
        <w:tabs>
          <w:tab w:val="left" w:pos="541"/>
        </w:tabs>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метильная группа</w:t>
      </w:r>
    </w:p>
    <w:p w:rsidR="008731CC" w:rsidRPr="008731CC" w:rsidRDefault="008731CC" w:rsidP="00D00B57">
      <w:pPr>
        <w:widowControl w:val="0"/>
        <w:numPr>
          <w:ilvl w:val="0"/>
          <w:numId w:val="179"/>
        </w:numPr>
        <w:tabs>
          <w:tab w:val="left" w:pos="536"/>
        </w:tabs>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lastRenderedPageBreak/>
        <w:t>гидроксильная группа</w:t>
      </w:r>
    </w:p>
    <w:p w:rsidR="008731CC" w:rsidRPr="008731CC" w:rsidRDefault="008731CC" w:rsidP="00D00B57">
      <w:pPr>
        <w:widowControl w:val="0"/>
        <w:numPr>
          <w:ilvl w:val="0"/>
          <w:numId w:val="179"/>
        </w:numPr>
        <w:tabs>
          <w:tab w:val="left" w:pos="522"/>
        </w:tabs>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аминогрупа</w:t>
      </w:r>
    </w:p>
    <w:p w:rsidR="008731CC" w:rsidRPr="008731CC" w:rsidRDefault="008731CC" w:rsidP="00D00B57">
      <w:pPr>
        <w:numPr>
          <w:ilvl w:val="0"/>
          <w:numId w:val="179"/>
        </w:numPr>
        <w:spacing w:after="0" w:line="240" w:lineRule="auto"/>
        <w:contextualSpacing/>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алкоксильная группа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12. </w:t>
      </w:r>
      <w:r w:rsidRPr="008731CC">
        <w:rPr>
          <w:rFonts w:ascii="Times New Roman" w:eastAsia="Times New Roman" w:hAnsi="Times New Roman" w:cs="Times New Roman"/>
          <w:sz w:val="28"/>
          <w:szCs w:val="28"/>
          <w:lang w:eastAsia="ru-RU"/>
        </w:rPr>
        <w:t>Функциональная группа, определяющая принадлежность органического соединения к классу карбоновых кислот, это</w:t>
      </w:r>
    </w:p>
    <w:p w:rsidR="008731CC" w:rsidRPr="008731CC" w:rsidRDefault="008731CC" w:rsidP="00D00B57">
      <w:pPr>
        <w:widowControl w:val="0"/>
        <w:numPr>
          <w:ilvl w:val="0"/>
          <w:numId w:val="180"/>
        </w:numPr>
        <w:tabs>
          <w:tab w:val="left" w:pos="526"/>
        </w:tabs>
        <w:spacing w:after="0" w:line="240" w:lineRule="auto"/>
        <w:contextualSpacing/>
        <w:rPr>
          <w:rFonts w:ascii="Times New Roman" w:eastAsia="Times New Roman" w:hAnsi="Times New Roman" w:cs="Times New Roman"/>
          <w:sz w:val="28"/>
          <w:szCs w:val="28"/>
          <w:u w:val="single"/>
          <w:lang w:eastAsia="ru-RU"/>
        </w:rPr>
      </w:pPr>
      <w:r w:rsidRPr="008731CC">
        <w:rPr>
          <w:rFonts w:ascii="Times New Roman" w:eastAsia="Times New Roman" w:hAnsi="Times New Roman" w:cs="Times New Roman"/>
          <w:sz w:val="28"/>
          <w:szCs w:val="28"/>
          <w:lang w:eastAsia="ru-RU"/>
        </w:rPr>
        <w:t>карбоксильная группа</w:t>
      </w:r>
    </w:p>
    <w:p w:rsidR="008731CC" w:rsidRPr="008731CC" w:rsidRDefault="008731CC" w:rsidP="00D00B57">
      <w:pPr>
        <w:widowControl w:val="0"/>
        <w:numPr>
          <w:ilvl w:val="0"/>
          <w:numId w:val="180"/>
        </w:numPr>
        <w:tabs>
          <w:tab w:val="left" w:pos="541"/>
        </w:tabs>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метильная группа</w:t>
      </w:r>
    </w:p>
    <w:p w:rsidR="008731CC" w:rsidRPr="008731CC" w:rsidRDefault="008731CC" w:rsidP="00D00B57">
      <w:pPr>
        <w:widowControl w:val="0"/>
        <w:numPr>
          <w:ilvl w:val="0"/>
          <w:numId w:val="180"/>
        </w:numPr>
        <w:tabs>
          <w:tab w:val="left" w:pos="536"/>
        </w:tabs>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гидроксильная группа</w:t>
      </w:r>
    </w:p>
    <w:p w:rsidR="008731CC" w:rsidRPr="008731CC" w:rsidRDefault="008731CC" w:rsidP="00D00B57">
      <w:pPr>
        <w:widowControl w:val="0"/>
        <w:numPr>
          <w:ilvl w:val="0"/>
          <w:numId w:val="180"/>
        </w:numPr>
        <w:tabs>
          <w:tab w:val="left" w:pos="522"/>
        </w:tabs>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аминогрупа</w:t>
      </w:r>
    </w:p>
    <w:p w:rsidR="008731CC" w:rsidRPr="008731CC" w:rsidRDefault="008731CC" w:rsidP="00D00B57">
      <w:pPr>
        <w:numPr>
          <w:ilvl w:val="0"/>
          <w:numId w:val="180"/>
        </w:numPr>
        <w:spacing w:after="0" w:line="240" w:lineRule="auto"/>
        <w:contextualSpacing/>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алкоксильная группа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13. </w:t>
      </w:r>
      <w:r w:rsidRPr="008731CC">
        <w:rPr>
          <w:rFonts w:ascii="Times New Roman" w:eastAsia="Times New Roman" w:hAnsi="Times New Roman" w:cs="Times New Roman"/>
          <w:sz w:val="28"/>
          <w:szCs w:val="28"/>
          <w:lang w:eastAsia="ru-RU"/>
        </w:rPr>
        <w:t>Функционадьная группа - это</w:t>
      </w:r>
    </w:p>
    <w:p w:rsidR="008731CC" w:rsidRPr="008731CC" w:rsidRDefault="008731CC" w:rsidP="00D00B57">
      <w:pPr>
        <w:widowControl w:val="0"/>
        <w:numPr>
          <w:ilvl w:val="0"/>
          <w:numId w:val="181"/>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группа родственных органических соединений, обладающих одинаковыми свойствами</w:t>
      </w:r>
    </w:p>
    <w:p w:rsidR="008731CC" w:rsidRPr="008731CC" w:rsidRDefault="008731CC" w:rsidP="00D00B57">
      <w:pPr>
        <w:widowControl w:val="0"/>
        <w:numPr>
          <w:ilvl w:val="0"/>
          <w:numId w:val="181"/>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система правил, позволяющая дать однозначное название каждому индивидуальному соединению</w:t>
      </w:r>
    </w:p>
    <w:p w:rsidR="008731CC" w:rsidRPr="008731CC" w:rsidRDefault="008731CC" w:rsidP="00D00B57">
      <w:pPr>
        <w:widowControl w:val="0"/>
        <w:numPr>
          <w:ilvl w:val="0"/>
          <w:numId w:val="181"/>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остаток органической молекулы, из которой удалили один или несколько атомов водорода</w:t>
      </w:r>
    </w:p>
    <w:p w:rsidR="008731CC" w:rsidRPr="008731CC" w:rsidRDefault="008731CC" w:rsidP="00D00B57">
      <w:pPr>
        <w:numPr>
          <w:ilvl w:val="0"/>
          <w:numId w:val="181"/>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заместители, определяющие принадлежность вещества к определенному классу и его типичные химические свойства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14. </w:t>
      </w:r>
      <w:r w:rsidRPr="008731CC">
        <w:rPr>
          <w:rFonts w:ascii="Times New Roman" w:eastAsia="Times New Roman" w:hAnsi="Times New Roman" w:cs="Times New Roman"/>
          <w:sz w:val="28"/>
          <w:szCs w:val="28"/>
          <w:lang w:eastAsia="ru-RU"/>
        </w:rPr>
        <w:t>Номенклатура это</w:t>
      </w:r>
    </w:p>
    <w:p w:rsidR="008731CC" w:rsidRPr="008731CC" w:rsidRDefault="008731CC" w:rsidP="00D00B57">
      <w:pPr>
        <w:widowControl w:val="0"/>
        <w:numPr>
          <w:ilvl w:val="0"/>
          <w:numId w:val="18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группа родственных органических соединений, обладающих одинаковыми свойствами</w:t>
      </w:r>
    </w:p>
    <w:p w:rsidR="008731CC" w:rsidRPr="008731CC" w:rsidRDefault="008731CC" w:rsidP="00D00B57">
      <w:pPr>
        <w:widowControl w:val="0"/>
        <w:numPr>
          <w:ilvl w:val="0"/>
          <w:numId w:val="18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система правил, позволяющая дать однозначное название каждому индивидуальному соединению</w:t>
      </w:r>
    </w:p>
    <w:p w:rsidR="008731CC" w:rsidRPr="008731CC" w:rsidRDefault="008731CC" w:rsidP="00D00B57">
      <w:pPr>
        <w:widowControl w:val="0"/>
        <w:numPr>
          <w:ilvl w:val="0"/>
          <w:numId w:val="18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остаток органической молекулы, из которой удалили один или несколько атомов водорода</w:t>
      </w:r>
    </w:p>
    <w:p w:rsidR="008731CC" w:rsidRPr="008731CC" w:rsidRDefault="008731CC" w:rsidP="00D00B57">
      <w:pPr>
        <w:numPr>
          <w:ilvl w:val="0"/>
          <w:numId w:val="182"/>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заместители нуклеофильного характера, определяющие принадлежность вещества к определенному классу и одновременно его типичные химические свойства</w:t>
      </w:r>
    </w:p>
    <w:p w:rsidR="008731CC" w:rsidRPr="008731CC" w:rsidRDefault="008731CC" w:rsidP="008731CC">
      <w:pPr>
        <w:spacing w:after="0" w:line="240" w:lineRule="auto"/>
        <w:contextualSpacing/>
        <w:jc w:val="both"/>
        <w:rPr>
          <w:rFonts w:ascii="Times New Roman" w:eastAsia="Times New Roman" w:hAnsi="Times New Roman" w:cs="Times New Roman"/>
          <w:color w:val="000000"/>
          <w:sz w:val="28"/>
          <w:szCs w:val="28"/>
          <w:lang w:eastAsia="ru-RU"/>
        </w:rPr>
      </w:pPr>
      <w:r w:rsidRPr="008731CC">
        <w:rPr>
          <w:rFonts w:ascii="Times New Roman" w:eastAsia="Calibri" w:hAnsi="Times New Roman" w:cs="Times New Roman"/>
          <w:sz w:val="28"/>
          <w:szCs w:val="28"/>
        </w:rPr>
        <w:t xml:space="preserve">15. </w:t>
      </w:r>
      <w:r w:rsidRPr="008731CC">
        <w:rPr>
          <w:rFonts w:ascii="Times New Roman" w:eastAsia="Times New Roman" w:hAnsi="Times New Roman" w:cs="Times New Roman"/>
          <w:color w:val="000000"/>
          <w:sz w:val="28"/>
          <w:szCs w:val="28"/>
          <w:lang w:eastAsia="ru-RU"/>
        </w:rPr>
        <w:t>Органический радикал это</w:t>
      </w:r>
    </w:p>
    <w:p w:rsidR="008731CC" w:rsidRPr="008731CC" w:rsidRDefault="008731CC" w:rsidP="00D00B57">
      <w:pPr>
        <w:widowControl w:val="0"/>
        <w:numPr>
          <w:ilvl w:val="0"/>
          <w:numId w:val="183"/>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группа родственных органических соединений, обладающих одинаковыми свойствами</w:t>
      </w:r>
    </w:p>
    <w:p w:rsidR="008731CC" w:rsidRPr="008731CC" w:rsidRDefault="008731CC" w:rsidP="00D00B57">
      <w:pPr>
        <w:widowControl w:val="0"/>
        <w:numPr>
          <w:ilvl w:val="0"/>
          <w:numId w:val="183"/>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система правил, позволяющая дать однозначное название каждому индивидуальному соединению</w:t>
      </w:r>
    </w:p>
    <w:p w:rsidR="008731CC" w:rsidRPr="008731CC" w:rsidRDefault="008731CC" w:rsidP="00D00B57">
      <w:pPr>
        <w:widowControl w:val="0"/>
        <w:numPr>
          <w:ilvl w:val="0"/>
          <w:numId w:val="183"/>
        </w:numPr>
        <w:spacing w:after="0" w:line="240" w:lineRule="auto"/>
        <w:contextualSpacing/>
        <w:jc w:val="both"/>
        <w:rPr>
          <w:rFonts w:ascii="Times New Roman" w:eastAsia="Times New Roman" w:hAnsi="Times New Roman" w:cs="Times New Roman"/>
          <w:sz w:val="28"/>
          <w:szCs w:val="28"/>
          <w:u w:val="single"/>
          <w:lang w:eastAsia="ru-RU"/>
        </w:rPr>
      </w:pPr>
      <w:r w:rsidRPr="008731CC">
        <w:rPr>
          <w:rFonts w:ascii="Times New Roman" w:eastAsia="Times New Roman" w:hAnsi="Times New Roman" w:cs="Times New Roman"/>
          <w:sz w:val="28"/>
          <w:szCs w:val="28"/>
          <w:lang w:eastAsia="ru-RU"/>
        </w:rPr>
        <w:t>остаток органической молекулы, из которой удалили один или несколько атомов водорода</w:t>
      </w:r>
    </w:p>
    <w:p w:rsidR="008731CC" w:rsidRPr="008731CC" w:rsidRDefault="008731CC" w:rsidP="00D00B57">
      <w:pPr>
        <w:numPr>
          <w:ilvl w:val="0"/>
          <w:numId w:val="183"/>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заместители нуклеофильного характера, определяющие принадлежность вещества к определенному классу и одновременно его типичные химические свойства</w:t>
      </w:r>
    </w:p>
    <w:p w:rsidR="008731CC" w:rsidRPr="008731CC" w:rsidRDefault="008731CC" w:rsidP="008731CC">
      <w:pPr>
        <w:spacing w:after="0" w:line="240" w:lineRule="auto"/>
        <w:contextualSpacing/>
        <w:jc w:val="both"/>
        <w:rPr>
          <w:rFonts w:ascii="Times New Roman" w:eastAsia="Times New Roman" w:hAnsi="Times New Roman" w:cs="Times New Roman"/>
          <w:color w:val="000000"/>
          <w:sz w:val="28"/>
          <w:szCs w:val="28"/>
          <w:lang w:eastAsia="ru-RU"/>
        </w:rPr>
      </w:pPr>
      <w:r w:rsidRPr="008731CC">
        <w:rPr>
          <w:rFonts w:ascii="Times New Roman" w:eastAsia="Calibri" w:hAnsi="Times New Roman" w:cs="Times New Roman"/>
          <w:sz w:val="28"/>
          <w:szCs w:val="28"/>
        </w:rPr>
        <w:t xml:space="preserve">16. </w:t>
      </w:r>
      <w:r w:rsidRPr="008731CC">
        <w:rPr>
          <w:rFonts w:ascii="Times New Roman" w:eastAsia="Times New Roman" w:hAnsi="Times New Roman" w:cs="Times New Roman"/>
          <w:color w:val="000000"/>
          <w:sz w:val="28"/>
          <w:szCs w:val="28"/>
          <w:lang w:eastAsia="ru-RU"/>
        </w:rPr>
        <w:t>Гомологический ряд это</w:t>
      </w:r>
    </w:p>
    <w:p w:rsidR="008731CC" w:rsidRPr="008731CC" w:rsidRDefault="008731CC" w:rsidP="00D00B57">
      <w:pPr>
        <w:widowControl w:val="0"/>
        <w:numPr>
          <w:ilvl w:val="0"/>
          <w:numId w:val="184"/>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группа родственных органических соединений, обладающих одинаковыми свойствами</w:t>
      </w:r>
    </w:p>
    <w:p w:rsidR="008731CC" w:rsidRPr="008731CC" w:rsidRDefault="008731CC" w:rsidP="00D00B57">
      <w:pPr>
        <w:widowControl w:val="0"/>
        <w:numPr>
          <w:ilvl w:val="0"/>
          <w:numId w:val="184"/>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система правил, позволяющая дать однозначное название каждому индивидуальному соединению</w:t>
      </w:r>
    </w:p>
    <w:p w:rsidR="008731CC" w:rsidRPr="008731CC" w:rsidRDefault="008731CC" w:rsidP="00D00B57">
      <w:pPr>
        <w:widowControl w:val="0"/>
        <w:numPr>
          <w:ilvl w:val="0"/>
          <w:numId w:val="184"/>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lastRenderedPageBreak/>
        <w:t>остаток органической молекулы, из которой удалили один или несколько атомов водорода</w:t>
      </w:r>
    </w:p>
    <w:p w:rsidR="008731CC" w:rsidRPr="008731CC" w:rsidRDefault="008731CC" w:rsidP="00D00B57">
      <w:pPr>
        <w:numPr>
          <w:ilvl w:val="0"/>
          <w:numId w:val="184"/>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заместители нуклеофильного характера, определяющие принадлежность вещества к определенному классу и одновременно его типичные химические свойства</w:t>
      </w:r>
    </w:p>
    <w:p w:rsidR="008731CC" w:rsidRPr="008731CC" w:rsidRDefault="008731CC" w:rsidP="008731CC">
      <w:pPr>
        <w:spacing w:after="0" w:line="240" w:lineRule="auto"/>
        <w:contextualSpacing/>
        <w:jc w:val="both"/>
        <w:rPr>
          <w:rFonts w:ascii="Times New Roman" w:eastAsia="Times New Roman" w:hAnsi="Times New Roman" w:cs="Times New Roman"/>
          <w:color w:val="000000"/>
          <w:sz w:val="28"/>
          <w:szCs w:val="28"/>
          <w:lang w:eastAsia="ru-RU"/>
        </w:rPr>
      </w:pPr>
      <w:r w:rsidRPr="008731CC">
        <w:rPr>
          <w:rFonts w:ascii="Times New Roman" w:eastAsia="Calibri" w:hAnsi="Times New Roman" w:cs="Times New Roman"/>
          <w:sz w:val="28"/>
          <w:szCs w:val="28"/>
        </w:rPr>
        <w:t xml:space="preserve">17. </w:t>
      </w:r>
      <w:r w:rsidRPr="008731CC">
        <w:rPr>
          <w:rFonts w:ascii="Times New Roman" w:eastAsia="Times New Roman" w:hAnsi="Times New Roman" w:cs="Times New Roman"/>
          <w:color w:val="000000"/>
          <w:sz w:val="28"/>
          <w:szCs w:val="28"/>
          <w:lang w:eastAsia="ru-RU"/>
        </w:rPr>
        <w:t>Структурная формула это</w:t>
      </w:r>
    </w:p>
    <w:p w:rsidR="008731CC" w:rsidRPr="008731CC" w:rsidRDefault="008731CC" w:rsidP="00D00B57">
      <w:pPr>
        <w:widowControl w:val="0"/>
        <w:numPr>
          <w:ilvl w:val="0"/>
          <w:numId w:val="185"/>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группа родственных органических соединений, обладающих одинаковыми свойствами</w:t>
      </w:r>
    </w:p>
    <w:p w:rsidR="008731CC" w:rsidRPr="008731CC" w:rsidRDefault="008731CC" w:rsidP="00D00B57">
      <w:pPr>
        <w:widowControl w:val="0"/>
        <w:numPr>
          <w:ilvl w:val="0"/>
          <w:numId w:val="185"/>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система правил, позволяющая дать однозначное название каждому индивидуальному соединению</w:t>
      </w:r>
    </w:p>
    <w:p w:rsidR="008731CC" w:rsidRPr="008731CC" w:rsidRDefault="008731CC" w:rsidP="00D00B57">
      <w:pPr>
        <w:widowControl w:val="0"/>
        <w:numPr>
          <w:ilvl w:val="0"/>
          <w:numId w:val="185"/>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остаток органической молекулы, из которой удалили один или несколько атомов водорода</w:t>
      </w:r>
    </w:p>
    <w:p w:rsidR="008731CC" w:rsidRPr="008731CC" w:rsidRDefault="008731CC" w:rsidP="00D00B57">
      <w:pPr>
        <w:numPr>
          <w:ilvl w:val="0"/>
          <w:numId w:val="185"/>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изображение при помощи химических символов последовательности связи атомов в молекуле</w:t>
      </w:r>
    </w:p>
    <w:p w:rsidR="008731CC" w:rsidRPr="008731CC" w:rsidRDefault="008731CC" w:rsidP="008731CC">
      <w:pPr>
        <w:spacing w:after="0" w:line="240" w:lineRule="auto"/>
        <w:contextualSpacing/>
        <w:jc w:val="both"/>
        <w:rPr>
          <w:rFonts w:ascii="Times New Roman" w:eastAsia="Times New Roman" w:hAnsi="Times New Roman" w:cs="Times New Roman"/>
          <w:color w:val="000000"/>
          <w:sz w:val="28"/>
          <w:szCs w:val="28"/>
          <w:lang w:eastAsia="ru-RU"/>
        </w:rPr>
      </w:pPr>
      <w:r w:rsidRPr="008731CC">
        <w:rPr>
          <w:rFonts w:ascii="Times New Roman" w:eastAsia="Calibri" w:hAnsi="Times New Roman" w:cs="Times New Roman"/>
          <w:sz w:val="28"/>
          <w:szCs w:val="28"/>
        </w:rPr>
        <w:t xml:space="preserve">18. </w:t>
      </w:r>
      <w:r w:rsidRPr="008731CC">
        <w:rPr>
          <w:rFonts w:ascii="Times New Roman" w:eastAsia="Times New Roman" w:hAnsi="Times New Roman" w:cs="Times New Roman"/>
          <w:color w:val="000000"/>
          <w:sz w:val="28"/>
          <w:szCs w:val="28"/>
          <w:lang w:eastAsia="ru-RU"/>
        </w:rPr>
        <w:t>Энергия связи это</w:t>
      </w:r>
    </w:p>
    <w:p w:rsidR="008731CC" w:rsidRPr="008731CC" w:rsidRDefault="008731CC" w:rsidP="00D00B57">
      <w:pPr>
        <w:widowControl w:val="0"/>
        <w:numPr>
          <w:ilvl w:val="0"/>
          <w:numId w:val="186"/>
        </w:numPr>
        <w:tabs>
          <w:tab w:val="left" w:pos="526"/>
        </w:tabs>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способность атома в молекуле притягивать валентные электроны, связывающие его с другими атомами</w:t>
      </w:r>
    </w:p>
    <w:p w:rsidR="008731CC" w:rsidRPr="008731CC" w:rsidRDefault="008731CC" w:rsidP="00D00B57">
      <w:pPr>
        <w:widowControl w:val="0"/>
        <w:numPr>
          <w:ilvl w:val="0"/>
          <w:numId w:val="186"/>
        </w:numPr>
        <w:tabs>
          <w:tab w:val="left" w:pos="541"/>
        </w:tabs>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мера смещения электронов связи под действием внешнего электрического поля, в том числе – другой реагирующей частицы</w:t>
      </w:r>
    </w:p>
    <w:p w:rsidR="008731CC" w:rsidRPr="008731CC" w:rsidRDefault="008731CC" w:rsidP="00D00B57">
      <w:pPr>
        <w:widowControl w:val="0"/>
        <w:numPr>
          <w:ilvl w:val="0"/>
          <w:numId w:val="186"/>
        </w:numPr>
        <w:tabs>
          <w:tab w:val="left" w:pos="536"/>
        </w:tabs>
        <w:spacing w:after="0" w:line="240" w:lineRule="auto"/>
        <w:contextualSpacing/>
        <w:jc w:val="both"/>
        <w:rPr>
          <w:rFonts w:ascii="Times New Roman" w:eastAsia="Times New Roman" w:hAnsi="Times New Roman" w:cs="Times New Roman"/>
          <w:sz w:val="28"/>
          <w:szCs w:val="28"/>
          <w:u w:val="single"/>
          <w:lang w:eastAsia="ru-RU"/>
        </w:rPr>
      </w:pPr>
      <w:r w:rsidRPr="008731CC">
        <w:rPr>
          <w:rFonts w:ascii="Times New Roman" w:eastAsia="Times New Roman" w:hAnsi="Times New Roman" w:cs="Times New Roman"/>
          <w:sz w:val="28"/>
          <w:szCs w:val="28"/>
          <w:lang w:eastAsia="ru-RU"/>
        </w:rPr>
        <w:t>количество энергии, выделяющейся при образовании новой связи или для разрыва старых химических связей</w:t>
      </w:r>
    </w:p>
    <w:p w:rsidR="008731CC" w:rsidRPr="008731CC" w:rsidRDefault="008731CC" w:rsidP="00D00B57">
      <w:pPr>
        <w:numPr>
          <w:ilvl w:val="0"/>
          <w:numId w:val="186"/>
        </w:numPr>
        <w:spacing w:after="0" w:line="240" w:lineRule="auto"/>
        <w:contextualSpacing/>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неравномерное распределением электронной плотности</w:t>
      </w:r>
    </w:p>
    <w:p w:rsidR="008731CC" w:rsidRPr="008731CC" w:rsidRDefault="008731CC" w:rsidP="008731CC">
      <w:pPr>
        <w:spacing w:after="0" w:line="240" w:lineRule="auto"/>
        <w:rPr>
          <w:rFonts w:ascii="Times New Roman" w:eastAsia="Calibri" w:hAnsi="Times New Roman" w:cs="Times New Roman"/>
          <w:sz w:val="28"/>
          <w:szCs w:val="28"/>
          <w:lang w:eastAsia="ru-RU"/>
        </w:rPr>
      </w:pPr>
      <w:r w:rsidRPr="008731CC">
        <w:rPr>
          <w:rFonts w:ascii="Times New Roman" w:eastAsia="Calibri" w:hAnsi="Times New Roman" w:cs="Times New Roman"/>
          <w:sz w:val="28"/>
          <w:szCs w:val="28"/>
        </w:rPr>
        <w:t xml:space="preserve">19. </w:t>
      </w:r>
      <w:r w:rsidRPr="008731CC">
        <w:rPr>
          <w:rFonts w:ascii="Times New Roman" w:eastAsia="Calibri" w:hAnsi="Times New Roman" w:cs="Times New Roman"/>
          <w:sz w:val="28"/>
          <w:szCs w:val="28"/>
          <w:lang w:eastAsia="ru-RU"/>
        </w:rPr>
        <w:t>Электроотрицательность связи это</w:t>
      </w:r>
    </w:p>
    <w:p w:rsidR="008731CC" w:rsidRPr="008731CC" w:rsidRDefault="008731CC" w:rsidP="00D00B57">
      <w:pPr>
        <w:widowControl w:val="0"/>
        <w:numPr>
          <w:ilvl w:val="0"/>
          <w:numId w:val="187"/>
        </w:numPr>
        <w:tabs>
          <w:tab w:val="left" w:pos="526"/>
        </w:tabs>
        <w:spacing w:after="100" w:afterAutospacing="1"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способность атома в молекуле притягивать валентные электроны, связывающие его с другими атомами;</w:t>
      </w:r>
    </w:p>
    <w:p w:rsidR="008731CC" w:rsidRPr="008731CC" w:rsidRDefault="008731CC" w:rsidP="00D00B57">
      <w:pPr>
        <w:widowControl w:val="0"/>
        <w:numPr>
          <w:ilvl w:val="0"/>
          <w:numId w:val="187"/>
        </w:numPr>
        <w:tabs>
          <w:tab w:val="left" w:pos="541"/>
        </w:tabs>
        <w:spacing w:after="100" w:afterAutospacing="1"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мера смещения электронов связи под действием внешнего электрического поля, в том числе – другой реагирующей частицы;</w:t>
      </w:r>
    </w:p>
    <w:p w:rsidR="008731CC" w:rsidRPr="008731CC" w:rsidRDefault="008731CC" w:rsidP="00D00B57">
      <w:pPr>
        <w:widowControl w:val="0"/>
        <w:numPr>
          <w:ilvl w:val="0"/>
          <w:numId w:val="187"/>
        </w:numPr>
        <w:tabs>
          <w:tab w:val="left" w:pos="536"/>
        </w:tabs>
        <w:spacing w:after="100" w:afterAutospacing="1"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количество энергии, выделяющейся при образовании новой связи или необходимое для разъединения двух связанных атомов;</w:t>
      </w:r>
    </w:p>
    <w:p w:rsidR="008731CC" w:rsidRPr="008731CC" w:rsidRDefault="008731CC" w:rsidP="00D00B57">
      <w:pPr>
        <w:numPr>
          <w:ilvl w:val="0"/>
          <w:numId w:val="187"/>
        </w:numPr>
        <w:spacing w:after="0" w:line="240" w:lineRule="auto"/>
        <w:contextualSpacing/>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неравномерное распределением электронной плотности</w:t>
      </w:r>
    </w:p>
    <w:p w:rsidR="008731CC" w:rsidRPr="008731CC" w:rsidRDefault="008731CC" w:rsidP="008731CC">
      <w:pPr>
        <w:widowControl w:val="0"/>
        <w:tabs>
          <w:tab w:val="left" w:pos="526"/>
        </w:tabs>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Calibri" w:hAnsi="Times New Roman" w:cs="Times New Roman"/>
          <w:sz w:val="28"/>
          <w:szCs w:val="28"/>
        </w:rPr>
        <w:t xml:space="preserve">20. </w:t>
      </w:r>
      <w:r w:rsidRPr="008731CC">
        <w:rPr>
          <w:rFonts w:ascii="Times New Roman" w:eastAsia="Times New Roman" w:hAnsi="Times New Roman" w:cs="Times New Roman"/>
          <w:sz w:val="28"/>
          <w:szCs w:val="28"/>
          <w:lang w:eastAsia="ru-RU"/>
        </w:rPr>
        <w:t>Поляризуемость связи это</w:t>
      </w:r>
    </w:p>
    <w:p w:rsidR="008731CC" w:rsidRPr="008731CC" w:rsidRDefault="008731CC" w:rsidP="00D00B57">
      <w:pPr>
        <w:widowControl w:val="0"/>
        <w:numPr>
          <w:ilvl w:val="0"/>
          <w:numId w:val="188"/>
        </w:numPr>
        <w:tabs>
          <w:tab w:val="left" w:pos="526"/>
        </w:tabs>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Способность атома в молекуле притягивать валентные электроны, связывающие его с другими атомами</w:t>
      </w:r>
    </w:p>
    <w:p w:rsidR="008731CC" w:rsidRPr="008731CC" w:rsidRDefault="008731CC" w:rsidP="00D00B57">
      <w:pPr>
        <w:widowControl w:val="0"/>
        <w:numPr>
          <w:ilvl w:val="0"/>
          <w:numId w:val="188"/>
        </w:numPr>
        <w:tabs>
          <w:tab w:val="left" w:pos="541"/>
        </w:tabs>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Мера смещения электронов связи под действием внешнего электрического поля, в том числе – другой реагирующей частицы</w:t>
      </w:r>
    </w:p>
    <w:p w:rsidR="008731CC" w:rsidRPr="008731CC" w:rsidRDefault="008731CC" w:rsidP="00D00B57">
      <w:pPr>
        <w:widowControl w:val="0"/>
        <w:numPr>
          <w:ilvl w:val="0"/>
          <w:numId w:val="188"/>
        </w:numPr>
        <w:tabs>
          <w:tab w:val="left" w:pos="536"/>
        </w:tabs>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Количество энергии, выделяющейся при образовании новой связи или необходимое для разъединения двух связанных атомов</w:t>
      </w:r>
    </w:p>
    <w:p w:rsidR="008731CC" w:rsidRPr="008731CC" w:rsidRDefault="008731CC" w:rsidP="00D00B57">
      <w:pPr>
        <w:numPr>
          <w:ilvl w:val="0"/>
          <w:numId w:val="188"/>
        </w:numPr>
        <w:spacing w:after="0" w:line="240" w:lineRule="auto"/>
        <w:contextualSpacing/>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Неравномерное распределением электронной плотности</w:t>
      </w:r>
    </w:p>
    <w:p w:rsidR="008731CC" w:rsidRPr="008731CC" w:rsidRDefault="008731CC" w:rsidP="008731CC">
      <w:pPr>
        <w:widowControl w:val="0"/>
        <w:tabs>
          <w:tab w:val="left" w:pos="526"/>
        </w:tabs>
        <w:spacing w:after="0" w:line="240" w:lineRule="auto"/>
        <w:jc w:val="both"/>
        <w:rPr>
          <w:rFonts w:ascii="Times New Roman" w:eastAsia="Times New Roman" w:hAnsi="Times New Roman" w:cs="Times New Roman"/>
          <w:sz w:val="28"/>
          <w:szCs w:val="28"/>
          <w:lang w:eastAsia="ru-RU"/>
        </w:rPr>
      </w:pPr>
      <w:r w:rsidRPr="008731CC">
        <w:rPr>
          <w:rFonts w:ascii="Times New Roman" w:eastAsia="Calibri" w:hAnsi="Times New Roman" w:cs="Times New Roman"/>
          <w:sz w:val="28"/>
          <w:szCs w:val="28"/>
        </w:rPr>
        <w:t xml:space="preserve">21. </w:t>
      </w:r>
      <w:r w:rsidRPr="008731CC">
        <w:rPr>
          <w:rFonts w:ascii="Times New Roman" w:eastAsia="Times New Roman" w:hAnsi="Times New Roman" w:cs="Times New Roman"/>
          <w:sz w:val="28"/>
          <w:szCs w:val="28"/>
          <w:lang w:eastAsia="ru-RU"/>
        </w:rPr>
        <w:t>Мера смещения электронов связи под действием внешнего электрического поля</w:t>
      </w:r>
    </w:p>
    <w:p w:rsidR="008731CC" w:rsidRPr="008731CC" w:rsidRDefault="008731CC" w:rsidP="00D00B57">
      <w:pPr>
        <w:widowControl w:val="0"/>
        <w:numPr>
          <w:ilvl w:val="0"/>
          <w:numId w:val="189"/>
        </w:numPr>
        <w:tabs>
          <w:tab w:val="left" w:pos="526"/>
        </w:tabs>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поляризуемость связи</w:t>
      </w:r>
    </w:p>
    <w:p w:rsidR="008731CC" w:rsidRPr="008731CC" w:rsidRDefault="008731CC" w:rsidP="00D00B57">
      <w:pPr>
        <w:widowControl w:val="0"/>
        <w:numPr>
          <w:ilvl w:val="0"/>
          <w:numId w:val="189"/>
        </w:numPr>
        <w:tabs>
          <w:tab w:val="left" w:pos="541"/>
        </w:tabs>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полярность связи</w:t>
      </w:r>
    </w:p>
    <w:p w:rsidR="008731CC" w:rsidRPr="008731CC" w:rsidRDefault="008731CC" w:rsidP="00D00B57">
      <w:pPr>
        <w:widowControl w:val="0"/>
        <w:numPr>
          <w:ilvl w:val="0"/>
          <w:numId w:val="189"/>
        </w:numPr>
        <w:tabs>
          <w:tab w:val="left" w:pos="536"/>
        </w:tabs>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длинна связи</w:t>
      </w:r>
    </w:p>
    <w:p w:rsidR="008731CC" w:rsidRPr="008731CC" w:rsidRDefault="008731CC" w:rsidP="00D00B57">
      <w:pPr>
        <w:widowControl w:val="0"/>
        <w:numPr>
          <w:ilvl w:val="0"/>
          <w:numId w:val="189"/>
        </w:numPr>
        <w:tabs>
          <w:tab w:val="left" w:pos="522"/>
        </w:tabs>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энергия связи</w:t>
      </w:r>
    </w:p>
    <w:p w:rsidR="008731CC" w:rsidRPr="008731CC" w:rsidRDefault="008731CC" w:rsidP="008731CC">
      <w:pPr>
        <w:widowControl w:val="0"/>
        <w:tabs>
          <w:tab w:val="left" w:pos="658"/>
        </w:tabs>
        <w:spacing w:after="0" w:line="240" w:lineRule="auto"/>
        <w:ind w:right="20"/>
        <w:jc w:val="both"/>
        <w:rPr>
          <w:rFonts w:ascii="Times New Roman" w:eastAsia="Times New Roman" w:hAnsi="Times New Roman" w:cs="Times New Roman"/>
          <w:sz w:val="28"/>
          <w:szCs w:val="28"/>
          <w:lang w:eastAsia="ru-RU"/>
        </w:rPr>
      </w:pPr>
      <w:r w:rsidRPr="008731CC">
        <w:rPr>
          <w:rFonts w:ascii="Times New Roman" w:eastAsia="Calibri" w:hAnsi="Times New Roman" w:cs="Times New Roman"/>
          <w:sz w:val="28"/>
          <w:szCs w:val="28"/>
        </w:rPr>
        <w:lastRenderedPageBreak/>
        <w:t xml:space="preserve">22. </w:t>
      </w:r>
      <w:r w:rsidRPr="008731CC">
        <w:rPr>
          <w:rFonts w:ascii="Times New Roman" w:eastAsia="Times New Roman" w:hAnsi="Times New Roman" w:cs="Times New Roman"/>
          <w:sz w:val="28"/>
          <w:szCs w:val="28"/>
          <w:lang w:eastAsia="ru-RU"/>
        </w:rPr>
        <w:t>Структурный фрагмент, определяющий отношение соединения к определенному классу это</w:t>
      </w:r>
    </w:p>
    <w:p w:rsidR="008731CC" w:rsidRPr="008731CC" w:rsidRDefault="008731CC" w:rsidP="00D00B57">
      <w:pPr>
        <w:widowControl w:val="0"/>
        <w:numPr>
          <w:ilvl w:val="0"/>
          <w:numId w:val="190"/>
        </w:numPr>
        <w:tabs>
          <w:tab w:val="left" w:pos="531"/>
        </w:tabs>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органический радикал</w:t>
      </w:r>
    </w:p>
    <w:p w:rsidR="008731CC" w:rsidRPr="008731CC" w:rsidRDefault="008731CC" w:rsidP="00D00B57">
      <w:pPr>
        <w:widowControl w:val="0"/>
        <w:numPr>
          <w:ilvl w:val="0"/>
          <w:numId w:val="190"/>
        </w:numPr>
        <w:tabs>
          <w:tab w:val="left" w:pos="541"/>
        </w:tabs>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функциональная группа</w:t>
      </w:r>
    </w:p>
    <w:p w:rsidR="008731CC" w:rsidRPr="008731CC" w:rsidRDefault="008731CC" w:rsidP="00D00B57">
      <w:pPr>
        <w:widowControl w:val="0"/>
        <w:numPr>
          <w:ilvl w:val="0"/>
          <w:numId w:val="190"/>
        </w:numPr>
        <w:tabs>
          <w:tab w:val="left" w:pos="536"/>
        </w:tabs>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родоначальная структура</w:t>
      </w:r>
    </w:p>
    <w:p w:rsidR="008731CC" w:rsidRPr="008731CC" w:rsidRDefault="008731CC" w:rsidP="00D00B57">
      <w:pPr>
        <w:widowControl w:val="0"/>
        <w:numPr>
          <w:ilvl w:val="0"/>
          <w:numId w:val="190"/>
        </w:numPr>
        <w:tabs>
          <w:tab w:val="left" w:pos="522"/>
        </w:tabs>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color w:val="000000"/>
          <w:sz w:val="28"/>
          <w:szCs w:val="28"/>
          <w:lang w:eastAsia="ru-RU"/>
        </w:rPr>
        <w:t>старшая характеристическая группа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23. Перераспределение электронной плотности связей в структуре соединения под влиянием заместителя</w:t>
      </w:r>
    </w:p>
    <w:p w:rsidR="008731CC" w:rsidRPr="008731CC" w:rsidRDefault="008731CC" w:rsidP="00D00B57">
      <w:pPr>
        <w:numPr>
          <w:ilvl w:val="0"/>
          <w:numId w:val="19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электронным эффектом</w:t>
      </w:r>
    </w:p>
    <w:p w:rsidR="008731CC" w:rsidRPr="008731CC" w:rsidRDefault="008731CC" w:rsidP="00D00B57">
      <w:pPr>
        <w:numPr>
          <w:ilvl w:val="0"/>
          <w:numId w:val="19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индуктивным эффектом</w:t>
      </w:r>
    </w:p>
    <w:p w:rsidR="008731CC" w:rsidRPr="008731CC" w:rsidRDefault="008731CC" w:rsidP="00D00B57">
      <w:pPr>
        <w:numPr>
          <w:ilvl w:val="0"/>
          <w:numId w:val="19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мезомерным эффектом</w:t>
      </w:r>
    </w:p>
    <w:p w:rsidR="008731CC" w:rsidRPr="008731CC" w:rsidRDefault="008731CC" w:rsidP="00D00B57">
      <w:pPr>
        <w:numPr>
          <w:ilvl w:val="0"/>
          <w:numId w:val="19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поляризацией связей</w:t>
      </w:r>
    </w:p>
    <w:p w:rsidR="008731CC" w:rsidRPr="008731CC" w:rsidRDefault="008731CC" w:rsidP="00D00B57">
      <w:pPr>
        <w:numPr>
          <w:ilvl w:val="0"/>
          <w:numId w:val="19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электроотрицательностью связей</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24. Индуктивный эффект это</w:t>
      </w:r>
    </w:p>
    <w:p w:rsidR="008731CC" w:rsidRPr="008731CC" w:rsidRDefault="008731CC" w:rsidP="00D00B57">
      <w:pPr>
        <w:numPr>
          <w:ilvl w:val="0"/>
          <w:numId w:val="19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передача электронного влияния заместителей по системе π-связей</w:t>
      </w:r>
    </w:p>
    <w:p w:rsidR="008731CC" w:rsidRPr="008731CC" w:rsidRDefault="008731CC" w:rsidP="00D00B57">
      <w:pPr>
        <w:numPr>
          <w:ilvl w:val="0"/>
          <w:numId w:val="19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передача электронного влияния заместителей по системе σ –связей</w:t>
      </w:r>
    </w:p>
    <w:p w:rsidR="008731CC" w:rsidRPr="008731CC" w:rsidRDefault="008731CC" w:rsidP="00D00B57">
      <w:pPr>
        <w:numPr>
          <w:ilvl w:val="0"/>
          <w:numId w:val="19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перераспределение электронной плотности связей в структуре органического соединения под влиянием заместителя (заместителей)</w:t>
      </w:r>
    </w:p>
    <w:p w:rsidR="008731CC" w:rsidRPr="008731CC" w:rsidRDefault="008731CC" w:rsidP="00D00B57">
      <w:pPr>
        <w:numPr>
          <w:ilvl w:val="0"/>
          <w:numId w:val="19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мера смещения электронов связи под действием внешнего электрического поля, в том числе – другой реагирующей частицы</w:t>
      </w:r>
    </w:p>
    <w:p w:rsidR="008731CC" w:rsidRPr="008731CC" w:rsidRDefault="008731CC" w:rsidP="00D00B57">
      <w:pPr>
        <w:numPr>
          <w:ilvl w:val="0"/>
          <w:numId w:val="19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неравномерное распределением электронной плотности</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25. Мезомерный эффект это</w:t>
      </w:r>
    </w:p>
    <w:p w:rsidR="008731CC" w:rsidRPr="008731CC" w:rsidRDefault="008731CC" w:rsidP="00D00B57">
      <w:pPr>
        <w:numPr>
          <w:ilvl w:val="0"/>
          <w:numId w:val="19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передача электронного влияния заместителей по системе π-связей</w:t>
      </w:r>
    </w:p>
    <w:p w:rsidR="008731CC" w:rsidRPr="008731CC" w:rsidRDefault="008731CC" w:rsidP="00D00B57">
      <w:pPr>
        <w:numPr>
          <w:ilvl w:val="0"/>
          <w:numId w:val="19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передача электронного влияния заместителей по системе σ –связей</w:t>
      </w:r>
    </w:p>
    <w:p w:rsidR="008731CC" w:rsidRPr="008731CC" w:rsidRDefault="008731CC" w:rsidP="00D00B57">
      <w:pPr>
        <w:numPr>
          <w:ilvl w:val="0"/>
          <w:numId w:val="19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перераспределение электронной плотности связей в структуре органического соединения под влиянием заместителя (заместителей)</w:t>
      </w:r>
    </w:p>
    <w:p w:rsidR="008731CC" w:rsidRPr="008731CC" w:rsidRDefault="008731CC" w:rsidP="00D00B57">
      <w:pPr>
        <w:numPr>
          <w:ilvl w:val="0"/>
          <w:numId w:val="19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мера смещения электронов связи под действием внешнего электрического поля, в том числе – другой реагирующей частицы</w:t>
      </w:r>
    </w:p>
    <w:p w:rsidR="008731CC" w:rsidRPr="008731CC" w:rsidRDefault="008731CC" w:rsidP="00D00B57">
      <w:pPr>
        <w:numPr>
          <w:ilvl w:val="0"/>
          <w:numId w:val="19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неравномерное распределением электронной плотности</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26. Отрицательный индуктивный эффект проявляют заместители</w:t>
      </w:r>
    </w:p>
    <w:p w:rsidR="008731CC" w:rsidRPr="008731CC" w:rsidRDefault="008731CC" w:rsidP="00D00B57">
      <w:pPr>
        <w:numPr>
          <w:ilvl w:val="0"/>
          <w:numId w:val="19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понижающие электронную плотность сопряженной системы</w:t>
      </w:r>
    </w:p>
    <w:p w:rsidR="008731CC" w:rsidRPr="008731CC" w:rsidRDefault="008731CC" w:rsidP="00D00B57">
      <w:pPr>
        <w:numPr>
          <w:ilvl w:val="0"/>
          <w:numId w:val="19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повышающие электронную плотность сопряженной системы</w:t>
      </w:r>
    </w:p>
    <w:p w:rsidR="008731CC" w:rsidRPr="008731CC" w:rsidRDefault="008731CC" w:rsidP="00D00B57">
      <w:pPr>
        <w:numPr>
          <w:ilvl w:val="0"/>
          <w:numId w:val="19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притягивающие электронную плотность сильнее, чем атом водорода</w:t>
      </w:r>
    </w:p>
    <w:p w:rsidR="008731CC" w:rsidRPr="008731CC" w:rsidRDefault="008731CC" w:rsidP="00D00B57">
      <w:pPr>
        <w:numPr>
          <w:ilvl w:val="0"/>
          <w:numId w:val="19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увеличивающие электронную плотность в цепи</w:t>
      </w:r>
    </w:p>
    <w:p w:rsidR="008731CC" w:rsidRPr="008731CC" w:rsidRDefault="008731CC" w:rsidP="00D00B57">
      <w:pPr>
        <w:numPr>
          <w:ilvl w:val="0"/>
          <w:numId w:val="19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понижающие электронную плотность в цепи</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27. Положительный индуктивный эффект проявляют заместители</w:t>
      </w:r>
    </w:p>
    <w:p w:rsidR="008731CC" w:rsidRPr="008731CC" w:rsidRDefault="008731CC" w:rsidP="00D00B57">
      <w:pPr>
        <w:numPr>
          <w:ilvl w:val="0"/>
          <w:numId w:val="19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понижающие электронную плотность сопряженной системы</w:t>
      </w:r>
    </w:p>
    <w:p w:rsidR="008731CC" w:rsidRPr="008731CC" w:rsidRDefault="008731CC" w:rsidP="00D00B57">
      <w:pPr>
        <w:numPr>
          <w:ilvl w:val="0"/>
          <w:numId w:val="19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повышающие электронную плотность сопряженной системы</w:t>
      </w:r>
    </w:p>
    <w:p w:rsidR="008731CC" w:rsidRPr="008731CC" w:rsidRDefault="008731CC" w:rsidP="00D00B57">
      <w:pPr>
        <w:numPr>
          <w:ilvl w:val="0"/>
          <w:numId w:val="19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притягивающие электронную плотность сильнее, чем атом водорода</w:t>
      </w:r>
    </w:p>
    <w:p w:rsidR="008731CC" w:rsidRPr="008731CC" w:rsidRDefault="008731CC" w:rsidP="00D00B57">
      <w:pPr>
        <w:numPr>
          <w:ilvl w:val="0"/>
          <w:numId w:val="19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увеличивающие электронную плотность в цепи</w:t>
      </w:r>
    </w:p>
    <w:p w:rsidR="008731CC" w:rsidRPr="008731CC" w:rsidRDefault="008731CC" w:rsidP="00D00B57">
      <w:pPr>
        <w:numPr>
          <w:ilvl w:val="0"/>
          <w:numId w:val="19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понижающие электронную плотность в цепи</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28. Отрицательный мезомерный эффект проявляют заместители</w:t>
      </w:r>
    </w:p>
    <w:p w:rsidR="008731CC" w:rsidRPr="008731CC" w:rsidRDefault="008731CC" w:rsidP="00D00B57">
      <w:pPr>
        <w:numPr>
          <w:ilvl w:val="0"/>
          <w:numId w:val="19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понижающие электронную плотность сопряженной системы</w:t>
      </w:r>
    </w:p>
    <w:p w:rsidR="008731CC" w:rsidRPr="008731CC" w:rsidRDefault="008731CC" w:rsidP="00D00B57">
      <w:pPr>
        <w:numPr>
          <w:ilvl w:val="0"/>
          <w:numId w:val="19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повышающие электронную плотность сопряженной системы</w:t>
      </w:r>
    </w:p>
    <w:p w:rsidR="008731CC" w:rsidRPr="008731CC" w:rsidRDefault="008731CC" w:rsidP="00D00B57">
      <w:pPr>
        <w:numPr>
          <w:ilvl w:val="0"/>
          <w:numId w:val="19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lastRenderedPageBreak/>
        <w:t>притягивающие электронную плотность сильнее, чем атом водорода</w:t>
      </w:r>
    </w:p>
    <w:p w:rsidR="008731CC" w:rsidRPr="008731CC" w:rsidRDefault="008731CC" w:rsidP="00D00B57">
      <w:pPr>
        <w:numPr>
          <w:ilvl w:val="0"/>
          <w:numId w:val="19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увеличивающие электронную плотность в цепи</w:t>
      </w:r>
    </w:p>
    <w:p w:rsidR="008731CC" w:rsidRPr="008731CC" w:rsidRDefault="008731CC" w:rsidP="00D00B57">
      <w:pPr>
        <w:numPr>
          <w:ilvl w:val="0"/>
          <w:numId w:val="19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понижающие электронную плотность в цепи</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29. Положительный мезомерный эффект проявляют заместители</w:t>
      </w:r>
    </w:p>
    <w:p w:rsidR="008731CC" w:rsidRPr="008731CC" w:rsidRDefault="008731CC" w:rsidP="00D00B57">
      <w:pPr>
        <w:numPr>
          <w:ilvl w:val="0"/>
          <w:numId w:val="19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понижающие электронную плотность сопряженной системы</w:t>
      </w:r>
    </w:p>
    <w:p w:rsidR="008731CC" w:rsidRPr="008731CC" w:rsidRDefault="008731CC" w:rsidP="00D00B57">
      <w:pPr>
        <w:numPr>
          <w:ilvl w:val="0"/>
          <w:numId w:val="19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повышающие электронную плотность сопряженной системы</w:t>
      </w:r>
    </w:p>
    <w:p w:rsidR="008731CC" w:rsidRPr="008731CC" w:rsidRDefault="008731CC" w:rsidP="00D00B57">
      <w:pPr>
        <w:numPr>
          <w:ilvl w:val="0"/>
          <w:numId w:val="19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притягивающие электронную плотность сильнее, чем атом водорода</w:t>
      </w:r>
    </w:p>
    <w:p w:rsidR="008731CC" w:rsidRPr="008731CC" w:rsidRDefault="008731CC" w:rsidP="00D00B57">
      <w:pPr>
        <w:numPr>
          <w:ilvl w:val="0"/>
          <w:numId w:val="19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увеличивающие электронную плотность в цепи</w:t>
      </w:r>
    </w:p>
    <w:p w:rsidR="008731CC" w:rsidRPr="008731CC" w:rsidRDefault="008731CC" w:rsidP="00D00B57">
      <w:pPr>
        <w:numPr>
          <w:ilvl w:val="0"/>
          <w:numId w:val="19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понижающие электронную плотность в цепи</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30. В теории Бренстеда – Лоури кислотой является</w:t>
      </w:r>
    </w:p>
    <w:p w:rsidR="008731CC" w:rsidRPr="008731CC" w:rsidRDefault="008731CC" w:rsidP="00D00B57">
      <w:pPr>
        <w:numPr>
          <w:ilvl w:val="0"/>
          <w:numId w:val="19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донор протонов </w:t>
      </w:r>
    </w:p>
    <w:p w:rsidR="008731CC" w:rsidRPr="008731CC" w:rsidRDefault="008731CC" w:rsidP="00D00B57">
      <w:pPr>
        <w:numPr>
          <w:ilvl w:val="0"/>
          <w:numId w:val="19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акцептор протонов</w:t>
      </w:r>
    </w:p>
    <w:p w:rsidR="008731CC" w:rsidRPr="008731CC" w:rsidRDefault="008731CC" w:rsidP="00D00B57">
      <w:pPr>
        <w:numPr>
          <w:ilvl w:val="0"/>
          <w:numId w:val="19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донор электронная пара</w:t>
      </w:r>
    </w:p>
    <w:p w:rsidR="008731CC" w:rsidRPr="008731CC" w:rsidRDefault="008731CC" w:rsidP="00D00B57">
      <w:pPr>
        <w:numPr>
          <w:ilvl w:val="0"/>
          <w:numId w:val="19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акцептор электронной пары</w:t>
      </w:r>
    </w:p>
    <w:p w:rsidR="008731CC" w:rsidRPr="008731CC" w:rsidRDefault="008731CC" w:rsidP="00D00B57">
      <w:pPr>
        <w:numPr>
          <w:ilvl w:val="0"/>
          <w:numId w:val="19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донор катионов</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31. В теории Бренстеда – Лоури основанием является</w:t>
      </w:r>
    </w:p>
    <w:p w:rsidR="008731CC" w:rsidRPr="008731CC" w:rsidRDefault="008731CC" w:rsidP="00D00B57">
      <w:pPr>
        <w:numPr>
          <w:ilvl w:val="0"/>
          <w:numId w:val="19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донор протонов</w:t>
      </w:r>
    </w:p>
    <w:p w:rsidR="008731CC" w:rsidRPr="008731CC" w:rsidRDefault="008731CC" w:rsidP="00D00B57">
      <w:pPr>
        <w:numPr>
          <w:ilvl w:val="0"/>
          <w:numId w:val="19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акцептор протонов </w:t>
      </w:r>
    </w:p>
    <w:p w:rsidR="008731CC" w:rsidRPr="008731CC" w:rsidRDefault="008731CC" w:rsidP="00D00B57">
      <w:pPr>
        <w:numPr>
          <w:ilvl w:val="0"/>
          <w:numId w:val="19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донор электронной пары</w:t>
      </w:r>
    </w:p>
    <w:p w:rsidR="008731CC" w:rsidRPr="008731CC" w:rsidRDefault="008731CC" w:rsidP="00D00B57">
      <w:pPr>
        <w:numPr>
          <w:ilvl w:val="0"/>
          <w:numId w:val="19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акцептор электронной пары</w:t>
      </w:r>
    </w:p>
    <w:p w:rsidR="008731CC" w:rsidRPr="008731CC" w:rsidRDefault="008731CC" w:rsidP="00D00B57">
      <w:pPr>
        <w:numPr>
          <w:ilvl w:val="0"/>
          <w:numId w:val="19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донор катионов</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32. В теории Бренстеда – Лоури кислотномть и основность соединений связана с переносом</w:t>
      </w:r>
    </w:p>
    <w:p w:rsidR="008731CC" w:rsidRPr="008731CC" w:rsidRDefault="008731CC" w:rsidP="00D00B57">
      <w:pPr>
        <w:numPr>
          <w:ilvl w:val="0"/>
          <w:numId w:val="20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протона</w:t>
      </w:r>
    </w:p>
    <w:p w:rsidR="008731CC" w:rsidRPr="008731CC" w:rsidRDefault="008731CC" w:rsidP="00D00B57">
      <w:pPr>
        <w:numPr>
          <w:ilvl w:val="0"/>
          <w:numId w:val="20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аниона</w:t>
      </w:r>
    </w:p>
    <w:p w:rsidR="008731CC" w:rsidRPr="008731CC" w:rsidRDefault="008731CC" w:rsidP="00D00B57">
      <w:pPr>
        <w:numPr>
          <w:ilvl w:val="0"/>
          <w:numId w:val="20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гидроксильной группы</w:t>
      </w:r>
    </w:p>
    <w:p w:rsidR="008731CC" w:rsidRPr="008731CC" w:rsidRDefault="008731CC" w:rsidP="00D00B57">
      <w:pPr>
        <w:numPr>
          <w:ilvl w:val="0"/>
          <w:numId w:val="20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электронной пары</w:t>
      </w:r>
    </w:p>
    <w:p w:rsidR="008731CC" w:rsidRPr="008731CC" w:rsidRDefault="008731CC" w:rsidP="00D00B57">
      <w:pPr>
        <w:numPr>
          <w:ilvl w:val="0"/>
          <w:numId w:val="20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катиона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33. В теории Бренстеда – Лоури атом соединенный, с отщепляемым протоном называется</w:t>
      </w:r>
    </w:p>
    <w:p w:rsidR="008731CC" w:rsidRPr="008731CC" w:rsidRDefault="008731CC" w:rsidP="00D00B57">
      <w:pPr>
        <w:numPr>
          <w:ilvl w:val="0"/>
          <w:numId w:val="20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кислотным центром </w:t>
      </w:r>
    </w:p>
    <w:p w:rsidR="008731CC" w:rsidRPr="008731CC" w:rsidRDefault="008731CC" w:rsidP="00D00B57">
      <w:pPr>
        <w:numPr>
          <w:ilvl w:val="0"/>
          <w:numId w:val="20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основным центром</w:t>
      </w:r>
    </w:p>
    <w:p w:rsidR="008731CC" w:rsidRPr="008731CC" w:rsidRDefault="008731CC" w:rsidP="00D00B57">
      <w:pPr>
        <w:numPr>
          <w:ilvl w:val="0"/>
          <w:numId w:val="20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хиральным центром</w:t>
      </w:r>
    </w:p>
    <w:p w:rsidR="008731CC" w:rsidRPr="008731CC" w:rsidRDefault="008731CC" w:rsidP="00D00B57">
      <w:pPr>
        <w:numPr>
          <w:ilvl w:val="0"/>
          <w:numId w:val="20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ассиметричным центром</w:t>
      </w:r>
    </w:p>
    <w:p w:rsidR="008731CC" w:rsidRPr="008731CC" w:rsidRDefault="008731CC" w:rsidP="00D00B57">
      <w:pPr>
        <w:numPr>
          <w:ilvl w:val="0"/>
          <w:numId w:val="20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реакционным центром</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34. В теории Льюиса кислотой является</w:t>
      </w:r>
    </w:p>
    <w:p w:rsidR="008731CC" w:rsidRPr="008731CC" w:rsidRDefault="008731CC" w:rsidP="00D00B57">
      <w:pPr>
        <w:numPr>
          <w:ilvl w:val="0"/>
          <w:numId w:val="20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донор протонов </w:t>
      </w:r>
    </w:p>
    <w:p w:rsidR="008731CC" w:rsidRPr="008731CC" w:rsidRDefault="008731CC" w:rsidP="00D00B57">
      <w:pPr>
        <w:numPr>
          <w:ilvl w:val="0"/>
          <w:numId w:val="20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акцептор протонов</w:t>
      </w:r>
    </w:p>
    <w:p w:rsidR="008731CC" w:rsidRPr="008731CC" w:rsidRDefault="008731CC" w:rsidP="00D00B57">
      <w:pPr>
        <w:numPr>
          <w:ilvl w:val="0"/>
          <w:numId w:val="20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донор электронной пары</w:t>
      </w:r>
    </w:p>
    <w:p w:rsidR="008731CC" w:rsidRPr="008731CC" w:rsidRDefault="008731CC" w:rsidP="00D00B57">
      <w:pPr>
        <w:numPr>
          <w:ilvl w:val="0"/>
          <w:numId w:val="20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акцептор электронной пары</w:t>
      </w:r>
    </w:p>
    <w:p w:rsidR="008731CC" w:rsidRPr="008731CC" w:rsidRDefault="008731CC" w:rsidP="00D00B57">
      <w:pPr>
        <w:numPr>
          <w:ilvl w:val="0"/>
          <w:numId w:val="20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донор катионов</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35. В теории Льюиса основанием является</w:t>
      </w:r>
    </w:p>
    <w:p w:rsidR="008731CC" w:rsidRPr="008731CC" w:rsidRDefault="008731CC" w:rsidP="00D00B57">
      <w:pPr>
        <w:numPr>
          <w:ilvl w:val="0"/>
          <w:numId w:val="20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донор протонов</w:t>
      </w:r>
    </w:p>
    <w:p w:rsidR="008731CC" w:rsidRPr="008731CC" w:rsidRDefault="008731CC" w:rsidP="00D00B57">
      <w:pPr>
        <w:numPr>
          <w:ilvl w:val="0"/>
          <w:numId w:val="20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акцептор протонов </w:t>
      </w:r>
    </w:p>
    <w:p w:rsidR="008731CC" w:rsidRPr="008731CC" w:rsidRDefault="008731CC" w:rsidP="00D00B57">
      <w:pPr>
        <w:numPr>
          <w:ilvl w:val="0"/>
          <w:numId w:val="20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lastRenderedPageBreak/>
        <w:t>донор электронной пары</w:t>
      </w:r>
    </w:p>
    <w:p w:rsidR="008731CC" w:rsidRPr="008731CC" w:rsidRDefault="008731CC" w:rsidP="00D00B57">
      <w:pPr>
        <w:numPr>
          <w:ilvl w:val="0"/>
          <w:numId w:val="20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акцептор электронная пара</w:t>
      </w:r>
    </w:p>
    <w:p w:rsidR="008731CC" w:rsidRPr="008731CC" w:rsidRDefault="008731CC" w:rsidP="00D00B57">
      <w:pPr>
        <w:numPr>
          <w:ilvl w:val="0"/>
          <w:numId w:val="20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донор катионов</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36. Реакционная способность это</w:t>
      </w:r>
    </w:p>
    <w:p w:rsidR="008731CC" w:rsidRPr="008731CC" w:rsidRDefault="008731CC" w:rsidP="00D00B57">
      <w:pPr>
        <w:numPr>
          <w:ilvl w:val="0"/>
          <w:numId w:val="20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процесс, сопровождающийся изменением распределения электронов внешних оболочек атомов реагирующих веществ</w:t>
      </w:r>
    </w:p>
    <w:p w:rsidR="008731CC" w:rsidRPr="008731CC" w:rsidRDefault="008731CC" w:rsidP="00D00B57">
      <w:pPr>
        <w:numPr>
          <w:ilvl w:val="0"/>
          <w:numId w:val="20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способность вещества вступать в химическую реакцию и реагировать с большей или меньшей скоростью</w:t>
      </w:r>
    </w:p>
    <w:p w:rsidR="008731CC" w:rsidRPr="008731CC" w:rsidRDefault="008731CC" w:rsidP="00D00B57">
      <w:pPr>
        <w:numPr>
          <w:ilvl w:val="0"/>
          <w:numId w:val="20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стремление органических соединений к образованию новых более стабильных систем</w:t>
      </w:r>
    </w:p>
    <w:p w:rsidR="008731CC" w:rsidRPr="008731CC" w:rsidRDefault="008731CC" w:rsidP="00D00B57">
      <w:pPr>
        <w:numPr>
          <w:ilvl w:val="0"/>
          <w:numId w:val="20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движущая сила химической реакции</w:t>
      </w:r>
    </w:p>
    <w:p w:rsidR="008731CC" w:rsidRPr="008731CC" w:rsidRDefault="008731CC" w:rsidP="00D00B57">
      <w:pPr>
        <w:numPr>
          <w:ilvl w:val="0"/>
          <w:numId w:val="20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нет верного ответа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37. Химическая реакция - это</w:t>
      </w:r>
    </w:p>
    <w:p w:rsidR="008731CC" w:rsidRPr="008731CC" w:rsidRDefault="008731CC" w:rsidP="00D00B57">
      <w:pPr>
        <w:numPr>
          <w:ilvl w:val="0"/>
          <w:numId w:val="20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процесс, сопровождающийся изменением распределения электронов внешних оболочек атомов реагирующих веществ</w:t>
      </w:r>
    </w:p>
    <w:p w:rsidR="008731CC" w:rsidRPr="008731CC" w:rsidRDefault="008731CC" w:rsidP="00D00B57">
      <w:pPr>
        <w:numPr>
          <w:ilvl w:val="0"/>
          <w:numId w:val="20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способность вещества вступать в химическую реакцию и реагировать с большей или меньшей скоростью</w:t>
      </w:r>
    </w:p>
    <w:p w:rsidR="008731CC" w:rsidRPr="008731CC" w:rsidRDefault="008731CC" w:rsidP="00D00B57">
      <w:pPr>
        <w:numPr>
          <w:ilvl w:val="0"/>
          <w:numId w:val="20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стремление органических соединений к образованию новых более стабильных систем</w:t>
      </w:r>
    </w:p>
    <w:p w:rsidR="008731CC" w:rsidRPr="008731CC" w:rsidRDefault="008731CC" w:rsidP="00D00B57">
      <w:pPr>
        <w:numPr>
          <w:ilvl w:val="0"/>
          <w:numId w:val="20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движущая сила химической реакции</w:t>
      </w:r>
    </w:p>
    <w:p w:rsidR="008731CC" w:rsidRPr="008731CC" w:rsidRDefault="008731CC" w:rsidP="00D00B57">
      <w:pPr>
        <w:numPr>
          <w:ilvl w:val="0"/>
          <w:numId w:val="20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нет верного ответа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38. Движущая сила химической реакции - это</w:t>
      </w:r>
    </w:p>
    <w:p w:rsidR="008731CC" w:rsidRPr="008731CC" w:rsidRDefault="008731CC" w:rsidP="00D00B57">
      <w:pPr>
        <w:numPr>
          <w:ilvl w:val="0"/>
          <w:numId w:val="20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процесс, сопровождающийся изменением распределения электронов внешних оболочек атомов реагирующих веществ</w:t>
      </w:r>
    </w:p>
    <w:p w:rsidR="008731CC" w:rsidRPr="008731CC" w:rsidRDefault="008731CC" w:rsidP="00D00B57">
      <w:pPr>
        <w:numPr>
          <w:ilvl w:val="0"/>
          <w:numId w:val="20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способность вещества вступать в химическую реакцию и реагировать с большей или меньшей скоростью</w:t>
      </w:r>
    </w:p>
    <w:p w:rsidR="008731CC" w:rsidRPr="008731CC" w:rsidRDefault="008731CC" w:rsidP="00D00B57">
      <w:pPr>
        <w:numPr>
          <w:ilvl w:val="0"/>
          <w:numId w:val="20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стремление органических соединений к образованию новых более стабильных систем</w:t>
      </w:r>
    </w:p>
    <w:p w:rsidR="008731CC" w:rsidRPr="008731CC" w:rsidRDefault="008731CC" w:rsidP="00D00B57">
      <w:pPr>
        <w:numPr>
          <w:ilvl w:val="0"/>
          <w:numId w:val="20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движущая сила химической реакции</w:t>
      </w:r>
    </w:p>
    <w:p w:rsidR="008731CC" w:rsidRPr="008731CC" w:rsidRDefault="008731CC" w:rsidP="00D00B57">
      <w:pPr>
        <w:numPr>
          <w:ilvl w:val="0"/>
          <w:numId w:val="20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нет верного ответа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39. Электрофильные реагенты - это</w:t>
      </w:r>
    </w:p>
    <w:p w:rsidR="008731CC" w:rsidRPr="008731CC" w:rsidRDefault="008731CC" w:rsidP="00D00B57">
      <w:pPr>
        <w:numPr>
          <w:ilvl w:val="0"/>
          <w:numId w:val="20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нейтральные частицы, имеющие электронную пару на внешнем электронном уровне</w:t>
      </w:r>
    </w:p>
    <w:p w:rsidR="008731CC" w:rsidRPr="008731CC" w:rsidRDefault="008731CC" w:rsidP="00D00B57">
      <w:pPr>
        <w:numPr>
          <w:ilvl w:val="0"/>
          <w:numId w:val="20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нейтральные частицы с не полностью заполненным электронным уровнем;</w:t>
      </w:r>
    </w:p>
    <w:p w:rsidR="008731CC" w:rsidRPr="008731CC" w:rsidRDefault="008731CC" w:rsidP="00D00B57">
      <w:pPr>
        <w:numPr>
          <w:ilvl w:val="0"/>
          <w:numId w:val="20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свободные атомы или парамагнитные частицы</w:t>
      </w:r>
    </w:p>
    <w:p w:rsidR="008731CC" w:rsidRPr="008731CC" w:rsidRDefault="008731CC" w:rsidP="00D00B57">
      <w:pPr>
        <w:numPr>
          <w:ilvl w:val="0"/>
          <w:numId w:val="20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нейтральные частицы, имеющие не поделенную электронную пару на внешнем электронном уровне или частицы, несущие целочисленный отрицательный заряд</w:t>
      </w:r>
    </w:p>
    <w:p w:rsidR="008731CC" w:rsidRPr="008731CC" w:rsidRDefault="008731CC" w:rsidP="00D00B57">
      <w:pPr>
        <w:numPr>
          <w:ilvl w:val="0"/>
          <w:numId w:val="20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нейтральные частицы с не полностью заполненным электронным уровнем или частицы, несущие целочисленный положительный заряд</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40. Нуклеофильные реагенты - это</w:t>
      </w:r>
    </w:p>
    <w:p w:rsidR="008731CC" w:rsidRPr="008731CC" w:rsidRDefault="008731CC" w:rsidP="00D00B57">
      <w:pPr>
        <w:numPr>
          <w:ilvl w:val="0"/>
          <w:numId w:val="20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нейтральные частицы, имеющие электронную пару на внешнем электронном уровне</w:t>
      </w:r>
    </w:p>
    <w:p w:rsidR="008731CC" w:rsidRPr="008731CC" w:rsidRDefault="008731CC" w:rsidP="00D00B57">
      <w:pPr>
        <w:numPr>
          <w:ilvl w:val="0"/>
          <w:numId w:val="20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lastRenderedPageBreak/>
        <w:t>нейтральные частицы с не полностью заполненным электронным уровнем;</w:t>
      </w:r>
    </w:p>
    <w:p w:rsidR="008731CC" w:rsidRPr="008731CC" w:rsidRDefault="008731CC" w:rsidP="00D00B57">
      <w:pPr>
        <w:numPr>
          <w:ilvl w:val="0"/>
          <w:numId w:val="20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свободные атомы или парамагнитные частицы</w:t>
      </w:r>
    </w:p>
    <w:p w:rsidR="008731CC" w:rsidRPr="008731CC" w:rsidRDefault="008731CC" w:rsidP="00D00B57">
      <w:pPr>
        <w:numPr>
          <w:ilvl w:val="0"/>
          <w:numId w:val="20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нейтральные частицы, имеющие не поделенную электронную пару на внешнем электронном уровне или частицы, несущие целочисленный отрицательный заряд</w:t>
      </w:r>
    </w:p>
    <w:p w:rsidR="008731CC" w:rsidRPr="008731CC" w:rsidRDefault="008731CC" w:rsidP="00D00B57">
      <w:pPr>
        <w:numPr>
          <w:ilvl w:val="0"/>
          <w:numId w:val="20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нейтральные частицы с не полностью заполненным электронным уровнем или частицы, несущие целочисленный положительный заряд</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41. При взаимодействии пропана с бромом образуется</w:t>
      </w:r>
    </w:p>
    <w:p w:rsidR="008731CC" w:rsidRPr="008731CC" w:rsidRDefault="008731CC" w:rsidP="00D00B57">
      <w:pPr>
        <w:numPr>
          <w:ilvl w:val="0"/>
          <w:numId w:val="20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2-бромпропан, бромоводород</w:t>
      </w:r>
    </w:p>
    <w:p w:rsidR="008731CC" w:rsidRPr="008731CC" w:rsidRDefault="008731CC" w:rsidP="00D00B57">
      <w:pPr>
        <w:numPr>
          <w:ilvl w:val="0"/>
          <w:numId w:val="20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1-бромпропан, бромоводород</w:t>
      </w:r>
    </w:p>
    <w:p w:rsidR="008731CC" w:rsidRPr="008731CC" w:rsidRDefault="008731CC" w:rsidP="00D00B57">
      <w:pPr>
        <w:numPr>
          <w:ilvl w:val="0"/>
          <w:numId w:val="20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1,2-дибромпропан</w:t>
      </w:r>
    </w:p>
    <w:p w:rsidR="008731CC" w:rsidRPr="008731CC" w:rsidRDefault="008731CC" w:rsidP="00D00B57">
      <w:pPr>
        <w:numPr>
          <w:ilvl w:val="0"/>
          <w:numId w:val="20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1,3-дибромпропан</w:t>
      </w:r>
    </w:p>
    <w:p w:rsidR="008731CC" w:rsidRPr="008731CC" w:rsidRDefault="008731CC" w:rsidP="00D00B57">
      <w:pPr>
        <w:numPr>
          <w:ilvl w:val="0"/>
          <w:numId w:val="20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1,2,3-трибромпропан</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42. При взаимодействии пропена с бромоводородом образуется</w:t>
      </w:r>
    </w:p>
    <w:p w:rsidR="008731CC" w:rsidRPr="008731CC" w:rsidRDefault="008731CC" w:rsidP="00D00B57">
      <w:pPr>
        <w:numPr>
          <w:ilvl w:val="0"/>
          <w:numId w:val="21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2-бромпропан</w:t>
      </w:r>
    </w:p>
    <w:p w:rsidR="008731CC" w:rsidRPr="008731CC" w:rsidRDefault="008731CC" w:rsidP="00D00B57">
      <w:pPr>
        <w:numPr>
          <w:ilvl w:val="0"/>
          <w:numId w:val="21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1-бромпропан</w:t>
      </w:r>
    </w:p>
    <w:p w:rsidR="008731CC" w:rsidRPr="008731CC" w:rsidRDefault="008731CC" w:rsidP="00D00B57">
      <w:pPr>
        <w:numPr>
          <w:ilvl w:val="0"/>
          <w:numId w:val="21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3-бромпропан</w:t>
      </w:r>
    </w:p>
    <w:p w:rsidR="008731CC" w:rsidRPr="008731CC" w:rsidRDefault="008731CC" w:rsidP="00D00B57">
      <w:pPr>
        <w:numPr>
          <w:ilvl w:val="0"/>
          <w:numId w:val="21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1,3-дибромпропан</w:t>
      </w:r>
    </w:p>
    <w:p w:rsidR="008731CC" w:rsidRPr="008731CC" w:rsidRDefault="008731CC" w:rsidP="00D00B57">
      <w:pPr>
        <w:numPr>
          <w:ilvl w:val="0"/>
          <w:numId w:val="21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1,2-дибромпропан</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43. При взаимодействии бутена-1 с водой образуется</w:t>
      </w:r>
    </w:p>
    <w:p w:rsidR="008731CC" w:rsidRPr="008731CC" w:rsidRDefault="008731CC" w:rsidP="00D00B57">
      <w:pPr>
        <w:numPr>
          <w:ilvl w:val="0"/>
          <w:numId w:val="21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бутанол-2</w:t>
      </w:r>
    </w:p>
    <w:p w:rsidR="008731CC" w:rsidRPr="008731CC" w:rsidRDefault="008731CC" w:rsidP="00D00B57">
      <w:pPr>
        <w:numPr>
          <w:ilvl w:val="0"/>
          <w:numId w:val="21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бутанол-1</w:t>
      </w:r>
    </w:p>
    <w:p w:rsidR="008731CC" w:rsidRPr="008731CC" w:rsidRDefault="008731CC" w:rsidP="00D00B57">
      <w:pPr>
        <w:numPr>
          <w:ilvl w:val="0"/>
          <w:numId w:val="21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бутанол-3</w:t>
      </w:r>
    </w:p>
    <w:p w:rsidR="008731CC" w:rsidRPr="008731CC" w:rsidRDefault="008731CC" w:rsidP="00D00B57">
      <w:pPr>
        <w:numPr>
          <w:ilvl w:val="0"/>
          <w:numId w:val="21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бутанол-4</w:t>
      </w:r>
    </w:p>
    <w:p w:rsidR="008731CC" w:rsidRPr="008731CC" w:rsidRDefault="008731CC" w:rsidP="00D00B57">
      <w:pPr>
        <w:numPr>
          <w:ilvl w:val="0"/>
          <w:numId w:val="21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бутен-2</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44. Химические реакции непредельных углеводородов с галогеноводородами происходят по правилу:</w:t>
      </w:r>
    </w:p>
    <w:p w:rsidR="008731CC" w:rsidRPr="008731CC" w:rsidRDefault="008731CC" w:rsidP="00D00B57">
      <w:pPr>
        <w:numPr>
          <w:ilvl w:val="0"/>
          <w:numId w:val="21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Марковникова</w:t>
      </w:r>
    </w:p>
    <w:p w:rsidR="008731CC" w:rsidRPr="008731CC" w:rsidRDefault="008731CC" w:rsidP="00D00B57">
      <w:pPr>
        <w:numPr>
          <w:ilvl w:val="0"/>
          <w:numId w:val="21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Зайцева</w:t>
      </w:r>
    </w:p>
    <w:p w:rsidR="008731CC" w:rsidRPr="008731CC" w:rsidRDefault="008731CC" w:rsidP="00D00B57">
      <w:pPr>
        <w:numPr>
          <w:ilvl w:val="0"/>
          <w:numId w:val="21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Эльтекова</w:t>
      </w:r>
    </w:p>
    <w:p w:rsidR="008731CC" w:rsidRPr="008731CC" w:rsidRDefault="008731CC" w:rsidP="00D00B57">
      <w:pPr>
        <w:numPr>
          <w:ilvl w:val="0"/>
          <w:numId w:val="21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Хунда</w:t>
      </w:r>
    </w:p>
    <w:p w:rsidR="008731CC" w:rsidRPr="008731CC" w:rsidRDefault="008731CC" w:rsidP="00D00B57">
      <w:pPr>
        <w:numPr>
          <w:ilvl w:val="0"/>
          <w:numId w:val="21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Не правильного ответа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45. Реакции, протекающие под действием положительно заряженных частиц, называются</w:t>
      </w:r>
    </w:p>
    <w:p w:rsidR="008731CC" w:rsidRPr="008731CC" w:rsidRDefault="008731CC" w:rsidP="00D00B57">
      <w:pPr>
        <w:numPr>
          <w:ilvl w:val="0"/>
          <w:numId w:val="21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радикальными</w:t>
      </w:r>
    </w:p>
    <w:p w:rsidR="008731CC" w:rsidRPr="008731CC" w:rsidRDefault="008731CC" w:rsidP="00D00B57">
      <w:pPr>
        <w:numPr>
          <w:ilvl w:val="0"/>
          <w:numId w:val="21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электролитическими</w:t>
      </w:r>
    </w:p>
    <w:p w:rsidR="008731CC" w:rsidRPr="008731CC" w:rsidRDefault="008731CC" w:rsidP="00D00B57">
      <w:pPr>
        <w:numPr>
          <w:ilvl w:val="0"/>
          <w:numId w:val="21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нуклеофильными</w:t>
      </w:r>
    </w:p>
    <w:p w:rsidR="008731CC" w:rsidRPr="008731CC" w:rsidRDefault="008731CC" w:rsidP="00D00B57">
      <w:pPr>
        <w:numPr>
          <w:ilvl w:val="0"/>
          <w:numId w:val="21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электрофильными</w:t>
      </w:r>
    </w:p>
    <w:p w:rsidR="008731CC" w:rsidRPr="008731CC" w:rsidRDefault="008731CC" w:rsidP="00D00B57">
      <w:pPr>
        <w:numPr>
          <w:ilvl w:val="0"/>
          <w:numId w:val="21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обменными</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46. Для ароматических углеводородов, в отличие от алкенов, более характерны реакции:</w:t>
      </w:r>
    </w:p>
    <w:p w:rsidR="008731CC" w:rsidRPr="008731CC" w:rsidRDefault="008731CC" w:rsidP="00D00B57">
      <w:pPr>
        <w:numPr>
          <w:ilvl w:val="0"/>
          <w:numId w:val="21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замещения</w:t>
      </w:r>
    </w:p>
    <w:p w:rsidR="008731CC" w:rsidRPr="008731CC" w:rsidRDefault="008731CC" w:rsidP="00D00B57">
      <w:pPr>
        <w:numPr>
          <w:ilvl w:val="0"/>
          <w:numId w:val="21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гидрогалогенирования</w:t>
      </w:r>
    </w:p>
    <w:p w:rsidR="008731CC" w:rsidRPr="008731CC" w:rsidRDefault="008731CC" w:rsidP="00D00B57">
      <w:pPr>
        <w:numPr>
          <w:ilvl w:val="0"/>
          <w:numId w:val="21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lastRenderedPageBreak/>
        <w:t>присоединения</w:t>
      </w:r>
    </w:p>
    <w:p w:rsidR="008731CC" w:rsidRPr="008731CC" w:rsidRDefault="008731CC" w:rsidP="00D00B57">
      <w:pPr>
        <w:numPr>
          <w:ilvl w:val="0"/>
          <w:numId w:val="21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гидратации</w:t>
      </w:r>
    </w:p>
    <w:p w:rsidR="008731CC" w:rsidRPr="008731CC" w:rsidRDefault="008731CC" w:rsidP="00D00B57">
      <w:pPr>
        <w:numPr>
          <w:ilvl w:val="0"/>
          <w:numId w:val="21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обмена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47. При гидрировании пропанона в присутствии катализатора образуется: </w:t>
      </w:r>
    </w:p>
    <w:p w:rsidR="008731CC" w:rsidRPr="008731CC" w:rsidRDefault="008731CC" w:rsidP="00D00B57">
      <w:pPr>
        <w:numPr>
          <w:ilvl w:val="0"/>
          <w:numId w:val="21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пропен</w:t>
      </w:r>
    </w:p>
    <w:p w:rsidR="008731CC" w:rsidRPr="008731CC" w:rsidRDefault="008731CC" w:rsidP="00D00B57">
      <w:pPr>
        <w:numPr>
          <w:ilvl w:val="0"/>
          <w:numId w:val="21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пропанол-2</w:t>
      </w:r>
    </w:p>
    <w:p w:rsidR="008731CC" w:rsidRPr="008731CC" w:rsidRDefault="008731CC" w:rsidP="00D00B57">
      <w:pPr>
        <w:numPr>
          <w:ilvl w:val="0"/>
          <w:numId w:val="21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пропан</w:t>
      </w:r>
    </w:p>
    <w:p w:rsidR="008731CC" w:rsidRPr="008731CC" w:rsidRDefault="008731CC" w:rsidP="00D00B57">
      <w:pPr>
        <w:numPr>
          <w:ilvl w:val="0"/>
          <w:numId w:val="21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пропанол-1</w:t>
      </w:r>
    </w:p>
    <w:p w:rsidR="008731CC" w:rsidRPr="008731CC" w:rsidRDefault="008731CC" w:rsidP="00D00B57">
      <w:pPr>
        <w:numPr>
          <w:ilvl w:val="0"/>
          <w:numId w:val="21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пропандиол</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48. Изомерия, обусловленная положением заместителей при двойной связи: </w:t>
      </w:r>
    </w:p>
    <w:p w:rsidR="008731CC" w:rsidRPr="008731CC" w:rsidRDefault="008731CC" w:rsidP="00D00B57">
      <w:pPr>
        <w:numPr>
          <w:ilvl w:val="0"/>
          <w:numId w:val="21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цис-транс</w:t>
      </w:r>
    </w:p>
    <w:p w:rsidR="008731CC" w:rsidRPr="008731CC" w:rsidRDefault="008731CC" w:rsidP="00D00B57">
      <w:pPr>
        <w:numPr>
          <w:ilvl w:val="0"/>
          <w:numId w:val="21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конформационная</w:t>
      </w:r>
    </w:p>
    <w:p w:rsidR="008731CC" w:rsidRPr="008731CC" w:rsidRDefault="008731CC" w:rsidP="00D00B57">
      <w:pPr>
        <w:numPr>
          <w:ilvl w:val="0"/>
          <w:numId w:val="21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оптическая</w:t>
      </w:r>
    </w:p>
    <w:p w:rsidR="008731CC" w:rsidRPr="008731CC" w:rsidRDefault="008731CC" w:rsidP="00D00B57">
      <w:pPr>
        <w:numPr>
          <w:ilvl w:val="0"/>
          <w:numId w:val="21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динамическая</w:t>
      </w:r>
    </w:p>
    <w:p w:rsidR="008731CC" w:rsidRPr="008731CC" w:rsidRDefault="008731CC" w:rsidP="00D00B57">
      <w:pPr>
        <w:numPr>
          <w:ilvl w:val="0"/>
          <w:numId w:val="21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структурная</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49. Реакция галогенирования алканов протекает по механизму:</w:t>
      </w:r>
    </w:p>
    <w:p w:rsidR="008731CC" w:rsidRPr="008731CC" w:rsidRDefault="008731CC" w:rsidP="00D00B57">
      <w:pPr>
        <w:numPr>
          <w:ilvl w:val="0"/>
          <w:numId w:val="21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нуклеофильного замещения</w:t>
      </w:r>
    </w:p>
    <w:p w:rsidR="008731CC" w:rsidRPr="008731CC" w:rsidRDefault="008731CC" w:rsidP="00D00B57">
      <w:pPr>
        <w:numPr>
          <w:ilvl w:val="0"/>
          <w:numId w:val="21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электрофильного замещения</w:t>
      </w:r>
    </w:p>
    <w:p w:rsidR="008731CC" w:rsidRPr="008731CC" w:rsidRDefault="008731CC" w:rsidP="00D00B57">
      <w:pPr>
        <w:numPr>
          <w:ilvl w:val="0"/>
          <w:numId w:val="21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радикального замещения</w:t>
      </w:r>
    </w:p>
    <w:p w:rsidR="008731CC" w:rsidRPr="008731CC" w:rsidRDefault="008731CC" w:rsidP="00D00B57">
      <w:pPr>
        <w:numPr>
          <w:ilvl w:val="0"/>
          <w:numId w:val="21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нуклеофильного присоединения</w:t>
      </w:r>
    </w:p>
    <w:p w:rsidR="008731CC" w:rsidRPr="008731CC" w:rsidRDefault="008731CC" w:rsidP="00D00B57">
      <w:pPr>
        <w:numPr>
          <w:ilvl w:val="0"/>
          <w:numId w:val="21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электрофильного присоединения</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50. Реакция галогенирования бензола протекает по механизму:</w:t>
      </w:r>
    </w:p>
    <w:p w:rsidR="008731CC" w:rsidRPr="008731CC" w:rsidRDefault="008731CC" w:rsidP="00D00B57">
      <w:pPr>
        <w:numPr>
          <w:ilvl w:val="0"/>
          <w:numId w:val="21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нуклеофильного замещения</w:t>
      </w:r>
    </w:p>
    <w:p w:rsidR="008731CC" w:rsidRPr="008731CC" w:rsidRDefault="008731CC" w:rsidP="00D00B57">
      <w:pPr>
        <w:numPr>
          <w:ilvl w:val="0"/>
          <w:numId w:val="21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радикального замещения</w:t>
      </w:r>
    </w:p>
    <w:p w:rsidR="008731CC" w:rsidRPr="008731CC" w:rsidRDefault="008731CC" w:rsidP="00D00B57">
      <w:pPr>
        <w:numPr>
          <w:ilvl w:val="0"/>
          <w:numId w:val="21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электрофильного замещения</w:t>
      </w:r>
    </w:p>
    <w:p w:rsidR="008731CC" w:rsidRPr="008731CC" w:rsidRDefault="008731CC" w:rsidP="00D00B57">
      <w:pPr>
        <w:numPr>
          <w:ilvl w:val="0"/>
          <w:numId w:val="21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нуклеофильного присоединения</w:t>
      </w:r>
    </w:p>
    <w:p w:rsidR="008731CC" w:rsidRPr="008731CC" w:rsidRDefault="008731CC" w:rsidP="00D00B57">
      <w:pPr>
        <w:numPr>
          <w:ilvl w:val="0"/>
          <w:numId w:val="21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электрофильного присоединения</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51. При гидрировании бутанона в присутствии катализатора образуется:</w:t>
      </w:r>
    </w:p>
    <w:p w:rsidR="008731CC" w:rsidRPr="008731CC" w:rsidRDefault="008731CC" w:rsidP="00D00B57">
      <w:pPr>
        <w:numPr>
          <w:ilvl w:val="0"/>
          <w:numId w:val="21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бутан</w:t>
      </w:r>
    </w:p>
    <w:p w:rsidR="008731CC" w:rsidRPr="008731CC" w:rsidRDefault="008731CC" w:rsidP="00D00B57">
      <w:pPr>
        <w:numPr>
          <w:ilvl w:val="0"/>
          <w:numId w:val="21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бутен</w:t>
      </w:r>
    </w:p>
    <w:p w:rsidR="008731CC" w:rsidRPr="008731CC" w:rsidRDefault="008731CC" w:rsidP="00D00B57">
      <w:pPr>
        <w:numPr>
          <w:ilvl w:val="0"/>
          <w:numId w:val="21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бутанол-2</w:t>
      </w:r>
    </w:p>
    <w:p w:rsidR="008731CC" w:rsidRPr="008731CC" w:rsidRDefault="008731CC" w:rsidP="00D00B57">
      <w:pPr>
        <w:numPr>
          <w:ilvl w:val="0"/>
          <w:numId w:val="21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бутанол-1</w:t>
      </w:r>
    </w:p>
    <w:p w:rsidR="008731CC" w:rsidRPr="008731CC" w:rsidRDefault="008731CC" w:rsidP="00D00B57">
      <w:pPr>
        <w:numPr>
          <w:ilvl w:val="0"/>
          <w:numId w:val="21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бутадиен</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52. Ароматические УВ, в отличие от алкенов, вступают в реакции:</w:t>
      </w:r>
    </w:p>
    <w:p w:rsidR="008731CC" w:rsidRPr="008731CC" w:rsidRDefault="008731CC" w:rsidP="00D00B57">
      <w:pPr>
        <w:numPr>
          <w:ilvl w:val="0"/>
          <w:numId w:val="22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присоединения</w:t>
      </w:r>
    </w:p>
    <w:p w:rsidR="008731CC" w:rsidRPr="008731CC" w:rsidRDefault="008731CC" w:rsidP="00D00B57">
      <w:pPr>
        <w:numPr>
          <w:ilvl w:val="0"/>
          <w:numId w:val="22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обмена</w:t>
      </w:r>
    </w:p>
    <w:p w:rsidR="008731CC" w:rsidRPr="008731CC" w:rsidRDefault="008731CC" w:rsidP="00D00B57">
      <w:pPr>
        <w:numPr>
          <w:ilvl w:val="0"/>
          <w:numId w:val="22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замещения</w:t>
      </w:r>
    </w:p>
    <w:p w:rsidR="008731CC" w:rsidRPr="008731CC" w:rsidRDefault="008731CC" w:rsidP="00D00B57">
      <w:pPr>
        <w:numPr>
          <w:ilvl w:val="0"/>
          <w:numId w:val="22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окислительно-восстановительной</w:t>
      </w:r>
    </w:p>
    <w:p w:rsidR="008731CC" w:rsidRPr="008731CC" w:rsidRDefault="008731CC" w:rsidP="00D00B57">
      <w:pPr>
        <w:numPr>
          <w:ilvl w:val="0"/>
          <w:numId w:val="22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радикальные</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53. Для алканов характерны реакции:</w:t>
      </w:r>
    </w:p>
    <w:p w:rsidR="008731CC" w:rsidRPr="008731CC" w:rsidRDefault="008731CC" w:rsidP="00D00B57">
      <w:pPr>
        <w:numPr>
          <w:ilvl w:val="0"/>
          <w:numId w:val="22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полимеризации</w:t>
      </w:r>
    </w:p>
    <w:p w:rsidR="008731CC" w:rsidRPr="008731CC" w:rsidRDefault="008731CC" w:rsidP="00D00B57">
      <w:pPr>
        <w:numPr>
          <w:ilvl w:val="0"/>
          <w:numId w:val="22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присоединения</w:t>
      </w:r>
    </w:p>
    <w:p w:rsidR="008731CC" w:rsidRPr="008731CC" w:rsidRDefault="008731CC" w:rsidP="00D00B57">
      <w:pPr>
        <w:numPr>
          <w:ilvl w:val="0"/>
          <w:numId w:val="22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конденсации</w:t>
      </w:r>
    </w:p>
    <w:p w:rsidR="008731CC" w:rsidRPr="008731CC" w:rsidRDefault="008731CC" w:rsidP="00D00B57">
      <w:pPr>
        <w:numPr>
          <w:ilvl w:val="0"/>
          <w:numId w:val="22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замещения</w:t>
      </w:r>
    </w:p>
    <w:p w:rsidR="008731CC" w:rsidRPr="008731CC" w:rsidRDefault="008731CC" w:rsidP="00D00B57">
      <w:pPr>
        <w:numPr>
          <w:ilvl w:val="0"/>
          <w:numId w:val="22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lastRenderedPageBreak/>
        <w:t>обмена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54. Для непредельных УВ характерны следующие виды изомерии:</w:t>
      </w:r>
    </w:p>
    <w:p w:rsidR="008731CC" w:rsidRPr="008731CC" w:rsidRDefault="008731CC" w:rsidP="00D00B57">
      <w:pPr>
        <w:numPr>
          <w:ilvl w:val="0"/>
          <w:numId w:val="22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цис-транс</w:t>
      </w:r>
    </w:p>
    <w:p w:rsidR="008731CC" w:rsidRPr="008731CC" w:rsidRDefault="008731CC" w:rsidP="00D00B57">
      <w:pPr>
        <w:numPr>
          <w:ilvl w:val="0"/>
          <w:numId w:val="22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конформационная</w:t>
      </w:r>
    </w:p>
    <w:p w:rsidR="008731CC" w:rsidRPr="008731CC" w:rsidRDefault="008731CC" w:rsidP="00D00B57">
      <w:pPr>
        <w:numPr>
          <w:ilvl w:val="0"/>
          <w:numId w:val="22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оптическая</w:t>
      </w:r>
    </w:p>
    <w:p w:rsidR="008731CC" w:rsidRPr="008731CC" w:rsidRDefault="008731CC" w:rsidP="00D00B57">
      <w:pPr>
        <w:numPr>
          <w:ilvl w:val="0"/>
          <w:numId w:val="22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динамическая</w:t>
      </w:r>
    </w:p>
    <w:p w:rsidR="008731CC" w:rsidRPr="008731CC" w:rsidRDefault="008731CC" w:rsidP="00D00B57">
      <w:pPr>
        <w:numPr>
          <w:ilvl w:val="0"/>
          <w:numId w:val="22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кратных связей</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55. При взаимодействии ацетилена с </w:t>
      </w:r>
      <w:r w:rsidRPr="008731CC">
        <w:rPr>
          <w:rFonts w:ascii="Times New Roman" w:eastAsia="Calibri" w:hAnsi="Times New Roman" w:cs="Times New Roman"/>
          <w:sz w:val="28"/>
          <w:szCs w:val="28"/>
          <w:lang w:val="en-US"/>
        </w:rPr>
        <w:t>H</w:t>
      </w:r>
      <w:r w:rsidRPr="008731CC">
        <w:rPr>
          <w:rFonts w:ascii="Times New Roman" w:eastAsia="Calibri" w:hAnsi="Times New Roman" w:cs="Times New Roman"/>
          <w:sz w:val="28"/>
          <w:szCs w:val="28"/>
          <w:vertAlign w:val="subscript"/>
        </w:rPr>
        <w:t>2</w:t>
      </w:r>
      <w:r w:rsidRPr="008731CC">
        <w:rPr>
          <w:rFonts w:ascii="Times New Roman" w:eastAsia="Calibri" w:hAnsi="Times New Roman" w:cs="Times New Roman"/>
          <w:sz w:val="28"/>
          <w:szCs w:val="28"/>
          <w:lang w:val="en-US"/>
        </w:rPr>
        <w:t>O</w:t>
      </w:r>
      <w:r w:rsidRPr="008731CC">
        <w:rPr>
          <w:rFonts w:ascii="Times New Roman" w:eastAsia="Calibri" w:hAnsi="Times New Roman" w:cs="Times New Roman"/>
          <w:sz w:val="28"/>
          <w:szCs w:val="28"/>
        </w:rPr>
        <w:t xml:space="preserve"> в присутствии катализатора образуется:</w:t>
      </w:r>
    </w:p>
    <w:p w:rsidR="008731CC" w:rsidRPr="008731CC" w:rsidRDefault="008731CC" w:rsidP="00D00B57">
      <w:pPr>
        <w:numPr>
          <w:ilvl w:val="0"/>
          <w:numId w:val="22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этилен</w:t>
      </w:r>
    </w:p>
    <w:p w:rsidR="008731CC" w:rsidRPr="008731CC" w:rsidRDefault="008731CC" w:rsidP="00D00B57">
      <w:pPr>
        <w:numPr>
          <w:ilvl w:val="0"/>
          <w:numId w:val="22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ацетилен</w:t>
      </w:r>
    </w:p>
    <w:p w:rsidR="008731CC" w:rsidRPr="008731CC" w:rsidRDefault="008731CC" w:rsidP="00D00B57">
      <w:pPr>
        <w:numPr>
          <w:ilvl w:val="0"/>
          <w:numId w:val="22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этаналь</w:t>
      </w:r>
    </w:p>
    <w:p w:rsidR="008731CC" w:rsidRPr="008731CC" w:rsidRDefault="008731CC" w:rsidP="00D00B57">
      <w:pPr>
        <w:numPr>
          <w:ilvl w:val="0"/>
          <w:numId w:val="22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этиленгликоль</w:t>
      </w:r>
    </w:p>
    <w:p w:rsidR="008731CC" w:rsidRPr="008731CC" w:rsidRDefault="008731CC" w:rsidP="00D00B57">
      <w:pPr>
        <w:numPr>
          <w:ilvl w:val="0"/>
          <w:numId w:val="22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глицерол</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56. Бромную воду обесцвечивает:</w:t>
      </w:r>
    </w:p>
    <w:p w:rsidR="008731CC" w:rsidRPr="008731CC" w:rsidRDefault="008731CC" w:rsidP="00D00B57">
      <w:pPr>
        <w:numPr>
          <w:ilvl w:val="0"/>
          <w:numId w:val="22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пропен;</w:t>
      </w:r>
    </w:p>
    <w:p w:rsidR="008731CC" w:rsidRPr="008731CC" w:rsidRDefault="008731CC" w:rsidP="00D00B57">
      <w:pPr>
        <w:numPr>
          <w:ilvl w:val="0"/>
          <w:numId w:val="22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этанол; </w:t>
      </w:r>
    </w:p>
    <w:p w:rsidR="008731CC" w:rsidRPr="008731CC" w:rsidRDefault="008731CC" w:rsidP="00D00B57">
      <w:pPr>
        <w:numPr>
          <w:ilvl w:val="0"/>
          <w:numId w:val="22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пропановая кислота.</w:t>
      </w:r>
    </w:p>
    <w:p w:rsidR="008731CC" w:rsidRPr="008731CC" w:rsidRDefault="008731CC" w:rsidP="00D00B57">
      <w:pPr>
        <w:numPr>
          <w:ilvl w:val="0"/>
          <w:numId w:val="22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бензол</w:t>
      </w:r>
    </w:p>
    <w:p w:rsidR="008731CC" w:rsidRPr="008731CC" w:rsidRDefault="008731CC" w:rsidP="00D00B57">
      <w:pPr>
        <w:numPr>
          <w:ilvl w:val="0"/>
          <w:numId w:val="22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пропан</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57. При взаимодействии хлорпропана с водным раствором щелочи образуется:</w:t>
      </w:r>
    </w:p>
    <w:p w:rsidR="008731CC" w:rsidRPr="008731CC" w:rsidRDefault="008731CC" w:rsidP="00D00B57">
      <w:pPr>
        <w:numPr>
          <w:ilvl w:val="0"/>
          <w:numId w:val="22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кетон</w:t>
      </w:r>
    </w:p>
    <w:p w:rsidR="008731CC" w:rsidRPr="008731CC" w:rsidRDefault="008731CC" w:rsidP="00D00B57">
      <w:pPr>
        <w:numPr>
          <w:ilvl w:val="0"/>
          <w:numId w:val="22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спирт</w:t>
      </w:r>
    </w:p>
    <w:p w:rsidR="008731CC" w:rsidRPr="008731CC" w:rsidRDefault="008731CC" w:rsidP="00D00B57">
      <w:pPr>
        <w:numPr>
          <w:ilvl w:val="0"/>
          <w:numId w:val="22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альдегид</w:t>
      </w:r>
    </w:p>
    <w:p w:rsidR="008731CC" w:rsidRPr="008731CC" w:rsidRDefault="008731CC" w:rsidP="00D00B57">
      <w:pPr>
        <w:numPr>
          <w:ilvl w:val="0"/>
          <w:numId w:val="22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алкен</w:t>
      </w:r>
    </w:p>
    <w:p w:rsidR="008731CC" w:rsidRPr="008731CC" w:rsidRDefault="008731CC" w:rsidP="00D00B57">
      <w:pPr>
        <w:numPr>
          <w:ilvl w:val="0"/>
          <w:numId w:val="22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алкан</w:t>
      </w:r>
    </w:p>
    <w:p w:rsidR="008731CC" w:rsidRPr="008731CC" w:rsidRDefault="008731CC" w:rsidP="008731CC">
      <w:pPr>
        <w:spacing w:after="0" w:line="240" w:lineRule="auto"/>
        <w:rPr>
          <w:rFonts w:ascii="Times New Roman" w:eastAsia="Times New Roman" w:hAnsi="Times New Roman" w:cs="Times New Roman"/>
          <w:sz w:val="28"/>
          <w:szCs w:val="28"/>
          <w:lang w:eastAsia="ru-RU"/>
        </w:rPr>
      </w:pPr>
      <w:r w:rsidRPr="008731CC">
        <w:rPr>
          <w:rFonts w:ascii="Times New Roman" w:eastAsia="Calibri" w:hAnsi="Times New Roman" w:cs="Times New Roman"/>
          <w:sz w:val="28"/>
          <w:szCs w:val="28"/>
        </w:rPr>
        <w:t xml:space="preserve">58. </w:t>
      </w:r>
      <w:r w:rsidRPr="008731CC">
        <w:rPr>
          <w:rFonts w:ascii="Times New Roman" w:eastAsia="Times New Roman" w:hAnsi="Times New Roman" w:cs="Times New Roman"/>
          <w:sz w:val="28"/>
          <w:szCs w:val="28"/>
          <w:lang w:eastAsia="ru-RU"/>
        </w:rPr>
        <w:t xml:space="preserve">Признаком протекания реакции многоатомных спиртов с </w:t>
      </w:r>
      <w:r w:rsidRPr="008731CC">
        <w:rPr>
          <w:rFonts w:ascii="Times New Roman" w:eastAsia="Times New Roman" w:hAnsi="Times New Roman" w:cs="Times New Roman"/>
          <w:sz w:val="28"/>
          <w:szCs w:val="28"/>
          <w:lang w:val="en-US" w:eastAsia="ru-RU"/>
        </w:rPr>
        <w:t>Cu</w:t>
      </w:r>
      <w:r w:rsidRPr="008731CC">
        <w:rPr>
          <w:rFonts w:ascii="Times New Roman" w:eastAsia="Times New Roman" w:hAnsi="Times New Roman" w:cs="Times New Roman"/>
          <w:sz w:val="28"/>
          <w:szCs w:val="28"/>
          <w:lang w:eastAsia="ru-RU"/>
        </w:rPr>
        <w:t>(</w:t>
      </w:r>
      <w:r w:rsidRPr="008731CC">
        <w:rPr>
          <w:rFonts w:ascii="Times New Roman" w:eastAsia="Times New Roman" w:hAnsi="Times New Roman" w:cs="Times New Roman"/>
          <w:sz w:val="28"/>
          <w:szCs w:val="28"/>
          <w:lang w:val="en-US" w:eastAsia="ru-RU"/>
        </w:rPr>
        <w:t>OH</w:t>
      </w:r>
      <w:r w:rsidRPr="008731CC">
        <w:rPr>
          <w:rFonts w:ascii="Times New Roman" w:eastAsia="Times New Roman" w:hAnsi="Times New Roman" w:cs="Times New Roman"/>
          <w:sz w:val="28"/>
          <w:szCs w:val="28"/>
          <w:lang w:eastAsia="ru-RU"/>
        </w:rPr>
        <w:t>)</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 xml:space="preserve"> является образование:</w:t>
      </w:r>
    </w:p>
    <w:p w:rsidR="008731CC" w:rsidRPr="008731CC" w:rsidRDefault="008731CC" w:rsidP="00D00B57">
      <w:pPr>
        <w:numPr>
          <w:ilvl w:val="0"/>
          <w:numId w:val="226"/>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темно-синего раствора</w:t>
      </w:r>
    </w:p>
    <w:p w:rsidR="008731CC" w:rsidRPr="008731CC" w:rsidRDefault="008731CC" w:rsidP="00D00B57">
      <w:pPr>
        <w:numPr>
          <w:ilvl w:val="0"/>
          <w:numId w:val="226"/>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малинового раствора</w:t>
      </w:r>
    </w:p>
    <w:p w:rsidR="008731CC" w:rsidRPr="008731CC" w:rsidRDefault="008731CC" w:rsidP="00D00B57">
      <w:pPr>
        <w:numPr>
          <w:ilvl w:val="0"/>
          <w:numId w:val="226"/>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красного осадка</w:t>
      </w:r>
    </w:p>
    <w:p w:rsidR="008731CC" w:rsidRPr="008731CC" w:rsidRDefault="008731CC" w:rsidP="00D00B57">
      <w:pPr>
        <w:numPr>
          <w:ilvl w:val="0"/>
          <w:numId w:val="226"/>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бурого осадка</w:t>
      </w:r>
    </w:p>
    <w:p w:rsidR="008731CC" w:rsidRPr="008731CC" w:rsidRDefault="008731CC" w:rsidP="00D00B57">
      <w:pPr>
        <w:numPr>
          <w:ilvl w:val="0"/>
          <w:numId w:val="22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белого осадка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59. Присоединение галогенводородов к алкенам протекает по правилу:</w:t>
      </w:r>
    </w:p>
    <w:p w:rsidR="008731CC" w:rsidRPr="008731CC" w:rsidRDefault="008731CC" w:rsidP="00D00B57">
      <w:pPr>
        <w:numPr>
          <w:ilvl w:val="0"/>
          <w:numId w:val="22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Вернера</w:t>
      </w:r>
    </w:p>
    <w:p w:rsidR="008731CC" w:rsidRPr="008731CC" w:rsidRDefault="008731CC" w:rsidP="00D00B57">
      <w:pPr>
        <w:numPr>
          <w:ilvl w:val="0"/>
          <w:numId w:val="22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Вант-Гоффа</w:t>
      </w:r>
    </w:p>
    <w:p w:rsidR="008731CC" w:rsidRPr="008731CC" w:rsidRDefault="008731CC" w:rsidP="00D00B57">
      <w:pPr>
        <w:numPr>
          <w:ilvl w:val="0"/>
          <w:numId w:val="22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Марковникова</w:t>
      </w:r>
    </w:p>
    <w:p w:rsidR="008731CC" w:rsidRPr="008731CC" w:rsidRDefault="008731CC" w:rsidP="00D00B57">
      <w:pPr>
        <w:numPr>
          <w:ilvl w:val="0"/>
          <w:numId w:val="22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Зайцева</w:t>
      </w:r>
    </w:p>
    <w:p w:rsidR="008731CC" w:rsidRPr="008731CC" w:rsidRDefault="008731CC" w:rsidP="00D00B57">
      <w:pPr>
        <w:numPr>
          <w:ilvl w:val="0"/>
          <w:numId w:val="22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Гибсса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60. Кетоны образуются при окислении:</w:t>
      </w:r>
    </w:p>
    <w:p w:rsidR="008731CC" w:rsidRPr="008731CC" w:rsidRDefault="008731CC" w:rsidP="00D00B57">
      <w:pPr>
        <w:numPr>
          <w:ilvl w:val="0"/>
          <w:numId w:val="22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первичных спиртов </w:t>
      </w:r>
    </w:p>
    <w:p w:rsidR="008731CC" w:rsidRPr="008731CC" w:rsidRDefault="008731CC" w:rsidP="00D00B57">
      <w:pPr>
        <w:numPr>
          <w:ilvl w:val="0"/>
          <w:numId w:val="22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вторичных спиртов </w:t>
      </w:r>
    </w:p>
    <w:p w:rsidR="008731CC" w:rsidRPr="008731CC" w:rsidRDefault="008731CC" w:rsidP="00D00B57">
      <w:pPr>
        <w:numPr>
          <w:ilvl w:val="0"/>
          <w:numId w:val="22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третичных спиртов</w:t>
      </w:r>
    </w:p>
    <w:p w:rsidR="008731CC" w:rsidRPr="008731CC" w:rsidRDefault="008731CC" w:rsidP="00D00B57">
      <w:pPr>
        <w:numPr>
          <w:ilvl w:val="0"/>
          <w:numId w:val="22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lastRenderedPageBreak/>
        <w:t xml:space="preserve">кетонов </w:t>
      </w:r>
    </w:p>
    <w:p w:rsidR="008731CC" w:rsidRPr="008731CC" w:rsidRDefault="008731CC" w:rsidP="00D00B57">
      <w:pPr>
        <w:numPr>
          <w:ilvl w:val="0"/>
          <w:numId w:val="22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алкепов</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61. Реакции, протекающие под действием отрицательно заряженных частиц, называются:</w:t>
      </w:r>
    </w:p>
    <w:p w:rsidR="008731CC" w:rsidRPr="008731CC" w:rsidRDefault="008731CC" w:rsidP="00D00B57">
      <w:pPr>
        <w:numPr>
          <w:ilvl w:val="0"/>
          <w:numId w:val="22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нуклеофильными</w:t>
      </w:r>
    </w:p>
    <w:p w:rsidR="008731CC" w:rsidRPr="008731CC" w:rsidRDefault="008731CC" w:rsidP="00D00B57">
      <w:pPr>
        <w:numPr>
          <w:ilvl w:val="0"/>
          <w:numId w:val="22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инверсионными</w:t>
      </w:r>
    </w:p>
    <w:p w:rsidR="008731CC" w:rsidRPr="008731CC" w:rsidRDefault="008731CC" w:rsidP="00D00B57">
      <w:pPr>
        <w:numPr>
          <w:ilvl w:val="0"/>
          <w:numId w:val="22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молекулярными</w:t>
      </w:r>
    </w:p>
    <w:p w:rsidR="008731CC" w:rsidRPr="008731CC" w:rsidRDefault="008731CC" w:rsidP="00D00B57">
      <w:pPr>
        <w:numPr>
          <w:ilvl w:val="0"/>
          <w:numId w:val="22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радикальными</w:t>
      </w:r>
    </w:p>
    <w:p w:rsidR="008731CC" w:rsidRPr="008731CC" w:rsidRDefault="008731CC" w:rsidP="00D00B57">
      <w:pPr>
        <w:numPr>
          <w:ilvl w:val="0"/>
          <w:numId w:val="22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конверсионными</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62. Реакции, протекающие при действии положительно заряженных частиц, называются:</w:t>
      </w:r>
    </w:p>
    <w:p w:rsidR="008731CC" w:rsidRPr="008731CC" w:rsidRDefault="008731CC" w:rsidP="00D00B57">
      <w:pPr>
        <w:numPr>
          <w:ilvl w:val="0"/>
          <w:numId w:val="23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обменными</w:t>
      </w:r>
    </w:p>
    <w:p w:rsidR="008731CC" w:rsidRPr="008731CC" w:rsidRDefault="008731CC" w:rsidP="00D00B57">
      <w:pPr>
        <w:numPr>
          <w:ilvl w:val="0"/>
          <w:numId w:val="23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электрофильными</w:t>
      </w:r>
    </w:p>
    <w:p w:rsidR="008731CC" w:rsidRPr="008731CC" w:rsidRDefault="008731CC" w:rsidP="00D00B57">
      <w:pPr>
        <w:numPr>
          <w:ilvl w:val="0"/>
          <w:numId w:val="23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нуклеофильными</w:t>
      </w:r>
    </w:p>
    <w:p w:rsidR="008731CC" w:rsidRPr="008731CC" w:rsidRDefault="008731CC" w:rsidP="00D00B57">
      <w:pPr>
        <w:numPr>
          <w:ilvl w:val="0"/>
          <w:numId w:val="23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реакциями присоединения</w:t>
      </w:r>
    </w:p>
    <w:p w:rsidR="008731CC" w:rsidRPr="008731CC" w:rsidRDefault="008731CC" w:rsidP="00D00B57">
      <w:pPr>
        <w:numPr>
          <w:ilvl w:val="0"/>
          <w:numId w:val="23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молекулярными</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63. В молекулах алкенов двойная связь между атомами углерода включает:</w:t>
      </w:r>
    </w:p>
    <w:p w:rsidR="008731CC" w:rsidRPr="008731CC" w:rsidRDefault="008731CC" w:rsidP="00D00B57">
      <w:pPr>
        <w:numPr>
          <w:ilvl w:val="0"/>
          <w:numId w:val="23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одну ионную и одну ковалентную связи</w:t>
      </w:r>
    </w:p>
    <w:p w:rsidR="008731CC" w:rsidRPr="008731CC" w:rsidRDefault="008731CC" w:rsidP="00D00B57">
      <w:pPr>
        <w:numPr>
          <w:ilvl w:val="0"/>
          <w:numId w:val="23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две σ-связи</w:t>
      </w:r>
    </w:p>
    <w:p w:rsidR="008731CC" w:rsidRPr="008731CC" w:rsidRDefault="008731CC" w:rsidP="00D00B57">
      <w:pPr>
        <w:numPr>
          <w:ilvl w:val="0"/>
          <w:numId w:val="23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две π-связи</w:t>
      </w:r>
    </w:p>
    <w:p w:rsidR="008731CC" w:rsidRPr="008731CC" w:rsidRDefault="008731CC" w:rsidP="00D00B57">
      <w:pPr>
        <w:numPr>
          <w:ilvl w:val="0"/>
          <w:numId w:val="231"/>
        </w:numPr>
        <w:spacing w:after="0" w:line="240" w:lineRule="auto"/>
        <w:contextualSpacing/>
        <w:jc w:val="both"/>
        <w:rPr>
          <w:rFonts w:ascii="Times New Roman" w:eastAsia="Calibri" w:hAnsi="Times New Roman" w:cs="Times New Roman"/>
          <w:b/>
          <w:sz w:val="28"/>
          <w:szCs w:val="28"/>
        </w:rPr>
      </w:pPr>
      <w:r w:rsidRPr="008731CC">
        <w:rPr>
          <w:rFonts w:ascii="Times New Roman" w:eastAsia="Calibri" w:hAnsi="Times New Roman" w:cs="Times New Roman"/>
          <w:sz w:val="28"/>
          <w:szCs w:val="28"/>
        </w:rPr>
        <w:t>одну σ- и одну π-связи</w:t>
      </w:r>
    </w:p>
    <w:p w:rsidR="008731CC" w:rsidRPr="008731CC" w:rsidRDefault="008731CC" w:rsidP="00D00B57">
      <w:pPr>
        <w:numPr>
          <w:ilvl w:val="0"/>
          <w:numId w:val="23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нет правильного ответа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t xml:space="preserve">64. </w:t>
      </w:r>
      <w:r w:rsidRPr="008731CC">
        <w:rPr>
          <w:rFonts w:ascii="Times New Roman" w:eastAsia="Calibri" w:hAnsi="Times New Roman" w:cs="Times New Roman"/>
          <w:sz w:val="28"/>
          <w:szCs w:val="28"/>
        </w:rPr>
        <w:t>Качественной реакцией на многоатомные спирты является реакция с</w:t>
      </w:r>
    </w:p>
    <w:p w:rsidR="008731CC" w:rsidRPr="008731CC" w:rsidRDefault="008731CC" w:rsidP="00D00B57">
      <w:pPr>
        <w:numPr>
          <w:ilvl w:val="0"/>
          <w:numId w:val="23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гидроксидом  меди(</w:t>
      </w:r>
      <w:r w:rsidRPr="008731CC">
        <w:rPr>
          <w:rFonts w:ascii="Times New Roman" w:eastAsia="Calibri" w:hAnsi="Times New Roman" w:cs="Times New Roman"/>
          <w:sz w:val="28"/>
          <w:szCs w:val="28"/>
          <w:lang w:val="en-US"/>
        </w:rPr>
        <w:t>II</w:t>
      </w:r>
      <w:r w:rsidRPr="008731CC">
        <w:rPr>
          <w:rFonts w:ascii="Times New Roman" w:eastAsia="Calibri" w:hAnsi="Times New Roman" w:cs="Times New Roman"/>
          <w:sz w:val="28"/>
          <w:szCs w:val="28"/>
        </w:rPr>
        <w:t>)</w:t>
      </w:r>
    </w:p>
    <w:p w:rsidR="008731CC" w:rsidRPr="008731CC" w:rsidRDefault="008731CC" w:rsidP="00D00B57">
      <w:pPr>
        <w:numPr>
          <w:ilvl w:val="0"/>
          <w:numId w:val="23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натрием</w:t>
      </w:r>
    </w:p>
    <w:p w:rsidR="008731CC" w:rsidRPr="008731CC" w:rsidRDefault="008731CC" w:rsidP="00D00B57">
      <w:pPr>
        <w:numPr>
          <w:ilvl w:val="0"/>
          <w:numId w:val="23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серной кислотой</w:t>
      </w:r>
    </w:p>
    <w:p w:rsidR="008731CC" w:rsidRPr="008731CC" w:rsidRDefault="008731CC" w:rsidP="00D00B57">
      <w:pPr>
        <w:numPr>
          <w:ilvl w:val="0"/>
          <w:numId w:val="23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хлоридом  фосфора (</w:t>
      </w:r>
      <w:r w:rsidRPr="008731CC">
        <w:rPr>
          <w:rFonts w:ascii="Times New Roman" w:eastAsia="Calibri" w:hAnsi="Times New Roman" w:cs="Times New Roman"/>
          <w:sz w:val="28"/>
          <w:szCs w:val="28"/>
          <w:lang w:val="en-US"/>
        </w:rPr>
        <w:t>V</w:t>
      </w:r>
      <w:r w:rsidRPr="008731CC">
        <w:rPr>
          <w:rFonts w:ascii="Times New Roman" w:eastAsia="Calibri" w:hAnsi="Times New Roman" w:cs="Times New Roman"/>
          <w:sz w:val="28"/>
          <w:szCs w:val="28"/>
        </w:rPr>
        <w:t>)</w:t>
      </w:r>
    </w:p>
    <w:p w:rsidR="008731CC" w:rsidRPr="008731CC" w:rsidRDefault="008731CC" w:rsidP="00D00B57">
      <w:pPr>
        <w:numPr>
          <w:ilvl w:val="0"/>
          <w:numId w:val="23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бромоводородной кислотой</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t xml:space="preserve">65. </w:t>
      </w:r>
      <w:r w:rsidRPr="008731CC">
        <w:rPr>
          <w:rFonts w:ascii="Times New Roman" w:eastAsia="Calibri" w:hAnsi="Times New Roman" w:cs="Times New Roman"/>
          <w:sz w:val="28"/>
          <w:szCs w:val="28"/>
        </w:rPr>
        <w:t>Качественная реакция на глицерин – это реакция с реагентом</w:t>
      </w:r>
    </w:p>
    <w:p w:rsidR="008731CC" w:rsidRPr="008731CC" w:rsidRDefault="008731CC" w:rsidP="00D00B57">
      <w:pPr>
        <w:numPr>
          <w:ilvl w:val="0"/>
          <w:numId w:val="23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натрием</w:t>
      </w:r>
    </w:p>
    <w:p w:rsidR="008731CC" w:rsidRPr="008731CC" w:rsidRDefault="008731CC" w:rsidP="00D00B57">
      <w:pPr>
        <w:numPr>
          <w:ilvl w:val="0"/>
          <w:numId w:val="23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гидроксидом натрия</w:t>
      </w:r>
    </w:p>
    <w:p w:rsidR="008731CC" w:rsidRPr="008731CC" w:rsidRDefault="008731CC" w:rsidP="00D00B57">
      <w:pPr>
        <w:numPr>
          <w:ilvl w:val="0"/>
          <w:numId w:val="23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гидроксидом меди(</w:t>
      </w:r>
      <w:r w:rsidRPr="008731CC">
        <w:rPr>
          <w:rFonts w:ascii="Times New Roman" w:eastAsia="Calibri" w:hAnsi="Times New Roman" w:cs="Times New Roman"/>
          <w:sz w:val="28"/>
          <w:szCs w:val="28"/>
          <w:lang w:val="en-US"/>
        </w:rPr>
        <w:t>II</w:t>
      </w:r>
      <w:r w:rsidRPr="008731CC">
        <w:rPr>
          <w:rFonts w:ascii="Times New Roman" w:eastAsia="Calibri" w:hAnsi="Times New Roman" w:cs="Times New Roman"/>
          <w:sz w:val="28"/>
          <w:szCs w:val="28"/>
        </w:rPr>
        <w:t xml:space="preserve">) </w:t>
      </w:r>
    </w:p>
    <w:p w:rsidR="008731CC" w:rsidRPr="008731CC" w:rsidRDefault="008731CC" w:rsidP="00D00B57">
      <w:pPr>
        <w:numPr>
          <w:ilvl w:val="0"/>
          <w:numId w:val="23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свежеприготовленным оксидом серебра</w:t>
      </w:r>
    </w:p>
    <w:p w:rsidR="008731CC" w:rsidRPr="008731CC" w:rsidRDefault="008731CC" w:rsidP="00D00B57">
      <w:pPr>
        <w:numPr>
          <w:ilvl w:val="0"/>
          <w:numId w:val="23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хлоридом фосфора (</w:t>
      </w:r>
      <w:r w:rsidRPr="008731CC">
        <w:rPr>
          <w:rFonts w:ascii="Times New Roman" w:eastAsia="Calibri" w:hAnsi="Times New Roman" w:cs="Times New Roman"/>
          <w:sz w:val="28"/>
          <w:szCs w:val="28"/>
          <w:lang w:val="en-US"/>
        </w:rPr>
        <w:t>V</w:t>
      </w:r>
      <w:r w:rsidRPr="008731CC">
        <w:rPr>
          <w:rFonts w:ascii="Times New Roman" w:eastAsia="Calibri" w:hAnsi="Times New Roman" w:cs="Times New Roman"/>
          <w:sz w:val="28"/>
          <w:szCs w:val="28"/>
        </w:rPr>
        <w:t>)</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t xml:space="preserve">66. </w:t>
      </w:r>
      <w:r w:rsidRPr="008731CC">
        <w:rPr>
          <w:rFonts w:ascii="Times New Roman" w:eastAsia="Calibri" w:hAnsi="Times New Roman" w:cs="Times New Roman"/>
          <w:sz w:val="28"/>
          <w:szCs w:val="28"/>
        </w:rPr>
        <w:t>Многоатомные спирты взаимодействуют с</w:t>
      </w:r>
    </w:p>
    <w:p w:rsidR="008731CC" w:rsidRPr="008731CC" w:rsidRDefault="008731CC" w:rsidP="00D00B57">
      <w:pPr>
        <w:numPr>
          <w:ilvl w:val="0"/>
          <w:numId w:val="23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азотной кислотой</w:t>
      </w:r>
    </w:p>
    <w:p w:rsidR="008731CC" w:rsidRPr="008731CC" w:rsidRDefault="008731CC" w:rsidP="00D00B57">
      <w:pPr>
        <w:numPr>
          <w:ilvl w:val="0"/>
          <w:numId w:val="23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фосфорной кислотой</w:t>
      </w:r>
    </w:p>
    <w:p w:rsidR="008731CC" w:rsidRPr="008731CC" w:rsidRDefault="008731CC" w:rsidP="00D00B57">
      <w:pPr>
        <w:numPr>
          <w:ilvl w:val="0"/>
          <w:numId w:val="23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хлороводородной кислотой</w:t>
      </w:r>
    </w:p>
    <w:p w:rsidR="008731CC" w:rsidRPr="008731CC" w:rsidRDefault="008731CC" w:rsidP="00D00B57">
      <w:pPr>
        <w:numPr>
          <w:ilvl w:val="0"/>
          <w:numId w:val="23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серной кислотой</w:t>
      </w:r>
    </w:p>
    <w:p w:rsidR="008731CC" w:rsidRPr="008731CC" w:rsidRDefault="008731CC" w:rsidP="00D00B57">
      <w:pPr>
        <w:numPr>
          <w:ilvl w:val="0"/>
          <w:numId w:val="23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со всеми выше перечисленными кислотами</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t xml:space="preserve">67. </w:t>
      </w:r>
      <w:r w:rsidRPr="008731CC">
        <w:rPr>
          <w:rFonts w:ascii="Times New Roman" w:eastAsia="Calibri" w:hAnsi="Times New Roman" w:cs="Times New Roman"/>
          <w:sz w:val="28"/>
          <w:szCs w:val="28"/>
        </w:rPr>
        <w:t>Салициловая кислота относится к классу</w:t>
      </w:r>
    </w:p>
    <w:p w:rsidR="008731CC" w:rsidRPr="008731CC" w:rsidRDefault="008731CC" w:rsidP="00D00B57">
      <w:pPr>
        <w:numPr>
          <w:ilvl w:val="0"/>
          <w:numId w:val="23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оксокислот</w:t>
      </w:r>
    </w:p>
    <w:p w:rsidR="008731CC" w:rsidRPr="008731CC" w:rsidRDefault="008731CC" w:rsidP="00D00B57">
      <w:pPr>
        <w:numPr>
          <w:ilvl w:val="0"/>
          <w:numId w:val="23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ароматических гидроксикислот</w:t>
      </w:r>
    </w:p>
    <w:p w:rsidR="008731CC" w:rsidRPr="008731CC" w:rsidRDefault="008731CC" w:rsidP="00D00B57">
      <w:pPr>
        <w:numPr>
          <w:ilvl w:val="0"/>
          <w:numId w:val="23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многоосновных кислот</w:t>
      </w:r>
    </w:p>
    <w:p w:rsidR="008731CC" w:rsidRPr="008731CC" w:rsidRDefault="008731CC" w:rsidP="00D00B57">
      <w:pPr>
        <w:numPr>
          <w:ilvl w:val="0"/>
          <w:numId w:val="23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lastRenderedPageBreak/>
        <w:t>аминокислот</w:t>
      </w:r>
    </w:p>
    <w:p w:rsidR="008731CC" w:rsidRPr="008731CC" w:rsidRDefault="008731CC" w:rsidP="00D00B57">
      <w:pPr>
        <w:numPr>
          <w:ilvl w:val="0"/>
          <w:numId w:val="23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гетероциклических соединений</w:t>
      </w:r>
    </w:p>
    <w:p w:rsidR="008731CC" w:rsidRPr="008731CC" w:rsidRDefault="008731CC" w:rsidP="008731CC">
      <w:pPr>
        <w:spacing w:before="100" w:beforeAutospacing="1" w:after="0" w:line="240" w:lineRule="auto"/>
        <w:contextualSpacing/>
        <w:jc w:val="both"/>
        <w:rPr>
          <w:rFonts w:ascii="Times New Roman" w:eastAsia="Calibri" w:hAnsi="Times New Roman" w:cs="Times New Roman"/>
          <w:i/>
          <w:sz w:val="28"/>
          <w:szCs w:val="28"/>
        </w:rPr>
      </w:pPr>
      <w:r w:rsidRPr="008731CC">
        <w:rPr>
          <w:rFonts w:ascii="Times New Roman" w:eastAsia="Calibri" w:hAnsi="Times New Roman" w:cs="Times New Roman"/>
          <w:i/>
          <w:sz w:val="28"/>
          <w:szCs w:val="28"/>
        </w:rPr>
        <w:t>Тема 2: Карбоновые кислоты и их функциональные производные. Липиды. Омыляемые липиды.</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w:t>
      </w:r>
      <w:r w:rsidRPr="008731CC">
        <w:rPr>
          <w:rFonts w:ascii="Times New Roman" w:eastAsia="Times New Roman" w:hAnsi="Times New Roman" w:cs="Times New Roman"/>
          <w:sz w:val="28"/>
          <w:szCs w:val="28"/>
          <w:lang w:eastAsia="ru-RU"/>
        </w:rPr>
        <w:t xml:space="preserve"> </w:t>
      </w:r>
      <w:r w:rsidRPr="008731CC">
        <w:rPr>
          <w:rFonts w:ascii="Times New Roman" w:eastAsia="Calibri" w:hAnsi="Times New Roman" w:cs="Times New Roman"/>
          <w:sz w:val="28"/>
          <w:szCs w:val="28"/>
        </w:rPr>
        <w:t>Выберите, к какой группе гетерофункциональных соединений относится лимонная кислота</w:t>
      </w:r>
    </w:p>
    <w:p w:rsidR="008731CC" w:rsidRPr="008731CC" w:rsidRDefault="008731CC" w:rsidP="00D00B57">
      <w:pPr>
        <w:numPr>
          <w:ilvl w:val="0"/>
          <w:numId w:val="23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гидроксикислоты</w:t>
      </w:r>
    </w:p>
    <w:p w:rsidR="008731CC" w:rsidRPr="008731CC" w:rsidRDefault="008731CC" w:rsidP="00D00B57">
      <w:pPr>
        <w:numPr>
          <w:ilvl w:val="0"/>
          <w:numId w:val="23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аминоспирты</w:t>
      </w:r>
    </w:p>
    <w:p w:rsidR="008731CC" w:rsidRPr="008731CC" w:rsidRDefault="008731CC" w:rsidP="00D00B57">
      <w:pPr>
        <w:numPr>
          <w:ilvl w:val="0"/>
          <w:numId w:val="23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аминокислоты</w:t>
      </w:r>
    </w:p>
    <w:p w:rsidR="008731CC" w:rsidRPr="008731CC" w:rsidRDefault="008731CC" w:rsidP="00D00B57">
      <w:pPr>
        <w:numPr>
          <w:ilvl w:val="0"/>
          <w:numId w:val="23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оксокислоты</w:t>
      </w:r>
    </w:p>
    <w:p w:rsidR="008731CC" w:rsidRPr="008731CC" w:rsidRDefault="008731CC" w:rsidP="00D00B57">
      <w:pPr>
        <w:numPr>
          <w:ilvl w:val="0"/>
          <w:numId w:val="23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бензольного ряда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2. Выберите, к какой группе гетерофункциональных соединений относится винная кислота</w:t>
      </w:r>
    </w:p>
    <w:p w:rsidR="008731CC" w:rsidRPr="008731CC" w:rsidRDefault="008731CC" w:rsidP="00D00B57">
      <w:pPr>
        <w:numPr>
          <w:ilvl w:val="0"/>
          <w:numId w:val="23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гидроксикислоты</w:t>
      </w:r>
    </w:p>
    <w:p w:rsidR="008731CC" w:rsidRPr="008731CC" w:rsidRDefault="008731CC" w:rsidP="00D00B57">
      <w:pPr>
        <w:numPr>
          <w:ilvl w:val="0"/>
          <w:numId w:val="23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аминоспирты</w:t>
      </w:r>
    </w:p>
    <w:p w:rsidR="008731CC" w:rsidRPr="008731CC" w:rsidRDefault="008731CC" w:rsidP="00D00B57">
      <w:pPr>
        <w:numPr>
          <w:ilvl w:val="0"/>
          <w:numId w:val="23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аминокислоты</w:t>
      </w:r>
    </w:p>
    <w:p w:rsidR="008731CC" w:rsidRPr="008731CC" w:rsidRDefault="008731CC" w:rsidP="00D00B57">
      <w:pPr>
        <w:numPr>
          <w:ilvl w:val="0"/>
          <w:numId w:val="23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оксокислоты</w:t>
      </w:r>
    </w:p>
    <w:p w:rsidR="008731CC" w:rsidRPr="008731CC" w:rsidRDefault="008731CC" w:rsidP="00D00B57">
      <w:pPr>
        <w:numPr>
          <w:ilvl w:val="0"/>
          <w:numId w:val="23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бензольного ряда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3. Выберите, к какой группе гетерофункциональных соединений относится пировиноградная кислота</w:t>
      </w:r>
    </w:p>
    <w:p w:rsidR="008731CC" w:rsidRPr="008731CC" w:rsidRDefault="008731CC" w:rsidP="00D00B57">
      <w:pPr>
        <w:numPr>
          <w:ilvl w:val="0"/>
          <w:numId w:val="23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гидроксикислоты</w:t>
      </w:r>
    </w:p>
    <w:p w:rsidR="008731CC" w:rsidRPr="008731CC" w:rsidRDefault="008731CC" w:rsidP="00D00B57">
      <w:pPr>
        <w:numPr>
          <w:ilvl w:val="0"/>
          <w:numId w:val="23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аминоспирты</w:t>
      </w:r>
    </w:p>
    <w:p w:rsidR="008731CC" w:rsidRPr="008731CC" w:rsidRDefault="008731CC" w:rsidP="00D00B57">
      <w:pPr>
        <w:numPr>
          <w:ilvl w:val="0"/>
          <w:numId w:val="23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аминокислоты</w:t>
      </w:r>
    </w:p>
    <w:p w:rsidR="008731CC" w:rsidRPr="008731CC" w:rsidRDefault="008731CC" w:rsidP="00D00B57">
      <w:pPr>
        <w:numPr>
          <w:ilvl w:val="0"/>
          <w:numId w:val="23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оксокислоты</w:t>
      </w:r>
    </w:p>
    <w:p w:rsidR="008731CC" w:rsidRPr="008731CC" w:rsidRDefault="008731CC" w:rsidP="00D00B57">
      <w:pPr>
        <w:numPr>
          <w:ilvl w:val="0"/>
          <w:numId w:val="23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бензольного ряда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4. Выберите, к какой группе гетерофункциональных соединений относится ацетоуксусная кислота</w:t>
      </w:r>
    </w:p>
    <w:p w:rsidR="008731CC" w:rsidRPr="008731CC" w:rsidRDefault="008731CC" w:rsidP="00D00B57">
      <w:pPr>
        <w:numPr>
          <w:ilvl w:val="0"/>
          <w:numId w:val="23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гидроксикислоты</w:t>
      </w:r>
    </w:p>
    <w:p w:rsidR="008731CC" w:rsidRPr="008731CC" w:rsidRDefault="008731CC" w:rsidP="00D00B57">
      <w:pPr>
        <w:numPr>
          <w:ilvl w:val="0"/>
          <w:numId w:val="23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аминоспирты</w:t>
      </w:r>
    </w:p>
    <w:p w:rsidR="008731CC" w:rsidRPr="008731CC" w:rsidRDefault="008731CC" w:rsidP="00D00B57">
      <w:pPr>
        <w:numPr>
          <w:ilvl w:val="0"/>
          <w:numId w:val="23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аминокислоты</w:t>
      </w:r>
    </w:p>
    <w:p w:rsidR="008731CC" w:rsidRPr="008731CC" w:rsidRDefault="008731CC" w:rsidP="00D00B57">
      <w:pPr>
        <w:numPr>
          <w:ilvl w:val="0"/>
          <w:numId w:val="23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оксокислоты</w:t>
      </w:r>
    </w:p>
    <w:p w:rsidR="008731CC" w:rsidRPr="008731CC" w:rsidRDefault="008731CC" w:rsidP="00D00B57">
      <w:pPr>
        <w:numPr>
          <w:ilvl w:val="0"/>
          <w:numId w:val="23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бензольного ряда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5. Выберите, к какой группе гетерофункциональных соединений относится щавелевоуксусная кислота</w:t>
      </w:r>
    </w:p>
    <w:p w:rsidR="008731CC" w:rsidRPr="008731CC" w:rsidRDefault="008731CC" w:rsidP="00D00B57">
      <w:pPr>
        <w:numPr>
          <w:ilvl w:val="0"/>
          <w:numId w:val="24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гидроксикислоты</w:t>
      </w:r>
    </w:p>
    <w:p w:rsidR="008731CC" w:rsidRPr="008731CC" w:rsidRDefault="008731CC" w:rsidP="00D00B57">
      <w:pPr>
        <w:numPr>
          <w:ilvl w:val="0"/>
          <w:numId w:val="24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аминоспирты</w:t>
      </w:r>
    </w:p>
    <w:p w:rsidR="008731CC" w:rsidRPr="008731CC" w:rsidRDefault="008731CC" w:rsidP="00D00B57">
      <w:pPr>
        <w:numPr>
          <w:ilvl w:val="0"/>
          <w:numId w:val="24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аминокислоты</w:t>
      </w:r>
    </w:p>
    <w:p w:rsidR="008731CC" w:rsidRPr="008731CC" w:rsidRDefault="008731CC" w:rsidP="00D00B57">
      <w:pPr>
        <w:numPr>
          <w:ilvl w:val="0"/>
          <w:numId w:val="24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оксокислоты</w:t>
      </w:r>
    </w:p>
    <w:p w:rsidR="008731CC" w:rsidRPr="008731CC" w:rsidRDefault="008731CC" w:rsidP="00D00B57">
      <w:pPr>
        <w:numPr>
          <w:ilvl w:val="0"/>
          <w:numId w:val="24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бензольного ряда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6. Выберите, к какой группе гетерофункциональных соединений относится </w:t>
      </w:r>
      <w:r w:rsidRPr="008731CC">
        <w:rPr>
          <w:rFonts w:ascii="Times New Roman" w:eastAsia="Calibri" w:hAnsi="Times New Roman" w:cs="Times New Roman"/>
          <w:sz w:val="28"/>
          <w:szCs w:val="28"/>
          <w:lang w:val="en-US"/>
        </w:rPr>
        <w:t>n</w:t>
      </w:r>
      <w:r w:rsidRPr="008731CC">
        <w:rPr>
          <w:rFonts w:ascii="Times New Roman" w:eastAsia="Calibri" w:hAnsi="Times New Roman" w:cs="Times New Roman"/>
          <w:sz w:val="28"/>
          <w:szCs w:val="28"/>
        </w:rPr>
        <w:t xml:space="preserve"> - аминобензойная кислота</w:t>
      </w:r>
    </w:p>
    <w:p w:rsidR="008731CC" w:rsidRPr="008731CC" w:rsidRDefault="008731CC" w:rsidP="00D00B57">
      <w:pPr>
        <w:numPr>
          <w:ilvl w:val="0"/>
          <w:numId w:val="24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гидроксикислоты</w:t>
      </w:r>
    </w:p>
    <w:p w:rsidR="008731CC" w:rsidRPr="008731CC" w:rsidRDefault="008731CC" w:rsidP="00D00B57">
      <w:pPr>
        <w:numPr>
          <w:ilvl w:val="0"/>
          <w:numId w:val="24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аминоспирты</w:t>
      </w:r>
    </w:p>
    <w:p w:rsidR="008731CC" w:rsidRPr="008731CC" w:rsidRDefault="008731CC" w:rsidP="00D00B57">
      <w:pPr>
        <w:numPr>
          <w:ilvl w:val="0"/>
          <w:numId w:val="24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аминокислоты</w:t>
      </w:r>
    </w:p>
    <w:p w:rsidR="008731CC" w:rsidRPr="008731CC" w:rsidRDefault="008731CC" w:rsidP="00D00B57">
      <w:pPr>
        <w:numPr>
          <w:ilvl w:val="0"/>
          <w:numId w:val="24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lastRenderedPageBreak/>
        <w:t>оксокислоты</w:t>
      </w:r>
    </w:p>
    <w:p w:rsidR="008731CC" w:rsidRPr="008731CC" w:rsidRDefault="008731CC" w:rsidP="00D00B57">
      <w:pPr>
        <w:numPr>
          <w:ilvl w:val="0"/>
          <w:numId w:val="24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бензольного ряда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7. Выберите общее свойство для липидов</w:t>
      </w:r>
    </w:p>
    <w:p w:rsidR="008731CC" w:rsidRPr="008731CC" w:rsidRDefault="008731CC" w:rsidP="00D00B57">
      <w:pPr>
        <w:numPr>
          <w:ilvl w:val="0"/>
          <w:numId w:val="24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имеют четное число углеродных атомов;</w:t>
      </w:r>
    </w:p>
    <w:p w:rsidR="008731CC" w:rsidRPr="008731CC" w:rsidRDefault="008731CC" w:rsidP="00D00B57">
      <w:pPr>
        <w:numPr>
          <w:ilvl w:val="0"/>
          <w:numId w:val="24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гидролизуются панкреатическими липазами;</w:t>
      </w:r>
    </w:p>
    <w:p w:rsidR="008731CC" w:rsidRPr="008731CC" w:rsidRDefault="008731CC" w:rsidP="00D00B57">
      <w:pPr>
        <w:numPr>
          <w:ilvl w:val="0"/>
          <w:numId w:val="24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растворяются в неполярных органических растворителях;</w:t>
      </w:r>
    </w:p>
    <w:p w:rsidR="008731CC" w:rsidRPr="008731CC" w:rsidRDefault="008731CC" w:rsidP="00D00B57">
      <w:pPr>
        <w:numPr>
          <w:ilvl w:val="0"/>
          <w:numId w:val="24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вступают в реакции омыления;</w:t>
      </w:r>
    </w:p>
    <w:p w:rsidR="008731CC" w:rsidRPr="008731CC" w:rsidRDefault="008731CC" w:rsidP="00D00B57">
      <w:pPr>
        <w:numPr>
          <w:ilvl w:val="0"/>
          <w:numId w:val="24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растворяются в воде.</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8. Жирная кислота, содержащая в своей структуре три ненасыщенные двойные связи</w:t>
      </w:r>
    </w:p>
    <w:p w:rsidR="008731CC" w:rsidRPr="008731CC" w:rsidRDefault="008731CC" w:rsidP="00D00B57">
      <w:pPr>
        <w:numPr>
          <w:ilvl w:val="0"/>
          <w:numId w:val="24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арахидоновая;</w:t>
      </w:r>
    </w:p>
    <w:p w:rsidR="008731CC" w:rsidRPr="008731CC" w:rsidRDefault="008731CC" w:rsidP="00D00B57">
      <w:pPr>
        <w:numPr>
          <w:ilvl w:val="0"/>
          <w:numId w:val="24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миристиновая;</w:t>
      </w:r>
    </w:p>
    <w:p w:rsidR="008731CC" w:rsidRPr="008731CC" w:rsidRDefault="008731CC" w:rsidP="00D00B57">
      <w:pPr>
        <w:numPr>
          <w:ilvl w:val="0"/>
          <w:numId w:val="24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лауриновая;</w:t>
      </w:r>
    </w:p>
    <w:p w:rsidR="008731CC" w:rsidRPr="008731CC" w:rsidRDefault="008731CC" w:rsidP="00D00B57">
      <w:pPr>
        <w:numPr>
          <w:ilvl w:val="0"/>
          <w:numId w:val="24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леноленовая;</w:t>
      </w:r>
    </w:p>
    <w:p w:rsidR="008731CC" w:rsidRPr="008731CC" w:rsidRDefault="008731CC" w:rsidP="00D00B57">
      <w:pPr>
        <w:numPr>
          <w:ilvl w:val="0"/>
          <w:numId w:val="24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олеиновая.</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9. Выберите один неправильный ответ, арахидоновая кислота</w:t>
      </w:r>
    </w:p>
    <w:p w:rsidR="008731CC" w:rsidRPr="008731CC" w:rsidRDefault="008731CC" w:rsidP="00D00B57">
      <w:pPr>
        <w:numPr>
          <w:ilvl w:val="0"/>
          <w:numId w:val="24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содержит двадцать углеродных атомов;</w:t>
      </w:r>
    </w:p>
    <w:p w:rsidR="008731CC" w:rsidRPr="008731CC" w:rsidRDefault="008731CC" w:rsidP="00D00B57">
      <w:pPr>
        <w:numPr>
          <w:ilvl w:val="0"/>
          <w:numId w:val="24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содержит три двойные связи;</w:t>
      </w:r>
    </w:p>
    <w:p w:rsidR="008731CC" w:rsidRPr="008731CC" w:rsidRDefault="008731CC" w:rsidP="00D00B57">
      <w:pPr>
        <w:numPr>
          <w:ilvl w:val="0"/>
          <w:numId w:val="24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является субстратом для синтеза простагландинов;</w:t>
      </w:r>
    </w:p>
    <w:p w:rsidR="008731CC" w:rsidRPr="008731CC" w:rsidRDefault="008731CC" w:rsidP="00D00B57">
      <w:pPr>
        <w:numPr>
          <w:ilvl w:val="0"/>
          <w:numId w:val="24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относится к группе ώ-6 кислот;</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10. Выберите правильный ответ, арахидоновая кислота</w:t>
      </w:r>
    </w:p>
    <w:p w:rsidR="008731CC" w:rsidRPr="008731CC" w:rsidRDefault="008731CC" w:rsidP="00D00B57">
      <w:pPr>
        <w:numPr>
          <w:ilvl w:val="0"/>
          <w:numId w:val="24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содержит двадцать углеродных атомов;</w:t>
      </w:r>
    </w:p>
    <w:p w:rsidR="008731CC" w:rsidRPr="008731CC" w:rsidRDefault="008731CC" w:rsidP="00D00B57">
      <w:pPr>
        <w:numPr>
          <w:ilvl w:val="0"/>
          <w:numId w:val="24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содержит три двойные связи;</w:t>
      </w:r>
    </w:p>
    <w:p w:rsidR="008731CC" w:rsidRPr="008731CC" w:rsidRDefault="008731CC" w:rsidP="00D00B57">
      <w:pPr>
        <w:numPr>
          <w:ilvl w:val="0"/>
          <w:numId w:val="24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является субстратом для синтеза простагландинов;</w:t>
      </w:r>
    </w:p>
    <w:p w:rsidR="008731CC" w:rsidRPr="008731CC" w:rsidRDefault="008731CC" w:rsidP="00D00B57">
      <w:pPr>
        <w:numPr>
          <w:ilvl w:val="0"/>
          <w:numId w:val="24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относится к группе ώ-6 кислот;</w:t>
      </w:r>
    </w:p>
    <w:p w:rsidR="008731CC" w:rsidRPr="008731CC" w:rsidRDefault="008731CC" w:rsidP="00D00B57">
      <w:pPr>
        <w:numPr>
          <w:ilvl w:val="0"/>
          <w:numId w:val="24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отщепляется от фосфолипида под действием фермента.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11. Жирная кислота, содержащая в своей структуре две ненасыщенные двойные связи</w:t>
      </w:r>
    </w:p>
    <w:p w:rsidR="008731CC" w:rsidRPr="008731CC" w:rsidRDefault="008731CC" w:rsidP="00D00B57">
      <w:pPr>
        <w:numPr>
          <w:ilvl w:val="0"/>
          <w:numId w:val="24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арахидоновая;</w:t>
      </w:r>
    </w:p>
    <w:p w:rsidR="008731CC" w:rsidRPr="008731CC" w:rsidRDefault="008731CC" w:rsidP="00D00B57">
      <w:pPr>
        <w:numPr>
          <w:ilvl w:val="0"/>
          <w:numId w:val="24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линолевая;</w:t>
      </w:r>
    </w:p>
    <w:p w:rsidR="008731CC" w:rsidRPr="008731CC" w:rsidRDefault="008731CC" w:rsidP="00D00B57">
      <w:pPr>
        <w:numPr>
          <w:ilvl w:val="0"/>
          <w:numId w:val="24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лауриновая;</w:t>
      </w:r>
    </w:p>
    <w:p w:rsidR="008731CC" w:rsidRPr="008731CC" w:rsidRDefault="008731CC" w:rsidP="00D00B57">
      <w:pPr>
        <w:numPr>
          <w:ilvl w:val="0"/>
          <w:numId w:val="24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леноленовая;</w:t>
      </w:r>
    </w:p>
    <w:p w:rsidR="008731CC" w:rsidRPr="008731CC" w:rsidRDefault="008731CC" w:rsidP="00D00B57">
      <w:pPr>
        <w:numPr>
          <w:ilvl w:val="0"/>
          <w:numId w:val="24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олеиновая.</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12. Жирная кислота, содержащая в своей структуре одну ненасыщенную двойную связь</w:t>
      </w:r>
    </w:p>
    <w:p w:rsidR="008731CC" w:rsidRPr="008731CC" w:rsidRDefault="008731CC" w:rsidP="00D00B57">
      <w:pPr>
        <w:numPr>
          <w:ilvl w:val="0"/>
          <w:numId w:val="24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арахидоновая;</w:t>
      </w:r>
    </w:p>
    <w:p w:rsidR="008731CC" w:rsidRPr="008731CC" w:rsidRDefault="008731CC" w:rsidP="00D00B57">
      <w:pPr>
        <w:numPr>
          <w:ilvl w:val="0"/>
          <w:numId w:val="24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миристиновая;</w:t>
      </w:r>
    </w:p>
    <w:p w:rsidR="008731CC" w:rsidRPr="008731CC" w:rsidRDefault="008731CC" w:rsidP="00D00B57">
      <w:pPr>
        <w:numPr>
          <w:ilvl w:val="0"/>
          <w:numId w:val="24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лауриновая;</w:t>
      </w:r>
    </w:p>
    <w:p w:rsidR="008731CC" w:rsidRPr="008731CC" w:rsidRDefault="008731CC" w:rsidP="00D00B57">
      <w:pPr>
        <w:numPr>
          <w:ilvl w:val="0"/>
          <w:numId w:val="24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леноленовая;</w:t>
      </w:r>
    </w:p>
    <w:p w:rsidR="008731CC" w:rsidRPr="008731CC" w:rsidRDefault="008731CC" w:rsidP="00D00B57">
      <w:pPr>
        <w:numPr>
          <w:ilvl w:val="0"/>
          <w:numId w:val="24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олеиновая.</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13. Жирная кислота – незаменимый фактор питания</w:t>
      </w:r>
    </w:p>
    <w:p w:rsidR="008731CC" w:rsidRPr="008731CC" w:rsidRDefault="008731CC" w:rsidP="00D00B57">
      <w:pPr>
        <w:numPr>
          <w:ilvl w:val="0"/>
          <w:numId w:val="24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пальмитиновая;</w:t>
      </w:r>
    </w:p>
    <w:p w:rsidR="008731CC" w:rsidRPr="008731CC" w:rsidRDefault="008731CC" w:rsidP="00D00B57">
      <w:pPr>
        <w:numPr>
          <w:ilvl w:val="0"/>
          <w:numId w:val="24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олеиновая;</w:t>
      </w:r>
    </w:p>
    <w:p w:rsidR="008731CC" w:rsidRPr="008731CC" w:rsidRDefault="008731CC" w:rsidP="00D00B57">
      <w:pPr>
        <w:numPr>
          <w:ilvl w:val="0"/>
          <w:numId w:val="24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стеариновая;</w:t>
      </w:r>
    </w:p>
    <w:p w:rsidR="008731CC" w:rsidRPr="008731CC" w:rsidRDefault="008731CC" w:rsidP="00D00B57">
      <w:pPr>
        <w:numPr>
          <w:ilvl w:val="0"/>
          <w:numId w:val="24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lastRenderedPageBreak/>
        <w:t>линолевая;</w:t>
      </w:r>
    </w:p>
    <w:p w:rsidR="008731CC" w:rsidRPr="008731CC" w:rsidRDefault="008731CC" w:rsidP="00D00B57">
      <w:pPr>
        <w:numPr>
          <w:ilvl w:val="0"/>
          <w:numId w:val="24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лауриновая</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14 При омылении ТАГ образуются</w:t>
      </w:r>
    </w:p>
    <w:p w:rsidR="008731CC" w:rsidRPr="008731CC" w:rsidRDefault="008731CC" w:rsidP="00D00B57">
      <w:pPr>
        <w:numPr>
          <w:ilvl w:val="0"/>
          <w:numId w:val="249"/>
        </w:numPr>
        <w:spacing w:after="0" w:line="240" w:lineRule="auto"/>
        <w:contextualSpacing/>
        <w:jc w:val="both"/>
        <w:rPr>
          <w:rFonts w:ascii="Times New Roman" w:eastAsia="Calibri" w:hAnsi="Times New Roman" w:cs="Times New Roman"/>
          <w:sz w:val="28"/>
          <w:szCs w:val="28"/>
          <w:u w:val="single"/>
        </w:rPr>
      </w:pPr>
      <w:r w:rsidRPr="008731CC">
        <w:rPr>
          <w:rFonts w:ascii="Times New Roman" w:eastAsia="Calibri" w:hAnsi="Times New Roman" w:cs="Times New Roman"/>
          <w:sz w:val="28"/>
          <w:szCs w:val="28"/>
        </w:rPr>
        <w:t>глицерин и соли ВЖК</w:t>
      </w:r>
      <w:r w:rsidRPr="008731CC">
        <w:rPr>
          <w:rFonts w:ascii="Times New Roman" w:eastAsia="Calibri" w:hAnsi="Times New Roman" w:cs="Times New Roman"/>
          <w:sz w:val="28"/>
          <w:szCs w:val="28"/>
          <w:u w:val="single"/>
        </w:rPr>
        <w:t>;</w:t>
      </w:r>
    </w:p>
    <w:p w:rsidR="008731CC" w:rsidRPr="008731CC" w:rsidRDefault="008731CC" w:rsidP="00D00B57">
      <w:pPr>
        <w:numPr>
          <w:ilvl w:val="0"/>
          <w:numId w:val="24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глицерин и ВЖК;</w:t>
      </w:r>
    </w:p>
    <w:p w:rsidR="008731CC" w:rsidRPr="008731CC" w:rsidRDefault="008731CC" w:rsidP="00D00B57">
      <w:pPr>
        <w:numPr>
          <w:ilvl w:val="0"/>
          <w:numId w:val="24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ВЖК;</w:t>
      </w:r>
    </w:p>
    <w:p w:rsidR="008731CC" w:rsidRPr="008731CC" w:rsidRDefault="008731CC" w:rsidP="00D00B57">
      <w:pPr>
        <w:numPr>
          <w:ilvl w:val="0"/>
          <w:numId w:val="24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глицерин;</w:t>
      </w:r>
    </w:p>
    <w:p w:rsidR="008731CC" w:rsidRPr="008731CC" w:rsidRDefault="008731CC" w:rsidP="00D00B57">
      <w:pPr>
        <w:numPr>
          <w:ilvl w:val="0"/>
          <w:numId w:val="24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соли ВЖКК</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15 Триацилглицирины с жидкой консистенцией это</w:t>
      </w:r>
    </w:p>
    <w:p w:rsidR="008731CC" w:rsidRPr="008731CC" w:rsidRDefault="008731CC" w:rsidP="00D00B57">
      <w:pPr>
        <w:numPr>
          <w:ilvl w:val="0"/>
          <w:numId w:val="25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1,2,3-три-пальмитоилглицерин;</w:t>
      </w:r>
    </w:p>
    <w:p w:rsidR="008731CC" w:rsidRPr="008731CC" w:rsidRDefault="008731CC" w:rsidP="00D00B57">
      <w:pPr>
        <w:numPr>
          <w:ilvl w:val="0"/>
          <w:numId w:val="250"/>
        </w:numPr>
        <w:spacing w:after="0" w:line="240" w:lineRule="auto"/>
        <w:contextualSpacing/>
        <w:jc w:val="both"/>
        <w:rPr>
          <w:rFonts w:ascii="Times New Roman" w:eastAsia="Calibri" w:hAnsi="Times New Roman" w:cs="Times New Roman"/>
          <w:sz w:val="28"/>
          <w:szCs w:val="28"/>
          <w:u w:val="single"/>
        </w:rPr>
      </w:pPr>
      <w:r w:rsidRPr="008731CC">
        <w:rPr>
          <w:rFonts w:ascii="Times New Roman" w:eastAsia="Calibri" w:hAnsi="Times New Roman" w:cs="Times New Roman"/>
          <w:sz w:val="28"/>
          <w:szCs w:val="28"/>
        </w:rPr>
        <w:t>1,2,3-три-олеоилглицерин</w:t>
      </w:r>
      <w:r w:rsidRPr="008731CC">
        <w:rPr>
          <w:rFonts w:ascii="Times New Roman" w:eastAsia="Calibri" w:hAnsi="Times New Roman" w:cs="Times New Roman"/>
          <w:sz w:val="28"/>
          <w:szCs w:val="28"/>
          <w:u w:val="single"/>
        </w:rPr>
        <w:t>;</w:t>
      </w:r>
    </w:p>
    <w:p w:rsidR="008731CC" w:rsidRPr="008731CC" w:rsidRDefault="008731CC" w:rsidP="00D00B57">
      <w:pPr>
        <w:numPr>
          <w:ilvl w:val="0"/>
          <w:numId w:val="25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1,2,3-три-стеароилглицерин;</w:t>
      </w:r>
    </w:p>
    <w:p w:rsidR="008731CC" w:rsidRPr="008731CC" w:rsidRDefault="008731CC" w:rsidP="00D00B57">
      <w:pPr>
        <w:numPr>
          <w:ilvl w:val="0"/>
          <w:numId w:val="25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1,2-дипальмитоил-3-стеароилглицерин;</w:t>
      </w:r>
    </w:p>
    <w:p w:rsidR="008731CC" w:rsidRPr="008731CC" w:rsidRDefault="008731CC" w:rsidP="00D00B57">
      <w:pPr>
        <w:numPr>
          <w:ilvl w:val="0"/>
          <w:numId w:val="25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1-стеароил-2,3-дипальмитоилглицерин</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16. Триацилглицирины с твердой консистенцией это</w:t>
      </w:r>
    </w:p>
    <w:p w:rsidR="008731CC" w:rsidRPr="008731CC" w:rsidRDefault="008731CC" w:rsidP="00D00B57">
      <w:pPr>
        <w:numPr>
          <w:ilvl w:val="0"/>
          <w:numId w:val="25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1,2,3-три-пальмитоилглицерин;</w:t>
      </w:r>
    </w:p>
    <w:p w:rsidR="008731CC" w:rsidRPr="008731CC" w:rsidRDefault="008731CC" w:rsidP="00D00B57">
      <w:pPr>
        <w:numPr>
          <w:ilvl w:val="0"/>
          <w:numId w:val="251"/>
        </w:numPr>
        <w:spacing w:after="0" w:line="240" w:lineRule="auto"/>
        <w:contextualSpacing/>
        <w:jc w:val="both"/>
        <w:rPr>
          <w:rFonts w:ascii="Times New Roman" w:eastAsia="Calibri" w:hAnsi="Times New Roman" w:cs="Times New Roman"/>
          <w:sz w:val="28"/>
          <w:szCs w:val="28"/>
          <w:u w:val="single"/>
        </w:rPr>
      </w:pPr>
      <w:r w:rsidRPr="008731CC">
        <w:rPr>
          <w:rFonts w:ascii="Times New Roman" w:eastAsia="Calibri" w:hAnsi="Times New Roman" w:cs="Times New Roman"/>
          <w:sz w:val="28"/>
          <w:szCs w:val="28"/>
        </w:rPr>
        <w:t>1,2,3-три-олеоилглицерин</w:t>
      </w:r>
      <w:r w:rsidRPr="008731CC">
        <w:rPr>
          <w:rFonts w:ascii="Times New Roman" w:eastAsia="Calibri" w:hAnsi="Times New Roman" w:cs="Times New Roman"/>
          <w:sz w:val="28"/>
          <w:szCs w:val="28"/>
          <w:u w:val="single"/>
        </w:rPr>
        <w:t>;</w:t>
      </w:r>
    </w:p>
    <w:p w:rsidR="008731CC" w:rsidRPr="008731CC" w:rsidRDefault="008731CC" w:rsidP="00D00B57">
      <w:pPr>
        <w:numPr>
          <w:ilvl w:val="0"/>
          <w:numId w:val="25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1,2,3-три-стеароилглицерин;</w:t>
      </w:r>
    </w:p>
    <w:p w:rsidR="008731CC" w:rsidRPr="008731CC" w:rsidRDefault="008731CC" w:rsidP="00D00B57">
      <w:pPr>
        <w:numPr>
          <w:ilvl w:val="0"/>
          <w:numId w:val="25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1,2-дипальмитоил-3-стеароилглицерин;</w:t>
      </w:r>
    </w:p>
    <w:p w:rsidR="008731CC" w:rsidRPr="008731CC" w:rsidRDefault="008731CC" w:rsidP="00D00B57">
      <w:pPr>
        <w:numPr>
          <w:ilvl w:val="0"/>
          <w:numId w:val="25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1-стеароил-2,3-дипальмитоилглицерин</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17. При гидрировании ТАГ образуются</w:t>
      </w:r>
    </w:p>
    <w:p w:rsidR="008731CC" w:rsidRPr="008731CC" w:rsidRDefault="008731CC" w:rsidP="00D00B57">
      <w:pPr>
        <w:numPr>
          <w:ilvl w:val="0"/>
          <w:numId w:val="25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мыла;</w:t>
      </w:r>
    </w:p>
    <w:p w:rsidR="008731CC" w:rsidRPr="008731CC" w:rsidRDefault="008731CC" w:rsidP="00D00B57">
      <w:pPr>
        <w:numPr>
          <w:ilvl w:val="0"/>
          <w:numId w:val="25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твердые жиры;</w:t>
      </w:r>
    </w:p>
    <w:p w:rsidR="008731CC" w:rsidRPr="008731CC" w:rsidRDefault="008731CC" w:rsidP="00D00B57">
      <w:pPr>
        <w:numPr>
          <w:ilvl w:val="0"/>
          <w:numId w:val="25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жидкие жиры;</w:t>
      </w:r>
    </w:p>
    <w:p w:rsidR="008731CC" w:rsidRPr="008731CC" w:rsidRDefault="008731CC" w:rsidP="00D00B57">
      <w:pPr>
        <w:numPr>
          <w:ilvl w:val="0"/>
          <w:numId w:val="25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глицерин и ВЖК;</w:t>
      </w:r>
    </w:p>
    <w:p w:rsidR="008731CC" w:rsidRPr="008731CC" w:rsidRDefault="008731CC" w:rsidP="00D00B57">
      <w:pPr>
        <w:numPr>
          <w:ilvl w:val="0"/>
          <w:numId w:val="25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глицерин и соли ВЖК</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18. При окислении олеиновой кислоты в жестких условиях образуются</w:t>
      </w:r>
    </w:p>
    <w:p w:rsidR="008731CC" w:rsidRPr="008731CC" w:rsidRDefault="008731CC" w:rsidP="00D00B57">
      <w:pPr>
        <w:numPr>
          <w:ilvl w:val="0"/>
          <w:numId w:val="25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две или более моно- и дикарбоновых кислот с более короткими углеродными цепями;</w:t>
      </w:r>
    </w:p>
    <w:p w:rsidR="008731CC" w:rsidRPr="008731CC" w:rsidRDefault="008731CC" w:rsidP="00D00B57">
      <w:pPr>
        <w:numPr>
          <w:ilvl w:val="0"/>
          <w:numId w:val="25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пеларгоновая и азелаиновая кислоты;</w:t>
      </w:r>
    </w:p>
    <w:p w:rsidR="008731CC" w:rsidRPr="008731CC" w:rsidRDefault="008731CC" w:rsidP="00D00B57">
      <w:pPr>
        <w:numPr>
          <w:ilvl w:val="0"/>
          <w:numId w:val="25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9,10-дигидроксиоктадекановая кислота.</w:t>
      </w:r>
    </w:p>
    <w:p w:rsidR="008731CC" w:rsidRPr="008731CC" w:rsidRDefault="008731CC" w:rsidP="00D00B57">
      <w:pPr>
        <w:numPr>
          <w:ilvl w:val="0"/>
          <w:numId w:val="25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углекислый газ и вода;</w:t>
      </w:r>
    </w:p>
    <w:p w:rsidR="008731CC" w:rsidRPr="008731CC" w:rsidRDefault="008731CC" w:rsidP="00D00B57">
      <w:pPr>
        <w:numPr>
          <w:ilvl w:val="0"/>
          <w:numId w:val="25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среди предложенных ответов нет правильного</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19. Фосфатидная кислота образуется при этерификации ВЖК</w:t>
      </w:r>
    </w:p>
    <w:p w:rsidR="008731CC" w:rsidRPr="008731CC" w:rsidRDefault="008731CC" w:rsidP="00D00B57">
      <w:pPr>
        <w:numPr>
          <w:ilvl w:val="0"/>
          <w:numId w:val="25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3-фосфоглицерат;</w:t>
      </w:r>
    </w:p>
    <w:p w:rsidR="008731CC" w:rsidRPr="008731CC" w:rsidRDefault="008731CC" w:rsidP="00D00B57">
      <w:pPr>
        <w:numPr>
          <w:ilvl w:val="0"/>
          <w:numId w:val="254"/>
        </w:numPr>
        <w:spacing w:after="0" w:line="240" w:lineRule="auto"/>
        <w:contextualSpacing/>
        <w:jc w:val="both"/>
        <w:rPr>
          <w:rFonts w:ascii="Times New Roman" w:eastAsia="Calibri" w:hAnsi="Times New Roman" w:cs="Times New Roman"/>
          <w:sz w:val="28"/>
          <w:szCs w:val="28"/>
          <w:u w:val="single"/>
        </w:rPr>
      </w:pPr>
      <w:r w:rsidRPr="008731CC">
        <w:rPr>
          <w:rFonts w:ascii="Times New Roman" w:eastAsia="Calibri" w:hAnsi="Times New Roman" w:cs="Times New Roman"/>
          <w:sz w:val="28"/>
          <w:szCs w:val="28"/>
        </w:rPr>
        <w:t>глицерол-3-фосфат</w:t>
      </w:r>
      <w:r w:rsidRPr="008731CC">
        <w:rPr>
          <w:rFonts w:ascii="Times New Roman" w:eastAsia="Calibri" w:hAnsi="Times New Roman" w:cs="Times New Roman"/>
          <w:sz w:val="28"/>
          <w:szCs w:val="28"/>
          <w:u w:val="single"/>
        </w:rPr>
        <w:t>;</w:t>
      </w:r>
    </w:p>
    <w:p w:rsidR="008731CC" w:rsidRPr="008731CC" w:rsidRDefault="008731CC" w:rsidP="00D00B57">
      <w:pPr>
        <w:numPr>
          <w:ilvl w:val="0"/>
          <w:numId w:val="25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1,3-дифосфоглицерат;</w:t>
      </w:r>
    </w:p>
    <w:p w:rsidR="008731CC" w:rsidRPr="008731CC" w:rsidRDefault="008731CC" w:rsidP="00D00B57">
      <w:pPr>
        <w:numPr>
          <w:ilvl w:val="0"/>
          <w:numId w:val="25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глицерол-2-фосфат;</w:t>
      </w:r>
    </w:p>
    <w:p w:rsidR="008731CC" w:rsidRPr="008731CC" w:rsidRDefault="008731CC" w:rsidP="00D00B57">
      <w:pPr>
        <w:numPr>
          <w:ilvl w:val="0"/>
          <w:numId w:val="25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2-фосфоглицерат</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20. При окислении олеиновой кислоты в мягких условиях образуются</w:t>
      </w:r>
    </w:p>
    <w:p w:rsidR="008731CC" w:rsidRPr="008731CC" w:rsidRDefault="008731CC" w:rsidP="00D00B57">
      <w:pPr>
        <w:numPr>
          <w:ilvl w:val="0"/>
          <w:numId w:val="25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две или более моно- и дикарбоновых кислот с более короткими углеродными цепями;</w:t>
      </w:r>
    </w:p>
    <w:p w:rsidR="008731CC" w:rsidRPr="008731CC" w:rsidRDefault="008731CC" w:rsidP="00D00B57">
      <w:pPr>
        <w:numPr>
          <w:ilvl w:val="0"/>
          <w:numId w:val="25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пеларгоновая и азелаиновая кислоты;</w:t>
      </w:r>
    </w:p>
    <w:p w:rsidR="008731CC" w:rsidRPr="008731CC" w:rsidRDefault="008731CC" w:rsidP="00D00B57">
      <w:pPr>
        <w:numPr>
          <w:ilvl w:val="0"/>
          <w:numId w:val="25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9,10-дигидроксиоктадекановая кислота.</w:t>
      </w:r>
    </w:p>
    <w:p w:rsidR="008731CC" w:rsidRPr="008731CC" w:rsidRDefault="008731CC" w:rsidP="00D00B57">
      <w:pPr>
        <w:numPr>
          <w:ilvl w:val="0"/>
          <w:numId w:val="25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lastRenderedPageBreak/>
        <w:t>углекислый газ и вода;</w:t>
      </w:r>
    </w:p>
    <w:p w:rsidR="008731CC" w:rsidRPr="008731CC" w:rsidRDefault="008731CC" w:rsidP="00D00B57">
      <w:pPr>
        <w:numPr>
          <w:ilvl w:val="0"/>
          <w:numId w:val="25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среди предложенных ответов нет правильного</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21. Соединения, относящиеся к простым омыляемым липидам это</w:t>
      </w:r>
    </w:p>
    <w:p w:rsidR="008731CC" w:rsidRPr="008731CC" w:rsidRDefault="008731CC" w:rsidP="00D00B57">
      <w:pPr>
        <w:numPr>
          <w:ilvl w:val="0"/>
          <w:numId w:val="25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воска</w:t>
      </w:r>
    </w:p>
    <w:p w:rsidR="008731CC" w:rsidRPr="008731CC" w:rsidRDefault="008731CC" w:rsidP="00D00B57">
      <w:pPr>
        <w:numPr>
          <w:ilvl w:val="0"/>
          <w:numId w:val="25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фосфолипиды</w:t>
      </w:r>
    </w:p>
    <w:p w:rsidR="008731CC" w:rsidRPr="008731CC" w:rsidRDefault="008731CC" w:rsidP="00D00B57">
      <w:pPr>
        <w:numPr>
          <w:ilvl w:val="0"/>
          <w:numId w:val="25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витамины группы А</w:t>
      </w:r>
    </w:p>
    <w:p w:rsidR="008731CC" w:rsidRPr="008731CC" w:rsidRDefault="008731CC" w:rsidP="00D00B57">
      <w:pPr>
        <w:numPr>
          <w:ilvl w:val="0"/>
          <w:numId w:val="25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кортикостероиды</w:t>
      </w:r>
    </w:p>
    <w:p w:rsidR="008731CC" w:rsidRPr="008731CC" w:rsidRDefault="008731CC" w:rsidP="00D00B57">
      <w:pPr>
        <w:numPr>
          <w:ilvl w:val="0"/>
          <w:numId w:val="25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нет правильного ответа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22. Фосфотидилхолин состоит из</w:t>
      </w:r>
    </w:p>
    <w:p w:rsidR="008731CC" w:rsidRPr="008731CC" w:rsidRDefault="008731CC" w:rsidP="00D00B57">
      <w:pPr>
        <w:numPr>
          <w:ilvl w:val="0"/>
          <w:numId w:val="25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глицерола, холина 2-х молекул ВЖК;</w:t>
      </w:r>
    </w:p>
    <w:p w:rsidR="008731CC" w:rsidRPr="008731CC" w:rsidRDefault="008731CC" w:rsidP="00D00B57">
      <w:pPr>
        <w:numPr>
          <w:ilvl w:val="0"/>
          <w:numId w:val="25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глицерола, холина, 2-х молекул ВЖК, фосфорной кислоты;</w:t>
      </w:r>
    </w:p>
    <w:p w:rsidR="008731CC" w:rsidRPr="008731CC" w:rsidRDefault="008731CC" w:rsidP="00D00B57">
      <w:pPr>
        <w:numPr>
          <w:ilvl w:val="0"/>
          <w:numId w:val="25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глицерол, фосфат, 2-х молекул ВЖК;</w:t>
      </w:r>
    </w:p>
    <w:p w:rsidR="008731CC" w:rsidRPr="008731CC" w:rsidRDefault="008731CC" w:rsidP="00D00B57">
      <w:pPr>
        <w:numPr>
          <w:ilvl w:val="0"/>
          <w:numId w:val="25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холин, фосфат, 2-х молекул ВЖК;</w:t>
      </w:r>
    </w:p>
    <w:p w:rsidR="008731CC" w:rsidRPr="008731CC" w:rsidRDefault="008731CC" w:rsidP="00D00B57">
      <w:pPr>
        <w:numPr>
          <w:ilvl w:val="0"/>
          <w:numId w:val="25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глицерола, холина 1 молекула ВЖК, фосфорной кислоты</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23. Остаток, какого спирта входит в состав фосфоглицеринов</w:t>
      </w:r>
    </w:p>
    <w:p w:rsidR="008731CC" w:rsidRPr="008731CC" w:rsidRDefault="008731CC" w:rsidP="00D00B57">
      <w:pPr>
        <w:numPr>
          <w:ilvl w:val="0"/>
          <w:numId w:val="25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глицерол</w:t>
      </w:r>
    </w:p>
    <w:p w:rsidR="008731CC" w:rsidRPr="008731CC" w:rsidRDefault="008731CC" w:rsidP="00D00B57">
      <w:pPr>
        <w:numPr>
          <w:ilvl w:val="0"/>
          <w:numId w:val="25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сфингозин</w:t>
      </w:r>
    </w:p>
    <w:p w:rsidR="008731CC" w:rsidRPr="008731CC" w:rsidRDefault="008731CC" w:rsidP="00D00B57">
      <w:pPr>
        <w:numPr>
          <w:ilvl w:val="0"/>
          <w:numId w:val="25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пропанол</w:t>
      </w:r>
    </w:p>
    <w:p w:rsidR="008731CC" w:rsidRPr="008731CC" w:rsidRDefault="008731CC" w:rsidP="00D00B57">
      <w:pPr>
        <w:numPr>
          <w:ilvl w:val="0"/>
          <w:numId w:val="25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пропандиол</w:t>
      </w:r>
    </w:p>
    <w:p w:rsidR="008731CC" w:rsidRPr="008731CC" w:rsidRDefault="008731CC" w:rsidP="00D00B57">
      <w:pPr>
        <w:numPr>
          <w:ilvl w:val="0"/>
          <w:numId w:val="25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нет правильного ответа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24. Аминоспирт, составляющий основу сфинголипидов</w:t>
      </w:r>
    </w:p>
    <w:p w:rsidR="008731CC" w:rsidRPr="008731CC" w:rsidRDefault="008731CC" w:rsidP="00D00B57">
      <w:pPr>
        <w:numPr>
          <w:ilvl w:val="0"/>
          <w:numId w:val="25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глицерол</w:t>
      </w:r>
    </w:p>
    <w:p w:rsidR="008731CC" w:rsidRPr="008731CC" w:rsidRDefault="008731CC" w:rsidP="00D00B57">
      <w:pPr>
        <w:numPr>
          <w:ilvl w:val="0"/>
          <w:numId w:val="25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сфингозин</w:t>
      </w:r>
    </w:p>
    <w:p w:rsidR="008731CC" w:rsidRPr="008731CC" w:rsidRDefault="008731CC" w:rsidP="00D00B57">
      <w:pPr>
        <w:numPr>
          <w:ilvl w:val="0"/>
          <w:numId w:val="25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пропанол</w:t>
      </w:r>
    </w:p>
    <w:p w:rsidR="008731CC" w:rsidRPr="008731CC" w:rsidRDefault="008731CC" w:rsidP="00D00B57">
      <w:pPr>
        <w:numPr>
          <w:ilvl w:val="0"/>
          <w:numId w:val="25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пропандиол</w:t>
      </w:r>
    </w:p>
    <w:p w:rsidR="008731CC" w:rsidRPr="008731CC" w:rsidRDefault="008731CC" w:rsidP="00D00B57">
      <w:pPr>
        <w:numPr>
          <w:ilvl w:val="0"/>
          <w:numId w:val="25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нет правильного ответа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25. Выберите один неправильный ответ, незаменимые факторы питания</w:t>
      </w:r>
    </w:p>
    <w:p w:rsidR="008731CC" w:rsidRPr="008731CC" w:rsidRDefault="008731CC" w:rsidP="00D00B57">
      <w:pPr>
        <w:numPr>
          <w:ilvl w:val="0"/>
          <w:numId w:val="26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пальмитиновая кислота; </w:t>
      </w:r>
    </w:p>
    <w:p w:rsidR="008731CC" w:rsidRPr="008731CC" w:rsidRDefault="008731CC" w:rsidP="00D00B57">
      <w:pPr>
        <w:numPr>
          <w:ilvl w:val="0"/>
          <w:numId w:val="26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пантотенова кислота; </w:t>
      </w:r>
    </w:p>
    <w:p w:rsidR="008731CC" w:rsidRPr="008731CC" w:rsidRDefault="008731CC" w:rsidP="00D00B57">
      <w:pPr>
        <w:numPr>
          <w:ilvl w:val="0"/>
          <w:numId w:val="26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линолевая кислота; </w:t>
      </w:r>
    </w:p>
    <w:p w:rsidR="008731CC" w:rsidRPr="008731CC" w:rsidRDefault="008731CC" w:rsidP="00D00B57">
      <w:pPr>
        <w:numPr>
          <w:ilvl w:val="0"/>
          <w:numId w:val="26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линоленовая кислота; </w:t>
      </w:r>
    </w:p>
    <w:p w:rsidR="008731CC" w:rsidRPr="008731CC" w:rsidRDefault="008731CC" w:rsidP="00D00B57">
      <w:pPr>
        <w:numPr>
          <w:ilvl w:val="0"/>
          <w:numId w:val="26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витамин 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26. Жирные кислоты организма человека</w:t>
      </w:r>
    </w:p>
    <w:p w:rsidR="008731CC" w:rsidRPr="008731CC" w:rsidRDefault="008731CC" w:rsidP="00D00B57">
      <w:pPr>
        <w:numPr>
          <w:ilvl w:val="0"/>
          <w:numId w:val="26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имеют нечетное число атомов углерода;</w:t>
      </w:r>
    </w:p>
    <w:p w:rsidR="008731CC" w:rsidRPr="008731CC" w:rsidRDefault="008731CC" w:rsidP="00D00B57">
      <w:pPr>
        <w:numPr>
          <w:ilvl w:val="0"/>
          <w:numId w:val="26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содержат шесть-десять атомов углерода;</w:t>
      </w:r>
    </w:p>
    <w:p w:rsidR="008731CC" w:rsidRPr="008731CC" w:rsidRDefault="008731CC" w:rsidP="00D00B57">
      <w:pPr>
        <w:numPr>
          <w:ilvl w:val="0"/>
          <w:numId w:val="261"/>
        </w:numPr>
        <w:spacing w:after="0" w:line="240" w:lineRule="auto"/>
        <w:contextualSpacing/>
        <w:jc w:val="both"/>
        <w:rPr>
          <w:rFonts w:ascii="Times New Roman" w:eastAsia="Calibri" w:hAnsi="Times New Roman" w:cs="Times New Roman"/>
          <w:sz w:val="28"/>
          <w:szCs w:val="28"/>
          <w:u w:val="single"/>
        </w:rPr>
      </w:pPr>
      <w:r w:rsidRPr="008731CC">
        <w:rPr>
          <w:rFonts w:ascii="Times New Roman" w:eastAsia="Calibri" w:hAnsi="Times New Roman" w:cs="Times New Roman"/>
          <w:sz w:val="28"/>
          <w:szCs w:val="28"/>
        </w:rPr>
        <w:t>содержат шестнадцать-двадцать атомов углерода</w:t>
      </w:r>
      <w:r w:rsidRPr="008731CC">
        <w:rPr>
          <w:rFonts w:ascii="Times New Roman" w:eastAsia="Calibri" w:hAnsi="Times New Roman" w:cs="Times New Roman"/>
          <w:sz w:val="28"/>
          <w:szCs w:val="28"/>
          <w:u w:val="single"/>
        </w:rPr>
        <w:t>;</w:t>
      </w:r>
    </w:p>
    <w:p w:rsidR="008731CC" w:rsidRPr="008731CC" w:rsidRDefault="008731CC" w:rsidP="00D00B57">
      <w:pPr>
        <w:numPr>
          <w:ilvl w:val="0"/>
          <w:numId w:val="26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являются полиеновыми кислотами;</w:t>
      </w:r>
    </w:p>
    <w:p w:rsidR="008731CC" w:rsidRPr="008731CC" w:rsidRDefault="008731CC" w:rsidP="00D00B57">
      <w:pPr>
        <w:numPr>
          <w:ilvl w:val="0"/>
          <w:numId w:val="26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определяют жесткость мембраны</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27. В переваривании липидов участвует</w:t>
      </w:r>
    </w:p>
    <w:p w:rsidR="008731CC" w:rsidRPr="008731CC" w:rsidRDefault="008731CC" w:rsidP="00D00B57">
      <w:pPr>
        <w:numPr>
          <w:ilvl w:val="0"/>
          <w:numId w:val="26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α-амилаза;</w:t>
      </w:r>
    </w:p>
    <w:p w:rsidR="008731CC" w:rsidRPr="008731CC" w:rsidRDefault="008731CC" w:rsidP="00D00B57">
      <w:pPr>
        <w:numPr>
          <w:ilvl w:val="0"/>
          <w:numId w:val="26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мальтаза;</w:t>
      </w:r>
    </w:p>
    <w:p w:rsidR="008731CC" w:rsidRPr="008731CC" w:rsidRDefault="008731CC" w:rsidP="00D00B57">
      <w:pPr>
        <w:numPr>
          <w:ilvl w:val="0"/>
          <w:numId w:val="26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пепсин;</w:t>
      </w:r>
    </w:p>
    <w:p w:rsidR="008731CC" w:rsidRPr="008731CC" w:rsidRDefault="008731CC" w:rsidP="00D00B57">
      <w:pPr>
        <w:numPr>
          <w:ilvl w:val="0"/>
          <w:numId w:val="26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панкреатическая липаза;</w:t>
      </w:r>
    </w:p>
    <w:p w:rsidR="008731CC" w:rsidRPr="008731CC" w:rsidRDefault="008731CC" w:rsidP="00D00B57">
      <w:pPr>
        <w:numPr>
          <w:ilvl w:val="0"/>
          <w:numId w:val="26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сахараза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lastRenderedPageBreak/>
        <w:t>28. Один цикл β- окисления ВЖК включает в себя четыре последовательные реакции</w:t>
      </w:r>
    </w:p>
    <w:p w:rsidR="008731CC" w:rsidRPr="008731CC" w:rsidRDefault="008731CC" w:rsidP="00D00B57">
      <w:pPr>
        <w:numPr>
          <w:ilvl w:val="0"/>
          <w:numId w:val="26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окисление, дегидрирование, окисление, расщепление;</w:t>
      </w:r>
    </w:p>
    <w:p w:rsidR="008731CC" w:rsidRPr="008731CC" w:rsidRDefault="008731CC" w:rsidP="00D00B57">
      <w:pPr>
        <w:numPr>
          <w:ilvl w:val="0"/>
          <w:numId w:val="26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восстановление, дегидрирование, восстановление, расщепление;</w:t>
      </w:r>
    </w:p>
    <w:p w:rsidR="008731CC" w:rsidRPr="008731CC" w:rsidRDefault="008731CC" w:rsidP="00D00B57">
      <w:pPr>
        <w:numPr>
          <w:ilvl w:val="0"/>
          <w:numId w:val="26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дегидрирование, гидратация, дегидрирование, расщепление;</w:t>
      </w:r>
    </w:p>
    <w:p w:rsidR="008731CC" w:rsidRPr="008731CC" w:rsidRDefault="008731CC" w:rsidP="00D00B57">
      <w:pPr>
        <w:numPr>
          <w:ilvl w:val="0"/>
          <w:numId w:val="26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гидрирование, дегидратация, гидрирование, расщепление;</w:t>
      </w:r>
    </w:p>
    <w:p w:rsidR="008731CC" w:rsidRPr="008731CC" w:rsidRDefault="008731CC" w:rsidP="00D00B57">
      <w:pPr>
        <w:numPr>
          <w:ilvl w:val="0"/>
          <w:numId w:val="26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восстановление, гидратация, дегидрирование, расщепление</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29. Какой группе стероидов относится холестерин</w:t>
      </w:r>
    </w:p>
    <w:p w:rsidR="008731CC" w:rsidRPr="008731CC" w:rsidRDefault="008731CC" w:rsidP="00D00B57">
      <w:pPr>
        <w:numPr>
          <w:ilvl w:val="0"/>
          <w:numId w:val="26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стерины</w:t>
      </w:r>
    </w:p>
    <w:p w:rsidR="008731CC" w:rsidRPr="008731CC" w:rsidRDefault="008731CC" w:rsidP="00D00B57">
      <w:pPr>
        <w:numPr>
          <w:ilvl w:val="0"/>
          <w:numId w:val="26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желчные кислоты</w:t>
      </w:r>
    </w:p>
    <w:p w:rsidR="008731CC" w:rsidRPr="008731CC" w:rsidRDefault="008731CC" w:rsidP="00D00B57">
      <w:pPr>
        <w:numPr>
          <w:ilvl w:val="0"/>
          <w:numId w:val="26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женские гормоны</w:t>
      </w:r>
    </w:p>
    <w:p w:rsidR="008731CC" w:rsidRPr="008731CC" w:rsidRDefault="008731CC" w:rsidP="00D00B57">
      <w:pPr>
        <w:numPr>
          <w:ilvl w:val="0"/>
          <w:numId w:val="26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мужские гормоны</w:t>
      </w:r>
    </w:p>
    <w:p w:rsidR="008731CC" w:rsidRPr="008731CC" w:rsidRDefault="008731CC" w:rsidP="00D00B57">
      <w:pPr>
        <w:numPr>
          <w:ilvl w:val="0"/>
          <w:numId w:val="26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нет правильного ответа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30. Выбери один неправильный ответ, холестерол в организме</w:t>
      </w:r>
    </w:p>
    <w:p w:rsidR="008731CC" w:rsidRPr="008731CC" w:rsidRDefault="008731CC" w:rsidP="00D00B57">
      <w:pPr>
        <w:numPr>
          <w:ilvl w:val="0"/>
          <w:numId w:val="26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является структурным компонентом мембран;</w:t>
      </w:r>
    </w:p>
    <w:p w:rsidR="008731CC" w:rsidRPr="008731CC" w:rsidRDefault="008731CC" w:rsidP="00D00B57">
      <w:pPr>
        <w:numPr>
          <w:ilvl w:val="0"/>
          <w:numId w:val="26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используется как исходный субстрат для синтеза кортикостероидов;</w:t>
      </w:r>
    </w:p>
    <w:p w:rsidR="008731CC" w:rsidRPr="008731CC" w:rsidRDefault="008731CC" w:rsidP="00D00B57">
      <w:pPr>
        <w:numPr>
          <w:ilvl w:val="0"/>
          <w:numId w:val="26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используется для синтеза желчных кислот;</w:t>
      </w:r>
    </w:p>
    <w:p w:rsidR="008731CC" w:rsidRPr="008731CC" w:rsidRDefault="008731CC" w:rsidP="00D00B57">
      <w:pPr>
        <w:numPr>
          <w:ilvl w:val="0"/>
          <w:numId w:val="26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окисляется до углекислого газа и воды</w:t>
      </w:r>
    </w:p>
    <w:p w:rsidR="008731CC" w:rsidRPr="008731CC" w:rsidRDefault="008731CC" w:rsidP="00D00B57">
      <w:pPr>
        <w:numPr>
          <w:ilvl w:val="0"/>
          <w:numId w:val="265"/>
        </w:numPr>
        <w:spacing w:after="0" w:line="240" w:lineRule="auto"/>
        <w:contextualSpacing/>
        <w:jc w:val="both"/>
        <w:rPr>
          <w:rFonts w:ascii="Times New Roman" w:eastAsia="Calibri" w:hAnsi="Times New Roman" w:cs="Times New Roman"/>
          <w:sz w:val="28"/>
          <w:szCs w:val="28"/>
          <w:vertAlign w:val="subscript"/>
        </w:rPr>
      </w:pPr>
      <w:r w:rsidRPr="008731CC">
        <w:rPr>
          <w:rFonts w:ascii="Times New Roman" w:eastAsia="Calibri" w:hAnsi="Times New Roman" w:cs="Times New Roman"/>
          <w:sz w:val="28"/>
          <w:szCs w:val="28"/>
        </w:rPr>
        <w:t xml:space="preserve">используется как исходный субстрат для синтеза витамина </w:t>
      </w:r>
      <w:r w:rsidRPr="008731CC">
        <w:rPr>
          <w:rFonts w:ascii="Times New Roman" w:eastAsia="Calibri" w:hAnsi="Times New Roman" w:cs="Times New Roman"/>
          <w:sz w:val="28"/>
          <w:szCs w:val="28"/>
          <w:lang w:val="en-US"/>
        </w:rPr>
        <w:t>D</w:t>
      </w:r>
      <w:r w:rsidRPr="008731CC">
        <w:rPr>
          <w:rFonts w:ascii="Times New Roman" w:eastAsia="Calibri" w:hAnsi="Times New Roman" w:cs="Times New Roman"/>
          <w:sz w:val="28"/>
          <w:szCs w:val="28"/>
          <w:vertAlign w:val="subscript"/>
        </w:rPr>
        <w:t>3</w:t>
      </w:r>
    </w:p>
    <w:p w:rsidR="008731CC" w:rsidRPr="008731CC" w:rsidRDefault="008731CC" w:rsidP="008731CC">
      <w:pPr>
        <w:spacing w:after="0" w:line="240" w:lineRule="auto"/>
        <w:jc w:val="both"/>
        <w:rPr>
          <w:rFonts w:ascii="Times New Roman" w:eastAsia="Times New Roman" w:hAnsi="Times New Roman" w:cs="Times New Roman"/>
          <w:sz w:val="28"/>
          <w:szCs w:val="28"/>
        </w:rPr>
      </w:pPr>
      <w:r w:rsidRPr="008731CC">
        <w:rPr>
          <w:rFonts w:ascii="Times New Roman" w:eastAsia="Calibri" w:hAnsi="Times New Roman" w:cs="Times New Roman"/>
          <w:sz w:val="28"/>
          <w:szCs w:val="28"/>
        </w:rPr>
        <w:t xml:space="preserve">31. </w:t>
      </w:r>
      <w:r w:rsidRPr="008731CC">
        <w:rPr>
          <w:rFonts w:ascii="Times New Roman" w:eastAsia="Times New Roman" w:hAnsi="Times New Roman" w:cs="Times New Roman"/>
          <w:sz w:val="28"/>
          <w:szCs w:val="28"/>
        </w:rPr>
        <w:t>Жиры - это:</w:t>
      </w:r>
    </w:p>
    <w:p w:rsidR="008731CC" w:rsidRPr="008731CC" w:rsidRDefault="008731CC" w:rsidP="00D00B57">
      <w:pPr>
        <w:numPr>
          <w:ilvl w:val="0"/>
          <w:numId w:val="266"/>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 xml:space="preserve">ангидриды карбоновых кислот </w:t>
      </w:r>
    </w:p>
    <w:p w:rsidR="008731CC" w:rsidRPr="008731CC" w:rsidRDefault="008731CC" w:rsidP="00D00B57">
      <w:pPr>
        <w:numPr>
          <w:ilvl w:val="0"/>
          <w:numId w:val="266"/>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сложные эфиры высших карбоновых кислот</w:t>
      </w:r>
      <w:r w:rsidRPr="008731CC">
        <w:rPr>
          <w:rFonts w:ascii="Times New Roman" w:eastAsia="Times New Roman" w:hAnsi="Times New Roman" w:cs="Times New Roman"/>
          <w:b/>
          <w:sz w:val="28"/>
          <w:szCs w:val="28"/>
          <w:lang w:eastAsia="ru-RU"/>
        </w:rPr>
        <w:t xml:space="preserve"> </w:t>
      </w:r>
    </w:p>
    <w:p w:rsidR="008731CC" w:rsidRPr="008731CC" w:rsidRDefault="008731CC" w:rsidP="00D00B57">
      <w:pPr>
        <w:numPr>
          <w:ilvl w:val="0"/>
          <w:numId w:val="266"/>
        </w:numPr>
        <w:spacing w:after="0" w:line="240" w:lineRule="auto"/>
        <w:contextualSpacing/>
        <w:jc w:val="both"/>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соли карбоновых кислот</w:t>
      </w:r>
    </w:p>
    <w:p w:rsidR="008731CC" w:rsidRPr="008731CC" w:rsidRDefault="008731CC" w:rsidP="00D00B57">
      <w:pPr>
        <w:numPr>
          <w:ilvl w:val="0"/>
          <w:numId w:val="266"/>
        </w:numPr>
        <w:spacing w:after="0" w:line="240" w:lineRule="auto"/>
        <w:contextualSpacing/>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циклические углеводороды</w:t>
      </w:r>
    </w:p>
    <w:p w:rsidR="008731CC" w:rsidRPr="008731CC" w:rsidRDefault="008731CC" w:rsidP="00D00B57">
      <w:pPr>
        <w:numPr>
          <w:ilvl w:val="0"/>
          <w:numId w:val="266"/>
        </w:numPr>
        <w:spacing w:after="0" w:line="240" w:lineRule="auto"/>
        <w:contextualSpacing/>
        <w:jc w:val="both"/>
        <w:rPr>
          <w:rFonts w:ascii="Times New Roman" w:eastAsia="Times New Roman" w:hAnsi="Times New Roman" w:cs="Times New Roman"/>
          <w:color w:val="000000"/>
          <w:sz w:val="28"/>
          <w:szCs w:val="28"/>
          <w:lang w:eastAsia="ru-RU"/>
        </w:rPr>
      </w:pPr>
      <w:r w:rsidRPr="008731CC">
        <w:rPr>
          <w:rFonts w:ascii="Times New Roman" w:eastAsia="Times New Roman" w:hAnsi="Times New Roman" w:cs="Times New Roman"/>
          <w:color w:val="000000"/>
          <w:sz w:val="28"/>
          <w:szCs w:val="28"/>
          <w:lang w:eastAsia="ru-RU"/>
        </w:rPr>
        <w:t>нет правильного ответа</w:t>
      </w:r>
    </w:p>
    <w:p w:rsidR="008731CC" w:rsidRPr="008731CC" w:rsidRDefault="008731CC" w:rsidP="008731CC">
      <w:pPr>
        <w:spacing w:after="0" w:line="240" w:lineRule="auto"/>
        <w:rPr>
          <w:rFonts w:ascii="Times New Roman" w:eastAsia="Times New Roman" w:hAnsi="Times New Roman" w:cs="Times New Roman"/>
          <w:sz w:val="28"/>
          <w:szCs w:val="28"/>
          <w:lang w:eastAsia="ru-RU"/>
        </w:rPr>
      </w:pPr>
      <w:r w:rsidRPr="008731CC">
        <w:rPr>
          <w:rFonts w:ascii="Times New Roman" w:eastAsia="Calibri" w:hAnsi="Times New Roman" w:cs="Times New Roman"/>
          <w:sz w:val="28"/>
          <w:szCs w:val="28"/>
        </w:rPr>
        <w:t xml:space="preserve">32. </w:t>
      </w:r>
      <w:r w:rsidRPr="008731CC">
        <w:rPr>
          <w:rFonts w:ascii="Times New Roman" w:eastAsia="Times New Roman" w:hAnsi="Times New Roman" w:cs="Times New Roman"/>
          <w:sz w:val="28"/>
          <w:szCs w:val="28"/>
          <w:lang w:eastAsia="ru-RU"/>
        </w:rPr>
        <w:t xml:space="preserve">При химическом взаимодействии глицерина с </w:t>
      </w:r>
      <w:r w:rsidRPr="008731CC">
        <w:rPr>
          <w:rFonts w:ascii="Times New Roman" w:eastAsia="Times New Roman" w:hAnsi="Times New Roman" w:cs="Times New Roman"/>
          <w:sz w:val="28"/>
          <w:szCs w:val="28"/>
          <w:lang w:val="en-US" w:eastAsia="ru-RU"/>
        </w:rPr>
        <w:t>Cu</w:t>
      </w:r>
      <w:r w:rsidRPr="008731CC">
        <w:rPr>
          <w:rFonts w:ascii="Times New Roman" w:eastAsia="Times New Roman" w:hAnsi="Times New Roman" w:cs="Times New Roman"/>
          <w:sz w:val="28"/>
          <w:szCs w:val="28"/>
          <w:lang w:eastAsia="ru-RU"/>
        </w:rPr>
        <w:t>(</w:t>
      </w:r>
      <w:r w:rsidRPr="008731CC">
        <w:rPr>
          <w:rFonts w:ascii="Times New Roman" w:eastAsia="Times New Roman" w:hAnsi="Times New Roman" w:cs="Times New Roman"/>
          <w:sz w:val="28"/>
          <w:szCs w:val="28"/>
          <w:lang w:val="en-US" w:eastAsia="ru-RU"/>
        </w:rPr>
        <w:t>OH</w:t>
      </w:r>
      <w:r w:rsidRPr="008731CC">
        <w:rPr>
          <w:rFonts w:ascii="Times New Roman" w:eastAsia="Times New Roman" w:hAnsi="Times New Roman" w:cs="Times New Roman"/>
          <w:sz w:val="28"/>
          <w:szCs w:val="28"/>
          <w:lang w:eastAsia="ru-RU"/>
        </w:rPr>
        <w:t>)</w:t>
      </w:r>
      <w:r w:rsidRPr="008731CC">
        <w:rPr>
          <w:rFonts w:ascii="Times New Roman" w:eastAsia="Times New Roman" w:hAnsi="Times New Roman" w:cs="Times New Roman"/>
          <w:sz w:val="28"/>
          <w:szCs w:val="28"/>
          <w:vertAlign w:val="subscript"/>
          <w:lang w:eastAsia="ru-RU"/>
        </w:rPr>
        <w:t>2</w:t>
      </w:r>
      <w:r w:rsidRPr="008731CC">
        <w:rPr>
          <w:rFonts w:ascii="Times New Roman" w:eastAsia="Times New Roman" w:hAnsi="Times New Roman" w:cs="Times New Roman"/>
          <w:sz w:val="28"/>
          <w:szCs w:val="28"/>
          <w:lang w:eastAsia="ru-RU"/>
        </w:rPr>
        <w:t xml:space="preserve"> цвет раствора изменяется на:</w:t>
      </w:r>
    </w:p>
    <w:p w:rsidR="008731CC" w:rsidRPr="008731CC" w:rsidRDefault="008731CC" w:rsidP="00D00B57">
      <w:pPr>
        <w:numPr>
          <w:ilvl w:val="0"/>
          <w:numId w:val="267"/>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темно-синий</w:t>
      </w:r>
    </w:p>
    <w:p w:rsidR="008731CC" w:rsidRPr="008731CC" w:rsidRDefault="008731CC" w:rsidP="00D00B57">
      <w:pPr>
        <w:numPr>
          <w:ilvl w:val="0"/>
          <w:numId w:val="267"/>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вишневый</w:t>
      </w:r>
    </w:p>
    <w:p w:rsidR="008731CC" w:rsidRPr="008731CC" w:rsidRDefault="008731CC" w:rsidP="00D00B57">
      <w:pPr>
        <w:numPr>
          <w:ilvl w:val="0"/>
          <w:numId w:val="267"/>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фиолетовый</w:t>
      </w:r>
    </w:p>
    <w:p w:rsidR="008731CC" w:rsidRPr="008731CC" w:rsidRDefault="008731CC" w:rsidP="00D00B57">
      <w:pPr>
        <w:numPr>
          <w:ilvl w:val="0"/>
          <w:numId w:val="267"/>
        </w:numPr>
        <w:spacing w:after="0" w:line="240" w:lineRule="auto"/>
        <w:contextualSpacing/>
        <w:rPr>
          <w:rFonts w:ascii="Times New Roman" w:eastAsia="Times New Roman" w:hAnsi="Times New Roman" w:cs="Times New Roman"/>
          <w:sz w:val="28"/>
          <w:szCs w:val="28"/>
          <w:lang w:eastAsia="ru-RU"/>
        </w:rPr>
      </w:pPr>
      <w:r w:rsidRPr="008731CC">
        <w:rPr>
          <w:rFonts w:ascii="Times New Roman" w:eastAsia="Times New Roman" w:hAnsi="Times New Roman" w:cs="Times New Roman"/>
          <w:sz w:val="28"/>
          <w:szCs w:val="28"/>
          <w:lang w:eastAsia="ru-RU"/>
        </w:rPr>
        <w:t>бурый</w:t>
      </w:r>
    </w:p>
    <w:p w:rsidR="008731CC" w:rsidRPr="008731CC" w:rsidRDefault="008731CC" w:rsidP="00D00B57">
      <w:pPr>
        <w:numPr>
          <w:ilvl w:val="0"/>
          <w:numId w:val="267"/>
        </w:numPr>
        <w:spacing w:before="100" w:beforeAutospacing="1"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малиновый</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t xml:space="preserve">33. </w:t>
      </w:r>
      <w:r w:rsidRPr="008731CC">
        <w:rPr>
          <w:rFonts w:ascii="Times New Roman" w:eastAsia="Calibri" w:hAnsi="Times New Roman" w:cs="Times New Roman"/>
          <w:sz w:val="28"/>
          <w:szCs w:val="28"/>
        </w:rPr>
        <w:t>Образование соли происходит при взаимодействии метиламина с:</w:t>
      </w:r>
    </w:p>
    <w:p w:rsidR="008731CC" w:rsidRPr="008731CC" w:rsidRDefault="008731CC" w:rsidP="00D00B57">
      <w:pPr>
        <w:numPr>
          <w:ilvl w:val="0"/>
          <w:numId w:val="26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гидроксидом натрия</w:t>
      </w:r>
    </w:p>
    <w:p w:rsidR="008731CC" w:rsidRPr="008731CC" w:rsidRDefault="008731CC" w:rsidP="00D00B57">
      <w:pPr>
        <w:numPr>
          <w:ilvl w:val="0"/>
          <w:numId w:val="268"/>
        </w:numPr>
        <w:spacing w:before="100" w:beforeAutospacing="1"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водой</w:t>
      </w:r>
    </w:p>
    <w:p w:rsidR="008731CC" w:rsidRPr="008731CC" w:rsidRDefault="008731CC" w:rsidP="00D00B57">
      <w:pPr>
        <w:numPr>
          <w:ilvl w:val="0"/>
          <w:numId w:val="268"/>
        </w:numPr>
        <w:spacing w:before="100" w:beforeAutospacing="1"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этанолом</w:t>
      </w:r>
    </w:p>
    <w:p w:rsidR="008731CC" w:rsidRPr="008731CC" w:rsidRDefault="008731CC" w:rsidP="00D00B57">
      <w:pPr>
        <w:numPr>
          <w:ilvl w:val="0"/>
          <w:numId w:val="268"/>
        </w:numPr>
        <w:spacing w:before="100" w:beforeAutospacing="1"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соляной кислотой</w:t>
      </w:r>
    </w:p>
    <w:p w:rsidR="008731CC" w:rsidRPr="008731CC" w:rsidRDefault="008731CC" w:rsidP="00D00B57">
      <w:pPr>
        <w:numPr>
          <w:ilvl w:val="0"/>
          <w:numId w:val="268"/>
        </w:numPr>
        <w:spacing w:before="100" w:beforeAutospacing="1"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водородом</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t xml:space="preserve">34. </w:t>
      </w:r>
      <w:r w:rsidRPr="008731CC">
        <w:rPr>
          <w:rFonts w:ascii="Times New Roman" w:eastAsia="Calibri" w:hAnsi="Times New Roman" w:cs="Times New Roman"/>
          <w:sz w:val="28"/>
          <w:szCs w:val="28"/>
        </w:rPr>
        <w:t>С увеличением длины углеводородного радикала поверхностная активность карбоновых кислот:</w:t>
      </w:r>
    </w:p>
    <w:p w:rsidR="008731CC" w:rsidRPr="008731CC" w:rsidRDefault="008731CC" w:rsidP="00D00B57">
      <w:pPr>
        <w:numPr>
          <w:ilvl w:val="0"/>
          <w:numId w:val="26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увеличивается</w:t>
      </w:r>
    </w:p>
    <w:p w:rsidR="008731CC" w:rsidRPr="008731CC" w:rsidRDefault="008731CC" w:rsidP="00D00B57">
      <w:pPr>
        <w:numPr>
          <w:ilvl w:val="0"/>
          <w:numId w:val="26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уменьшается</w:t>
      </w:r>
    </w:p>
    <w:p w:rsidR="008731CC" w:rsidRPr="008731CC" w:rsidRDefault="008731CC" w:rsidP="00D00B57">
      <w:pPr>
        <w:numPr>
          <w:ilvl w:val="0"/>
          <w:numId w:val="26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изменяется неоднозначно</w:t>
      </w:r>
    </w:p>
    <w:p w:rsidR="008731CC" w:rsidRPr="008731CC" w:rsidRDefault="008731CC" w:rsidP="00D00B57">
      <w:pPr>
        <w:numPr>
          <w:ilvl w:val="0"/>
          <w:numId w:val="26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не изменяется</w:t>
      </w:r>
    </w:p>
    <w:p w:rsidR="008731CC" w:rsidRPr="008731CC" w:rsidRDefault="008731CC" w:rsidP="00D00B57">
      <w:pPr>
        <w:numPr>
          <w:ilvl w:val="0"/>
          <w:numId w:val="26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lastRenderedPageBreak/>
        <w:t>нет правильного ответа</w:t>
      </w:r>
    </w:p>
    <w:p w:rsidR="008731CC" w:rsidRPr="008731CC" w:rsidRDefault="008731CC" w:rsidP="008731CC">
      <w:pPr>
        <w:spacing w:after="0" w:line="240" w:lineRule="auto"/>
        <w:jc w:val="both"/>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t xml:space="preserve">35. </w:t>
      </w:r>
      <w:r w:rsidRPr="008731CC">
        <w:rPr>
          <w:rFonts w:ascii="Times New Roman" w:eastAsia="Calibri" w:hAnsi="Times New Roman" w:cs="Times New Roman"/>
          <w:sz w:val="28"/>
          <w:szCs w:val="28"/>
        </w:rPr>
        <w:t>Глицерин, входящий в состав большинства омыляемых липидов, относится к классу</w:t>
      </w:r>
    </w:p>
    <w:p w:rsidR="008731CC" w:rsidRPr="008731CC" w:rsidRDefault="008731CC" w:rsidP="00D00B57">
      <w:pPr>
        <w:numPr>
          <w:ilvl w:val="0"/>
          <w:numId w:val="27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одноатомных спиртов</w:t>
      </w:r>
    </w:p>
    <w:p w:rsidR="008731CC" w:rsidRPr="008731CC" w:rsidRDefault="008731CC" w:rsidP="00D00B57">
      <w:pPr>
        <w:numPr>
          <w:ilvl w:val="0"/>
          <w:numId w:val="27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многоатомных спиртов</w:t>
      </w:r>
    </w:p>
    <w:p w:rsidR="008731CC" w:rsidRPr="008731CC" w:rsidRDefault="008731CC" w:rsidP="00D00B57">
      <w:pPr>
        <w:numPr>
          <w:ilvl w:val="0"/>
          <w:numId w:val="27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сложных эфиров</w:t>
      </w:r>
    </w:p>
    <w:p w:rsidR="008731CC" w:rsidRPr="008731CC" w:rsidRDefault="008731CC" w:rsidP="00D00B57">
      <w:pPr>
        <w:numPr>
          <w:ilvl w:val="0"/>
          <w:numId w:val="27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гидроксикислот</w:t>
      </w:r>
    </w:p>
    <w:p w:rsidR="008731CC" w:rsidRPr="008731CC" w:rsidRDefault="008731CC" w:rsidP="00D00B57">
      <w:pPr>
        <w:numPr>
          <w:ilvl w:val="0"/>
          <w:numId w:val="27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простых эфиров</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t xml:space="preserve">36. </w:t>
      </w:r>
      <w:r w:rsidRPr="008731CC">
        <w:rPr>
          <w:rFonts w:ascii="Times New Roman" w:eastAsia="Calibri" w:hAnsi="Times New Roman" w:cs="Times New Roman"/>
          <w:sz w:val="28"/>
          <w:szCs w:val="28"/>
        </w:rPr>
        <w:t>К предельным двухосновным кислотам относятся</w:t>
      </w:r>
    </w:p>
    <w:p w:rsidR="008731CC" w:rsidRPr="008731CC" w:rsidRDefault="008731CC" w:rsidP="00D00B57">
      <w:pPr>
        <w:numPr>
          <w:ilvl w:val="0"/>
          <w:numId w:val="271"/>
        </w:numPr>
        <w:spacing w:after="0" w:line="240" w:lineRule="auto"/>
        <w:contextualSpacing/>
        <w:jc w:val="both"/>
        <w:rPr>
          <w:rFonts w:ascii="Times New Roman" w:eastAsia="Calibri" w:hAnsi="Times New Roman" w:cs="Times New Roman"/>
          <w:sz w:val="28"/>
          <w:szCs w:val="28"/>
          <w:u w:val="single"/>
        </w:rPr>
      </w:pPr>
      <w:r w:rsidRPr="008731CC">
        <w:rPr>
          <w:rFonts w:ascii="Times New Roman" w:eastAsia="Calibri" w:hAnsi="Times New Roman" w:cs="Times New Roman"/>
          <w:sz w:val="28"/>
          <w:szCs w:val="28"/>
        </w:rPr>
        <w:t>щавелевая, малоновая, янтарная</w:t>
      </w:r>
    </w:p>
    <w:p w:rsidR="008731CC" w:rsidRPr="008731CC" w:rsidRDefault="008731CC" w:rsidP="00D00B57">
      <w:pPr>
        <w:numPr>
          <w:ilvl w:val="0"/>
          <w:numId w:val="27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пропионовая, масляная, капроновая</w:t>
      </w:r>
    </w:p>
    <w:p w:rsidR="008731CC" w:rsidRPr="008731CC" w:rsidRDefault="008731CC" w:rsidP="00D00B57">
      <w:pPr>
        <w:numPr>
          <w:ilvl w:val="0"/>
          <w:numId w:val="27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глутаровая, фумаровая, фталевая</w:t>
      </w:r>
    </w:p>
    <w:p w:rsidR="008731CC" w:rsidRPr="008731CC" w:rsidRDefault="008731CC" w:rsidP="00D00B57">
      <w:pPr>
        <w:numPr>
          <w:ilvl w:val="0"/>
          <w:numId w:val="27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малеиновая, яблочная, лимонная</w:t>
      </w:r>
    </w:p>
    <w:p w:rsidR="008731CC" w:rsidRPr="008731CC" w:rsidRDefault="008731CC" w:rsidP="00D00B57">
      <w:pPr>
        <w:numPr>
          <w:ilvl w:val="0"/>
          <w:numId w:val="27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олеиновая, линолевая, линоленовая</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t xml:space="preserve">37. </w:t>
      </w:r>
      <w:r w:rsidRPr="008731CC">
        <w:rPr>
          <w:rFonts w:ascii="Times New Roman" w:eastAsia="Calibri" w:hAnsi="Times New Roman" w:cs="Times New Roman"/>
          <w:sz w:val="28"/>
          <w:szCs w:val="28"/>
        </w:rPr>
        <w:t>Циклический ангидрид образует кислота</w:t>
      </w:r>
    </w:p>
    <w:p w:rsidR="008731CC" w:rsidRPr="008731CC" w:rsidRDefault="008731CC" w:rsidP="00D00B57">
      <w:pPr>
        <w:numPr>
          <w:ilvl w:val="0"/>
          <w:numId w:val="27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уксусная</w:t>
      </w:r>
    </w:p>
    <w:p w:rsidR="008731CC" w:rsidRPr="008731CC" w:rsidRDefault="008731CC" w:rsidP="00D00B57">
      <w:pPr>
        <w:numPr>
          <w:ilvl w:val="0"/>
          <w:numId w:val="27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малоновая</w:t>
      </w:r>
    </w:p>
    <w:p w:rsidR="008731CC" w:rsidRPr="008731CC" w:rsidRDefault="008731CC" w:rsidP="00D00B57">
      <w:pPr>
        <w:numPr>
          <w:ilvl w:val="0"/>
          <w:numId w:val="27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щавелевая</w:t>
      </w:r>
    </w:p>
    <w:p w:rsidR="008731CC" w:rsidRPr="008731CC" w:rsidRDefault="008731CC" w:rsidP="00D00B57">
      <w:pPr>
        <w:numPr>
          <w:ilvl w:val="0"/>
          <w:numId w:val="27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терефталевая (бензол-1,4-дикарбоновая)</w:t>
      </w:r>
    </w:p>
    <w:p w:rsidR="008731CC" w:rsidRPr="008731CC" w:rsidRDefault="008731CC" w:rsidP="00D00B57">
      <w:pPr>
        <w:numPr>
          <w:ilvl w:val="0"/>
          <w:numId w:val="27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янтарная</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38. К непредельным карбоновым кислотам относятся</w:t>
      </w:r>
    </w:p>
    <w:p w:rsidR="008731CC" w:rsidRPr="008731CC" w:rsidRDefault="008731CC" w:rsidP="00D00B57">
      <w:pPr>
        <w:numPr>
          <w:ilvl w:val="0"/>
          <w:numId w:val="273"/>
        </w:numPr>
        <w:spacing w:after="0" w:line="240" w:lineRule="auto"/>
        <w:contextualSpacing/>
        <w:jc w:val="both"/>
        <w:rPr>
          <w:rFonts w:ascii="Times New Roman" w:eastAsia="Calibri" w:hAnsi="Times New Roman" w:cs="Times New Roman"/>
          <w:sz w:val="28"/>
          <w:szCs w:val="28"/>
          <w:u w:val="single"/>
        </w:rPr>
      </w:pPr>
      <w:r w:rsidRPr="008731CC">
        <w:rPr>
          <w:rFonts w:ascii="Times New Roman" w:eastAsia="Calibri" w:hAnsi="Times New Roman" w:cs="Times New Roman"/>
          <w:sz w:val="28"/>
          <w:szCs w:val="28"/>
        </w:rPr>
        <w:t>щавелевая, малоновая, янтарная</w:t>
      </w:r>
    </w:p>
    <w:p w:rsidR="008731CC" w:rsidRPr="008731CC" w:rsidRDefault="008731CC" w:rsidP="00D00B57">
      <w:pPr>
        <w:numPr>
          <w:ilvl w:val="0"/>
          <w:numId w:val="27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пропионовая, масляная, капроновая</w:t>
      </w:r>
    </w:p>
    <w:p w:rsidR="008731CC" w:rsidRPr="008731CC" w:rsidRDefault="008731CC" w:rsidP="00D00B57">
      <w:pPr>
        <w:numPr>
          <w:ilvl w:val="0"/>
          <w:numId w:val="27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глутаровая, фумаровая, фталевая</w:t>
      </w:r>
    </w:p>
    <w:p w:rsidR="008731CC" w:rsidRPr="008731CC" w:rsidRDefault="008731CC" w:rsidP="00D00B57">
      <w:pPr>
        <w:numPr>
          <w:ilvl w:val="0"/>
          <w:numId w:val="27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малеиновая, яблочная, лимонная</w:t>
      </w:r>
    </w:p>
    <w:p w:rsidR="008731CC" w:rsidRPr="008731CC" w:rsidRDefault="008731CC" w:rsidP="00D00B57">
      <w:pPr>
        <w:numPr>
          <w:ilvl w:val="0"/>
          <w:numId w:val="27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олеиновая, линолевая, линоленовая</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t xml:space="preserve">39. </w:t>
      </w:r>
      <w:r w:rsidRPr="008731CC">
        <w:rPr>
          <w:rFonts w:ascii="Times New Roman" w:eastAsia="Calibri" w:hAnsi="Times New Roman" w:cs="Times New Roman"/>
          <w:sz w:val="28"/>
          <w:szCs w:val="28"/>
        </w:rPr>
        <w:t>В реакцию с этерификации с азотной кислотой втупают</w:t>
      </w:r>
    </w:p>
    <w:p w:rsidR="008731CC" w:rsidRPr="008731CC" w:rsidRDefault="008731CC" w:rsidP="00D00B57">
      <w:pPr>
        <w:numPr>
          <w:ilvl w:val="0"/>
          <w:numId w:val="27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путресцин, кадаверин, этилендиамин</w:t>
      </w:r>
    </w:p>
    <w:p w:rsidR="008731CC" w:rsidRPr="008731CC" w:rsidRDefault="008731CC" w:rsidP="00D00B57">
      <w:pPr>
        <w:numPr>
          <w:ilvl w:val="0"/>
          <w:numId w:val="27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щавелевая, малоновая, янтарная кислоты</w:t>
      </w:r>
    </w:p>
    <w:p w:rsidR="008731CC" w:rsidRPr="008731CC" w:rsidRDefault="008731CC" w:rsidP="00D00B57">
      <w:pPr>
        <w:numPr>
          <w:ilvl w:val="0"/>
          <w:numId w:val="27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этанол, этандиол, пропантриол</w:t>
      </w:r>
    </w:p>
    <w:p w:rsidR="008731CC" w:rsidRPr="008731CC" w:rsidRDefault="008731CC" w:rsidP="00D00B57">
      <w:pPr>
        <w:numPr>
          <w:ilvl w:val="0"/>
          <w:numId w:val="27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толуол, этилбензол, пропилбензол</w:t>
      </w:r>
    </w:p>
    <w:p w:rsidR="008731CC" w:rsidRPr="008731CC" w:rsidRDefault="008731CC" w:rsidP="00D00B57">
      <w:pPr>
        <w:numPr>
          <w:ilvl w:val="0"/>
          <w:numId w:val="27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этилен, пропилен, ацетилен</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40. В реакцию с этерификации с этанолом втупают</w:t>
      </w:r>
    </w:p>
    <w:p w:rsidR="008731CC" w:rsidRPr="008731CC" w:rsidRDefault="008731CC" w:rsidP="00D00B57">
      <w:pPr>
        <w:numPr>
          <w:ilvl w:val="0"/>
          <w:numId w:val="27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путресцин, кадаверин, этилендиамин</w:t>
      </w:r>
    </w:p>
    <w:p w:rsidR="008731CC" w:rsidRPr="008731CC" w:rsidRDefault="008731CC" w:rsidP="00D00B57">
      <w:pPr>
        <w:numPr>
          <w:ilvl w:val="0"/>
          <w:numId w:val="27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уксусная, масляная, муравьиная кислоты</w:t>
      </w:r>
    </w:p>
    <w:p w:rsidR="008731CC" w:rsidRPr="008731CC" w:rsidRDefault="008731CC" w:rsidP="00D00B57">
      <w:pPr>
        <w:numPr>
          <w:ilvl w:val="0"/>
          <w:numId w:val="27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метанол, этандиол, пропантриол</w:t>
      </w:r>
    </w:p>
    <w:p w:rsidR="008731CC" w:rsidRPr="008731CC" w:rsidRDefault="008731CC" w:rsidP="00D00B57">
      <w:pPr>
        <w:numPr>
          <w:ilvl w:val="0"/>
          <w:numId w:val="27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толуол, этилбензол, пропилбензол</w:t>
      </w:r>
    </w:p>
    <w:p w:rsidR="008731CC" w:rsidRPr="008731CC" w:rsidRDefault="008731CC" w:rsidP="00D00B57">
      <w:pPr>
        <w:numPr>
          <w:ilvl w:val="0"/>
          <w:numId w:val="27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этилен, пропилен, ацетилен</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t xml:space="preserve">41. </w:t>
      </w:r>
      <w:r w:rsidRPr="008731CC">
        <w:rPr>
          <w:rFonts w:ascii="Times New Roman" w:eastAsia="Calibri" w:hAnsi="Times New Roman" w:cs="Times New Roman"/>
          <w:sz w:val="28"/>
          <w:szCs w:val="28"/>
        </w:rPr>
        <w:t>В состав большинства омыляемых липидов входит</w:t>
      </w:r>
    </w:p>
    <w:p w:rsidR="008731CC" w:rsidRPr="008731CC" w:rsidRDefault="008731CC" w:rsidP="00D00B57">
      <w:pPr>
        <w:numPr>
          <w:ilvl w:val="0"/>
          <w:numId w:val="27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этиленгликоль</w:t>
      </w:r>
    </w:p>
    <w:p w:rsidR="008731CC" w:rsidRPr="008731CC" w:rsidRDefault="008731CC" w:rsidP="00D00B57">
      <w:pPr>
        <w:numPr>
          <w:ilvl w:val="0"/>
          <w:numId w:val="27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глицерин</w:t>
      </w:r>
    </w:p>
    <w:p w:rsidR="008731CC" w:rsidRPr="008731CC" w:rsidRDefault="008731CC" w:rsidP="00D00B57">
      <w:pPr>
        <w:numPr>
          <w:ilvl w:val="0"/>
          <w:numId w:val="27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сфингозин</w:t>
      </w:r>
    </w:p>
    <w:p w:rsidR="008731CC" w:rsidRPr="008731CC" w:rsidRDefault="008731CC" w:rsidP="00D00B57">
      <w:pPr>
        <w:numPr>
          <w:ilvl w:val="0"/>
          <w:numId w:val="27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углеводные остатки</w:t>
      </w:r>
    </w:p>
    <w:p w:rsidR="008731CC" w:rsidRPr="008731CC" w:rsidRDefault="008731CC" w:rsidP="00D00B57">
      <w:pPr>
        <w:numPr>
          <w:ilvl w:val="0"/>
          <w:numId w:val="27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бутандиол</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lastRenderedPageBreak/>
        <w:t xml:space="preserve">42. </w:t>
      </w:r>
      <w:r w:rsidRPr="008731CC">
        <w:rPr>
          <w:rFonts w:ascii="Times New Roman" w:eastAsia="Calibri" w:hAnsi="Times New Roman" w:cs="Times New Roman"/>
          <w:sz w:val="28"/>
          <w:szCs w:val="28"/>
        </w:rPr>
        <w:t>К простым омыляемым липидам относятся</w:t>
      </w:r>
    </w:p>
    <w:p w:rsidR="008731CC" w:rsidRPr="008731CC" w:rsidRDefault="008731CC" w:rsidP="00D00B57">
      <w:pPr>
        <w:numPr>
          <w:ilvl w:val="0"/>
          <w:numId w:val="27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сфинголипиды</w:t>
      </w:r>
    </w:p>
    <w:p w:rsidR="008731CC" w:rsidRPr="008731CC" w:rsidRDefault="008731CC" w:rsidP="00D00B57">
      <w:pPr>
        <w:numPr>
          <w:ilvl w:val="0"/>
          <w:numId w:val="27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фосфолипиды</w:t>
      </w:r>
    </w:p>
    <w:p w:rsidR="008731CC" w:rsidRPr="008731CC" w:rsidRDefault="008731CC" w:rsidP="00D00B57">
      <w:pPr>
        <w:numPr>
          <w:ilvl w:val="0"/>
          <w:numId w:val="27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триацилглицераты и воска</w:t>
      </w:r>
    </w:p>
    <w:p w:rsidR="008731CC" w:rsidRPr="008731CC" w:rsidRDefault="008731CC" w:rsidP="00D00B57">
      <w:pPr>
        <w:numPr>
          <w:ilvl w:val="0"/>
          <w:numId w:val="27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только воска</w:t>
      </w:r>
    </w:p>
    <w:p w:rsidR="008731CC" w:rsidRPr="008731CC" w:rsidRDefault="008731CC" w:rsidP="00D00B57">
      <w:pPr>
        <w:numPr>
          <w:ilvl w:val="0"/>
          <w:numId w:val="27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только триацилглицераты</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t xml:space="preserve">43. </w:t>
      </w:r>
      <w:r w:rsidRPr="008731CC">
        <w:rPr>
          <w:rFonts w:ascii="Times New Roman" w:eastAsia="Calibri" w:hAnsi="Times New Roman" w:cs="Times New Roman"/>
          <w:sz w:val="28"/>
          <w:szCs w:val="28"/>
        </w:rPr>
        <w:t xml:space="preserve">Высказывание относительно кислот, входящих в состав липидов, </w:t>
      </w:r>
      <w:r w:rsidRPr="008731CC">
        <w:rPr>
          <w:rFonts w:ascii="Times New Roman" w:eastAsia="Calibri" w:hAnsi="Times New Roman" w:cs="Times New Roman"/>
          <w:sz w:val="28"/>
          <w:szCs w:val="28"/>
          <w:u w:val="single"/>
        </w:rPr>
        <w:t>неверно</w:t>
      </w:r>
    </w:p>
    <w:p w:rsidR="008731CC" w:rsidRPr="008731CC" w:rsidRDefault="008731CC" w:rsidP="00D00B57">
      <w:pPr>
        <w:numPr>
          <w:ilvl w:val="0"/>
          <w:numId w:val="27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кислоты могут быть насыщенными и ненасыщенными</w:t>
      </w:r>
    </w:p>
    <w:p w:rsidR="008731CC" w:rsidRPr="008731CC" w:rsidRDefault="008731CC" w:rsidP="00D00B57">
      <w:pPr>
        <w:numPr>
          <w:ilvl w:val="0"/>
          <w:numId w:val="27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двойные связи являются сопряженными</w:t>
      </w:r>
    </w:p>
    <w:p w:rsidR="008731CC" w:rsidRPr="008731CC" w:rsidRDefault="008731CC" w:rsidP="00D00B57">
      <w:pPr>
        <w:numPr>
          <w:ilvl w:val="0"/>
          <w:numId w:val="27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двойная связь имеет транс-конфигурацию</w:t>
      </w:r>
    </w:p>
    <w:p w:rsidR="008731CC" w:rsidRPr="008731CC" w:rsidRDefault="008731CC" w:rsidP="00D00B57">
      <w:pPr>
        <w:numPr>
          <w:ilvl w:val="0"/>
          <w:numId w:val="27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двойная связь имеет цис-конфигурацию</w:t>
      </w:r>
    </w:p>
    <w:p w:rsidR="008731CC" w:rsidRPr="008731CC" w:rsidRDefault="008731CC" w:rsidP="00D00B57">
      <w:pPr>
        <w:numPr>
          <w:ilvl w:val="0"/>
          <w:numId w:val="27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двойная связь имеет как цис-, так и транс-конфигурацию</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t xml:space="preserve">44. </w:t>
      </w:r>
      <w:r w:rsidRPr="008731CC">
        <w:rPr>
          <w:rFonts w:ascii="Times New Roman" w:eastAsia="Calibri" w:hAnsi="Times New Roman" w:cs="Times New Roman"/>
          <w:sz w:val="28"/>
          <w:szCs w:val="28"/>
        </w:rPr>
        <w:t>Липиды являются сложными эфирами</w:t>
      </w:r>
    </w:p>
    <w:p w:rsidR="008731CC" w:rsidRPr="008731CC" w:rsidRDefault="008731CC" w:rsidP="00D00B57">
      <w:pPr>
        <w:numPr>
          <w:ilvl w:val="0"/>
          <w:numId w:val="27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этиленгликоля и высших кислот</w:t>
      </w:r>
    </w:p>
    <w:p w:rsidR="008731CC" w:rsidRPr="008731CC" w:rsidRDefault="008731CC" w:rsidP="00D00B57">
      <w:pPr>
        <w:numPr>
          <w:ilvl w:val="0"/>
          <w:numId w:val="27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глицерина, этиленгликоля и высших жирных кислот</w:t>
      </w:r>
    </w:p>
    <w:p w:rsidR="008731CC" w:rsidRPr="008731CC" w:rsidRDefault="008731CC" w:rsidP="00D00B57">
      <w:pPr>
        <w:numPr>
          <w:ilvl w:val="0"/>
          <w:numId w:val="27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глицерина и высших жирных кислот</w:t>
      </w:r>
    </w:p>
    <w:p w:rsidR="008731CC" w:rsidRPr="008731CC" w:rsidRDefault="008731CC" w:rsidP="00D00B57">
      <w:pPr>
        <w:numPr>
          <w:ilvl w:val="0"/>
          <w:numId w:val="27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глицерина и низших обычных кислот</w:t>
      </w:r>
    </w:p>
    <w:p w:rsidR="008731CC" w:rsidRPr="008731CC" w:rsidRDefault="008731CC" w:rsidP="00D00B57">
      <w:pPr>
        <w:numPr>
          <w:ilvl w:val="0"/>
          <w:numId w:val="27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этиленгликоля и низших кислот</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t xml:space="preserve">45. </w:t>
      </w:r>
      <w:r w:rsidRPr="008731CC">
        <w:rPr>
          <w:rFonts w:ascii="Times New Roman" w:eastAsia="Calibri" w:hAnsi="Times New Roman" w:cs="Times New Roman"/>
          <w:sz w:val="28"/>
          <w:szCs w:val="28"/>
        </w:rPr>
        <w:t>В состав масел входят остатки кислот</w:t>
      </w:r>
    </w:p>
    <w:p w:rsidR="008731CC" w:rsidRPr="008731CC" w:rsidRDefault="008731CC" w:rsidP="00D00B57">
      <w:pPr>
        <w:numPr>
          <w:ilvl w:val="0"/>
          <w:numId w:val="28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насыщенных</w:t>
      </w:r>
    </w:p>
    <w:p w:rsidR="008731CC" w:rsidRPr="008731CC" w:rsidRDefault="008731CC" w:rsidP="00D00B57">
      <w:pPr>
        <w:numPr>
          <w:ilvl w:val="0"/>
          <w:numId w:val="28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ненасыщенных</w:t>
      </w:r>
    </w:p>
    <w:p w:rsidR="008731CC" w:rsidRPr="008731CC" w:rsidRDefault="008731CC" w:rsidP="00D00B57">
      <w:pPr>
        <w:numPr>
          <w:ilvl w:val="0"/>
          <w:numId w:val="28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ненасыщенных и насыщенных одновременно</w:t>
      </w:r>
    </w:p>
    <w:p w:rsidR="008731CC" w:rsidRPr="008731CC" w:rsidRDefault="008731CC" w:rsidP="00D00B57">
      <w:pPr>
        <w:numPr>
          <w:ilvl w:val="0"/>
          <w:numId w:val="28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ненасыщенных и насыщенных в любом соотношении</w:t>
      </w:r>
    </w:p>
    <w:p w:rsidR="008731CC" w:rsidRPr="008731CC" w:rsidRDefault="008731CC" w:rsidP="00D00B57">
      <w:pPr>
        <w:numPr>
          <w:ilvl w:val="0"/>
          <w:numId w:val="28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насыщенных с четным числом атомов углерода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t xml:space="preserve">46. </w:t>
      </w:r>
      <w:r w:rsidRPr="008731CC">
        <w:rPr>
          <w:rFonts w:ascii="Times New Roman" w:eastAsia="Calibri" w:hAnsi="Times New Roman" w:cs="Times New Roman"/>
          <w:sz w:val="28"/>
          <w:szCs w:val="28"/>
        </w:rPr>
        <w:t>Жиры являются</w:t>
      </w:r>
    </w:p>
    <w:p w:rsidR="008731CC" w:rsidRPr="008731CC" w:rsidRDefault="008731CC" w:rsidP="00D00B57">
      <w:pPr>
        <w:numPr>
          <w:ilvl w:val="0"/>
          <w:numId w:val="28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диацилглицеринами</w:t>
      </w:r>
    </w:p>
    <w:p w:rsidR="008731CC" w:rsidRPr="008731CC" w:rsidRDefault="008731CC" w:rsidP="00D00B57">
      <w:pPr>
        <w:numPr>
          <w:ilvl w:val="0"/>
          <w:numId w:val="28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моноацилглицеринами</w:t>
      </w:r>
    </w:p>
    <w:p w:rsidR="008731CC" w:rsidRPr="008731CC" w:rsidRDefault="008731CC" w:rsidP="00D00B57">
      <w:pPr>
        <w:numPr>
          <w:ilvl w:val="0"/>
          <w:numId w:val="28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триациглицеринами</w:t>
      </w:r>
    </w:p>
    <w:p w:rsidR="008731CC" w:rsidRPr="008731CC" w:rsidRDefault="008731CC" w:rsidP="00D00B57">
      <w:pPr>
        <w:numPr>
          <w:ilvl w:val="0"/>
          <w:numId w:val="28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смесью моноацил- и диацилглицеринов</w:t>
      </w:r>
    </w:p>
    <w:p w:rsidR="008731CC" w:rsidRPr="008731CC" w:rsidRDefault="008731CC" w:rsidP="00D00B57">
      <w:pPr>
        <w:numPr>
          <w:ilvl w:val="0"/>
          <w:numId w:val="28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смесью диацил- и триацилглицеринов</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47. Масла являются триацилглицератами</w:t>
      </w:r>
    </w:p>
    <w:p w:rsidR="008731CC" w:rsidRPr="008731CC" w:rsidRDefault="008731CC" w:rsidP="00D00B57">
      <w:pPr>
        <w:numPr>
          <w:ilvl w:val="0"/>
          <w:numId w:val="28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насыщенных жирных кислот</w:t>
      </w:r>
    </w:p>
    <w:p w:rsidR="008731CC" w:rsidRPr="008731CC" w:rsidRDefault="008731CC" w:rsidP="00D00B57">
      <w:pPr>
        <w:numPr>
          <w:ilvl w:val="0"/>
          <w:numId w:val="28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ненасыщенных жирных кислот</w:t>
      </w:r>
    </w:p>
    <w:p w:rsidR="008731CC" w:rsidRPr="008731CC" w:rsidRDefault="008731CC" w:rsidP="00D00B57">
      <w:pPr>
        <w:numPr>
          <w:ilvl w:val="0"/>
          <w:numId w:val="28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ненасыщенных и насыщенных жирных кислот одновременно</w:t>
      </w:r>
    </w:p>
    <w:p w:rsidR="008731CC" w:rsidRPr="008731CC" w:rsidRDefault="008731CC" w:rsidP="00D00B57">
      <w:pPr>
        <w:numPr>
          <w:ilvl w:val="0"/>
          <w:numId w:val="28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простых органических кислот</w:t>
      </w:r>
    </w:p>
    <w:p w:rsidR="008731CC" w:rsidRPr="008731CC" w:rsidRDefault="008731CC" w:rsidP="00D00B57">
      <w:pPr>
        <w:numPr>
          <w:ilvl w:val="0"/>
          <w:numId w:val="28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ненасыщенных жирных и простых органических кислот</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t xml:space="preserve">48. </w:t>
      </w:r>
      <w:r w:rsidRPr="008731CC">
        <w:rPr>
          <w:rFonts w:ascii="Times New Roman" w:eastAsia="Calibri" w:hAnsi="Times New Roman" w:cs="Times New Roman"/>
          <w:sz w:val="28"/>
          <w:szCs w:val="28"/>
        </w:rPr>
        <w:t>Мылами называются</w:t>
      </w:r>
    </w:p>
    <w:p w:rsidR="008731CC" w:rsidRPr="008731CC" w:rsidRDefault="008731CC" w:rsidP="00D00B57">
      <w:pPr>
        <w:numPr>
          <w:ilvl w:val="0"/>
          <w:numId w:val="28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только натриевые соли высших жирных кислот</w:t>
      </w:r>
    </w:p>
    <w:p w:rsidR="008731CC" w:rsidRPr="008731CC" w:rsidRDefault="008731CC" w:rsidP="00D00B57">
      <w:pPr>
        <w:numPr>
          <w:ilvl w:val="0"/>
          <w:numId w:val="28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только калиевые соли высших жирных кислот</w:t>
      </w:r>
    </w:p>
    <w:p w:rsidR="008731CC" w:rsidRPr="008731CC" w:rsidRDefault="008731CC" w:rsidP="00D00B57">
      <w:pPr>
        <w:numPr>
          <w:ilvl w:val="0"/>
          <w:numId w:val="28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натриевые и калиевые соли высших жирных кислот</w:t>
      </w:r>
    </w:p>
    <w:p w:rsidR="008731CC" w:rsidRPr="008731CC" w:rsidRDefault="008731CC" w:rsidP="00D00B57">
      <w:pPr>
        <w:numPr>
          <w:ilvl w:val="0"/>
          <w:numId w:val="28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любые соли высших жирных кислот</w:t>
      </w:r>
    </w:p>
    <w:p w:rsidR="008731CC" w:rsidRPr="008731CC" w:rsidRDefault="008731CC" w:rsidP="00D00B57">
      <w:pPr>
        <w:numPr>
          <w:ilvl w:val="0"/>
          <w:numId w:val="28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натриевые соли простых органических кислот</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t xml:space="preserve">49. </w:t>
      </w:r>
      <w:r w:rsidRPr="008731CC">
        <w:rPr>
          <w:rFonts w:ascii="Times New Roman" w:eastAsia="Calibri" w:hAnsi="Times New Roman" w:cs="Times New Roman"/>
          <w:sz w:val="28"/>
          <w:szCs w:val="28"/>
        </w:rPr>
        <w:t>При окислении липидов перманганатом калия в нейтральной среде образуются</w:t>
      </w:r>
    </w:p>
    <w:p w:rsidR="008731CC" w:rsidRPr="008731CC" w:rsidRDefault="008731CC" w:rsidP="00D00B57">
      <w:pPr>
        <w:numPr>
          <w:ilvl w:val="0"/>
          <w:numId w:val="28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lastRenderedPageBreak/>
        <w:t>кетоны</w:t>
      </w:r>
    </w:p>
    <w:p w:rsidR="008731CC" w:rsidRPr="008731CC" w:rsidRDefault="008731CC" w:rsidP="00D00B57">
      <w:pPr>
        <w:numPr>
          <w:ilvl w:val="0"/>
          <w:numId w:val="28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альдегиды</w:t>
      </w:r>
    </w:p>
    <w:p w:rsidR="008731CC" w:rsidRPr="008731CC" w:rsidRDefault="008731CC" w:rsidP="00D00B57">
      <w:pPr>
        <w:numPr>
          <w:ilvl w:val="0"/>
          <w:numId w:val="28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гликоли и кислоты</w:t>
      </w:r>
    </w:p>
    <w:p w:rsidR="008731CC" w:rsidRPr="008731CC" w:rsidRDefault="008731CC" w:rsidP="00D00B57">
      <w:pPr>
        <w:numPr>
          <w:ilvl w:val="0"/>
          <w:numId w:val="28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гликоли</w:t>
      </w:r>
    </w:p>
    <w:p w:rsidR="008731CC" w:rsidRPr="008731CC" w:rsidRDefault="008731CC" w:rsidP="00D00B57">
      <w:pPr>
        <w:numPr>
          <w:ilvl w:val="0"/>
          <w:numId w:val="28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кислоты</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t xml:space="preserve">50. </w:t>
      </w:r>
      <w:r w:rsidRPr="008731CC">
        <w:rPr>
          <w:rFonts w:ascii="Times New Roman" w:eastAsia="Calibri" w:hAnsi="Times New Roman" w:cs="Times New Roman"/>
          <w:sz w:val="28"/>
          <w:szCs w:val="28"/>
        </w:rPr>
        <w:t>Твердые жиры получают из масел путем</w:t>
      </w:r>
    </w:p>
    <w:p w:rsidR="008731CC" w:rsidRPr="008731CC" w:rsidRDefault="008731CC" w:rsidP="00D00B57">
      <w:pPr>
        <w:numPr>
          <w:ilvl w:val="0"/>
          <w:numId w:val="28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окисления</w:t>
      </w:r>
    </w:p>
    <w:p w:rsidR="008731CC" w:rsidRPr="008731CC" w:rsidRDefault="008731CC" w:rsidP="00D00B57">
      <w:pPr>
        <w:numPr>
          <w:ilvl w:val="0"/>
          <w:numId w:val="28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термической обработки</w:t>
      </w:r>
    </w:p>
    <w:p w:rsidR="008731CC" w:rsidRPr="008731CC" w:rsidRDefault="008731CC" w:rsidP="00D00B57">
      <w:pPr>
        <w:numPr>
          <w:ilvl w:val="0"/>
          <w:numId w:val="28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гидрогенизации</w:t>
      </w:r>
    </w:p>
    <w:p w:rsidR="008731CC" w:rsidRPr="008731CC" w:rsidRDefault="008731CC" w:rsidP="00D00B57">
      <w:pPr>
        <w:numPr>
          <w:ilvl w:val="0"/>
          <w:numId w:val="28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гидролиза</w:t>
      </w:r>
    </w:p>
    <w:p w:rsidR="008731CC" w:rsidRPr="008731CC" w:rsidRDefault="008731CC" w:rsidP="00D00B57">
      <w:pPr>
        <w:numPr>
          <w:ilvl w:val="0"/>
          <w:numId w:val="28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вакумирования</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t xml:space="preserve">51. </w:t>
      </w:r>
      <w:r w:rsidRPr="008731CC">
        <w:rPr>
          <w:rFonts w:ascii="Times New Roman" w:eastAsia="Calibri" w:hAnsi="Times New Roman" w:cs="Times New Roman"/>
          <w:sz w:val="28"/>
          <w:szCs w:val="28"/>
        </w:rPr>
        <w:t>При промышленном гидрировании растительных масел образуется</w:t>
      </w:r>
    </w:p>
    <w:p w:rsidR="008731CC" w:rsidRPr="008731CC" w:rsidRDefault="008731CC" w:rsidP="00D00B57">
      <w:pPr>
        <w:numPr>
          <w:ilvl w:val="0"/>
          <w:numId w:val="28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синтетические масла</w:t>
      </w:r>
    </w:p>
    <w:p w:rsidR="008731CC" w:rsidRPr="008731CC" w:rsidRDefault="008731CC" w:rsidP="00D00B57">
      <w:pPr>
        <w:numPr>
          <w:ilvl w:val="0"/>
          <w:numId w:val="28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синтетическое топленое масло</w:t>
      </w:r>
    </w:p>
    <w:p w:rsidR="008731CC" w:rsidRPr="008731CC" w:rsidRDefault="008731CC" w:rsidP="00D00B57">
      <w:pPr>
        <w:numPr>
          <w:ilvl w:val="0"/>
          <w:numId w:val="28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твердый жир</w:t>
      </w:r>
    </w:p>
    <w:p w:rsidR="008731CC" w:rsidRPr="008731CC" w:rsidRDefault="008731CC" w:rsidP="00D00B57">
      <w:pPr>
        <w:numPr>
          <w:ilvl w:val="0"/>
          <w:numId w:val="28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синтетическая сметана</w:t>
      </w:r>
    </w:p>
    <w:p w:rsidR="008731CC" w:rsidRPr="008731CC" w:rsidRDefault="008731CC" w:rsidP="00D00B57">
      <w:pPr>
        <w:numPr>
          <w:ilvl w:val="0"/>
          <w:numId w:val="28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синтетический белок</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52. Искусственное масло (маргарин) </w:t>
      </w:r>
      <w:r w:rsidRPr="008731CC">
        <w:rPr>
          <w:rFonts w:ascii="Times New Roman" w:eastAsia="Calibri" w:hAnsi="Times New Roman" w:cs="Times New Roman"/>
          <w:sz w:val="28"/>
          <w:szCs w:val="28"/>
        </w:rPr>
        <w:sym w:font="Symbol" w:char="F02D"/>
      </w:r>
      <w:r w:rsidRPr="008731CC">
        <w:rPr>
          <w:rFonts w:ascii="Times New Roman" w:eastAsia="Calibri" w:hAnsi="Times New Roman" w:cs="Times New Roman"/>
          <w:sz w:val="28"/>
          <w:szCs w:val="28"/>
        </w:rPr>
        <w:t xml:space="preserve"> это продукт</w:t>
      </w:r>
    </w:p>
    <w:p w:rsidR="008731CC" w:rsidRPr="008731CC" w:rsidRDefault="008731CC" w:rsidP="00D00B57">
      <w:pPr>
        <w:numPr>
          <w:ilvl w:val="0"/>
          <w:numId w:val="28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гидролиза жира</w:t>
      </w:r>
    </w:p>
    <w:p w:rsidR="008731CC" w:rsidRPr="008731CC" w:rsidRDefault="008731CC" w:rsidP="00D00B57">
      <w:pPr>
        <w:numPr>
          <w:ilvl w:val="0"/>
          <w:numId w:val="28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гидрогенизации жира</w:t>
      </w:r>
    </w:p>
    <w:p w:rsidR="008731CC" w:rsidRPr="008731CC" w:rsidRDefault="008731CC" w:rsidP="00D00B57">
      <w:pPr>
        <w:numPr>
          <w:ilvl w:val="0"/>
          <w:numId w:val="28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гидрогенизации растительного масла в молоке</w:t>
      </w:r>
    </w:p>
    <w:p w:rsidR="008731CC" w:rsidRPr="008731CC" w:rsidRDefault="008731CC" w:rsidP="00D00B57">
      <w:pPr>
        <w:numPr>
          <w:ilvl w:val="0"/>
          <w:numId w:val="28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термической обработки молока</w:t>
      </w:r>
    </w:p>
    <w:p w:rsidR="008731CC" w:rsidRPr="008731CC" w:rsidRDefault="008731CC" w:rsidP="00D00B57">
      <w:pPr>
        <w:numPr>
          <w:ilvl w:val="0"/>
          <w:numId w:val="28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гидролиза растительного масла в молоке</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t xml:space="preserve">53. </w:t>
      </w:r>
      <w:r w:rsidRPr="008731CC">
        <w:rPr>
          <w:rFonts w:ascii="Times New Roman" w:eastAsia="Calibri" w:hAnsi="Times New Roman" w:cs="Times New Roman"/>
          <w:sz w:val="28"/>
          <w:szCs w:val="28"/>
        </w:rPr>
        <w:t>Продуктом жёсткого окисления жиров раствором перманганата калия в кислой среде являются</w:t>
      </w:r>
    </w:p>
    <w:p w:rsidR="008731CC" w:rsidRPr="008731CC" w:rsidRDefault="008731CC" w:rsidP="00D00B57">
      <w:pPr>
        <w:numPr>
          <w:ilvl w:val="0"/>
          <w:numId w:val="28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альдегиды</w:t>
      </w:r>
    </w:p>
    <w:p w:rsidR="008731CC" w:rsidRPr="008731CC" w:rsidRDefault="008731CC" w:rsidP="00D00B57">
      <w:pPr>
        <w:numPr>
          <w:ilvl w:val="0"/>
          <w:numId w:val="28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карбоновые кислоты</w:t>
      </w:r>
    </w:p>
    <w:p w:rsidR="008731CC" w:rsidRPr="008731CC" w:rsidRDefault="008731CC" w:rsidP="00D00B57">
      <w:pPr>
        <w:numPr>
          <w:ilvl w:val="0"/>
          <w:numId w:val="28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гликоли</w:t>
      </w:r>
    </w:p>
    <w:p w:rsidR="008731CC" w:rsidRPr="008731CC" w:rsidRDefault="008731CC" w:rsidP="00D00B57">
      <w:pPr>
        <w:numPr>
          <w:ilvl w:val="0"/>
          <w:numId w:val="28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альдегиды и карбоновые кислоты</w:t>
      </w:r>
    </w:p>
    <w:p w:rsidR="008731CC" w:rsidRPr="008731CC" w:rsidRDefault="008731CC" w:rsidP="00D00B57">
      <w:pPr>
        <w:numPr>
          <w:ilvl w:val="0"/>
          <w:numId w:val="28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перекиси</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t xml:space="preserve">54. </w:t>
      </w:r>
      <w:r w:rsidRPr="008731CC">
        <w:rPr>
          <w:rFonts w:ascii="Times New Roman" w:eastAsia="Calibri" w:hAnsi="Times New Roman" w:cs="Times New Roman"/>
          <w:sz w:val="28"/>
          <w:szCs w:val="28"/>
        </w:rPr>
        <w:t>Сложными омыляемыми липидами являются</w:t>
      </w:r>
    </w:p>
    <w:p w:rsidR="008731CC" w:rsidRPr="008731CC" w:rsidRDefault="008731CC" w:rsidP="00D00B57">
      <w:pPr>
        <w:numPr>
          <w:ilvl w:val="0"/>
          <w:numId w:val="28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триацилглицерины</w:t>
      </w:r>
    </w:p>
    <w:p w:rsidR="008731CC" w:rsidRPr="008731CC" w:rsidRDefault="008731CC" w:rsidP="00D00B57">
      <w:pPr>
        <w:numPr>
          <w:ilvl w:val="0"/>
          <w:numId w:val="28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воска</w:t>
      </w:r>
    </w:p>
    <w:p w:rsidR="008731CC" w:rsidRPr="008731CC" w:rsidRDefault="008731CC" w:rsidP="00D00B57">
      <w:pPr>
        <w:numPr>
          <w:ilvl w:val="0"/>
          <w:numId w:val="28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фосфолипиды, сфинголипиды, гликолипиды</w:t>
      </w:r>
    </w:p>
    <w:p w:rsidR="008731CC" w:rsidRPr="008731CC" w:rsidRDefault="008731CC" w:rsidP="00D00B57">
      <w:pPr>
        <w:numPr>
          <w:ilvl w:val="0"/>
          <w:numId w:val="28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только фосфолипиды</w:t>
      </w:r>
    </w:p>
    <w:p w:rsidR="008731CC" w:rsidRPr="008731CC" w:rsidRDefault="008731CC" w:rsidP="00D00B57">
      <w:pPr>
        <w:numPr>
          <w:ilvl w:val="0"/>
          <w:numId w:val="28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только сфинголипиды</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t xml:space="preserve">55. </w:t>
      </w:r>
      <w:r w:rsidRPr="008731CC">
        <w:rPr>
          <w:rFonts w:ascii="Times New Roman" w:eastAsia="Calibri" w:hAnsi="Times New Roman" w:cs="Times New Roman"/>
          <w:sz w:val="28"/>
          <w:szCs w:val="28"/>
        </w:rPr>
        <w:t>Вызказывание относительно кислот, входящих в состав липидов неверно</w:t>
      </w:r>
    </w:p>
    <w:p w:rsidR="008731CC" w:rsidRPr="008731CC" w:rsidRDefault="008731CC" w:rsidP="00D00B57">
      <w:pPr>
        <w:numPr>
          <w:ilvl w:val="0"/>
          <w:numId w:val="29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кислоты могут быть насыщенными и ненасыщенными</w:t>
      </w:r>
    </w:p>
    <w:p w:rsidR="008731CC" w:rsidRPr="008731CC" w:rsidRDefault="008731CC" w:rsidP="00D00B57">
      <w:pPr>
        <w:numPr>
          <w:ilvl w:val="0"/>
          <w:numId w:val="29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двойные связи имеют цис-конфигурацию</w:t>
      </w:r>
    </w:p>
    <w:p w:rsidR="008731CC" w:rsidRPr="008731CC" w:rsidRDefault="008731CC" w:rsidP="00D00B57">
      <w:pPr>
        <w:numPr>
          <w:ilvl w:val="0"/>
          <w:numId w:val="29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двойные связи могут быть несопряженными</w:t>
      </w:r>
    </w:p>
    <w:p w:rsidR="008731CC" w:rsidRPr="008731CC" w:rsidRDefault="008731CC" w:rsidP="00D00B57">
      <w:pPr>
        <w:numPr>
          <w:ilvl w:val="0"/>
          <w:numId w:val="29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кислоты могут быть любыми</w:t>
      </w:r>
    </w:p>
    <w:p w:rsidR="008731CC" w:rsidRPr="008731CC" w:rsidRDefault="008731CC" w:rsidP="00D00B57">
      <w:pPr>
        <w:numPr>
          <w:ilvl w:val="0"/>
          <w:numId w:val="29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кислоты имеют только нечётное количество атомов углерода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t xml:space="preserve">56. </w:t>
      </w:r>
      <w:r w:rsidRPr="008731CC">
        <w:rPr>
          <w:rFonts w:ascii="Times New Roman" w:eastAsia="Calibri" w:hAnsi="Times New Roman" w:cs="Times New Roman"/>
          <w:sz w:val="28"/>
          <w:szCs w:val="28"/>
        </w:rPr>
        <w:t>Гидролиз триацилглицеринов в кислой и щелочной среде вызван наличием в молекуле липида</w:t>
      </w:r>
    </w:p>
    <w:p w:rsidR="008731CC" w:rsidRPr="008731CC" w:rsidRDefault="008731CC" w:rsidP="00D00B57">
      <w:pPr>
        <w:numPr>
          <w:ilvl w:val="0"/>
          <w:numId w:val="29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lastRenderedPageBreak/>
        <w:t>простых эфирных связей</w:t>
      </w:r>
    </w:p>
    <w:p w:rsidR="008731CC" w:rsidRPr="008731CC" w:rsidRDefault="008731CC" w:rsidP="00D00B57">
      <w:pPr>
        <w:numPr>
          <w:ilvl w:val="0"/>
          <w:numId w:val="29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амидных связей</w:t>
      </w:r>
    </w:p>
    <w:p w:rsidR="008731CC" w:rsidRPr="008731CC" w:rsidRDefault="008731CC" w:rsidP="00D00B57">
      <w:pPr>
        <w:numPr>
          <w:ilvl w:val="0"/>
          <w:numId w:val="29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сложноэфирных связей</w:t>
      </w:r>
    </w:p>
    <w:p w:rsidR="008731CC" w:rsidRPr="008731CC" w:rsidRDefault="008731CC" w:rsidP="00D00B57">
      <w:pPr>
        <w:numPr>
          <w:ilvl w:val="0"/>
          <w:numId w:val="29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простых и сложноэфирных связей</w:t>
      </w:r>
    </w:p>
    <w:p w:rsidR="008731CC" w:rsidRPr="008731CC" w:rsidRDefault="008731CC" w:rsidP="00D00B57">
      <w:pPr>
        <w:numPr>
          <w:ilvl w:val="0"/>
          <w:numId w:val="29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глицерофосфатных фрагментов</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t xml:space="preserve">57. </w:t>
      </w:r>
      <w:r w:rsidRPr="008731CC">
        <w:rPr>
          <w:rFonts w:ascii="Times New Roman" w:eastAsia="Calibri" w:hAnsi="Times New Roman" w:cs="Times New Roman"/>
          <w:sz w:val="28"/>
          <w:szCs w:val="28"/>
        </w:rPr>
        <w:t>Структурными компонентами простых омыляемых липидов являются</w:t>
      </w:r>
    </w:p>
    <w:p w:rsidR="008731CC" w:rsidRPr="008731CC" w:rsidRDefault="008731CC" w:rsidP="00D00B57">
      <w:pPr>
        <w:numPr>
          <w:ilvl w:val="0"/>
          <w:numId w:val="29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двухатомные спирты и высшие жирные кислоты</w:t>
      </w:r>
    </w:p>
    <w:p w:rsidR="008731CC" w:rsidRPr="008731CC" w:rsidRDefault="008731CC" w:rsidP="00D00B57">
      <w:pPr>
        <w:numPr>
          <w:ilvl w:val="0"/>
          <w:numId w:val="29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любые многоатомные спирты и высшие жирные кислоты</w:t>
      </w:r>
    </w:p>
    <w:p w:rsidR="008731CC" w:rsidRPr="008731CC" w:rsidRDefault="008731CC" w:rsidP="00D00B57">
      <w:pPr>
        <w:numPr>
          <w:ilvl w:val="0"/>
          <w:numId w:val="29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глицерин и высшие жирные кислоты</w:t>
      </w:r>
    </w:p>
    <w:p w:rsidR="008731CC" w:rsidRPr="008731CC" w:rsidRDefault="008731CC" w:rsidP="00D00B57">
      <w:pPr>
        <w:numPr>
          <w:ilvl w:val="0"/>
          <w:numId w:val="29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глицерин и любые органические кислоты</w:t>
      </w:r>
    </w:p>
    <w:p w:rsidR="008731CC" w:rsidRPr="008731CC" w:rsidRDefault="008731CC" w:rsidP="00D00B57">
      <w:pPr>
        <w:numPr>
          <w:ilvl w:val="0"/>
          <w:numId w:val="29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любые спирты и высшие жирные кислоты</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t xml:space="preserve">58. </w:t>
      </w:r>
      <w:r w:rsidRPr="008731CC">
        <w:rPr>
          <w:rFonts w:ascii="Times New Roman" w:eastAsia="Calibri" w:hAnsi="Times New Roman" w:cs="Times New Roman"/>
          <w:sz w:val="28"/>
          <w:szCs w:val="28"/>
        </w:rPr>
        <w:t>Триацилглицерины гидролизуются в среде</w:t>
      </w:r>
    </w:p>
    <w:p w:rsidR="008731CC" w:rsidRPr="008731CC" w:rsidRDefault="008731CC" w:rsidP="00D00B57">
      <w:pPr>
        <w:numPr>
          <w:ilvl w:val="0"/>
          <w:numId w:val="29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только в кислой</w:t>
      </w:r>
    </w:p>
    <w:p w:rsidR="008731CC" w:rsidRPr="008731CC" w:rsidRDefault="008731CC" w:rsidP="00D00B57">
      <w:pPr>
        <w:numPr>
          <w:ilvl w:val="0"/>
          <w:numId w:val="29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только в щелочной</w:t>
      </w:r>
    </w:p>
    <w:p w:rsidR="008731CC" w:rsidRPr="008731CC" w:rsidRDefault="008731CC" w:rsidP="00D00B57">
      <w:pPr>
        <w:numPr>
          <w:ilvl w:val="0"/>
          <w:numId w:val="29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 кислой и щелочной</w:t>
      </w:r>
    </w:p>
    <w:p w:rsidR="008731CC" w:rsidRPr="008731CC" w:rsidRDefault="008731CC" w:rsidP="00D00B57">
      <w:pPr>
        <w:numPr>
          <w:ilvl w:val="0"/>
          <w:numId w:val="29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нейтральной</w:t>
      </w:r>
    </w:p>
    <w:p w:rsidR="008731CC" w:rsidRPr="008731CC" w:rsidRDefault="008731CC" w:rsidP="00D00B57">
      <w:pPr>
        <w:numPr>
          <w:ilvl w:val="0"/>
          <w:numId w:val="29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ни в одной из перечисленных</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t xml:space="preserve">59. </w:t>
      </w:r>
      <w:r w:rsidRPr="008731CC">
        <w:rPr>
          <w:rFonts w:ascii="Times New Roman" w:eastAsia="Calibri" w:hAnsi="Times New Roman" w:cs="Times New Roman"/>
          <w:sz w:val="28"/>
          <w:szCs w:val="28"/>
        </w:rPr>
        <w:t>При гидролизе фосфолипидов выделяются</w:t>
      </w:r>
    </w:p>
    <w:p w:rsidR="008731CC" w:rsidRPr="008731CC" w:rsidRDefault="008731CC" w:rsidP="00D00B57">
      <w:pPr>
        <w:numPr>
          <w:ilvl w:val="0"/>
          <w:numId w:val="29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глицерин, жирные ненасыщенные кислоты</w:t>
      </w:r>
    </w:p>
    <w:p w:rsidR="008731CC" w:rsidRPr="008731CC" w:rsidRDefault="008731CC" w:rsidP="00D00B57">
      <w:pPr>
        <w:numPr>
          <w:ilvl w:val="0"/>
          <w:numId w:val="29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глицерин, насыщенные и жирные ненасыщенные кислоты</w:t>
      </w:r>
    </w:p>
    <w:p w:rsidR="008731CC" w:rsidRPr="008731CC" w:rsidRDefault="008731CC" w:rsidP="00D00B57">
      <w:pPr>
        <w:numPr>
          <w:ilvl w:val="0"/>
          <w:numId w:val="29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глицерин, насыщенные и жирные ненасыщенные кислоты, фосфорная кислота</w:t>
      </w:r>
    </w:p>
    <w:p w:rsidR="008731CC" w:rsidRPr="008731CC" w:rsidRDefault="008731CC" w:rsidP="00D00B57">
      <w:pPr>
        <w:numPr>
          <w:ilvl w:val="0"/>
          <w:numId w:val="29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этиленгликоль, насыщенные и жирные ненасыщенные кислоты, фосфорная кислота</w:t>
      </w:r>
    </w:p>
    <w:p w:rsidR="008731CC" w:rsidRPr="008731CC" w:rsidRDefault="008731CC" w:rsidP="00D00B57">
      <w:pPr>
        <w:numPr>
          <w:ilvl w:val="0"/>
          <w:numId w:val="29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гликоль, глицерин, органические кислоты, серная кислота</w:t>
      </w:r>
    </w:p>
    <w:p w:rsidR="008731CC" w:rsidRPr="008731CC" w:rsidRDefault="008731CC" w:rsidP="008731CC">
      <w:pPr>
        <w:spacing w:before="100" w:beforeAutospacing="1" w:after="0" w:line="240" w:lineRule="auto"/>
        <w:contextualSpacing/>
        <w:jc w:val="both"/>
        <w:rPr>
          <w:rFonts w:ascii="Times New Roman" w:eastAsia="Calibri" w:hAnsi="Times New Roman" w:cs="Times New Roman"/>
          <w:i/>
          <w:sz w:val="28"/>
          <w:szCs w:val="28"/>
        </w:rPr>
      </w:pPr>
      <w:r w:rsidRPr="008731CC">
        <w:rPr>
          <w:rFonts w:ascii="Times New Roman" w:eastAsia="Calibri" w:hAnsi="Times New Roman" w:cs="Times New Roman"/>
          <w:i/>
          <w:sz w:val="28"/>
          <w:szCs w:val="28"/>
        </w:rPr>
        <w:t>Тема 3: Аминокислоты, пептиды, белки</w:t>
      </w:r>
    </w:p>
    <w:p w:rsidR="008731CC" w:rsidRPr="008731CC" w:rsidRDefault="008731CC" w:rsidP="008731CC">
      <w:pPr>
        <w:spacing w:before="100" w:beforeAutospacing="1"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 Реакция среды в растворах аминокислот</w:t>
      </w:r>
    </w:p>
    <w:p w:rsidR="008731CC" w:rsidRPr="008731CC" w:rsidRDefault="008731CC" w:rsidP="00D00B57">
      <w:pPr>
        <w:numPr>
          <w:ilvl w:val="0"/>
          <w:numId w:val="29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кислая</w:t>
      </w:r>
    </w:p>
    <w:p w:rsidR="008731CC" w:rsidRPr="008731CC" w:rsidRDefault="008731CC" w:rsidP="00D00B57">
      <w:pPr>
        <w:numPr>
          <w:ilvl w:val="0"/>
          <w:numId w:val="29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нейтральная</w:t>
      </w:r>
    </w:p>
    <w:p w:rsidR="008731CC" w:rsidRPr="008731CC" w:rsidRDefault="008731CC" w:rsidP="00D00B57">
      <w:pPr>
        <w:numPr>
          <w:ilvl w:val="0"/>
          <w:numId w:val="29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слабощелочная</w:t>
      </w:r>
    </w:p>
    <w:p w:rsidR="008731CC" w:rsidRPr="008731CC" w:rsidRDefault="008731CC" w:rsidP="00D00B57">
      <w:pPr>
        <w:numPr>
          <w:ilvl w:val="0"/>
          <w:numId w:val="29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зависит от числа аминогрупп и карбоксильных групп</w:t>
      </w:r>
    </w:p>
    <w:p w:rsidR="008731CC" w:rsidRPr="008731CC" w:rsidRDefault="008731CC" w:rsidP="00D00B57">
      <w:pPr>
        <w:numPr>
          <w:ilvl w:val="0"/>
          <w:numId w:val="29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все, перечисленные выше</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2. Выберите один неправильный ответ, аминокислоты в организме используются для</w:t>
      </w:r>
    </w:p>
    <w:p w:rsidR="008731CC" w:rsidRPr="008731CC" w:rsidRDefault="008731CC" w:rsidP="00D00B57">
      <w:pPr>
        <w:numPr>
          <w:ilvl w:val="0"/>
          <w:numId w:val="29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на биосинтез гема;</w:t>
      </w:r>
    </w:p>
    <w:p w:rsidR="008731CC" w:rsidRPr="008731CC" w:rsidRDefault="008731CC" w:rsidP="00D00B57">
      <w:pPr>
        <w:numPr>
          <w:ilvl w:val="0"/>
          <w:numId w:val="29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на биосинтез белков;</w:t>
      </w:r>
    </w:p>
    <w:p w:rsidR="008731CC" w:rsidRPr="008731CC" w:rsidRDefault="008731CC" w:rsidP="00D00B57">
      <w:pPr>
        <w:numPr>
          <w:ilvl w:val="0"/>
          <w:numId w:val="29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на биосинтез гормонов (катехоламинов, Т</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rPr>
        <w:t>, Т</w:t>
      </w:r>
      <w:r w:rsidRPr="008731CC">
        <w:rPr>
          <w:rFonts w:ascii="Times New Roman" w:eastAsia="Calibri" w:hAnsi="Times New Roman" w:cs="Times New Roman"/>
          <w:sz w:val="28"/>
          <w:szCs w:val="28"/>
          <w:vertAlign w:val="subscript"/>
        </w:rPr>
        <w:t>4</w:t>
      </w:r>
      <w:r w:rsidRPr="008731CC">
        <w:rPr>
          <w:rFonts w:ascii="Times New Roman" w:eastAsia="Calibri" w:hAnsi="Times New Roman" w:cs="Times New Roman"/>
          <w:sz w:val="28"/>
          <w:szCs w:val="28"/>
        </w:rPr>
        <w:t>);</w:t>
      </w:r>
    </w:p>
    <w:p w:rsidR="008731CC" w:rsidRPr="008731CC" w:rsidRDefault="008731CC" w:rsidP="00D00B57">
      <w:pPr>
        <w:numPr>
          <w:ilvl w:val="0"/>
          <w:numId w:val="29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на биосинтез нейромедиаторов;</w:t>
      </w:r>
    </w:p>
    <w:p w:rsidR="008731CC" w:rsidRPr="008731CC" w:rsidRDefault="008731CC" w:rsidP="00D00B57">
      <w:pPr>
        <w:numPr>
          <w:ilvl w:val="0"/>
          <w:numId w:val="29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на биосинтез кортикостероидов</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3. Выберите один правильный ответ, аминокислоты в организме используются для</w:t>
      </w:r>
    </w:p>
    <w:p w:rsidR="008731CC" w:rsidRPr="008731CC" w:rsidRDefault="008731CC" w:rsidP="00D00B57">
      <w:pPr>
        <w:numPr>
          <w:ilvl w:val="0"/>
          <w:numId w:val="29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на биосинтез гема;</w:t>
      </w:r>
    </w:p>
    <w:p w:rsidR="008731CC" w:rsidRPr="008731CC" w:rsidRDefault="008731CC" w:rsidP="00D00B57">
      <w:pPr>
        <w:numPr>
          <w:ilvl w:val="0"/>
          <w:numId w:val="29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на биосинтез белков;</w:t>
      </w:r>
    </w:p>
    <w:p w:rsidR="008731CC" w:rsidRPr="008731CC" w:rsidRDefault="008731CC" w:rsidP="00D00B57">
      <w:pPr>
        <w:numPr>
          <w:ilvl w:val="0"/>
          <w:numId w:val="29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на биосинтез гормонов (катехоламинов, Т</w:t>
      </w:r>
      <w:r w:rsidRPr="008731CC">
        <w:rPr>
          <w:rFonts w:ascii="Times New Roman" w:eastAsia="Calibri" w:hAnsi="Times New Roman" w:cs="Times New Roman"/>
          <w:sz w:val="28"/>
          <w:szCs w:val="28"/>
          <w:vertAlign w:val="subscript"/>
        </w:rPr>
        <w:t>3</w:t>
      </w:r>
      <w:r w:rsidRPr="008731CC">
        <w:rPr>
          <w:rFonts w:ascii="Times New Roman" w:eastAsia="Calibri" w:hAnsi="Times New Roman" w:cs="Times New Roman"/>
          <w:sz w:val="28"/>
          <w:szCs w:val="28"/>
        </w:rPr>
        <w:t>, Т</w:t>
      </w:r>
      <w:r w:rsidRPr="008731CC">
        <w:rPr>
          <w:rFonts w:ascii="Times New Roman" w:eastAsia="Calibri" w:hAnsi="Times New Roman" w:cs="Times New Roman"/>
          <w:sz w:val="28"/>
          <w:szCs w:val="28"/>
          <w:vertAlign w:val="subscript"/>
        </w:rPr>
        <w:t>4</w:t>
      </w:r>
      <w:r w:rsidRPr="008731CC">
        <w:rPr>
          <w:rFonts w:ascii="Times New Roman" w:eastAsia="Calibri" w:hAnsi="Times New Roman" w:cs="Times New Roman"/>
          <w:sz w:val="28"/>
          <w:szCs w:val="28"/>
        </w:rPr>
        <w:t>);</w:t>
      </w:r>
    </w:p>
    <w:p w:rsidR="008731CC" w:rsidRPr="008731CC" w:rsidRDefault="008731CC" w:rsidP="00D00B57">
      <w:pPr>
        <w:numPr>
          <w:ilvl w:val="0"/>
          <w:numId w:val="29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lastRenderedPageBreak/>
        <w:t>на биосинтез нейромедиаторов;</w:t>
      </w:r>
    </w:p>
    <w:p w:rsidR="008731CC" w:rsidRPr="008731CC" w:rsidRDefault="008731CC" w:rsidP="00D00B57">
      <w:pPr>
        <w:numPr>
          <w:ilvl w:val="0"/>
          <w:numId w:val="29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на биосинтез кортикостероидов</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4. Незаменимые аминокислоты необходимы</w:t>
      </w:r>
    </w:p>
    <w:p w:rsidR="008731CC" w:rsidRPr="008731CC" w:rsidRDefault="008731CC" w:rsidP="00D00B57">
      <w:pPr>
        <w:numPr>
          <w:ilvl w:val="0"/>
          <w:numId w:val="29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пептидных гормонов;</w:t>
      </w:r>
    </w:p>
    <w:p w:rsidR="008731CC" w:rsidRPr="008731CC" w:rsidRDefault="008731CC" w:rsidP="00D00B57">
      <w:pPr>
        <w:numPr>
          <w:ilvl w:val="0"/>
          <w:numId w:val="29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заменимых аминокислот;</w:t>
      </w:r>
    </w:p>
    <w:p w:rsidR="008731CC" w:rsidRPr="008731CC" w:rsidRDefault="008731CC" w:rsidP="00D00B57">
      <w:pPr>
        <w:numPr>
          <w:ilvl w:val="0"/>
          <w:numId w:val="29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условно заменимых аминокислот;</w:t>
      </w:r>
    </w:p>
    <w:p w:rsidR="008731CC" w:rsidRPr="008731CC" w:rsidRDefault="008731CC" w:rsidP="00D00B57">
      <w:pPr>
        <w:numPr>
          <w:ilvl w:val="0"/>
          <w:numId w:val="29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частично заменимых аминокислот;</w:t>
      </w:r>
    </w:p>
    <w:p w:rsidR="008731CC" w:rsidRPr="008731CC" w:rsidRDefault="008731CC" w:rsidP="00D00B57">
      <w:pPr>
        <w:numPr>
          <w:ilvl w:val="0"/>
          <w:numId w:val="29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собственных белков организма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5. Элемент, который не входит в состав белков</w:t>
      </w:r>
    </w:p>
    <w:p w:rsidR="008731CC" w:rsidRPr="008731CC" w:rsidRDefault="008731CC" w:rsidP="00D00B57">
      <w:pPr>
        <w:numPr>
          <w:ilvl w:val="0"/>
          <w:numId w:val="29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азот</w:t>
      </w:r>
    </w:p>
    <w:p w:rsidR="008731CC" w:rsidRPr="008731CC" w:rsidRDefault="008731CC" w:rsidP="00D00B57">
      <w:pPr>
        <w:numPr>
          <w:ilvl w:val="0"/>
          <w:numId w:val="29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сера</w:t>
      </w:r>
    </w:p>
    <w:p w:rsidR="008731CC" w:rsidRPr="008731CC" w:rsidRDefault="008731CC" w:rsidP="00D00B57">
      <w:pPr>
        <w:numPr>
          <w:ilvl w:val="0"/>
          <w:numId w:val="29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мышьяк</w:t>
      </w:r>
    </w:p>
    <w:p w:rsidR="008731CC" w:rsidRPr="008731CC" w:rsidRDefault="008731CC" w:rsidP="00D00B57">
      <w:pPr>
        <w:numPr>
          <w:ilvl w:val="0"/>
          <w:numId w:val="29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водород</w:t>
      </w:r>
    </w:p>
    <w:p w:rsidR="008731CC" w:rsidRPr="008731CC" w:rsidRDefault="008731CC" w:rsidP="00D00B57">
      <w:pPr>
        <w:numPr>
          <w:ilvl w:val="0"/>
          <w:numId w:val="29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кислород</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6. Аминокислота без стереоизомеров</w:t>
      </w:r>
    </w:p>
    <w:p w:rsidR="008731CC" w:rsidRPr="008731CC" w:rsidRDefault="008731CC" w:rsidP="00D00B57">
      <w:pPr>
        <w:numPr>
          <w:ilvl w:val="0"/>
          <w:numId w:val="30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тирозин</w:t>
      </w:r>
    </w:p>
    <w:p w:rsidR="008731CC" w:rsidRPr="008731CC" w:rsidRDefault="008731CC" w:rsidP="00D00B57">
      <w:pPr>
        <w:numPr>
          <w:ilvl w:val="0"/>
          <w:numId w:val="30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глицин</w:t>
      </w:r>
    </w:p>
    <w:p w:rsidR="008731CC" w:rsidRPr="008731CC" w:rsidRDefault="008731CC" w:rsidP="00D00B57">
      <w:pPr>
        <w:numPr>
          <w:ilvl w:val="0"/>
          <w:numId w:val="30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аланин</w:t>
      </w:r>
    </w:p>
    <w:p w:rsidR="008731CC" w:rsidRPr="008731CC" w:rsidRDefault="008731CC" w:rsidP="00D00B57">
      <w:pPr>
        <w:numPr>
          <w:ilvl w:val="0"/>
          <w:numId w:val="30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цистеин</w:t>
      </w:r>
    </w:p>
    <w:p w:rsidR="008731CC" w:rsidRPr="008731CC" w:rsidRDefault="008731CC" w:rsidP="00D00B57">
      <w:pPr>
        <w:numPr>
          <w:ilvl w:val="0"/>
          <w:numId w:val="30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серин</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7. В растворах аминокислоты проявляют</w:t>
      </w:r>
    </w:p>
    <w:p w:rsidR="008731CC" w:rsidRPr="008731CC" w:rsidRDefault="008731CC" w:rsidP="00D00B57">
      <w:pPr>
        <w:numPr>
          <w:ilvl w:val="0"/>
          <w:numId w:val="30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кислотные свойства</w:t>
      </w:r>
    </w:p>
    <w:p w:rsidR="008731CC" w:rsidRPr="008731CC" w:rsidRDefault="008731CC" w:rsidP="00D00B57">
      <w:pPr>
        <w:numPr>
          <w:ilvl w:val="0"/>
          <w:numId w:val="30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основные свойства</w:t>
      </w:r>
    </w:p>
    <w:p w:rsidR="008731CC" w:rsidRPr="008731CC" w:rsidRDefault="008731CC" w:rsidP="00D00B57">
      <w:pPr>
        <w:numPr>
          <w:ilvl w:val="0"/>
          <w:numId w:val="30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амфотерные свойства</w:t>
      </w:r>
    </w:p>
    <w:p w:rsidR="008731CC" w:rsidRPr="008731CC" w:rsidRDefault="008731CC" w:rsidP="00D00B57">
      <w:pPr>
        <w:numPr>
          <w:ilvl w:val="0"/>
          <w:numId w:val="30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 кислотами и основаниями не взаимодействуют</w:t>
      </w:r>
    </w:p>
    <w:p w:rsidR="008731CC" w:rsidRPr="008731CC" w:rsidRDefault="008731CC" w:rsidP="00D00B57">
      <w:pPr>
        <w:numPr>
          <w:ilvl w:val="0"/>
          <w:numId w:val="30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нет правильного ответа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8. При взаимодействии глицина с соляной кислотой образуется</w:t>
      </w:r>
    </w:p>
    <w:p w:rsidR="008731CC" w:rsidRPr="008731CC" w:rsidRDefault="008731CC" w:rsidP="00D00B57">
      <w:pPr>
        <w:numPr>
          <w:ilvl w:val="0"/>
          <w:numId w:val="30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хлоргидрат аминоуксусной кислоты</w:t>
      </w:r>
    </w:p>
    <w:p w:rsidR="008731CC" w:rsidRPr="008731CC" w:rsidRDefault="008731CC" w:rsidP="00D00B57">
      <w:pPr>
        <w:numPr>
          <w:ilvl w:val="0"/>
          <w:numId w:val="30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хлоруксусная кислота</w:t>
      </w:r>
    </w:p>
    <w:p w:rsidR="008731CC" w:rsidRPr="008731CC" w:rsidRDefault="008731CC" w:rsidP="00D00B57">
      <w:pPr>
        <w:numPr>
          <w:ilvl w:val="0"/>
          <w:numId w:val="30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глицин хлорид</w:t>
      </w:r>
    </w:p>
    <w:p w:rsidR="008731CC" w:rsidRPr="008731CC" w:rsidRDefault="008731CC" w:rsidP="00D00B57">
      <w:pPr>
        <w:numPr>
          <w:ilvl w:val="0"/>
          <w:numId w:val="30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хлорид аминоуксусной кислоты</w:t>
      </w:r>
    </w:p>
    <w:p w:rsidR="008731CC" w:rsidRPr="008731CC" w:rsidRDefault="008731CC" w:rsidP="00D00B57">
      <w:pPr>
        <w:numPr>
          <w:ilvl w:val="0"/>
          <w:numId w:val="30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хлорангидрид аминоуксусной кислоты</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9. Донором подвижных метильных групп в процесса метаболизма организма</w:t>
      </w:r>
    </w:p>
    <w:p w:rsidR="008731CC" w:rsidRPr="008731CC" w:rsidRDefault="008731CC" w:rsidP="00D00B57">
      <w:pPr>
        <w:numPr>
          <w:ilvl w:val="0"/>
          <w:numId w:val="30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валин</w:t>
      </w:r>
    </w:p>
    <w:p w:rsidR="008731CC" w:rsidRPr="008731CC" w:rsidRDefault="008731CC" w:rsidP="00D00B57">
      <w:pPr>
        <w:numPr>
          <w:ilvl w:val="0"/>
          <w:numId w:val="30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лейцин</w:t>
      </w:r>
    </w:p>
    <w:p w:rsidR="008731CC" w:rsidRPr="008731CC" w:rsidRDefault="008731CC" w:rsidP="00D00B57">
      <w:pPr>
        <w:numPr>
          <w:ilvl w:val="0"/>
          <w:numId w:val="30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метионин</w:t>
      </w:r>
    </w:p>
    <w:p w:rsidR="008731CC" w:rsidRPr="008731CC" w:rsidRDefault="008731CC" w:rsidP="00D00B57">
      <w:pPr>
        <w:numPr>
          <w:ilvl w:val="0"/>
          <w:numId w:val="30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аргинин</w:t>
      </w:r>
    </w:p>
    <w:p w:rsidR="008731CC" w:rsidRPr="008731CC" w:rsidRDefault="008731CC" w:rsidP="00D00B57">
      <w:pPr>
        <w:numPr>
          <w:ilvl w:val="0"/>
          <w:numId w:val="30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треонин</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10. В реакциях трансаменирования участвуют ферменты</w:t>
      </w:r>
    </w:p>
    <w:p w:rsidR="008731CC" w:rsidRPr="008731CC" w:rsidRDefault="008731CC" w:rsidP="00D00B57">
      <w:pPr>
        <w:numPr>
          <w:ilvl w:val="0"/>
          <w:numId w:val="30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декарбоксилазы;</w:t>
      </w:r>
    </w:p>
    <w:p w:rsidR="008731CC" w:rsidRPr="008731CC" w:rsidRDefault="008731CC" w:rsidP="00D00B57">
      <w:pPr>
        <w:numPr>
          <w:ilvl w:val="0"/>
          <w:numId w:val="30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аминотрансферазы;</w:t>
      </w:r>
    </w:p>
    <w:p w:rsidR="008731CC" w:rsidRPr="008731CC" w:rsidRDefault="008731CC" w:rsidP="00D00B57">
      <w:pPr>
        <w:numPr>
          <w:ilvl w:val="0"/>
          <w:numId w:val="30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дезаминазы;</w:t>
      </w:r>
    </w:p>
    <w:p w:rsidR="008731CC" w:rsidRPr="008731CC" w:rsidRDefault="008731CC" w:rsidP="00D00B57">
      <w:pPr>
        <w:numPr>
          <w:ilvl w:val="0"/>
          <w:numId w:val="30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дегидрогеназы;</w:t>
      </w:r>
    </w:p>
    <w:p w:rsidR="008731CC" w:rsidRPr="008731CC" w:rsidRDefault="008731CC" w:rsidP="00D00B57">
      <w:pPr>
        <w:numPr>
          <w:ilvl w:val="0"/>
          <w:numId w:val="30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оксидазы</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lastRenderedPageBreak/>
        <w:t>11. Выберите один неправильный ответ, типы дезаминирования</w:t>
      </w:r>
    </w:p>
    <w:p w:rsidR="008731CC" w:rsidRPr="008731CC" w:rsidRDefault="008731CC" w:rsidP="00D00B57">
      <w:pPr>
        <w:numPr>
          <w:ilvl w:val="0"/>
          <w:numId w:val="30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окислительное;</w:t>
      </w:r>
    </w:p>
    <w:p w:rsidR="008731CC" w:rsidRPr="008731CC" w:rsidRDefault="008731CC" w:rsidP="00D00B57">
      <w:pPr>
        <w:numPr>
          <w:ilvl w:val="0"/>
          <w:numId w:val="30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гидролитическое;</w:t>
      </w:r>
    </w:p>
    <w:p w:rsidR="008731CC" w:rsidRPr="008731CC" w:rsidRDefault="008731CC" w:rsidP="00D00B57">
      <w:pPr>
        <w:numPr>
          <w:ilvl w:val="0"/>
          <w:numId w:val="30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восстановительное;</w:t>
      </w:r>
    </w:p>
    <w:p w:rsidR="008731CC" w:rsidRPr="008731CC" w:rsidRDefault="008731CC" w:rsidP="00D00B57">
      <w:pPr>
        <w:numPr>
          <w:ilvl w:val="0"/>
          <w:numId w:val="30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внутримолекулярное;</w:t>
      </w:r>
    </w:p>
    <w:p w:rsidR="008731CC" w:rsidRPr="008731CC" w:rsidRDefault="008731CC" w:rsidP="00D00B57">
      <w:pPr>
        <w:numPr>
          <w:ilvl w:val="0"/>
          <w:numId w:val="30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радикальное</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12. Положительную реакцию Фоля дает</w:t>
      </w:r>
    </w:p>
    <w:p w:rsidR="008731CC" w:rsidRPr="008731CC" w:rsidRDefault="008731CC" w:rsidP="00D00B57">
      <w:pPr>
        <w:numPr>
          <w:ilvl w:val="0"/>
          <w:numId w:val="30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триптофан</w:t>
      </w:r>
    </w:p>
    <w:p w:rsidR="008731CC" w:rsidRPr="008731CC" w:rsidRDefault="008731CC" w:rsidP="00D00B57">
      <w:pPr>
        <w:numPr>
          <w:ilvl w:val="0"/>
          <w:numId w:val="30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гистидин</w:t>
      </w:r>
    </w:p>
    <w:p w:rsidR="008731CC" w:rsidRPr="008731CC" w:rsidRDefault="008731CC" w:rsidP="00D00B57">
      <w:pPr>
        <w:numPr>
          <w:ilvl w:val="0"/>
          <w:numId w:val="30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тирозин</w:t>
      </w:r>
    </w:p>
    <w:p w:rsidR="008731CC" w:rsidRPr="008731CC" w:rsidRDefault="008731CC" w:rsidP="00D00B57">
      <w:pPr>
        <w:numPr>
          <w:ilvl w:val="0"/>
          <w:numId w:val="30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треонин</w:t>
      </w:r>
    </w:p>
    <w:p w:rsidR="008731CC" w:rsidRPr="008731CC" w:rsidRDefault="008731CC" w:rsidP="00D00B57">
      <w:pPr>
        <w:numPr>
          <w:ilvl w:val="0"/>
          <w:numId w:val="30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цистеин</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13. Укажите общую качественную реакцию на белки</w:t>
      </w:r>
    </w:p>
    <w:p w:rsidR="008731CC" w:rsidRPr="008731CC" w:rsidRDefault="008731CC" w:rsidP="00D00B57">
      <w:pPr>
        <w:numPr>
          <w:ilvl w:val="0"/>
          <w:numId w:val="30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биуретовая реакция</w:t>
      </w:r>
    </w:p>
    <w:p w:rsidR="008731CC" w:rsidRPr="008731CC" w:rsidRDefault="008731CC" w:rsidP="00D00B57">
      <w:pPr>
        <w:numPr>
          <w:ilvl w:val="0"/>
          <w:numId w:val="30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ксантопротеиновая реакция</w:t>
      </w:r>
    </w:p>
    <w:p w:rsidR="008731CC" w:rsidRPr="008731CC" w:rsidRDefault="008731CC" w:rsidP="00D00B57">
      <w:pPr>
        <w:numPr>
          <w:ilvl w:val="0"/>
          <w:numId w:val="30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взаимодействие с соляной кислотой</w:t>
      </w:r>
    </w:p>
    <w:p w:rsidR="008731CC" w:rsidRPr="008731CC" w:rsidRDefault="008731CC" w:rsidP="00D00B57">
      <w:pPr>
        <w:numPr>
          <w:ilvl w:val="0"/>
          <w:numId w:val="30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взаимодействие с растворимой солью свинца</w:t>
      </w:r>
    </w:p>
    <w:p w:rsidR="008731CC" w:rsidRPr="008731CC" w:rsidRDefault="008731CC" w:rsidP="00D00B57">
      <w:pPr>
        <w:numPr>
          <w:ilvl w:val="0"/>
          <w:numId w:val="30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взаимодействие с азотной кислотой</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14. Изоэлектрическая точка белка зависит от</w:t>
      </w:r>
    </w:p>
    <w:p w:rsidR="008731CC" w:rsidRPr="008731CC" w:rsidRDefault="008731CC" w:rsidP="00D00B57">
      <w:pPr>
        <w:numPr>
          <w:ilvl w:val="0"/>
          <w:numId w:val="30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наличия гидратной оболочки</w:t>
      </w:r>
    </w:p>
    <w:p w:rsidR="008731CC" w:rsidRPr="008731CC" w:rsidRDefault="008731CC" w:rsidP="00D00B57">
      <w:pPr>
        <w:numPr>
          <w:ilvl w:val="0"/>
          <w:numId w:val="30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суммарного заряда</w:t>
      </w:r>
    </w:p>
    <w:p w:rsidR="008731CC" w:rsidRPr="008731CC" w:rsidRDefault="008731CC" w:rsidP="00D00B57">
      <w:pPr>
        <w:numPr>
          <w:ilvl w:val="0"/>
          <w:numId w:val="30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наличия водородных связей</w:t>
      </w:r>
    </w:p>
    <w:p w:rsidR="008731CC" w:rsidRPr="008731CC" w:rsidRDefault="008731CC" w:rsidP="00D00B57">
      <w:pPr>
        <w:numPr>
          <w:ilvl w:val="0"/>
          <w:numId w:val="30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наличия спиральных участков в молекуле</w:t>
      </w:r>
    </w:p>
    <w:p w:rsidR="008731CC" w:rsidRPr="008731CC" w:rsidRDefault="008731CC" w:rsidP="00D00B57">
      <w:pPr>
        <w:numPr>
          <w:ilvl w:val="0"/>
          <w:numId w:val="30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всех перечисленных параметров</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15. Первичная структура белка - зто</w:t>
      </w:r>
    </w:p>
    <w:p w:rsidR="008731CC" w:rsidRPr="008731CC" w:rsidRDefault="008731CC" w:rsidP="00D00B57">
      <w:pPr>
        <w:numPr>
          <w:ilvl w:val="0"/>
          <w:numId w:val="30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последовательность аминокислот</w:t>
      </w:r>
    </w:p>
    <w:p w:rsidR="008731CC" w:rsidRPr="008731CC" w:rsidRDefault="008731CC" w:rsidP="00D00B57">
      <w:pPr>
        <w:numPr>
          <w:ilvl w:val="0"/>
          <w:numId w:val="30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аминокислотный состав</w:t>
      </w:r>
    </w:p>
    <w:p w:rsidR="008731CC" w:rsidRPr="008731CC" w:rsidRDefault="008731CC" w:rsidP="00D00B57">
      <w:pPr>
        <w:numPr>
          <w:ilvl w:val="0"/>
          <w:numId w:val="30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молекулярная формула белка</w:t>
      </w:r>
    </w:p>
    <w:p w:rsidR="008731CC" w:rsidRPr="008731CC" w:rsidRDefault="008731CC" w:rsidP="00D00B57">
      <w:pPr>
        <w:numPr>
          <w:ilvl w:val="0"/>
          <w:numId w:val="30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строение β-спирали белка</w:t>
      </w:r>
    </w:p>
    <w:p w:rsidR="008731CC" w:rsidRPr="008731CC" w:rsidRDefault="008731CC" w:rsidP="00D00B57">
      <w:pPr>
        <w:numPr>
          <w:ilvl w:val="0"/>
          <w:numId w:val="30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все, перечисленные выше</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16. Какое взаимодействие влияет на формирование вторичной структуры белка</w:t>
      </w:r>
    </w:p>
    <w:p w:rsidR="008731CC" w:rsidRPr="008731CC" w:rsidRDefault="008731CC" w:rsidP="00D00B57">
      <w:pPr>
        <w:numPr>
          <w:ilvl w:val="0"/>
          <w:numId w:val="31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водородные связи между функциональными группами</w:t>
      </w:r>
    </w:p>
    <w:p w:rsidR="008731CC" w:rsidRPr="008731CC" w:rsidRDefault="008731CC" w:rsidP="00D00B57">
      <w:pPr>
        <w:numPr>
          <w:ilvl w:val="0"/>
          <w:numId w:val="31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гидрофобное взаимодействие между углеводородными радикалами</w:t>
      </w:r>
    </w:p>
    <w:p w:rsidR="008731CC" w:rsidRPr="008731CC" w:rsidRDefault="008731CC" w:rsidP="00D00B57">
      <w:pPr>
        <w:numPr>
          <w:ilvl w:val="0"/>
          <w:numId w:val="31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дисульфидная связь между цистеиновыми остатками</w:t>
      </w:r>
    </w:p>
    <w:p w:rsidR="008731CC" w:rsidRPr="008731CC" w:rsidRDefault="008731CC" w:rsidP="00D00B57">
      <w:pPr>
        <w:numPr>
          <w:ilvl w:val="0"/>
          <w:numId w:val="31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пептидная связь</w:t>
      </w:r>
    </w:p>
    <w:p w:rsidR="008731CC" w:rsidRPr="008731CC" w:rsidRDefault="008731CC" w:rsidP="00D00B57">
      <w:pPr>
        <w:numPr>
          <w:ilvl w:val="0"/>
          <w:numId w:val="31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ван-дер-ваальсовые взаимодействия</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17. В каких условиях не происходит гидролиз белков</w:t>
      </w:r>
    </w:p>
    <w:p w:rsidR="008731CC" w:rsidRPr="008731CC" w:rsidRDefault="008731CC" w:rsidP="00D00B57">
      <w:pPr>
        <w:numPr>
          <w:ilvl w:val="0"/>
          <w:numId w:val="31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при кипячении с концентрированной соляной кислотой</w:t>
      </w:r>
    </w:p>
    <w:p w:rsidR="008731CC" w:rsidRPr="008731CC" w:rsidRDefault="008731CC" w:rsidP="00D00B57">
      <w:pPr>
        <w:numPr>
          <w:ilvl w:val="0"/>
          <w:numId w:val="31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под действием избытка щелочи</w:t>
      </w:r>
    </w:p>
    <w:p w:rsidR="008731CC" w:rsidRPr="008731CC" w:rsidRDefault="008731CC" w:rsidP="00D00B57">
      <w:pPr>
        <w:numPr>
          <w:ilvl w:val="0"/>
          <w:numId w:val="31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под действием ферментов</w:t>
      </w:r>
    </w:p>
    <w:p w:rsidR="008731CC" w:rsidRPr="008731CC" w:rsidRDefault="008731CC" w:rsidP="00D00B57">
      <w:pPr>
        <w:numPr>
          <w:ilvl w:val="0"/>
          <w:numId w:val="31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при добавлении химически чистой воды</w:t>
      </w:r>
    </w:p>
    <w:p w:rsidR="008731CC" w:rsidRPr="008731CC" w:rsidRDefault="008731CC" w:rsidP="00D00B57">
      <w:pPr>
        <w:numPr>
          <w:ilvl w:val="0"/>
          <w:numId w:val="31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нет верного ответа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18. Денатурацию белка вызывает добавление</w:t>
      </w:r>
    </w:p>
    <w:p w:rsidR="008731CC" w:rsidRPr="008731CC" w:rsidRDefault="008731CC" w:rsidP="00D00B57">
      <w:pPr>
        <w:numPr>
          <w:ilvl w:val="0"/>
          <w:numId w:val="31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lastRenderedPageBreak/>
        <w:t>концентрированной азотной кислоты</w:t>
      </w:r>
    </w:p>
    <w:p w:rsidR="008731CC" w:rsidRPr="008731CC" w:rsidRDefault="008731CC" w:rsidP="00D00B57">
      <w:pPr>
        <w:numPr>
          <w:ilvl w:val="0"/>
          <w:numId w:val="31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сульфата меди</w:t>
      </w:r>
    </w:p>
    <w:p w:rsidR="008731CC" w:rsidRPr="008731CC" w:rsidRDefault="008731CC" w:rsidP="00D00B57">
      <w:pPr>
        <w:numPr>
          <w:ilvl w:val="0"/>
          <w:numId w:val="31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азотнокислого серебра</w:t>
      </w:r>
    </w:p>
    <w:p w:rsidR="008731CC" w:rsidRPr="008731CC" w:rsidRDefault="008731CC" w:rsidP="00D00B57">
      <w:pPr>
        <w:numPr>
          <w:ilvl w:val="0"/>
          <w:numId w:val="31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концентрированной щелочи</w:t>
      </w:r>
    </w:p>
    <w:p w:rsidR="008731CC" w:rsidRPr="008731CC" w:rsidRDefault="008731CC" w:rsidP="00D00B57">
      <w:pPr>
        <w:numPr>
          <w:ilvl w:val="0"/>
          <w:numId w:val="31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сульфата аммония</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t xml:space="preserve">19. </w:t>
      </w:r>
      <w:r w:rsidRPr="008731CC">
        <w:rPr>
          <w:rFonts w:ascii="Times New Roman" w:eastAsia="Calibri" w:hAnsi="Times New Roman" w:cs="Times New Roman"/>
          <w:sz w:val="28"/>
          <w:szCs w:val="28"/>
        </w:rPr>
        <w:t>К какому классу соединений относится аланилсерин</w:t>
      </w:r>
    </w:p>
    <w:p w:rsidR="008731CC" w:rsidRPr="008731CC" w:rsidRDefault="008731CC" w:rsidP="00D00B57">
      <w:pPr>
        <w:numPr>
          <w:ilvl w:val="0"/>
          <w:numId w:val="31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аминокислота</w:t>
      </w:r>
    </w:p>
    <w:p w:rsidR="008731CC" w:rsidRPr="008731CC" w:rsidRDefault="008731CC" w:rsidP="00D00B57">
      <w:pPr>
        <w:numPr>
          <w:ilvl w:val="0"/>
          <w:numId w:val="31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углевод</w:t>
      </w:r>
    </w:p>
    <w:p w:rsidR="008731CC" w:rsidRPr="008731CC" w:rsidRDefault="008731CC" w:rsidP="00D00B57">
      <w:pPr>
        <w:numPr>
          <w:ilvl w:val="0"/>
          <w:numId w:val="31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липид</w:t>
      </w:r>
    </w:p>
    <w:p w:rsidR="008731CC" w:rsidRPr="008731CC" w:rsidRDefault="008731CC" w:rsidP="00D00B57">
      <w:pPr>
        <w:numPr>
          <w:ilvl w:val="0"/>
          <w:numId w:val="31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дипептид</w:t>
      </w:r>
    </w:p>
    <w:p w:rsidR="008731CC" w:rsidRPr="008731CC" w:rsidRDefault="008731CC" w:rsidP="00D00B57">
      <w:pPr>
        <w:numPr>
          <w:ilvl w:val="0"/>
          <w:numId w:val="31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полипептид</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t xml:space="preserve">20. </w:t>
      </w:r>
      <w:r w:rsidRPr="008731CC">
        <w:rPr>
          <w:rFonts w:ascii="Times New Roman" w:eastAsia="Calibri" w:hAnsi="Times New Roman" w:cs="Times New Roman"/>
          <w:sz w:val="28"/>
          <w:szCs w:val="28"/>
        </w:rPr>
        <w:t>К какому классу соединений относится тирозин</w:t>
      </w:r>
    </w:p>
    <w:p w:rsidR="008731CC" w:rsidRPr="008731CC" w:rsidRDefault="008731CC" w:rsidP="00D00B57">
      <w:pPr>
        <w:numPr>
          <w:ilvl w:val="0"/>
          <w:numId w:val="31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аминокислота</w:t>
      </w:r>
    </w:p>
    <w:p w:rsidR="008731CC" w:rsidRPr="008731CC" w:rsidRDefault="008731CC" w:rsidP="00D00B57">
      <w:pPr>
        <w:numPr>
          <w:ilvl w:val="0"/>
          <w:numId w:val="314"/>
        </w:numPr>
        <w:spacing w:after="0" w:line="240" w:lineRule="auto"/>
        <w:contextualSpacing/>
        <w:jc w:val="both"/>
        <w:rPr>
          <w:rFonts w:ascii="Times New Roman" w:eastAsia="Calibri" w:hAnsi="Times New Roman" w:cs="Times New Roman"/>
          <w:b/>
          <w:sz w:val="28"/>
          <w:szCs w:val="28"/>
        </w:rPr>
      </w:pPr>
      <w:r w:rsidRPr="008731CC">
        <w:rPr>
          <w:rFonts w:ascii="Times New Roman" w:eastAsia="Calibri" w:hAnsi="Times New Roman" w:cs="Times New Roman"/>
          <w:sz w:val="28"/>
          <w:szCs w:val="28"/>
        </w:rPr>
        <w:t>углевод</w:t>
      </w:r>
    </w:p>
    <w:p w:rsidR="008731CC" w:rsidRPr="008731CC" w:rsidRDefault="008731CC" w:rsidP="00D00B57">
      <w:pPr>
        <w:numPr>
          <w:ilvl w:val="0"/>
          <w:numId w:val="314"/>
        </w:numPr>
        <w:spacing w:after="0" w:line="240" w:lineRule="auto"/>
        <w:contextualSpacing/>
        <w:jc w:val="both"/>
        <w:rPr>
          <w:rFonts w:ascii="Times New Roman" w:eastAsia="Calibri" w:hAnsi="Times New Roman" w:cs="Times New Roman"/>
          <w:b/>
          <w:sz w:val="28"/>
          <w:szCs w:val="28"/>
        </w:rPr>
      </w:pPr>
      <w:r w:rsidRPr="008731CC">
        <w:rPr>
          <w:rFonts w:ascii="Times New Roman" w:eastAsia="Calibri" w:hAnsi="Times New Roman" w:cs="Times New Roman"/>
          <w:sz w:val="28"/>
          <w:szCs w:val="28"/>
        </w:rPr>
        <w:t>липид</w:t>
      </w:r>
    </w:p>
    <w:p w:rsidR="008731CC" w:rsidRPr="008731CC" w:rsidRDefault="008731CC" w:rsidP="00D00B57">
      <w:pPr>
        <w:numPr>
          <w:ilvl w:val="0"/>
          <w:numId w:val="31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нуклеотид</w:t>
      </w:r>
    </w:p>
    <w:p w:rsidR="008731CC" w:rsidRPr="008731CC" w:rsidRDefault="008731CC" w:rsidP="00D00B57">
      <w:pPr>
        <w:numPr>
          <w:ilvl w:val="0"/>
          <w:numId w:val="31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пептид</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t xml:space="preserve">21. </w:t>
      </w:r>
      <w:r w:rsidRPr="008731CC">
        <w:rPr>
          <w:rFonts w:ascii="Times New Roman" w:eastAsia="Calibri" w:hAnsi="Times New Roman" w:cs="Times New Roman"/>
          <w:sz w:val="28"/>
          <w:szCs w:val="28"/>
        </w:rPr>
        <w:t>Процесс превращения аминокислоты в кетокислоту в присутствии фермента оксидазы называется</w:t>
      </w:r>
    </w:p>
    <w:p w:rsidR="008731CC" w:rsidRPr="008731CC" w:rsidRDefault="008731CC" w:rsidP="00D00B57">
      <w:pPr>
        <w:numPr>
          <w:ilvl w:val="0"/>
          <w:numId w:val="31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трансаминирование</w:t>
      </w:r>
    </w:p>
    <w:p w:rsidR="008731CC" w:rsidRPr="008731CC" w:rsidRDefault="008731CC" w:rsidP="00D00B57">
      <w:pPr>
        <w:numPr>
          <w:ilvl w:val="0"/>
          <w:numId w:val="31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декарбоксилирование</w:t>
      </w:r>
    </w:p>
    <w:p w:rsidR="008731CC" w:rsidRPr="008731CC" w:rsidRDefault="008731CC" w:rsidP="00D00B57">
      <w:pPr>
        <w:numPr>
          <w:ilvl w:val="0"/>
          <w:numId w:val="31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окислительное дезаминирование</w:t>
      </w:r>
    </w:p>
    <w:p w:rsidR="008731CC" w:rsidRPr="008731CC" w:rsidRDefault="008731CC" w:rsidP="00D00B57">
      <w:pPr>
        <w:numPr>
          <w:ilvl w:val="0"/>
          <w:numId w:val="31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гидроксилирование</w:t>
      </w:r>
    </w:p>
    <w:p w:rsidR="008731CC" w:rsidRPr="008731CC" w:rsidRDefault="008731CC" w:rsidP="00D00B57">
      <w:pPr>
        <w:numPr>
          <w:ilvl w:val="0"/>
          <w:numId w:val="31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неокислительное дезаминирование</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t xml:space="preserve">22. </w:t>
      </w:r>
      <w:r w:rsidRPr="008731CC">
        <w:rPr>
          <w:rFonts w:ascii="Times New Roman" w:eastAsia="Calibri" w:hAnsi="Times New Roman" w:cs="Times New Roman"/>
          <w:sz w:val="28"/>
          <w:szCs w:val="28"/>
        </w:rPr>
        <w:t>Ароматической аминокислотой является</w:t>
      </w:r>
    </w:p>
    <w:p w:rsidR="008731CC" w:rsidRPr="008731CC" w:rsidRDefault="008731CC" w:rsidP="00D00B57">
      <w:pPr>
        <w:numPr>
          <w:ilvl w:val="0"/>
          <w:numId w:val="31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треонин</w:t>
      </w:r>
    </w:p>
    <w:p w:rsidR="008731CC" w:rsidRPr="008731CC" w:rsidRDefault="008731CC" w:rsidP="00D00B57">
      <w:pPr>
        <w:numPr>
          <w:ilvl w:val="0"/>
          <w:numId w:val="31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валин</w:t>
      </w:r>
    </w:p>
    <w:p w:rsidR="008731CC" w:rsidRPr="008731CC" w:rsidRDefault="008731CC" w:rsidP="00D00B57">
      <w:pPr>
        <w:numPr>
          <w:ilvl w:val="0"/>
          <w:numId w:val="31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триптофан</w:t>
      </w:r>
    </w:p>
    <w:p w:rsidR="008731CC" w:rsidRPr="008731CC" w:rsidRDefault="008731CC" w:rsidP="00D00B57">
      <w:pPr>
        <w:numPr>
          <w:ilvl w:val="0"/>
          <w:numId w:val="31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лизин</w:t>
      </w:r>
    </w:p>
    <w:p w:rsidR="008731CC" w:rsidRPr="008731CC" w:rsidRDefault="008731CC" w:rsidP="00D00B57">
      <w:pPr>
        <w:numPr>
          <w:ilvl w:val="0"/>
          <w:numId w:val="31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+тирозин</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t xml:space="preserve">23. </w:t>
      </w:r>
      <w:r w:rsidRPr="008731CC">
        <w:rPr>
          <w:rFonts w:ascii="Times New Roman" w:eastAsia="Calibri" w:hAnsi="Times New Roman" w:cs="Times New Roman"/>
          <w:sz w:val="28"/>
          <w:szCs w:val="28"/>
        </w:rPr>
        <w:t>Вторую аминогруппу в радикале содержит кислота</w:t>
      </w:r>
    </w:p>
    <w:p w:rsidR="008731CC" w:rsidRPr="008731CC" w:rsidRDefault="008731CC" w:rsidP="00D00B57">
      <w:pPr>
        <w:numPr>
          <w:ilvl w:val="0"/>
          <w:numId w:val="31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аспарагиновая</w:t>
      </w:r>
    </w:p>
    <w:p w:rsidR="008731CC" w:rsidRPr="008731CC" w:rsidRDefault="008731CC" w:rsidP="00D00B57">
      <w:pPr>
        <w:numPr>
          <w:ilvl w:val="0"/>
          <w:numId w:val="31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глицин</w:t>
      </w:r>
    </w:p>
    <w:p w:rsidR="008731CC" w:rsidRPr="008731CC" w:rsidRDefault="008731CC" w:rsidP="00D00B57">
      <w:pPr>
        <w:numPr>
          <w:ilvl w:val="0"/>
          <w:numId w:val="31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триптофан</w:t>
      </w:r>
    </w:p>
    <w:p w:rsidR="008731CC" w:rsidRPr="008731CC" w:rsidRDefault="008731CC" w:rsidP="00D00B57">
      <w:pPr>
        <w:numPr>
          <w:ilvl w:val="0"/>
          <w:numId w:val="31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лизин</w:t>
      </w:r>
    </w:p>
    <w:p w:rsidR="008731CC" w:rsidRPr="008731CC" w:rsidRDefault="008731CC" w:rsidP="00D00B57">
      <w:pPr>
        <w:numPr>
          <w:ilvl w:val="0"/>
          <w:numId w:val="31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метионин</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t xml:space="preserve">24. </w:t>
      </w:r>
      <w:r w:rsidRPr="008731CC">
        <w:rPr>
          <w:rFonts w:ascii="Times New Roman" w:eastAsia="Calibri" w:hAnsi="Times New Roman" w:cs="Times New Roman"/>
          <w:sz w:val="28"/>
          <w:szCs w:val="28"/>
        </w:rPr>
        <w:t>Гетероциклической аминокислотой является</w:t>
      </w:r>
    </w:p>
    <w:p w:rsidR="008731CC" w:rsidRPr="008731CC" w:rsidRDefault="008731CC" w:rsidP="00D00B57">
      <w:pPr>
        <w:numPr>
          <w:ilvl w:val="0"/>
          <w:numId w:val="31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треонин</w:t>
      </w:r>
    </w:p>
    <w:p w:rsidR="008731CC" w:rsidRPr="008731CC" w:rsidRDefault="008731CC" w:rsidP="00D00B57">
      <w:pPr>
        <w:numPr>
          <w:ilvl w:val="0"/>
          <w:numId w:val="31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фенилаланин</w:t>
      </w:r>
    </w:p>
    <w:p w:rsidR="008731CC" w:rsidRPr="008731CC" w:rsidRDefault="008731CC" w:rsidP="00D00B57">
      <w:pPr>
        <w:numPr>
          <w:ilvl w:val="0"/>
          <w:numId w:val="31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глутаминовая</w:t>
      </w:r>
    </w:p>
    <w:p w:rsidR="008731CC" w:rsidRPr="008731CC" w:rsidRDefault="008731CC" w:rsidP="00D00B57">
      <w:pPr>
        <w:numPr>
          <w:ilvl w:val="0"/>
          <w:numId w:val="31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гистидин</w:t>
      </w:r>
    </w:p>
    <w:p w:rsidR="008731CC" w:rsidRPr="008731CC" w:rsidRDefault="008731CC" w:rsidP="00D00B57">
      <w:pPr>
        <w:numPr>
          <w:ilvl w:val="0"/>
          <w:numId w:val="31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цистеин</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t xml:space="preserve">25. </w:t>
      </w:r>
      <w:r w:rsidRPr="008731CC">
        <w:rPr>
          <w:rFonts w:ascii="Times New Roman" w:eastAsia="Calibri" w:hAnsi="Times New Roman" w:cs="Times New Roman"/>
          <w:sz w:val="28"/>
          <w:szCs w:val="28"/>
        </w:rPr>
        <w:t>Двухосновной аминокислотой является</w:t>
      </w:r>
    </w:p>
    <w:p w:rsidR="008731CC" w:rsidRPr="008731CC" w:rsidRDefault="008731CC" w:rsidP="00D00B57">
      <w:pPr>
        <w:numPr>
          <w:ilvl w:val="0"/>
          <w:numId w:val="31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валин</w:t>
      </w:r>
    </w:p>
    <w:p w:rsidR="008731CC" w:rsidRPr="008731CC" w:rsidRDefault="008731CC" w:rsidP="00D00B57">
      <w:pPr>
        <w:numPr>
          <w:ilvl w:val="0"/>
          <w:numId w:val="31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lastRenderedPageBreak/>
        <w:t>лейцин</w:t>
      </w:r>
    </w:p>
    <w:p w:rsidR="008731CC" w:rsidRPr="008731CC" w:rsidRDefault="008731CC" w:rsidP="00D00B57">
      <w:pPr>
        <w:numPr>
          <w:ilvl w:val="0"/>
          <w:numId w:val="31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метионин</w:t>
      </w:r>
    </w:p>
    <w:p w:rsidR="008731CC" w:rsidRPr="008731CC" w:rsidRDefault="008731CC" w:rsidP="00D00B57">
      <w:pPr>
        <w:numPr>
          <w:ilvl w:val="0"/>
          <w:numId w:val="31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триптофан</w:t>
      </w:r>
    </w:p>
    <w:p w:rsidR="008731CC" w:rsidRPr="008731CC" w:rsidRDefault="008731CC" w:rsidP="00D00B57">
      <w:pPr>
        <w:numPr>
          <w:ilvl w:val="0"/>
          <w:numId w:val="31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глутаминовая</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t xml:space="preserve">26. </w:t>
      </w:r>
      <w:r w:rsidRPr="008731CC">
        <w:rPr>
          <w:rFonts w:ascii="Times New Roman" w:eastAsia="Calibri" w:hAnsi="Times New Roman" w:cs="Times New Roman"/>
          <w:sz w:val="28"/>
          <w:szCs w:val="28"/>
        </w:rPr>
        <w:t>Реакцией взаимопревращения в организме аминогруппы и карбонильнй группы кислот под действием фермента трансаминазы является реакция</w:t>
      </w:r>
    </w:p>
    <w:p w:rsidR="008731CC" w:rsidRPr="008731CC" w:rsidRDefault="008731CC" w:rsidP="00D00B57">
      <w:pPr>
        <w:numPr>
          <w:ilvl w:val="0"/>
          <w:numId w:val="32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гидроксилирования</w:t>
      </w:r>
    </w:p>
    <w:p w:rsidR="008731CC" w:rsidRPr="008731CC" w:rsidRDefault="008731CC" w:rsidP="00D00B57">
      <w:pPr>
        <w:numPr>
          <w:ilvl w:val="0"/>
          <w:numId w:val="32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восстановительного аминирования</w:t>
      </w:r>
    </w:p>
    <w:p w:rsidR="008731CC" w:rsidRPr="008731CC" w:rsidRDefault="008731CC" w:rsidP="00D00B57">
      <w:pPr>
        <w:numPr>
          <w:ilvl w:val="0"/>
          <w:numId w:val="32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переаминирования, трансаминирование</w:t>
      </w:r>
    </w:p>
    <w:p w:rsidR="008731CC" w:rsidRPr="008731CC" w:rsidRDefault="008731CC" w:rsidP="00D00B57">
      <w:pPr>
        <w:numPr>
          <w:ilvl w:val="0"/>
          <w:numId w:val="32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декарбоксилирования</w:t>
      </w:r>
    </w:p>
    <w:p w:rsidR="008731CC" w:rsidRPr="008731CC" w:rsidRDefault="008731CC" w:rsidP="00D00B57">
      <w:pPr>
        <w:numPr>
          <w:ilvl w:val="0"/>
          <w:numId w:val="32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окислительного дезаминирования</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t xml:space="preserve">27. </w:t>
      </w:r>
      <w:r w:rsidRPr="008731CC">
        <w:rPr>
          <w:rFonts w:ascii="Times New Roman" w:eastAsia="Calibri" w:hAnsi="Times New Roman" w:cs="Times New Roman"/>
          <w:sz w:val="28"/>
          <w:szCs w:val="28"/>
        </w:rPr>
        <w:t>В растворах аминокислоты реакция среды</w:t>
      </w:r>
    </w:p>
    <w:p w:rsidR="008731CC" w:rsidRPr="008731CC" w:rsidRDefault="008731CC" w:rsidP="00D00B57">
      <w:pPr>
        <w:numPr>
          <w:ilvl w:val="0"/>
          <w:numId w:val="32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кислая</w:t>
      </w:r>
    </w:p>
    <w:p w:rsidR="008731CC" w:rsidRPr="008731CC" w:rsidRDefault="008731CC" w:rsidP="00D00B57">
      <w:pPr>
        <w:numPr>
          <w:ilvl w:val="0"/>
          <w:numId w:val="32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нейтральная</w:t>
      </w:r>
    </w:p>
    <w:p w:rsidR="008731CC" w:rsidRPr="008731CC" w:rsidRDefault="008731CC" w:rsidP="00D00B57">
      <w:pPr>
        <w:numPr>
          <w:ilvl w:val="0"/>
          <w:numId w:val="32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слабощелочная</w:t>
      </w:r>
    </w:p>
    <w:p w:rsidR="008731CC" w:rsidRPr="008731CC" w:rsidRDefault="008731CC" w:rsidP="00D00B57">
      <w:pPr>
        <w:numPr>
          <w:ilvl w:val="0"/>
          <w:numId w:val="32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слабокислая</w:t>
      </w:r>
    </w:p>
    <w:p w:rsidR="008731CC" w:rsidRPr="008731CC" w:rsidRDefault="008731CC" w:rsidP="00D00B57">
      <w:pPr>
        <w:numPr>
          <w:ilvl w:val="0"/>
          <w:numId w:val="32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зависит от числа амино- и карбоксильных групп</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t xml:space="preserve">28. </w:t>
      </w:r>
      <w:r w:rsidRPr="008731CC">
        <w:rPr>
          <w:rFonts w:ascii="Times New Roman" w:eastAsia="Calibri" w:hAnsi="Times New Roman" w:cs="Times New Roman"/>
          <w:sz w:val="28"/>
          <w:szCs w:val="28"/>
        </w:rPr>
        <w:t>Кадаверин или 1,5-диаминпентан (трупный яд) образуется в результате реакции декарбоксилирования</w:t>
      </w:r>
    </w:p>
    <w:p w:rsidR="008731CC" w:rsidRPr="008731CC" w:rsidRDefault="008731CC" w:rsidP="00D00B57">
      <w:pPr>
        <w:numPr>
          <w:ilvl w:val="0"/>
          <w:numId w:val="32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изолейцина</w:t>
      </w:r>
    </w:p>
    <w:p w:rsidR="008731CC" w:rsidRPr="008731CC" w:rsidRDefault="008731CC" w:rsidP="00D00B57">
      <w:pPr>
        <w:numPr>
          <w:ilvl w:val="0"/>
          <w:numId w:val="32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лейцина</w:t>
      </w:r>
    </w:p>
    <w:p w:rsidR="008731CC" w:rsidRPr="008731CC" w:rsidRDefault="008731CC" w:rsidP="00D00B57">
      <w:pPr>
        <w:numPr>
          <w:ilvl w:val="0"/>
          <w:numId w:val="32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лизина</w:t>
      </w:r>
    </w:p>
    <w:p w:rsidR="008731CC" w:rsidRPr="008731CC" w:rsidRDefault="008731CC" w:rsidP="00D00B57">
      <w:pPr>
        <w:numPr>
          <w:ilvl w:val="0"/>
          <w:numId w:val="32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метионина</w:t>
      </w:r>
    </w:p>
    <w:p w:rsidR="008731CC" w:rsidRPr="008731CC" w:rsidRDefault="008731CC" w:rsidP="00D00B57">
      <w:pPr>
        <w:numPr>
          <w:ilvl w:val="0"/>
          <w:numId w:val="32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гистидина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t xml:space="preserve">29. </w:t>
      </w:r>
      <w:r w:rsidRPr="008731CC">
        <w:rPr>
          <w:rFonts w:ascii="Times New Roman" w:eastAsia="Calibri" w:hAnsi="Times New Roman" w:cs="Times New Roman"/>
          <w:sz w:val="28"/>
          <w:szCs w:val="28"/>
        </w:rPr>
        <w:t xml:space="preserve">В состав аминокислот </w:t>
      </w:r>
      <w:r w:rsidRPr="008731CC">
        <w:rPr>
          <w:rFonts w:ascii="Times New Roman" w:eastAsia="Calibri" w:hAnsi="Times New Roman" w:cs="Times New Roman"/>
          <w:sz w:val="28"/>
          <w:szCs w:val="28"/>
          <w:u w:val="single"/>
        </w:rPr>
        <w:t>не входят</w:t>
      </w:r>
    </w:p>
    <w:p w:rsidR="008731CC" w:rsidRPr="008731CC" w:rsidRDefault="008731CC" w:rsidP="00D00B57">
      <w:pPr>
        <w:numPr>
          <w:ilvl w:val="0"/>
          <w:numId w:val="32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сера</w:t>
      </w:r>
    </w:p>
    <w:p w:rsidR="008731CC" w:rsidRPr="008731CC" w:rsidRDefault="008731CC" w:rsidP="00D00B57">
      <w:pPr>
        <w:numPr>
          <w:ilvl w:val="0"/>
          <w:numId w:val="32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азот</w:t>
      </w:r>
    </w:p>
    <w:p w:rsidR="008731CC" w:rsidRPr="008731CC" w:rsidRDefault="008731CC" w:rsidP="00D00B57">
      <w:pPr>
        <w:numPr>
          <w:ilvl w:val="0"/>
          <w:numId w:val="32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фосфор</w:t>
      </w:r>
    </w:p>
    <w:p w:rsidR="008731CC" w:rsidRPr="008731CC" w:rsidRDefault="008731CC" w:rsidP="00D00B57">
      <w:pPr>
        <w:numPr>
          <w:ilvl w:val="0"/>
          <w:numId w:val="32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углерод</w:t>
      </w:r>
    </w:p>
    <w:p w:rsidR="008731CC" w:rsidRPr="008731CC" w:rsidRDefault="008731CC" w:rsidP="00D00B57">
      <w:pPr>
        <w:numPr>
          <w:ilvl w:val="0"/>
          <w:numId w:val="32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кислород</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t xml:space="preserve">30. </w:t>
      </w:r>
      <w:r w:rsidRPr="008731CC">
        <w:rPr>
          <w:rFonts w:ascii="Times New Roman" w:eastAsia="Calibri" w:hAnsi="Times New Roman" w:cs="Times New Roman"/>
          <w:sz w:val="28"/>
          <w:szCs w:val="28"/>
        </w:rPr>
        <w:t>При полном гидролизе пептидов в кислой среде образуется смесь</w:t>
      </w:r>
    </w:p>
    <w:p w:rsidR="008731CC" w:rsidRPr="008731CC" w:rsidRDefault="008731CC" w:rsidP="00D00B57">
      <w:pPr>
        <w:numPr>
          <w:ilvl w:val="0"/>
          <w:numId w:val="32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аминокислот</w:t>
      </w:r>
    </w:p>
    <w:p w:rsidR="008731CC" w:rsidRPr="008731CC" w:rsidRDefault="008731CC" w:rsidP="00D00B57">
      <w:pPr>
        <w:numPr>
          <w:ilvl w:val="0"/>
          <w:numId w:val="32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сложных эфиров и аминокислот</w:t>
      </w:r>
    </w:p>
    <w:p w:rsidR="008731CC" w:rsidRPr="008731CC" w:rsidRDefault="008731CC" w:rsidP="00D00B57">
      <w:pPr>
        <w:numPr>
          <w:ilvl w:val="0"/>
          <w:numId w:val="32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солей первичных аминов</w:t>
      </w:r>
    </w:p>
    <w:p w:rsidR="008731CC" w:rsidRPr="008731CC" w:rsidRDefault="008731CC" w:rsidP="00D00B57">
      <w:pPr>
        <w:numPr>
          <w:ilvl w:val="0"/>
          <w:numId w:val="32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аминов и аминокислот</w:t>
      </w:r>
    </w:p>
    <w:p w:rsidR="008731CC" w:rsidRPr="008731CC" w:rsidRDefault="008731CC" w:rsidP="00D00B57">
      <w:pPr>
        <w:numPr>
          <w:ilvl w:val="0"/>
          <w:numId w:val="32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дикетопиперазинов</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t xml:space="preserve">31. </w:t>
      </w:r>
      <w:r w:rsidRPr="008731CC">
        <w:rPr>
          <w:rFonts w:ascii="Times New Roman" w:eastAsia="Calibri" w:hAnsi="Times New Roman" w:cs="Times New Roman"/>
          <w:sz w:val="28"/>
          <w:szCs w:val="28"/>
        </w:rPr>
        <w:t>К серусодержащим аминокислотам относятся все кислоты ряда</w:t>
      </w:r>
    </w:p>
    <w:p w:rsidR="008731CC" w:rsidRPr="008731CC" w:rsidRDefault="008731CC" w:rsidP="00D00B57">
      <w:pPr>
        <w:numPr>
          <w:ilvl w:val="0"/>
          <w:numId w:val="32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цис, глу</w:t>
      </w:r>
    </w:p>
    <w:p w:rsidR="008731CC" w:rsidRPr="008731CC" w:rsidRDefault="008731CC" w:rsidP="00D00B57">
      <w:pPr>
        <w:numPr>
          <w:ilvl w:val="0"/>
          <w:numId w:val="32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гли, мет</w:t>
      </w:r>
    </w:p>
    <w:p w:rsidR="008731CC" w:rsidRPr="008731CC" w:rsidRDefault="008731CC" w:rsidP="00D00B57">
      <w:pPr>
        <w:numPr>
          <w:ilvl w:val="0"/>
          <w:numId w:val="32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глу, вал</w:t>
      </w:r>
    </w:p>
    <w:p w:rsidR="008731CC" w:rsidRPr="008731CC" w:rsidRDefault="008731CC" w:rsidP="00D00B57">
      <w:pPr>
        <w:numPr>
          <w:ilvl w:val="0"/>
          <w:numId w:val="32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цис, мет</w:t>
      </w:r>
    </w:p>
    <w:p w:rsidR="008731CC" w:rsidRPr="008731CC" w:rsidRDefault="008731CC" w:rsidP="00D00B57">
      <w:pPr>
        <w:numPr>
          <w:ilvl w:val="0"/>
          <w:numId w:val="32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три, тре</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t xml:space="preserve">32. </w:t>
      </w:r>
      <w:r w:rsidRPr="008731CC">
        <w:rPr>
          <w:rFonts w:ascii="Times New Roman" w:eastAsia="Calibri" w:hAnsi="Times New Roman" w:cs="Times New Roman"/>
          <w:sz w:val="28"/>
          <w:szCs w:val="28"/>
        </w:rPr>
        <w:t>Амфотерность аминокислот объясняется наличием в их молекулах</w:t>
      </w:r>
    </w:p>
    <w:p w:rsidR="008731CC" w:rsidRPr="008731CC" w:rsidRDefault="008731CC" w:rsidP="00D00B57">
      <w:pPr>
        <w:numPr>
          <w:ilvl w:val="0"/>
          <w:numId w:val="32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карбоксильной группы</w:t>
      </w:r>
    </w:p>
    <w:p w:rsidR="008731CC" w:rsidRPr="008731CC" w:rsidRDefault="008731CC" w:rsidP="00D00B57">
      <w:pPr>
        <w:numPr>
          <w:ilvl w:val="0"/>
          <w:numId w:val="32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lastRenderedPageBreak/>
        <w:t>аминогруппы</w:t>
      </w:r>
    </w:p>
    <w:p w:rsidR="008731CC" w:rsidRPr="008731CC" w:rsidRDefault="008731CC" w:rsidP="00D00B57">
      <w:pPr>
        <w:numPr>
          <w:ilvl w:val="0"/>
          <w:numId w:val="32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карбоксильной и аминогрупп</w:t>
      </w:r>
    </w:p>
    <w:p w:rsidR="008731CC" w:rsidRPr="008731CC" w:rsidRDefault="008731CC" w:rsidP="00D00B57">
      <w:pPr>
        <w:numPr>
          <w:ilvl w:val="0"/>
          <w:numId w:val="32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карбоксильной и тиольной группы</w:t>
      </w:r>
    </w:p>
    <w:p w:rsidR="008731CC" w:rsidRPr="008731CC" w:rsidRDefault="008731CC" w:rsidP="00D00B57">
      <w:pPr>
        <w:numPr>
          <w:ilvl w:val="0"/>
          <w:numId w:val="32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аминогруппой бензольного кольца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33. Атом водорода в радикале содержит кислота</w:t>
      </w:r>
    </w:p>
    <w:p w:rsidR="008731CC" w:rsidRPr="008731CC" w:rsidRDefault="008731CC" w:rsidP="00D00B57">
      <w:pPr>
        <w:numPr>
          <w:ilvl w:val="0"/>
          <w:numId w:val="32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аспарагиновая</w:t>
      </w:r>
    </w:p>
    <w:p w:rsidR="008731CC" w:rsidRPr="008731CC" w:rsidRDefault="008731CC" w:rsidP="00D00B57">
      <w:pPr>
        <w:numPr>
          <w:ilvl w:val="0"/>
          <w:numId w:val="32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глицин</w:t>
      </w:r>
    </w:p>
    <w:p w:rsidR="008731CC" w:rsidRPr="008731CC" w:rsidRDefault="008731CC" w:rsidP="00D00B57">
      <w:pPr>
        <w:numPr>
          <w:ilvl w:val="0"/>
          <w:numId w:val="32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триптофан</w:t>
      </w:r>
    </w:p>
    <w:p w:rsidR="008731CC" w:rsidRPr="008731CC" w:rsidRDefault="008731CC" w:rsidP="00D00B57">
      <w:pPr>
        <w:numPr>
          <w:ilvl w:val="0"/>
          <w:numId w:val="32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лизин</w:t>
      </w:r>
    </w:p>
    <w:p w:rsidR="008731CC" w:rsidRPr="008731CC" w:rsidRDefault="008731CC" w:rsidP="00D00B57">
      <w:pPr>
        <w:numPr>
          <w:ilvl w:val="0"/>
          <w:numId w:val="32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метионин</w:t>
      </w:r>
    </w:p>
    <w:p w:rsidR="008731CC" w:rsidRPr="008731CC" w:rsidRDefault="008731CC" w:rsidP="008731CC">
      <w:pPr>
        <w:spacing w:before="100" w:beforeAutospacing="1" w:after="0" w:line="240" w:lineRule="auto"/>
        <w:contextualSpacing/>
        <w:jc w:val="both"/>
        <w:rPr>
          <w:rFonts w:ascii="Times New Roman" w:eastAsia="Calibri" w:hAnsi="Times New Roman" w:cs="Times New Roman"/>
          <w:i/>
          <w:sz w:val="28"/>
          <w:szCs w:val="28"/>
        </w:rPr>
      </w:pPr>
      <w:r w:rsidRPr="008731CC">
        <w:rPr>
          <w:rFonts w:ascii="Times New Roman" w:eastAsia="Calibri" w:hAnsi="Times New Roman" w:cs="Times New Roman"/>
          <w:i/>
          <w:sz w:val="28"/>
          <w:szCs w:val="28"/>
        </w:rPr>
        <w:t>Тема 4: Углеводы, моносахариды, дисахариды, полисахариды.</w:t>
      </w:r>
    </w:p>
    <w:p w:rsidR="008731CC" w:rsidRPr="008731CC" w:rsidRDefault="008731CC" w:rsidP="008731CC">
      <w:pPr>
        <w:spacing w:before="100" w:beforeAutospacing="1"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 Углеводы это -</w:t>
      </w:r>
    </w:p>
    <w:p w:rsidR="008731CC" w:rsidRPr="008731CC" w:rsidRDefault="008731CC" w:rsidP="00D00B57">
      <w:pPr>
        <w:numPr>
          <w:ilvl w:val="0"/>
          <w:numId w:val="32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многоатомные альдегидо- или кетно-спирты;</w:t>
      </w:r>
    </w:p>
    <w:p w:rsidR="008731CC" w:rsidRPr="008731CC" w:rsidRDefault="008731CC" w:rsidP="00D00B57">
      <w:pPr>
        <w:numPr>
          <w:ilvl w:val="0"/>
          <w:numId w:val="32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органические молекулы, в состав которых входит несколько остатков аминокислот, связанных пептидной связью;</w:t>
      </w:r>
    </w:p>
    <w:p w:rsidR="008731CC" w:rsidRPr="008731CC" w:rsidRDefault="008731CC" w:rsidP="00D00B57">
      <w:pPr>
        <w:numPr>
          <w:ilvl w:val="0"/>
          <w:numId w:val="32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сложные эфиры жирных кислот и различных спиртов;</w:t>
      </w:r>
    </w:p>
    <w:p w:rsidR="008731CC" w:rsidRPr="008731CC" w:rsidRDefault="008731CC" w:rsidP="00D00B57">
      <w:pPr>
        <w:numPr>
          <w:ilvl w:val="0"/>
          <w:numId w:val="32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многоатомные альдегидо-спирты;</w:t>
      </w:r>
    </w:p>
    <w:p w:rsidR="008731CC" w:rsidRPr="008731CC" w:rsidRDefault="008731CC" w:rsidP="00D00B57">
      <w:pPr>
        <w:numPr>
          <w:ilvl w:val="0"/>
          <w:numId w:val="32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многоатомные кетоно-спирты.</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2. Моносахариды по содержанию функциональных групп подразделяются на две группы</w:t>
      </w:r>
    </w:p>
    <w:p w:rsidR="008731CC" w:rsidRPr="008731CC" w:rsidRDefault="008731CC" w:rsidP="00D00B57">
      <w:pPr>
        <w:numPr>
          <w:ilvl w:val="0"/>
          <w:numId w:val="329"/>
        </w:numPr>
        <w:spacing w:after="0" w:line="240" w:lineRule="auto"/>
        <w:contextualSpacing/>
        <w:jc w:val="both"/>
        <w:rPr>
          <w:rFonts w:ascii="Times New Roman" w:eastAsia="Calibri" w:hAnsi="Times New Roman" w:cs="Times New Roman"/>
          <w:sz w:val="28"/>
          <w:szCs w:val="28"/>
          <w:u w:val="single"/>
        </w:rPr>
      </w:pPr>
      <w:r w:rsidRPr="008731CC">
        <w:rPr>
          <w:rFonts w:ascii="Times New Roman" w:eastAsia="Calibri" w:hAnsi="Times New Roman" w:cs="Times New Roman"/>
          <w:sz w:val="28"/>
          <w:szCs w:val="28"/>
        </w:rPr>
        <w:t>альдозы и кетозы</w:t>
      </w:r>
      <w:r w:rsidRPr="008731CC">
        <w:rPr>
          <w:rFonts w:ascii="Times New Roman" w:eastAsia="Calibri" w:hAnsi="Times New Roman" w:cs="Times New Roman"/>
          <w:sz w:val="28"/>
          <w:szCs w:val="28"/>
          <w:u w:val="single"/>
        </w:rPr>
        <w:t>;</w:t>
      </w:r>
    </w:p>
    <w:p w:rsidR="008731CC" w:rsidRPr="008731CC" w:rsidRDefault="008731CC" w:rsidP="00D00B57">
      <w:pPr>
        <w:numPr>
          <w:ilvl w:val="0"/>
          <w:numId w:val="32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рибозы и дезоксирибозы;</w:t>
      </w:r>
    </w:p>
    <w:p w:rsidR="008731CC" w:rsidRPr="008731CC" w:rsidRDefault="008731CC" w:rsidP="00D00B57">
      <w:pPr>
        <w:numPr>
          <w:ilvl w:val="0"/>
          <w:numId w:val="32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пентозы и гексозы;</w:t>
      </w:r>
    </w:p>
    <w:p w:rsidR="008731CC" w:rsidRPr="008731CC" w:rsidRDefault="008731CC" w:rsidP="00D00B57">
      <w:pPr>
        <w:numPr>
          <w:ilvl w:val="0"/>
          <w:numId w:val="32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кетозы и фруктофуранозы;</w:t>
      </w:r>
    </w:p>
    <w:p w:rsidR="008731CC" w:rsidRPr="008731CC" w:rsidRDefault="008731CC" w:rsidP="00D00B57">
      <w:pPr>
        <w:numPr>
          <w:ilvl w:val="0"/>
          <w:numId w:val="32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гексозы и глюкопиранозы.</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3. К пентозам относятся следующие моносахариды</w:t>
      </w:r>
    </w:p>
    <w:p w:rsidR="008731CC" w:rsidRPr="008731CC" w:rsidRDefault="008731CC" w:rsidP="00D00B57">
      <w:pPr>
        <w:numPr>
          <w:ilvl w:val="0"/>
          <w:numId w:val="33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рибулоза, фруктоза, галактоза;</w:t>
      </w:r>
    </w:p>
    <w:p w:rsidR="008731CC" w:rsidRPr="008731CC" w:rsidRDefault="008731CC" w:rsidP="00D00B57">
      <w:pPr>
        <w:numPr>
          <w:ilvl w:val="0"/>
          <w:numId w:val="33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рибоза, дезоксирибоза, глюкоза;</w:t>
      </w:r>
    </w:p>
    <w:p w:rsidR="008731CC" w:rsidRPr="008731CC" w:rsidRDefault="008731CC" w:rsidP="00D00B57">
      <w:pPr>
        <w:numPr>
          <w:ilvl w:val="0"/>
          <w:numId w:val="33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ксилулоза, рибулоза, арабиноза;</w:t>
      </w:r>
    </w:p>
    <w:p w:rsidR="008731CC" w:rsidRPr="008731CC" w:rsidRDefault="008731CC" w:rsidP="00D00B57">
      <w:pPr>
        <w:numPr>
          <w:ilvl w:val="0"/>
          <w:numId w:val="33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арабиноза, манноза, галактоза;</w:t>
      </w:r>
    </w:p>
    <w:p w:rsidR="008731CC" w:rsidRPr="008731CC" w:rsidRDefault="008731CC" w:rsidP="00D00B57">
      <w:pPr>
        <w:numPr>
          <w:ilvl w:val="0"/>
          <w:numId w:val="33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дезоксирибоза, фруктоза, рибулоза.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4. К гексозам относятся следующие моносахариды</w:t>
      </w:r>
    </w:p>
    <w:p w:rsidR="008731CC" w:rsidRPr="008731CC" w:rsidRDefault="008731CC" w:rsidP="00D00B57">
      <w:pPr>
        <w:numPr>
          <w:ilvl w:val="0"/>
          <w:numId w:val="33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глюкоза, фруктоза, галактоза;</w:t>
      </w:r>
    </w:p>
    <w:p w:rsidR="008731CC" w:rsidRPr="008731CC" w:rsidRDefault="008731CC" w:rsidP="00D00B57">
      <w:pPr>
        <w:numPr>
          <w:ilvl w:val="0"/>
          <w:numId w:val="33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рибоза, дезоксирибоза, глюкоза;</w:t>
      </w:r>
    </w:p>
    <w:p w:rsidR="008731CC" w:rsidRPr="008731CC" w:rsidRDefault="008731CC" w:rsidP="00D00B57">
      <w:pPr>
        <w:numPr>
          <w:ilvl w:val="0"/>
          <w:numId w:val="33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ксилулоза, рибулоза, арабиноза;</w:t>
      </w:r>
    </w:p>
    <w:p w:rsidR="008731CC" w:rsidRPr="008731CC" w:rsidRDefault="008731CC" w:rsidP="00D00B57">
      <w:pPr>
        <w:numPr>
          <w:ilvl w:val="0"/>
          <w:numId w:val="33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арабиноза, манноза, галактоза;</w:t>
      </w:r>
    </w:p>
    <w:p w:rsidR="008731CC" w:rsidRPr="008731CC" w:rsidRDefault="008731CC" w:rsidP="00D00B57">
      <w:pPr>
        <w:numPr>
          <w:ilvl w:val="0"/>
          <w:numId w:val="33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дезоксирибоза, фруктоза, рибулоза.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5 Выберите пары веществ, являющихся изомерами по отношению друг к другу</w:t>
      </w:r>
    </w:p>
    <w:p w:rsidR="008731CC" w:rsidRPr="008731CC" w:rsidRDefault="008731CC" w:rsidP="00D00B57">
      <w:pPr>
        <w:numPr>
          <w:ilvl w:val="0"/>
          <w:numId w:val="33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глюкоза и мальтоза;</w:t>
      </w:r>
    </w:p>
    <w:p w:rsidR="008731CC" w:rsidRPr="008731CC" w:rsidRDefault="008731CC" w:rsidP="00D00B57">
      <w:pPr>
        <w:numPr>
          <w:ilvl w:val="0"/>
          <w:numId w:val="33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рибоза и целлюлоза;</w:t>
      </w:r>
    </w:p>
    <w:p w:rsidR="008731CC" w:rsidRPr="008731CC" w:rsidRDefault="008731CC" w:rsidP="00D00B57">
      <w:pPr>
        <w:numPr>
          <w:ilvl w:val="0"/>
          <w:numId w:val="33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глюкоза и фруктоза;</w:t>
      </w:r>
    </w:p>
    <w:p w:rsidR="008731CC" w:rsidRPr="008731CC" w:rsidRDefault="008731CC" w:rsidP="00D00B57">
      <w:pPr>
        <w:numPr>
          <w:ilvl w:val="0"/>
          <w:numId w:val="33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мальтоза и сахароза;</w:t>
      </w:r>
    </w:p>
    <w:p w:rsidR="008731CC" w:rsidRPr="008731CC" w:rsidRDefault="008731CC" w:rsidP="00D00B57">
      <w:pPr>
        <w:numPr>
          <w:ilvl w:val="0"/>
          <w:numId w:val="33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рибоза и дезоксирибоза.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lastRenderedPageBreak/>
        <w:t>6. В состав сахарозы входит</w:t>
      </w:r>
    </w:p>
    <w:p w:rsidR="008731CC" w:rsidRPr="008731CC" w:rsidRDefault="008731CC" w:rsidP="00D00B57">
      <w:pPr>
        <w:numPr>
          <w:ilvl w:val="0"/>
          <w:numId w:val="33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глюкоза и мальтоза;</w:t>
      </w:r>
    </w:p>
    <w:p w:rsidR="008731CC" w:rsidRPr="008731CC" w:rsidRDefault="008731CC" w:rsidP="00D00B57">
      <w:pPr>
        <w:numPr>
          <w:ilvl w:val="0"/>
          <w:numId w:val="33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рибоза и целлюлоза;</w:t>
      </w:r>
    </w:p>
    <w:p w:rsidR="008731CC" w:rsidRPr="008731CC" w:rsidRDefault="008731CC" w:rsidP="00D00B57">
      <w:pPr>
        <w:numPr>
          <w:ilvl w:val="0"/>
          <w:numId w:val="33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глюкоза и фруктоза;</w:t>
      </w:r>
    </w:p>
    <w:p w:rsidR="008731CC" w:rsidRPr="008731CC" w:rsidRDefault="008731CC" w:rsidP="00D00B57">
      <w:pPr>
        <w:numPr>
          <w:ilvl w:val="0"/>
          <w:numId w:val="33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мальтоза и сахароза;</w:t>
      </w:r>
    </w:p>
    <w:p w:rsidR="008731CC" w:rsidRPr="008731CC" w:rsidRDefault="008731CC" w:rsidP="00D00B57">
      <w:pPr>
        <w:numPr>
          <w:ilvl w:val="0"/>
          <w:numId w:val="33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рибоза и дезоксирибоза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7. Моносахарид, обладающий восстановительной способностью, является основным источником энергии</w:t>
      </w:r>
    </w:p>
    <w:p w:rsidR="008731CC" w:rsidRPr="008731CC" w:rsidRDefault="008731CC" w:rsidP="00D00B57">
      <w:pPr>
        <w:numPr>
          <w:ilvl w:val="0"/>
          <w:numId w:val="33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рибоза;</w:t>
      </w:r>
    </w:p>
    <w:p w:rsidR="008731CC" w:rsidRPr="008731CC" w:rsidRDefault="008731CC" w:rsidP="00D00B57">
      <w:pPr>
        <w:numPr>
          <w:ilvl w:val="0"/>
          <w:numId w:val="33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глюкоза;</w:t>
      </w:r>
    </w:p>
    <w:p w:rsidR="008731CC" w:rsidRPr="008731CC" w:rsidRDefault="008731CC" w:rsidP="00D00B57">
      <w:pPr>
        <w:numPr>
          <w:ilvl w:val="0"/>
          <w:numId w:val="33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фруктоза;</w:t>
      </w:r>
    </w:p>
    <w:p w:rsidR="008731CC" w:rsidRPr="008731CC" w:rsidRDefault="008731CC" w:rsidP="00D00B57">
      <w:pPr>
        <w:numPr>
          <w:ilvl w:val="0"/>
          <w:numId w:val="33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эритроза;</w:t>
      </w:r>
    </w:p>
    <w:p w:rsidR="008731CC" w:rsidRPr="008731CC" w:rsidRDefault="008731CC" w:rsidP="00D00B57">
      <w:pPr>
        <w:numPr>
          <w:ilvl w:val="0"/>
          <w:numId w:val="33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мальтоза.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8. Эпимером </w:t>
      </w:r>
      <w:r w:rsidRPr="008731CC">
        <w:rPr>
          <w:rFonts w:ascii="Times New Roman" w:eastAsia="Calibri" w:hAnsi="Times New Roman" w:cs="Times New Roman"/>
          <w:sz w:val="28"/>
          <w:szCs w:val="28"/>
          <w:lang w:val="en-US"/>
        </w:rPr>
        <w:t>D</w:t>
      </w:r>
      <w:r w:rsidRPr="008731CC">
        <w:rPr>
          <w:rFonts w:ascii="Times New Roman" w:eastAsia="Calibri" w:hAnsi="Times New Roman" w:cs="Times New Roman"/>
          <w:sz w:val="28"/>
          <w:szCs w:val="28"/>
        </w:rPr>
        <w:t xml:space="preserve"> – глюкозы по второму атому углерода является</w:t>
      </w:r>
    </w:p>
    <w:p w:rsidR="008731CC" w:rsidRPr="008731CC" w:rsidRDefault="008731CC" w:rsidP="00D00B57">
      <w:pPr>
        <w:numPr>
          <w:ilvl w:val="0"/>
          <w:numId w:val="33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манноза;</w:t>
      </w:r>
    </w:p>
    <w:p w:rsidR="008731CC" w:rsidRPr="008731CC" w:rsidRDefault="008731CC" w:rsidP="00D00B57">
      <w:pPr>
        <w:numPr>
          <w:ilvl w:val="0"/>
          <w:numId w:val="33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галактоза;</w:t>
      </w:r>
    </w:p>
    <w:p w:rsidR="008731CC" w:rsidRPr="008731CC" w:rsidRDefault="008731CC" w:rsidP="00D00B57">
      <w:pPr>
        <w:numPr>
          <w:ilvl w:val="0"/>
          <w:numId w:val="33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фруктоза;</w:t>
      </w:r>
    </w:p>
    <w:p w:rsidR="008731CC" w:rsidRPr="008731CC" w:rsidRDefault="008731CC" w:rsidP="00D00B57">
      <w:pPr>
        <w:numPr>
          <w:ilvl w:val="0"/>
          <w:numId w:val="33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все ответы верны;</w:t>
      </w:r>
    </w:p>
    <w:p w:rsidR="008731CC" w:rsidRPr="008731CC" w:rsidRDefault="008731CC" w:rsidP="00D00B57">
      <w:pPr>
        <w:numPr>
          <w:ilvl w:val="0"/>
          <w:numId w:val="33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нет правильного ответа.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9. Эпимером </w:t>
      </w:r>
      <w:r w:rsidRPr="008731CC">
        <w:rPr>
          <w:rFonts w:ascii="Times New Roman" w:eastAsia="Calibri" w:hAnsi="Times New Roman" w:cs="Times New Roman"/>
          <w:sz w:val="28"/>
          <w:szCs w:val="28"/>
          <w:lang w:val="en-US"/>
        </w:rPr>
        <w:t>D</w:t>
      </w:r>
      <w:r w:rsidRPr="008731CC">
        <w:rPr>
          <w:rFonts w:ascii="Times New Roman" w:eastAsia="Calibri" w:hAnsi="Times New Roman" w:cs="Times New Roman"/>
          <w:sz w:val="28"/>
          <w:szCs w:val="28"/>
        </w:rPr>
        <w:t xml:space="preserve"> – глюкозы по четвертому атому углерода является</w:t>
      </w:r>
    </w:p>
    <w:p w:rsidR="008731CC" w:rsidRPr="008731CC" w:rsidRDefault="008731CC" w:rsidP="00D00B57">
      <w:pPr>
        <w:numPr>
          <w:ilvl w:val="0"/>
          <w:numId w:val="33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манноза;</w:t>
      </w:r>
    </w:p>
    <w:p w:rsidR="008731CC" w:rsidRPr="008731CC" w:rsidRDefault="008731CC" w:rsidP="00D00B57">
      <w:pPr>
        <w:numPr>
          <w:ilvl w:val="0"/>
          <w:numId w:val="336"/>
        </w:numPr>
        <w:spacing w:after="0" w:line="240" w:lineRule="auto"/>
        <w:contextualSpacing/>
        <w:jc w:val="both"/>
        <w:rPr>
          <w:rFonts w:ascii="Times New Roman" w:eastAsia="Calibri" w:hAnsi="Times New Roman" w:cs="Times New Roman"/>
          <w:sz w:val="28"/>
          <w:szCs w:val="28"/>
          <w:u w:val="single"/>
        </w:rPr>
      </w:pPr>
      <w:r w:rsidRPr="008731CC">
        <w:rPr>
          <w:rFonts w:ascii="Times New Roman" w:eastAsia="Calibri" w:hAnsi="Times New Roman" w:cs="Times New Roman"/>
          <w:sz w:val="28"/>
          <w:szCs w:val="28"/>
        </w:rPr>
        <w:t>галактоза</w:t>
      </w:r>
      <w:r w:rsidRPr="008731CC">
        <w:rPr>
          <w:rFonts w:ascii="Times New Roman" w:eastAsia="Calibri" w:hAnsi="Times New Roman" w:cs="Times New Roman"/>
          <w:sz w:val="28"/>
          <w:szCs w:val="28"/>
          <w:u w:val="single"/>
        </w:rPr>
        <w:t>;</w:t>
      </w:r>
    </w:p>
    <w:p w:rsidR="008731CC" w:rsidRPr="008731CC" w:rsidRDefault="008731CC" w:rsidP="00D00B57">
      <w:pPr>
        <w:numPr>
          <w:ilvl w:val="0"/>
          <w:numId w:val="33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фруктоза;</w:t>
      </w:r>
    </w:p>
    <w:p w:rsidR="008731CC" w:rsidRPr="008731CC" w:rsidRDefault="008731CC" w:rsidP="00D00B57">
      <w:pPr>
        <w:numPr>
          <w:ilvl w:val="0"/>
          <w:numId w:val="33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все ответы верны;</w:t>
      </w:r>
    </w:p>
    <w:p w:rsidR="008731CC" w:rsidRPr="008731CC" w:rsidRDefault="008731CC" w:rsidP="00D00B57">
      <w:pPr>
        <w:numPr>
          <w:ilvl w:val="0"/>
          <w:numId w:val="33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нет правильного ответа.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10. При восстановлении </w:t>
      </w:r>
      <w:r w:rsidRPr="008731CC">
        <w:rPr>
          <w:rFonts w:ascii="Times New Roman" w:eastAsia="Calibri" w:hAnsi="Times New Roman" w:cs="Times New Roman"/>
          <w:sz w:val="28"/>
          <w:szCs w:val="28"/>
          <w:lang w:val="en-US"/>
        </w:rPr>
        <w:t>D</w:t>
      </w:r>
      <w:r w:rsidRPr="008731CC">
        <w:rPr>
          <w:rFonts w:ascii="Times New Roman" w:eastAsia="Calibri" w:hAnsi="Times New Roman" w:cs="Times New Roman"/>
          <w:sz w:val="28"/>
          <w:szCs w:val="28"/>
        </w:rPr>
        <w:t xml:space="preserve"> – ксилозы образуется спирт</w:t>
      </w:r>
    </w:p>
    <w:p w:rsidR="008731CC" w:rsidRPr="008731CC" w:rsidRDefault="008731CC" w:rsidP="00D00B57">
      <w:pPr>
        <w:numPr>
          <w:ilvl w:val="0"/>
          <w:numId w:val="33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дульцитол;</w:t>
      </w:r>
    </w:p>
    <w:p w:rsidR="008731CC" w:rsidRPr="008731CC" w:rsidRDefault="008731CC" w:rsidP="00D00B57">
      <w:pPr>
        <w:numPr>
          <w:ilvl w:val="0"/>
          <w:numId w:val="33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ксилитол;</w:t>
      </w:r>
    </w:p>
    <w:p w:rsidR="008731CC" w:rsidRPr="008731CC" w:rsidRDefault="008731CC" w:rsidP="00D00B57">
      <w:pPr>
        <w:numPr>
          <w:ilvl w:val="0"/>
          <w:numId w:val="33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сорбитол;</w:t>
      </w:r>
    </w:p>
    <w:p w:rsidR="008731CC" w:rsidRPr="008731CC" w:rsidRDefault="008731CC" w:rsidP="00D00B57">
      <w:pPr>
        <w:numPr>
          <w:ilvl w:val="0"/>
          <w:numId w:val="33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манитол;</w:t>
      </w:r>
    </w:p>
    <w:p w:rsidR="008731CC" w:rsidRPr="008731CC" w:rsidRDefault="008731CC" w:rsidP="00D00B57">
      <w:pPr>
        <w:numPr>
          <w:ilvl w:val="0"/>
          <w:numId w:val="33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нет правильного ответа.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11 При восстановлении глюкозы образуется спирт</w:t>
      </w:r>
    </w:p>
    <w:p w:rsidR="008731CC" w:rsidRPr="008731CC" w:rsidRDefault="008731CC" w:rsidP="00D00B57">
      <w:pPr>
        <w:numPr>
          <w:ilvl w:val="0"/>
          <w:numId w:val="33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дульцитол;</w:t>
      </w:r>
    </w:p>
    <w:p w:rsidR="008731CC" w:rsidRPr="008731CC" w:rsidRDefault="008731CC" w:rsidP="00D00B57">
      <w:pPr>
        <w:numPr>
          <w:ilvl w:val="0"/>
          <w:numId w:val="33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ксилитол;</w:t>
      </w:r>
    </w:p>
    <w:p w:rsidR="008731CC" w:rsidRPr="008731CC" w:rsidRDefault="008731CC" w:rsidP="00D00B57">
      <w:pPr>
        <w:numPr>
          <w:ilvl w:val="0"/>
          <w:numId w:val="33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сорбитол;</w:t>
      </w:r>
    </w:p>
    <w:p w:rsidR="008731CC" w:rsidRPr="008731CC" w:rsidRDefault="008731CC" w:rsidP="00D00B57">
      <w:pPr>
        <w:numPr>
          <w:ilvl w:val="0"/>
          <w:numId w:val="33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манитол;</w:t>
      </w:r>
    </w:p>
    <w:p w:rsidR="008731CC" w:rsidRPr="008731CC" w:rsidRDefault="008731CC" w:rsidP="00D00B57">
      <w:pPr>
        <w:numPr>
          <w:ilvl w:val="0"/>
          <w:numId w:val="33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нет правильного ответа.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12. Бромная вода окисляет альдогексозы с образованием</w:t>
      </w:r>
    </w:p>
    <w:p w:rsidR="008731CC" w:rsidRPr="008731CC" w:rsidRDefault="008731CC" w:rsidP="00D00B57">
      <w:pPr>
        <w:numPr>
          <w:ilvl w:val="0"/>
          <w:numId w:val="33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гликоновых кислот;</w:t>
      </w:r>
    </w:p>
    <w:p w:rsidR="008731CC" w:rsidRPr="008731CC" w:rsidRDefault="008731CC" w:rsidP="00D00B57">
      <w:pPr>
        <w:numPr>
          <w:ilvl w:val="0"/>
          <w:numId w:val="33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гликаровых кислот;</w:t>
      </w:r>
    </w:p>
    <w:p w:rsidR="008731CC" w:rsidRPr="008731CC" w:rsidRDefault="008731CC" w:rsidP="00D00B57">
      <w:pPr>
        <w:numPr>
          <w:ilvl w:val="0"/>
          <w:numId w:val="33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гликуроновых кислот;</w:t>
      </w:r>
    </w:p>
    <w:p w:rsidR="008731CC" w:rsidRPr="008731CC" w:rsidRDefault="008731CC" w:rsidP="00D00B57">
      <w:pPr>
        <w:numPr>
          <w:ilvl w:val="0"/>
          <w:numId w:val="33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возможны все варианты;</w:t>
      </w:r>
    </w:p>
    <w:p w:rsidR="008731CC" w:rsidRPr="008731CC" w:rsidRDefault="008731CC" w:rsidP="00D00B57">
      <w:pPr>
        <w:numPr>
          <w:ilvl w:val="0"/>
          <w:numId w:val="33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альдозы не окисляются мягкими окислителями.</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13. Азотная кислота окисляет альдогексозы с образованием</w:t>
      </w:r>
    </w:p>
    <w:p w:rsidR="008731CC" w:rsidRPr="008731CC" w:rsidRDefault="008731CC" w:rsidP="00D00B57">
      <w:pPr>
        <w:numPr>
          <w:ilvl w:val="0"/>
          <w:numId w:val="34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lastRenderedPageBreak/>
        <w:t>гликоновых кислот;</w:t>
      </w:r>
    </w:p>
    <w:p w:rsidR="008731CC" w:rsidRPr="008731CC" w:rsidRDefault="008731CC" w:rsidP="00D00B57">
      <w:pPr>
        <w:numPr>
          <w:ilvl w:val="0"/>
          <w:numId w:val="340"/>
        </w:numPr>
        <w:spacing w:after="0" w:line="240" w:lineRule="auto"/>
        <w:contextualSpacing/>
        <w:jc w:val="both"/>
        <w:rPr>
          <w:rFonts w:ascii="Times New Roman" w:eastAsia="Calibri" w:hAnsi="Times New Roman" w:cs="Times New Roman"/>
          <w:sz w:val="28"/>
          <w:szCs w:val="28"/>
          <w:u w:val="single"/>
        </w:rPr>
      </w:pPr>
      <w:r w:rsidRPr="008731CC">
        <w:rPr>
          <w:rFonts w:ascii="Times New Roman" w:eastAsia="Calibri" w:hAnsi="Times New Roman" w:cs="Times New Roman"/>
          <w:sz w:val="28"/>
          <w:szCs w:val="28"/>
        </w:rPr>
        <w:t>гликаровых кислот</w:t>
      </w:r>
      <w:r w:rsidRPr="008731CC">
        <w:rPr>
          <w:rFonts w:ascii="Times New Roman" w:eastAsia="Calibri" w:hAnsi="Times New Roman" w:cs="Times New Roman"/>
          <w:sz w:val="28"/>
          <w:szCs w:val="28"/>
          <w:u w:val="single"/>
        </w:rPr>
        <w:t>;</w:t>
      </w:r>
    </w:p>
    <w:p w:rsidR="008731CC" w:rsidRPr="008731CC" w:rsidRDefault="008731CC" w:rsidP="00D00B57">
      <w:pPr>
        <w:numPr>
          <w:ilvl w:val="0"/>
          <w:numId w:val="34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гликуроновых кислот;</w:t>
      </w:r>
    </w:p>
    <w:p w:rsidR="008731CC" w:rsidRPr="008731CC" w:rsidRDefault="008731CC" w:rsidP="00D00B57">
      <w:pPr>
        <w:numPr>
          <w:ilvl w:val="0"/>
          <w:numId w:val="34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возможны все варианты;</w:t>
      </w:r>
    </w:p>
    <w:p w:rsidR="008731CC" w:rsidRPr="008731CC" w:rsidRDefault="008731CC" w:rsidP="00D00B57">
      <w:pPr>
        <w:numPr>
          <w:ilvl w:val="0"/>
          <w:numId w:val="34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альдозы не окисляются сильными окислителями.</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14. Моносахарид, находящийся в фруктах, легко изомеризуется в глюкозу</w:t>
      </w:r>
    </w:p>
    <w:p w:rsidR="008731CC" w:rsidRPr="008731CC" w:rsidRDefault="008731CC" w:rsidP="00D00B57">
      <w:pPr>
        <w:numPr>
          <w:ilvl w:val="0"/>
          <w:numId w:val="34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рибоза;</w:t>
      </w:r>
    </w:p>
    <w:p w:rsidR="008731CC" w:rsidRPr="008731CC" w:rsidRDefault="008731CC" w:rsidP="00D00B57">
      <w:pPr>
        <w:numPr>
          <w:ilvl w:val="0"/>
          <w:numId w:val="34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галактоза;</w:t>
      </w:r>
    </w:p>
    <w:p w:rsidR="008731CC" w:rsidRPr="008731CC" w:rsidRDefault="008731CC" w:rsidP="00D00B57">
      <w:pPr>
        <w:numPr>
          <w:ilvl w:val="0"/>
          <w:numId w:val="34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фруктоза;</w:t>
      </w:r>
    </w:p>
    <w:p w:rsidR="008731CC" w:rsidRPr="008731CC" w:rsidRDefault="008731CC" w:rsidP="00D00B57">
      <w:pPr>
        <w:numPr>
          <w:ilvl w:val="0"/>
          <w:numId w:val="34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сахароза;</w:t>
      </w:r>
    </w:p>
    <w:p w:rsidR="008731CC" w:rsidRPr="008731CC" w:rsidRDefault="008731CC" w:rsidP="00D00B57">
      <w:pPr>
        <w:numPr>
          <w:ilvl w:val="0"/>
          <w:numId w:val="34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мальтоза.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15. Выберите один неправильный ответ, α – глюкоза образуется при гидролизе</w:t>
      </w:r>
    </w:p>
    <w:p w:rsidR="008731CC" w:rsidRPr="008731CC" w:rsidRDefault="008731CC" w:rsidP="00D00B57">
      <w:pPr>
        <w:numPr>
          <w:ilvl w:val="0"/>
          <w:numId w:val="34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сахарозы;</w:t>
      </w:r>
    </w:p>
    <w:p w:rsidR="008731CC" w:rsidRPr="008731CC" w:rsidRDefault="008731CC" w:rsidP="00D00B57">
      <w:pPr>
        <w:numPr>
          <w:ilvl w:val="0"/>
          <w:numId w:val="34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крахмала;</w:t>
      </w:r>
    </w:p>
    <w:p w:rsidR="008731CC" w:rsidRPr="008731CC" w:rsidRDefault="008731CC" w:rsidP="00D00B57">
      <w:pPr>
        <w:numPr>
          <w:ilvl w:val="0"/>
          <w:numId w:val="34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клетчатки;</w:t>
      </w:r>
    </w:p>
    <w:p w:rsidR="008731CC" w:rsidRPr="008731CC" w:rsidRDefault="008731CC" w:rsidP="00D00B57">
      <w:pPr>
        <w:numPr>
          <w:ilvl w:val="0"/>
          <w:numId w:val="34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гликогена;</w:t>
      </w:r>
    </w:p>
    <w:p w:rsidR="008731CC" w:rsidRPr="008731CC" w:rsidRDefault="008731CC" w:rsidP="00D00B57">
      <w:pPr>
        <w:numPr>
          <w:ilvl w:val="0"/>
          <w:numId w:val="34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лактозы.</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16. Выберите один правильный ответ, α – глюкоза образуется при гидролизе</w:t>
      </w:r>
    </w:p>
    <w:p w:rsidR="008731CC" w:rsidRPr="008731CC" w:rsidRDefault="008731CC" w:rsidP="00D00B57">
      <w:pPr>
        <w:numPr>
          <w:ilvl w:val="0"/>
          <w:numId w:val="34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сахарозы;</w:t>
      </w:r>
    </w:p>
    <w:p w:rsidR="008731CC" w:rsidRPr="008731CC" w:rsidRDefault="008731CC" w:rsidP="00D00B57">
      <w:pPr>
        <w:numPr>
          <w:ilvl w:val="0"/>
          <w:numId w:val="34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крахмала;</w:t>
      </w:r>
    </w:p>
    <w:p w:rsidR="008731CC" w:rsidRPr="008731CC" w:rsidRDefault="008731CC" w:rsidP="00D00B57">
      <w:pPr>
        <w:numPr>
          <w:ilvl w:val="0"/>
          <w:numId w:val="34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клетчатки;</w:t>
      </w:r>
    </w:p>
    <w:p w:rsidR="008731CC" w:rsidRPr="008731CC" w:rsidRDefault="008731CC" w:rsidP="00D00B57">
      <w:pPr>
        <w:numPr>
          <w:ilvl w:val="0"/>
          <w:numId w:val="34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гликогена;</w:t>
      </w:r>
    </w:p>
    <w:p w:rsidR="008731CC" w:rsidRPr="008731CC" w:rsidRDefault="008731CC" w:rsidP="00D00B57">
      <w:pPr>
        <w:numPr>
          <w:ilvl w:val="0"/>
          <w:numId w:val="34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лактозы.</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17. В молекуле мальтозы остатки молекул моносахаридов связаны</w:t>
      </w:r>
    </w:p>
    <w:p w:rsidR="008731CC" w:rsidRPr="008731CC" w:rsidRDefault="008731CC" w:rsidP="00D00B57">
      <w:pPr>
        <w:numPr>
          <w:ilvl w:val="0"/>
          <w:numId w:val="34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α,β-1,2-гликозидной связью;</w:t>
      </w:r>
    </w:p>
    <w:p w:rsidR="008731CC" w:rsidRPr="008731CC" w:rsidRDefault="008731CC" w:rsidP="00D00B57">
      <w:pPr>
        <w:numPr>
          <w:ilvl w:val="0"/>
          <w:numId w:val="34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α-1,4-гликозидной связью;</w:t>
      </w:r>
    </w:p>
    <w:p w:rsidR="008731CC" w:rsidRPr="008731CC" w:rsidRDefault="008731CC" w:rsidP="00D00B57">
      <w:pPr>
        <w:numPr>
          <w:ilvl w:val="0"/>
          <w:numId w:val="34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β-1,4-гликозидной связью;</w:t>
      </w:r>
    </w:p>
    <w:p w:rsidR="008731CC" w:rsidRPr="008731CC" w:rsidRDefault="008731CC" w:rsidP="00D00B57">
      <w:pPr>
        <w:numPr>
          <w:ilvl w:val="0"/>
          <w:numId w:val="34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α-1,4-, α-1,6-, α-1,3-, α-1,2-гликозидными связями;</w:t>
      </w:r>
    </w:p>
    <w:p w:rsidR="008731CC" w:rsidRPr="008731CC" w:rsidRDefault="008731CC" w:rsidP="00D00B57">
      <w:pPr>
        <w:numPr>
          <w:ilvl w:val="0"/>
          <w:numId w:val="34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α-1,4-и α-1,6-гликозидными связями.</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18. В молекуле лактозы остатки молекул моносахаридов связаны</w:t>
      </w:r>
    </w:p>
    <w:p w:rsidR="008731CC" w:rsidRPr="008731CC" w:rsidRDefault="008731CC" w:rsidP="00D00B57">
      <w:pPr>
        <w:numPr>
          <w:ilvl w:val="0"/>
          <w:numId w:val="34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α,β-1,2-гликозидной связью;</w:t>
      </w:r>
    </w:p>
    <w:p w:rsidR="008731CC" w:rsidRPr="008731CC" w:rsidRDefault="008731CC" w:rsidP="00D00B57">
      <w:pPr>
        <w:numPr>
          <w:ilvl w:val="0"/>
          <w:numId w:val="34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α-1,4-гликозидной связью;</w:t>
      </w:r>
    </w:p>
    <w:p w:rsidR="008731CC" w:rsidRPr="008731CC" w:rsidRDefault="008731CC" w:rsidP="00D00B57">
      <w:pPr>
        <w:numPr>
          <w:ilvl w:val="0"/>
          <w:numId w:val="34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β-1,4-гликозидной связью;</w:t>
      </w:r>
    </w:p>
    <w:p w:rsidR="008731CC" w:rsidRPr="008731CC" w:rsidRDefault="008731CC" w:rsidP="00D00B57">
      <w:pPr>
        <w:numPr>
          <w:ilvl w:val="0"/>
          <w:numId w:val="34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α-1,4-, α-1,6-, α-1,3-, α-1,2-гликозидными связями;</w:t>
      </w:r>
    </w:p>
    <w:p w:rsidR="008731CC" w:rsidRPr="008731CC" w:rsidRDefault="008731CC" w:rsidP="00D00B57">
      <w:pPr>
        <w:numPr>
          <w:ilvl w:val="0"/>
          <w:numId w:val="34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α-1,4-и α-1,6-гликозидными связями.</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19. В молекуле сахарозы остатки молекул моносахаридов связаны</w:t>
      </w:r>
    </w:p>
    <w:p w:rsidR="008731CC" w:rsidRPr="008731CC" w:rsidRDefault="008731CC" w:rsidP="00D00B57">
      <w:pPr>
        <w:numPr>
          <w:ilvl w:val="0"/>
          <w:numId w:val="34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α,β-1,2-гликозидной связью;</w:t>
      </w:r>
    </w:p>
    <w:p w:rsidR="008731CC" w:rsidRPr="008731CC" w:rsidRDefault="008731CC" w:rsidP="00D00B57">
      <w:pPr>
        <w:numPr>
          <w:ilvl w:val="0"/>
          <w:numId w:val="34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α-1,4-гликозидной связью;</w:t>
      </w:r>
    </w:p>
    <w:p w:rsidR="008731CC" w:rsidRPr="008731CC" w:rsidRDefault="008731CC" w:rsidP="00D00B57">
      <w:pPr>
        <w:numPr>
          <w:ilvl w:val="0"/>
          <w:numId w:val="34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β-1,4-гликозидной связью;</w:t>
      </w:r>
    </w:p>
    <w:p w:rsidR="008731CC" w:rsidRPr="008731CC" w:rsidRDefault="008731CC" w:rsidP="00D00B57">
      <w:pPr>
        <w:numPr>
          <w:ilvl w:val="0"/>
          <w:numId w:val="34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α-1,4-, α-1,6-, α-1,3-, α-1,2-гликозидными связями;</w:t>
      </w:r>
    </w:p>
    <w:p w:rsidR="008731CC" w:rsidRPr="008731CC" w:rsidRDefault="008731CC" w:rsidP="00D00B57">
      <w:pPr>
        <w:numPr>
          <w:ilvl w:val="0"/>
          <w:numId w:val="34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α-1,4-и α-1,6-гликозидными связями.</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20. В молекуле целлобиозы остатки молекул моносахаридов связаны</w:t>
      </w:r>
    </w:p>
    <w:p w:rsidR="008731CC" w:rsidRPr="008731CC" w:rsidRDefault="008731CC" w:rsidP="00D00B57">
      <w:pPr>
        <w:numPr>
          <w:ilvl w:val="0"/>
          <w:numId w:val="34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α,β-1,2-гликозидной связью;</w:t>
      </w:r>
    </w:p>
    <w:p w:rsidR="008731CC" w:rsidRPr="008731CC" w:rsidRDefault="008731CC" w:rsidP="00D00B57">
      <w:pPr>
        <w:numPr>
          <w:ilvl w:val="0"/>
          <w:numId w:val="34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lastRenderedPageBreak/>
        <w:t>α-1,4-гликозидной связью;</w:t>
      </w:r>
    </w:p>
    <w:p w:rsidR="008731CC" w:rsidRPr="008731CC" w:rsidRDefault="008731CC" w:rsidP="00D00B57">
      <w:pPr>
        <w:numPr>
          <w:ilvl w:val="0"/>
          <w:numId w:val="34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β-1,4-гликозидной связью;</w:t>
      </w:r>
    </w:p>
    <w:p w:rsidR="008731CC" w:rsidRPr="008731CC" w:rsidRDefault="008731CC" w:rsidP="00D00B57">
      <w:pPr>
        <w:numPr>
          <w:ilvl w:val="0"/>
          <w:numId w:val="34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α-1,4-, α-1,6-, α-1,3-, α-1,2-гликозидными связями;</w:t>
      </w:r>
    </w:p>
    <w:p w:rsidR="008731CC" w:rsidRPr="008731CC" w:rsidRDefault="008731CC" w:rsidP="00D00B57">
      <w:pPr>
        <w:numPr>
          <w:ilvl w:val="0"/>
          <w:numId w:val="34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α-1,4-и α-1,6-гликозидными связями.</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21. В молекуле амилозы остатки молекул моносахаридов связаны</w:t>
      </w:r>
    </w:p>
    <w:p w:rsidR="008731CC" w:rsidRPr="008731CC" w:rsidRDefault="008731CC" w:rsidP="00D00B57">
      <w:pPr>
        <w:numPr>
          <w:ilvl w:val="0"/>
          <w:numId w:val="34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α,β-1,2-гликозидной связью;</w:t>
      </w:r>
    </w:p>
    <w:p w:rsidR="008731CC" w:rsidRPr="008731CC" w:rsidRDefault="008731CC" w:rsidP="00D00B57">
      <w:pPr>
        <w:numPr>
          <w:ilvl w:val="0"/>
          <w:numId w:val="34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α-1,4-гликозидной связью;</w:t>
      </w:r>
    </w:p>
    <w:p w:rsidR="008731CC" w:rsidRPr="008731CC" w:rsidRDefault="008731CC" w:rsidP="00D00B57">
      <w:pPr>
        <w:numPr>
          <w:ilvl w:val="0"/>
          <w:numId w:val="34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β-1,4-гликозидной связью;</w:t>
      </w:r>
    </w:p>
    <w:p w:rsidR="008731CC" w:rsidRPr="008731CC" w:rsidRDefault="008731CC" w:rsidP="00D00B57">
      <w:pPr>
        <w:numPr>
          <w:ilvl w:val="0"/>
          <w:numId w:val="34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α-1,4-, α-1,6-, α-1,3-, α-1,2-гликозидными связями;</w:t>
      </w:r>
    </w:p>
    <w:p w:rsidR="008731CC" w:rsidRPr="008731CC" w:rsidRDefault="008731CC" w:rsidP="00D00B57">
      <w:pPr>
        <w:numPr>
          <w:ilvl w:val="0"/>
          <w:numId w:val="34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α-1,4-и α-1,6-гликозидными связями.</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22. В молекуле амилопектина остатки молекул моносахаридов связаны</w:t>
      </w:r>
    </w:p>
    <w:p w:rsidR="008731CC" w:rsidRPr="008731CC" w:rsidRDefault="008731CC" w:rsidP="00D00B57">
      <w:pPr>
        <w:numPr>
          <w:ilvl w:val="0"/>
          <w:numId w:val="34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α,β-1,2-гликозидной связью;</w:t>
      </w:r>
    </w:p>
    <w:p w:rsidR="008731CC" w:rsidRPr="008731CC" w:rsidRDefault="008731CC" w:rsidP="00D00B57">
      <w:pPr>
        <w:numPr>
          <w:ilvl w:val="0"/>
          <w:numId w:val="34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α-1,4-гликозидной связью;</w:t>
      </w:r>
    </w:p>
    <w:p w:rsidR="008731CC" w:rsidRPr="008731CC" w:rsidRDefault="008731CC" w:rsidP="00D00B57">
      <w:pPr>
        <w:numPr>
          <w:ilvl w:val="0"/>
          <w:numId w:val="34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β-1,4-гликозидной связью;</w:t>
      </w:r>
    </w:p>
    <w:p w:rsidR="008731CC" w:rsidRPr="008731CC" w:rsidRDefault="008731CC" w:rsidP="00D00B57">
      <w:pPr>
        <w:numPr>
          <w:ilvl w:val="0"/>
          <w:numId w:val="34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α-1,4-, α-1,6-, α-1,3-, α-1,2-гликозидными связями;</w:t>
      </w:r>
    </w:p>
    <w:p w:rsidR="008731CC" w:rsidRPr="008731CC" w:rsidRDefault="008731CC" w:rsidP="00D00B57">
      <w:pPr>
        <w:numPr>
          <w:ilvl w:val="0"/>
          <w:numId w:val="349"/>
        </w:numPr>
        <w:spacing w:after="0" w:line="240" w:lineRule="auto"/>
        <w:contextualSpacing/>
        <w:jc w:val="both"/>
        <w:rPr>
          <w:rFonts w:ascii="Times New Roman" w:eastAsia="Calibri" w:hAnsi="Times New Roman" w:cs="Times New Roman"/>
          <w:sz w:val="28"/>
          <w:szCs w:val="28"/>
          <w:u w:val="single"/>
        </w:rPr>
      </w:pPr>
      <w:r w:rsidRPr="008731CC">
        <w:rPr>
          <w:rFonts w:ascii="Times New Roman" w:eastAsia="Calibri" w:hAnsi="Times New Roman" w:cs="Times New Roman"/>
          <w:sz w:val="28"/>
          <w:szCs w:val="28"/>
        </w:rPr>
        <w:t>α-1,4-и α-1,6-гликозидными связями</w:t>
      </w:r>
      <w:r w:rsidRPr="008731CC">
        <w:rPr>
          <w:rFonts w:ascii="Times New Roman" w:eastAsia="Calibri" w:hAnsi="Times New Roman" w:cs="Times New Roman"/>
          <w:sz w:val="28"/>
          <w:szCs w:val="28"/>
          <w:u w:val="single"/>
        </w:rPr>
        <w:t>.</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23. В молекуле целлюлозы остатки молекул моносахаридов связаны</w:t>
      </w:r>
    </w:p>
    <w:p w:rsidR="008731CC" w:rsidRPr="008731CC" w:rsidRDefault="008731CC" w:rsidP="00D00B57">
      <w:pPr>
        <w:numPr>
          <w:ilvl w:val="0"/>
          <w:numId w:val="35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α,β-1,2-гликозидной связью;</w:t>
      </w:r>
    </w:p>
    <w:p w:rsidR="008731CC" w:rsidRPr="008731CC" w:rsidRDefault="008731CC" w:rsidP="00D00B57">
      <w:pPr>
        <w:numPr>
          <w:ilvl w:val="0"/>
          <w:numId w:val="35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α-1,4-гликозидной связью;</w:t>
      </w:r>
    </w:p>
    <w:p w:rsidR="008731CC" w:rsidRPr="008731CC" w:rsidRDefault="008731CC" w:rsidP="00D00B57">
      <w:pPr>
        <w:numPr>
          <w:ilvl w:val="0"/>
          <w:numId w:val="35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β-1,4-гликозидной связью;</w:t>
      </w:r>
    </w:p>
    <w:p w:rsidR="008731CC" w:rsidRPr="008731CC" w:rsidRDefault="008731CC" w:rsidP="00D00B57">
      <w:pPr>
        <w:numPr>
          <w:ilvl w:val="0"/>
          <w:numId w:val="35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α-1,4-, α-1,6-, α-1,3-, α-1,2-гликозидными связями;</w:t>
      </w:r>
    </w:p>
    <w:p w:rsidR="008731CC" w:rsidRPr="008731CC" w:rsidRDefault="008731CC" w:rsidP="00D00B57">
      <w:pPr>
        <w:numPr>
          <w:ilvl w:val="0"/>
          <w:numId w:val="35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α-1,4-и α-1,6-гликозидными связями.</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24. Гидролиз сахарозы приводит к образованию</w:t>
      </w:r>
    </w:p>
    <w:p w:rsidR="008731CC" w:rsidRPr="008731CC" w:rsidRDefault="008731CC" w:rsidP="00D00B57">
      <w:pPr>
        <w:numPr>
          <w:ilvl w:val="0"/>
          <w:numId w:val="35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α,</w:t>
      </w:r>
      <w:r w:rsidRPr="008731CC">
        <w:rPr>
          <w:rFonts w:ascii="Times New Roman" w:eastAsia="Calibri" w:hAnsi="Times New Roman" w:cs="Times New Roman"/>
          <w:sz w:val="28"/>
          <w:szCs w:val="28"/>
          <w:lang w:val="en-US"/>
        </w:rPr>
        <w:t>D</w:t>
      </w:r>
      <w:r w:rsidRPr="008731CC">
        <w:rPr>
          <w:rFonts w:ascii="Times New Roman" w:eastAsia="Calibri" w:hAnsi="Times New Roman" w:cs="Times New Roman"/>
          <w:sz w:val="28"/>
          <w:szCs w:val="28"/>
        </w:rPr>
        <w:t>-глюкопиранозы и β,</w:t>
      </w:r>
      <w:r w:rsidRPr="008731CC">
        <w:rPr>
          <w:rFonts w:ascii="Times New Roman" w:eastAsia="Calibri" w:hAnsi="Times New Roman" w:cs="Times New Roman"/>
          <w:sz w:val="28"/>
          <w:szCs w:val="28"/>
          <w:lang w:val="en-US"/>
        </w:rPr>
        <w:t>D</w:t>
      </w:r>
      <w:r w:rsidRPr="008731CC">
        <w:rPr>
          <w:rFonts w:ascii="Times New Roman" w:eastAsia="Calibri" w:hAnsi="Times New Roman" w:cs="Times New Roman"/>
          <w:sz w:val="28"/>
          <w:szCs w:val="28"/>
        </w:rPr>
        <w:t>-фруктофуранозы;</w:t>
      </w:r>
    </w:p>
    <w:p w:rsidR="008731CC" w:rsidRPr="008731CC" w:rsidRDefault="008731CC" w:rsidP="00D00B57">
      <w:pPr>
        <w:numPr>
          <w:ilvl w:val="0"/>
          <w:numId w:val="35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β,</w:t>
      </w:r>
      <w:r w:rsidRPr="008731CC">
        <w:rPr>
          <w:rFonts w:ascii="Times New Roman" w:eastAsia="Calibri" w:hAnsi="Times New Roman" w:cs="Times New Roman"/>
          <w:sz w:val="28"/>
          <w:szCs w:val="28"/>
          <w:lang w:val="en-US"/>
        </w:rPr>
        <w:t>D</w:t>
      </w:r>
      <w:r w:rsidRPr="008731CC">
        <w:rPr>
          <w:rFonts w:ascii="Times New Roman" w:eastAsia="Calibri" w:hAnsi="Times New Roman" w:cs="Times New Roman"/>
          <w:sz w:val="28"/>
          <w:szCs w:val="28"/>
        </w:rPr>
        <w:t>-фруктофуранозы и β,</w:t>
      </w:r>
      <w:r w:rsidRPr="008731CC">
        <w:rPr>
          <w:rFonts w:ascii="Times New Roman" w:eastAsia="Calibri" w:hAnsi="Times New Roman" w:cs="Times New Roman"/>
          <w:sz w:val="28"/>
          <w:szCs w:val="28"/>
          <w:lang w:val="en-US"/>
        </w:rPr>
        <w:t>D</w:t>
      </w:r>
      <w:r w:rsidRPr="008731CC">
        <w:rPr>
          <w:rFonts w:ascii="Times New Roman" w:eastAsia="Calibri" w:hAnsi="Times New Roman" w:cs="Times New Roman"/>
          <w:sz w:val="28"/>
          <w:szCs w:val="28"/>
        </w:rPr>
        <w:t>-глюкопиранозы;</w:t>
      </w:r>
    </w:p>
    <w:p w:rsidR="008731CC" w:rsidRPr="008731CC" w:rsidRDefault="008731CC" w:rsidP="00D00B57">
      <w:pPr>
        <w:numPr>
          <w:ilvl w:val="0"/>
          <w:numId w:val="35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β,</w:t>
      </w:r>
      <w:r w:rsidRPr="008731CC">
        <w:rPr>
          <w:rFonts w:ascii="Times New Roman" w:eastAsia="Calibri" w:hAnsi="Times New Roman" w:cs="Times New Roman"/>
          <w:sz w:val="28"/>
          <w:szCs w:val="28"/>
          <w:lang w:val="en-US"/>
        </w:rPr>
        <w:t>D</w:t>
      </w:r>
      <w:r w:rsidRPr="008731CC">
        <w:rPr>
          <w:rFonts w:ascii="Times New Roman" w:eastAsia="Calibri" w:hAnsi="Times New Roman" w:cs="Times New Roman"/>
          <w:sz w:val="28"/>
          <w:szCs w:val="28"/>
        </w:rPr>
        <w:t xml:space="preserve">-галактопиранозы и </w:t>
      </w:r>
      <w:r w:rsidRPr="008731CC">
        <w:rPr>
          <w:rFonts w:ascii="Times New Roman" w:eastAsia="Calibri" w:hAnsi="Times New Roman" w:cs="Times New Roman"/>
          <w:sz w:val="28"/>
          <w:szCs w:val="28"/>
          <w:lang w:val="en-US"/>
        </w:rPr>
        <w:t>D</w:t>
      </w:r>
      <w:r w:rsidRPr="008731CC">
        <w:rPr>
          <w:rFonts w:ascii="Times New Roman" w:eastAsia="Calibri" w:hAnsi="Times New Roman" w:cs="Times New Roman"/>
          <w:sz w:val="28"/>
          <w:szCs w:val="28"/>
        </w:rPr>
        <w:t>-глюкопиранозы;</w:t>
      </w:r>
    </w:p>
    <w:p w:rsidR="008731CC" w:rsidRPr="008731CC" w:rsidRDefault="008731CC" w:rsidP="00D00B57">
      <w:pPr>
        <w:numPr>
          <w:ilvl w:val="0"/>
          <w:numId w:val="35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α,</w:t>
      </w:r>
      <w:r w:rsidRPr="008731CC">
        <w:rPr>
          <w:rFonts w:ascii="Times New Roman" w:eastAsia="Calibri" w:hAnsi="Times New Roman" w:cs="Times New Roman"/>
          <w:sz w:val="28"/>
          <w:szCs w:val="28"/>
          <w:lang w:val="en-US"/>
        </w:rPr>
        <w:t>D</w:t>
      </w:r>
      <w:r w:rsidRPr="008731CC">
        <w:rPr>
          <w:rFonts w:ascii="Times New Roman" w:eastAsia="Calibri" w:hAnsi="Times New Roman" w:cs="Times New Roman"/>
          <w:sz w:val="28"/>
          <w:szCs w:val="28"/>
        </w:rPr>
        <w:t>-рибофуранозы и β,</w:t>
      </w:r>
      <w:r w:rsidRPr="008731CC">
        <w:rPr>
          <w:rFonts w:ascii="Times New Roman" w:eastAsia="Calibri" w:hAnsi="Times New Roman" w:cs="Times New Roman"/>
          <w:sz w:val="28"/>
          <w:szCs w:val="28"/>
          <w:lang w:val="en-US"/>
        </w:rPr>
        <w:t>D</w:t>
      </w:r>
      <w:r w:rsidRPr="008731CC">
        <w:rPr>
          <w:rFonts w:ascii="Times New Roman" w:eastAsia="Calibri" w:hAnsi="Times New Roman" w:cs="Times New Roman"/>
          <w:sz w:val="28"/>
          <w:szCs w:val="28"/>
        </w:rPr>
        <w:t>-рибофуранозы;</w:t>
      </w:r>
    </w:p>
    <w:p w:rsidR="008731CC" w:rsidRPr="008731CC" w:rsidRDefault="008731CC" w:rsidP="00D00B57">
      <w:pPr>
        <w:numPr>
          <w:ilvl w:val="0"/>
          <w:numId w:val="35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α,</w:t>
      </w:r>
      <w:r w:rsidRPr="008731CC">
        <w:rPr>
          <w:rFonts w:ascii="Times New Roman" w:eastAsia="Calibri" w:hAnsi="Times New Roman" w:cs="Times New Roman"/>
          <w:sz w:val="28"/>
          <w:szCs w:val="28"/>
          <w:lang w:val="en-US"/>
        </w:rPr>
        <w:t>D</w:t>
      </w:r>
      <w:r w:rsidRPr="008731CC">
        <w:rPr>
          <w:rFonts w:ascii="Times New Roman" w:eastAsia="Calibri" w:hAnsi="Times New Roman" w:cs="Times New Roman"/>
          <w:sz w:val="28"/>
          <w:szCs w:val="28"/>
        </w:rPr>
        <w:t>-глюкопиранозы и β,</w:t>
      </w:r>
      <w:r w:rsidRPr="008731CC">
        <w:rPr>
          <w:rFonts w:ascii="Times New Roman" w:eastAsia="Calibri" w:hAnsi="Times New Roman" w:cs="Times New Roman"/>
          <w:sz w:val="28"/>
          <w:szCs w:val="28"/>
          <w:lang w:val="en-US"/>
        </w:rPr>
        <w:t>D</w:t>
      </w:r>
      <w:r w:rsidRPr="008731CC">
        <w:rPr>
          <w:rFonts w:ascii="Times New Roman" w:eastAsia="Calibri" w:hAnsi="Times New Roman" w:cs="Times New Roman"/>
          <w:sz w:val="28"/>
          <w:szCs w:val="28"/>
        </w:rPr>
        <w:t>-глюкопиранозы.</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25. Гидролиз лактозы приводит к образованию</w:t>
      </w:r>
    </w:p>
    <w:p w:rsidR="008731CC" w:rsidRPr="008731CC" w:rsidRDefault="008731CC" w:rsidP="00D00B57">
      <w:pPr>
        <w:numPr>
          <w:ilvl w:val="0"/>
          <w:numId w:val="35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α,</w:t>
      </w:r>
      <w:r w:rsidRPr="008731CC">
        <w:rPr>
          <w:rFonts w:ascii="Times New Roman" w:eastAsia="Calibri" w:hAnsi="Times New Roman" w:cs="Times New Roman"/>
          <w:sz w:val="28"/>
          <w:szCs w:val="28"/>
          <w:lang w:val="en-US"/>
        </w:rPr>
        <w:t>D</w:t>
      </w:r>
      <w:r w:rsidRPr="008731CC">
        <w:rPr>
          <w:rFonts w:ascii="Times New Roman" w:eastAsia="Calibri" w:hAnsi="Times New Roman" w:cs="Times New Roman"/>
          <w:sz w:val="28"/>
          <w:szCs w:val="28"/>
        </w:rPr>
        <w:t>-глюкопиранозы и β,</w:t>
      </w:r>
      <w:r w:rsidRPr="008731CC">
        <w:rPr>
          <w:rFonts w:ascii="Times New Roman" w:eastAsia="Calibri" w:hAnsi="Times New Roman" w:cs="Times New Roman"/>
          <w:sz w:val="28"/>
          <w:szCs w:val="28"/>
          <w:lang w:val="en-US"/>
        </w:rPr>
        <w:t>D</w:t>
      </w:r>
      <w:r w:rsidRPr="008731CC">
        <w:rPr>
          <w:rFonts w:ascii="Times New Roman" w:eastAsia="Calibri" w:hAnsi="Times New Roman" w:cs="Times New Roman"/>
          <w:sz w:val="28"/>
          <w:szCs w:val="28"/>
        </w:rPr>
        <w:t>-фруктофуранозы;</w:t>
      </w:r>
    </w:p>
    <w:p w:rsidR="008731CC" w:rsidRPr="008731CC" w:rsidRDefault="008731CC" w:rsidP="00D00B57">
      <w:pPr>
        <w:numPr>
          <w:ilvl w:val="0"/>
          <w:numId w:val="35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β,</w:t>
      </w:r>
      <w:r w:rsidRPr="008731CC">
        <w:rPr>
          <w:rFonts w:ascii="Times New Roman" w:eastAsia="Calibri" w:hAnsi="Times New Roman" w:cs="Times New Roman"/>
          <w:sz w:val="28"/>
          <w:szCs w:val="28"/>
          <w:lang w:val="en-US"/>
        </w:rPr>
        <w:t>D</w:t>
      </w:r>
      <w:r w:rsidRPr="008731CC">
        <w:rPr>
          <w:rFonts w:ascii="Times New Roman" w:eastAsia="Calibri" w:hAnsi="Times New Roman" w:cs="Times New Roman"/>
          <w:sz w:val="28"/>
          <w:szCs w:val="28"/>
        </w:rPr>
        <w:t>-фруктофуранозы и β,</w:t>
      </w:r>
      <w:r w:rsidRPr="008731CC">
        <w:rPr>
          <w:rFonts w:ascii="Times New Roman" w:eastAsia="Calibri" w:hAnsi="Times New Roman" w:cs="Times New Roman"/>
          <w:sz w:val="28"/>
          <w:szCs w:val="28"/>
          <w:lang w:val="en-US"/>
        </w:rPr>
        <w:t>D</w:t>
      </w:r>
      <w:r w:rsidRPr="008731CC">
        <w:rPr>
          <w:rFonts w:ascii="Times New Roman" w:eastAsia="Calibri" w:hAnsi="Times New Roman" w:cs="Times New Roman"/>
          <w:sz w:val="28"/>
          <w:szCs w:val="28"/>
        </w:rPr>
        <w:t>-глюкопиранозы;</w:t>
      </w:r>
    </w:p>
    <w:p w:rsidR="008731CC" w:rsidRPr="008731CC" w:rsidRDefault="008731CC" w:rsidP="00D00B57">
      <w:pPr>
        <w:numPr>
          <w:ilvl w:val="0"/>
          <w:numId w:val="352"/>
        </w:numPr>
        <w:spacing w:after="0" w:line="240" w:lineRule="auto"/>
        <w:contextualSpacing/>
        <w:jc w:val="both"/>
        <w:rPr>
          <w:rFonts w:ascii="Times New Roman" w:eastAsia="Calibri" w:hAnsi="Times New Roman" w:cs="Times New Roman"/>
          <w:sz w:val="28"/>
          <w:szCs w:val="28"/>
          <w:u w:val="single"/>
        </w:rPr>
      </w:pPr>
      <w:r w:rsidRPr="008731CC">
        <w:rPr>
          <w:rFonts w:ascii="Times New Roman" w:eastAsia="Calibri" w:hAnsi="Times New Roman" w:cs="Times New Roman"/>
          <w:sz w:val="28"/>
          <w:szCs w:val="28"/>
        </w:rPr>
        <w:t>β,</w:t>
      </w:r>
      <w:r w:rsidRPr="008731CC">
        <w:rPr>
          <w:rFonts w:ascii="Times New Roman" w:eastAsia="Calibri" w:hAnsi="Times New Roman" w:cs="Times New Roman"/>
          <w:sz w:val="28"/>
          <w:szCs w:val="28"/>
          <w:lang w:val="en-US"/>
        </w:rPr>
        <w:t>D</w:t>
      </w:r>
      <w:r w:rsidRPr="008731CC">
        <w:rPr>
          <w:rFonts w:ascii="Times New Roman" w:eastAsia="Calibri" w:hAnsi="Times New Roman" w:cs="Times New Roman"/>
          <w:sz w:val="28"/>
          <w:szCs w:val="28"/>
        </w:rPr>
        <w:t>-галактопиранозы и α,</w:t>
      </w:r>
      <w:r w:rsidRPr="008731CC">
        <w:rPr>
          <w:rFonts w:ascii="Times New Roman" w:eastAsia="Calibri" w:hAnsi="Times New Roman" w:cs="Times New Roman"/>
          <w:sz w:val="28"/>
          <w:szCs w:val="28"/>
          <w:lang w:val="en-US"/>
        </w:rPr>
        <w:t>D</w:t>
      </w:r>
      <w:r w:rsidRPr="008731CC">
        <w:rPr>
          <w:rFonts w:ascii="Times New Roman" w:eastAsia="Calibri" w:hAnsi="Times New Roman" w:cs="Times New Roman"/>
          <w:sz w:val="28"/>
          <w:szCs w:val="28"/>
        </w:rPr>
        <w:t>-глюкопиранозы</w:t>
      </w:r>
      <w:r w:rsidRPr="008731CC">
        <w:rPr>
          <w:rFonts w:ascii="Times New Roman" w:eastAsia="Calibri" w:hAnsi="Times New Roman" w:cs="Times New Roman"/>
          <w:sz w:val="28"/>
          <w:szCs w:val="28"/>
          <w:u w:val="single"/>
        </w:rPr>
        <w:t>;</w:t>
      </w:r>
    </w:p>
    <w:p w:rsidR="008731CC" w:rsidRPr="008731CC" w:rsidRDefault="008731CC" w:rsidP="00D00B57">
      <w:pPr>
        <w:numPr>
          <w:ilvl w:val="0"/>
          <w:numId w:val="35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α,</w:t>
      </w:r>
      <w:r w:rsidRPr="008731CC">
        <w:rPr>
          <w:rFonts w:ascii="Times New Roman" w:eastAsia="Calibri" w:hAnsi="Times New Roman" w:cs="Times New Roman"/>
          <w:sz w:val="28"/>
          <w:szCs w:val="28"/>
          <w:lang w:val="en-US"/>
        </w:rPr>
        <w:t>D</w:t>
      </w:r>
      <w:r w:rsidRPr="008731CC">
        <w:rPr>
          <w:rFonts w:ascii="Times New Roman" w:eastAsia="Calibri" w:hAnsi="Times New Roman" w:cs="Times New Roman"/>
          <w:sz w:val="28"/>
          <w:szCs w:val="28"/>
        </w:rPr>
        <w:t>-рибофуранозы и β,</w:t>
      </w:r>
      <w:r w:rsidRPr="008731CC">
        <w:rPr>
          <w:rFonts w:ascii="Times New Roman" w:eastAsia="Calibri" w:hAnsi="Times New Roman" w:cs="Times New Roman"/>
          <w:sz w:val="28"/>
          <w:szCs w:val="28"/>
          <w:lang w:val="en-US"/>
        </w:rPr>
        <w:t>D</w:t>
      </w:r>
      <w:r w:rsidRPr="008731CC">
        <w:rPr>
          <w:rFonts w:ascii="Times New Roman" w:eastAsia="Calibri" w:hAnsi="Times New Roman" w:cs="Times New Roman"/>
          <w:sz w:val="28"/>
          <w:szCs w:val="28"/>
        </w:rPr>
        <w:t>-рибофуранозы;</w:t>
      </w:r>
    </w:p>
    <w:p w:rsidR="008731CC" w:rsidRPr="008731CC" w:rsidRDefault="008731CC" w:rsidP="00D00B57">
      <w:pPr>
        <w:numPr>
          <w:ilvl w:val="0"/>
          <w:numId w:val="35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α,</w:t>
      </w:r>
      <w:r w:rsidRPr="008731CC">
        <w:rPr>
          <w:rFonts w:ascii="Times New Roman" w:eastAsia="Calibri" w:hAnsi="Times New Roman" w:cs="Times New Roman"/>
          <w:sz w:val="28"/>
          <w:szCs w:val="28"/>
          <w:lang w:val="en-US"/>
        </w:rPr>
        <w:t>D</w:t>
      </w:r>
      <w:r w:rsidRPr="008731CC">
        <w:rPr>
          <w:rFonts w:ascii="Times New Roman" w:eastAsia="Calibri" w:hAnsi="Times New Roman" w:cs="Times New Roman"/>
          <w:sz w:val="28"/>
          <w:szCs w:val="28"/>
        </w:rPr>
        <w:t>-глюкопиранозы и β,</w:t>
      </w:r>
      <w:r w:rsidRPr="008731CC">
        <w:rPr>
          <w:rFonts w:ascii="Times New Roman" w:eastAsia="Calibri" w:hAnsi="Times New Roman" w:cs="Times New Roman"/>
          <w:sz w:val="28"/>
          <w:szCs w:val="28"/>
          <w:lang w:val="en-US"/>
        </w:rPr>
        <w:t>D</w:t>
      </w:r>
      <w:r w:rsidRPr="008731CC">
        <w:rPr>
          <w:rFonts w:ascii="Times New Roman" w:eastAsia="Calibri" w:hAnsi="Times New Roman" w:cs="Times New Roman"/>
          <w:sz w:val="28"/>
          <w:szCs w:val="28"/>
        </w:rPr>
        <w:t>-глюкопиранозы.</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26. Гидролиз целлобиозы приводит к образованию</w:t>
      </w:r>
    </w:p>
    <w:p w:rsidR="008731CC" w:rsidRPr="008731CC" w:rsidRDefault="008731CC" w:rsidP="00D00B57">
      <w:pPr>
        <w:numPr>
          <w:ilvl w:val="0"/>
          <w:numId w:val="35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α,</w:t>
      </w:r>
      <w:r w:rsidRPr="008731CC">
        <w:rPr>
          <w:rFonts w:ascii="Times New Roman" w:eastAsia="Calibri" w:hAnsi="Times New Roman" w:cs="Times New Roman"/>
          <w:sz w:val="28"/>
          <w:szCs w:val="28"/>
          <w:lang w:val="en-US"/>
        </w:rPr>
        <w:t>D</w:t>
      </w:r>
      <w:r w:rsidRPr="008731CC">
        <w:rPr>
          <w:rFonts w:ascii="Times New Roman" w:eastAsia="Calibri" w:hAnsi="Times New Roman" w:cs="Times New Roman"/>
          <w:sz w:val="28"/>
          <w:szCs w:val="28"/>
        </w:rPr>
        <w:t>-глюкопиранозы и β,</w:t>
      </w:r>
      <w:r w:rsidRPr="008731CC">
        <w:rPr>
          <w:rFonts w:ascii="Times New Roman" w:eastAsia="Calibri" w:hAnsi="Times New Roman" w:cs="Times New Roman"/>
          <w:sz w:val="28"/>
          <w:szCs w:val="28"/>
          <w:lang w:val="en-US"/>
        </w:rPr>
        <w:t>D</w:t>
      </w:r>
      <w:r w:rsidRPr="008731CC">
        <w:rPr>
          <w:rFonts w:ascii="Times New Roman" w:eastAsia="Calibri" w:hAnsi="Times New Roman" w:cs="Times New Roman"/>
          <w:sz w:val="28"/>
          <w:szCs w:val="28"/>
        </w:rPr>
        <w:t>-фруктофуранозы;</w:t>
      </w:r>
    </w:p>
    <w:p w:rsidR="008731CC" w:rsidRPr="008731CC" w:rsidRDefault="008731CC" w:rsidP="00D00B57">
      <w:pPr>
        <w:numPr>
          <w:ilvl w:val="0"/>
          <w:numId w:val="35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β,</w:t>
      </w:r>
      <w:r w:rsidRPr="008731CC">
        <w:rPr>
          <w:rFonts w:ascii="Times New Roman" w:eastAsia="Calibri" w:hAnsi="Times New Roman" w:cs="Times New Roman"/>
          <w:sz w:val="28"/>
          <w:szCs w:val="28"/>
          <w:lang w:val="en-US"/>
        </w:rPr>
        <w:t>D</w:t>
      </w:r>
      <w:r w:rsidRPr="008731CC">
        <w:rPr>
          <w:rFonts w:ascii="Times New Roman" w:eastAsia="Calibri" w:hAnsi="Times New Roman" w:cs="Times New Roman"/>
          <w:sz w:val="28"/>
          <w:szCs w:val="28"/>
        </w:rPr>
        <w:t>-фруктофуранозы и β,</w:t>
      </w:r>
      <w:r w:rsidRPr="008731CC">
        <w:rPr>
          <w:rFonts w:ascii="Times New Roman" w:eastAsia="Calibri" w:hAnsi="Times New Roman" w:cs="Times New Roman"/>
          <w:sz w:val="28"/>
          <w:szCs w:val="28"/>
          <w:lang w:val="en-US"/>
        </w:rPr>
        <w:t>D</w:t>
      </w:r>
      <w:r w:rsidRPr="008731CC">
        <w:rPr>
          <w:rFonts w:ascii="Times New Roman" w:eastAsia="Calibri" w:hAnsi="Times New Roman" w:cs="Times New Roman"/>
          <w:sz w:val="28"/>
          <w:szCs w:val="28"/>
        </w:rPr>
        <w:t>-глюкопиранозы;</w:t>
      </w:r>
    </w:p>
    <w:p w:rsidR="008731CC" w:rsidRPr="008731CC" w:rsidRDefault="008731CC" w:rsidP="00D00B57">
      <w:pPr>
        <w:numPr>
          <w:ilvl w:val="0"/>
          <w:numId w:val="35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β,</w:t>
      </w:r>
      <w:r w:rsidRPr="008731CC">
        <w:rPr>
          <w:rFonts w:ascii="Times New Roman" w:eastAsia="Calibri" w:hAnsi="Times New Roman" w:cs="Times New Roman"/>
          <w:sz w:val="28"/>
          <w:szCs w:val="28"/>
          <w:lang w:val="en-US"/>
        </w:rPr>
        <w:t>D</w:t>
      </w:r>
      <w:r w:rsidRPr="008731CC">
        <w:rPr>
          <w:rFonts w:ascii="Times New Roman" w:eastAsia="Calibri" w:hAnsi="Times New Roman" w:cs="Times New Roman"/>
          <w:sz w:val="28"/>
          <w:szCs w:val="28"/>
        </w:rPr>
        <w:t xml:space="preserve">-галактопиранозы и </w:t>
      </w:r>
      <w:r w:rsidRPr="008731CC">
        <w:rPr>
          <w:rFonts w:ascii="Times New Roman" w:eastAsia="Calibri" w:hAnsi="Times New Roman" w:cs="Times New Roman"/>
          <w:sz w:val="28"/>
          <w:szCs w:val="28"/>
          <w:lang w:val="en-US"/>
        </w:rPr>
        <w:t>D</w:t>
      </w:r>
      <w:r w:rsidRPr="008731CC">
        <w:rPr>
          <w:rFonts w:ascii="Times New Roman" w:eastAsia="Calibri" w:hAnsi="Times New Roman" w:cs="Times New Roman"/>
          <w:sz w:val="28"/>
          <w:szCs w:val="28"/>
        </w:rPr>
        <w:t>-глюкопиранозы;</w:t>
      </w:r>
    </w:p>
    <w:p w:rsidR="008731CC" w:rsidRPr="008731CC" w:rsidRDefault="008731CC" w:rsidP="00D00B57">
      <w:pPr>
        <w:numPr>
          <w:ilvl w:val="0"/>
          <w:numId w:val="35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α,</w:t>
      </w:r>
      <w:r w:rsidRPr="008731CC">
        <w:rPr>
          <w:rFonts w:ascii="Times New Roman" w:eastAsia="Calibri" w:hAnsi="Times New Roman" w:cs="Times New Roman"/>
          <w:sz w:val="28"/>
          <w:szCs w:val="28"/>
          <w:lang w:val="en-US"/>
        </w:rPr>
        <w:t>D</w:t>
      </w:r>
      <w:r w:rsidRPr="008731CC">
        <w:rPr>
          <w:rFonts w:ascii="Times New Roman" w:eastAsia="Calibri" w:hAnsi="Times New Roman" w:cs="Times New Roman"/>
          <w:sz w:val="28"/>
          <w:szCs w:val="28"/>
        </w:rPr>
        <w:t>-рибофуранозы и β,</w:t>
      </w:r>
      <w:r w:rsidRPr="008731CC">
        <w:rPr>
          <w:rFonts w:ascii="Times New Roman" w:eastAsia="Calibri" w:hAnsi="Times New Roman" w:cs="Times New Roman"/>
          <w:sz w:val="28"/>
          <w:szCs w:val="28"/>
          <w:lang w:val="en-US"/>
        </w:rPr>
        <w:t>D</w:t>
      </w:r>
      <w:r w:rsidRPr="008731CC">
        <w:rPr>
          <w:rFonts w:ascii="Times New Roman" w:eastAsia="Calibri" w:hAnsi="Times New Roman" w:cs="Times New Roman"/>
          <w:sz w:val="28"/>
          <w:szCs w:val="28"/>
        </w:rPr>
        <w:t>-рибофуранозы;</w:t>
      </w:r>
    </w:p>
    <w:p w:rsidR="008731CC" w:rsidRPr="008731CC" w:rsidRDefault="008731CC" w:rsidP="00D00B57">
      <w:pPr>
        <w:numPr>
          <w:ilvl w:val="0"/>
          <w:numId w:val="353"/>
        </w:numPr>
        <w:spacing w:after="0" w:line="240" w:lineRule="auto"/>
        <w:contextualSpacing/>
        <w:jc w:val="both"/>
        <w:rPr>
          <w:rFonts w:ascii="Times New Roman" w:eastAsia="Calibri" w:hAnsi="Times New Roman" w:cs="Times New Roman"/>
          <w:sz w:val="28"/>
          <w:szCs w:val="28"/>
          <w:u w:val="single"/>
        </w:rPr>
      </w:pPr>
      <w:r w:rsidRPr="008731CC">
        <w:rPr>
          <w:rFonts w:ascii="Times New Roman" w:eastAsia="Calibri" w:hAnsi="Times New Roman" w:cs="Times New Roman"/>
          <w:sz w:val="28"/>
          <w:szCs w:val="28"/>
        </w:rPr>
        <w:t>β,</w:t>
      </w:r>
      <w:r w:rsidRPr="008731CC">
        <w:rPr>
          <w:rFonts w:ascii="Times New Roman" w:eastAsia="Calibri" w:hAnsi="Times New Roman" w:cs="Times New Roman"/>
          <w:sz w:val="28"/>
          <w:szCs w:val="28"/>
          <w:lang w:val="en-US"/>
        </w:rPr>
        <w:t>D</w:t>
      </w:r>
      <w:r w:rsidRPr="008731CC">
        <w:rPr>
          <w:rFonts w:ascii="Times New Roman" w:eastAsia="Calibri" w:hAnsi="Times New Roman" w:cs="Times New Roman"/>
          <w:sz w:val="28"/>
          <w:szCs w:val="28"/>
        </w:rPr>
        <w:t xml:space="preserve">-глюкопиранозы и </w:t>
      </w:r>
      <w:r w:rsidRPr="008731CC">
        <w:rPr>
          <w:rFonts w:ascii="Times New Roman" w:eastAsia="Calibri" w:hAnsi="Times New Roman" w:cs="Times New Roman"/>
          <w:sz w:val="28"/>
          <w:szCs w:val="28"/>
          <w:lang w:val="en-US"/>
        </w:rPr>
        <w:t>D</w:t>
      </w:r>
      <w:r w:rsidRPr="008731CC">
        <w:rPr>
          <w:rFonts w:ascii="Times New Roman" w:eastAsia="Calibri" w:hAnsi="Times New Roman" w:cs="Times New Roman"/>
          <w:sz w:val="28"/>
          <w:szCs w:val="28"/>
        </w:rPr>
        <w:t>-глюкопиранозы</w:t>
      </w:r>
      <w:r w:rsidRPr="008731CC">
        <w:rPr>
          <w:rFonts w:ascii="Times New Roman" w:eastAsia="Calibri" w:hAnsi="Times New Roman" w:cs="Times New Roman"/>
          <w:sz w:val="28"/>
          <w:szCs w:val="28"/>
          <w:u w:val="single"/>
        </w:rPr>
        <w:t>.</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27 Гидролиз мальтозы приводит к образованию</w:t>
      </w:r>
    </w:p>
    <w:p w:rsidR="008731CC" w:rsidRPr="008731CC" w:rsidRDefault="008731CC" w:rsidP="00D00B57">
      <w:pPr>
        <w:numPr>
          <w:ilvl w:val="0"/>
          <w:numId w:val="35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α,</w:t>
      </w:r>
      <w:r w:rsidRPr="008731CC">
        <w:rPr>
          <w:rFonts w:ascii="Times New Roman" w:eastAsia="Calibri" w:hAnsi="Times New Roman" w:cs="Times New Roman"/>
          <w:sz w:val="28"/>
          <w:szCs w:val="28"/>
          <w:lang w:val="en-US"/>
        </w:rPr>
        <w:t>D</w:t>
      </w:r>
      <w:r w:rsidRPr="008731CC">
        <w:rPr>
          <w:rFonts w:ascii="Times New Roman" w:eastAsia="Calibri" w:hAnsi="Times New Roman" w:cs="Times New Roman"/>
          <w:sz w:val="28"/>
          <w:szCs w:val="28"/>
        </w:rPr>
        <w:t>-глюкопиранозы и β,</w:t>
      </w:r>
      <w:r w:rsidRPr="008731CC">
        <w:rPr>
          <w:rFonts w:ascii="Times New Roman" w:eastAsia="Calibri" w:hAnsi="Times New Roman" w:cs="Times New Roman"/>
          <w:sz w:val="28"/>
          <w:szCs w:val="28"/>
          <w:lang w:val="en-US"/>
        </w:rPr>
        <w:t>D</w:t>
      </w:r>
      <w:r w:rsidRPr="008731CC">
        <w:rPr>
          <w:rFonts w:ascii="Times New Roman" w:eastAsia="Calibri" w:hAnsi="Times New Roman" w:cs="Times New Roman"/>
          <w:sz w:val="28"/>
          <w:szCs w:val="28"/>
        </w:rPr>
        <w:t>-фруктофуранозы;</w:t>
      </w:r>
    </w:p>
    <w:p w:rsidR="008731CC" w:rsidRPr="008731CC" w:rsidRDefault="008731CC" w:rsidP="00D00B57">
      <w:pPr>
        <w:numPr>
          <w:ilvl w:val="0"/>
          <w:numId w:val="35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β,</w:t>
      </w:r>
      <w:r w:rsidRPr="008731CC">
        <w:rPr>
          <w:rFonts w:ascii="Times New Roman" w:eastAsia="Calibri" w:hAnsi="Times New Roman" w:cs="Times New Roman"/>
          <w:sz w:val="28"/>
          <w:szCs w:val="28"/>
          <w:lang w:val="en-US"/>
        </w:rPr>
        <w:t>D</w:t>
      </w:r>
      <w:r w:rsidRPr="008731CC">
        <w:rPr>
          <w:rFonts w:ascii="Times New Roman" w:eastAsia="Calibri" w:hAnsi="Times New Roman" w:cs="Times New Roman"/>
          <w:sz w:val="28"/>
          <w:szCs w:val="28"/>
        </w:rPr>
        <w:t>-фруктофуранозы и β,</w:t>
      </w:r>
      <w:r w:rsidRPr="008731CC">
        <w:rPr>
          <w:rFonts w:ascii="Times New Roman" w:eastAsia="Calibri" w:hAnsi="Times New Roman" w:cs="Times New Roman"/>
          <w:sz w:val="28"/>
          <w:szCs w:val="28"/>
          <w:lang w:val="en-US"/>
        </w:rPr>
        <w:t>D</w:t>
      </w:r>
      <w:r w:rsidRPr="008731CC">
        <w:rPr>
          <w:rFonts w:ascii="Times New Roman" w:eastAsia="Calibri" w:hAnsi="Times New Roman" w:cs="Times New Roman"/>
          <w:sz w:val="28"/>
          <w:szCs w:val="28"/>
        </w:rPr>
        <w:t>-глюкопиранозы;</w:t>
      </w:r>
    </w:p>
    <w:p w:rsidR="008731CC" w:rsidRPr="008731CC" w:rsidRDefault="008731CC" w:rsidP="00D00B57">
      <w:pPr>
        <w:numPr>
          <w:ilvl w:val="0"/>
          <w:numId w:val="35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β,</w:t>
      </w:r>
      <w:r w:rsidRPr="008731CC">
        <w:rPr>
          <w:rFonts w:ascii="Times New Roman" w:eastAsia="Calibri" w:hAnsi="Times New Roman" w:cs="Times New Roman"/>
          <w:sz w:val="28"/>
          <w:szCs w:val="28"/>
          <w:lang w:val="en-US"/>
        </w:rPr>
        <w:t>D</w:t>
      </w:r>
      <w:r w:rsidRPr="008731CC">
        <w:rPr>
          <w:rFonts w:ascii="Times New Roman" w:eastAsia="Calibri" w:hAnsi="Times New Roman" w:cs="Times New Roman"/>
          <w:sz w:val="28"/>
          <w:szCs w:val="28"/>
        </w:rPr>
        <w:t xml:space="preserve">-галактопиранозы и </w:t>
      </w:r>
      <w:r w:rsidRPr="008731CC">
        <w:rPr>
          <w:rFonts w:ascii="Times New Roman" w:eastAsia="Calibri" w:hAnsi="Times New Roman" w:cs="Times New Roman"/>
          <w:sz w:val="28"/>
          <w:szCs w:val="28"/>
          <w:lang w:val="en-US"/>
        </w:rPr>
        <w:t>D</w:t>
      </w:r>
      <w:r w:rsidRPr="008731CC">
        <w:rPr>
          <w:rFonts w:ascii="Times New Roman" w:eastAsia="Calibri" w:hAnsi="Times New Roman" w:cs="Times New Roman"/>
          <w:sz w:val="28"/>
          <w:szCs w:val="28"/>
        </w:rPr>
        <w:t>-глюкопиранозы;</w:t>
      </w:r>
    </w:p>
    <w:p w:rsidR="008731CC" w:rsidRPr="008731CC" w:rsidRDefault="008731CC" w:rsidP="00D00B57">
      <w:pPr>
        <w:numPr>
          <w:ilvl w:val="0"/>
          <w:numId w:val="35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lastRenderedPageBreak/>
        <w:t>α,</w:t>
      </w:r>
      <w:r w:rsidRPr="008731CC">
        <w:rPr>
          <w:rFonts w:ascii="Times New Roman" w:eastAsia="Calibri" w:hAnsi="Times New Roman" w:cs="Times New Roman"/>
          <w:sz w:val="28"/>
          <w:szCs w:val="28"/>
          <w:lang w:val="en-US"/>
        </w:rPr>
        <w:t>D</w:t>
      </w:r>
      <w:r w:rsidRPr="008731CC">
        <w:rPr>
          <w:rFonts w:ascii="Times New Roman" w:eastAsia="Calibri" w:hAnsi="Times New Roman" w:cs="Times New Roman"/>
          <w:sz w:val="28"/>
          <w:szCs w:val="28"/>
        </w:rPr>
        <w:t>-рибофуранозы и β,</w:t>
      </w:r>
      <w:r w:rsidRPr="008731CC">
        <w:rPr>
          <w:rFonts w:ascii="Times New Roman" w:eastAsia="Calibri" w:hAnsi="Times New Roman" w:cs="Times New Roman"/>
          <w:sz w:val="28"/>
          <w:szCs w:val="28"/>
          <w:lang w:val="en-US"/>
        </w:rPr>
        <w:t>D</w:t>
      </w:r>
      <w:r w:rsidRPr="008731CC">
        <w:rPr>
          <w:rFonts w:ascii="Times New Roman" w:eastAsia="Calibri" w:hAnsi="Times New Roman" w:cs="Times New Roman"/>
          <w:sz w:val="28"/>
          <w:szCs w:val="28"/>
        </w:rPr>
        <w:t>-рибофуранозы;</w:t>
      </w:r>
    </w:p>
    <w:p w:rsidR="008731CC" w:rsidRPr="008731CC" w:rsidRDefault="008731CC" w:rsidP="00D00B57">
      <w:pPr>
        <w:numPr>
          <w:ilvl w:val="0"/>
          <w:numId w:val="35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α,</w:t>
      </w:r>
      <w:r w:rsidRPr="008731CC">
        <w:rPr>
          <w:rFonts w:ascii="Times New Roman" w:eastAsia="Calibri" w:hAnsi="Times New Roman" w:cs="Times New Roman"/>
          <w:sz w:val="28"/>
          <w:szCs w:val="28"/>
          <w:lang w:val="en-US"/>
        </w:rPr>
        <w:t>D</w:t>
      </w:r>
      <w:r w:rsidRPr="008731CC">
        <w:rPr>
          <w:rFonts w:ascii="Times New Roman" w:eastAsia="Calibri" w:hAnsi="Times New Roman" w:cs="Times New Roman"/>
          <w:sz w:val="28"/>
          <w:szCs w:val="28"/>
        </w:rPr>
        <w:t xml:space="preserve">-глюкопиранозы и </w:t>
      </w:r>
      <w:r w:rsidRPr="008731CC">
        <w:rPr>
          <w:rFonts w:ascii="Times New Roman" w:eastAsia="Calibri" w:hAnsi="Times New Roman" w:cs="Times New Roman"/>
          <w:sz w:val="28"/>
          <w:szCs w:val="28"/>
          <w:lang w:val="en-US"/>
        </w:rPr>
        <w:t>D</w:t>
      </w:r>
      <w:r w:rsidRPr="008731CC">
        <w:rPr>
          <w:rFonts w:ascii="Times New Roman" w:eastAsia="Calibri" w:hAnsi="Times New Roman" w:cs="Times New Roman"/>
          <w:sz w:val="28"/>
          <w:szCs w:val="28"/>
        </w:rPr>
        <w:t>-глюкопиранозы.</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28. К дисахаридам относятся</w:t>
      </w:r>
    </w:p>
    <w:p w:rsidR="008731CC" w:rsidRPr="008731CC" w:rsidRDefault="008731CC" w:rsidP="00D00B57">
      <w:pPr>
        <w:numPr>
          <w:ilvl w:val="0"/>
          <w:numId w:val="35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сахароза;</w:t>
      </w:r>
    </w:p>
    <w:p w:rsidR="008731CC" w:rsidRPr="008731CC" w:rsidRDefault="008731CC" w:rsidP="00D00B57">
      <w:pPr>
        <w:numPr>
          <w:ilvl w:val="0"/>
          <w:numId w:val="35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галактоза;</w:t>
      </w:r>
    </w:p>
    <w:p w:rsidR="008731CC" w:rsidRPr="008731CC" w:rsidRDefault="008731CC" w:rsidP="00D00B57">
      <w:pPr>
        <w:numPr>
          <w:ilvl w:val="0"/>
          <w:numId w:val="35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дезоксирибоза;</w:t>
      </w:r>
    </w:p>
    <w:p w:rsidR="008731CC" w:rsidRPr="008731CC" w:rsidRDefault="008731CC" w:rsidP="00D00B57">
      <w:pPr>
        <w:numPr>
          <w:ilvl w:val="0"/>
          <w:numId w:val="35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амилоза;</w:t>
      </w:r>
    </w:p>
    <w:p w:rsidR="008731CC" w:rsidRPr="008731CC" w:rsidRDefault="008731CC" w:rsidP="00D00B57">
      <w:pPr>
        <w:numPr>
          <w:ilvl w:val="0"/>
          <w:numId w:val="35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целлюлоза.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29. К полисахаридам относятся</w:t>
      </w:r>
    </w:p>
    <w:p w:rsidR="008731CC" w:rsidRPr="008731CC" w:rsidRDefault="008731CC" w:rsidP="00D00B57">
      <w:pPr>
        <w:numPr>
          <w:ilvl w:val="0"/>
          <w:numId w:val="35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сахароза;</w:t>
      </w:r>
    </w:p>
    <w:p w:rsidR="008731CC" w:rsidRPr="008731CC" w:rsidRDefault="008731CC" w:rsidP="00D00B57">
      <w:pPr>
        <w:numPr>
          <w:ilvl w:val="0"/>
          <w:numId w:val="35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галактоза;</w:t>
      </w:r>
    </w:p>
    <w:p w:rsidR="008731CC" w:rsidRPr="008731CC" w:rsidRDefault="008731CC" w:rsidP="00D00B57">
      <w:pPr>
        <w:numPr>
          <w:ilvl w:val="0"/>
          <w:numId w:val="35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дезоксирибоза;</w:t>
      </w:r>
    </w:p>
    <w:p w:rsidR="008731CC" w:rsidRPr="008731CC" w:rsidRDefault="008731CC" w:rsidP="00D00B57">
      <w:pPr>
        <w:numPr>
          <w:ilvl w:val="0"/>
          <w:numId w:val="35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крахмал</w:t>
      </w:r>
    </w:p>
    <w:p w:rsidR="008731CC" w:rsidRPr="008731CC" w:rsidRDefault="008731CC" w:rsidP="00D00B57">
      <w:pPr>
        <w:numPr>
          <w:ilvl w:val="0"/>
          <w:numId w:val="35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целлюлоза.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30. Дисахарид, не обладающий восстановительными свойствами</w:t>
      </w:r>
    </w:p>
    <w:p w:rsidR="008731CC" w:rsidRPr="008731CC" w:rsidRDefault="008731CC" w:rsidP="00D00B57">
      <w:pPr>
        <w:numPr>
          <w:ilvl w:val="0"/>
          <w:numId w:val="35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сахароза;</w:t>
      </w:r>
    </w:p>
    <w:p w:rsidR="008731CC" w:rsidRPr="008731CC" w:rsidRDefault="008731CC" w:rsidP="00D00B57">
      <w:pPr>
        <w:numPr>
          <w:ilvl w:val="0"/>
          <w:numId w:val="35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мальтоза;</w:t>
      </w:r>
    </w:p>
    <w:p w:rsidR="008731CC" w:rsidRPr="008731CC" w:rsidRDefault="008731CC" w:rsidP="00D00B57">
      <w:pPr>
        <w:numPr>
          <w:ilvl w:val="0"/>
          <w:numId w:val="35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лактоза;</w:t>
      </w:r>
    </w:p>
    <w:p w:rsidR="008731CC" w:rsidRPr="008731CC" w:rsidRDefault="008731CC" w:rsidP="00D00B57">
      <w:pPr>
        <w:numPr>
          <w:ilvl w:val="0"/>
          <w:numId w:val="35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целлобиоза;</w:t>
      </w:r>
    </w:p>
    <w:p w:rsidR="008731CC" w:rsidRPr="008731CC" w:rsidRDefault="008731CC" w:rsidP="00D00B57">
      <w:pPr>
        <w:numPr>
          <w:ilvl w:val="0"/>
          <w:numId w:val="35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нет правильного ответа.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31. К моносахаридам относятся</w:t>
      </w:r>
    </w:p>
    <w:p w:rsidR="008731CC" w:rsidRPr="008731CC" w:rsidRDefault="008731CC" w:rsidP="00D00B57">
      <w:pPr>
        <w:numPr>
          <w:ilvl w:val="0"/>
          <w:numId w:val="35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крахмал;</w:t>
      </w:r>
    </w:p>
    <w:p w:rsidR="008731CC" w:rsidRPr="008731CC" w:rsidRDefault="008731CC" w:rsidP="00D00B57">
      <w:pPr>
        <w:numPr>
          <w:ilvl w:val="0"/>
          <w:numId w:val="35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целлюлоза;</w:t>
      </w:r>
    </w:p>
    <w:p w:rsidR="008731CC" w:rsidRPr="008731CC" w:rsidRDefault="008731CC" w:rsidP="00D00B57">
      <w:pPr>
        <w:numPr>
          <w:ilvl w:val="0"/>
          <w:numId w:val="35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лактоза;</w:t>
      </w:r>
    </w:p>
    <w:p w:rsidR="008731CC" w:rsidRPr="008731CC" w:rsidRDefault="008731CC" w:rsidP="00D00B57">
      <w:pPr>
        <w:numPr>
          <w:ilvl w:val="0"/>
          <w:numId w:val="35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сахароза; </w:t>
      </w:r>
    </w:p>
    <w:p w:rsidR="008731CC" w:rsidRPr="008731CC" w:rsidRDefault="008731CC" w:rsidP="00D00B57">
      <w:pPr>
        <w:numPr>
          <w:ilvl w:val="0"/>
          <w:numId w:val="35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глюкоза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32.:Выберите один неправильный ответ, углеводы пищи – источник глюкозы для человека</w:t>
      </w:r>
    </w:p>
    <w:p w:rsidR="008731CC" w:rsidRPr="008731CC" w:rsidRDefault="008731CC" w:rsidP="00D00B57">
      <w:pPr>
        <w:numPr>
          <w:ilvl w:val="0"/>
          <w:numId w:val="35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крахмал;</w:t>
      </w:r>
    </w:p>
    <w:p w:rsidR="008731CC" w:rsidRPr="008731CC" w:rsidRDefault="008731CC" w:rsidP="00D00B57">
      <w:pPr>
        <w:numPr>
          <w:ilvl w:val="0"/>
          <w:numId w:val="35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целлюлоза;</w:t>
      </w:r>
    </w:p>
    <w:p w:rsidR="008731CC" w:rsidRPr="008731CC" w:rsidRDefault="008731CC" w:rsidP="00D00B57">
      <w:pPr>
        <w:numPr>
          <w:ilvl w:val="0"/>
          <w:numId w:val="35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лактоза;</w:t>
      </w:r>
    </w:p>
    <w:p w:rsidR="008731CC" w:rsidRPr="008731CC" w:rsidRDefault="008731CC" w:rsidP="00D00B57">
      <w:pPr>
        <w:numPr>
          <w:ilvl w:val="0"/>
          <w:numId w:val="35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сахароза; </w:t>
      </w:r>
    </w:p>
    <w:p w:rsidR="008731CC" w:rsidRPr="008731CC" w:rsidRDefault="008731CC" w:rsidP="00D00B57">
      <w:pPr>
        <w:numPr>
          <w:ilvl w:val="0"/>
          <w:numId w:val="35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мальтоза.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33. Галактоза образуется при переваривании</w:t>
      </w:r>
    </w:p>
    <w:p w:rsidR="008731CC" w:rsidRPr="008731CC" w:rsidRDefault="008731CC" w:rsidP="00D00B57">
      <w:pPr>
        <w:numPr>
          <w:ilvl w:val="0"/>
          <w:numId w:val="36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крахмала;</w:t>
      </w:r>
    </w:p>
    <w:p w:rsidR="008731CC" w:rsidRPr="008731CC" w:rsidRDefault="008731CC" w:rsidP="00D00B57">
      <w:pPr>
        <w:numPr>
          <w:ilvl w:val="0"/>
          <w:numId w:val="36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целлюлозы;</w:t>
      </w:r>
    </w:p>
    <w:p w:rsidR="008731CC" w:rsidRPr="008731CC" w:rsidRDefault="008731CC" w:rsidP="00D00B57">
      <w:pPr>
        <w:numPr>
          <w:ilvl w:val="0"/>
          <w:numId w:val="36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лактозы;</w:t>
      </w:r>
    </w:p>
    <w:p w:rsidR="008731CC" w:rsidRPr="008731CC" w:rsidRDefault="008731CC" w:rsidP="00D00B57">
      <w:pPr>
        <w:numPr>
          <w:ilvl w:val="0"/>
          <w:numId w:val="36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сахарозы;</w:t>
      </w:r>
    </w:p>
    <w:p w:rsidR="008731CC" w:rsidRPr="008731CC" w:rsidRDefault="008731CC" w:rsidP="00D00B57">
      <w:pPr>
        <w:numPr>
          <w:ilvl w:val="0"/>
          <w:numId w:val="36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изомальтозы.</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34. Олигосахариды - это</w:t>
      </w:r>
    </w:p>
    <w:p w:rsidR="008731CC" w:rsidRPr="008731CC" w:rsidRDefault="008731CC" w:rsidP="00D00B57">
      <w:pPr>
        <w:numPr>
          <w:ilvl w:val="0"/>
          <w:numId w:val="36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производные многоатомных спиртов, имеющие карбонильную группу в своем составе;</w:t>
      </w:r>
    </w:p>
    <w:p w:rsidR="008731CC" w:rsidRPr="008731CC" w:rsidRDefault="008731CC" w:rsidP="00D00B57">
      <w:pPr>
        <w:numPr>
          <w:ilvl w:val="0"/>
          <w:numId w:val="36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углеводы, содержащие в своей молекуле от двух до десяти остатков моносахаридов, соединенных гликозидными связями;</w:t>
      </w:r>
    </w:p>
    <w:p w:rsidR="008731CC" w:rsidRPr="008731CC" w:rsidRDefault="008731CC" w:rsidP="00D00B57">
      <w:pPr>
        <w:numPr>
          <w:ilvl w:val="0"/>
          <w:numId w:val="36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lastRenderedPageBreak/>
        <w:t>сложные эфиры жирных кислот и различных спиртов;</w:t>
      </w:r>
    </w:p>
    <w:p w:rsidR="008731CC" w:rsidRPr="008731CC" w:rsidRDefault="008731CC" w:rsidP="00D00B57">
      <w:pPr>
        <w:numPr>
          <w:ilvl w:val="0"/>
          <w:numId w:val="36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углеводы, содержащие в своей молекуле более 10 остатков моносахаридов, соединенных гликозидными связями;</w:t>
      </w:r>
    </w:p>
    <w:p w:rsidR="008731CC" w:rsidRPr="008731CC" w:rsidRDefault="008731CC" w:rsidP="00D00B57">
      <w:pPr>
        <w:numPr>
          <w:ilvl w:val="0"/>
          <w:numId w:val="36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углеводы, содержащие в своей молекуле 2остатка моносахаридов, соединенных гликозидными связями.</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35. К гомополисахаридам относятся</w:t>
      </w:r>
    </w:p>
    <w:p w:rsidR="008731CC" w:rsidRPr="008731CC" w:rsidRDefault="008731CC" w:rsidP="00D00B57">
      <w:pPr>
        <w:numPr>
          <w:ilvl w:val="0"/>
          <w:numId w:val="36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крахмал;</w:t>
      </w:r>
    </w:p>
    <w:p w:rsidR="008731CC" w:rsidRPr="008731CC" w:rsidRDefault="008731CC" w:rsidP="00D00B57">
      <w:pPr>
        <w:numPr>
          <w:ilvl w:val="0"/>
          <w:numId w:val="36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сахароза;</w:t>
      </w:r>
    </w:p>
    <w:p w:rsidR="008731CC" w:rsidRPr="008731CC" w:rsidRDefault="008731CC" w:rsidP="00D00B57">
      <w:pPr>
        <w:numPr>
          <w:ilvl w:val="0"/>
          <w:numId w:val="36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гиалуроновая кислота;</w:t>
      </w:r>
    </w:p>
    <w:p w:rsidR="008731CC" w:rsidRPr="008731CC" w:rsidRDefault="008731CC" w:rsidP="00D00B57">
      <w:pPr>
        <w:numPr>
          <w:ilvl w:val="0"/>
          <w:numId w:val="36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лактоза;</w:t>
      </w:r>
    </w:p>
    <w:p w:rsidR="008731CC" w:rsidRPr="008731CC" w:rsidRDefault="008731CC" w:rsidP="00D00B57">
      <w:pPr>
        <w:numPr>
          <w:ilvl w:val="0"/>
          <w:numId w:val="36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мальтоза.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36. К гетерополисахаридам относятся</w:t>
      </w:r>
    </w:p>
    <w:p w:rsidR="008731CC" w:rsidRPr="008731CC" w:rsidRDefault="008731CC" w:rsidP="00D00B57">
      <w:pPr>
        <w:numPr>
          <w:ilvl w:val="0"/>
          <w:numId w:val="36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крахмал;</w:t>
      </w:r>
    </w:p>
    <w:p w:rsidR="008731CC" w:rsidRPr="008731CC" w:rsidRDefault="008731CC" w:rsidP="00D00B57">
      <w:pPr>
        <w:numPr>
          <w:ilvl w:val="0"/>
          <w:numId w:val="36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гликоген;</w:t>
      </w:r>
    </w:p>
    <w:p w:rsidR="008731CC" w:rsidRPr="008731CC" w:rsidRDefault="008731CC" w:rsidP="00D00B57">
      <w:pPr>
        <w:numPr>
          <w:ilvl w:val="0"/>
          <w:numId w:val="363"/>
        </w:numPr>
        <w:spacing w:after="0" w:line="240" w:lineRule="auto"/>
        <w:contextualSpacing/>
        <w:jc w:val="both"/>
        <w:rPr>
          <w:rFonts w:ascii="Times New Roman" w:eastAsia="Calibri" w:hAnsi="Times New Roman" w:cs="Times New Roman"/>
          <w:sz w:val="28"/>
          <w:szCs w:val="28"/>
          <w:u w:val="single"/>
        </w:rPr>
      </w:pPr>
      <w:r w:rsidRPr="008731CC">
        <w:rPr>
          <w:rFonts w:ascii="Times New Roman" w:eastAsia="Calibri" w:hAnsi="Times New Roman" w:cs="Times New Roman"/>
          <w:sz w:val="28"/>
          <w:szCs w:val="28"/>
        </w:rPr>
        <w:t>хондроитинсульфаты</w:t>
      </w:r>
      <w:r w:rsidRPr="008731CC">
        <w:rPr>
          <w:rFonts w:ascii="Times New Roman" w:eastAsia="Calibri" w:hAnsi="Times New Roman" w:cs="Times New Roman"/>
          <w:sz w:val="28"/>
          <w:szCs w:val="28"/>
          <w:u w:val="single"/>
        </w:rPr>
        <w:t>;</w:t>
      </w:r>
    </w:p>
    <w:p w:rsidR="008731CC" w:rsidRPr="008731CC" w:rsidRDefault="008731CC" w:rsidP="00D00B57">
      <w:pPr>
        <w:numPr>
          <w:ilvl w:val="0"/>
          <w:numId w:val="36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целлюлоза;</w:t>
      </w:r>
    </w:p>
    <w:p w:rsidR="008731CC" w:rsidRPr="008731CC" w:rsidRDefault="008731CC" w:rsidP="00D00B57">
      <w:pPr>
        <w:numPr>
          <w:ilvl w:val="0"/>
          <w:numId w:val="36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декстраны.</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37. Вещества, образующиеся при частичном гидролизе крахмала или гликогена</w:t>
      </w:r>
    </w:p>
    <w:p w:rsidR="008731CC" w:rsidRPr="008731CC" w:rsidRDefault="008731CC" w:rsidP="00D00B57">
      <w:pPr>
        <w:numPr>
          <w:ilvl w:val="0"/>
          <w:numId w:val="36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гепарин;</w:t>
      </w:r>
    </w:p>
    <w:p w:rsidR="008731CC" w:rsidRPr="008731CC" w:rsidRDefault="008731CC" w:rsidP="00D00B57">
      <w:pPr>
        <w:numPr>
          <w:ilvl w:val="0"/>
          <w:numId w:val="36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сахароза;</w:t>
      </w:r>
    </w:p>
    <w:p w:rsidR="008731CC" w:rsidRPr="008731CC" w:rsidRDefault="008731CC" w:rsidP="00D00B57">
      <w:pPr>
        <w:numPr>
          <w:ilvl w:val="0"/>
          <w:numId w:val="36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декстрины;</w:t>
      </w:r>
    </w:p>
    <w:p w:rsidR="008731CC" w:rsidRPr="008731CC" w:rsidRDefault="008731CC" w:rsidP="00D00B57">
      <w:pPr>
        <w:numPr>
          <w:ilvl w:val="0"/>
          <w:numId w:val="36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глюкоза;</w:t>
      </w:r>
    </w:p>
    <w:p w:rsidR="008731CC" w:rsidRPr="008731CC" w:rsidRDefault="008731CC" w:rsidP="00D00B57">
      <w:pPr>
        <w:numPr>
          <w:ilvl w:val="0"/>
          <w:numId w:val="36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фруктоза.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38. Депонирующим углеводом печени и мышечной ткани являются</w:t>
      </w:r>
    </w:p>
    <w:p w:rsidR="008731CC" w:rsidRPr="008731CC" w:rsidRDefault="008731CC" w:rsidP="00D00B57">
      <w:pPr>
        <w:numPr>
          <w:ilvl w:val="0"/>
          <w:numId w:val="36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гепарин;</w:t>
      </w:r>
    </w:p>
    <w:p w:rsidR="008731CC" w:rsidRPr="008731CC" w:rsidRDefault="008731CC" w:rsidP="00D00B57">
      <w:pPr>
        <w:numPr>
          <w:ilvl w:val="0"/>
          <w:numId w:val="365"/>
        </w:numPr>
        <w:spacing w:after="0" w:line="240" w:lineRule="auto"/>
        <w:contextualSpacing/>
        <w:jc w:val="both"/>
        <w:rPr>
          <w:rFonts w:ascii="Times New Roman" w:eastAsia="Calibri" w:hAnsi="Times New Roman" w:cs="Times New Roman"/>
          <w:sz w:val="28"/>
          <w:szCs w:val="28"/>
          <w:u w:val="single"/>
        </w:rPr>
      </w:pPr>
      <w:r w:rsidRPr="008731CC">
        <w:rPr>
          <w:rFonts w:ascii="Times New Roman" w:eastAsia="Calibri" w:hAnsi="Times New Roman" w:cs="Times New Roman"/>
          <w:sz w:val="28"/>
          <w:szCs w:val="28"/>
        </w:rPr>
        <w:t>гликоген</w:t>
      </w:r>
      <w:r w:rsidRPr="008731CC">
        <w:rPr>
          <w:rFonts w:ascii="Times New Roman" w:eastAsia="Calibri" w:hAnsi="Times New Roman" w:cs="Times New Roman"/>
          <w:sz w:val="28"/>
          <w:szCs w:val="28"/>
          <w:u w:val="single"/>
        </w:rPr>
        <w:t>;</w:t>
      </w:r>
    </w:p>
    <w:p w:rsidR="008731CC" w:rsidRPr="008731CC" w:rsidRDefault="008731CC" w:rsidP="00D00B57">
      <w:pPr>
        <w:numPr>
          <w:ilvl w:val="0"/>
          <w:numId w:val="36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клетчатка;</w:t>
      </w:r>
    </w:p>
    <w:p w:rsidR="008731CC" w:rsidRPr="008731CC" w:rsidRDefault="008731CC" w:rsidP="00D00B57">
      <w:pPr>
        <w:numPr>
          <w:ilvl w:val="0"/>
          <w:numId w:val="36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гиалуроновая кислота;</w:t>
      </w:r>
    </w:p>
    <w:p w:rsidR="008731CC" w:rsidRPr="008731CC" w:rsidRDefault="008731CC" w:rsidP="00D00B57">
      <w:pPr>
        <w:numPr>
          <w:ilvl w:val="0"/>
          <w:numId w:val="36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хондронтинсульфаты.</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39. Полисахарид, препятствующий свертыванию крови, является</w:t>
      </w:r>
    </w:p>
    <w:p w:rsidR="008731CC" w:rsidRPr="008731CC" w:rsidRDefault="008731CC" w:rsidP="00D00B57">
      <w:pPr>
        <w:numPr>
          <w:ilvl w:val="0"/>
          <w:numId w:val="36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гепарин;</w:t>
      </w:r>
    </w:p>
    <w:p w:rsidR="008731CC" w:rsidRPr="008731CC" w:rsidRDefault="008731CC" w:rsidP="00D00B57">
      <w:pPr>
        <w:numPr>
          <w:ilvl w:val="0"/>
          <w:numId w:val="36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гликоген;</w:t>
      </w:r>
    </w:p>
    <w:p w:rsidR="008731CC" w:rsidRPr="008731CC" w:rsidRDefault="008731CC" w:rsidP="00D00B57">
      <w:pPr>
        <w:numPr>
          <w:ilvl w:val="0"/>
          <w:numId w:val="36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клетчатка;</w:t>
      </w:r>
    </w:p>
    <w:p w:rsidR="008731CC" w:rsidRPr="008731CC" w:rsidRDefault="008731CC" w:rsidP="00D00B57">
      <w:pPr>
        <w:numPr>
          <w:ilvl w:val="0"/>
          <w:numId w:val="36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гиалуроновая кислота;</w:t>
      </w:r>
    </w:p>
    <w:p w:rsidR="008731CC" w:rsidRPr="008731CC" w:rsidRDefault="008731CC" w:rsidP="00D00B57">
      <w:pPr>
        <w:numPr>
          <w:ilvl w:val="0"/>
          <w:numId w:val="36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хондронтинсульфаты.</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40. Полисахарид, не являющийся компонентом соединительной ткани</w:t>
      </w:r>
    </w:p>
    <w:p w:rsidR="008731CC" w:rsidRPr="008731CC" w:rsidRDefault="008731CC" w:rsidP="00D00B57">
      <w:pPr>
        <w:numPr>
          <w:ilvl w:val="0"/>
          <w:numId w:val="36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гепарин;</w:t>
      </w:r>
    </w:p>
    <w:p w:rsidR="008731CC" w:rsidRPr="008731CC" w:rsidRDefault="008731CC" w:rsidP="00D00B57">
      <w:pPr>
        <w:numPr>
          <w:ilvl w:val="0"/>
          <w:numId w:val="36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гликоген;</w:t>
      </w:r>
    </w:p>
    <w:p w:rsidR="008731CC" w:rsidRPr="008731CC" w:rsidRDefault="008731CC" w:rsidP="00D00B57">
      <w:pPr>
        <w:numPr>
          <w:ilvl w:val="0"/>
          <w:numId w:val="36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гиалуроновая кислота;</w:t>
      </w:r>
    </w:p>
    <w:p w:rsidR="008731CC" w:rsidRPr="008731CC" w:rsidRDefault="008731CC" w:rsidP="00D00B57">
      <w:pPr>
        <w:numPr>
          <w:ilvl w:val="0"/>
          <w:numId w:val="36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хондроитинсульфаты;</w:t>
      </w:r>
    </w:p>
    <w:p w:rsidR="008731CC" w:rsidRPr="008731CC" w:rsidRDefault="008731CC" w:rsidP="00D00B57">
      <w:pPr>
        <w:numPr>
          <w:ilvl w:val="0"/>
          <w:numId w:val="36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кератансульфаты.</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41. Полисахариды, являющиеся компонентом соединительной ткани</w:t>
      </w:r>
    </w:p>
    <w:p w:rsidR="008731CC" w:rsidRPr="008731CC" w:rsidRDefault="008731CC" w:rsidP="00D00B57">
      <w:pPr>
        <w:numPr>
          <w:ilvl w:val="0"/>
          <w:numId w:val="36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гепарин;</w:t>
      </w:r>
    </w:p>
    <w:p w:rsidR="008731CC" w:rsidRPr="008731CC" w:rsidRDefault="008731CC" w:rsidP="00D00B57">
      <w:pPr>
        <w:numPr>
          <w:ilvl w:val="0"/>
          <w:numId w:val="36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lastRenderedPageBreak/>
        <w:t>гликоген;</w:t>
      </w:r>
    </w:p>
    <w:p w:rsidR="008731CC" w:rsidRPr="008731CC" w:rsidRDefault="008731CC" w:rsidP="00D00B57">
      <w:pPr>
        <w:numPr>
          <w:ilvl w:val="0"/>
          <w:numId w:val="36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гиалуроновая кислота;</w:t>
      </w:r>
    </w:p>
    <w:p w:rsidR="008731CC" w:rsidRPr="008731CC" w:rsidRDefault="008731CC" w:rsidP="00D00B57">
      <w:pPr>
        <w:numPr>
          <w:ilvl w:val="0"/>
          <w:numId w:val="36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хондроитинсульфаты;</w:t>
      </w:r>
    </w:p>
    <w:p w:rsidR="008731CC" w:rsidRPr="008731CC" w:rsidRDefault="008731CC" w:rsidP="00D00B57">
      <w:pPr>
        <w:numPr>
          <w:ilvl w:val="0"/>
          <w:numId w:val="36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целлюлоза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42. Выберите один неправильный ответ, пути использования глюкозы в клетке</w:t>
      </w:r>
    </w:p>
    <w:p w:rsidR="008731CC" w:rsidRPr="008731CC" w:rsidRDefault="008731CC" w:rsidP="00D00B57">
      <w:pPr>
        <w:numPr>
          <w:ilvl w:val="0"/>
          <w:numId w:val="36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превращается в другие углеводы;</w:t>
      </w:r>
    </w:p>
    <w:p w:rsidR="008731CC" w:rsidRPr="008731CC" w:rsidRDefault="008731CC" w:rsidP="00D00B57">
      <w:pPr>
        <w:numPr>
          <w:ilvl w:val="0"/>
          <w:numId w:val="36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депонируется в виде гликогена;</w:t>
      </w:r>
    </w:p>
    <w:p w:rsidR="008731CC" w:rsidRPr="008731CC" w:rsidRDefault="008731CC" w:rsidP="00D00B57">
      <w:pPr>
        <w:numPr>
          <w:ilvl w:val="0"/>
          <w:numId w:val="36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используется как основной источник энергии;</w:t>
      </w:r>
    </w:p>
    <w:p w:rsidR="008731CC" w:rsidRPr="008731CC" w:rsidRDefault="008731CC" w:rsidP="00D00B57">
      <w:pPr>
        <w:numPr>
          <w:ilvl w:val="0"/>
          <w:numId w:val="36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превращается в жиры при избыточном поступлении углеводов;</w:t>
      </w:r>
    </w:p>
    <w:p w:rsidR="008731CC" w:rsidRPr="008731CC" w:rsidRDefault="008731CC" w:rsidP="00D00B57">
      <w:pPr>
        <w:numPr>
          <w:ilvl w:val="0"/>
          <w:numId w:val="36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депонируются в виде белковых молекул.</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43. Крахмал дает синее окрашивание с</w:t>
      </w:r>
    </w:p>
    <w:p w:rsidR="008731CC" w:rsidRPr="008731CC" w:rsidRDefault="008731CC" w:rsidP="00D00B57">
      <w:pPr>
        <w:numPr>
          <w:ilvl w:val="0"/>
          <w:numId w:val="37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бромной водой</w:t>
      </w:r>
    </w:p>
    <w:p w:rsidR="008731CC" w:rsidRPr="008731CC" w:rsidRDefault="008731CC" w:rsidP="00D00B57">
      <w:pPr>
        <w:numPr>
          <w:ilvl w:val="0"/>
          <w:numId w:val="37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раствором перманганата калия</w:t>
      </w:r>
    </w:p>
    <w:p w:rsidR="008731CC" w:rsidRPr="008731CC" w:rsidRDefault="008731CC" w:rsidP="00D00B57">
      <w:pPr>
        <w:numPr>
          <w:ilvl w:val="0"/>
          <w:numId w:val="37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аммиачным раствором серебра</w:t>
      </w:r>
    </w:p>
    <w:p w:rsidR="008731CC" w:rsidRPr="008731CC" w:rsidRDefault="008731CC" w:rsidP="00D00B57">
      <w:pPr>
        <w:numPr>
          <w:ilvl w:val="0"/>
          <w:numId w:val="37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иодом</w:t>
      </w:r>
    </w:p>
    <w:p w:rsidR="008731CC" w:rsidRPr="008731CC" w:rsidRDefault="008731CC" w:rsidP="00D00B57">
      <w:pPr>
        <w:numPr>
          <w:ilvl w:val="0"/>
          <w:numId w:val="37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раствором сульфата меди в щелочной среде</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t xml:space="preserve">44. </w:t>
      </w:r>
      <w:r w:rsidRPr="008731CC">
        <w:rPr>
          <w:rFonts w:ascii="Times New Roman" w:eastAsia="Calibri" w:hAnsi="Times New Roman" w:cs="Times New Roman"/>
          <w:sz w:val="28"/>
          <w:szCs w:val="28"/>
        </w:rPr>
        <w:t>Раствор йода в присутствии йодида калия является качественной реакцией (синяя окраска) на:</w:t>
      </w:r>
    </w:p>
    <w:p w:rsidR="008731CC" w:rsidRPr="008731CC" w:rsidRDefault="008731CC" w:rsidP="00D00B57">
      <w:pPr>
        <w:numPr>
          <w:ilvl w:val="0"/>
          <w:numId w:val="371"/>
        </w:numPr>
        <w:spacing w:after="0" w:line="240" w:lineRule="auto"/>
        <w:contextualSpacing/>
        <w:jc w:val="both"/>
        <w:rPr>
          <w:rFonts w:ascii="Times New Roman" w:eastAsia="Calibri" w:hAnsi="Times New Roman" w:cs="Times New Roman"/>
          <w:b/>
          <w:sz w:val="28"/>
          <w:szCs w:val="28"/>
        </w:rPr>
      </w:pPr>
      <w:r w:rsidRPr="008731CC">
        <w:rPr>
          <w:rFonts w:ascii="Times New Roman" w:eastAsia="Calibri" w:hAnsi="Times New Roman" w:cs="Times New Roman"/>
          <w:sz w:val="28"/>
          <w:szCs w:val="28"/>
        </w:rPr>
        <w:t>глюкозу</w:t>
      </w:r>
    </w:p>
    <w:p w:rsidR="008731CC" w:rsidRPr="008731CC" w:rsidRDefault="008731CC" w:rsidP="00D00B57">
      <w:pPr>
        <w:numPr>
          <w:ilvl w:val="0"/>
          <w:numId w:val="37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крахмал</w:t>
      </w:r>
    </w:p>
    <w:p w:rsidR="008731CC" w:rsidRPr="008731CC" w:rsidRDefault="008731CC" w:rsidP="00D00B57">
      <w:pPr>
        <w:numPr>
          <w:ilvl w:val="0"/>
          <w:numId w:val="37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фруктозу</w:t>
      </w:r>
    </w:p>
    <w:p w:rsidR="008731CC" w:rsidRPr="008731CC" w:rsidRDefault="008731CC" w:rsidP="00D00B57">
      <w:pPr>
        <w:numPr>
          <w:ilvl w:val="0"/>
          <w:numId w:val="37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сахарозу</w:t>
      </w:r>
    </w:p>
    <w:p w:rsidR="008731CC" w:rsidRPr="008731CC" w:rsidRDefault="008731CC" w:rsidP="00D00B57">
      <w:pPr>
        <w:numPr>
          <w:ilvl w:val="0"/>
          <w:numId w:val="37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целлобиозу</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t xml:space="preserve">45. </w:t>
      </w:r>
      <w:r w:rsidRPr="008731CC">
        <w:rPr>
          <w:rFonts w:ascii="Times New Roman" w:eastAsia="Calibri" w:hAnsi="Times New Roman" w:cs="Times New Roman"/>
          <w:sz w:val="28"/>
          <w:szCs w:val="28"/>
        </w:rPr>
        <w:t>В состав большинства полисахарид входит</w:t>
      </w:r>
    </w:p>
    <w:p w:rsidR="008731CC" w:rsidRPr="008731CC" w:rsidRDefault="008731CC" w:rsidP="00D00B57">
      <w:pPr>
        <w:numPr>
          <w:ilvl w:val="0"/>
          <w:numId w:val="37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фруктоза</w:t>
      </w:r>
    </w:p>
    <w:p w:rsidR="008731CC" w:rsidRPr="008731CC" w:rsidRDefault="008731CC" w:rsidP="00D00B57">
      <w:pPr>
        <w:numPr>
          <w:ilvl w:val="0"/>
          <w:numId w:val="37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сахароза</w:t>
      </w:r>
    </w:p>
    <w:p w:rsidR="008731CC" w:rsidRPr="008731CC" w:rsidRDefault="008731CC" w:rsidP="00D00B57">
      <w:pPr>
        <w:numPr>
          <w:ilvl w:val="0"/>
          <w:numId w:val="37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глюкоза</w:t>
      </w:r>
    </w:p>
    <w:p w:rsidR="008731CC" w:rsidRPr="008731CC" w:rsidRDefault="008731CC" w:rsidP="00D00B57">
      <w:pPr>
        <w:numPr>
          <w:ilvl w:val="0"/>
          <w:numId w:val="37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рибоза</w:t>
      </w:r>
    </w:p>
    <w:p w:rsidR="008731CC" w:rsidRPr="008731CC" w:rsidRDefault="008731CC" w:rsidP="00D00B57">
      <w:pPr>
        <w:numPr>
          <w:ilvl w:val="0"/>
          <w:numId w:val="37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ксилоза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t xml:space="preserve">46. </w:t>
      </w:r>
      <w:r w:rsidRPr="008731CC">
        <w:rPr>
          <w:rFonts w:ascii="Times New Roman" w:eastAsia="Calibri" w:hAnsi="Times New Roman" w:cs="Times New Roman"/>
          <w:sz w:val="28"/>
          <w:szCs w:val="28"/>
        </w:rPr>
        <w:t>По наличию карбонильной группы моносахариды делятся на</w:t>
      </w:r>
    </w:p>
    <w:p w:rsidR="008731CC" w:rsidRPr="008731CC" w:rsidRDefault="008731CC" w:rsidP="00D00B57">
      <w:pPr>
        <w:numPr>
          <w:ilvl w:val="0"/>
          <w:numId w:val="37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пентозы</w:t>
      </w:r>
    </w:p>
    <w:p w:rsidR="008731CC" w:rsidRPr="008731CC" w:rsidRDefault="008731CC" w:rsidP="00D00B57">
      <w:pPr>
        <w:numPr>
          <w:ilvl w:val="0"/>
          <w:numId w:val="37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гексозы</w:t>
      </w:r>
    </w:p>
    <w:p w:rsidR="008731CC" w:rsidRPr="008731CC" w:rsidRDefault="008731CC" w:rsidP="00D00B57">
      <w:pPr>
        <w:numPr>
          <w:ilvl w:val="0"/>
          <w:numId w:val="37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сахарозы</w:t>
      </w:r>
    </w:p>
    <w:p w:rsidR="008731CC" w:rsidRPr="008731CC" w:rsidRDefault="008731CC" w:rsidP="00D00B57">
      <w:pPr>
        <w:numPr>
          <w:ilvl w:val="0"/>
          <w:numId w:val="37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кетозы и альдозы</w:t>
      </w:r>
    </w:p>
    <w:p w:rsidR="008731CC" w:rsidRPr="008731CC" w:rsidRDefault="008731CC" w:rsidP="00D00B57">
      <w:pPr>
        <w:numPr>
          <w:ilvl w:val="0"/>
          <w:numId w:val="37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фруктозы</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47. Из приведенных дисахаридов: лактоза, целлобиоза, сахароза, мальтоза восстанавливающими являются</w:t>
      </w:r>
    </w:p>
    <w:p w:rsidR="008731CC" w:rsidRPr="008731CC" w:rsidRDefault="008731CC" w:rsidP="00D00B57">
      <w:pPr>
        <w:numPr>
          <w:ilvl w:val="0"/>
          <w:numId w:val="37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только сахароза</w:t>
      </w:r>
    </w:p>
    <w:p w:rsidR="008731CC" w:rsidRPr="008731CC" w:rsidRDefault="008731CC" w:rsidP="00D00B57">
      <w:pPr>
        <w:numPr>
          <w:ilvl w:val="0"/>
          <w:numId w:val="37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только мальтоза</w:t>
      </w:r>
    </w:p>
    <w:p w:rsidR="008731CC" w:rsidRPr="008731CC" w:rsidRDefault="008731CC" w:rsidP="00D00B57">
      <w:pPr>
        <w:numPr>
          <w:ilvl w:val="0"/>
          <w:numId w:val="37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лактоза и целлобиоза</w:t>
      </w:r>
    </w:p>
    <w:p w:rsidR="008731CC" w:rsidRPr="008731CC" w:rsidRDefault="008731CC" w:rsidP="00D00B57">
      <w:pPr>
        <w:numPr>
          <w:ilvl w:val="0"/>
          <w:numId w:val="37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целлобиоза, мальтоза, лактоза</w:t>
      </w:r>
    </w:p>
    <w:p w:rsidR="008731CC" w:rsidRPr="008731CC" w:rsidRDefault="008731CC" w:rsidP="00D00B57">
      <w:pPr>
        <w:numPr>
          <w:ilvl w:val="0"/>
          <w:numId w:val="37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целлобиоза, мальтоза, сахароза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lastRenderedPageBreak/>
        <w:t xml:space="preserve">48 </w:t>
      </w:r>
      <w:r w:rsidRPr="008731CC">
        <w:rPr>
          <w:rFonts w:ascii="Times New Roman" w:eastAsia="Calibri" w:hAnsi="Times New Roman" w:cs="Times New Roman"/>
          <w:sz w:val="28"/>
          <w:szCs w:val="28"/>
        </w:rPr>
        <w:t>Из приведенных дисахаридов: лактоза, целлобиоза, сахароза, мальтоза невосстанавливающими являются</w:t>
      </w:r>
    </w:p>
    <w:p w:rsidR="008731CC" w:rsidRPr="008731CC" w:rsidRDefault="008731CC" w:rsidP="00D00B57">
      <w:pPr>
        <w:numPr>
          <w:ilvl w:val="0"/>
          <w:numId w:val="37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только сахароза</w:t>
      </w:r>
    </w:p>
    <w:p w:rsidR="008731CC" w:rsidRPr="008731CC" w:rsidRDefault="008731CC" w:rsidP="00D00B57">
      <w:pPr>
        <w:numPr>
          <w:ilvl w:val="0"/>
          <w:numId w:val="37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только мальтоза</w:t>
      </w:r>
    </w:p>
    <w:p w:rsidR="008731CC" w:rsidRPr="008731CC" w:rsidRDefault="008731CC" w:rsidP="00D00B57">
      <w:pPr>
        <w:numPr>
          <w:ilvl w:val="0"/>
          <w:numId w:val="37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лактоза и целлобиоза</w:t>
      </w:r>
    </w:p>
    <w:p w:rsidR="008731CC" w:rsidRPr="008731CC" w:rsidRDefault="008731CC" w:rsidP="00D00B57">
      <w:pPr>
        <w:numPr>
          <w:ilvl w:val="0"/>
          <w:numId w:val="37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целлобиоза, мальтоза, лактоза</w:t>
      </w:r>
    </w:p>
    <w:p w:rsidR="008731CC" w:rsidRPr="008731CC" w:rsidRDefault="008731CC" w:rsidP="00D00B57">
      <w:pPr>
        <w:numPr>
          <w:ilvl w:val="0"/>
          <w:numId w:val="37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целлобиоза, мальтоза, сахароза</w:t>
      </w:r>
    </w:p>
    <w:p w:rsidR="008731CC" w:rsidRPr="008731CC" w:rsidRDefault="008731CC" w:rsidP="008731CC">
      <w:pPr>
        <w:spacing w:before="100" w:beforeAutospacing="1" w:after="0" w:line="240" w:lineRule="auto"/>
        <w:contextualSpacing/>
        <w:jc w:val="both"/>
        <w:rPr>
          <w:rFonts w:ascii="Times New Roman" w:eastAsia="Calibri" w:hAnsi="Times New Roman" w:cs="Times New Roman"/>
          <w:i/>
          <w:sz w:val="28"/>
          <w:szCs w:val="28"/>
        </w:rPr>
      </w:pPr>
      <w:r w:rsidRPr="008731CC">
        <w:rPr>
          <w:rFonts w:ascii="Times New Roman" w:eastAsia="Calibri" w:hAnsi="Times New Roman" w:cs="Times New Roman"/>
          <w:i/>
          <w:sz w:val="28"/>
          <w:szCs w:val="28"/>
        </w:rPr>
        <w:t>Тема 5: Биологически активные гетероциклы. Нуклеиновые кислоты.</w:t>
      </w:r>
    </w:p>
    <w:p w:rsidR="008731CC" w:rsidRPr="008731CC" w:rsidRDefault="008731CC" w:rsidP="008731CC">
      <w:pPr>
        <w:spacing w:before="100" w:beforeAutospacing="1"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 Нуклеотидом является</w:t>
      </w:r>
    </w:p>
    <w:p w:rsidR="008731CC" w:rsidRPr="008731CC" w:rsidRDefault="008731CC" w:rsidP="00D00B57">
      <w:pPr>
        <w:numPr>
          <w:ilvl w:val="0"/>
          <w:numId w:val="37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аденин</w:t>
      </w:r>
    </w:p>
    <w:p w:rsidR="008731CC" w:rsidRPr="008731CC" w:rsidRDefault="008731CC" w:rsidP="00D00B57">
      <w:pPr>
        <w:numPr>
          <w:ilvl w:val="0"/>
          <w:numId w:val="37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аденозингидролаза</w:t>
      </w:r>
    </w:p>
    <w:p w:rsidR="008731CC" w:rsidRPr="008731CC" w:rsidRDefault="008731CC" w:rsidP="00D00B57">
      <w:pPr>
        <w:numPr>
          <w:ilvl w:val="0"/>
          <w:numId w:val="37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цитидин</w:t>
      </w:r>
    </w:p>
    <w:p w:rsidR="008731CC" w:rsidRPr="008731CC" w:rsidRDefault="008731CC" w:rsidP="00D00B57">
      <w:pPr>
        <w:numPr>
          <w:ilvl w:val="0"/>
          <w:numId w:val="37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прион</w:t>
      </w:r>
    </w:p>
    <w:p w:rsidR="008731CC" w:rsidRPr="008731CC" w:rsidRDefault="008731CC" w:rsidP="00D00B57">
      <w:pPr>
        <w:numPr>
          <w:ilvl w:val="0"/>
          <w:numId w:val="37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аденозинмонофосфат</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2. В молекуле ДНК неверно</w:t>
      </w:r>
    </w:p>
    <w:p w:rsidR="008731CC" w:rsidRPr="008731CC" w:rsidRDefault="008731CC" w:rsidP="00D00B57">
      <w:pPr>
        <w:numPr>
          <w:ilvl w:val="0"/>
          <w:numId w:val="37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А+Ц = Г+Т</w:t>
      </w:r>
    </w:p>
    <w:p w:rsidR="008731CC" w:rsidRPr="008731CC" w:rsidRDefault="008731CC" w:rsidP="00D00B57">
      <w:pPr>
        <w:numPr>
          <w:ilvl w:val="0"/>
          <w:numId w:val="37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 = Т</w:t>
      </w:r>
    </w:p>
    <w:p w:rsidR="008731CC" w:rsidRPr="008731CC" w:rsidRDefault="008731CC" w:rsidP="00D00B57">
      <w:pPr>
        <w:numPr>
          <w:ilvl w:val="0"/>
          <w:numId w:val="37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 = Ц</w:t>
      </w:r>
    </w:p>
    <w:p w:rsidR="008731CC" w:rsidRPr="008731CC" w:rsidRDefault="008731CC" w:rsidP="00D00B57">
      <w:pPr>
        <w:numPr>
          <w:ilvl w:val="0"/>
          <w:numId w:val="37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А+Т = Г+Ц</w:t>
      </w:r>
    </w:p>
    <w:p w:rsidR="008731CC" w:rsidRPr="008731CC" w:rsidRDefault="008731CC" w:rsidP="00D00B57">
      <w:pPr>
        <w:numPr>
          <w:ilvl w:val="0"/>
          <w:numId w:val="37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Г+А = Ц+Т</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3. В молекуле ДНК не встречается азотистое основание</w:t>
      </w:r>
    </w:p>
    <w:p w:rsidR="008731CC" w:rsidRPr="008731CC" w:rsidRDefault="008731CC" w:rsidP="00D00B57">
      <w:pPr>
        <w:numPr>
          <w:ilvl w:val="0"/>
          <w:numId w:val="37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тимин</w:t>
      </w:r>
    </w:p>
    <w:p w:rsidR="008731CC" w:rsidRPr="008731CC" w:rsidRDefault="008731CC" w:rsidP="00D00B57">
      <w:pPr>
        <w:numPr>
          <w:ilvl w:val="0"/>
          <w:numId w:val="37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гуанин</w:t>
      </w:r>
    </w:p>
    <w:p w:rsidR="008731CC" w:rsidRPr="008731CC" w:rsidRDefault="008731CC" w:rsidP="00D00B57">
      <w:pPr>
        <w:numPr>
          <w:ilvl w:val="0"/>
          <w:numId w:val="37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аденин</w:t>
      </w:r>
    </w:p>
    <w:p w:rsidR="008731CC" w:rsidRPr="008731CC" w:rsidRDefault="008731CC" w:rsidP="00D00B57">
      <w:pPr>
        <w:numPr>
          <w:ilvl w:val="0"/>
          <w:numId w:val="37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урацил</w:t>
      </w:r>
    </w:p>
    <w:p w:rsidR="008731CC" w:rsidRPr="008731CC" w:rsidRDefault="008731CC" w:rsidP="00D00B57">
      <w:pPr>
        <w:numPr>
          <w:ilvl w:val="0"/>
          <w:numId w:val="37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встречаются все перечисленные основания</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4. Пара комплементарных азотистых оснований, которая входит в состав молекулы РНК</w:t>
      </w:r>
    </w:p>
    <w:p w:rsidR="008731CC" w:rsidRPr="008731CC" w:rsidRDefault="008731CC" w:rsidP="00D00B57">
      <w:pPr>
        <w:numPr>
          <w:ilvl w:val="0"/>
          <w:numId w:val="37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У-Г</w:t>
      </w:r>
    </w:p>
    <w:p w:rsidR="008731CC" w:rsidRPr="008731CC" w:rsidRDefault="008731CC" w:rsidP="00D00B57">
      <w:pPr>
        <w:numPr>
          <w:ilvl w:val="0"/>
          <w:numId w:val="37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А-Т</w:t>
      </w:r>
    </w:p>
    <w:p w:rsidR="008731CC" w:rsidRPr="008731CC" w:rsidRDefault="008731CC" w:rsidP="00D00B57">
      <w:pPr>
        <w:numPr>
          <w:ilvl w:val="0"/>
          <w:numId w:val="37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Г-А</w:t>
      </w:r>
    </w:p>
    <w:p w:rsidR="008731CC" w:rsidRPr="008731CC" w:rsidRDefault="008731CC" w:rsidP="00D00B57">
      <w:pPr>
        <w:numPr>
          <w:ilvl w:val="0"/>
          <w:numId w:val="37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У-А</w:t>
      </w:r>
    </w:p>
    <w:p w:rsidR="008731CC" w:rsidRPr="008731CC" w:rsidRDefault="008731CC" w:rsidP="00D00B57">
      <w:pPr>
        <w:numPr>
          <w:ilvl w:val="0"/>
          <w:numId w:val="37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Т-Г</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5. Мономерами нуклеиновых кислот являются</w:t>
      </w:r>
    </w:p>
    <w:p w:rsidR="008731CC" w:rsidRPr="008731CC" w:rsidRDefault="008731CC" w:rsidP="00D00B57">
      <w:pPr>
        <w:numPr>
          <w:ilvl w:val="0"/>
          <w:numId w:val="38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аминокислоты</w:t>
      </w:r>
    </w:p>
    <w:p w:rsidR="008731CC" w:rsidRPr="008731CC" w:rsidRDefault="008731CC" w:rsidP="00D00B57">
      <w:pPr>
        <w:numPr>
          <w:ilvl w:val="0"/>
          <w:numId w:val="38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нуклеотиды</w:t>
      </w:r>
    </w:p>
    <w:p w:rsidR="008731CC" w:rsidRPr="008731CC" w:rsidRDefault="008731CC" w:rsidP="00D00B57">
      <w:pPr>
        <w:numPr>
          <w:ilvl w:val="0"/>
          <w:numId w:val="38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глицерол</w:t>
      </w:r>
    </w:p>
    <w:p w:rsidR="008731CC" w:rsidRPr="008731CC" w:rsidRDefault="008731CC" w:rsidP="00D00B57">
      <w:pPr>
        <w:numPr>
          <w:ilvl w:val="0"/>
          <w:numId w:val="38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глюкоза</w:t>
      </w:r>
    </w:p>
    <w:p w:rsidR="008731CC" w:rsidRPr="008731CC" w:rsidRDefault="008731CC" w:rsidP="00D00B57">
      <w:pPr>
        <w:numPr>
          <w:ilvl w:val="0"/>
          <w:numId w:val="38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нуклеозиды</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6. Понятие «двойная спираль» относится к молекуле</w:t>
      </w:r>
    </w:p>
    <w:p w:rsidR="008731CC" w:rsidRPr="008731CC" w:rsidRDefault="008731CC" w:rsidP="00D00B57">
      <w:pPr>
        <w:numPr>
          <w:ilvl w:val="0"/>
          <w:numId w:val="38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белка</w:t>
      </w:r>
    </w:p>
    <w:p w:rsidR="008731CC" w:rsidRPr="008731CC" w:rsidRDefault="008731CC" w:rsidP="00D00B57">
      <w:pPr>
        <w:numPr>
          <w:ilvl w:val="0"/>
          <w:numId w:val="38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полисахарида</w:t>
      </w:r>
    </w:p>
    <w:p w:rsidR="008731CC" w:rsidRPr="008731CC" w:rsidRDefault="008731CC" w:rsidP="00D00B57">
      <w:pPr>
        <w:numPr>
          <w:ilvl w:val="0"/>
          <w:numId w:val="38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РНК</w:t>
      </w:r>
    </w:p>
    <w:p w:rsidR="008731CC" w:rsidRPr="008731CC" w:rsidRDefault="008731CC" w:rsidP="00D00B57">
      <w:pPr>
        <w:numPr>
          <w:ilvl w:val="0"/>
          <w:numId w:val="38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ДНК</w:t>
      </w:r>
    </w:p>
    <w:p w:rsidR="008731CC" w:rsidRPr="008731CC" w:rsidRDefault="008731CC" w:rsidP="00D00B57">
      <w:pPr>
        <w:numPr>
          <w:ilvl w:val="0"/>
          <w:numId w:val="38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lastRenderedPageBreak/>
        <w:t>липида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7. Какой клеточный органоид содержит ДНК</w:t>
      </w:r>
    </w:p>
    <w:p w:rsidR="008731CC" w:rsidRPr="008731CC" w:rsidRDefault="008731CC" w:rsidP="00D00B57">
      <w:pPr>
        <w:numPr>
          <w:ilvl w:val="0"/>
          <w:numId w:val="38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вакуоль</w:t>
      </w:r>
    </w:p>
    <w:p w:rsidR="008731CC" w:rsidRPr="008731CC" w:rsidRDefault="008731CC" w:rsidP="00D00B57">
      <w:pPr>
        <w:numPr>
          <w:ilvl w:val="0"/>
          <w:numId w:val="38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рибосома</w:t>
      </w:r>
    </w:p>
    <w:p w:rsidR="008731CC" w:rsidRPr="008731CC" w:rsidRDefault="008731CC" w:rsidP="00D00B57">
      <w:pPr>
        <w:numPr>
          <w:ilvl w:val="0"/>
          <w:numId w:val="38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хлоропласт</w:t>
      </w:r>
    </w:p>
    <w:p w:rsidR="008731CC" w:rsidRPr="008731CC" w:rsidRDefault="008731CC" w:rsidP="00D00B57">
      <w:pPr>
        <w:numPr>
          <w:ilvl w:val="0"/>
          <w:numId w:val="38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ядро</w:t>
      </w:r>
    </w:p>
    <w:p w:rsidR="008731CC" w:rsidRPr="008731CC" w:rsidRDefault="008731CC" w:rsidP="00D00B57">
      <w:pPr>
        <w:numPr>
          <w:ilvl w:val="0"/>
          <w:numId w:val="38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мембрана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8. Первичная структура ДНК формируется за счет</w:t>
      </w:r>
    </w:p>
    <w:p w:rsidR="008731CC" w:rsidRPr="008731CC" w:rsidRDefault="008731CC" w:rsidP="00D00B57">
      <w:pPr>
        <w:numPr>
          <w:ilvl w:val="0"/>
          <w:numId w:val="38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ионных связей между комплементарными основаниями</w:t>
      </w:r>
    </w:p>
    <w:p w:rsidR="008731CC" w:rsidRPr="008731CC" w:rsidRDefault="008731CC" w:rsidP="00D00B57">
      <w:pPr>
        <w:numPr>
          <w:ilvl w:val="0"/>
          <w:numId w:val="38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ковалентных связей между аминокислотами</w:t>
      </w:r>
    </w:p>
    <w:p w:rsidR="008731CC" w:rsidRPr="008731CC" w:rsidRDefault="008731CC" w:rsidP="00D00B57">
      <w:pPr>
        <w:numPr>
          <w:ilvl w:val="0"/>
          <w:numId w:val="38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ковалентных связей между дезоксирибозой одного нуклеотида и остатком фосфорной кислоты другого</w:t>
      </w:r>
    </w:p>
    <w:p w:rsidR="008731CC" w:rsidRPr="008731CC" w:rsidRDefault="008731CC" w:rsidP="00D00B57">
      <w:pPr>
        <w:numPr>
          <w:ilvl w:val="0"/>
          <w:numId w:val="38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водородных связей между комплементарными основаниями</w:t>
      </w:r>
    </w:p>
    <w:p w:rsidR="008731CC" w:rsidRPr="008731CC" w:rsidRDefault="008731CC" w:rsidP="00D00B57">
      <w:pPr>
        <w:numPr>
          <w:ilvl w:val="0"/>
          <w:numId w:val="38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водородных связей между аминокислотами</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9. Вторичная структура ДНК формируется с помощью</w:t>
      </w:r>
    </w:p>
    <w:p w:rsidR="008731CC" w:rsidRPr="008731CC" w:rsidRDefault="008731CC" w:rsidP="00D00B57">
      <w:pPr>
        <w:numPr>
          <w:ilvl w:val="0"/>
          <w:numId w:val="38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комплементарных азотистых оснований</w:t>
      </w:r>
    </w:p>
    <w:p w:rsidR="008731CC" w:rsidRPr="008731CC" w:rsidRDefault="008731CC" w:rsidP="00D00B57">
      <w:pPr>
        <w:numPr>
          <w:ilvl w:val="0"/>
          <w:numId w:val="38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остатков фосфорной кислоты</w:t>
      </w:r>
    </w:p>
    <w:p w:rsidR="008731CC" w:rsidRPr="008731CC" w:rsidRDefault="008731CC" w:rsidP="00D00B57">
      <w:pPr>
        <w:numPr>
          <w:ilvl w:val="0"/>
          <w:numId w:val="38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аминокислот</w:t>
      </w:r>
    </w:p>
    <w:p w:rsidR="008731CC" w:rsidRPr="008731CC" w:rsidRDefault="008731CC" w:rsidP="00D00B57">
      <w:pPr>
        <w:numPr>
          <w:ilvl w:val="0"/>
          <w:numId w:val="38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углеводов</w:t>
      </w:r>
    </w:p>
    <w:p w:rsidR="008731CC" w:rsidRPr="008731CC" w:rsidRDefault="008731CC" w:rsidP="00D00B57">
      <w:pPr>
        <w:numPr>
          <w:ilvl w:val="0"/>
          <w:numId w:val="38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все варианты верны</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10. Между аденином и тимином в молекуле ДНК образуются водородные связи</w:t>
      </w:r>
    </w:p>
    <w:p w:rsidR="008731CC" w:rsidRPr="008731CC" w:rsidRDefault="008731CC" w:rsidP="00D00B57">
      <w:pPr>
        <w:numPr>
          <w:ilvl w:val="0"/>
          <w:numId w:val="38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одна</w:t>
      </w:r>
    </w:p>
    <w:p w:rsidR="008731CC" w:rsidRPr="008731CC" w:rsidRDefault="008731CC" w:rsidP="00D00B57">
      <w:pPr>
        <w:numPr>
          <w:ilvl w:val="0"/>
          <w:numId w:val="38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две</w:t>
      </w:r>
    </w:p>
    <w:p w:rsidR="008731CC" w:rsidRPr="008731CC" w:rsidRDefault="008731CC" w:rsidP="00D00B57">
      <w:pPr>
        <w:numPr>
          <w:ilvl w:val="0"/>
          <w:numId w:val="38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три</w:t>
      </w:r>
    </w:p>
    <w:p w:rsidR="008731CC" w:rsidRPr="008731CC" w:rsidRDefault="008731CC" w:rsidP="00D00B57">
      <w:pPr>
        <w:numPr>
          <w:ilvl w:val="0"/>
          <w:numId w:val="38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четыре</w:t>
      </w:r>
    </w:p>
    <w:p w:rsidR="008731CC" w:rsidRPr="008731CC" w:rsidRDefault="008731CC" w:rsidP="00D00B57">
      <w:pPr>
        <w:numPr>
          <w:ilvl w:val="0"/>
          <w:numId w:val="38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более четырех</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11. Назовите структурные компоненты, которые входят в состав нуклеотидов молекул ДНК</w:t>
      </w:r>
    </w:p>
    <w:p w:rsidR="008731CC" w:rsidRPr="008731CC" w:rsidRDefault="008731CC" w:rsidP="00D00B57">
      <w:pPr>
        <w:numPr>
          <w:ilvl w:val="0"/>
          <w:numId w:val="38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азотистые основания: АТГЦ</w:t>
      </w:r>
    </w:p>
    <w:p w:rsidR="008731CC" w:rsidRPr="008731CC" w:rsidRDefault="008731CC" w:rsidP="00D00B57">
      <w:pPr>
        <w:numPr>
          <w:ilvl w:val="0"/>
          <w:numId w:val="38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разнообразные аминокислоты</w:t>
      </w:r>
    </w:p>
    <w:p w:rsidR="008731CC" w:rsidRPr="008731CC" w:rsidRDefault="008731CC" w:rsidP="00D00B57">
      <w:pPr>
        <w:numPr>
          <w:ilvl w:val="0"/>
          <w:numId w:val="38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липопротеиды</w:t>
      </w:r>
    </w:p>
    <w:p w:rsidR="008731CC" w:rsidRPr="008731CC" w:rsidRDefault="008731CC" w:rsidP="00D00B57">
      <w:pPr>
        <w:numPr>
          <w:ilvl w:val="0"/>
          <w:numId w:val="38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углевод рибоза</w:t>
      </w:r>
    </w:p>
    <w:p w:rsidR="008731CC" w:rsidRPr="008731CC" w:rsidRDefault="008731CC" w:rsidP="00D00B57">
      <w:pPr>
        <w:numPr>
          <w:ilvl w:val="0"/>
          <w:numId w:val="38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азотистая кислота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12. Формирование вторичной структуры ДНК происходит за счет</w:t>
      </w:r>
    </w:p>
    <w:p w:rsidR="008731CC" w:rsidRPr="008731CC" w:rsidRDefault="008731CC" w:rsidP="00D00B57">
      <w:pPr>
        <w:numPr>
          <w:ilvl w:val="0"/>
          <w:numId w:val="38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водородных связей;</w:t>
      </w:r>
    </w:p>
    <w:p w:rsidR="008731CC" w:rsidRPr="008731CC" w:rsidRDefault="008731CC" w:rsidP="00D00B57">
      <w:pPr>
        <w:numPr>
          <w:ilvl w:val="0"/>
          <w:numId w:val="38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ионных связей;</w:t>
      </w:r>
    </w:p>
    <w:p w:rsidR="008731CC" w:rsidRPr="008731CC" w:rsidRDefault="008731CC" w:rsidP="00D00B57">
      <w:pPr>
        <w:numPr>
          <w:ilvl w:val="0"/>
          <w:numId w:val="38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дисульфидных связей;</w:t>
      </w:r>
    </w:p>
    <w:p w:rsidR="008731CC" w:rsidRPr="008731CC" w:rsidRDefault="008731CC" w:rsidP="00D00B57">
      <w:pPr>
        <w:numPr>
          <w:ilvl w:val="0"/>
          <w:numId w:val="38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ковалентных связей;</w:t>
      </w:r>
    </w:p>
    <w:p w:rsidR="008731CC" w:rsidRPr="008731CC" w:rsidRDefault="008731CC" w:rsidP="00D00B57">
      <w:pPr>
        <w:numPr>
          <w:ilvl w:val="0"/>
          <w:numId w:val="38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сложноэфирных связей.</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13. Выбери один неправильный ответ в молекуле ДНК</w:t>
      </w:r>
    </w:p>
    <w:p w:rsidR="008731CC" w:rsidRPr="008731CC" w:rsidRDefault="008731CC" w:rsidP="00D00B57">
      <w:pPr>
        <w:numPr>
          <w:ilvl w:val="0"/>
          <w:numId w:val="38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количество нуклеотидов А и Т одинаково;</w:t>
      </w:r>
    </w:p>
    <w:p w:rsidR="008731CC" w:rsidRPr="008731CC" w:rsidRDefault="008731CC" w:rsidP="00D00B57">
      <w:pPr>
        <w:numPr>
          <w:ilvl w:val="0"/>
          <w:numId w:val="38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количество нуклеотидов Г и Ц одинаково;</w:t>
      </w:r>
    </w:p>
    <w:p w:rsidR="008731CC" w:rsidRPr="008731CC" w:rsidRDefault="008731CC" w:rsidP="00D00B57">
      <w:pPr>
        <w:numPr>
          <w:ilvl w:val="0"/>
          <w:numId w:val="38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одна полинуклеотидная цепь комплиментарна другой;</w:t>
      </w:r>
    </w:p>
    <w:p w:rsidR="008731CC" w:rsidRPr="008731CC" w:rsidRDefault="008731CC" w:rsidP="00D00B57">
      <w:pPr>
        <w:numPr>
          <w:ilvl w:val="0"/>
          <w:numId w:val="38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lastRenderedPageBreak/>
        <w:t>полинуклеотидные цепи антипараллельны;</w:t>
      </w:r>
    </w:p>
    <w:p w:rsidR="008731CC" w:rsidRPr="008731CC" w:rsidRDefault="008731CC" w:rsidP="00D00B57">
      <w:pPr>
        <w:numPr>
          <w:ilvl w:val="0"/>
          <w:numId w:val="38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нуклеотидная последовательность одной цепи идентична нуклеотидной последовательности другой цепи.</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14. Выбери один неправильный ответ в молекуле РНК</w:t>
      </w:r>
    </w:p>
    <w:p w:rsidR="008731CC" w:rsidRPr="008731CC" w:rsidRDefault="008731CC" w:rsidP="00D00B57">
      <w:pPr>
        <w:numPr>
          <w:ilvl w:val="0"/>
          <w:numId w:val="38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построены из рибонуклеозидмонофосфатных остатков;</w:t>
      </w:r>
    </w:p>
    <w:p w:rsidR="008731CC" w:rsidRPr="008731CC" w:rsidRDefault="008731CC" w:rsidP="00D00B57">
      <w:pPr>
        <w:numPr>
          <w:ilvl w:val="0"/>
          <w:numId w:val="38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состоит из одной полинуклеотидной цепи;</w:t>
      </w:r>
    </w:p>
    <w:p w:rsidR="008731CC" w:rsidRPr="008731CC" w:rsidRDefault="008731CC" w:rsidP="00D00B57">
      <w:pPr>
        <w:numPr>
          <w:ilvl w:val="0"/>
          <w:numId w:val="38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имеют разное строение 5</w:t>
      </w:r>
      <w:r w:rsidRPr="008731CC">
        <w:rPr>
          <w:rFonts w:ascii="Times New Roman" w:eastAsia="Calibri" w:hAnsi="Times New Roman" w:cs="Times New Roman"/>
          <w:b/>
          <w:sz w:val="28"/>
          <w:szCs w:val="28"/>
        </w:rPr>
        <w:t>´</w:t>
      </w:r>
      <w:r w:rsidRPr="008731CC">
        <w:rPr>
          <w:rFonts w:ascii="Times New Roman" w:eastAsia="Calibri" w:hAnsi="Times New Roman" w:cs="Times New Roman"/>
          <w:sz w:val="28"/>
          <w:szCs w:val="28"/>
        </w:rPr>
        <w:t>и 3</w:t>
      </w:r>
      <w:r w:rsidRPr="008731CC">
        <w:rPr>
          <w:rFonts w:ascii="Times New Roman" w:eastAsia="Calibri" w:hAnsi="Times New Roman" w:cs="Times New Roman"/>
          <w:b/>
          <w:sz w:val="28"/>
          <w:szCs w:val="28"/>
        </w:rPr>
        <w:t>´</w:t>
      </w:r>
      <w:r w:rsidRPr="008731CC">
        <w:rPr>
          <w:rFonts w:ascii="Times New Roman" w:eastAsia="Calibri" w:hAnsi="Times New Roman" w:cs="Times New Roman"/>
          <w:sz w:val="28"/>
          <w:szCs w:val="28"/>
        </w:rPr>
        <w:t>- концов;</w:t>
      </w:r>
    </w:p>
    <w:p w:rsidR="008731CC" w:rsidRPr="008731CC" w:rsidRDefault="008731CC" w:rsidP="00D00B57">
      <w:pPr>
        <w:numPr>
          <w:ilvl w:val="0"/>
          <w:numId w:val="38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содержит спирализованные участки и синтезируются в ходе репликации.</w:t>
      </w:r>
    </w:p>
    <w:p w:rsidR="008731CC" w:rsidRPr="008731CC" w:rsidRDefault="008731CC" w:rsidP="00D00B57">
      <w:pPr>
        <w:numPr>
          <w:ilvl w:val="0"/>
          <w:numId w:val="38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количество нуклеотидов А и Т одинаково</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Times New Roman" w:hAnsi="Times New Roman" w:cs="Times New Roman"/>
          <w:sz w:val="28"/>
          <w:szCs w:val="28"/>
          <w:lang w:eastAsia="ru-RU"/>
        </w:rPr>
        <w:t xml:space="preserve">15. </w:t>
      </w:r>
      <w:r w:rsidRPr="008731CC">
        <w:rPr>
          <w:rFonts w:ascii="Times New Roman" w:eastAsia="Calibri" w:hAnsi="Times New Roman" w:cs="Times New Roman"/>
          <w:sz w:val="28"/>
          <w:szCs w:val="28"/>
        </w:rPr>
        <w:t>Вторичная структура ДНК представляет собой</w:t>
      </w:r>
    </w:p>
    <w:p w:rsidR="008731CC" w:rsidRPr="008731CC" w:rsidRDefault="008731CC" w:rsidP="00D00B57">
      <w:pPr>
        <w:numPr>
          <w:ilvl w:val="0"/>
          <w:numId w:val="39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двойную спираль с водородными связями между пиримидиновыми основаниями</w:t>
      </w:r>
    </w:p>
    <w:p w:rsidR="008731CC" w:rsidRPr="008731CC" w:rsidRDefault="008731CC" w:rsidP="00D00B57">
      <w:pPr>
        <w:numPr>
          <w:ilvl w:val="0"/>
          <w:numId w:val="39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двойную спираль с водородными связями между пуриновыми основаниями</w:t>
      </w:r>
    </w:p>
    <w:p w:rsidR="008731CC" w:rsidRPr="008731CC" w:rsidRDefault="008731CC" w:rsidP="00D00B57">
      <w:pPr>
        <w:numPr>
          <w:ilvl w:val="0"/>
          <w:numId w:val="39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двойную спираль с водородными связями между пиримидиновыми и пуриновыми основаниями</w:t>
      </w:r>
    </w:p>
    <w:p w:rsidR="008731CC" w:rsidRPr="008731CC" w:rsidRDefault="008731CC" w:rsidP="00D00B57">
      <w:pPr>
        <w:numPr>
          <w:ilvl w:val="0"/>
          <w:numId w:val="39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нить чередующихся нуклеотидов</w:t>
      </w:r>
    </w:p>
    <w:p w:rsidR="008731CC" w:rsidRPr="008731CC" w:rsidRDefault="008731CC" w:rsidP="00D00B57">
      <w:pPr>
        <w:numPr>
          <w:ilvl w:val="0"/>
          <w:numId w:val="390"/>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нить чередующихся нуклеозидов</w:t>
      </w:r>
    </w:p>
    <w:p w:rsidR="008731CC" w:rsidRPr="008731CC" w:rsidRDefault="008731CC" w:rsidP="008731CC">
      <w:pPr>
        <w:spacing w:before="100" w:beforeAutospacing="1" w:after="0" w:line="240" w:lineRule="auto"/>
        <w:contextualSpacing/>
        <w:jc w:val="both"/>
        <w:rPr>
          <w:rFonts w:ascii="Times New Roman" w:eastAsia="Calibri" w:hAnsi="Times New Roman" w:cs="Times New Roman"/>
          <w:i/>
          <w:sz w:val="28"/>
          <w:szCs w:val="28"/>
        </w:rPr>
      </w:pPr>
      <w:r w:rsidRPr="008731CC">
        <w:rPr>
          <w:rFonts w:ascii="Times New Roman" w:eastAsia="Calibri" w:hAnsi="Times New Roman" w:cs="Times New Roman"/>
          <w:i/>
          <w:sz w:val="28"/>
          <w:szCs w:val="28"/>
        </w:rPr>
        <w:t>Тема 6: Растворы ВМС. Свойства биополимеров.</w:t>
      </w:r>
    </w:p>
    <w:p w:rsidR="008731CC" w:rsidRPr="008731CC" w:rsidRDefault="008731CC" w:rsidP="008731CC">
      <w:pPr>
        <w:spacing w:before="100" w:beforeAutospacing="1"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1. Белки являются</w:t>
      </w:r>
    </w:p>
    <w:p w:rsidR="008731CC" w:rsidRPr="008731CC" w:rsidRDefault="008731CC" w:rsidP="00D00B57">
      <w:pPr>
        <w:numPr>
          <w:ilvl w:val="0"/>
          <w:numId w:val="39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электролитами </w:t>
      </w:r>
    </w:p>
    <w:p w:rsidR="008731CC" w:rsidRPr="008731CC" w:rsidRDefault="008731CC" w:rsidP="00D00B57">
      <w:pPr>
        <w:numPr>
          <w:ilvl w:val="0"/>
          <w:numId w:val="39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полиамфолитами </w:t>
      </w:r>
    </w:p>
    <w:p w:rsidR="008731CC" w:rsidRPr="008731CC" w:rsidRDefault="008731CC" w:rsidP="00D00B57">
      <w:pPr>
        <w:numPr>
          <w:ilvl w:val="0"/>
          <w:numId w:val="39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полиэлектролитами </w:t>
      </w:r>
    </w:p>
    <w:p w:rsidR="008731CC" w:rsidRPr="008731CC" w:rsidRDefault="008731CC" w:rsidP="00D00B57">
      <w:pPr>
        <w:numPr>
          <w:ilvl w:val="0"/>
          <w:numId w:val="39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полиэлектролитами основного типа </w:t>
      </w:r>
    </w:p>
    <w:p w:rsidR="008731CC" w:rsidRPr="008731CC" w:rsidRDefault="008731CC" w:rsidP="00D00B57">
      <w:pPr>
        <w:numPr>
          <w:ilvl w:val="0"/>
          <w:numId w:val="391"/>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полиэлектролитами кислотного типа</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2. Частицы белка в растворе имеют положительный заряд, если</w:t>
      </w:r>
    </w:p>
    <w:p w:rsidR="008731CC" w:rsidRPr="008731CC" w:rsidRDefault="008731CC" w:rsidP="00D00B57">
      <w:pPr>
        <w:numPr>
          <w:ilvl w:val="0"/>
          <w:numId w:val="39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водородный показатель меньше семи    </w:t>
      </w:r>
    </w:p>
    <w:p w:rsidR="008731CC" w:rsidRPr="008731CC" w:rsidRDefault="008731CC" w:rsidP="00D00B57">
      <w:pPr>
        <w:numPr>
          <w:ilvl w:val="0"/>
          <w:numId w:val="39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водородный показатель больше семи</w:t>
      </w:r>
    </w:p>
    <w:p w:rsidR="008731CC" w:rsidRPr="008731CC" w:rsidRDefault="008731CC" w:rsidP="00D00B57">
      <w:pPr>
        <w:numPr>
          <w:ilvl w:val="0"/>
          <w:numId w:val="39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водородный показатель равен семи</w:t>
      </w:r>
    </w:p>
    <w:p w:rsidR="008731CC" w:rsidRPr="008731CC" w:rsidRDefault="008731CC" w:rsidP="00D00B57">
      <w:pPr>
        <w:numPr>
          <w:ilvl w:val="0"/>
          <w:numId w:val="39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водородный показатель меньше изоэлектрической точки     </w:t>
      </w:r>
    </w:p>
    <w:p w:rsidR="008731CC" w:rsidRPr="008731CC" w:rsidRDefault="008731CC" w:rsidP="00D00B57">
      <w:pPr>
        <w:numPr>
          <w:ilvl w:val="0"/>
          <w:numId w:val="392"/>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водородный показатель больше изоэлектрической точки</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3. Частицы белка в растворе имеют отрицательный заряд, если</w:t>
      </w:r>
    </w:p>
    <w:p w:rsidR="008731CC" w:rsidRPr="008731CC" w:rsidRDefault="008731CC" w:rsidP="00D00B57">
      <w:pPr>
        <w:numPr>
          <w:ilvl w:val="0"/>
          <w:numId w:val="39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водородный показатель меньше семи    </w:t>
      </w:r>
    </w:p>
    <w:p w:rsidR="008731CC" w:rsidRPr="008731CC" w:rsidRDefault="008731CC" w:rsidP="00D00B57">
      <w:pPr>
        <w:numPr>
          <w:ilvl w:val="0"/>
          <w:numId w:val="39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водородный показатель больше семи</w:t>
      </w:r>
    </w:p>
    <w:p w:rsidR="008731CC" w:rsidRPr="008731CC" w:rsidRDefault="008731CC" w:rsidP="00D00B57">
      <w:pPr>
        <w:numPr>
          <w:ilvl w:val="0"/>
          <w:numId w:val="39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водородный показатель равен семи</w:t>
      </w:r>
    </w:p>
    <w:p w:rsidR="008731CC" w:rsidRPr="008731CC" w:rsidRDefault="008731CC" w:rsidP="00D00B57">
      <w:pPr>
        <w:numPr>
          <w:ilvl w:val="0"/>
          <w:numId w:val="39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водородный показатель меньше изоэлектрической точки     </w:t>
      </w:r>
    </w:p>
    <w:p w:rsidR="008731CC" w:rsidRPr="008731CC" w:rsidRDefault="008731CC" w:rsidP="00D00B57">
      <w:pPr>
        <w:numPr>
          <w:ilvl w:val="0"/>
          <w:numId w:val="393"/>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водородный показатель больше изоэлектрической точки</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4. Частицы белка в растворе имеют нейтральный заряд, если</w:t>
      </w:r>
    </w:p>
    <w:p w:rsidR="008731CC" w:rsidRPr="008731CC" w:rsidRDefault="008731CC" w:rsidP="00D00B57">
      <w:pPr>
        <w:numPr>
          <w:ilvl w:val="0"/>
          <w:numId w:val="39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водородный показатель больше семи</w:t>
      </w:r>
    </w:p>
    <w:p w:rsidR="008731CC" w:rsidRPr="008731CC" w:rsidRDefault="008731CC" w:rsidP="00D00B57">
      <w:pPr>
        <w:numPr>
          <w:ilvl w:val="0"/>
          <w:numId w:val="39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водородный показатель равен семи</w:t>
      </w:r>
    </w:p>
    <w:p w:rsidR="008731CC" w:rsidRPr="008731CC" w:rsidRDefault="008731CC" w:rsidP="00D00B57">
      <w:pPr>
        <w:numPr>
          <w:ilvl w:val="0"/>
          <w:numId w:val="39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водородный показатель меньше изоэлектрической точки     </w:t>
      </w:r>
    </w:p>
    <w:p w:rsidR="008731CC" w:rsidRPr="008731CC" w:rsidRDefault="008731CC" w:rsidP="00D00B57">
      <w:pPr>
        <w:numPr>
          <w:ilvl w:val="0"/>
          <w:numId w:val="39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водородный показатель больше изоэлектрической точки</w:t>
      </w:r>
    </w:p>
    <w:p w:rsidR="008731CC" w:rsidRPr="008731CC" w:rsidRDefault="008731CC" w:rsidP="00D00B57">
      <w:pPr>
        <w:numPr>
          <w:ilvl w:val="0"/>
          <w:numId w:val="394"/>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водородный показатель равен изоэлектрической точки</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lastRenderedPageBreak/>
        <w:t xml:space="preserve">5. Набуханию способствуют </w:t>
      </w:r>
    </w:p>
    <w:p w:rsidR="008731CC" w:rsidRPr="008731CC" w:rsidRDefault="008731CC" w:rsidP="00D00B57">
      <w:pPr>
        <w:numPr>
          <w:ilvl w:val="0"/>
          <w:numId w:val="39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водородный показатель не совпадает с изоэлектрической точкой</w:t>
      </w:r>
    </w:p>
    <w:p w:rsidR="008731CC" w:rsidRPr="008731CC" w:rsidRDefault="008731CC" w:rsidP="00D00B57">
      <w:pPr>
        <w:numPr>
          <w:ilvl w:val="0"/>
          <w:numId w:val="39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водородный показатель равен изоэлектрической точки</w:t>
      </w:r>
    </w:p>
    <w:p w:rsidR="008731CC" w:rsidRPr="008731CC" w:rsidRDefault="008731CC" w:rsidP="00D00B57">
      <w:pPr>
        <w:numPr>
          <w:ilvl w:val="0"/>
          <w:numId w:val="39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высокая температура</w:t>
      </w:r>
    </w:p>
    <w:p w:rsidR="008731CC" w:rsidRPr="008731CC" w:rsidRDefault="008731CC" w:rsidP="00D00B57">
      <w:pPr>
        <w:numPr>
          <w:ilvl w:val="0"/>
          <w:numId w:val="39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водородный показатель меньше изоэлектрической точки     </w:t>
      </w:r>
    </w:p>
    <w:p w:rsidR="008731CC" w:rsidRPr="008731CC" w:rsidRDefault="008731CC" w:rsidP="00D00B57">
      <w:pPr>
        <w:numPr>
          <w:ilvl w:val="0"/>
          <w:numId w:val="395"/>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водородный показатель больше изоэлектрической точки</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6. Застудневанию способствует</w:t>
      </w:r>
    </w:p>
    <w:p w:rsidR="008731CC" w:rsidRPr="008731CC" w:rsidRDefault="008731CC" w:rsidP="00D00B57">
      <w:pPr>
        <w:numPr>
          <w:ilvl w:val="0"/>
          <w:numId w:val="39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водородный показатель не совпадает с изоэлектрической точкой</w:t>
      </w:r>
    </w:p>
    <w:p w:rsidR="008731CC" w:rsidRPr="008731CC" w:rsidRDefault="008731CC" w:rsidP="00D00B57">
      <w:pPr>
        <w:numPr>
          <w:ilvl w:val="0"/>
          <w:numId w:val="39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высокая температура</w:t>
      </w:r>
    </w:p>
    <w:p w:rsidR="008731CC" w:rsidRPr="008731CC" w:rsidRDefault="008731CC" w:rsidP="00D00B57">
      <w:pPr>
        <w:numPr>
          <w:ilvl w:val="0"/>
          <w:numId w:val="39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низкая концентрация</w:t>
      </w:r>
    </w:p>
    <w:p w:rsidR="008731CC" w:rsidRPr="008731CC" w:rsidRDefault="008731CC" w:rsidP="00D00B57">
      <w:pPr>
        <w:numPr>
          <w:ilvl w:val="0"/>
          <w:numId w:val="39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линейная форма макромолекул</w:t>
      </w:r>
    </w:p>
    <w:p w:rsidR="008731CC" w:rsidRPr="008731CC" w:rsidRDefault="008731CC" w:rsidP="00D00B57">
      <w:pPr>
        <w:numPr>
          <w:ilvl w:val="0"/>
          <w:numId w:val="396"/>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 xml:space="preserve">сферическая форма макромолекул </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7. Превращение раствора ВМС в гель называется</w:t>
      </w:r>
    </w:p>
    <w:p w:rsidR="008731CC" w:rsidRPr="008731CC" w:rsidRDefault="008731CC" w:rsidP="00D00B57">
      <w:pPr>
        <w:numPr>
          <w:ilvl w:val="0"/>
          <w:numId w:val="39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синерезисом</w:t>
      </w:r>
    </w:p>
    <w:p w:rsidR="008731CC" w:rsidRPr="008731CC" w:rsidRDefault="008731CC" w:rsidP="00D00B57">
      <w:pPr>
        <w:numPr>
          <w:ilvl w:val="0"/>
          <w:numId w:val="39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коацервацией</w:t>
      </w:r>
    </w:p>
    <w:p w:rsidR="008731CC" w:rsidRPr="008731CC" w:rsidRDefault="008731CC" w:rsidP="00D00B57">
      <w:pPr>
        <w:numPr>
          <w:ilvl w:val="0"/>
          <w:numId w:val="39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тиксотропией</w:t>
      </w:r>
    </w:p>
    <w:p w:rsidR="008731CC" w:rsidRPr="008731CC" w:rsidRDefault="008731CC" w:rsidP="00D00B57">
      <w:pPr>
        <w:numPr>
          <w:ilvl w:val="0"/>
          <w:numId w:val="39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высаливанием</w:t>
      </w:r>
    </w:p>
    <w:p w:rsidR="008731CC" w:rsidRPr="008731CC" w:rsidRDefault="008731CC" w:rsidP="00D00B57">
      <w:pPr>
        <w:numPr>
          <w:ilvl w:val="0"/>
          <w:numId w:val="397"/>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застудневанием</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8. Слияние водных оболочек нескольких частиц ВМС без соединения самих макромолекул называется</w:t>
      </w:r>
    </w:p>
    <w:p w:rsidR="008731CC" w:rsidRPr="008731CC" w:rsidRDefault="008731CC" w:rsidP="00D00B57">
      <w:pPr>
        <w:numPr>
          <w:ilvl w:val="0"/>
          <w:numId w:val="39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синерезисом</w:t>
      </w:r>
    </w:p>
    <w:p w:rsidR="008731CC" w:rsidRPr="008731CC" w:rsidRDefault="008731CC" w:rsidP="00D00B57">
      <w:pPr>
        <w:numPr>
          <w:ilvl w:val="0"/>
          <w:numId w:val="39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коацервацией</w:t>
      </w:r>
    </w:p>
    <w:p w:rsidR="008731CC" w:rsidRPr="008731CC" w:rsidRDefault="008731CC" w:rsidP="00D00B57">
      <w:pPr>
        <w:numPr>
          <w:ilvl w:val="0"/>
          <w:numId w:val="39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тиксотропией</w:t>
      </w:r>
    </w:p>
    <w:p w:rsidR="008731CC" w:rsidRPr="008731CC" w:rsidRDefault="008731CC" w:rsidP="00D00B57">
      <w:pPr>
        <w:numPr>
          <w:ilvl w:val="0"/>
          <w:numId w:val="39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высаливанием</w:t>
      </w:r>
    </w:p>
    <w:p w:rsidR="008731CC" w:rsidRPr="008731CC" w:rsidRDefault="008731CC" w:rsidP="00D00B57">
      <w:pPr>
        <w:numPr>
          <w:ilvl w:val="0"/>
          <w:numId w:val="398"/>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застудневанием</w:t>
      </w:r>
    </w:p>
    <w:p w:rsidR="008731CC" w:rsidRPr="008731CC" w:rsidRDefault="008731CC" w:rsidP="008731CC">
      <w:p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9. Разделение студня на две фазы: уплотненый гель и разведенный золь называется</w:t>
      </w:r>
    </w:p>
    <w:p w:rsidR="008731CC" w:rsidRPr="008731CC" w:rsidRDefault="008731CC" w:rsidP="00D00B57">
      <w:pPr>
        <w:numPr>
          <w:ilvl w:val="0"/>
          <w:numId w:val="39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синерезисом</w:t>
      </w:r>
    </w:p>
    <w:p w:rsidR="008731CC" w:rsidRPr="008731CC" w:rsidRDefault="008731CC" w:rsidP="00D00B57">
      <w:pPr>
        <w:numPr>
          <w:ilvl w:val="0"/>
          <w:numId w:val="39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коацервацией</w:t>
      </w:r>
    </w:p>
    <w:p w:rsidR="008731CC" w:rsidRPr="008731CC" w:rsidRDefault="008731CC" w:rsidP="00D00B57">
      <w:pPr>
        <w:numPr>
          <w:ilvl w:val="0"/>
          <w:numId w:val="39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тиксотропией</w:t>
      </w:r>
    </w:p>
    <w:p w:rsidR="008731CC" w:rsidRPr="008731CC" w:rsidRDefault="008731CC" w:rsidP="00D00B57">
      <w:pPr>
        <w:numPr>
          <w:ilvl w:val="0"/>
          <w:numId w:val="39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высаливанием</w:t>
      </w:r>
    </w:p>
    <w:p w:rsidR="008731CC" w:rsidRPr="008731CC" w:rsidRDefault="008731CC" w:rsidP="00D00B57">
      <w:pPr>
        <w:numPr>
          <w:ilvl w:val="0"/>
          <w:numId w:val="399"/>
        </w:numPr>
        <w:spacing w:after="0" w:line="240" w:lineRule="auto"/>
        <w:contextualSpacing/>
        <w:jc w:val="both"/>
        <w:rPr>
          <w:rFonts w:ascii="Times New Roman" w:eastAsia="Calibri" w:hAnsi="Times New Roman" w:cs="Times New Roman"/>
          <w:sz w:val="28"/>
          <w:szCs w:val="28"/>
        </w:rPr>
      </w:pPr>
      <w:r w:rsidRPr="008731CC">
        <w:rPr>
          <w:rFonts w:ascii="Times New Roman" w:eastAsia="Calibri" w:hAnsi="Times New Roman" w:cs="Times New Roman"/>
          <w:sz w:val="28"/>
          <w:szCs w:val="28"/>
        </w:rPr>
        <w:t>застудневанием</w:t>
      </w:r>
    </w:p>
    <w:p w:rsidR="008731CC" w:rsidRPr="008731CC" w:rsidRDefault="008731CC" w:rsidP="008731CC">
      <w:pPr>
        <w:spacing w:line="256" w:lineRule="auto"/>
        <w:rPr>
          <w:rFonts w:ascii="Calibri" w:eastAsia="Calibri" w:hAnsi="Calibri" w:cs="Times New Roman"/>
        </w:rPr>
      </w:pPr>
    </w:p>
    <w:p w:rsidR="008731CC" w:rsidRPr="008731CC" w:rsidRDefault="008731CC" w:rsidP="008731CC">
      <w:pPr>
        <w:spacing w:after="0" w:line="240" w:lineRule="auto"/>
        <w:rPr>
          <w:rFonts w:ascii="Times New Roman" w:eastAsia="Calibri" w:hAnsi="Times New Roman" w:cs="Times New Roman"/>
          <w:sz w:val="28"/>
          <w:szCs w:val="28"/>
        </w:rPr>
      </w:pPr>
    </w:p>
    <w:p w:rsidR="0084483A" w:rsidRPr="00CF13F6" w:rsidRDefault="0084483A" w:rsidP="0084483A">
      <w:pPr>
        <w:rPr>
          <w:rFonts w:ascii="Times New Roman" w:hAnsi="Times New Roman" w:cs="Times New Roman"/>
          <w:b/>
          <w:sz w:val="28"/>
          <w:szCs w:val="28"/>
        </w:rPr>
      </w:pPr>
      <w:r w:rsidRPr="00CF13F6">
        <w:rPr>
          <w:rFonts w:ascii="Times New Roman" w:hAnsi="Times New Roman" w:cs="Times New Roman"/>
          <w:b/>
          <w:sz w:val="28"/>
          <w:szCs w:val="28"/>
        </w:rPr>
        <w:t>Ответы на тесты по химии ВСО</w:t>
      </w:r>
    </w:p>
    <w:tbl>
      <w:tblPr>
        <w:tblStyle w:val="2"/>
        <w:tblW w:w="0" w:type="auto"/>
        <w:tblLook w:val="04A0" w:firstRow="1" w:lastRow="0" w:firstColumn="1" w:lastColumn="0" w:noHBand="0" w:noVBand="1"/>
      </w:tblPr>
      <w:tblGrid>
        <w:gridCol w:w="927"/>
        <w:gridCol w:w="986"/>
        <w:gridCol w:w="927"/>
        <w:gridCol w:w="931"/>
        <w:gridCol w:w="927"/>
        <w:gridCol w:w="932"/>
        <w:gridCol w:w="927"/>
        <w:gridCol w:w="932"/>
        <w:gridCol w:w="927"/>
        <w:gridCol w:w="929"/>
      </w:tblGrid>
      <w:tr w:rsidR="0084483A" w:rsidRPr="0084483A" w:rsidTr="0084483A">
        <w:tc>
          <w:tcPr>
            <w:tcW w:w="9345" w:type="dxa"/>
            <w:gridSpan w:val="10"/>
          </w:tcPr>
          <w:p w:rsidR="0084483A" w:rsidRPr="0084483A" w:rsidRDefault="0084483A" w:rsidP="0084483A">
            <w:pPr>
              <w:rPr>
                <w:rFonts w:ascii="Times New Roman" w:hAnsi="Times New Roman" w:cs="Times New Roman"/>
                <w:b/>
                <w:sz w:val="28"/>
                <w:szCs w:val="28"/>
              </w:rPr>
            </w:pPr>
            <w:r w:rsidRPr="0084483A">
              <w:rPr>
                <w:rFonts w:ascii="Times New Roman" w:hAnsi="Times New Roman" w:cs="Times New Roman"/>
                <w:b/>
                <w:sz w:val="28"/>
                <w:szCs w:val="28"/>
              </w:rPr>
              <w:t>Модуль № 1Основные закономерности протекания химических реакций в жидких средах организма.</w:t>
            </w:r>
          </w:p>
          <w:p w:rsidR="0084483A" w:rsidRPr="0084483A" w:rsidRDefault="0084483A" w:rsidP="0084483A">
            <w:pPr>
              <w:rPr>
                <w:rFonts w:ascii="Times New Roman" w:hAnsi="Times New Roman" w:cs="Times New Roman"/>
                <w:sz w:val="28"/>
                <w:szCs w:val="28"/>
              </w:rPr>
            </w:pPr>
          </w:p>
        </w:tc>
      </w:tr>
      <w:tr w:rsidR="0084483A" w:rsidRPr="0084483A" w:rsidTr="0084483A">
        <w:tc>
          <w:tcPr>
            <w:tcW w:w="9345" w:type="dxa"/>
            <w:gridSpan w:val="10"/>
          </w:tcPr>
          <w:p w:rsidR="0084483A" w:rsidRPr="0084483A" w:rsidRDefault="0084483A" w:rsidP="0084483A">
            <w:pPr>
              <w:rPr>
                <w:rFonts w:ascii="Times New Roman" w:eastAsia="Calibri" w:hAnsi="Times New Roman" w:cs="Times New Roman"/>
                <w:i/>
                <w:sz w:val="28"/>
                <w:szCs w:val="28"/>
              </w:rPr>
            </w:pPr>
            <w:r w:rsidRPr="0084483A">
              <w:rPr>
                <w:rFonts w:ascii="Times New Roman" w:eastAsia="Calibri" w:hAnsi="Times New Roman" w:cs="Times New Roman"/>
                <w:i/>
                <w:sz w:val="28"/>
                <w:szCs w:val="28"/>
              </w:rPr>
              <w:t>Тема 1: Растворы и их роль в жизнедеятельности.</w:t>
            </w:r>
          </w:p>
          <w:p w:rsidR="0084483A" w:rsidRPr="0084483A" w:rsidRDefault="0084483A" w:rsidP="0084483A">
            <w:pPr>
              <w:rPr>
                <w:rFonts w:ascii="Times New Roman" w:hAnsi="Times New Roman" w:cs="Times New Roman"/>
                <w:sz w:val="28"/>
                <w:szCs w:val="28"/>
              </w:rPr>
            </w:pP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9</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17</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25</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33</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10</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1,2,3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18</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26</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34</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11</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19</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27</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35</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lastRenderedPageBreak/>
              <w:t>4</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12</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20</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28</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36</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2,3,4</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13</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1,2,3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21</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29</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37</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6</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14</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22</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30</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38</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7</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15</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23</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31</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39</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8</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16</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24</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32</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p>
        </w:tc>
        <w:tc>
          <w:tcPr>
            <w:tcW w:w="929" w:type="dxa"/>
          </w:tcPr>
          <w:p w:rsidR="0084483A" w:rsidRPr="0084483A" w:rsidRDefault="0084483A" w:rsidP="0084483A">
            <w:pPr>
              <w:rPr>
                <w:rFonts w:ascii="Times New Roman" w:hAnsi="Times New Roman" w:cs="Times New Roman"/>
                <w:sz w:val="28"/>
                <w:szCs w:val="28"/>
              </w:rPr>
            </w:pPr>
          </w:p>
        </w:tc>
      </w:tr>
      <w:tr w:rsidR="0084483A" w:rsidRPr="0084483A" w:rsidTr="0084483A">
        <w:tc>
          <w:tcPr>
            <w:tcW w:w="9345" w:type="dxa"/>
            <w:gridSpan w:val="10"/>
          </w:tcPr>
          <w:p w:rsidR="0084483A" w:rsidRPr="0084483A" w:rsidRDefault="0084483A" w:rsidP="0084483A">
            <w:pPr>
              <w:rPr>
                <w:rFonts w:ascii="Times New Roman" w:hAnsi="Times New Roman" w:cs="Times New Roman"/>
                <w:i/>
                <w:sz w:val="28"/>
                <w:szCs w:val="28"/>
              </w:rPr>
            </w:pPr>
            <w:r w:rsidRPr="0084483A">
              <w:rPr>
                <w:rFonts w:ascii="Times New Roman" w:hAnsi="Times New Roman" w:cs="Times New Roman"/>
                <w:i/>
                <w:sz w:val="28"/>
                <w:szCs w:val="28"/>
              </w:rPr>
              <w:t>Тема 2: Буферные системы и их значение для организма человека</w:t>
            </w:r>
          </w:p>
          <w:p w:rsidR="0084483A" w:rsidRPr="0084483A" w:rsidRDefault="0084483A" w:rsidP="0084483A">
            <w:pPr>
              <w:rPr>
                <w:rFonts w:ascii="Times New Roman" w:hAnsi="Times New Roman" w:cs="Times New Roman"/>
                <w:sz w:val="28"/>
                <w:szCs w:val="28"/>
              </w:rPr>
            </w:pP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1,2,3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7</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9</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2,3,5</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6</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8</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10</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w:t>
            </w:r>
          </w:p>
        </w:tc>
      </w:tr>
      <w:tr w:rsidR="0084483A" w:rsidRPr="0084483A" w:rsidTr="0084483A">
        <w:tc>
          <w:tcPr>
            <w:tcW w:w="9345" w:type="dxa"/>
            <w:gridSpan w:val="10"/>
          </w:tcPr>
          <w:p w:rsidR="0084483A" w:rsidRPr="0084483A" w:rsidRDefault="0084483A" w:rsidP="0084483A">
            <w:pPr>
              <w:rPr>
                <w:rFonts w:ascii="Times New Roman" w:hAnsi="Times New Roman" w:cs="Times New Roman"/>
                <w:i/>
                <w:sz w:val="28"/>
                <w:szCs w:val="28"/>
              </w:rPr>
            </w:pPr>
            <w:r w:rsidRPr="0084483A">
              <w:rPr>
                <w:rFonts w:ascii="Times New Roman" w:hAnsi="Times New Roman" w:cs="Times New Roman"/>
                <w:i/>
                <w:sz w:val="28"/>
                <w:szCs w:val="28"/>
              </w:rPr>
              <w:t>Тема 3: Химическая термодинамика и её применение к биосистемам</w:t>
            </w:r>
          </w:p>
          <w:p w:rsidR="0084483A" w:rsidRPr="0084483A" w:rsidRDefault="0084483A" w:rsidP="0084483A">
            <w:pPr>
              <w:rPr>
                <w:rFonts w:ascii="Times New Roman" w:hAnsi="Times New Roman" w:cs="Times New Roman"/>
                <w:sz w:val="28"/>
                <w:szCs w:val="28"/>
              </w:rPr>
            </w:pP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7</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13</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19</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25</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8</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14</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20</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26</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9</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15</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21</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p>
        </w:tc>
        <w:tc>
          <w:tcPr>
            <w:tcW w:w="929" w:type="dxa"/>
          </w:tcPr>
          <w:p w:rsidR="0084483A" w:rsidRPr="0084483A" w:rsidRDefault="0084483A" w:rsidP="0084483A">
            <w:pPr>
              <w:rPr>
                <w:rFonts w:ascii="Times New Roman" w:hAnsi="Times New Roman" w:cs="Times New Roman"/>
                <w:sz w:val="28"/>
                <w:szCs w:val="28"/>
              </w:rPr>
            </w:pP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10</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16</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22</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p>
        </w:tc>
        <w:tc>
          <w:tcPr>
            <w:tcW w:w="929" w:type="dxa"/>
          </w:tcPr>
          <w:p w:rsidR="0084483A" w:rsidRPr="0084483A" w:rsidRDefault="0084483A" w:rsidP="0084483A">
            <w:pPr>
              <w:rPr>
                <w:rFonts w:ascii="Times New Roman" w:hAnsi="Times New Roman" w:cs="Times New Roman"/>
                <w:sz w:val="28"/>
                <w:szCs w:val="28"/>
              </w:rPr>
            </w:pP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2,4</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11</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17</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23</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27" w:type="dxa"/>
          </w:tcPr>
          <w:p w:rsidR="0084483A" w:rsidRPr="0084483A" w:rsidRDefault="0084483A" w:rsidP="0084483A">
            <w:pPr>
              <w:rPr>
                <w:rFonts w:ascii="Times New Roman" w:hAnsi="Times New Roman" w:cs="Times New Roman"/>
                <w:sz w:val="28"/>
                <w:szCs w:val="28"/>
              </w:rPr>
            </w:pPr>
          </w:p>
        </w:tc>
        <w:tc>
          <w:tcPr>
            <w:tcW w:w="929" w:type="dxa"/>
          </w:tcPr>
          <w:p w:rsidR="0084483A" w:rsidRPr="0084483A" w:rsidRDefault="0084483A" w:rsidP="0084483A">
            <w:pPr>
              <w:rPr>
                <w:rFonts w:ascii="Times New Roman" w:hAnsi="Times New Roman" w:cs="Times New Roman"/>
                <w:sz w:val="28"/>
                <w:szCs w:val="28"/>
              </w:rPr>
            </w:pP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6</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12</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18</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24</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p>
        </w:tc>
        <w:tc>
          <w:tcPr>
            <w:tcW w:w="929" w:type="dxa"/>
          </w:tcPr>
          <w:p w:rsidR="0084483A" w:rsidRPr="0084483A" w:rsidRDefault="0084483A" w:rsidP="0084483A">
            <w:pPr>
              <w:rPr>
                <w:rFonts w:ascii="Times New Roman" w:hAnsi="Times New Roman" w:cs="Times New Roman"/>
                <w:sz w:val="28"/>
                <w:szCs w:val="28"/>
              </w:rPr>
            </w:pPr>
          </w:p>
        </w:tc>
      </w:tr>
      <w:tr w:rsidR="0084483A" w:rsidRPr="0084483A" w:rsidTr="0084483A">
        <w:tc>
          <w:tcPr>
            <w:tcW w:w="9345" w:type="dxa"/>
            <w:gridSpan w:val="10"/>
          </w:tcPr>
          <w:p w:rsidR="0084483A" w:rsidRPr="0084483A" w:rsidRDefault="0084483A" w:rsidP="0084483A">
            <w:pPr>
              <w:rPr>
                <w:rFonts w:ascii="Times New Roman" w:hAnsi="Times New Roman" w:cs="Times New Roman"/>
                <w:i/>
                <w:sz w:val="28"/>
                <w:szCs w:val="28"/>
              </w:rPr>
            </w:pPr>
            <w:r w:rsidRPr="0084483A">
              <w:rPr>
                <w:rFonts w:ascii="Times New Roman" w:hAnsi="Times New Roman" w:cs="Times New Roman"/>
                <w:i/>
                <w:sz w:val="28"/>
                <w:szCs w:val="28"/>
              </w:rPr>
              <w:t>Тема 4: Химическая кинетика и её значение для изучения скоростей и механизмов биохимических процессов</w:t>
            </w:r>
          </w:p>
          <w:p w:rsidR="0084483A" w:rsidRPr="0084483A" w:rsidRDefault="0084483A" w:rsidP="0084483A">
            <w:pPr>
              <w:rPr>
                <w:rFonts w:ascii="Times New Roman" w:hAnsi="Times New Roman" w:cs="Times New Roman"/>
                <w:sz w:val="28"/>
                <w:szCs w:val="28"/>
              </w:rPr>
            </w:pP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8</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1,4,5</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15</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22</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29</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9</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16</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23</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30</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10</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17</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24</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31</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11</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18</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25</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32</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12</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19</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26</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4,5</w:t>
            </w:r>
          </w:p>
        </w:tc>
        <w:tc>
          <w:tcPr>
            <w:tcW w:w="927" w:type="dxa"/>
          </w:tcPr>
          <w:p w:rsidR="0084483A" w:rsidRPr="0084483A" w:rsidRDefault="0084483A" w:rsidP="0084483A">
            <w:pPr>
              <w:rPr>
                <w:rFonts w:ascii="Times New Roman" w:hAnsi="Times New Roman" w:cs="Times New Roman"/>
                <w:sz w:val="28"/>
                <w:szCs w:val="28"/>
              </w:rPr>
            </w:pPr>
          </w:p>
        </w:tc>
        <w:tc>
          <w:tcPr>
            <w:tcW w:w="929" w:type="dxa"/>
          </w:tcPr>
          <w:p w:rsidR="0084483A" w:rsidRPr="0084483A" w:rsidRDefault="0084483A" w:rsidP="0084483A">
            <w:pPr>
              <w:rPr>
                <w:rFonts w:ascii="Times New Roman" w:hAnsi="Times New Roman" w:cs="Times New Roman"/>
                <w:sz w:val="28"/>
                <w:szCs w:val="28"/>
              </w:rPr>
            </w:pP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6</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13</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20</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27</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p>
        </w:tc>
        <w:tc>
          <w:tcPr>
            <w:tcW w:w="929" w:type="dxa"/>
          </w:tcPr>
          <w:p w:rsidR="0084483A" w:rsidRPr="0084483A" w:rsidRDefault="0084483A" w:rsidP="0084483A">
            <w:pPr>
              <w:rPr>
                <w:rFonts w:ascii="Times New Roman" w:hAnsi="Times New Roman" w:cs="Times New Roman"/>
                <w:sz w:val="28"/>
                <w:szCs w:val="28"/>
              </w:rPr>
            </w:pP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7</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14</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21</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28</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p>
        </w:tc>
        <w:tc>
          <w:tcPr>
            <w:tcW w:w="929" w:type="dxa"/>
          </w:tcPr>
          <w:p w:rsidR="0084483A" w:rsidRPr="0084483A" w:rsidRDefault="0084483A" w:rsidP="0084483A">
            <w:pPr>
              <w:rPr>
                <w:rFonts w:ascii="Times New Roman" w:hAnsi="Times New Roman" w:cs="Times New Roman"/>
                <w:sz w:val="28"/>
                <w:szCs w:val="28"/>
              </w:rPr>
            </w:pPr>
          </w:p>
        </w:tc>
      </w:tr>
      <w:tr w:rsidR="0084483A" w:rsidRPr="0084483A" w:rsidTr="0084483A">
        <w:tc>
          <w:tcPr>
            <w:tcW w:w="9345" w:type="dxa"/>
            <w:gridSpan w:val="10"/>
          </w:tcPr>
          <w:p w:rsidR="0084483A" w:rsidRPr="0084483A" w:rsidRDefault="0084483A" w:rsidP="0084483A">
            <w:pPr>
              <w:rPr>
                <w:rFonts w:ascii="Times New Roman" w:hAnsi="Times New Roman" w:cs="Times New Roman"/>
                <w:i/>
                <w:sz w:val="28"/>
                <w:szCs w:val="28"/>
              </w:rPr>
            </w:pPr>
            <w:r w:rsidRPr="0084483A">
              <w:rPr>
                <w:rFonts w:ascii="Times New Roman" w:hAnsi="Times New Roman" w:cs="Times New Roman"/>
                <w:i/>
                <w:sz w:val="28"/>
                <w:szCs w:val="28"/>
              </w:rPr>
              <w:t xml:space="preserve">Тема 5: Химические свойства и биологическая роль биогенных элементов. Биогенность химических элементов. Химические свойства и биологическая роль </w:t>
            </w:r>
            <w:r w:rsidRPr="0084483A">
              <w:rPr>
                <w:rFonts w:ascii="Times New Roman" w:hAnsi="Times New Roman" w:cs="Times New Roman"/>
                <w:i/>
                <w:sz w:val="28"/>
                <w:szCs w:val="28"/>
                <w:lang w:val="en-US"/>
              </w:rPr>
              <w:t>s</w:t>
            </w:r>
            <w:r w:rsidRPr="0084483A">
              <w:rPr>
                <w:rFonts w:ascii="Times New Roman" w:hAnsi="Times New Roman" w:cs="Times New Roman"/>
                <w:i/>
                <w:sz w:val="28"/>
                <w:szCs w:val="28"/>
              </w:rPr>
              <w:t xml:space="preserve">- </w:t>
            </w:r>
            <w:r w:rsidRPr="0084483A">
              <w:rPr>
                <w:rFonts w:ascii="Times New Roman" w:hAnsi="Times New Roman" w:cs="Times New Roman"/>
                <w:i/>
                <w:sz w:val="28"/>
                <w:szCs w:val="28"/>
                <w:lang w:val="en-US"/>
              </w:rPr>
              <w:t>p</w:t>
            </w:r>
            <w:r w:rsidRPr="0084483A">
              <w:rPr>
                <w:rFonts w:ascii="Times New Roman" w:hAnsi="Times New Roman" w:cs="Times New Roman"/>
                <w:i/>
                <w:sz w:val="28"/>
                <w:szCs w:val="28"/>
              </w:rPr>
              <w:t xml:space="preserve">- </w:t>
            </w:r>
            <w:r w:rsidRPr="0084483A">
              <w:rPr>
                <w:rFonts w:ascii="Times New Roman" w:hAnsi="Times New Roman" w:cs="Times New Roman"/>
                <w:i/>
                <w:sz w:val="28"/>
                <w:szCs w:val="28"/>
                <w:lang w:val="en-US"/>
              </w:rPr>
              <w:t>d</w:t>
            </w:r>
            <w:r w:rsidRPr="0084483A">
              <w:rPr>
                <w:rFonts w:ascii="Times New Roman" w:hAnsi="Times New Roman" w:cs="Times New Roman"/>
                <w:i/>
                <w:sz w:val="28"/>
                <w:szCs w:val="28"/>
              </w:rPr>
              <w:t>- блоков</w:t>
            </w:r>
          </w:p>
          <w:p w:rsidR="0084483A" w:rsidRPr="0084483A" w:rsidRDefault="0084483A" w:rsidP="0084483A">
            <w:pPr>
              <w:rPr>
                <w:rFonts w:ascii="Times New Roman" w:hAnsi="Times New Roman" w:cs="Times New Roman"/>
                <w:sz w:val="28"/>
                <w:szCs w:val="28"/>
              </w:rPr>
            </w:pP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9</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13</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17</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6</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10</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14</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p>
        </w:tc>
        <w:tc>
          <w:tcPr>
            <w:tcW w:w="929" w:type="dxa"/>
          </w:tcPr>
          <w:p w:rsidR="0084483A" w:rsidRPr="0084483A" w:rsidRDefault="0084483A" w:rsidP="0084483A">
            <w:pPr>
              <w:rPr>
                <w:rFonts w:ascii="Times New Roman" w:hAnsi="Times New Roman" w:cs="Times New Roman"/>
                <w:sz w:val="28"/>
                <w:szCs w:val="28"/>
              </w:rPr>
            </w:pP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7</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11</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1,2,3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15</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p>
        </w:tc>
        <w:tc>
          <w:tcPr>
            <w:tcW w:w="929" w:type="dxa"/>
          </w:tcPr>
          <w:p w:rsidR="0084483A" w:rsidRPr="0084483A" w:rsidRDefault="0084483A" w:rsidP="0084483A">
            <w:pPr>
              <w:rPr>
                <w:rFonts w:ascii="Times New Roman" w:hAnsi="Times New Roman" w:cs="Times New Roman"/>
                <w:sz w:val="28"/>
                <w:szCs w:val="28"/>
              </w:rPr>
            </w:pP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8</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12</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16</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p>
        </w:tc>
        <w:tc>
          <w:tcPr>
            <w:tcW w:w="929" w:type="dxa"/>
          </w:tcPr>
          <w:p w:rsidR="0084483A" w:rsidRPr="0084483A" w:rsidRDefault="0084483A" w:rsidP="0084483A">
            <w:pPr>
              <w:rPr>
                <w:rFonts w:ascii="Times New Roman" w:hAnsi="Times New Roman" w:cs="Times New Roman"/>
                <w:sz w:val="28"/>
                <w:szCs w:val="28"/>
              </w:rPr>
            </w:pPr>
          </w:p>
        </w:tc>
      </w:tr>
      <w:tr w:rsidR="0084483A" w:rsidRPr="0084483A" w:rsidTr="0084483A">
        <w:tc>
          <w:tcPr>
            <w:tcW w:w="9345" w:type="dxa"/>
            <w:gridSpan w:val="10"/>
          </w:tcPr>
          <w:p w:rsidR="0084483A" w:rsidRPr="0084483A" w:rsidRDefault="0084483A" w:rsidP="0084483A">
            <w:pPr>
              <w:rPr>
                <w:rFonts w:ascii="Times New Roman" w:hAnsi="Times New Roman" w:cs="Times New Roman"/>
                <w:b/>
                <w:sz w:val="28"/>
                <w:szCs w:val="28"/>
              </w:rPr>
            </w:pPr>
            <w:r w:rsidRPr="0084483A">
              <w:rPr>
                <w:rFonts w:ascii="Times New Roman" w:hAnsi="Times New Roman" w:cs="Times New Roman"/>
                <w:b/>
                <w:sz w:val="28"/>
                <w:szCs w:val="28"/>
              </w:rPr>
              <w:t>Модуль № 2 Биополимеры и их структурные компоненты.</w:t>
            </w:r>
          </w:p>
          <w:p w:rsidR="0084483A" w:rsidRPr="0084483A" w:rsidRDefault="0084483A" w:rsidP="0084483A">
            <w:pPr>
              <w:rPr>
                <w:rFonts w:ascii="Times New Roman" w:hAnsi="Times New Roman" w:cs="Times New Roman"/>
                <w:b/>
                <w:sz w:val="28"/>
                <w:szCs w:val="28"/>
              </w:rPr>
            </w:pPr>
            <w:r w:rsidRPr="0084483A">
              <w:rPr>
                <w:rFonts w:ascii="Times New Roman" w:hAnsi="Times New Roman" w:cs="Times New Roman"/>
                <w:b/>
                <w:sz w:val="28"/>
                <w:szCs w:val="28"/>
              </w:rPr>
              <w:t>Химия дисперсных систем и растворов ВМС.</w:t>
            </w:r>
          </w:p>
          <w:p w:rsidR="0084483A" w:rsidRPr="0084483A" w:rsidRDefault="0084483A" w:rsidP="0084483A">
            <w:pPr>
              <w:rPr>
                <w:rFonts w:ascii="Times New Roman" w:hAnsi="Times New Roman" w:cs="Times New Roman"/>
                <w:sz w:val="28"/>
                <w:szCs w:val="28"/>
              </w:rPr>
            </w:pPr>
          </w:p>
        </w:tc>
      </w:tr>
      <w:tr w:rsidR="0084483A" w:rsidRPr="0084483A" w:rsidTr="0084483A">
        <w:tc>
          <w:tcPr>
            <w:tcW w:w="9345" w:type="dxa"/>
            <w:gridSpan w:val="10"/>
          </w:tcPr>
          <w:p w:rsidR="0084483A" w:rsidRPr="0084483A" w:rsidRDefault="0084483A" w:rsidP="0084483A">
            <w:pPr>
              <w:rPr>
                <w:rFonts w:ascii="Times New Roman" w:hAnsi="Times New Roman" w:cs="Times New Roman"/>
                <w:i/>
                <w:sz w:val="28"/>
                <w:szCs w:val="28"/>
              </w:rPr>
            </w:pPr>
            <w:r w:rsidRPr="0084483A">
              <w:rPr>
                <w:rFonts w:ascii="Times New Roman" w:hAnsi="Times New Roman" w:cs="Times New Roman"/>
                <w:i/>
                <w:sz w:val="28"/>
                <w:szCs w:val="28"/>
              </w:rPr>
              <w:t>Тема 1: Классификация, номенклатура органических соединений. Общие закономерности реакционной способности органических соединений.</w:t>
            </w:r>
          </w:p>
          <w:p w:rsidR="0084483A" w:rsidRPr="0084483A" w:rsidRDefault="0084483A" w:rsidP="0084483A">
            <w:pPr>
              <w:rPr>
                <w:rFonts w:ascii="Times New Roman" w:hAnsi="Times New Roman" w:cs="Times New Roman"/>
                <w:sz w:val="28"/>
                <w:szCs w:val="28"/>
              </w:rPr>
            </w:pP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15</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28</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41</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54</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1,5</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16</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29</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42</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55</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lastRenderedPageBreak/>
              <w:t>3</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17</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30</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43</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56</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18</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31</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44</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57</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6</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19</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32</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45</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58</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7</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20</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33</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46</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59</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8</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21</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34</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47</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60</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9</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22</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35</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48</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61</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10</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23</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36</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49</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62</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11</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24</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37</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50</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63</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12</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25</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38</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51</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64</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13</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26</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39</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52</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65</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14</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27</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40</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53</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66</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p>
        </w:tc>
        <w:tc>
          <w:tcPr>
            <w:tcW w:w="986" w:type="dxa"/>
          </w:tcPr>
          <w:p w:rsidR="0084483A" w:rsidRPr="0084483A" w:rsidRDefault="0084483A" w:rsidP="0084483A">
            <w:pPr>
              <w:rPr>
                <w:rFonts w:ascii="Times New Roman" w:hAnsi="Times New Roman" w:cs="Times New Roman"/>
                <w:sz w:val="28"/>
                <w:szCs w:val="28"/>
              </w:rPr>
            </w:pPr>
          </w:p>
        </w:tc>
        <w:tc>
          <w:tcPr>
            <w:tcW w:w="927" w:type="dxa"/>
          </w:tcPr>
          <w:p w:rsidR="0084483A" w:rsidRPr="0084483A" w:rsidRDefault="0084483A" w:rsidP="0084483A">
            <w:pPr>
              <w:rPr>
                <w:rFonts w:ascii="Times New Roman" w:hAnsi="Times New Roman" w:cs="Times New Roman"/>
                <w:sz w:val="28"/>
                <w:szCs w:val="28"/>
              </w:rPr>
            </w:pPr>
          </w:p>
        </w:tc>
        <w:tc>
          <w:tcPr>
            <w:tcW w:w="931" w:type="dxa"/>
          </w:tcPr>
          <w:p w:rsidR="0084483A" w:rsidRPr="0084483A" w:rsidRDefault="0084483A" w:rsidP="0084483A">
            <w:pPr>
              <w:rPr>
                <w:rFonts w:ascii="Times New Roman" w:hAnsi="Times New Roman" w:cs="Times New Roman"/>
                <w:sz w:val="28"/>
                <w:szCs w:val="28"/>
              </w:rPr>
            </w:pPr>
          </w:p>
        </w:tc>
        <w:tc>
          <w:tcPr>
            <w:tcW w:w="927" w:type="dxa"/>
          </w:tcPr>
          <w:p w:rsidR="0084483A" w:rsidRPr="0084483A" w:rsidRDefault="0084483A" w:rsidP="0084483A">
            <w:pPr>
              <w:rPr>
                <w:rFonts w:ascii="Times New Roman" w:hAnsi="Times New Roman" w:cs="Times New Roman"/>
                <w:sz w:val="28"/>
                <w:szCs w:val="28"/>
              </w:rPr>
            </w:pPr>
          </w:p>
        </w:tc>
        <w:tc>
          <w:tcPr>
            <w:tcW w:w="932" w:type="dxa"/>
          </w:tcPr>
          <w:p w:rsidR="0084483A" w:rsidRPr="0084483A" w:rsidRDefault="0084483A" w:rsidP="0084483A">
            <w:pPr>
              <w:rPr>
                <w:rFonts w:ascii="Times New Roman" w:hAnsi="Times New Roman" w:cs="Times New Roman"/>
                <w:sz w:val="28"/>
                <w:szCs w:val="28"/>
              </w:rPr>
            </w:pPr>
          </w:p>
        </w:tc>
        <w:tc>
          <w:tcPr>
            <w:tcW w:w="927" w:type="dxa"/>
          </w:tcPr>
          <w:p w:rsidR="0084483A" w:rsidRPr="0084483A" w:rsidRDefault="0084483A" w:rsidP="0084483A">
            <w:pPr>
              <w:rPr>
                <w:rFonts w:ascii="Times New Roman" w:hAnsi="Times New Roman" w:cs="Times New Roman"/>
                <w:sz w:val="28"/>
                <w:szCs w:val="28"/>
              </w:rPr>
            </w:pPr>
          </w:p>
        </w:tc>
        <w:tc>
          <w:tcPr>
            <w:tcW w:w="932" w:type="dxa"/>
          </w:tcPr>
          <w:p w:rsidR="0084483A" w:rsidRPr="0084483A" w:rsidRDefault="0084483A" w:rsidP="0084483A">
            <w:pPr>
              <w:rPr>
                <w:rFonts w:ascii="Times New Roman" w:hAnsi="Times New Roman" w:cs="Times New Roman"/>
                <w:sz w:val="28"/>
                <w:szCs w:val="28"/>
              </w:rPr>
            </w:pP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67</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r>
      <w:tr w:rsidR="0084483A" w:rsidRPr="0084483A" w:rsidTr="0084483A">
        <w:tc>
          <w:tcPr>
            <w:tcW w:w="9345" w:type="dxa"/>
            <w:gridSpan w:val="10"/>
          </w:tcPr>
          <w:p w:rsidR="0084483A" w:rsidRPr="0084483A" w:rsidRDefault="0084483A" w:rsidP="0084483A">
            <w:pPr>
              <w:rPr>
                <w:rFonts w:ascii="Times New Roman" w:hAnsi="Times New Roman" w:cs="Times New Roman"/>
                <w:i/>
                <w:sz w:val="28"/>
                <w:szCs w:val="28"/>
              </w:rPr>
            </w:pPr>
            <w:r w:rsidRPr="0084483A">
              <w:rPr>
                <w:rFonts w:ascii="Times New Roman" w:hAnsi="Times New Roman" w:cs="Times New Roman"/>
                <w:i/>
                <w:sz w:val="28"/>
                <w:szCs w:val="28"/>
              </w:rPr>
              <w:t>Тема 2: Карбоновые кислоты и их функциональные производные. Липиды. Омыляемые липиды.</w:t>
            </w:r>
          </w:p>
          <w:p w:rsidR="0084483A" w:rsidRPr="0084483A" w:rsidRDefault="0084483A" w:rsidP="0084483A">
            <w:pPr>
              <w:rPr>
                <w:rFonts w:ascii="Times New Roman" w:hAnsi="Times New Roman" w:cs="Times New Roman"/>
                <w:sz w:val="28"/>
                <w:szCs w:val="28"/>
              </w:rPr>
            </w:pP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13</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25</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37</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49</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14</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26</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38</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50</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15</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27</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39</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51</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16</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1,5</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28</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40</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52</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17</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29</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41</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53</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6</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18</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30</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42</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54</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7</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19</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31</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43</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55</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8</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20</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32</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44</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56</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9</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21</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33</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45</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2,3,4</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57</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10</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1,3,4,5</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22</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34</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46</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58</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11</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23</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35</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47</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59</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12</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24</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36</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48</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p>
        </w:tc>
        <w:tc>
          <w:tcPr>
            <w:tcW w:w="929" w:type="dxa"/>
          </w:tcPr>
          <w:p w:rsidR="0084483A" w:rsidRPr="0084483A" w:rsidRDefault="0084483A" w:rsidP="0084483A">
            <w:pPr>
              <w:rPr>
                <w:rFonts w:ascii="Times New Roman" w:hAnsi="Times New Roman" w:cs="Times New Roman"/>
                <w:sz w:val="28"/>
                <w:szCs w:val="28"/>
              </w:rPr>
            </w:pPr>
          </w:p>
        </w:tc>
      </w:tr>
      <w:tr w:rsidR="0084483A" w:rsidRPr="0084483A" w:rsidTr="0084483A">
        <w:tc>
          <w:tcPr>
            <w:tcW w:w="9345" w:type="dxa"/>
            <w:gridSpan w:val="10"/>
          </w:tcPr>
          <w:p w:rsidR="0084483A" w:rsidRPr="0084483A" w:rsidRDefault="0084483A" w:rsidP="0084483A">
            <w:pPr>
              <w:rPr>
                <w:rFonts w:ascii="Times New Roman" w:hAnsi="Times New Roman" w:cs="Times New Roman"/>
                <w:i/>
                <w:sz w:val="28"/>
                <w:szCs w:val="28"/>
              </w:rPr>
            </w:pPr>
            <w:r w:rsidRPr="0084483A">
              <w:rPr>
                <w:rFonts w:ascii="Times New Roman" w:hAnsi="Times New Roman" w:cs="Times New Roman"/>
                <w:i/>
                <w:sz w:val="28"/>
                <w:szCs w:val="28"/>
              </w:rPr>
              <w:t>Тема 3: Аминокислоты, пептиды, белки</w:t>
            </w:r>
          </w:p>
          <w:p w:rsidR="0084483A" w:rsidRPr="0084483A" w:rsidRDefault="0084483A" w:rsidP="0084483A">
            <w:pPr>
              <w:rPr>
                <w:rFonts w:ascii="Times New Roman" w:hAnsi="Times New Roman" w:cs="Times New Roman"/>
                <w:sz w:val="28"/>
                <w:szCs w:val="28"/>
              </w:rPr>
            </w:pP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8</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15</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22</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29</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9</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16</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23</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30</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10</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17</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24</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31</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11</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18</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25</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32</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12</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19</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26</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33</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6</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13</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20</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27</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w:t>
            </w:r>
          </w:p>
        </w:tc>
        <w:tc>
          <w:tcPr>
            <w:tcW w:w="927" w:type="dxa"/>
          </w:tcPr>
          <w:p w:rsidR="0084483A" w:rsidRPr="0084483A" w:rsidRDefault="0084483A" w:rsidP="0084483A">
            <w:pPr>
              <w:rPr>
                <w:rFonts w:ascii="Times New Roman" w:hAnsi="Times New Roman" w:cs="Times New Roman"/>
                <w:sz w:val="28"/>
                <w:szCs w:val="28"/>
              </w:rPr>
            </w:pPr>
          </w:p>
        </w:tc>
        <w:tc>
          <w:tcPr>
            <w:tcW w:w="929" w:type="dxa"/>
          </w:tcPr>
          <w:p w:rsidR="0084483A" w:rsidRPr="0084483A" w:rsidRDefault="0084483A" w:rsidP="0084483A">
            <w:pPr>
              <w:rPr>
                <w:rFonts w:ascii="Times New Roman" w:hAnsi="Times New Roman" w:cs="Times New Roman"/>
                <w:sz w:val="28"/>
                <w:szCs w:val="28"/>
              </w:rPr>
            </w:pP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7</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14</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21</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28</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p>
        </w:tc>
        <w:tc>
          <w:tcPr>
            <w:tcW w:w="929" w:type="dxa"/>
          </w:tcPr>
          <w:p w:rsidR="0084483A" w:rsidRPr="0084483A" w:rsidRDefault="0084483A" w:rsidP="0084483A">
            <w:pPr>
              <w:rPr>
                <w:rFonts w:ascii="Times New Roman" w:hAnsi="Times New Roman" w:cs="Times New Roman"/>
                <w:sz w:val="28"/>
                <w:szCs w:val="28"/>
              </w:rPr>
            </w:pPr>
          </w:p>
        </w:tc>
      </w:tr>
      <w:tr w:rsidR="0084483A" w:rsidRPr="0084483A" w:rsidTr="0084483A">
        <w:tc>
          <w:tcPr>
            <w:tcW w:w="9345" w:type="dxa"/>
            <w:gridSpan w:val="10"/>
          </w:tcPr>
          <w:p w:rsidR="0084483A" w:rsidRPr="0084483A" w:rsidRDefault="0084483A" w:rsidP="0084483A">
            <w:pPr>
              <w:rPr>
                <w:rFonts w:ascii="Times New Roman" w:hAnsi="Times New Roman" w:cs="Times New Roman"/>
                <w:i/>
                <w:sz w:val="28"/>
                <w:szCs w:val="28"/>
              </w:rPr>
            </w:pPr>
            <w:r w:rsidRPr="0084483A">
              <w:rPr>
                <w:rFonts w:ascii="Times New Roman" w:hAnsi="Times New Roman" w:cs="Times New Roman"/>
                <w:i/>
                <w:sz w:val="28"/>
                <w:szCs w:val="28"/>
              </w:rPr>
              <w:t>Тема 4: Углеводы, моносахариды, дисахариды, полисахариды.</w:t>
            </w:r>
          </w:p>
          <w:p w:rsidR="0084483A" w:rsidRPr="0084483A" w:rsidRDefault="0084483A" w:rsidP="0084483A">
            <w:pPr>
              <w:rPr>
                <w:rFonts w:ascii="Times New Roman" w:hAnsi="Times New Roman" w:cs="Times New Roman"/>
                <w:sz w:val="28"/>
                <w:szCs w:val="28"/>
              </w:rPr>
            </w:pP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11</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21</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31</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41</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12</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22</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32</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42</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13</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23</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33</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43</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14</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24</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34</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45</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15</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25</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35</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46</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lastRenderedPageBreak/>
              <w:t>6</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16</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26</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36</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47</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7</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17</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27</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37</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48</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8</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18</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28</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38</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p>
        </w:tc>
        <w:tc>
          <w:tcPr>
            <w:tcW w:w="929" w:type="dxa"/>
          </w:tcPr>
          <w:p w:rsidR="0084483A" w:rsidRPr="0084483A" w:rsidRDefault="0084483A" w:rsidP="0084483A">
            <w:pPr>
              <w:rPr>
                <w:rFonts w:ascii="Times New Roman" w:hAnsi="Times New Roman" w:cs="Times New Roman"/>
                <w:sz w:val="28"/>
                <w:szCs w:val="28"/>
              </w:rPr>
            </w:pP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9</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19</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29</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4,5</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39</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p>
        </w:tc>
        <w:tc>
          <w:tcPr>
            <w:tcW w:w="929" w:type="dxa"/>
          </w:tcPr>
          <w:p w:rsidR="0084483A" w:rsidRPr="0084483A" w:rsidRDefault="0084483A" w:rsidP="0084483A">
            <w:pPr>
              <w:rPr>
                <w:rFonts w:ascii="Times New Roman" w:hAnsi="Times New Roman" w:cs="Times New Roman"/>
                <w:sz w:val="28"/>
                <w:szCs w:val="28"/>
              </w:rPr>
            </w:pP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10</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20</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30</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40</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p>
        </w:tc>
        <w:tc>
          <w:tcPr>
            <w:tcW w:w="929" w:type="dxa"/>
          </w:tcPr>
          <w:p w:rsidR="0084483A" w:rsidRPr="0084483A" w:rsidRDefault="0084483A" w:rsidP="0084483A">
            <w:pPr>
              <w:rPr>
                <w:rFonts w:ascii="Times New Roman" w:hAnsi="Times New Roman" w:cs="Times New Roman"/>
                <w:sz w:val="28"/>
                <w:szCs w:val="28"/>
              </w:rPr>
            </w:pPr>
          </w:p>
        </w:tc>
      </w:tr>
      <w:tr w:rsidR="0084483A" w:rsidRPr="0084483A" w:rsidTr="0084483A">
        <w:tc>
          <w:tcPr>
            <w:tcW w:w="9345" w:type="dxa"/>
            <w:gridSpan w:val="10"/>
          </w:tcPr>
          <w:p w:rsidR="0084483A" w:rsidRPr="0084483A" w:rsidRDefault="0084483A" w:rsidP="0084483A">
            <w:pPr>
              <w:rPr>
                <w:rFonts w:ascii="Times New Roman" w:hAnsi="Times New Roman" w:cs="Times New Roman"/>
                <w:i/>
                <w:sz w:val="28"/>
                <w:szCs w:val="28"/>
              </w:rPr>
            </w:pPr>
            <w:r w:rsidRPr="0084483A">
              <w:rPr>
                <w:rFonts w:ascii="Times New Roman" w:hAnsi="Times New Roman" w:cs="Times New Roman"/>
                <w:i/>
                <w:sz w:val="28"/>
                <w:szCs w:val="28"/>
              </w:rPr>
              <w:t>Тема 5: Биологически активные гетероциклы. Нуклеиновые кислоты.</w:t>
            </w:r>
          </w:p>
          <w:p w:rsidR="0084483A" w:rsidRPr="0084483A" w:rsidRDefault="0084483A" w:rsidP="0084483A">
            <w:pPr>
              <w:rPr>
                <w:rFonts w:ascii="Times New Roman" w:hAnsi="Times New Roman" w:cs="Times New Roman"/>
                <w:sz w:val="28"/>
                <w:szCs w:val="28"/>
              </w:rPr>
            </w:pP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7</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10</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13</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8</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11</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14</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6</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3,4</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9</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12</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15</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r>
      <w:tr w:rsidR="0084483A" w:rsidRPr="0084483A" w:rsidTr="0084483A">
        <w:tc>
          <w:tcPr>
            <w:tcW w:w="9345" w:type="dxa"/>
            <w:gridSpan w:val="10"/>
          </w:tcPr>
          <w:p w:rsidR="0084483A" w:rsidRPr="0084483A" w:rsidRDefault="0084483A" w:rsidP="0084483A">
            <w:pPr>
              <w:rPr>
                <w:rFonts w:ascii="Times New Roman" w:hAnsi="Times New Roman" w:cs="Times New Roman"/>
                <w:i/>
                <w:sz w:val="28"/>
                <w:szCs w:val="28"/>
              </w:rPr>
            </w:pPr>
            <w:r w:rsidRPr="0084483A">
              <w:rPr>
                <w:rFonts w:ascii="Times New Roman" w:hAnsi="Times New Roman" w:cs="Times New Roman"/>
                <w:i/>
                <w:sz w:val="28"/>
                <w:szCs w:val="28"/>
              </w:rPr>
              <w:t>Тема 6: Растворы ВМС. Свойства биополимеров.</w:t>
            </w:r>
          </w:p>
          <w:p w:rsidR="0084483A" w:rsidRPr="0084483A" w:rsidRDefault="0084483A" w:rsidP="0084483A">
            <w:pPr>
              <w:rPr>
                <w:rFonts w:ascii="Times New Roman" w:hAnsi="Times New Roman" w:cs="Times New Roman"/>
                <w:sz w:val="28"/>
                <w:szCs w:val="28"/>
              </w:rPr>
            </w:pP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3</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1,3</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7</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9</w:t>
            </w:r>
          </w:p>
        </w:tc>
        <w:tc>
          <w:tcPr>
            <w:tcW w:w="929"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1</w:t>
            </w:r>
          </w:p>
        </w:tc>
      </w:tr>
      <w:tr w:rsidR="0084483A" w:rsidRPr="0084483A" w:rsidTr="0084483A">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86"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31"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5</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6</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4</w:t>
            </w:r>
          </w:p>
        </w:tc>
        <w:tc>
          <w:tcPr>
            <w:tcW w:w="927"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8</w:t>
            </w:r>
          </w:p>
        </w:tc>
        <w:tc>
          <w:tcPr>
            <w:tcW w:w="932" w:type="dxa"/>
          </w:tcPr>
          <w:p w:rsidR="0084483A" w:rsidRPr="0084483A" w:rsidRDefault="0084483A" w:rsidP="0084483A">
            <w:pPr>
              <w:rPr>
                <w:rFonts w:ascii="Times New Roman" w:hAnsi="Times New Roman" w:cs="Times New Roman"/>
                <w:sz w:val="28"/>
                <w:szCs w:val="28"/>
              </w:rPr>
            </w:pPr>
            <w:r w:rsidRPr="0084483A">
              <w:rPr>
                <w:rFonts w:ascii="Times New Roman" w:hAnsi="Times New Roman" w:cs="Times New Roman"/>
                <w:sz w:val="28"/>
                <w:szCs w:val="28"/>
              </w:rPr>
              <w:t>2</w:t>
            </w:r>
          </w:p>
        </w:tc>
        <w:tc>
          <w:tcPr>
            <w:tcW w:w="927" w:type="dxa"/>
          </w:tcPr>
          <w:p w:rsidR="0084483A" w:rsidRPr="0084483A" w:rsidRDefault="0084483A" w:rsidP="0084483A">
            <w:pPr>
              <w:rPr>
                <w:rFonts w:ascii="Times New Roman" w:hAnsi="Times New Roman" w:cs="Times New Roman"/>
                <w:sz w:val="28"/>
                <w:szCs w:val="28"/>
              </w:rPr>
            </w:pPr>
          </w:p>
        </w:tc>
        <w:tc>
          <w:tcPr>
            <w:tcW w:w="929" w:type="dxa"/>
          </w:tcPr>
          <w:p w:rsidR="0084483A" w:rsidRPr="0084483A" w:rsidRDefault="0084483A" w:rsidP="0084483A">
            <w:pPr>
              <w:rPr>
                <w:rFonts w:ascii="Times New Roman" w:hAnsi="Times New Roman" w:cs="Times New Roman"/>
                <w:sz w:val="28"/>
                <w:szCs w:val="28"/>
              </w:rPr>
            </w:pPr>
          </w:p>
        </w:tc>
      </w:tr>
    </w:tbl>
    <w:p w:rsidR="0084483A" w:rsidRPr="0084483A" w:rsidRDefault="0084483A" w:rsidP="0084483A">
      <w:pPr>
        <w:rPr>
          <w:rFonts w:ascii="Times New Roman" w:hAnsi="Times New Roman" w:cs="Times New Roman"/>
          <w:sz w:val="28"/>
          <w:szCs w:val="28"/>
        </w:rPr>
      </w:pPr>
    </w:p>
    <w:p w:rsidR="008731CC" w:rsidRPr="008731CC" w:rsidRDefault="008731CC" w:rsidP="008731CC">
      <w:pPr>
        <w:spacing w:after="0" w:line="240" w:lineRule="auto"/>
        <w:rPr>
          <w:rFonts w:ascii="Times New Roman" w:eastAsia="Calibri" w:hAnsi="Times New Roman" w:cs="Times New Roman"/>
          <w:sz w:val="28"/>
          <w:szCs w:val="28"/>
        </w:rPr>
      </w:pPr>
    </w:p>
    <w:p w:rsidR="008731CC" w:rsidRPr="008731CC" w:rsidRDefault="008731CC" w:rsidP="008731CC">
      <w:pPr>
        <w:spacing w:after="0" w:line="240" w:lineRule="auto"/>
        <w:rPr>
          <w:rFonts w:ascii="Times New Roman" w:eastAsia="Calibri" w:hAnsi="Times New Roman" w:cs="Times New Roman"/>
          <w:sz w:val="28"/>
          <w:szCs w:val="28"/>
        </w:rPr>
      </w:pPr>
    </w:p>
    <w:p w:rsidR="0094632F" w:rsidRDefault="0094632F"/>
    <w:sectPr w:rsidR="0094632F" w:rsidSect="002D64C8">
      <w:footerReference w:type="default" r:id="rId56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01E0" w:rsidRDefault="006D01E0" w:rsidP="00E25A10">
      <w:pPr>
        <w:spacing w:after="0" w:line="240" w:lineRule="auto"/>
      </w:pPr>
      <w:r>
        <w:separator/>
      </w:r>
    </w:p>
  </w:endnote>
  <w:endnote w:type="continuationSeparator" w:id="0">
    <w:p w:rsidR="006D01E0" w:rsidRDefault="006D01E0" w:rsidP="00E25A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Monotype Corsiva">
    <w:panose1 w:val="03010101010201010101"/>
    <w:charset w:val="CC"/>
    <w:family w:val="script"/>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87662"/>
      <w:docPartObj>
        <w:docPartGallery w:val="Page Numbers (Bottom of Page)"/>
        <w:docPartUnique/>
      </w:docPartObj>
    </w:sdtPr>
    <w:sdtContent>
      <w:p w:rsidR="0084483A" w:rsidRDefault="0084483A">
        <w:pPr>
          <w:pStyle w:val="a5"/>
          <w:jc w:val="right"/>
        </w:pPr>
        <w:r>
          <w:fldChar w:fldCharType="begin"/>
        </w:r>
        <w:r>
          <w:instrText xml:space="preserve"> PAGE   \* MERGEFORMAT </w:instrText>
        </w:r>
        <w:r>
          <w:fldChar w:fldCharType="separate"/>
        </w:r>
        <w:r w:rsidR="00CF13F6">
          <w:rPr>
            <w:noProof/>
          </w:rPr>
          <w:t>20</w:t>
        </w:r>
        <w:r>
          <w:rPr>
            <w:noProof/>
          </w:rPr>
          <w:fldChar w:fldCharType="end"/>
        </w:r>
      </w:p>
    </w:sdtContent>
  </w:sdt>
  <w:p w:rsidR="0084483A" w:rsidRDefault="0084483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01E0" w:rsidRDefault="006D01E0" w:rsidP="00E25A10">
      <w:pPr>
        <w:spacing w:after="0" w:line="240" w:lineRule="auto"/>
      </w:pPr>
      <w:r>
        <w:separator/>
      </w:r>
    </w:p>
  </w:footnote>
  <w:footnote w:type="continuationSeparator" w:id="0">
    <w:p w:rsidR="006D01E0" w:rsidRDefault="006D01E0" w:rsidP="00E25A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F448B"/>
    <w:multiLevelType w:val="hybridMultilevel"/>
    <w:tmpl w:val="AAE0FFD0"/>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0613A65"/>
    <w:multiLevelType w:val="hybridMultilevel"/>
    <w:tmpl w:val="E0C44102"/>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09636DF"/>
    <w:multiLevelType w:val="hybridMultilevel"/>
    <w:tmpl w:val="890287FA"/>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0A43136"/>
    <w:multiLevelType w:val="hybridMultilevel"/>
    <w:tmpl w:val="5A7A81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0E62667"/>
    <w:multiLevelType w:val="hybridMultilevel"/>
    <w:tmpl w:val="D6D67278"/>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014564FD"/>
    <w:multiLevelType w:val="hybridMultilevel"/>
    <w:tmpl w:val="30F0EC82"/>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01A36FB9"/>
    <w:multiLevelType w:val="hybridMultilevel"/>
    <w:tmpl w:val="B3C663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023A250A"/>
    <w:multiLevelType w:val="hybridMultilevel"/>
    <w:tmpl w:val="7084D2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02744A3C"/>
    <w:multiLevelType w:val="hybridMultilevel"/>
    <w:tmpl w:val="5DD89A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028D05A9"/>
    <w:multiLevelType w:val="hybridMultilevel"/>
    <w:tmpl w:val="8C6C8D1E"/>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03086B8C"/>
    <w:multiLevelType w:val="hybridMultilevel"/>
    <w:tmpl w:val="3B884B36"/>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03C00BAE"/>
    <w:multiLevelType w:val="hybridMultilevel"/>
    <w:tmpl w:val="8E781C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03EB7CBD"/>
    <w:multiLevelType w:val="hybridMultilevel"/>
    <w:tmpl w:val="7F0C92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04B71A66"/>
    <w:multiLevelType w:val="hybridMultilevel"/>
    <w:tmpl w:val="F38A99F4"/>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04CA5F52"/>
    <w:multiLevelType w:val="hybridMultilevel"/>
    <w:tmpl w:val="2124A6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04EC7461"/>
    <w:multiLevelType w:val="hybridMultilevel"/>
    <w:tmpl w:val="FAFC1912"/>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0560649B"/>
    <w:multiLevelType w:val="hybridMultilevel"/>
    <w:tmpl w:val="A73640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05624029"/>
    <w:multiLevelType w:val="hybridMultilevel"/>
    <w:tmpl w:val="538807B2"/>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058274FD"/>
    <w:multiLevelType w:val="hybridMultilevel"/>
    <w:tmpl w:val="F7168B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065A494E"/>
    <w:multiLevelType w:val="hybridMultilevel"/>
    <w:tmpl w:val="F2C033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066452F4"/>
    <w:multiLevelType w:val="hybridMultilevel"/>
    <w:tmpl w:val="2980A06C"/>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06650ED9"/>
    <w:multiLevelType w:val="hybridMultilevel"/>
    <w:tmpl w:val="9782050E"/>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06A173EB"/>
    <w:multiLevelType w:val="hybridMultilevel"/>
    <w:tmpl w:val="C30052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06DE2EB7"/>
    <w:multiLevelType w:val="hybridMultilevel"/>
    <w:tmpl w:val="D7CAF9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0705029F"/>
    <w:multiLevelType w:val="hybridMultilevel"/>
    <w:tmpl w:val="54AA59AC"/>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072708BA"/>
    <w:multiLevelType w:val="hybridMultilevel"/>
    <w:tmpl w:val="A7C24E64"/>
    <w:lvl w:ilvl="0" w:tplc="315A985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6" w15:restartNumberingAfterBreak="0">
    <w:nsid w:val="07CE183E"/>
    <w:multiLevelType w:val="hybridMultilevel"/>
    <w:tmpl w:val="56CEADC0"/>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07F209A9"/>
    <w:multiLevelType w:val="hybridMultilevel"/>
    <w:tmpl w:val="A210ED40"/>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07F73530"/>
    <w:multiLevelType w:val="hybridMultilevel"/>
    <w:tmpl w:val="71CE52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093E30FB"/>
    <w:multiLevelType w:val="hybridMultilevel"/>
    <w:tmpl w:val="67B4E6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096D48C8"/>
    <w:multiLevelType w:val="hybridMultilevel"/>
    <w:tmpl w:val="B41C2822"/>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098013AB"/>
    <w:multiLevelType w:val="hybridMultilevel"/>
    <w:tmpl w:val="68E6D484"/>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0A2B3255"/>
    <w:multiLevelType w:val="hybridMultilevel"/>
    <w:tmpl w:val="4072C4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0A3677BC"/>
    <w:multiLevelType w:val="hybridMultilevel"/>
    <w:tmpl w:val="826E4DD4"/>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0B03210D"/>
    <w:multiLevelType w:val="hybridMultilevel"/>
    <w:tmpl w:val="4B9882B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0B0B66D7"/>
    <w:multiLevelType w:val="hybridMultilevel"/>
    <w:tmpl w:val="15E8CB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0C344840"/>
    <w:multiLevelType w:val="hybridMultilevel"/>
    <w:tmpl w:val="085860FC"/>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0C5B3C4A"/>
    <w:multiLevelType w:val="hybridMultilevel"/>
    <w:tmpl w:val="3536AA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0C7477C8"/>
    <w:multiLevelType w:val="hybridMultilevel"/>
    <w:tmpl w:val="2E32AA70"/>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0D0A638C"/>
    <w:multiLevelType w:val="hybridMultilevel"/>
    <w:tmpl w:val="65C6FD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0E131A98"/>
    <w:multiLevelType w:val="hybridMultilevel"/>
    <w:tmpl w:val="E91ED08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1" w15:restartNumberingAfterBreak="0">
    <w:nsid w:val="0E8A6D02"/>
    <w:multiLevelType w:val="hybridMultilevel"/>
    <w:tmpl w:val="688EAF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0E965344"/>
    <w:multiLevelType w:val="hybridMultilevel"/>
    <w:tmpl w:val="2870DA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0E9D4E3D"/>
    <w:multiLevelType w:val="hybridMultilevel"/>
    <w:tmpl w:val="A8F2FAB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0EB72B6E"/>
    <w:multiLevelType w:val="hybridMultilevel"/>
    <w:tmpl w:val="8848AC36"/>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0F433661"/>
    <w:multiLevelType w:val="hybridMultilevel"/>
    <w:tmpl w:val="DBA626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0F8D5856"/>
    <w:multiLevelType w:val="hybridMultilevel"/>
    <w:tmpl w:val="5AD6576E"/>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103E56A3"/>
    <w:multiLevelType w:val="hybridMultilevel"/>
    <w:tmpl w:val="09C294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106C3120"/>
    <w:multiLevelType w:val="hybridMultilevel"/>
    <w:tmpl w:val="AE84A688"/>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117E3A62"/>
    <w:multiLevelType w:val="hybridMultilevel"/>
    <w:tmpl w:val="2174AA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117F60AC"/>
    <w:multiLevelType w:val="hybridMultilevel"/>
    <w:tmpl w:val="D9F8C1CA"/>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15:restartNumberingAfterBreak="0">
    <w:nsid w:val="11A06C55"/>
    <w:multiLevelType w:val="hybridMultilevel"/>
    <w:tmpl w:val="90963F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11B15B61"/>
    <w:multiLevelType w:val="hybridMultilevel"/>
    <w:tmpl w:val="CD6EA6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123B048C"/>
    <w:multiLevelType w:val="hybridMultilevel"/>
    <w:tmpl w:val="1DB61D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15:restartNumberingAfterBreak="0">
    <w:nsid w:val="12754358"/>
    <w:multiLevelType w:val="hybridMultilevel"/>
    <w:tmpl w:val="5172FA04"/>
    <w:lvl w:ilvl="0" w:tplc="A5867782">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55" w15:restartNumberingAfterBreak="0">
    <w:nsid w:val="12AD1C12"/>
    <w:multiLevelType w:val="hybridMultilevel"/>
    <w:tmpl w:val="077C7F84"/>
    <w:lvl w:ilvl="0" w:tplc="D4A6A298">
      <w:start w:val="1"/>
      <w:numFmt w:val="decimal"/>
      <w:lvlText w:val="%1."/>
      <w:lvlJc w:val="left"/>
      <w:pPr>
        <w:tabs>
          <w:tab w:val="num" w:pos="360"/>
        </w:tabs>
        <w:ind w:left="36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6" w15:restartNumberingAfterBreak="0">
    <w:nsid w:val="13224056"/>
    <w:multiLevelType w:val="hybridMultilevel"/>
    <w:tmpl w:val="CB1A37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136652A8"/>
    <w:multiLevelType w:val="hybridMultilevel"/>
    <w:tmpl w:val="8A74FA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15:restartNumberingAfterBreak="0">
    <w:nsid w:val="13AF422A"/>
    <w:multiLevelType w:val="hybridMultilevel"/>
    <w:tmpl w:val="F7C61DFA"/>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13B11C7A"/>
    <w:multiLevelType w:val="hybridMultilevel"/>
    <w:tmpl w:val="6960FFA4"/>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14012F2D"/>
    <w:multiLevelType w:val="hybridMultilevel"/>
    <w:tmpl w:val="3C107C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142F7B8F"/>
    <w:multiLevelType w:val="hybridMultilevel"/>
    <w:tmpl w:val="D65E6D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14582395"/>
    <w:multiLevelType w:val="hybridMultilevel"/>
    <w:tmpl w:val="995E23B2"/>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148148B2"/>
    <w:multiLevelType w:val="hybridMultilevel"/>
    <w:tmpl w:val="436CE7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15:restartNumberingAfterBreak="0">
    <w:nsid w:val="14E36A03"/>
    <w:multiLevelType w:val="hybridMultilevel"/>
    <w:tmpl w:val="8F66AE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14EF5150"/>
    <w:multiLevelType w:val="hybridMultilevel"/>
    <w:tmpl w:val="A8AA26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150B76CC"/>
    <w:multiLevelType w:val="hybridMultilevel"/>
    <w:tmpl w:val="7D4061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15:restartNumberingAfterBreak="0">
    <w:nsid w:val="16643CFE"/>
    <w:multiLevelType w:val="hybridMultilevel"/>
    <w:tmpl w:val="3058F7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15:restartNumberingAfterBreak="0">
    <w:nsid w:val="16DA6A21"/>
    <w:multiLevelType w:val="hybridMultilevel"/>
    <w:tmpl w:val="9BD610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15:restartNumberingAfterBreak="0">
    <w:nsid w:val="17346317"/>
    <w:multiLevelType w:val="hybridMultilevel"/>
    <w:tmpl w:val="D5DE3F80"/>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15:restartNumberingAfterBreak="0">
    <w:nsid w:val="179F6994"/>
    <w:multiLevelType w:val="hybridMultilevel"/>
    <w:tmpl w:val="43F45E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15:restartNumberingAfterBreak="0">
    <w:nsid w:val="18A765C1"/>
    <w:multiLevelType w:val="hybridMultilevel"/>
    <w:tmpl w:val="CCE2AC08"/>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19FB6EA4"/>
    <w:multiLevelType w:val="hybridMultilevel"/>
    <w:tmpl w:val="9272BF56"/>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15:restartNumberingAfterBreak="0">
    <w:nsid w:val="1A06099F"/>
    <w:multiLevelType w:val="hybridMultilevel"/>
    <w:tmpl w:val="9FCAAB46"/>
    <w:lvl w:ilvl="0" w:tplc="8340BF34">
      <w:start w:val="1"/>
      <w:numFmt w:val="decimal"/>
      <w:lvlText w:val="%1)"/>
      <w:lvlJc w:val="left"/>
      <w:pPr>
        <w:tabs>
          <w:tab w:val="num" w:pos="480"/>
        </w:tabs>
        <w:ind w:left="480" w:hanging="360"/>
      </w:pPr>
    </w:lvl>
    <w:lvl w:ilvl="1" w:tplc="04190019">
      <w:start w:val="1"/>
      <w:numFmt w:val="lowerLetter"/>
      <w:lvlText w:val="%2."/>
      <w:lvlJc w:val="left"/>
      <w:pPr>
        <w:tabs>
          <w:tab w:val="num" w:pos="1200"/>
        </w:tabs>
        <w:ind w:left="1200" w:hanging="360"/>
      </w:pPr>
    </w:lvl>
    <w:lvl w:ilvl="2" w:tplc="0419001B">
      <w:start w:val="1"/>
      <w:numFmt w:val="lowerRoman"/>
      <w:lvlText w:val="%3."/>
      <w:lvlJc w:val="right"/>
      <w:pPr>
        <w:tabs>
          <w:tab w:val="num" w:pos="1920"/>
        </w:tabs>
        <w:ind w:left="1920" w:hanging="180"/>
      </w:pPr>
    </w:lvl>
    <w:lvl w:ilvl="3" w:tplc="0419000F">
      <w:start w:val="1"/>
      <w:numFmt w:val="decimal"/>
      <w:lvlText w:val="%4."/>
      <w:lvlJc w:val="left"/>
      <w:pPr>
        <w:tabs>
          <w:tab w:val="num" w:pos="2640"/>
        </w:tabs>
        <w:ind w:left="2640" w:hanging="360"/>
      </w:pPr>
    </w:lvl>
    <w:lvl w:ilvl="4" w:tplc="04190019">
      <w:start w:val="1"/>
      <w:numFmt w:val="lowerLetter"/>
      <w:lvlText w:val="%5."/>
      <w:lvlJc w:val="left"/>
      <w:pPr>
        <w:tabs>
          <w:tab w:val="num" w:pos="3360"/>
        </w:tabs>
        <w:ind w:left="3360" w:hanging="360"/>
      </w:pPr>
    </w:lvl>
    <w:lvl w:ilvl="5" w:tplc="0419001B">
      <w:start w:val="1"/>
      <w:numFmt w:val="lowerRoman"/>
      <w:lvlText w:val="%6."/>
      <w:lvlJc w:val="right"/>
      <w:pPr>
        <w:tabs>
          <w:tab w:val="num" w:pos="4080"/>
        </w:tabs>
        <w:ind w:left="4080" w:hanging="180"/>
      </w:pPr>
    </w:lvl>
    <w:lvl w:ilvl="6" w:tplc="0419000F">
      <w:start w:val="1"/>
      <w:numFmt w:val="decimal"/>
      <w:lvlText w:val="%7."/>
      <w:lvlJc w:val="left"/>
      <w:pPr>
        <w:tabs>
          <w:tab w:val="num" w:pos="4800"/>
        </w:tabs>
        <w:ind w:left="4800" w:hanging="360"/>
      </w:pPr>
    </w:lvl>
    <w:lvl w:ilvl="7" w:tplc="04190019">
      <w:start w:val="1"/>
      <w:numFmt w:val="lowerLetter"/>
      <w:lvlText w:val="%8."/>
      <w:lvlJc w:val="left"/>
      <w:pPr>
        <w:tabs>
          <w:tab w:val="num" w:pos="5520"/>
        </w:tabs>
        <w:ind w:left="5520" w:hanging="360"/>
      </w:pPr>
    </w:lvl>
    <w:lvl w:ilvl="8" w:tplc="0419001B">
      <w:start w:val="1"/>
      <w:numFmt w:val="lowerRoman"/>
      <w:lvlText w:val="%9."/>
      <w:lvlJc w:val="right"/>
      <w:pPr>
        <w:tabs>
          <w:tab w:val="num" w:pos="6240"/>
        </w:tabs>
        <w:ind w:left="6240" w:hanging="180"/>
      </w:pPr>
    </w:lvl>
  </w:abstractNum>
  <w:abstractNum w:abstractNumId="74" w15:restartNumberingAfterBreak="0">
    <w:nsid w:val="1A293DE3"/>
    <w:multiLevelType w:val="hybridMultilevel"/>
    <w:tmpl w:val="F10E4C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1A5315AB"/>
    <w:multiLevelType w:val="hybridMultilevel"/>
    <w:tmpl w:val="E3A0FC08"/>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15:restartNumberingAfterBreak="0">
    <w:nsid w:val="1AD87E36"/>
    <w:multiLevelType w:val="hybridMultilevel"/>
    <w:tmpl w:val="4BCADC44"/>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 w15:restartNumberingAfterBreak="0">
    <w:nsid w:val="1B042AE0"/>
    <w:multiLevelType w:val="hybridMultilevel"/>
    <w:tmpl w:val="1AD272C8"/>
    <w:lvl w:ilvl="0" w:tplc="E65E42E0">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78" w15:restartNumberingAfterBreak="0">
    <w:nsid w:val="1B362216"/>
    <w:multiLevelType w:val="hybridMultilevel"/>
    <w:tmpl w:val="D6400C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15:restartNumberingAfterBreak="0">
    <w:nsid w:val="1B9A1B32"/>
    <w:multiLevelType w:val="hybridMultilevel"/>
    <w:tmpl w:val="F134227A"/>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15:restartNumberingAfterBreak="0">
    <w:nsid w:val="1C466F80"/>
    <w:multiLevelType w:val="hybridMultilevel"/>
    <w:tmpl w:val="ABAC56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15:restartNumberingAfterBreak="0">
    <w:nsid w:val="1CC44565"/>
    <w:multiLevelType w:val="hybridMultilevel"/>
    <w:tmpl w:val="F3D01E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2" w15:restartNumberingAfterBreak="0">
    <w:nsid w:val="1D33543A"/>
    <w:multiLevelType w:val="hybridMultilevel"/>
    <w:tmpl w:val="FFD67E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1D807FB0"/>
    <w:multiLevelType w:val="hybridMultilevel"/>
    <w:tmpl w:val="A74EE3B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 w15:restartNumberingAfterBreak="0">
    <w:nsid w:val="1DB73283"/>
    <w:multiLevelType w:val="hybridMultilevel"/>
    <w:tmpl w:val="FAA4F4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5" w15:restartNumberingAfterBreak="0">
    <w:nsid w:val="1E916854"/>
    <w:multiLevelType w:val="hybridMultilevel"/>
    <w:tmpl w:val="3F8C42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6" w15:restartNumberingAfterBreak="0">
    <w:nsid w:val="1EB7788B"/>
    <w:multiLevelType w:val="hybridMultilevel"/>
    <w:tmpl w:val="6BCCE0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7" w15:restartNumberingAfterBreak="0">
    <w:nsid w:val="1ECA717B"/>
    <w:multiLevelType w:val="hybridMultilevel"/>
    <w:tmpl w:val="B17A4B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 w15:restartNumberingAfterBreak="0">
    <w:nsid w:val="1F110530"/>
    <w:multiLevelType w:val="hybridMultilevel"/>
    <w:tmpl w:val="5636D3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 w15:restartNumberingAfterBreak="0">
    <w:nsid w:val="1FC86F5B"/>
    <w:multiLevelType w:val="hybridMultilevel"/>
    <w:tmpl w:val="9DB00324"/>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0" w15:restartNumberingAfterBreak="0">
    <w:nsid w:val="1FF54464"/>
    <w:multiLevelType w:val="hybridMultilevel"/>
    <w:tmpl w:val="EE526B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1" w15:restartNumberingAfterBreak="0">
    <w:nsid w:val="20FA5600"/>
    <w:multiLevelType w:val="multilevel"/>
    <w:tmpl w:val="45C4E2BE"/>
    <w:lvl w:ilvl="0">
      <w:start w:val="1"/>
      <w:numFmt w:val="decimal"/>
      <w:lvlText w:val="%1."/>
      <w:lvlJc w:val="left"/>
      <w:pPr>
        <w:tabs>
          <w:tab w:val="num" w:pos="360"/>
        </w:tabs>
        <w:ind w:left="360" w:hanging="360"/>
      </w:pPr>
      <w:rPr>
        <w:b w:val="0"/>
      </w:rPr>
    </w:lvl>
    <w:lvl w:ilvl="1">
      <w:start w:val="1"/>
      <w:numFmt w:val="decimal"/>
      <w:isLgl/>
      <w:lvlText w:val="%2."/>
      <w:lvlJc w:val="left"/>
      <w:pPr>
        <w:tabs>
          <w:tab w:val="num" w:pos="420"/>
        </w:tabs>
        <w:ind w:left="420" w:hanging="420"/>
      </w:pPr>
      <w:rPr>
        <w:rFonts w:ascii="Times New Roman" w:eastAsia="Times New Roman" w:hAnsi="Times New Roman" w:cs="Times New Roman"/>
        <w:b w:val="0"/>
        <w:color w:val="auto"/>
      </w:r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2160"/>
        </w:tabs>
        <w:ind w:left="2160" w:hanging="2160"/>
      </w:pPr>
    </w:lvl>
  </w:abstractNum>
  <w:abstractNum w:abstractNumId="92" w15:restartNumberingAfterBreak="0">
    <w:nsid w:val="21213513"/>
    <w:multiLevelType w:val="hybridMultilevel"/>
    <w:tmpl w:val="CAF82C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3" w15:restartNumberingAfterBreak="0">
    <w:nsid w:val="220C6CC8"/>
    <w:multiLevelType w:val="hybridMultilevel"/>
    <w:tmpl w:val="01E2A4BA"/>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4" w15:restartNumberingAfterBreak="0">
    <w:nsid w:val="222B086F"/>
    <w:multiLevelType w:val="hybridMultilevel"/>
    <w:tmpl w:val="762CED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5" w15:restartNumberingAfterBreak="0">
    <w:nsid w:val="226B16C2"/>
    <w:multiLevelType w:val="hybridMultilevel"/>
    <w:tmpl w:val="71289010"/>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6" w15:restartNumberingAfterBreak="0">
    <w:nsid w:val="22967CF9"/>
    <w:multiLevelType w:val="hybridMultilevel"/>
    <w:tmpl w:val="4DD0B1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7" w15:restartNumberingAfterBreak="0">
    <w:nsid w:val="22A31062"/>
    <w:multiLevelType w:val="hybridMultilevel"/>
    <w:tmpl w:val="736A18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8" w15:restartNumberingAfterBreak="0">
    <w:nsid w:val="232B5A0C"/>
    <w:multiLevelType w:val="hybridMultilevel"/>
    <w:tmpl w:val="A56EF256"/>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9" w15:restartNumberingAfterBreak="0">
    <w:nsid w:val="2337283D"/>
    <w:multiLevelType w:val="hybridMultilevel"/>
    <w:tmpl w:val="B4325358"/>
    <w:lvl w:ilvl="0" w:tplc="934EA5CE">
      <w:start w:val="1"/>
      <w:numFmt w:val="decimal"/>
      <w:lvlText w:val="%1."/>
      <w:lvlJc w:val="left"/>
      <w:pPr>
        <w:ind w:left="777" w:hanging="360"/>
      </w:pPr>
      <w:rPr>
        <w:b w:val="0"/>
      </w:rPr>
    </w:lvl>
    <w:lvl w:ilvl="1" w:tplc="04190019">
      <w:start w:val="1"/>
      <w:numFmt w:val="lowerLetter"/>
      <w:lvlText w:val="%2."/>
      <w:lvlJc w:val="left"/>
      <w:pPr>
        <w:ind w:left="1497" w:hanging="360"/>
      </w:pPr>
    </w:lvl>
    <w:lvl w:ilvl="2" w:tplc="0419001B">
      <w:start w:val="1"/>
      <w:numFmt w:val="lowerRoman"/>
      <w:lvlText w:val="%3."/>
      <w:lvlJc w:val="right"/>
      <w:pPr>
        <w:ind w:left="2217" w:hanging="180"/>
      </w:pPr>
    </w:lvl>
    <w:lvl w:ilvl="3" w:tplc="0419000F">
      <w:start w:val="1"/>
      <w:numFmt w:val="decimal"/>
      <w:lvlText w:val="%4."/>
      <w:lvlJc w:val="left"/>
      <w:pPr>
        <w:ind w:left="2937" w:hanging="360"/>
      </w:pPr>
    </w:lvl>
    <w:lvl w:ilvl="4" w:tplc="04190019">
      <w:start w:val="1"/>
      <w:numFmt w:val="lowerLetter"/>
      <w:lvlText w:val="%5."/>
      <w:lvlJc w:val="left"/>
      <w:pPr>
        <w:ind w:left="3657" w:hanging="360"/>
      </w:pPr>
    </w:lvl>
    <w:lvl w:ilvl="5" w:tplc="0419001B">
      <w:start w:val="1"/>
      <w:numFmt w:val="lowerRoman"/>
      <w:lvlText w:val="%6."/>
      <w:lvlJc w:val="right"/>
      <w:pPr>
        <w:ind w:left="4377" w:hanging="180"/>
      </w:pPr>
    </w:lvl>
    <w:lvl w:ilvl="6" w:tplc="0419000F">
      <w:start w:val="1"/>
      <w:numFmt w:val="decimal"/>
      <w:lvlText w:val="%7."/>
      <w:lvlJc w:val="left"/>
      <w:pPr>
        <w:ind w:left="5097" w:hanging="360"/>
      </w:pPr>
    </w:lvl>
    <w:lvl w:ilvl="7" w:tplc="04190019">
      <w:start w:val="1"/>
      <w:numFmt w:val="lowerLetter"/>
      <w:lvlText w:val="%8."/>
      <w:lvlJc w:val="left"/>
      <w:pPr>
        <w:ind w:left="5817" w:hanging="360"/>
      </w:pPr>
    </w:lvl>
    <w:lvl w:ilvl="8" w:tplc="0419001B">
      <w:start w:val="1"/>
      <w:numFmt w:val="lowerRoman"/>
      <w:lvlText w:val="%9."/>
      <w:lvlJc w:val="right"/>
      <w:pPr>
        <w:ind w:left="6537" w:hanging="180"/>
      </w:pPr>
    </w:lvl>
  </w:abstractNum>
  <w:abstractNum w:abstractNumId="100" w15:restartNumberingAfterBreak="0">
    <w:nsid w:val="238E3F45"/>
    <w:multiLevelType w:val="hybridMultilevel"/>
    <w:tmpl w:val="01D0D4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1" w15:restartNumberingAfterBreak="0">
    <w:nsid w:val="244D4CCE"/>
    <w:multiLevelType w:val="hybridMultilevel"/>
    <w:tmpl w:val="7ED8B500"/>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2" w15:restartNumberingAfterBreak="0">
    <w:nsid w:val="24812C6C"/>
    <w:multiLevelType w:val="hybridMultilevel"/>
    <w:tmpl w:val="D11A5ED4"/>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3" w15:restartNumberingAfterBreak="0">
    <w:nsid w:val="25211033"/>
    <w:multiLevelType w:val="hybridMultilevel"/>
    <w:tmpl w:val="3286A6A2"/>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4" w15:restartNumberingAfterBreak="0">
    <w:nsid w:val="25EF0BFD"/>
    <w:multiLevelType w:val="hybridMultilevel"/>
    <w:tmpl w:val="23B893BC"/>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5" w15:restartNumberingAfterBreak="0">
    <w:nsid w:val="26194DD0"/>
    <w:multiLevelType w:val="hybridMultilevel"/>
    <w:tmpl w:val="E370C502"/>
    <w:lvl w:ilvl="0" w:tplc="0419000F">
      <w:start w:val="1"/>
      <w:numFmt w:val="decimal"/>
      <w:lvlText w:val="%1."/>
      <w:lvlJc w:val="left"/>
      <w:pPr>
        <w:ind w:left="643" w:hanging="360"/>
      </w:p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06" w15:restartNumberingAfterBreak="0">
    <w:nsid w:val="264C6FB5"/>
    <w:multiLevelType w:val="hybridMultilevel"/>
    <w:tmpl w:val="6322A5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7" w15:restartNumberingAfterBreak="0">
    <w:nsid w:val="2670498C"/>
    <w:multiLevelType w:val="hybridMultilevel"/>
    <w:tmpl w:val="A14EA6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8" w15:restartNumberingAfterBreak="0">
    <w:nsid w:val="268032CA"/>
    <w:multiLevelType w:val="hybridMultilevel"/>
    <w:tmpl w:val="46409C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9" w15:restartNumberingAfterBreak="0">
    <w:nsid w:val="27692D4B"/>
    <w:multiLevelType w:val="hybridMultilevel"/>
    <w:tmpl w:val="9386E0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0" w15:restartNumberingAfterBreak="0">
    <w:nsid w:val="276D42A4"/>
    <w:multiLevelType w:val="hybridMultilevel"/>
    <w:tmpl w:val="9EF841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1" w15:restartNumberingAfterBreak="0">
    <w:nsid w:val="28307AFE"/>
    <w:multiLevelType w:val="hybridMultilevel"/>
    <w:tmpl w:val="6368F278"/>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2" w15:restartNumberingAfterBreak="0">
    <w:nsid w:val="28922CDD"/>
    <w:multiLevelType w:val="hybridMultilevel"/>
    <w:tmpl w:val="D20A4A68"/>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3" w15:restartNumberingAfterBreak="0">
    <w:nsid w:val="28E4754D"/>
    <w:multiLevelType w:val="hybridMultilevel"/>
    <w:tmpl w:val="DB8AB784"/>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4" w15:restartNumberingAfterBreak="0">
    <w:nsid w:val="29740233"/>
    <w:multiLevelType w:val="hybridMultilevel"/>
    <w:tmpl w:val="323222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5" w15:restartNumberingAfterBreak="0">
    <w:nsid w:val="298A5D3A"/>
    <w:multiLevelType w:val="hybridMultilevel"/>
    <w:tmpl w:val="7D58FB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6" w15:restartNumberingAfterBreak="0">
    <w:nsid w:val="299208A8"/>
    <w:multiLevelType w:val="hybridMultilevel"/>
    <w:tmpl w:val="6A526D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7" w15:restartNumberingAfterBreak="0">
    <w:nsid w:val="2A361394"/>
    <w:multiLevelType w:val="hybridMultilevel"/>
    <w:tmpl w:val="832229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8" w15:restartNumberingAfterBreak="0">
    <w:nsid w:val="2A4F4B51"/>
    <w:multiLevelType w:val="hybridMultilevel"/>
    <w:tmpl w:val="568C8B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9" w15:restartNumberingAfterBreak="0">
    <w:nsid w:val="2A912578"/>
    <w:multiLevelType w:val="hybridMultilevel"/>
    <w:tmpl w:val="C7F231BC"/>
    <w:lvl w:ilvl="0" w:tplc="4C826612">
      <w:start w:val="1"/>
      <w:numFmt w:val="decimal"/>
      <w:lvlText w:val="%1."/>
      <w:lvlJc w:val="left"/>
      <w:pPr>
        <w:tabs>
          <w:tab w:val="num" w:pos="360"/>
        </w:tabs>
        <w:ind w:left="360" w:hanging="360"/>
      </w:pPr>
      <w:rPr>
        <w:b w:val="0"/>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20" w15:restartNumberingAfterBreak="0">
    <w:nsid w:val="2AB06070"/>
    <w:multiLevelType w:val="hybridMultilevel"/>
    <w:tmpl w:val="D88059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1" w15:restartNumberingAfterBreak="0">
    <w:nsid w:val="2AB34C52"/>
    <w:multiLevelType w:val="hybridMultilevel"/>
    <w:tmpl w:val="70585D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2" w15:restartNumberingAfterBreak="0">
    <w:nsid w:val="2B1D3279"/>
    <w:multiLevelType w:val="hybridMultilevel"/>
    <w:tmpl w:val="F30A51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3" w15:restartNumberingAfterBreak="0">
    <w:nsid w:val="2B5B7432"/>
    <w:multiLevelType w:val="multilevel"/>
    <w:tmpl w:val="0A4C7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2B9954DC"/>
    <w:multiLevelType w:val="hybridMultilevel"/>
    <w:tmpl w:val="8D4E93F4"/>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5" w15:restartNumberingAfterBreak="0">
    <w:nsid w:val="2CCE0AD0"/>
    <w:multiLevelType w:val="hybridMultilevel"/>
    <w:tmpl w:val="E708E1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6" w15:restartNumberingAfterBreak="0">
    <w:nsid w:val="2CDE771C"/>
    <w:multiLevelType w:val="hybridMultilevel"/>
    <w:tmpl w:val="8564F096"/>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7" w15:restartNumberingAfterBreak="0">
    <w:nsid w:val="2D473676"/>
    <w:multiLevelType w:val="hybridMultilevel"/>
    <w:tmpl w:val="3124941A"/>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8" w15:restartNumberingAfterBreak="0">
    <w:nsid w:val="2D6361F4"/>
    <w:multiLevelType w:val="hybridMultilevel"/>
    <w:tmpl w:val="4A6A33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9" w15:restartNumberingAfterBreak="0">
    <w:nsid w:val="2D821BAB"/>
    <w:multiLevelType w:val="hybridMultilevel"/>
    <w:tmpl w:val="26CE1B76"/>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0" w15:restartNumberingAfterBreak="0">
    <w:nsid w:val="2DC22F5A"/>
    <w:multiLevelType w:val="hybridMultilevel"/>
    <w:tmpl w:val="BDA03A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1" w15:restartNumberingAfterBreak="0">
    <w:nsid w:val="2E006213"/>
    <w:multiLevelType w:val="hybridMultilevel"/>
    <w:tmpl w:val="A016022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2" w15:restartNumberingAfterBreak="0">
    <w:nsid w:val="2F4C3F89"/>
    <w:multiLevelType w:val="hybridMultilevel"/>
    <w:tmpl w:val="3CDE66B2"/>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3" w15:restartNumberingAfterBreak="0">
    <w:nsid w:val="2FF63EF4"/>
    <w:multiLevelType w:val="hybridMultilevel"/>
    <w:tmpl w:val="13ECA0CA"/>
    <w:lvl w:ilvl="0" w:tplc="FFFFFFFF">
      <w:start w:val="1"/>
      <w:numFmt w:val="decimal"/>
      <w:lvlText w:val="%1."/>
      <w:lvlJc w:val="left"/>
      <w:pPr>
        <w:tabs>
          <w:tab w:val="num" w:pos="660"/>
        </w:tabs>
        <w:ind w:left="660" w:hanging="360"/>
      </w:pPr>
    </w:lvl>
    <w:lvl w:ilvl="1" w:tplc="FFFFFFFF">
      <w:start w:val="1"/>
      <w:numFmt w:val="lowerLetter"/>
      <w:lvlText w:val="%2."/>
      <w:lvlJc w:val="left"/>
      <w:pPr>
        <w:tabs>
          <w:tab w:val="num" w:pos="1380"/>
        </w:tabs>
        <w:ind w:left="1380" w:hanging="360"/>
      </w:pPr>
    </w:lvl>
    <w:lvl w:ilvl="2" w:tplc="FFFFFFFF">
      <w:start w:val="1"/>
      <w:numFmt w:val="lowerRoman"/>
      <w:lvlText w:val="%3."/>
      <w:lvlJc w:val="right"/>
      <w:pPr>
        <w:tabs>
          <w:tab w:val="num" w:pos="2100"/>
        </w:tabs>
        <w:ind w:left="2100" w:hanging="180"/>
      </w:pPr>
    </w:lvl>
    <w:lvl w:ilvl="3" w:tplc="FFFFFFFF">
      <w:start w:val="1"/>
      <w:numFmt w:val="decimal"/>
      <w:lvlText w:val="%4."/>
      <w:lvlJc w:val="left"/>
      <w:pPr>
        <w:tabs>
          <w:tab w:val="num" w:pos="2820"/>
        </w:tabs>
        <w:ind w:left="2820" w:hanging="360"/>
      </w:pPr>
    </w:lvl>
    <w:lvl w:ilvl="4" w:tplc="FFFFFFFF">
      <w:start w:val="1"/>
      <w:numFmt w:val="lowerLetter"/>
      <w:lvlText w:val="%5."/>
      <w:lvlJc w:val="left"/>
      <w:pPr>
        <w:tabs>
          <w:tab w:val="num" w:pos="3540"/>
        </w:tabs>
        <w:ind w:left="3540" w:hanging="360"/>
      </w:pPr>
    </w:lvl>
    <w:lvl w:ilvl="5" w:tplc="FFFFFFFF">
      <w:start w:val="1"/>
      <w:numFmt w:val="lowerRoman"/>
      <w:lvlText w:val="%6."/>
      <w:lvlJc w:val="right"/>
      <w:pPr>
        <w:tabs>
          <w:tab w:val="num" w:pos="4260"/>
        </w:tabs>
        <w:ind w:left="4260" w:hanging="180"/>
      </w:pPr>
    </w:lvl>
    <w:lvl w:ilvl="6" w:tplc="FFFFFFFF">
      <w:start w:val="1"/>
      <w:numFmt w:val="decimal"/>
      <w:lvlText w:val="%7."/>
      <w:lvlJc w:val="left"/>
      <w:pPr>
        <w:tabs>
          <w:tab w:val="num" w:pos="4980"/>
        </w:tabs>
        <w:ind w:left="4980" w:hanging="360"/>
      </w:pPr>
    </w:lvl>
    <w:lvl w:ilvl="7" w:tplc="FFFFFFFF">
      <w:start w:val="1"/>
      <w:numFmt w:val="lowerLetter"/>
      <w:lvlText w:val="%8."/>
      <w:lvlJc w:val="left"/>
      <w:pPr>
        <w:tabs>
          <w:tab w:val="num" w:pos="5700"/>
        </w:tabs>
        <w:ind w:left="5700" w:hanging="360"/>
      </w:pPr>
    </w:lvl>
    <w:lvl w:ilvl="8" w:tplc="FFFFFFFF">
      <w:start w:val="1"/>
      <w:numFmt w:val="lowerRoman"/>
      <w:lvlText w:val="%9."/>
      <w:lvlJc w:val="right"/>
      <w:pPr>
        <w:tabs>
          <w:tab w:val="num" w:pos="6420"/>
        </w:tabs>
        <w:ind w:left="6420" w:hanging="180"/>
      </w:pPr>
    </w:lvl>
  </w:abstractNum>
  <w:abstractNum w:abstractNumId="134" w15:restartNumberingAfterBreak="0">
    <w:nsid w:val="30014709"/>
    <w:multiLevelType w:val="hybridMultilevel"/>
    <w:tmpl w:val="4BDEF32A"/>
    <w:lvl w:ilvl="0" w:tplc="14CE749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5" w15:restartNumberingAfterBreak="0">
    <w:nsid w:val="302A78F6"/>
    <w:multiLevelType w:val="hybridMultilevel"/>
    <w:tmpl w:val="9A9034DC"/>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6" w15:restartNumberingAfterBreak="0">
    <w:nsid w:val="30393FDD"/>
    <w:multiLevelType w:val="hybridMultilevel"/>
    <w:tmpl w:val="8688AD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7" w15:restartNumberingAfterBreak="0">
    <w:nsid w:val="30CE04D8"/>
    <w:multiLevelType w:val="hybridMultilevel"/>
    <w:tmpl w:val="E132E4C4"/>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8" w15:restartNumberingAfterBreak="0">
    <w:nsid w:val="30DF139E"/>
    <w:multiLevelType w:val="hybridMultilevel"/>
    <w:tmpl w:val="B50C0066"/>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9" w15:restartNumberingAfterBreak="0">
    <w:nsid w:val="31E01800"/>
    <w:multiLevelType w:val="hybridMultilevel"/>
    <w:tmpl w:val="B6D6E232"/>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0" w15:restartNumberingAfterBreak="0">
    <w:nsid w:val="32966610"/>
    <w:multiLevelType w:val="hybridMultilevel"/>
    <w:tmpl w:val="8EDC2E3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1" w15:restartNumberingAfterBreak="0">
    <w:nsid w:val="32B575DC"/>
    <w:multiLevelType w:val="hybridMultilevel"/>
    <w:tmpl w:val="70F00F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2" w15:restartNumberingAfterBreak="0">
    <w:nsid w:val="331C7B61"/>
    <w:multiLevelType w:val="hybridMultilevel"/>
    <w:tmpl w:val="311661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3" w15:restartNumberingAfterBreak="0">
    <w:nsid w:val="33394EE3"/>
    <w:multiLevelType w:val="hybridMultilevel"/>
    <w:tmpl w:val="6344BE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4" w15:restartNumberingAfterBreak="0">
    <w:nsid w:val="334E670D"/>
    <w:multiLevelType w:val="hybridMultilevel"/>
    <w:tmpl w:val="4F8AEC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5" w15:restartNumberingAfterBreak="0">
    <w:nsid w:val="33BF59B3"/>
    <w:multiLevelType w:val="hybridMultilevel"/>
    <w:tmpl w:val="DC565362"/>
    <w:lvl w:ilvl="0" w:tplc="934EA5CE">
      <w:start w:val="1"/>
      <w:numFmt w:val="decimal"/>
      <w:lvlText w:val="%1."/>
      <w:lvlJc w:val="left"/>
      <w:pPr>
        <w:ind w:left="777" w:hanging="360"/>
      </w:pPr>
      <w:rPr>
        <w:b w:val="0"/>
      </w:rPr>
    </w:lvl>
    <w:lvl w:ilvl="1" w:tplc="04190019">
      <w:start w:val="1"/>
      <w:numFmt w:val="lowerLetter"/>
      <w:lvlText w:val="%2."/>
      <w:lvlJc w:val="left"/>
      <w:pPr>
        <w:ind w:left="1497" w:hanging="360"/>
      </w:pPr>
    </w:lvl>
    <w:lvl w:ilvl="2" w:tplc="0419001B">
      <w:start w:val="1"/>
      <w:numFmt w:val="lowerRoman"/>
      <w:lvlText w:val="%3."/>
      <w:lvlJc w:val="right"/>
      <w:pPr>
        <w:ind w:left="2217" w:hanging="180"/>
      </w:pPr>
    </w:lvl>
    <w:lvl w:ilvl="3" w:tplc="0419000F">
      <w:start w:val="1"/>
      <w:numFmt w:val="decimal"/>
      <w:lvlText w:val="%4."/>
      <w:lvlJc w:val="left"/>
      <w:pPr>
        <w:ind w:left="2937" w:hanging="360"/>
      </w:pPr>
    </w:lvl>
    <w:lvl w:ilvl="4" w:tplc="04190019">
      <w:start w:val="1"/>
      <w:numFmt w:val="lowerLetter"/>
      <w:lvlText w:val="%5."/>
      <w:lvlJc w:val="left"/>
      <w:pPr>
        <w:ind w:left="3657" w:hanging="360"/>
      </w:pPr>
    </w:lvl>
    <w:lvl w:ilvl="5" w:tplc="0419001B">
      <w:start w:val="1"/>
      <w:numFmt w:val="lowerRoman"/>
      <w:lvlText w:val="%6."/>
      <w:lvlJc w:val="right"/>
      <w:pPr>
        <w:ind w:left="4377" w:hanging="180"/>
      </w:pPr>
    </w:lvl>
    <w:lvl w:ilvl="6" w:tplc="0419000F">
      <w:start w:val="1"/>
      <w:numFmt w:val="decimal"/>
      <w:lvlText w:val="%7."/>
      <w:lvlJc w:val="left"/>
      <w:pPr>
        <w:ind w:left="5097" w:hanging="360"/>
      </w:pPr>
    </w:lvl>
    <w:lvl w:ilvl="7" w:tplc="04190019">
      <w:start w:val="1"/>
      <w:numFmt w:val="lowerLetter"/>
      <w:lvlText w:val="%8."/>
      <w:lvlJc w:val="left"/>
      <w:pPr>
        <w:ind w:left="5817" w:hanging="360"/>
      </w:pPr>
    </w:lvl>
    <w:lvl w:ilvl="8" w:tplc="0419001B">
      <w:start w:val="1"/>
      <w:numFmt w:val="lowerRoman"/>
      <w:lvlText w:val="%9."/>
      <w:lvlJc w:val="right"/>
      <w:pPr>
        <w:ind w:left="6537" w:hanging="180"/>
      </w:pPr>
    </w:lvl>
  </w:abstractNum>
  <w:abstractNum w:abstractNumId="146" w15:restartNumberingAfterBreak="0">
    <w:nsid w:val="33E641E5"/>
    <w:multiLevelType w:val="hybridMultilevel"/>
    <w:tmpl w:val="532061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7" w15:restartNumberingAfterBreak="0">
    <w:nsid w:val="33EE7C36"/>
    <w:multiLevelType w:val="hybridMultilevel"/>
    <w:tmpl w:val="04D0ED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8" w15:restartNumberingAfterBreak="0">
    <w:nsid w:val="341253A1"/>
    <w:multiLevelType w:val="hybridMultilevel"/>
    <w:tmpl w:val="FC7E036E"/>
    <w:lvl w:ilvl="0" w:tplc="0419000F">
      <w:start w:val="1"/>
      <w:numFmt w:val="decimal"/>
      <w:lvlText w:val="%1."/>
      <w:lvlJc w:val="left"/>
      <w:pPr>
        <w:tabs>
          <w:tab w:val="num" w:pos="1211"/>
        </w:tabs>
        <w:ind w:left="1211"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9" w15:restartNumberingAfterBreak="0">
    <w:nsid w:val="34293C1D"/>
    <w:multiLevelType w:val="hybridMultilevel"/>
    <w:tmpl w:val="C1D811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0" w15:restartNumberingAfterBreak="0">
    <w:nsid w:val="344E5ED9"/>
    <w:multiLevelType w:val="hybridMultilevel"/>
    <w:tmpl w:val="09CC54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1" w15:restartNumberingAfterBreak="0">
    <w:nsid w:val="35000032"/>
    <w:multiLevelType w:val="hybridMultilevel"/>
    <w:tmpl w:val="33464A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2" w15:restartNumberingAfterBreak="0">
    <w:nsid w:val="350077B5"/>
    <w:multiLevelType w:val="hybridMultilevel"/>
    <w:tmpl w:val="4DE22876"/>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3" w15:restartNumberingAfterBreak="0">
    <w:nsid w:val="351814BB"/>
    <w:multiLevelType w:val="hybridMultilevel"/>
    <w:tmpl w:val="DC46114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4" w15:restartNumberingAfterBreak="0">
    <w:nsid w:val="351E09BF"/>
    <w:multiLevelType w:val="hybridMultilevel"/>
    <w:tmpl w:val="4D24E4FA"/>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5" w15:restartNumberingAfterBreak="0">
    <w:nsid w:val="363833F2"/>
    <w:multiLevelType w:val="hybridMultilevel"/>
    <w:tmpl w:val="19F649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6" w15:restartNumberingAfterBreak="0">
    <w:nsid w:val="37E875E3"/>
    <w:multiLevelType w:val="hybridMultilevel"/>
    <w:tmpl w:val="B72478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7" w15:restartNumberingAfterBreak="0">
    <w:nsid w:val="38072DAB"/>
    <w:multiLevelType w:val="hybridMultilevel"/>
    <w:tmpl w:val="816A384E"/>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8" w15:restartNumberingAfterBreak="0">
    <w:nsid w:val="380D1746"/>
    <w:multiLevelType w:val="hybridMultilevel"/>
    <w:tmpl w:val="16DC5048"/>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9" w15:restartNumberingAfterBreak="0">
    <w:nsid w:val="385435C0"/>
    <w:multiLevelType w:val="hybridMultilevel"/>
    <w:tmpl w:val="8DFA445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0" w15:restartNumberingAfterBreak="0">
    <w:nsid w:val="38F679E9"/>
    <w:multiLevelType w:val="hybridMultilevel"/>
    <w:tmpl w:val="1C0E89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1" w15:restartNumberingAfterBreak="0">
    <w:nsid w:val="391652AC"/>
    <w:multiLevelType w:val="singleLevel"/>
    <w:tmpl w:val="0419000F"/>
    <w:lvl w:ilvl="0">
      <w:start w:val="1"/>
      <w:numFmt w:val="decimal"/>
      <w:lvlText w:val="%1."/>
      <w:lvlJc w:val="left"/>
      <w:pPr>
        <w:tabs>
          <w:tab w:val="num" w:pos="360"/>
        </w:tabs>
        <w:ind w:left="360" w:hanging="360"/>
      </w:pPr>
      <w:rPr>
        <w:rFonts w:hint="default"/>
      </w:rPr>
    </w:lvl>
  </w:abstractNum>
  <w:abstractNum w:abstractNumId="162" w15:restartNumberingAfterBreak="0">
    <w:nsid w:val="391A6A6B"/>
    <w:multiLevelType w:val="hybridMultilevel"/>
    <w:tmpl w:val="B0321CC6"/>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3" w15:restartNumberingAfterBreak="0">
    <w:nsid w:val="39275D1C"/>
    <w:multiLevelType w:val="hybridMultilevel"/>
    <w:tmpl w:val="AF409F28"/>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4" w15:restartNumberingAfterBreak="0">
    <w:nsid w:val="39D55871"/>
    <w:multiLevelType w:val="hybridMultilevel"/>
    <w:tmpl w:val="817011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5" w15:restartNumberingAfterBreak="0">
    <w:nsid w:val="39FC471B"/>
    <w:multiLevelType w:val="hybridMultilevel"/>
    <w:tmpl w:val="243219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6" w15:restartNumberingAfterBreak="0">
    <w:nsid w:val="3A0E6178"/>
    <w:multiLevelType w:val="multilevel"/>
    <w:tmpl w:val="0C686EC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7" w15:restartNumberingAfterBreak="0">
    <w:nsid w:val="3A4B1D55"/>
    <w:multiLevelType w:val="hybridMultilevel"/>
    <w:tmpl w:val="14E850DC"/>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8" w15:restartNumberingAfterBreak="0">
    <w:nsid w:val="3A6B5886"/>
    <w:multiLevelType w:val="hybridMultilevel"/>
    <w:tmpl w:val="C80AC9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9" w15:restartNumberingAfterBreak="0">
    <w:nsid w:val="3ABF6446"/>
    <w:multiLevelType w:val="hybridMultilevel"/>
    <w:tmpl w:val="3F2AA0FC"/>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0" w15:restartNumberingAfterBreak="0">
    <w:nsid w:val="3B6023E5"/>
    <w:multiLevelType w:val="hybridMultilevel"/>
    <w:tmpl w:val="818E87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1" w15:restartNumberingAfterBreak="0">
    <w:nsid w:val="3B6A1D46"/>
    <w:multiLevelType w:val="hybridMultilevel"/>
    <w:tmpl w:val="931899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2" w15:restartNumberingAfterBreak="0">
    <w:nsid w:val="3C000D7A"/>
    <w:multiLevelType w:val="hybridMultilevel"/>
    <w:tmpl w:val="585C17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3" w15:restartNumberingAfterBreak="0">
    <w:nsid w:val="3C04259A"/>
    <w:multiLevelType w:val="hybridMultilevel"/>
    <w:tmpl w:val="5816B6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4" w15:restartNumberingAfterBreak="0">
    <w:nsid w:val="3C206388"/>
    <w:multiLevelType w:val="hybridMultilevel"/>
    <w:tmpl w:val="680AB242"/>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5" w15:restartNumberingAfterBreak="0">
    <w:nsid w:val="3C2B6D6B"/>
    <w:multiLevelType w:val="hybridMultilevel"/>
    <w:tmpl w:val="FE8E52DC"/>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6" w15:restartNumberingAfterBreak="0">
    <w:nsid w:val="3CD905E7"/>
    <w:multiLevelType w:val="hybridMultilevel"/>
    <w:tmpl w:val="19F2BE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7" w15:restartNumberingAfterBreak="0">
    <w:nsid w:val="3D534E13"/>
    <w:multiLevelType w:val="hybridMultilevel"/>
    <w:tmpl w:val="F9DC2D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8" w15:restartNumberingAfterBreak="0">
    <w:nsid w:val="3D800CB9"/>
    <w:multiLevelType w:val="hybridMultilevel"/>
    <w:tmpl w:val="8A2C4D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9" w15:restartNumberingAfterBreak="0">
    <w:nsid w:val="3DB804DE"/>
    <w:multiLevelType w:val="hybridMultilevel"/>
    <w:tmpl w:val="CC3E1328"/>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0" w15:restartNumberingAfterBreak="0">
    <w:nsid w:val="3EB30A1C"/>
    <w:multiLevelType w:val="hybridMultilevel"/>
    <w:tmpl w:val="FC0C07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1" w15:restartNumberingAfterBreak="0">
    <w:nsid w:val="3ED52BEE"/>
    <w:multiLevelType w:val="hybridMultilevel"/>
    <w:tmpl w:val="0C94FC9C"/>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2" w15:restartNumberingAfterBreak="0">
    <w:nsid w:val="3F421B40"/>
    <w:multiLevelType w:val="hybridMultilevel"/>
    <w:tmpl w:val="2A765F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3" w15:restartNumberingAfterBreak="0">
    <w:nsid w:val="3F7B1BBA"/>
    <w:multiLevelType w:val="hybridMultilevel"/>
    <w:tmpl w:val="D3A62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4" w15:restartNumberingAfterBreak="0">
    <w:nsid w:val="3FD33D4A"/>
    <w:multiLevelType w:val="hybridMultilevel"/>
    <w:tmpl w:val="2474DB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5" w15:restartNumberingAfterBreak="0">
    <w:nsid w:val="3FEA3368"/>
    <w:multiLevelType w:val="hybridMultilevel"/>
    <w:tmpl w:val="20EC4956"/>
    <w:lvl w:ilvl="0" w:tplc="0BD4162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86" w15:restartNumberingAfterBreak="0">
    <w:nsid w:val="403B5A3E"/>
    <w:multiLevelType w:val="hybridMultilevel"/>
    <w:tmpl w:val="76564A48"/>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7" w15:restartNumberingAfterBreak="0">
    <w:nsid w:val="404F5D48"/>
    <w:multiLevelType w:val="hybridMultilevel"/>
    <w:tmpl w:val="9C3671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8" w15:restartNumberingAfterBreak="0">
    <w:nsid w:val="406D5AF6"/>
    <w:multiLevelType w:val="hybridMultilevel"/>
    <w:tmpl w:val="CD5E3232"/>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9" w15:restartNumberingAfterBreak="0">
    <w:nsid w:val="41D66945"/>
    <w:multiLevelType w:val="hybridMultilevel"/>
    <w:tmpl w:val="AB0673B2"/>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190" w15:restartNumberingAfterBreak="0">
    <w:nsid w:val="42032822"/>
    <w:multiLevelType w:val="hybridMultilevel"/>
    <w:tmpl w:val="A8228E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1" w15:restartNumberingAfterBreak="0">
    <w:nsid w:val="422B3F7E"/>
    <w:multiLevelType w:val="hybridMultilevel"/>
    <w:tmpl w:val="1416D0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2" w15:restartNumberingAfterBreak="0">
    <w:nsid w:val="42435698"/>
    <w:multiLevelType w:val="hybridMultilevel"/>
    <w:tmpl w:val="9D5C4C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3" w15:restartNumberingAfterBreak="0">
    <w:nsid w:val="428C4593"/>
    <w:multiLevelType w:val="hybridMultilevel"/>
    <w:tmpl w:val="A5BCA7D8"/>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4" w15:restartNumberingAfterBreak="0">
    <w:nsid w:val="42A868BA"/>
    <w:multiLevelType w:val="hybridMultilevel"/>
    <w:tmpl w:val="07BE7F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5" w15:restartNumberingAfterBreak="0">
    <w:nsid w:val="436F2F15"/>
    <w:multiLevelType w:val="hybridMultilevel"/>
    <w:tmpl w:val="D7A2031E"/>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6" w15:restartNumberingAfterBreak="0">
    <w:nsid w:val="43943D8E"/>
    <w:multiLevelType w:val="hybridMultilevel"/>
    <w:tmpl w:val="7540B78E"/>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7" w15:restartNumberingAfterBreak="0">
    <w:nsid w:val="43A13273"/>
    <w:multiLevelType w:val="hybridMultilevel"/>
    <w:tmpl w:val="4B9E458C"/>
    <w:lvl w:ilvl="0" w:tplc="CCC6674C">
      <w:start w:val="1"/>
      <w:numFmt w:val="decimal"/>
      <w:lvlText w:val="%1)"/>
      <w:lvlJc w:val="left"/>
      <w:pPr>
        <w:ind w:left="1430" w:hanging="360"/>
      </w:pPr>
    </w:lvl>
    <w:lvl w:ilvl="1" w:tplc="04190019">
      <w:start w:val="1"/>
      <w:numFmt w:val="lowerLetter"/>
      <w:lvlText w:val="%2."/>
      <w:lvlJc w:val="left"/>
      <w:pPr>
        <w:ind w:left="2150" w:hanging="360"/>
      </w:pPr>
    </w:lvl>
    <w:lvl w:ilvl="2" w:tplc="0419001B">
      <w:start w:val="1"/>
      <w:numFmt w:val="lowerRoman"/>
      <w:lvlText w:val="%3."/>
      <w:lvlJc w:val="right"/>
      <w:pPr>
        <w:ind w:left="2870" w:hanging="180"/>
      </w:pPr>
    </w:lvl>
    <w:lvl w:ilvl="3" w:tplc="0419000F">
      <w:start w:val="1"/>
      <w:numFmt w:val="decimal"/>
      <w:lvlText w:val="%4."/>
      <w:lvlJc w:val="left"/>
      <w:pPr>
        <w:ind w:left="3590" w:hanging="360"/>
      </w:pPr>
    </w:lvl>
    <w:lvl w:ilvl="4" w:tplc="04190019">
      <w:start w:val="1"/>
      <w:numFmt w:val="lowerLetter"/>
      <w:lvlText w:val="%5."/>
      <w:lvlJc w:val="left"/>
      <w:pPr>
        <w:ind w:left="4310" w:hanging="360"/>
      </w:pPr>
    </w:lvl>
    <w:lvl w:ilvl="5" w:tplc="0419001B">
      <w:start w:val="1"/>
      <w:numFmt w:val="lowerRoman"/>
      <w:lvlText w:val="%6."/>
      <w:lvlJc w:val="right"/>
      <w:pPr>
        <w:ind w:left="5030" w:hanging="180"/>
      </w:pPr>
    </w:lvl>
    <w:lvl w:ilvl="6" w:tplc="0419000F">
      <w:start w:val="1"/>
      <w:numFmt w:val="decimal"/>
      <w:lvlText w:val="%7."/>
      <w:lvlJc w:val="left"/>
      <w:pPr>
        <w:ind w:left="5750" w:hanging="360"/>
      </w:pPr>
    </w:lvl>
    <w:lvl w:ilvl="7" w:tplc="04190019">
      <w:start w:val="1"/>
      <w:numFmt w:val="lowerLetter"/>
      <w:lvlText w:val="%8."/>
      <w:lvlJc w:val="left"/>
      <w:pPr>
        <w:ind w:left="6470" w:hanging="360"/>
      </w:pPr>
    </w:lvl>
    <w:lvl w:ilvl="8" w:tplc="0419001B">
      <w:start w:val="1"/>
      <w:numFmt w:val="lowerRoman"/>
      <w:lvlText w:val="%9."/>
      <w:lvlJc w:val="right"/>
      <w:pPr>
        <w:ind w:left="7190" w:hanging="180"/>
      </w:pPr>
    </w:lvl>
  </w:abstractNum>
  <w:abstractNum w:abstractNumId="198" w15:restartNumberingAfterBreak="0">
    <w:nsid w:val="43AB290D"/>
    <w:multiLevelType w:val="hybridMultilevel"/>
    <w:tmpl w:val="2DAEF5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9" w15:restartNumberingAfterBreak="0">
    <w:nsid w:val="43BD6ED4"/>
    <w:multiLevelType w:val="hybridMultilevel"/>
    <w:tmpl w:val="0E5AD9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0" w15:restartNumberingAfterBreak="0">
    <w:nsid w:val="44037CD3"/>
    <w:multiLevelType w:val="hybridMultilevel"/>
    <w:tmpl w:val="519E6D5C"/>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1" w15:restartNumberingAfterBreak="0">
    <w:nsid w:val="44301EAE"/>
    <w:multiLevelType w:val="hybridMultilevel"/>
    <w:tmpl w:val="32A41A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2" w15:restartNumberingAfterBreak="0">
    <w:nsid w:val="445F2C4C"/>
    <w:multiLevelType w:val="hybridMultilevel"/>
    <w:tmpl w:val="2924AE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3" w15:restartNumberingAfterBreak="0">
    <w:nsid w:val="446C2C61"/>
    <w:multiLevelType w:val="hybridMultilevel"/>
    <w:tmpl w:val="6986AE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4" w15:restartNumberingAfterBreak="0">
    <w:nsid w:val="44827CC9"/>
    <w:multiLevelType w:val="hybridMultilevel"/>
    <w:tmpl w:val="EC74B0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5" w15:restartNumberingAfterBreak="0">
    <w:nsid w:val="4495422E"/>
    <w:multiLevelType w:val="hybridMultilevel"/>
    <w:tmpl w:val="20C0EFF8"/>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6" w15:restartNumberingAfterBreak="0">
    <w:nsid w:val="44C869CD"/>
    <w:multiLevelType w:val="hybridMultilevel"/>
    <w:tmpl w:val="6596B836"/>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7" w15:restartNumberingAfterBreak="0">
    <w:nsid w:val="457C7BF9"/>
    <w:multiLevelType w:val="hybridMultilevel"/>
    <w:tmpl w:val="89B8EE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8" w15:restartNumberingAfterBreak="0">
    <w:nsid w:val="45877E1C"/>
    <w:multiLevelType w:val="hybridMultilevel"/>
    <w:tmpl w:val="B57A82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9" w15:restartNumberingAfterBreak="0">
    <w:nsid w:val="45935BE7"/>
    <w:multiLevelType w:val="hybridMultilevel"/>
    <w:tmpl w:val="E4E253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0" w15:restartNumberingAfterBreak="0">
    <w:nsid w:val="45FB696C"/>
    <w:multiLevelType w:val="hybridMultilevel"/>
    <w:tmpl w:val="63C042AC"/>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1" w15:restartNumberingAfterBreak="0">
    <w:nsid w:val="46822D78"/>
    <w:multiLevelType w:val="hybridMultilevel"/>
    <w:tmpl w:val="33FEFA62"/>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2" w15:restartNumberingAfterBreak="0">
    <w:nsid w:val="479971BA"/>
    <w:multiLevelType w:val="hybridMultilevel"/>
    <w:tmpl w:val="85FA5424"/>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3" w15:restartNumberingAfterBreak="0">
    <w:nsid w:val="479A1681"/>
    <w:multiLevelType w:val="hybridMultilevel"/>
    <w:tmpl w:val="1650397A"/>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4" w15:restartNumberingAfterBreak="0">
    <w:nsid w:val="47A37976"/>
    <w:multiLevelType w:val="hybridMultilevel"/>
    <w:tmpl w:val="E7D67B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5" w15:restartNumberingAfterBreak="0">
    <w:nsid w:val="47AC6637"/>
    <w:multiLevelType w:val="hybridMultilevel"/>
    <w:tmpl w:val="4FA83E76"/>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6" w15:restartNumberingAfterBreak="0">
    <w:nsid w:val="47C93FD9"/>
    <w:multiLevelType w:val="hybridMultilevel"/>
    <w:tmpl w:val="5E660A3A"/>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7" w15:restartNumberingAfterBreak="0">
    <w:nsid w:val="47CF0CC2"/>
    <w:multiLevelType w:val="hybridMultilevel"/>
    <w:tmpl w:val="7C9866CE"/>
    <w:lvl w:ilvl="0" w:tplc="E1B67FC0">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18" w15:restartNumberingAfterBreak="0">
    <w:nsid w:val="47E43153"/>
    <w:multiLevelType w:val="hybridMultilevel"/>
    <w:tmpl w:val="D07823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9" w15:restartNumberingAfterBreak="0">
    <w:nsid w:val="483C5C73"/>
    <w:multiLevelType w:val="hybridMultilevel"/>
    <w:tmpl w:val="02C0E8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0" w15:restartNumberingAfterBreak="0">
    <w:nsid w:val="487C7461"/>
    <w:multiLevelType w:val="hybridMultilevel"/>
    <w:tmpl w:val="FC12F06C"/>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1" w15:restartNumberingAfterBreak="0">
    <w:nsid w:val="48B755F2"/>
    <w:multiLevelType w:val="hybridMultilevel"/>
    <w:tmpl w:val="C5666F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2" w15:restartNumberingAfterBreak="0">
    <w:nsid w:val="48FE0F52"/>
    <w:multiLevelType w:val="hybridMultilevel"/>
    <w:tmpl w:val="F0E887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3" w15:restartNumberingAfterBreak="0">
    <w:nsid w:val="49587C0A"/>
    <w:multiLevelType w:val="hybridMultilevel"/>
    <w:tmpl w:val="B14C59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4" w15:restartNumberingAfterBreak="0">
    <w:nsid w:val="49AB7C89"/>
    <w:multiLevelType w:val="hybridMultilevel"/>
    <w:tmpl w:val="06AE9FB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5" w15:restartNumberingAfterBreak="0">
    <w:nsid w:val="4A155E79"/>
    <w:multiLevelType w:val="hybridMultilevel"/>
    <w:tmpl w:val="37DECB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6" w15:restartNumberingAfterBreak="0">
    <w:nsid w:val="4A851847"/>
    <w:multiLevelType w:val="hybridMultilevel"/>
    <w:tmpl w:val="1AEC321C"/>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7" w15:restartNumberingAfterBreak="0">
    <w:nsid w:val="4B165535"/>
    <w:multiLevelType w:val="hybridMultilevel"/>
    <w:tmpl w:val="2370C3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8" w15:restartNumberingAfterBreak="0">
    <w:nsid w:val="4B430F17"/>
    <w:multiLevelType w:val="hybridMultilevel"/>
    <w:tmpl w:val="207A5B76"/>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9" w15:restartNumberingAfterBreak="0">
    <w:nsid w:val="4C3E1E20"/>
    <w:multiLevelType w:val="hybridMultilevel"/>
    <w:tmpl w:val="E56604B8"/>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0" w15:restartNumberingAfterBreak="0">
    <w:nsid w:val="4C936F41"/>
    <w:multiLevelType w:val="hybridMultilevel"/>
    <w:tmpl w:val="694C1C12"/>
    <w:lvl w:ilvl="0" w:tplc="5B7ABD64">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1" w15:restartNumberingAfterBreak="0">
    <w:nsid w:val="4C9B0C68"/>
    <w:multiLevelType w:val="hybridMultilevel"/>
    <w:tmpl w:val="590CB8EA"/>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2" w15:restartNumberingAfterBreak="0">
    <w:nsid w:val="4CB861F9"/>
    <w:multiLevelType w:val="hybridMultilevel"/>
    <w:tmpl w:val="4E42A5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3" w15:restartNumberingAfterBreak="0">
    <w:nsid w:val="4CFE022F"/>
    <w:multiLevelType w:val="hybridMultilevel"/>
    <w:tmpl w:val="C23CE9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4" w15:restartNumberingAfterBreak="0">
    <w:nsid w:val="4D480D80"/>
    <w:multiLevelType w:val="hybridMultilevel"/>
    <w:tmpl w:val="143216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5" w15:restartNumberingAfterBreak="0">
    <w:nsid w:val="4D6859E6"/>
    <w:multiLevelType w:val="hybridMultilevel"/>
    <w:tmpl w:val="4BBCFC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6" w15:restartNumberingAfterBreak="0">
    <w:nsid w:val="4D8366ED"/>
    <w:multiLevelType w:val="hybridMultilevel"/>
    <w:tmpl w:val="BD588BDE"/>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7" w15:restartNumberingAfterBreak="0">
    <w:nsid w:val="4DA75224"/>
    <w:multiLevelType w:val="hybridMultilevel"/>
    <w:tmpl w:val="D74E529A"/>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8" w15:restartNumberingAfterBreak="0">
    <w:nsid w:val="4E6A1133"/>
    <w:multiLevelType w:val="hybridMultilevel"/>
    <w:tmpl w:val="ECC62B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9" w15:restartNumberingAfterBreak="0">
    <w:nsid w:val="4E8F0869"/>
    <w:multiLevelType w:val="hybridMultilevel"/>
    <w:tmpl w:val="905C83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0" w15:restartNumberingAfterBreak="0">
    <w:nsid w:val="4EA9785D"/>
    <w:multiLevelType w:val="hybridMultilevel"/>
    <w:tmpl w:val="C06C86F8"/>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1" w15:restartNumberingAfterBreak="0">
    <w:nsid w:val="4ED04709"/>
    <w:multiLevelType w:val="hybridMultilevel"/>
    <w:tmpl w:val="D7B6214E"/>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2" w15:restartNumberingAfterBreak="0">
    <w:nsid w:val="4EE01DB8"/>
    <w:multiLevelType w:val="hybridMultilevel"/>
    <w:tmpl w:val="BBB497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3" w15:restartNumberingAfterBreak="0">
    <w:nsid w:val="4F09562E"/>
    <w:multiLevelType w:val="hybridMultilevel"/>
    <w:tmpl w:val="F5DA77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4" w15:restartNumberingAfterBreak="0">
    <w:nsid w:val="4F7D3059"/>
    <w:multiLevelType w:val="hybridMultilevel"/>
    <w:tmpl w:val="26D62F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5" w15:restartNumberingAfterBreak="0">
    <w:nsid w:val="4FAB274C"/>
    <w:multiLevelType w:val="hybridMultilevel"/>
    <w:tmpl w:val="A70892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6" w15:restartNumberingAfterBreak="0">
    <w:nsid w:val="4FEF57D7"/>
    <w:multiLevelType w:val="hybridMultilevel"/>
    <w:tmpl w:val="1CB0F0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7" w15:restartNumberingAfterBreak="0">
    <w:nsid w:val="50190CFF"/>
    <w:multiLevelType w:val="hybridMultilevel"/>
    <w:tmpl w:val="799CBF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8" w15:restartNumberingAfterBreak="0">
    <w:nsid w:val="50A34360"/>
    <w:multiLevelType w:val="hybridMultilevel"/>
    <w:tmpl w:val="9E74717C"/>
    <w:lvl w:ilvl="0" w:tplc="1A5818A6">
      <w:start w:val="1"/>
      <w:numFmt w:val="decimal"/>
      <w:lvlText w:val="%1."/>
      <w:lvlJc w:val="left"/>
      <w:pPr>
        <w:ind w:left="720" w:hanging="36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9" w15:restartNumberingAfterBreak="0">
    <w:nsid w:val="510B4F2F"/>
    <w:multiLevelType w:val="hybridMultilevel"/>
    <w:tmpl w:val="2784446A"/>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0" w15:restartNumberingAfterBreak="0">
    <w:nsid w:val="51155A48"/>
    <w:multiLevelType w:val="hybridMultilevel"/>
    <w:tmpl w:val="794CE6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1" w15:restartNumberingAfterBreak="0">
    <w:nsid w:val="513E79DF"/>
    <w:multiLevelType w:val="hybridMultilevel"/>
    <w:tmpl w:val="39084776"/>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2244" w:hanging="360"/>
      </w:pPr>
      <w:rPr>
        <w:rFonts w:ascii="Courier New" w:hAnsi="Courier New" w:cs="Courier New" w:hint="default"/>
      </w:rPr>
    </w:lvl>
    <w:lvl w:ilvl="2" w:tplc="04190005">
      <w:start w:val="1"/>
      <w:numFmt w:val="bullet"/>
      <w:lvlText w:val=""/>
      <w:lvlJc w:val="left"/>
      <w:pPr>
        <w:ind w:left="2964" w:hanging="360"/>
      </w:pPr>
      <w:rPr>
        <w:rFonts w:ascii="Wingdings" w:hAnsi="Wingdings" w:hint="default"/>
      </w:rPr>
    </w:lvl>
    <w:lvl w:ilvl="3" w:tplc="04190001">
      <w:start w:val="1"/>
      <w:numFmt w:val="bullet"/>
      <w:lvlText w:val=""/>
      <w:lvlJc w:val="left"/>
      <w:pPr>
        <w:ind w:left="3684" w:hanging="360"/>
      </w:pPr>
      <w:rPr>
        <w:rFonts w:ascii="Symbol" w:hAnsi="Symbol" w:hint="default"/>
      </w:rPr>
    </w:lvl>
    <w:lvl w:ilvl="4" w:tplc="04190003">
      <w:start w:val="1"/>
      <w:numFmt w:val="bullet"/>
      <w:lvlText w:val="o"/>
      <w:lvlJc w:val="left"/>
      <w:pPr>
        <w:ind w:left="4404" w:hanging="360"/>
      </w:pPr>
      <w:rPr>
        <w:rFonts w:ascii="Courier New" w:hAnsi="Courier New" w:cs="Courier New" w:hint="default"/>
      </w:rPr>
    </w:lvl>
    <w:lvl w:ilvl="5" w:tplc="04190005">
      <w:start w:val="1"/>
      <w:numFmt w:val="bullet"/>
      <w:lvlText w:val=""/>
      <w:lvlJc w:val="left"/>
      <w:pPr>
        <w:ind w:left="5124" w:hanging="360"/>
      </w:pPr>
      <w:rPr>
        <w:rFonts w:ascii="Wingdings" w:hAnsi="Wingdings" w:hint="default"/>
      </w:rPr>
    </w:lvl>
    <w:lvl w:ilvl="6" w:tplc="04190001">
      <w:start w:val="1"/>
      <w:numFmt w:val="bullet"/>
      <w:lvlText w:val=""/>
      <w:lvlJc w:val="left"/>
      <w:pPr>
        <w:ind w:left="5844" w:hanging="360"/>
      </w:pPr>
      <w:rPr>
        <w:rFonts w:ascii="Symbol" w:hAnsi="Symbol" w:hint="default"/>
      </w:rPr>
    </w:lvl>
    <w:lvl w:ilvl="7" w:tplc="04190003">
      <w:start w:val="1"/>
      <w:numFmt w:val="bullet"/>
      <w:lvlText w:val="o"/>
      <w:lvlJc w:val="left"/>
      <w:pPr>
        <w:ind w:left="6564" w:hanging="360"/>
      </w:pPr>
      <w:rPr>
        <w:rFonts w:ascii="Courier New" w:hAnsi="Courier New" w:cs="Courier New" w:hint="default"/>
      </w:rPr>
    </w:lvl>
    <w:lvl w:ilvl="8" w:tplc="04190005">
      <w:start w:val="1"/>
      <w:numFmt w:val="bullet"/>
      <w:lvlText w:val=""/>
      <w:lvlJc w:val="left"/>
      <w:pPr>
        <w:ind w:left="7284" w:hanging="360"/>
      </w:pPr>
      <w:rPr>
        <w:rFonts w:ascii="Wingdings" w:hAnsi="Wingdings" w:hint="default"/>
      </w:rPr>
    </w:lvl>
  </w:abstractNum>
  <w:abstractNum w:abstractNumId="252" w15:restartNumberingAfterBreak="0">
    <w:nsid w:val="51445F58"/>
    <w:multiLevelType w:val="hybridMultilevel"/>
    <w:tmpl w:val="15C68DE4"/>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3" w15:restartNumberingAfterBreak="0">
    <w:nsid w:val="515A24C6"/>
    <w:multiLevelType w:val="hybridMultilevel"/>
    <w:tmpl w:val="D0549C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4" w15:restartNumberingAfterBreak="0">
    <w:nsid w:val="516977FC"/>
    <w:multiLevelType w:val="hybridMultilevel"/>
    <w:tmpl w:val="A028914C"/>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5" w15:restartNumberingAfterBreak="0">
    <w:nsid w:val="51E63872"/>
    <w:multiLevelType w:val="hybridMultilevel"/>
    <w:tmpl w:val="3FA887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6" w15:restartNumberingAfterBreak="0">
    <w:nsid w:val="51FC74F1"/>
    <w:multiLevelType w:val="hybridMultilevel"/>
    <w:tmpl w:val="1144BFB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7" w15:restartNumberingAfterBreak="0">
    <w:nsid w:val="52566E9D"/>
    <w:multiLevelType w:val="hybridMultilevel"/>
    <w:tmpl w:val="895892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8" w15:restartNumberingAfterBreak="0">
    <w:nsid w:val="52A37AA4"/>
    <w:multiLevelType w:val="hybridMultilevel"/>
    <w:tmpl w:val="856036F0"/>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9" w15:restartNumberingAfterBreak="0">
    <w:nsid w:val="52BC4A11"/>
    <w:multiLevelType w:val="hybridMultilevel"/>
    <w:tmpl w:val="66CE8D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0" w15:restartNumberingAfterBreak="0">
    <w:nsid w:val="52C35676"/>
    <w:multiLevelType w:val="hybridMultilevel"/>
    <w:tmpl w:val="444C9FAE"/>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1" w15:restartNumberingAfterBreak="0">
    <w:nsid w:val="53286404"/>
    <w:multiLevelType w:val="hybridMultilevel"/>
    <w:tmpl w:val="837CA7E2"/>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2" w15:restartNumberingAfterBreak="0">
    <w:nsid w:val="53413E7F"/>
    <w:multiLevelType w:val="hybridMultilevel"/>
    <w:tmpl w:val="A77AA1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3" w15:restartNumberingAfterBreak="0">
    <w:nsid w:val="54126C04"/>
    <w:multiLevelType w:val="hybridMultilevel"/>
    <w:tmpl w:val="5FC8D0A6"/>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4" w15:restartNumberingAfterBreak="0">
    <w:nsid w:val="542A0A89"/>
    <w:multiLevelType w:val="hybridMultilevel"/>
    <w:tmpl w:val="B44C45F8"/>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5" w15:restartNumberingAfterBreak="0">
    <w:nsid w:val="54DC559F"/>
    <w:multiLevelType w:val="hybridMultilevel"/>
    <w:tmpl w:val="DE0284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6" w15:restartNumberingAfterBreak="0">
    <w:nsid w:val="550A281D"/>
    <w:multiLevelType w:val="hybridMultilevel"/>
    <w:tmpl w:val="552E24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7" w15:restartNumberingAfterBreak="0">
    <w:nsid w:val="5526502B"/>
    <w:multiLevelType w:val="hybridMultilevel"/>
    <w:tmpl w:val="7964599E"/>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8" w15:restartNumberingAfterBreak="0">
    <w:nsid w:val="55310A1A"/>
    <w:multiLevelType w:val="hybridMultilevel"/>
    <w:tmpl w:val="66F67F7E"/>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9" w15:restartNumberingAfterBreak="0">
    <w:nsid w:val="55601CDD"/>
    <w:multiLevelType w:val="hybridMultilevel"/>
    <w:tmpl w:val="E690DD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0" w15:restartNumberingAfterBreak="0">
    <w:nsid w:val="5604240F"/>
    <w:multiLevelType w:val="hybridMultilevel"/>
    <w:tmpl w:val="FB4088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1" w15:restartNumberingAfterBreak="0">
    <w:nsid w:val="56D85228"/>
    <w:multiLevelType w:val="hybridMultilevel"/>
    <w:tmpl w:val="FC2CC248"/>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2" w15:restartNumberingAfterBreak="0">
    <w:nsid w:val="56FB240E"/>
    <w:multiLevelType w:val="hybridMultilevel"/>
    <w:tmpl w:val="F1A039B8"/>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3" w15:restartNumberingAfterBreak="0">
    <w:nsid w:val="56FC4ACE"/>
    <w:multiLevelType w:val="hybridMultilevel"/>
    <w:tmpl w:val="FD84635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4" w15:restartNumberingAfterBreak="0">
    <w:nsid w:val="57325ED0"/>
    <w:multiLevelType w:val="hybridMultilevel"/>
    <w:tmpl w:val="41327B14"/>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5" w15:restartNumberingAfterBreak="0">
    <w:nsid w:val="575E6FDA"/>
    <w:multiLevelType w:val="hybridMultilevel"/>
    <w:tmpl w:val="BB3099EE"/>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6" w15:restartNumberingAfterBreak="0">
    <w:nsid w:val="57B036BC"/>
    <w:multiLevelType w:val="hybridMultilevel"/>
    <w:tmpl w:val="2C5420AC"/>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7" w15:restartNumberingAfterBreak="0">
    <w:nsid w:val="58056F07"/>
    <w:multiLevelType w:val="hybridMultilevel"/>
    <w:tmpl w:val="49D047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8" w15:restartNumberingAfterBreak="0">
    <w:nsid w:val="580F049D"/>
    <w:multiLevelType w:val="hybridMultilevel"/>
    <w:tmpl w:val="3222C9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9" w15:restartNumberingAfterBreak="0">
    <w:nsid w:val="583A762B"/>
    <w:multiLevelType w:val="hybridMultilevel"/>
    <w:tmpl w:val="8362A6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0" w15:restartNumberingAfterBreak="0">
    <w:nsid w:val="5866062B"/>
    <w:multiLevelType w:val="hybridMultilevel"/>
    <w:tmpl w:val="AFCA8D7C"/>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1" w15:restartNumberingAfterBreak="0">
    <w:nsid w:val="5884054A"/>
    <w:multiLevelType w:val="hybridMultilevel"/>
    <w:tmpl w:val="180C0B5C"/>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2" w15:restartNumberingAfterBreak="0">
    <w:nsid w:val="594B4E68"/>
    <w:multiLevelType w:val="hybridMultilevel"/>
    <w:tmpl w:val="402436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3" w15:restartNumberingAfterBreak="0">
    <w:nsid w:val="59C530CB"/>
    <w:multiLevelType w:val="hybridMultilevel"/>
    <w:tmpl w:val="141A9A80"/>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4" w15:restartNumberingAfterBreak="0">
    <w:nsid w:val="5AD5710F"/>
    <w:multiLevelType w:val="hybridMultilevel"/>
    <w:tmpl w:val="8E18CB0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5" w15:restartNumberingAfterBreak="0">
    <w:nsid w:val="5B8E2C8C"/>
    <w:multiLevelType w:val="hybridMultilevel"/>
    <w:tmpl w:val="443E49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6" w15:restartNumberingAfterBreak="0">
    <w:nsid w:val="5B9823D0"/>
    <w:multiLevelType w:val="hybridMultilevel"/>
    <w:tmpl w:val="32262CAC"/>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7" w15:restartNumberingAfterBreak="0">
    <w:nsid w:val="5BB91834"/>
    <w:multiLevelType w:val="hybridMultilevel"/>
    <w:tmpl w:val="590463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8" w15:restartNumberingAfterBreak="0">
    <w:nsid w:val="5BBE5157"/>
    <w:multiLevelType w:val="hybridMultilevel"/>
    <w:tmpl w:val="80304D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9" w15:restartNumberingAfterBreak="0">
    <w:nsid w:val="5BD25123"/>
    <w:multiLevelType w:val="hybridMultilevel"/>
    <w:tmpl w:val="CFEAE900"/>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0" w15:restartNumberingAfterBreak="0">
    <w:nsid w:val="5BF80BFF"/>
    <w:multiLevelType w:val="hybridMultilevel"/>
    <w:tmpl w:val="E5A207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1" w15:restartNumberingAfterBreak="0">
    <w:nsid w:val="5C93319D"/>
    <w:multiLevelType w:val="hybridMultilevel"/>
    <w:tmpl w:val="360A89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2" w15:restartNumberingAfterBreak="0">
    <w:nsid w:val="5D316F9E"/>
    <w:multiLevelType w:val="hybridMultilevel"/>
    <w:tmpl w:val="B210A2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3" w15:restartNumberingAfterBreak="0">
    <w:nsid w:val="5D33421E"/>
    <w:multiLevelType w:val="hybridMultilevel"/>
    <w:tmpl w:val="8160A13E"/>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4" w15:restartNumberingAfterBreak="0">
    <w:nsid w:val="5D391069"/>
    <w:multiLevelType w:val="hybridMultilevel"/>
    <w:tmpl w:val="5F2CAA2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5" w15:restartNumberingAfterBreak="0">
    <w:nsid w:val="5E0B18A6"/>
    <w:multiLevelType w:val="hybridMultilevel"/>
    <w:tmpl w:val="9476DA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6" w15:restartNumberingAfterBreak="0">
    <w:nsid w:val="5EB927DE"/>
    <w:multiLevelType w:val="hybridMultilevel"/>
    <w:tmpl w:val="6B7859FA"/>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7" w15:restartNumberingAfterBreak="0">
    <w:nsid w:val="5F1C6E72"/>
    <w:multiLevelType w:val="hybridMultilevel"/>
    <w:tmpl w:val="A05EB5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8" w15:restartNumberingAfterBreak="0">
    <w:nsid w:val="5F4E0C2E"/>
    <w:multiLevelType w:val="hybridMultilevel"/>
    <w:tmpl w:val="D92046E2"/>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9" w15:restartNumberingAfterBreak="0">
    <w:nsid w:val="5F691742"/>
    <w:multiLevelType w:val="hybridMultilevel"/>
    <w:tmpl w:val="E5349B5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0" w15:restartNumberingAfterBreak="0">
    <w:nsid w:val="5F6D1EA6"/>
    <w:multiLevelType w:val="hybridMultilevel"/>
    <w:tmpl w:val="E1644416"/>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1" w15:restartNumberingAfterBreak="0">
    <w:nsid w:val="5F8775E2"/>
    <w:multiLevelType w:val="hybridMultilevel"/>
    <w:tmpl w:val="3BE429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2" w15:restartNumberingAfterBreak="0">
    <w:nsid w:val="606662E0"/>
    <w:multiLevelType w:val="hybridMultilevel"/>
    <w:tmpl w:val="03CCFDA8"/>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3" w15:restartNumberingAfterBreak="0">
    <w:nsid w:val="612A5D00"/>
    <w:multiLevelType w:val="hybridMultilevel"/>
    <w:tmpl w:val="01520A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4" w15:restartNumberingAfterBreak="0">
    <w:nsid w:val="614C762A"/>
    <w:multiLevelType w:val="hybridMultilevel"/>
    <w:tmpl w:val="02CCA2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5" w15:restartNumberingAfterBreak="0">
    <w:nsid w:val="61873A89"/>
    <w:multiLevelType w:val="hybridMultilevel"/>
    <w:tmpl w:val="C22804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6" w15:restartNumberingAfterBreak="0">
    <w:nsid w:val="61B40A36"/>
    <w:multiLevelType w:val="hybridMultilevel"/>
    <w:tmpl w:val="D76252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7" w15:restartNumberingAfterBreak="0">
    <w:nsid w:val="61BF3609"/>
    <w:multiLevelType w:val="hybridMultilevel"/>
    <w:tmpl w:val="61D0BE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8" w15:restartNumberingAfterBreak="0">
    <w:nsid w:val="626A5506"/>
    <w:multiLevelType w:val="hybridMultilevel"/>
    <w:tmpl w:val="3BE8B736"/>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9" w15:restartNumberingAfterBreak="0">
    <w:nsid w:val="62CD1507"/>
    <w:multiLevelType w:val="hybridMultilevel"/>
    <w:tmpl w:val="A208859E"/>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0" w15:restartNumberingAfterBreak="0">
    <w:nsid w:val="62DC64DA"/>
    <w:multiLevelType w:val="hybridMultilevel"/>
    <w:tmpl w:val="B38A393E"/>
    <w:lvl w:ilvl="0" w:tplc="934EA5CE">
      <w:start w:val="1"/>
      <w:numFmt w:val="decimal"/>
      <w:lvlText w:val="%1."/>
      <w:lvlJc w:val="left"/>
      <w:pPr>
        <w:ind w:left="777" w:hanging="360"/>
      </w:pPr>
      <w:rPr>
        <w:b w:val="0"/>
      </w:rPr>
    </w:lvl>
    <w:lvl w:ilvl="1" w:tplc="04190019">
      <w:start w:val="1"/>
      <w:numFmt w:val="lowerLetter"/>
      <w:lvlText w:val="%2."/>
      <w:lvlJc w:val="left"/>
      <w:pPr>
        <w:ind w:left="1497" w:hanging="360"/>
      </w:pPr>
    </w:lvl>
    <w:lvl w:ilvl="2" w:tplc="0419001B">
      <w:start w:val="1"/>
      <w:numFmt w:val="lowerRoman"/>
      <w:lvlText w:val="%3."/>
      <w:lvlJc w:val="right"/>
      <w:pPr>
        <w:ind w:left="2217" w:hanging="180"/>
      </w:pPr>
    </w:lvl>
    <w:lvl w:ilvl="3" w:tplc="0419000F">
      <w:start w:val="1"/>
      <w:numFmt w:val="decimal"/>
      <w:lvlText w:val="%4."/>
      <w:lvlJc w:val="left"/>
      <w:pPr>
        <w:ind w:left="2937" w:hanging="360"/>
      </w:pPr>
    </w:lvl>
    <w:lvl w:ilvl="4" w:tplc="04190019">
      <w:start w:val="1"/>
      <w:numFmt w:val="lowerLetter"/>
      <w:lvlText w:val="%5."/>
      <w:lvlJc w:val="left"/>
      <w:pPr>
        <w:ind w:left="3657" w:hanging="360"/>
      </w:pPr>
    </w:lvl>
    <w:lvl w:ilvl="5" w:tplc="0419001B">
      <w:start w:val="1"/>
      <w:numFmt w:val="lowerRoman"/>
      <w:lvlText w:val="%6."/>
      <w:lvlJc w:val="right"/>
      <w:pPr>
        <w:ind w:left="4377" w:hanging="180"/>
      </w:pPr>
    </w:lvl>
    <w:lvl w:ilvl="6" w:tplc="0419000F">
      <w:start w:val="1"/>
      <w:numFmt w:val="decimal"/>
      <w:lvlText w:val="%7."/>
      <w:lvlJc w:val="left"/>
      <w:pPr>
        <w:ind w:left="5097" w:hanging="360"/>
      </w:pPr>
    </w:lvl>
    <w:lvl w:ilvl="7" w:tplc="04190019">
      <w:start w:val="1"/>
      <w:numFmt w:val="lowerLetter"/>
      <w:lvlText w:val="%8."/>
      <w:lvlJc w:val="left"/>
      <w:pPr>
        <w:ind w:left="5817" w:hanging="360"/>
      </w:pPr>
    </w:lvl>
    <w:lvl w:ilvl="8" w:tplc="0419001B">
      <w:start w:val="1"/>
      <w:numFmt w:val="lowerRoman"/>
      <w:lvlText w:val="%9."/>
      <w:lvlJc w:val="right"/>
      <w:pPr>
        <w:ind w:left="6537" w:hanging="180"/>
      </w:pPr>
    </w:lvl>
  </w:abstractNum>
  <w:abstractNum w:abstractNumId="311" w15:restartNumberingAfterBreak="0">
    <w:nsid w:val="631D0906"/>
    <w:multiLevelType w:val="hybridMultilevel"/>
    <w:tmpl w:val="CB924844"/>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2" w15:restartNumberingAfterBreak="0">
    <w:nsid w:val="63AD3305"/>
    <w:multiLevelType w:val="hybridMultilevel"/>
    <w:tmpl w:val="E5AA2F08"/>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3" w15:restartNumberingAfterBreak="0">
    <w:nsid w:val="63F50117"/>
    <w:multiLevelType w:val="hybridMultilevel"/>
    <w:tmpl w:val="DC0688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4" w15:restartNumberingAfterBreak="0">
    <w:nsid w:val="640E45A1"/>
    <w:multiLevelType w:val="hybridMultilevel"/>
    <w:tmpl w:val="DF289AD4"/>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5" w15:restartNumberingAfterBreak="0">
    <w:nsid w:val="648D4BBB"/>
    <w:multiLevelType w:val="hybridMultilevel"/>
    <w:tmpl w:val="25325688"/>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6" w15:restartNumberingAfterBreak="0">
    <w:nsid w:val="64B66E41"/>
    <w:multiLevelType w:val="hybridMultilevel"/>
    <w:tmpl w:val="02E6AB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7" w15:restartNumberingAfterBreak="0">
    <w:nsid w:val="64FA23D0"/>
    <w:multiLevelType w:val="hybridMultilevel"/>
    <w:tmpl w:val="18D28A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8" w15:restartNumberingAfterBreak="0">
    <w:nsid w:val="65315C9E"/>
    <w:multiLevelType w:val="hybridMultilevel"/>
    <w:tmpl w:val="B906BC68"/>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9" w15:restartNumberingAfterBreak="0">
    <w:nsid w:val="65694409"/>
    <w:multiLevelType w:val="hybridMultilevel"/>
    <w:tmpl w:val="BD8C3178"/>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0" w15:restartNumberingAfterBreak="0">
    <w:nsid w:val="658163EE"/>
    <w:multiLevelType w:val="hybridMultilevel"/>
    <w:tmpl w:val="0008A4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1" w15:restartNumberingAfterBreak="0">
    <w:nsid w:val="65A9573D"/>
    <w:multiLevelType w:val="hybridMultilevel"/>
    <w:tmpl w:val="604E257A"/>
    <w:lvl w:ilvl="0" w:tplc="85F442C2">
      <w:start w:val="1"/>
      <w:numFmt w:val="decimal"/>
      <w:lvlText w:val="%1)"/>
      <w:lvlJc w:val="left"/>
      <w:pPr>
        <w:ind w:left="1778" w:hanging="360"/>
      </w:pPr>
    </w:lvl>
    <w:lvl w:ilvl="1" w:tplc="04190019">
      <w:start w:val="1"/>
      <w:numFmt w:val="lowerLetter"/>
      <w:lvlText w:val="%2."/>
      <w:lvlJc w:val="left"/>
      <w:pPr>
        <w:ind w:left="2498" w:hanging="360"/>
      </w:pPr>
    </w:lvl>
    <w:lvl w:ilvl="2" w:tplc="0419001B">
      <w:start w:val="1"/>
      <w:numFmt w:val="lowerRoman"/>
      <w:lvlText w:val="%3."/>
      <w:lvlJc w:val="right"/>
      <w:pPr>
        <w:ind w:left="3218" w:hanging="180"/>
      </w:pPr>
    </w:lvl>
    <w:lvl w:ilvl="3" w:tplc="0419000F">
      <w:start w:val="1"/>
      <w:numFmt w:val="decimal"/>
      <w:lvlText w:val="%4."/>
      <w:lvlJc w:val="left"/>
      <w:pPr>
        <w:ind w:left="3938" w:hanging="360"/>
      </w:pPr>
    </w:lvl>
    <w:lvl w:ilvl="4" w:tplc="04190019">
      <w:start w:val="1"/>
      <w:numFmt w:val="lowerLetter"/>
      <w:lvlText w:val="%5."/>
      <w:lvlJc w:val="left"/>
      <w:pPr>
        <w:ind w:left="4658" w:hanging="360"/>
      </w:pPr>
    </w:lvl>
    <w:lvl w:ilvl="5" w:tplc="0419001B">
      <w:start w:val="1"/>
      <w:numFmt w:val="lowerRoman"/>
      <w:lvlText w:val="%6."/>
      <w:lvlJc w:val="right"/>
      <w:pPr>
        <w:ind w:left="5378" w:hanging="180"/>
      </w:pPr>
    </w:lvl>
    <w:lvl w:ilvl="6" w:tplc="0419000F">
      <w:start w:val="1"/>
      <w:numFmt w:val="decimal"/>
      <w:lvlText w:val="%7."/>
      <w:lvlJc w:val="left"/>
      <w:pPr>
        <w:ind w:left="6098" w:hanging="360"/>
      </w:pPr>
    </w:lvl>
    <w:lvl w:ilvl="7" w:tplc="04190019">
      <w:start w:val="1"/>
      <w:numFmt w:val="lowerLetter"/>
      <w:lvlText w:val="%8."/>
      <w:lvlJc w:val="left"/>
      <w:pPr>
        <w:ind w:left="6818" w:hanging="360"/>
      </w:pPr>
    </w:lvl>
    <w:lvl w:ilvl="8" w:tplc="0419001B">
      <w:start w:val="1"/>
      <w:numFmt w:val="lowerRoman"/>
      <w:lvlText w:val="%9."/>
      <w:lvlJc w:val="right"/>
      <w:pPr>
        <w:ind w:left="7538" w:hanging="180"/>
      </w:pPr>
    </w:lvl>
  </w:abstractNum>
  <w:abstractNum w:abstractNumId="322" w15:restartNumberingAfterBreak="0">
    <w:nsid w:val="66243138"/>
    <w:multiLevelType w:val="hybridMultilevel"/>
    <w:tmpl w:val="D45EB50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3" w15:restartNumberingAfterBreak="0">
    <w:nsid w:val="66AA43DC"/>
    <w:multiLevelType w:val="hybridMultilevel"/>
    <w:tmpl w:val="1E46E00E"/>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4" w15:restartNumberingAfterBreak="0">
    <w:nsid w:val="67353B57"/>
    <w:multiLevelType w:val="hybridMultilevel"/>
    <w:tmpl w:val="73DEA9B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5" w15:restartNumberingAfterBreak="0">
    <w:nsid w:val="6743364E"/>
    <w:multiLevelType w:val="hybridMultilevel"/>
    <w:tmpl w:val="3F0AF822"/>
    <w:lvl w:ilvl="0" w:tplc="CF72FAF4">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6" w15:restartNumberingAfterBreak="0">
    <w:nsid w:val="677A07D9"/>
    <w:multiLevelType w:val="hybridMultilevel"/>
    <w:tmpl w:val="64E066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7" w15:restartNumberingAfterBreak="0">
    <w:nsid w:val="67C65BA5"/>
    <w:multiLevelType w:val="hybridMultilevel"/>
    <w:tmpl w:val="4142CD9A"/>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8" w15:restartNumberingAfterBreak="0">
    <w:nsid w:val="680846B6"/>
    <w:multiLevelType w:val="hybridMultilevel"/>
    <w:tmpl w:val="DA3015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9" w15:restartNumberingAfterBreak="0">
    <w:nsid w:val="68165B32"/>
    <w:multiLevelType w:val="hybridMultilevel"/>
    <w:tmpl w:val="C13822E2"/>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0" w15:restartNumberingAfterBreak="0">
    <w:nsid w:val="6856710C"/>
    <w:multiLevelType w:val="hybridMultilevel"/>
    <w:tmpl w:val="4F1438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1" w15:restartNumberingAfterBreak="0">
    <w:nsid w:val="687F181F"/>
    <w:multiLevelType w:val="hybridMultilevel"/>
    <w:tmpl w:val="15E663C4"/>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2" w15:restartNumberingAfterBreak="0">
    <w:nsid w:val="68BD792E"/>
    <w:multiLevelType w:val="hybridMultilevel"/>
    <w:tmpl w:val="70B2DA2E"/>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3" w15:restartNumberingAfterBreak="0">
    <w:nsid w:val="68C47B1B"/>
    <w:multiLevelType w:val="hybridMultilevel"/>
    <w:tmpl w:val="053065C0"/>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4" w15:restartNumberingAfterBreak="0">
    <w:nsid w:val="68E72A08"/>
    <w:multiLevelType w:val="hybridMultilevel"/>
    <w:tmpl w:val="73B694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5" w15:restartNumberingAfterBreak="0">
    <w:nsid w:val="69A52109"/>
    <w:multiLevelType w:val="hybridMultilevel"/>
    <w:tmpl w:val="3AE6D6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6" w15:restartNumberingAfterBreak="0">
    <w:nsid w:val="6A3B2C61"/>
    <w:multiLevelType w:val="hybridMultilevel"/>
    <w:tmpl w:val="8918C10C"/>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7" w15:restartNumberingAfterBreak="0">
    <w:nsid w:val="6AB57251"/>
    <w:multiLevelType w:val="hybridMultilevel"/>
    <w:tmpl w:val="9BE62DEA"/>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8" w15:restartNumberingAfterBreak="0">
    <w:nsid w:val="6B112F1E"/>
    <w:multiLevelType w:val="hybridMultilevel"/>
    <w:tmpl w:val="841EDE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9" w15:restartNumberingAfterBreak="0">
    <w:nsid w:val="6B2B2412"/>
    <w:multiLevelType w:val="hybridMultilevel"/>
    <w:tmpl w:val="DFF449EA"/>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0" w15:restartNumberingAfterBreak="0">
    <w:nsid w:val="6B461888"/>
    <w:multiLevelType w:val="hybridMultilevel"/>
    <w:tmpl w:val="C1128110"/>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1" w15:restartNumberingAfterBreak="0">
    <w:nsid w:val="6BA5785C"/>
    <w:multiLevelType w:val="hybridMultilevel"/>
    <w:tmpl w:val="8200C916"/>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2" w15:restartNumberingAfterBreak="0">
    <w:nsid w:val="6BBF469A"/>
    <w:multiLevelType w:val="hybridMultilevel"/>
    <w:tmpl w:val="7B641F86"/>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3" w15:restartNumberingAfterBreak="0">
    <w:nsid w:val="6BE90B3F"/>
    <w:multiLevelType w:val="hybridMultilevel"/>
    <w:tmpl w:val="2A3CAA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4" w15:restartNumberingAfterBreak="0">
    <w:nsid w:val="6D0D6B5F"/>
    <w:multiLevelType w:val="hybridMultilevel"/>
    <w:tmpl w:val="C7C68C88"/>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5" w15:restartNumberingAfterBreak="0">
    <w:nsid w:val="6D2A374D"/>
    <w:multiLevelType w:val="hybridMultilevel"/>
    <w:tmpl w:val="6ABC43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6" w15:restartNumberingAfterBreak="0">
    <w:nsid w:val="6D3C586F"/>
    <w:multiLevelType w:val="hybridMultilevel"/>
    <w:tmpl w:val="B3043E8E"/>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7" w15:restartNumberingAfterBreak="0">
    <w:nsid w:val="6D546EC5"/>
    <w:multiLevelType w:val="hybridMultilevel"/>
    <w:tmpl w:val="93F6B61E"/>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8" w15:restartNumberingAfterBreak="0">
    <w:nsid w:val="6D5C32BD"/>
    <w:multiLevelType w:val="hybridMultilevel"/>
    <w:tmpl w:val="85BA96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9" w15:restartNumberingAfterBreak="0">
    <w:nsid w:val="6D7E563D"/>
    <w:multiLevelType w:val="hybridMultilevel"/>
    <w:tmpl w:val="4594AF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0" w15:restartNumberingAfterBreak="0">
    <w:nsid w:val="6DCB4D31"/>
    <w:multiLevelType w:val="hybridMultilevel"/>
    <w:tmpl w:val="25F6B9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1" w15:restartNumberingAfterBreak="0">
    <w:nsid w:val="6E3D6598"/>
    <w:multiLevelType w:val="hybridMultilevel"/>
    <w:tmpl w:val="95E4C9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2" w15:restartNumberingAfterBreak="0">
    <w:nsid w:val="6E4061EB"/>
    <w:multiLevelType w:val="hybridMultilevel"/>
    <w:tmpl w:val="626668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3" w15:restartNumberingAfterBreak="0">
    <w:nsid w:val="6E4936AF"/>
    <w:multiLevelType w:val="hybridMultilevel"/>
    <w:tmpl w:val="10C843DE"/>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4" w15:restartNumberingAfterBreak="0">
    <w:nsid w:val="6E4F0C81"/>
    <w:multiLevelType w:val="hybridMultilevel"/>
    <w:tmpl w:val="B5D8AF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5" w15:restartNumberingAfterBreak="0">
    <w:nsid w:val="6E56227E"/>
    <w:multiLevelType w:val="hybridMultilevel"/>
    <w:tmpl w:val="FCF047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6" w15:restartNumberingAfterBreak="0">
    <w:nsid w:val="6E7F5736"/>
    <w:multiLevelType w:val="hybridMultilevel"/>
    <w:tmpl w:val="18FCEF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7" w15:restartNumberingAfterBreak="0">
    <w:nsid w:val="6F51435E"/>
    <w:multiLevelType w:val="hybridMultilevel"/>
    <w:tmpl w:val="7DD289A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8" w15:restartNumberingAfterBreak="0">
    <w:nsid w:val="6FAA0EC8"/>
    <w:multiLevelType w:val="hybridMultilevel"/>
    <w:tmpl w:val="8DDCCA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9" w15:restartNumberingAfterBreak="0">
    <w:nsid w:val="7002526F"/>
    <w:multiLevelType w:val="hybridMultilevel"/>
    <w:tmpl w:val="6D7CB596"/>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0" w15:restartNumberingAfterBreak="0">
    <w:nsid w:val="701F31EE"/>
    <w:multiLevelType w:val="hybridMultilevel"/>
    <w:tmpl w:val="51C698DC"/>
    <w:lvl w:ilvl="0" w:tplc="04190001">
      <w:start w:val="1"/>
      <w:numFmt w:val="bullet"/>
      <w:lvlText w:val=""/>
      <w:lvlJc w:val="left"/>
      <w:pPr>
        <w:ind w:left="785" w:hanging="360"/>
      </w:pPr>
      <w:rPr>
        <w:rFonts w:ascii="Symbol" w:hAnsi="Symbol" w:hint="default"/>
      </w:rPr>
    </w:lvl>
    <w:lvl w:ilvl="1" w:tplc="04190003">
      <w:start w:val="1"/>
      <w:numFmt w:val="bullet"/>
      <w:lvlText w:val="o"/>
      <w:lvlJc w:val="left"/>
      <w:pPr>
        <w:ind w:left="1505" w:hanging="360"/>
      </w:pPr>
      <w:rPr>
        <w:rFonts w:ascii="Courier New" w:hAnsi="Courier New" w:cs="Courier New" w:hint="default"/>
      </w:rPr>
    </w:lvl>
    <w:lvl w:ilvl="2" w:tplc="04190005">
      <w:start w:val="1"/>
      <w:numFmt w:val="bullet"/>
      <w:lvlText w:val=""/>
      <w:lvlJc w:val="left"/>
      <w:pPr>
        <w:ind w:left="2225" w:hanging="360"/>
      </w:pPr>
      <w:rPr>
        <w:rFonts w:ascii="Wingdings" w:hAnsi="Wingdings" w:hint="default"/>
      </w:rPr>
    </w:lvl>
    <w:lvl w:ilvl="3" w:tplc="04190001">
      <w:start w:val="1"/>
      <w:numFmt w:val="bullet"/>
      <w:lvlText w:val=""/>
      <w:lvlJc w:val="left"/>
      <w:pPr>
        <w:ind w:left="2945" w:hanging="360"/>
      </w:pPr>
      <w:rPr>
        <w:rFonts w:ascii="Symbol" w:hAnsi="Symbol" w:hint="default"/>
      </w:rPr>
    </w:lvl>
    <w:lvl w:ilvl="4" w:tplc="04190003">
      <w:start w:val="1"/>
      <w:numFmt w:val="bullet"/>
      <w:lvlText w:val="o"/>
      <w:lvlJc w:val="left"/>
      <w:pPr>
        <w:ind w:left="3665" w:hanging="360"/>
      </w:pPr>
      <w:rPr>
        <w:rFonts w:ascii="Courier New" w:hAnsi="Courier New" w:cs="Courier New" w:hint="default"/>
      </w:rPr>
    </w:lvl>
    <w:lvl w:ilvl="5" w:tplc="04190005">
      <w:start w:val="1"/>
      <w:numFmt w:val="bullet"/>
      <w:lvlText w:val=""/>
      <w:lvlJc w:val="left"/>
      <w:pPr>
        <w:ind w:left="4385" w:hanging="360"/>
      </w:pPr>
      <w:rPr>
        <w:rFonts w:ascii="Wingdings" w:hAnsi="Wingdings" w:hint="default"/>
      </w:rPr>
    </w:lvl>
    <w:lvl w:ilvl="6" w:tplc="04190001">
      <w:start w:val="1"/>
      <w:numFmt w:val="bullet"/>
      <w:lvlText w:val=""/>
      <w:lvlJc w:val="left"/>
      <w:pPr>
        <w:ind w:left="5105" w:hanging="360"/>
      </w:pPr>
      <w:rPr>
        <w:rFonts w:ascii="Symbol" w:hAnsi="Symbol" w:hint="default"/>
      </w:rPr>
    </w:lvl>
    <w:lvl w:ilvl="7" w:tplc="04190003">
      <w:start w:val="1"/>
      <w:numFmt w:val="bullet"/>
      <w:lvlText w:val="o"/>
      <w:lvlJc w:val="left"/>
      <w:pPr>
        <w:ind w:left="5825" w:hanging="360"/>
      </w:pPr>
      <w:rPr>
        <w:rFonts w:ascii="Courier New" w:hAnsi="Courier New" w:cs="Courier New" w:hint="default"/>
      </w:rPr>
    </w:lvl>
    <w:lvl w:ilvl="8" w:tplc="04190005">
      <w:start w:val="1"/>
      <w:numFmt w:val="bullet"/>
      <w:lvlText w:val=""/>
      <w:lvlJc w:val="left"/>
      <w:pPr>
        <w:ind w:left="6545" w:hanging="360"/>
      </w:pPr>
      <w:rPr>
        <w:rFonts w:ascii="Wingdings" w:hAnsi="Wingdings" w:hint="default"/>
      </w:rPr>
    </w:lvl>
  </w:abstractNum>
  <w:abstractNum w:abstractNumId="361" w15:restartNumberingAfterBreak="0">
    <w:nsid w:val="70A7077C"/>
    <w:multiLevelType w:val="hybridMultilevel"/>
    <w:tmpl w:val="8BE43836"/>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2" w15:restartNumberingAfterBreak="0">
    <w:nsid w:val="70CE6468"/>
    <w:multiLevelType w:val="hybridMultilevel"/>
    <w:tmpl w:val="7B1C4182"/>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3" w15:restartNumberingAfterBreak="0">
    <w:nsid w:val="71465513"/>
    <w:multiLevelType w:val="hybridMultilevel"/>
    <w:tmpl w:val="FFBA2480"/>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4" w15:restartNumberingAfterBreak="0">
    <w:nsid w:val="71C02947"/>
    <w:multiLevelType w:val="hybridMultilevel"/>
    <w:tmpl w:val="71DA20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5" w15:restartNumberingAfterBreak="0">
    <w:nsid w:val="71C60C6C"/>
    <w:multiLevelType w:val="hybridMultilevel"/>
    <w:tmpl w:val="721884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6" w15:restartNumberingAfterBreak="0">
    <w:nsid w:val="71C97445"/>
    <w:multiLevelType w:val="hybridMultilevel"/>
    <w:tmpl w:val="9E4EC3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7" w15:restartNumberingAfterBreak="0">
    <w:nsid w:val="730B3D14"/>
    <w:multiLevelType w:val="hybridMultilevel"/>
    <w:tmpl w:val="B984B1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8" w15:restartNumberingAfterBreak="0">
    <w:nsid w:val="74484405"/>
    <w:multiLevelType w:val="hybridMultilevel"/>
    <w:tmpl w:val="BB94B758"/>
    <w:lvl w:ilvl="0" w:tplc="4F2A599A">
      <w:start w:val="1"/>
      <w:numFmt w:val="decimal"/>
      <w:lvlText w:val="%1."/>
      <w:lvlJc w:val="left"/>
      <w:pPr>
        <w:ind w:left="720" w:hanging="36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9" w15:restartNumberingAfterBreak="0">
    <w:nsid w:val="74EE2526"/>
    <w:multiLevelType w:val="hybridMultilevel"/>
    <w:tmpl w:val="CD62ABD4"/>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0" w15:restartNumberingAfterBreak="0">
    <w:nsid w:val="75214075"/>
    <w:multiLevelType w:val="hybridMultilevel"/>
    <w:tmpl w:val="3968D6D4"/>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1" w15:restartNumberingAfterBreak="0">
    <w:nsid w:val="758C4046"/>
    <w:multiLevelType w:val="hybridMultilevel"/>
    <w:tmpl w:val="DE2CC33A"/>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2" w15:restartNumberingAfterBreak="0">
    <w:nsid w:val="75DD6378"/>
    <w:multiLevelType w:val="hybridMultilevel"/>
    <w:tmpl w:val="9B94FF4E"/>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3" w15:restartNumberingAfterBreak="0">
    <w:nsid w:val="75FE54E1"/>
    <w:multiLevelType w:val="hybridMultilevel"/>
    <w:tmpl w:val="20B42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4" w15:restartNumberingAfterBreak="0">
    <w:nsid w:val="761007D8"/>
    <w:multiLevelType w:val="hybridMultilevel"/>
    <w:tmpl w:val="5304328E"/>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5" w15:restartNumberingAfterBreak="0">
    <w:nsid w:val="764743FC"/>
    <w:multiLevelType w:val="hybridMultilevel"/>
    <w:tmpl w:val="C1CEA088"/>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6" w15:restartNumberingAfterBreak="0">
    <w:nsid w:val="77652C4B"/>
    <w:multiLevelType w:val="hybridMultilevel"/>
    <w:tmpl w:val="DF6CC2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7" w15:restartNumberingAfterBreak="0">
    <w:nsid w:val="777D4ED9"/>
    <w:multiLevelType w:val="hybridMultilevel"/>
    <w:tmpl w:val="442EF3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8" w15:restartNumberingAfterBreak="0">
    <w:nsid w:val="77960E4C"/>
    <w:multiLevelType w:val="hybridMultilevel"/>
    <w:tmpl w:val="3878BA9C"/>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9" w15:restartNumberingAfterBreak="0">
    <w:nsid w:val="787D131B"/>
    <w:multiLevelType w:val="hybridMultilevel"/>
    <w:tmpl w:val="437651A0"/>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0" w15:restartNumberingAfterBreak="0">
    <w:nsid w:val="78B62AA6"/>
    <w:multiLevelType w:val="hybridMultilevel"/>
    <w:tmpl w:val="DD18A05C"/>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1" w15:restartNumberingAfterBreak="0">
    <w:nsid w:val="79D108DB"/>
    <w:multiLevelType w:val="hybridMultilevel"/>
    <w:tmpl w:val="F8BC00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2" w15:restartNumberingAfterBreak="0">
    <w:nsid w:val="7A751E05"/>
    <w:multiLevelType w:val="hybridMultilevel"/>
    <w:tmpl w:val="D828F624"/>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3" w15:restartNumberingAfterBreak="0">
    <w:nsid w:val="7A957475"/>
    <w:multiLevelType w:val="hybridMultilevel"/>
    <w:tmpl w:val="052E2A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4" w15:restartNumberingAfterBreak="0">
    <w:nsid w:val="7ACD4D46"/>
    <w:multiLevelType w:val="hybridMultilevel"/>
    <w:tmpl w:val="85823F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5" w15:restartNumberingAfterBreak="0">
    <w:nsid w:val="7B1E0646"/>
    <w:multiLevelType w:val="hybridMultilevel"/>
    <w:tmpl w:val="D264ED34"/>
    <w:lvl w:ilvl="0" w:tplc="AC5CECF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86" w15:restartNumberingAfterBreak="0">
    <w:nsid w:val="7B26461E"/>
    <w:multiLevelType w:val="hybridMultilevel"/>
    <w:tmpl w:val="4C629C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7" w15:restartNumberingAfterBreak="0">
    <w:nsid w:val="7C2903E3"/>
    <w:multiLevelType w:val="hybridMultilevel"/>
    <w:tmpl w:val="AA38BC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8" w15:restartNumberingAfterBreak="0">
    <w:nsid w:val="7C69143E"/>
    <w:multiLevelType w:val="hybridMultilevel"/>
    <w:tmpl w:val="8E5AA3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9" w15:restartNumberingAfterBreak="0">
    <w:nsid w:val="7D044BFB"/>
    <w:multiLevelType w:val="hybridMultilevel"/>
    <w:tmpl w:val="3C6EA1E4"/>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0" w15:restartNumberingAfterBreak="0">
    <w:nsid w:val="7D130445"/>
    <w:multiLevelType w:val="hybridMultilevel"/>
    <w:tmpl w:val="06FC33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1" w15:restartNumberingAfterBreak="0">
    <w:nsid w:val="7DA45D58"/>
    <w:multiLevelType w:val="hybridMultilevel"/>
    <w:tmpl w:val="E1F4FCB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2" w15:restartNumberingAfterBreak="0">
    <w:nsid w:val="7DF97C16"/>
    <w:multiLevelType w:val="hybridMultilevel"/>
    <w:tmpl w:val="3D5408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3" w15:restartNumberingAfterBreak="0">
    <w:nsid w:val="7E0C6F75"/>
    <w:multiLevelType w:val="hybridMultilevel"/>
    <w:tmpl w:val="418644C4"/>
    <w:lvl w:ilvl="0" w:tplc="A5C87502">
      <w:start w:val="1"/>
      <w:numFmt w:val="upperRoman"/>
      <w:lvlText w:val="%1."/>
      <w:lvlJc w:val="left"/>
      <w:pPr>
        <w:tabs>
          <w:tab w:val="num" w:pos="1004"/>
        </w:tabs>
        <w:ind w:left="1004" w:hanging="720"/>
      </w:pPr>
      <w:rPr>
        <w:b/>
        <w:i w:val="0"/>
      </w:rPr>
    </w:lvl>
    <w:lvl w:ilvl="1" w:tplc="0B52C8C2">
      <w:start w:val="1"/>
      <w:numFmt w:val="decimal"/>
      <w:lvlText w:val="%2."/>
      <w:lvlJc w:val="left"/>
      <w:pPr>
        <w:tabs>
          <w:tab w:val="num" w:pos="1440"/>
        </w:tabs>
        <w:ind w:left="1440" w:hanging="360"/>
      </w:pPr>
    </w:lvl>
    <w:lvl w:ilvl="2" w:tplc="7020DDBE">
      <w:start w:val="1"/>
      <w:numFmt w:val="upperRoman"/>
      <w:lvlText w:val="%3."/>
      <w:lvlJc w:val="left"/>
      <w:pPr>
        <w:tabs>
          <w:tab w:val="num" w:pos="2700"/>
        </w:tabs>
        <w:ind w:left="2700" w:hanging="72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94" w15:restartNumberingAfterBreak="0">
    <w:nsid w:val="7E23497D"/>
    <w:multiLevelType w:val="hybridMultilevel"/>
    <w:tmpl w:val="1F9E6B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5" w15:restartNumberingAfterBreak="0">
    <w:nsid w:val="7E345C0A"/>
    <w:multiLevelType w:val="hybridMultilevel"/>
    <w:tmpl w:val="9006DEDC"/>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6" w15:restartNumberingAfterBreak="0">
    <w:nsid w:val="7E7C3FAB"/>
    <w:multiLevelType w:val="hybridMultilevel"/>
    <w:tmpl w:val="666A74EE"/>
    <w:lvl w:ilvl="0" w:tplc="D9C612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7" w15:restartNumberingAfterBreak="0">
    <w:nsid w:val="7E8346C8"/>
    <w:multiLevelType w:val="hybridMultilevel"/>
    <w:tmpl w:val="495826BC"/>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8" w15:restartNumberingAfterBreak="0">
    <w:nsid w:val="7E8E6F7B"/>
    <w:multiLevelType w:val="hybridMultilevel"/>
    <w:tmpl w:val="FC944C1C"/>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9" w15:restartNumberingAfterBreak="0">
    <w:nsid w:val="7EC06347"/>
    <w:multiLevelType w:val="hybridMultilevel"/>
    <w:tmpl w:val="CCBE0A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0" w15:restartNumberingAfterBreak="0">
    <w:nsid w:val="7EDC7FF3"/>
    <w:multiLevelType w:val="hybridMultilevel"/>
    <w:tmpl w:val="E96EB226"/>
    <w:lvl w:ilvl="0" w:tplc="8BEC5324">
      <w:start w:val="3"/>
      <w:numFmt w:val="upperRoman"/>
      <w:lvlText w:val="%1."/>
      <w:lvlJc w:val="left"/>
      <w:pPr>
        <w:ind w:left="1020" w:hanging="720"/>
      </w:pPr>
    </w:lvl>
    <w:lvl w:ilvl="1" w:tplc="04190019">
      <w:start w:val="1"/>
      <w:numFmt w:val="lowerLetter"/>
      <w:lvlText w:val="%2."/>
      <w:lvlJc w:val="left"/>
      <w:pPr>
        <w:ind w:left="1380" w:hanging="360"/>
      </w:pPr>
    </w:lvl>
    <w:lvl w:ilvl="2" w:tplc="0419001B">
      <w:start w:val="1"/>
      <w:numFmt w:val="lowerRoman"/>
      <w:lvlText w:val="%3."/>
      <w:lvlJc w:val="right"/>
      <w:pPr>
        <w:ind w:left="2100" w:hanging="180"/>
      </w:pPr>
    </w:lvl>
    <w:lvl w:ilvl="3" w:tplc="0419000F">
      <w:start w:val="1"/>
      <w:numFmt w:val="decimal"/>
      <w:lvlText w:val="%4."/>
      <w:lvlJc w:val="left"/>
      <w:pPr>
        <w:ind w:left="2820" w:hanging="360"/>
      </w:pPr>
    </w:lvl>
    <w:lvl w:ilvl="4" w:tplc="04190019">
      <w:start w:val="1"/>
      <w:numFmt w:val="lowerLetter"/>
      <w:lvlText w:val="%5."/>
      <w:lvlJc w:val="left"/>
      <w:pPr>
        <w:ind w:left="3540" w:hanging="360"/>
      </w:pPr>
    </w:lvl>
    <w:lvl w:ilvl="5" w:tplc="0419001B">
      <w:start w:val="1"/>
      <w:numFmt w:val="lowerRoman"/>
      <w:lvlText w:val="%6."/>
      <w:lvlJc w:val="right"/>
      <w:pPr>
        <w:ind w:left="4260" w:hanging="180"/>
      </w:pPr>
    </w:lvl>
    <w:lvl w:ilvl="6" w:tplc="0419000F">
      <w:start w:val="1"/>
      <w:numFmt w:val="decimal"/>
      <w:lvlText w:val="%7."/>
      <w:lvlJc w:val="left"/>
      <w:pPr>
        <w:ind w:left="4980" w:hanging="360"/>
      </w:pPr>
    </w:lvl>
    <w:lvl w:ilvl="7" w:tplc="04190019">
      <w:start w:val="1"/>
      <w:numFmt w:val="lowerLetter"/>
      <w:lvlText w:val="%8."/>
      <w:lvlJc w:val="left"/>
      <w:pPr>
        <w:ind w:left="5700" w:hanging="360"/>
      </w:pPr>
    </w:lvl>
    <w:lvl w:ilvl="8" w:tplc="0419001B">
      <w:start w:val="1"/>
      <w:numFmt w:val="lowerRoman"/>
      <w:lvlText w:val="%9."/>
      <w:lvlJc w:val="right"/>
      <w:pPr>
        <w:ind w:left="6420" w:hanging="180"/>
      </w:pPr>
    </w:lvl>
  </w:abstractNum>
  <w:abstractNum w:abstractNumId="401" w15:restartNumberingAfterBreak="0">
    <w:nsid w:val="7FB04C03"/>
    <w:multiLevelType w:val="hybridMultilevel"/>
    <w:tmpl w:val="B8C04A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2" w15:restartNumberingAfterBreak="0">
    <w:nsid w:val="7FCA4382"/>
    <w:multiLevelType w:val="hybridMultilevel"/>
    <w:tmpl w:val="1444F9B4"/>
    <w:lvl w:ilvl="0" w:tplc="934EA5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0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9"/>
  </w:num>
  <w:num w:numId="25">
    <w:abstractNumId w:val="360"/>
  </w:num>
  <w:num w:numId="26">
    <w:abstractNumId w:val="3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1"/>
  </w:num>
  <w:num w:numId="28">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num>
  <w:num w:numId="35">
    <w:abstractNumId w:val="203"/>
  </w:num>
  <w:num w:numId="36">
    <w:abstractNumId w:val="401"/>
  </w:num>
  <w:num w:numId="3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3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3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3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3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3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3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3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3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2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2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3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3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3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3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3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3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3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3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3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3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3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3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3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3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3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3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2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3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3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3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2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2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2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3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3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2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3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3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3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3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2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3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2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3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3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3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2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3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3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3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3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3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2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3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3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2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2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3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2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3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3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3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3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3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2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2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3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2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3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3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2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3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2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3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3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3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3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3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123"/>
  </w:num>
  <w:num w:numId="401">
    <w:abstractNumId w:val="105"/>
  </w:num>
  <w:num w:numId="402">
    <w:abstractNumId w:val="0"/>
  </w:num>
  <w:num w:numId="403">
    <w:abstractNumId w:val="34"/>
  </w:num>
  <w:num w:numId="404">
    <w:abstractNumId w:val="248"/>
  </w:num>
  <w:num w:numId="405">
    <w:abstractNumId w:val="161"/>
  </w:num>
  <w:num w:numId="406">
    <w:abstractNumId w:val="40"/>
  </w:num>
  <w:num w:numId="407">
    <w:abstractNumId w:val="166"/>
  </w:num>
  <w:numIdMacAtCleanup w:val="4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C124E"/>
    <w:rsid w:val="00006E03"/>
    <w:rsid w:val="000146F5"/>
    <w:rsid w:val="000164E7"/>
    <w:rsid w:val="0001754B"/>
    <w:rsid w:val="0002350C"/>
    <w:rsid w:val="0004298F"/>
    <w:rsid w:val="000445C8"/>
    <w:rsid w:val="00046EA7"/>
    <w:rsid w:val="00050B2D"/>
    <w:rsid w:val="0006755A"/>
    <w:rsid w:val="000675B8"/>
    <w:rsid w:val="00076865"/>
    <w:rsid w:val="00081710"/>
    <w:rsid w:val="000867A4"/>
    <w:rsid w:val="000960FF"/>
    <w:rsid w:val="00097FDB"/>
    <w:rsid w:val="000A542B"/>
    <w:rsid w:val="000E662B"/>
    <w:rsid w:val="00112067"/>
    <w:rsid w:val="001128D1"/>
    <w:rsid w:val="00115432"/>
    <w:rsid w:val="00122578"/>
    <w:rsid w:val="0013273C"/>
    <w:rsid w:val="00144FB0"/>
    <w:rsid w:val="001668F2"/>
    <w:rsid w:val="0017705B"/>
    <w:rsid w:val="00183F2C"/>
    <w:rsid w:val="00187276"/>
    <w:rsid w:val="00187F21"/>
    <w:rsid w:val="00191620"/>
    <w:rsid w:val="001957CE"/>
    <w:rsid w:val="001A5111"/>
    <w:rsid w:val="001C42A0"/>
    <w:rsid w:val="001C78E5"/>
    <w:rsid w:val="001D4116"/>
    <w:rsid w:val="001D67CA"/>
    <w:rsid w:val="001E4B65"/>
    <w:rsid w:val="001E6C20"/>
    <w:rsid w:val="001F65D7"/>
    <w:rsid w:val="002008CA"/>
    <w:rsid w:val="00223423"/>
    <w:rsid w:val="00225A8D"/>
    <w:rsid w:val="0022665A"/>
    <w:rsid w:val="00227059"/>
    <w:rsid w:val="00246C10"/>
    <w:rsid w:val="00247BF3"/>
    <w:rsid w:val="00251058"/>
    <w:rsid w:val="0025124B"/>
    <w:rsid w:val="0025739C"/>
    <w:rsid w:val="002633ED"/>
    <w:rsid w:val="0028645B"/>
    <w:rsid w:val="00295F18"/>
    <w:rsid w:val="002A2F84"/>
    <w:rsid w:val="002A610E"/>
    <w:rsid w:val="002D64C8"/>
    <w:rsid w:val="002D7DE5"/>
    <w:rsid w:val="002F283F"/>
    <w:rsid w:val="002F4C19"/>
    <w:rsid w:val="002F7FEE"/>
    <w:rsid w:val="00311EE3"/>
    <w:rsid w:val="003148DC"/>
    <w:rsid w:val="00321758"/>
    <w:rsid w:val="00335C87"/>
    <w:rsid w:val="00342407"/>
    <w:rsid w:val="003924B8"/>
    <w:rsid w:val="00396A9B"/>
    <w:rsid w:val="00397D2B"/>
    <w:rsid w:val="003A26A3"/>
    <w:rsid w:val="003B1CB2"/>
    <w:rsid w:val="003B4D99"/>
    <w:rsid w:val="003E1D74"/>
    <w:rsid w:val="003E4769"/>
    <w:rsid w:val="003F2EE8"/>
    <w:rsid w:val="003F6181"/>
    <w:rsid w:val="00421060"/>
    <w:rsid w:val="0044104E"/>
    <w:rsid w:val="00446AE2"/>
    <w:rsid w:val="004511C1"/>
    <w:rsid w:val="00460733"/>
    <w:rsid w:val="00461228"/>
    <w:rsid w:val="00463A5B"/>
    <w:rsid w:val="004B04E1"/>
    <w:rsid w:val="004C124E"/>
    <w:rsid w:val="004D2462"/>
    <w:rsid w:val="004D6B9F"/>
    <w:rsid w:val="004E1219"/>
    <w:rsid w:val="004E3692"/>
    <w:rsid w:val="0050617A"/>
    <w:rsid w:val="005073CA"/>
    <w:rsid w:val="005115C3"/>
    <w:rsid w:val="005319CC"/>
    <w:rsid w:val="00532811"/>
    <w:rsid w:val="0053320D"/>
    <w:rsid w:val="0053747E"/>
    <w:rsid w:val="00552C36"/>
    <w:rsid w:val="00555622"/>
    <w:rsid w:val="00587633"/>
    <w:rsid w:val="005919BA"/>
    <w:rsid w:val="005A6868"/>
    <w:rsid w:val="005B2F4A"/>
    <w:rsid w:val="005C6AA3"/>
    <w:rsid w:val="005D3992"/>
    <w:rsid w:val="005F2D52"/>
    <w:rsid w:val="005F439E"/>
    <w:rsid w:val="00616BA0"/>
    <w:rsid w:val="00621A53"/>
    <w:rsid w:val="00657AD5"/>
    <w:rsid w:val="00674EB3"/>
    <w:rsid w:val="00680CC5"/>
    <w:rsid w:val="00695515"/>
    <w:rsid w:val="006A37CA"/>
    <w:rsid w:val="006A64C2"/>
    <w:rsid w:val="006D01E0"/>
    <w:rsid w:val="006E2233"/>
    <w:rsid w:val="007230C6"/>
    <w:rsid w:val="00725CBE"/>
    <w:rsid w:val="00730965"/>
    <w:rsid w:val="007549E3"/>
    <w:rsid w:val="007663B7"/>
    <w:rsid w:val="0077110B"/>
    <w:rsid w:val="00777E58"/>
    <w:rsid w:val="00793271"/>
    <w:rsid w:val="007941FE"/>
    <w:rsid w:val="007A72D2"/>
    <w:rsid w:val="007B2192"/>
    <w:rsid w:val="007D140B"/>
    <w:rsid w:val="007E0A45"/>
    <w:rsid w:val="007E701F"/>
    <w:rsid w:val="008316E3"/>
    <w:rsid w:val="0084483A"/>
    <w:rsid w:val="00851002"/>
    <w:rsid w:val="00855A12"/>
    <w:rsid w:val="00870933"/>
    <w:rsid w:val="008731CC"/>
    <w:rsid w:val="00882D2E"/>
    <w:rsid w:val="008936A6"/>
    <w:rsid w:val="008B1E1D"/>
    <w:rsid w:val="008B34ED"/>
    <w:rsid w:val="008C3A4A"/>
    <w:rsid w:val="008C6AE5"/>
    <w:rsid w:val="008D6DEA"/>
    <w:rsid w:val="008E4031"/>
    <w:rsid w:val="008E443D"/>
    <w:rsid w:val="008F263B"/>
    <w:rsid w:val="008F5D35"/>
    <w:rsid w:val="009258FF"/>
    <w:rsid w:val="00942C92"/>
    <w:rsid w:val="0094632F"/>
    <w:rsid w:val="00971264"/>
    <w:rsid w:val="009B1B98"/>
    <w:rsid w:val="009B51B8"/>
    <w:rsid w:val="009D190E"/>
    <w:rsid w:val="009E0353"/>
    <w:rsid w:val="009F1BCD"/>
    <w:rsid w:val="009F4D3E"/>
    <w:rsid w:val="00A014CE"/>
    <w:rsid w:val="00A02707"/>
    <w:rsid w:val="00A02C95"/>
    <w:rsid w:val="00A13E3F"/>
    <w:rsid w:val="00A20473"/>
    <w:rsid w:val="00A2793F"/>
    <w:rsid w:val="00A606D4"/>
    <w:rsid w:val="00A6123C"/>
    <w:rsid w:val="00A74280"/>
    <w:rsid w:val="00A76CFC"/>
    <w:rsid w:val="00A850E6"/>
    <w:rsid w:val="00A919F4"/>
    <w:rsid w:val="00A94510"/>
    <w:rsid w:val="00AC13DD"/>
    <w:rsid w:val="00AC4267"/>
    <w:rsid w:val="00B06AC9"/>
    <w:rsid w:val="00B128BD"/>
    <w:rsid w:val="00B132BC"/>
    <w:rsid w:val="00B135A8"/>
    <w:rsid w:val="00B21F86"/>
    <w:rsid w:val="00B2700F"/>
    <w:rsid w:val="00B27589"/>
    <w:rsid w:val="00B3055A"/>
    <w:rsid w:val="00B31E74"/>
    <w:rsid w:val="00B33BE4"/>
    <w:rsid w:val="00B37F2D"/>
    <w:rsid w:val="00B42FAC"/>
    <w:rsid w:val="00B43F52"/>
    <w:rsid w:val="00B8761B"/>
    <w:rsid w:val="00B960FC"/>
    <w:rsid w:val="00BA72E3"/>
    <w:rsid w:val="00BB5486"/>
    <w:rsid w:val="00BB6107"/>
    <w:rsid w:val="00BC014E"/>
    <w:rsid w:val="00BC51CD"/>
    <w:rsid w:val="00BE3B96"/>
    <w:rsid w:val="00BF77C4"/>
    <w:rsid w:val="00C00831"/>
    <w:rsid w:val="00C0107B"/>
    <w:rsid w:val="00C0132F"/>
    <w:rsid w:val="00C03F57"/>
    <w:rsid w:val="00C056EB"/>
    <w:rsid w:val="00C32BF9"/>
    <w:rsid w:val="00C32BFD"/>
    <w:rsid w:val="00C470C2"/>
    <w:rsid w:val="00C6386C"/>
    <w:rsid w:val="00C665B9"/>
    <w:rsid w:val="00C848C9"/>
    <w:rsid w:val="00C8579A"/>
    <w:rsid w:val="00C85906"/>
    <w:rsid w:val="00C85CBB"/>
    <w:rsid w:val="00CA0424"/>
    <w:rsid w:val="00CA0BEB"/>
    <w:rsid w:val="00CA0F2D"/>
    <w:rsid w:val="00CB5E9C"/>
    <w:rsid w:val="00CC6F7D"/>
    <w:rsid w:val="00CC783B"/>
    <w:rsid w:val="00CD5D5C"/>
    <w:rsid w:val="00CD6B27"/>
    <w:rsid w:val="00CF13F6"/>
    <w:rsid w:val="00CF149F"/>
    <w:rsid w:val="00CF456B"/>
    <w:rsid w:val="00CF5076"/>
    <w:rsid w:val="00CF55F5"/>
    <w:rsid w:val="00D00B57"/>
    <w:rsid w:val="00D11D07"/>
    <w:rsid w:val="00D1371A"/>
    <w:rsid w:val="00D22D6B"/>
    <w:rsid w:val="00D268E9"/>
    <w:rsid w:val="00D43CFD"/>
    <w:rsid w:val="00D44A00"/>
    <w:rsid w:val="00D51D0B"/>
    <w:rsid w:val="00D52CC0"/>
    <w:rsid w:val="00D54789"/>
    <w:rsid w:val="00D6093A"/>
    <w:rsid w:val="00D750E7"/>
    <w:rsid w:val="00D755B1"/>
    <w:rsid w:val="00D9172B"/>
    <w:rsid w:val="00D937ED"/>
    <w:rsid w:val="00DB031A"/>
    <w:rsid w:val="00DB5006"/>
    <w:rsid w:val="00DB5712"/>
    <w:rsid w:val="00DF40CB"/>
    <w:rsid w:val="00DF4707"/>
    <w:rsid w:val="00E1169A"/>
    <w:rsid w:val="00E25A10"/>
    <w:rsid w:val="00E266C9"/>
    <w:rsid w:val="00E311AC"/>
    <w:rsid w:val="00E41AAF"/>
    <w:rsid w:val="00E44760"/>
    <w:rsid w:val="00E51843"/>
    <w:rsid w:val="00E5254C"/>
    <w:rsid w:val="00E720B6"/>
    <w:rsid w:val="00E76C19"/>
    <w:rsid w:val="00E947BD"/>
    <w:rsid w:val="00EA4781"/>
    <w:rsid w:val="00EB0CD6"/>
    <w:rsid w:val="00EB1EA5"/>
    <w:rsid w:val="00EB770D"/>
    <w:rsid w:val="00EC114A"/>
    <w:rsid w:val="00EC3B10"/>
    <w:rsid w:val="00EC5A02"/>
    <w:rsid w:val="00EC7956"/>
    <w:rsid w:val="00ED7E60"/>
    <w:rsid w:val="00EE35F3"/>
    <w:rsid w:val="00EE404B"/>
    <w:rsid w:val="00EF06C9"/>
    <w:rsid w:val="00EF08B4"/>
    <w:rsid w:val="00EF3965"/>
    <w:rsid w:val="00EF3F18"/>
    <w:rsid w:val="00F207F0"/>
    <w:rsid w:val="00F35F38"/>
    <w:rsid w:val="00F60DA9"/>
    <w:rsid w:val="00F6223D"/>
    <w:rsid w:val="00F712CF"/>
    <w:rsid w:val="00F724EB"/>
    <w:rsid w:val="00F9105B"/>
    <w:rsid w:val="00FA0B3A"/>
    <w:rsid w:val="00FA3F5C"/>
    <w:rsid w:val="00FC1042"/>
    <w:rsid w:val="00FD374F"/>
    <w:rsid w:val="00FD58EA"/>
    <w:rsid w:val="00FE3046"/>
    <w:rsid w:val="00FE4EB8"/>
    <w:rsid w:val="00FE68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2216"/>
    <o:shapelayout v:ext="edit">
      <o:idmap v:ext="edit" data="1,2"/>
      <o:rules v:ext="edit">
        <o:r id="V:Rule1" type="connector" idref="#Прямая со стрелкой 236"/>
        <o:r id="V:Rule2" type="connector" idref="#Прямая со стрелкой 1339"/>
        <o:r id="V:Rule3" type="connector" idref="#Прямая со стрелкой 215"/>
        <o:r id="V:Rule4" type="connector" idref="#Прямая со стрелкой 348"/>
        <o:r id="V:Rule5" type="connector" idref="#Прямая со стрелкой 140"/>
        <o:r id="V:Rule6" type="connector" idref="#AutoShape 982"/>
        <o:r id="V:Rule7" type="connector" idref="#Прямая со стрелкой 129"/>
        <o:r id="V:Rule8" type="connector" idref="#AutoShape 761"/>
        <o:r id="V:Rule9" type="connector" idref="#Прямая со стрелкой 339"/>
        <o:r id="V:Rule10" type="connector" idref="#Прямая со стрелкой 166"/>
        <o:r id="V:Rule11" type="connector" idref="#AutoShape 823"/>
        <o:r id="V:Rule12" type="connector" idref="#AutoShape 1157"/>
        <o:r id="V:Rule13" type="connector" idref="#Прямая со стрелкой 192"/>
        <o:r id="V:Rule14" type="connector" idref="#AutoShape 245"/>
        <o:r id="V:Rule15" type="connector" idref="#Прямая со стрелкой 189"/>
        <o:r id="V:Rule16" type="connector" idref="#AutoShape 242"/>
        <o:r id="V:Rule17" type="connector" idref="#Прямая со стрелкой 346"/>
        <o:r id="V:Rule18" type="connector" idref="#AutoShape 1123"/>
        <o:r id="V:Rule19" type="connector" idref="#AutoShape 834"/>
        <o:r id="V:Rule20" type="connector" idref="#AutoShape 1010"/>
        <o:r id="V:Rule21" type="connector" idref="#Прямая со стрелкой 851"/>
        <o:r id="V:Rule22" type="connector" idref="#AutoShape 800"/>
        <o:r id="V:Rule23" type="connector" idref="#AutoShape 1104"/>
        <o:r id="V:Rule24" type="connector" idref="#Прямая со стрелкой 98"/>
        <o:r id="V:Rule25" type="connector" idref="#AutoShape 361"/>
        <o:r id="V:Rule26" type="connector" idref="#AutoShape 1215"/>
        <o:r id="V:Rule27" type="connector" idref="#Прямая со стрелкой 349"/>
        <o:r id="V:Rule28" type="connector" idref="#AutoShape 831"/>
        <o:r id="V:Rule29" type="connector" idref="#AutoShape 865"/>
        <o:r id="V:Rule30" type="connector" idref="#Прямая со стрелкой 859"/>
        <o:r id="V:Rule31" type="connector" idref="#AutoShape 1169"/>
        <o:r id="V:Rule32" type="connector" idref="#AutoShape 1105"/>
        <o:r id="V:Rule33" type="connector" idref="#Прямая со стрелкой 865"/>
        <o:r id="V:Rule34" type="connector" idref="#AutoShape 378"/>
        <o:r id="V:Rule35" type="connector" idref="#AutoShape 249"/>
        <o:r id="V:Rule36" type="connector" idref="#Прямая со стрелкой 220"/>
        <o:r id="V:Rule37" type="connector" idref="#AutoShape 239"/>
        <o:r id="V:Rule38" type="connector" idref="#AutoShape 1102"/>
        <o:r id="V:Rule39" type="connector" idref="#AutoShape 789"/>
        <o:r id="V:Rule40" type="connector" idref="#AutoShape 832"/>
        <o:r id="V:Rule41" type="connector" idref="#AutoShape 1143"/>
        <o:r id="V:Rule42" type="connector" idref="#AutoShape 1049"/>
        <o:r id="V:Rule43" type="connector" idref="#AutoShape 1068"/>
        <o:r id="V:Rule44" type="connector" idref="#AutoShape 998"/>
        <o:r id="V:Rule45" type="connector" idref="#AutoShape 788"/>
        <o:r id="V:Rule46" type="connector" idref="#AutoShape 336"/>
        <o:r id="V:Rule47" type="connector" idref="#Прямая со стрелкой 345"/>
        <o:r id="V:Rule48" type="connector" idref="#AutoShape 1035"/>
        <o:r id="V:Rule49" type="connector" idref="#Прямая со стрелкой 1018"/>
        <o:r id="V:Rule50" type="connector" idref="#AutoShape 796"/>
        <o:r id="V:Rule51" type="connector" idref="#AutoShape 935"/>
        <o:r id="V:Rule52" type="connector" idref="#Прямая со стрелкой 155"/>
        <o:r id="V:Rule53" type="connector" idref="#AutoShape 1162"/>
        <o:r id="V:Rule54" type="connector" idref="#Прямая со стрелкой 99"/>
        <o:r id="V:Rule55" type="connector" idref="#AutoShape 247"/>
        <o:r id="V:Rule56" type="connector" idref="#Прямая со стрелкой 1345"/>
        <o:r id="V:Rule57" type="connector" idref="#AutoShape 1011"/>
        <o:r id="V:Rule58" type="connector" idref="#AutoShape 790"/>
        <o:r id="V:Rule59" type="connector" idref="#Прямая со стрелкой 17"/>
        <o:r id="V:Rule60" type="connector" idref="#AutoShape 785"/>
        <o:r id="V:Rule61" type="connector" idref="#Прямая со стрелкой 118"/>
        <o:r id="V:Rule62" type="connector" idref="#AutoShape 1218"/>
        <o:r id="V:Rule63" type="connector" idref="#Прямая со стрелкой 221"/>
        <o:r id="V:Rule64" type="connector" idref="#AutoShape 908"/>
        <o:r id="V:Rule65" type="connector" idref="#AutoShape 1014"/>
        <o:r id="V:Rule66" type="connector" idref="#AutoShape 904"/>
        <o:r id="V:Rule67" type="connector" idref="#AutoShape 1124"/>
        <o:r id="V:Rule68" type="connector" idref="#AutoShape 1126"/>
        <o:r id="V:Rule69" type="connector" idref="#AutoShape 829"/>
        <o:r id="V:Rule70" type="connector" idref="#AutoShape 994"/>
        <o:r id="V:Rule71" type="connector" idref="#Прямая со стрелкой 134"/>
        <o:r id="V:Rule72" type="connector" idref="#AutoShape 824"/>
        <o:r id="V:Rule73" type="connector" idref="#Прямая со стрелкой 164"/>
        <o:r id="V:Rule74" type="connector" idref="#AutoShape 1087"/>
        <o:r id="V:Rule75" type="connector" idref="#Прямая со стрелкой 151"/>
        <o:r id="V:Rule76" type="connector" idref="#Прямая со стрелкой 144"/>
        <o:r id="V:Rule77" type="connector" idref="#AutoShape 1058"/>
        <o:r id="V:Rule78" type="connector" idref="#AutoShape 1146"/>
        <o:r id="V:Rule79" type="connector" idref="#AutoShape 980"/>
        <o:r id="V:Rule80" type="connector" idref="#Прямая со стрелкой 222"/>
        <o:r id="V:Rule81" type="connector" idref="#AutoShape 906"/>
        <o:r id="V:Rule82" type="connector" idref="#AutoShape 920"/>
        <o:r id="V:Rule83" type="connector" idref="#AutoShape 803"/>
        <o:r id="V:Rule84" type="connector" idref="#AutoShape 1153"/>
        <o:r id="V:Rule85" type="connector" idref="#AutoShape 969"/>
        <o:r id="V:Rule86" type="connector" idref="#AutoShape 857"/>
        <o:r id="V:Rule87" type="connector" idref="#AutoShape 1122"/>
        <o:r id="V:Rule88" type="connector" idref="#AutoShape 1114"/>
        <o:r id="V:Rule89" type="connector" idref="#AutoShape 1145"/>
        <o:r id="V:Rule90" type="connector" idref="#AutoShape 1006"/>
        <o:r id="V:Rule91" type="connector" idref="#Прямая со стрелкой 130"/>
        <o:r id="V:Rule92" type="connector" idref="#AutoShape 244"/>
        <o:r id="V:Rule93" type="connector" idref="#AutoShape 240"/>
        <o:r id="V:Rule94" type="connector" idref="#AutoShape 1088"/>
        <o:r id="V:Rule95" type="connector" idref="#Прямая со стрелкой 126"/>
        <o:r id="V:Rule96" type="connector" idref="#Прямая со стрелкой 357"/>
        <o:r id="V:Rule97" type="connector" idref="#AutoShape 1050"/>
        <o:r id="V:Rule98" type="connector" idref="#AutoShape 869"/>
        <o:r id="V:Rule99" type="connector" idref="#AutoShape 767"/>
        <o:r id="V:Rule100" type="connector" idref="#AutoShape 934"/>
        <o:r id="V:Rule101" type="connector" idref="#AutoShape 901"/>
        <o:r id="V:Rule102" type="connector" idref="#AutoShape 1194"/>
        <o:r id="V:Rule103" type="connector" idref="#Прямая со стрелкой 146"/>
        <o:r id="V:Rule104" type="connector" idref="#Прямая со стрелкой 354"/>
        <o:r id="V:Rule105" type="connector" idref="#Прямая со стрелкой 16"/>
        <o:r id="V:Rule106" type="connector" idref="#AutoShape 853"/>
        <o:r id="V:Rule107" type="connector" idref="#AutoShape 1001"/>
        <o:r id="V:Rule108" type="connector" idref="#AutoShape 1092"/>
        <o:r id="V:Rule109" type="connector" idref="#AutoShape 891"/>
        <o:r id="V:Rule110" type="connector" idref="#AutoShape 919"/>
        <o:r id="V:Rule111" type="connector" idref="#AutoShape 942"/>
        <o:r id="V:Rule112" type="connector" idref="#AutoShape 1066"/>
        <o:r id="V:Rule113" type="connector" idref="#AutoShape 984"/>
        <o:r id="V:Rule114" type="connector" idref="#AutoShape 983"/>
        <o:r id="V:Rule115" type="connector" idref="#AutoShape 1007"/>
        <o:r id="V:Rule116" type="connector" idref="#Прямая со стрелкой 217"/>
        <o:r id="V:Rule117" type="connector" idref="#Прямая со стрелкой 188"/>
        <o:r id="V:Rule118" type="connector" idref="#Скругленная соединительная линия 71"/>
        <o:r id="V:Rule119" type="connector" idref="#Прямая со стрелкой 128"/>
        <o:r id="V:Rule120" type="connector" idref="#Прямая со стрелкой 866"/>
        <o:r id="V:Rule121" type="connector" idref="#AutoShape 1051"/>
        <o:r id="V:Rule122" type="connector" idref="#AutoShape 938"/>
        <o:r id="V:Rule123" type="connector" idref="#AutoShape 830"/>
        <o:r id="V:Rule124" type="connector" idref="#AutoShape 907"/>
        <o:r id="V:Rule125" type="connector" idref="#AutoShape 849"/>
        <o:r id="V:Rule126" type="connector" idref="#AutoShape 903"/>
        <o:r id="V:Rule127" type="connector" idref="#Прямая со стрелкой 191"/>
        <o:r id="V:Rule128" type="connector" idref="#AutoShape 1125"/>
        <o:r id="V:Rule129" type="connector" idref="#Прямая со стрелкой 96"/>
        <o:r id="V:Rule130" type="connector" idref="#Прямая со стрелкой 117"/>
        <o:r id="V:Rule131" type="connector" idref="#Прямая со стрелкой 43"/>
        <o:r id="V:Rule132" type="connector" idref="#Прямая со стрелкой 24"/>
        <o:r id="V:Rule133" type="connector" idref="#AutoShape 1054"/>
        <o:r id="V:Rule134" type="connector" idref="#AutoShape 909"/>
        <o:r id="V:Rule135" type="connector" idref="#AutoShape 926"/>
        <o:r id="V:Rule136" type="connector" idref="#AutoShape 864"/>
        <o:r id="V:Rule137" type="connector" idref="#Прямая со стрелкой 1271"/>
        <o:r id="V:Rule138" type="connector" idref="#AutoShape 237"/>
        <o:r id="V:Rule139" type="connector" idref="#Прямая со стрелкой 45"/>
        <o:r id="V:Rule140" type="connector" idref="#AutoShape 1056"/>
        <o:r id="V:Rule141" type="connector" idref="#AutoShape 1147"/>
        <o:r id="V:Rule142" type="connector" idref="#Прямая со стрелкой 190"/>
        <o:r id="V:Rule143" type="connector" idref="#Прямая со стрелкой 1344"/>
        <o:r id="V:Rule144" type="connector" idref="#AutoShape 339"/>
        <o:r id="V:Rule145" type="connector" idref="#Прямая со стрелкой 869"/>
        <o:r id="V:Rule146" type="connector" idref="#AutoShape 799"/>
        <o:r id="V:Rule147" type="connector" idref="#AutoShape 837"/>
        <o:r id="V:Rule148" type="connector" idref="#AutoShape 892"/>
        <o:r id="V:Rule149" type="connector" idref="#Прямая со стрелкой 350"/>
        <o:r id="V:Rule150" type="connector" idref="#AutoShape 246"/>
        <o:r id="V:Rule151" type="connector" idref="#Прямая со стрелкой 853"/>
        <o:r id="V:Rule152" type="connector" idref="#Прямая со стрелкой 356"/>
        <o:r id="V:Rule153" type="connector" idref="#AutoShape 1163"/>
        <o:r id="V:Rule154" type="connector" idref="#AutoShape 1067"/>
        <o:r id="V:Rule155" type="connector" idref="#AutoShape 967"/>
        <o:r id="V:Rule156" type="connector" idref="#Прямая со стрелкой 167"/>
        <o:r id="V:Rule157" type="connector" idref="#AutoShape 1069"/>
        <o:r id="V:Rule158" type="connector" idref="#AutoShape 241"/>
        <o:r id="V:Rule159" type="connector" idref="#AutoShape 1032"/>
        <o:r id="V:Rule160" type="connector" idref="#Прямая со стрелкой 1019"/>
        <o:r id="V:Rule161" type="connector" idref="#AutoShape 1048"/>
        <o:r id="V:Rule162" type="connector" idref="#AutoShape 787"/>
        <o:r id="V:Rule163" type="connector" idref="#AutoShape 1195"/>
        <o:r id="V:Rule164" type="connector" idref="#AutoShape 1116"/>
        <o:r id="V:Rule165" type="connector" idref="#Прямая со стрелкой 212"/>
        <o:r id="V:Rule166" type="connector" idref="#AutoShape 762"/>
        <o:r id="V:Rule167" type="connector" idref="#AutoShape 797"/>
        <o:r id="V:Rule168" type="connector" idref="#AutoShape 922"/>
        <o:r id="V:Rule169" type="connector" idref="#AutoShape 866"/>
        <o:r id="V:Rule170" type="connector" idref="#AutoShape 836"/>
        <o:r id="V:Rule171" type="connector" idref="#Прямая со стрелкой 95"/>
        <o:r id="V:Rule172" type="connector" idref="#AutoShape 821"/>
        <o:r id="V:Rule173" type="connector" idref="#Прямая со стрелкой 136"/>
        <o:r id="V:Rule174" type="connector" idref="#AutoShape 941"/>
        <o:r id="V:Rule175" type="connector" idref="#AutoShape 1015"/>
        <o:r id="V:Rule176" type="connector" idref="#AutoShape 847"/>
        <o:r id="V:Rule177" type="connector" idref="#AutoShape 1127"/>
        <o:r id="V:Rule178" type="connector" idref="#Прямая со стрелкой 25"/>
        <o:r id="V:Rule179" type="connector" idref="#Прямая со стрелкой 228"/>
        <o:r id="V:Rule180" type="connector" idref="#Прямая со стрелкой 1020"/>
        <o:r id="V:Rule181" type="connector" idref="#Прямая со стрелкой 135"/>
        <o:r id="V:Rule182" type="connector" idref="#AutoShape 1033"/>
        <o:r id="V:Rule183" type="connector" idref="#Прямая со стрелкой 1347"/>
        <o:r id="V:Rule184" type="connector" idref="#Прямая со стрелкой 179"/>
        <o:r id="V:Rule185" type="connector" idref="#AutoShape 1199"/>
        <o:r id="V:Rule186" type="connector" idref="#AutoShape 1159"/>
        <o:r id="V:Rule187" type="connector" idref="#Прямая со стрелкой 234"/>
        <o:r id="V:Rule188" type="connector" idref="#Прямая со стрелкой 137"/>
        <o:r id="V:Rule189" type="connector" idref="#AutoShape 1085"/>
        <o:r id="V:Rule190" type="connector" idref="#AutoShape 870"/>
        <o:r id="V:Rule191" type="connector" idref="#AutoShape 905"/>
        <o:r id="V:Rule192" type="connector" idref="#Прямая со стрелкой 131"/>
        <o:r id="V:Rule193" type="connector" idref="#AutoShape 763"/>
        <o:r id="V:Rule194" type="connector" idref="#AutoShape 1005"/>
        <o:r id="V:Rule195" type="connector" idref="#AutoShape 1197"/>
        <o:r id="V:Rule196" type="connector" idref="#AutoShape 953"/>
        <o:r id="V:Rule197" type="connector" idref="#AutoShape 1013"/>
        <o:r id="V:Rule198" type="connector" idref="#AutoShape 900"/>
        <o:r id="V:Rule199" type="connector" idref="#Прямая со стрелкой 145"/>
        <o:r id="V:Rule200" type="connector" idref="#AutoShape 995"/>
        <o:r id="V:Rule201" type="connector" idref="#AutoShape 925"/>
        <o:r id="V:Rule202" type="connector" idref="#AutoShape 996"/>
        <o:r id="V:Rule203" type="connector" idref="#Прямая со стрелкой 26"/>
        <o:r id="V:Rule204" type="connector" idref="#Прямая со стрелкой 165"/>
        <o:r id="V:Rule205" type="connector" idref="#AutoShape 943"/>
        <o:r id="V:Rule206" type="connector" idref="#Прямая со стрелкой 863"/>
        <o:r id="V:Rule207" type="connector" idref="#AutoShape 1171"/>
        <o:r id="V:Rule208" type="connector" idref="#AutoShape 248"/>
        <o:r id="V:Rule209" type="connector" idref="#Прямая со стрелкой 133"/>
        <o:r id="V:Rule210" type="connector" idref="#AutoShape 1004"/>
        <o:r id="V:Rule211" type="connector" idref="#AutoShape 1036"/>
        <o:r id="V:Rule212" type="connector" idref="#AutoShape 858"/>
        <o:r id="V:Rule213" type="connector" idref="#AutoShape 881"/>
        <o:r id="V:Rule214" type="connector" idref="#Прямая со стрелкой 230"/>
        <o:r id="V:Rule215" type="connector" idref="#Прямая со стрелкой 209"/>
        <o:r id="V:Rule216" type="connector" idref="#AutoShape 768"/>
        <o:r id="V:Rule217" type="connector" idref="#Прямая со стрелкой 867"/>
        <o:r id="V:Rule218" type="connector" idref="#AutoShape 1174"/>
        <o:r id="V:Rule219" type="connector" idref="#Прямая со стрелкой 864"/>
        <o:r id="V:Rule220" type="connector" idref="#AutoShape 1084"/>
        <o:r id="V:Rule221" type="connector" idref="#Прямая со стрелкой 187"/>
        <o:r id="V:Rule222" type="connector" idref="#AutoShape 1130"/>
        <o:r id="V:Rule223" type="connector" idref="#Скругленная соединительная линия 70"/>
        <o:r id="V:Rule224" type="connector" idref="#AutoShape 1214"/>
        <o:r id="V:Rule225" type="connector" idref="#AutoShape 816"/>
        <o:r id="V:Rule226" type="connector" idref="#AutoShape 835"/>
        <o:r id="V:Rule227" type="connector" idref="#Прямая со стрелкой 216"/>
        <o:r id="V:Rule228" type="connector" idref="#Прямая со стрелкой 97"/>
        <o:r id="V:Rule229" type="connector" idref="#Прямая со стрелкой 210"/>
        <o:r id="V:Rule230" type="connector" idref="#AutoShape 1073"/>
        <o:r id="V:Rule231" type="connector" idref="#AutoShape 801"/>
        <o:r id="V:Rule232" type="connector" idref="#Прямая со стрелкой 1346"/>
        <o:r id="V:Rule233" type="connector" idref="#AutoShape 795"/>
        <o:r id="V:Rule234" type="connector" idref="#AutoShape 833"/>
        <o:r id="V:Rule235" type="connector" idref="#Прямая со стрелкой 358"/>
        <o:r id="V:Rule236" type="connector" idref="#AutoShape 1047"/>
        <o:r id="V:Rule237" type="connector" idref="#Прямая со стрелкой 860"/>
        <o:r id="V:Rule238" type="connector" idref="#Прямая со стрелкой 143"/>
        <o:r id="V:Rule239" type="connector" idref="#AutoShape 1002"/>
        <o:r id="V:Rule240" type="connector" idref="#AutoShape 999"/>
        <o:r id="V:Rule241" type="connector" idref="#AutoShape 867"/>
        <o:r id="V:Rule242" type="connector" idref="#Прямая со стрелкой 244"/>
        <o:r id="V:Rule243" type="connector" idref="#AutoShape 1034"/>
        <o:r id="V:Rule244" type="connector" idref="#AutoShape 766"/>
        <o:r id="V:Rule245" type="connector" idref="#AutoShape 1057"/>
        <o:r id="V:Rule246" type="connector" idref="#Прямая со стрелкой 44"/>
        <o:r id="V:Rule247" type="connector" idref="#Прямая со стрелкой 231"/>
        <o:r id="V:Rule248" type="connector" idref="#AutoShape 963"/>
        <o:r id="V:Rule249" type="connector" idref="#AutoShape 1196"/>
        <o:r id="V:Rule250" type="connector" idref="#AutoShape 970"/>
        <o:r id="V:Rule251" type="connector" idref="#AutoShape 936"/>
        <o:r id="V:Rule252" type="connector" idref="#AutoShape 937"/>
        <o:r id="V:Rule253" type="connector" idref="#AutoShape 1202"/>
        <o:r id="V:Rule254" type="connector" idref="#Прямая со стрелкой 218"/>
        <o:r id="V:Rule255" type="connector" idref="#AutoShape 1012"/>
        <o:r id="V:Rule256" type="connector" idref="#Прямая со стрелкой 147"/>
        <o:r id="V:Rule257" type="connector" idref="#AutoShape 802"/>
        <o:r id="V:Rule258" type="connector" idref="#Прямая со стрелкой 219"/>
        <o:r id="V:Rule259" type="connector" idref="#AutoShape 783"/>
        <o:r id="V:Rule260" type="connector" idref="#Прямая со стрелкой 1273"/>
        <o:r id="V:Rule261" type="connector" idref="#AutoShape 1186"/>
        <o:r id="V:Rule262" type="connector" idref="#AutoShape 1185"/>
        <o:r id="V:Rule263" type="connector" idref="#Прямая со стрелкой 338"/>
        <o:r id="V:Rule264" type="connector" idref="#Прямая со стрелкой 127"/>
        <o:r id="V:Rule265" type="connector" idref="#AutoShape 765"/>
        <o:r id="V:Rule266" type="connector" idref="#Прямая со стрелкой 353"/>
        <o:r id="V:Rule267" type="connector" idref="#AutoShape 1089"/>
        <o:r id="V:Rule268" type="connector" idref="#AutoShape 1003"/>
        <o:r id="V:Rule269" type="connector" idref="#AutoShape 1182"/>
        <o:r id="V:Rule270" type="connector" idref="#AutoShape 1083"/>
        <o:r id="V:Rule271" type="connector" idref="#AutoShape 236"/>
        <o:r id="V:Rule272" type="connector" idref="#Прямая со стрелкой 185"/>
        <o:r id="V:Rule273" type="connector" idref="#AutoShape 968"/>
        <o:r id="V:Rule274" type="connector" idref="#Прямая со стрелкой 861"/>
        <o:r id="V:Rule275" type="connector" idref="#AutoShape 883"/>
        <o:r id="V:Rule276" type="connector" idref="#AutoShape 817"/>
        <o:r id="V:Rule277" type="connector" idref="#AutoShape 822"/>
        <o:r id="V:Rule278" type="connector" idref="#Прямая со стрелкой 42"/>
        <o:r id="V:Rule279" type="connector" idref="#AutoShape 1154"/>
        <o:r id="V:Rule280" type="connector" idref="#AutoShape 1201"/>
        <o:r id="V:Rule281" type="connector" idref="#AutoShape 852"/>
        <o:r id="V:Rule282" type="connector" idref="#AutoShape 1172"/>
        <o:r id="V:Rule283" type="connector" idref="#Прямая со стрелкой 138"/>
        <o:r id="V:Rule284" type="connector" idref="#AutoShape 1000"/>
        <o:r id="V:Rule285" type="connector" idref="#AutoShape 341"/>
        <o:r id="V:Rule286" type="connector" idref="#AutoShape 1128"/>
        <o:r id="V:Rule287" type="connector" idref="#AutoShape 871"/>
        <o:r id="V:Rule288" type="connector" idref="#AutoShape 1142"/>
        <o:r id="V:Rule289" type="connector" idref="#AutoShape 997"/>
        <o:r id="V:Rule290" type="connector" idref="#AutoShape 786"/>
        <o:r id="V:Rule291" type="connector" idref="#AutoShape 782"/>
        <o:r id="V:Rule292" type="connector" idref="#Прямая со стрелкой 141"/>
        <o:r id="V:Rule293" type="connector" idref="#Прямая со стрелкой 186"/>
        <o:r id="V:Rule294" type="connector" idref="#AutoShape 939"/>
        <o:r id="V:Rule295" type="connector" idref="#AutoShape 1203"/>
        <o:r id="V:Rule296" type="connector" idref="#AutoShape 1009"/>
        <o:r id="V:Rule297" type="connector" idref="#AutoShape 1091"/>
        <o:r id="V:Rule298" type="connector" idref="#AutoShape 966"/>
        <o:r id="V:Rule299" type="connector" idref="#AutoShape 886"/>
        <o:r id="V:Rule300" type="connector" idref="#Прямая со стрелкой 180"/>
        <o:r id="V:Rule301" type="connector" idref="#AutoShape 965"/>
        <o:r id="V:Rule302" type="connector" idref="#_x0000_s2208"/>
        <o:r id="V:Rule303" type="connector" idref="#Прямая со стрелкой 21"/>
        <o:r id="V:Rule304" type="connector" idref="#AutoShape 1191"/>
        <o:r id="V:Rule305" type="connector" idref="#Прямая со стрелкой 162"/>
        <o:r id="V:Rule306" type="connector" idref="#Прямая со стрелкой 854"/>
        <o:r id="V:Rule307" type="connector" idref="#AutoShape 1173"/>
        <o:r id="V:Rule308" type="connector" idref="#Прямая со стрелкой 153"/>
        <o:r id="V:Rule309" type="connector" idref="#Прямая со стрелкой 870"/>
        <o:r id="V:Rule310" type="connector" idref="#_x0000_s2209"/>
        <o:r id="V:Rule311" type="connector" idref="#Прямая со стрелкой 152"/>
        <o:r id="V:Rule312" type="connector" idref="#AutoShape 961"/>
        <o:r id="V:Rule313" type="connector" idref="#Прямая со стрелкой 163"/>
        <o:r id="V:Rule314" type="connector" idref="#AutoShape 1148"/>
        <o:r id="V:Rule315" type="connector" idref="#Прямая со стрелкой 238"/>
        <o:r id="V:Rule316" type="connector" idref="#AutoShape 1198"/>
        <o:r id="V:Rule317" type="connector" idref="#AutoShape 1103"/>
        <o:r id="V:Rule318" type="connector" idref="#AutoShape 902"/>
        <o:r id="V:Rule319" type="connector" idref="#AutoShape 1160"/>
        <o:r id="V:Rule320" type="connector" idref="#AutoShape 1115"/>
        <o:r id="V:Rule321" type="connector" idref="#Прямая со стрелкой 857"/>
        <o:r id="V:Rule322" type="connector" idref="#AutoShape 1086"/>
        <o:r id="V:Rule323" type="connector" idref="#AutoShape 964"/>
        <o:r id="V:Rule324" type="connector" idref="#AutoShape 1161"/>
        <o:r id="V:Rule325" type="connector" idref="#Прямая со стрелкой 237"/>
        <o:r id="V:Rule326" type="connector" idref="#AutoShape 1170"/>
        <o:r id="V:Rule327" type="connector" idref="#AutoShape 764"/>
        <o:r id="V:Rule328" type="connector" idref="#AutoShape 1200"/>
        <o:r id="V:Rule329" type="connector" idref="#AutoShape 1129"/>
        <o:r id="V:Rule330" type="connector" idref="#AutoShape 769"/>
        <o:r id="V:Rule331" type="connector" idref="#Прямая со стрелкой 142"/>
        <o:r id="V:Rule332" type="connector" idref="#AutoShape 955"/>
        <o:r id="V:Rule333" type="connector" idref="#Прямая со стрелкой 868"/>
        <o:r id="V:Rule334" type="connector" idref="#Прямая со стрелкой 351"/>
        <o:r id="V:Rule335" type="connector" idref="#AutoShape 868"/>
        <o:r id="V:Rule336" type="connector" idref="#AutoShape 1008"/>
        <o:r id="V:Rule337" type="connector" idref="#AutoShape 238"/>
        <o:r id="V:Rule338" type="connector" idref="#Прямая со стрелкой 347"/>
        <o:r id="V:Rule339" type="connector" idref="#Прямая со стрелкой 235"/>
        <o:r id="V:Rule340" type="connector" idref="#Прямая со стрелкой 15"/>
        <o:r id="V:Rule341" type="connector" idref="#AutoShape 1090"/>
        <o:r id="V:Rule342" type="connector" idref="#AutoShape 1131"/>
        <o:r id="V:Rule343" type="connector" idref="#AutoShape 962"/>
        <o:r id="V:Rule344" type="connector" idref="#AutoShape 956"/>
        <o:r id="V:Rule345" type="connector" idref="#Прямая со стрелкой 227"/>
        <o:r id="V:Rule346" type="connector" idref="#AutoShape 940"/>
        <o:r id="V:Rule347" type="connector" idref="#Прямая со стрелкой 232"/>
        <o:r id="V:Rule348" type="connector" idref="#AutoShape 1119"/>
        <o:r id="V:Rule349" type="connector" idref="#AutoShape 863"/>
        <o:r id="V:Rule350" type="connector" idref="#AutoShape 798"/>
        <o:r id="V:Rule351" type="connector" idref="#Прямая со стрелкой 856"/>
        <o:r id="V:Rule352" type="connector" idref="#Прямая со стрелкой 858"/>
        <o:r id="V:Rule353" type="connector" idref="#AutoShape 1055"/>
        <o:r id="V:Rule354" type="connector" idref="#AutoShape 1158"/>
        <o:r id="V:Rule355" type="connector" idref="#AutoShape 887"/>
        <o:r id="V:Rule356" type="connector" idref="#Прямая со стрелкой 862"/>
      </o:rules>
    </o:shapelayout>
  </w:shapeDefaults>
  <w:decimalSymbol w:val=","/>
  <w:listSeparator w:val=";"/>
  <w15:docId w15:val="{2BE09A7F-9939-43BA-92B9-12D1C5483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78E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8731CC"/>
  </w:style>
  <w:style w:type="character" w:styleId="a3">
    <w:name w:val="Hyperlink"/>
    <w:basedOn w:val="a0"/>
    <w:uiPriority w:val="99"/>
    <w:semiHidden/>
    <w:unhideWhenUsed/>
    <w:rsid w:val="008731CC"/>
    <w:rPr>
      <w:color w:val="0563C1" w:themeColor="hyperlink"/>
      <w:u w:val="single"/>
    </w:rPr>
  </w:style>
  <w:style w:type="character" w:styleId="a4">
    <w:name w:val="FollowedHyperlink"/>
    <w:basedOn w:val="a0"/>
    <w:uiPriority w:val="99"/>
    <w:semiHidden/>
    <w:unhideWhenUsed/>
    <w:rsid w:val="008731CC"/>
    <w:rPr>
      <w:color w:val="954F72" w:themeColor="followedHyperlink"/>
      <w:u w:val="single"/>
    </w:rPr>
  </w:style>
  <w:style w:type="paragraph" w:styleId="a5">
    <w:name w:val="footer"/>
    <w:basedOn w:val="a"/>
    <w:link w:val="10"/>
    <w:uiPriority w:val="99"/>
    <w:unhideWhenUsed/>
    <w:rsid w:val="008731CC"/>
    <w:pPr>
      <w:tabs>
        <w:tab w:val="center" w:pos="4677"/>
        <w:tab w:val="right" w:pos="9355"/>
      </w:tabs>
      <w:spacing w:after="0" w:line="240" w:lineRule="auto"/>
    </w:pPr>
    <w:rPr>
      <w:rFonts w:ascii="Calibri" w:eastAsia="Calibri" w:hAnsi="Calibri" w:cs="Times New Roman"/>
    </w:rPr>
  </w:style>
  <w:style w:type="character" w:customStyle="1" w:styleId="a6">
    <w:name w:val="Нижний колонтитул Знак"/>
    <w:basedOn w:val="a0"/>
    <w:link w:val="11"/>
    <w:uiPriority w:val="99"/>
    <w:rsid w:val="008731CC"/>
  </w:style>
  <w:style w:type="paragraph" w:styleId="a7">
    <w:name w:val="Body Text"/>
    <w:basedOn w:val="a"/>
    <w:link w:val="a8"/>
    <w:semiHidden/>
    <w:unhideWhenUsed/>
    <w:rsid w:val="008731CC"/>
    <w:pPr>
      <w:spacing w:after="120"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semiHidden/>
    <w:rsid w:val="008731CC"/>
    <w:rPr>
      <w:rFonts w:ascii="Times New Roman" w:eastAsia="Times New Roman" w:hAnsi="Times New Roman" w:cs="Times New Roman"/>
      <w:sz w:val="24"/>
      <w:szCs w:val="24"/>
      <w:lang w:eastAsia="ru-RU"/>
    </w:rPr>
  </w:style>
  <w:style w:type="paragraph" w:styleId="a9">
    <w:name w:val="Body Text Indent"/>
    <w:basedOn w:val="a"/>
    <w:link w:val="aa"/>
    <w:uiPriority w:val="99"/>
    <w:semiHidden/>
    <w:unhideWhenUsed/>
    <w:rsid w:val="008731CC"/>
    <w:pPr>
      <w:spacing w:after="120" w:line="256" w:lineRule="auto"/>
      <w:ind w:left="283"/>
    </w:pPr>
    <w:rPr>
      <w:rFonts w:ascii="Calibri" w:eastAsia="Calibri" w:hAnsi="Calibri" w:cs="Times New Roman"/>
    </w:rPr>
  </w:style>
  <w:style w:type="character" w:customStyle="1" w:styleId="aa">
    <w:name w:val="Основной текст с отступом Знак"/>
    <w:basedOn w:val="a0"/>
    <w:link w:val="a9"/>
    <w:uiPriority w:val="99"/>
    <w:semiHidden/>
    <w:rsid w:val="008731CC"/>
    <w:rPr>
      <w:rFonts w:ascii="Calibri" w:eastAsia="Calibri" w:hAnsi="Calibri" w:cs="Times New Roman"/>
    </w:rPr>
  </w:style>
  <w:style w:type="paragraph" w:styleId="3">
    <w:name w:val="Body Text Indent 3"/>
    <w:basedOn w:val="a"/>
    <w:link w:val="30"/>
    <w:uiPriority w:val="99"/>
    <w:semiHidden/>
    <w:unhideWhenUsed/>
    <w:rsid w:val="008731CC"/>
    <w:pPr>
      <w:spacing w:after="120" w:line="256" w:lineRule="auto"/>
      <w:ind w:left="283"/>
    </w:pPr>
    <w:rPr>
      <w:rFonts w:ascii="Calibri" w:eastAsia="Calibri" w:hAnsi="Calibri" w:cs="Times New Roman"/>
      <w:sz w:val="16"/>
      <w:szCs w:val="16"/>
    </w:rPr>
  </w:style>
  <w:style w:type="character" w:customStyle="1" w:styleId="30">
    <w:name w:val="Основной текст с отступом 3 Знак"/>
    <w:basedOn w:val="a0"/>
    <w:link w:val="3"/>
    <w:uiPriority w:val="99"/>
    <w:semiHidden/>
    <w:rsid w:val="008731CC"/>
    <w:rPr>
      <w:rFonts w:ascii="Calibri" w:eastAsia="Calibri" w:hAnsi="Calibri" w:cs="Times New Roman"/>
      <w:sz w:val="16"/>
      <w:szCs w:val="16"/>
    </w:rPr>
  </w:style>
  <w:style w:type="paragraph" w:styleId="ab">
    <w:name w:val="No Spacing"/>
    <w:uiPriority w:val="1"/>
    <w:qFormat/>
    <w:rsid w:val="008731CC"/>
    <w:pPr>
      <w:spacing w:after="0" w:line="240" w:lineRule="auto"/>
    </w:pPr>
    <w:rPr>
      <w:rFonts w:ascii="Calibri" w:eastAsia="Calibri" w:hAnsi="Calibri" w:cs="Times New Roman"/>
    </w:rPr>
  </w:style>
  <w:style w:type="paragraph" w:styleId="ac">
    <w:name w:val="List Paragraph"/>
    <w:basedOn w:val="a"/>
    <w:uiPriority w:val="34"/>
    <w:qFormat/>
    <w:rsid w:val="008731CC"/>
    <w:pPr>
      <w:spacing w:line="256" w:lineRule="auto"/>
      <w:ind w:left="720"/>
      <w:contextualSpacing/>
    </w:pPr>
    <w:rPr>
      <w:rFonts w:ascii="Calibri" w:eastAsia="Calibri" w:hAnsi="Calibri" w:cs="Times New Roman"/>
    </w:rPr>
  </w:style>
  <w:style w:type="paragraph" w:customStyle="1" w:styleId="11">
    <w:name w:val="Нижний колонтитул1"/>
    <w:basedOn w:val="a"/>
    <w:next w:val="a5"/>
    <w:link w:val="a6"/>
    <w:uiPriority w:val="99"/>
    <w:rsid w:val="008731CC"/>
    <w:pPr>
      <w:tabs>
        <w:tab w:val="center" w:pos="4677"/>
        <w:tab w:val="right" w:pos="9355"/>
      </w:tabs>
      <w:spacing w:after="0" w:line="240" w:lineRule="auto"/>
    </w:pPr>
  </w:style>
  <w:style w:type="character" w:customStyle="1" w:styleId="ad">
    <w:name w:val="Основной текст_"/>
    <w:link w:val="31"/>
    <w:locked/>
    <w:rsid w:val="008731CC"/>
    <w:rPr>
      <w:sz w:val="19"/>
      <w:szCs w:val="19"/>
      <w:shd w:val="clear" w:color="auto" w:fill="FFFFFF"/>
    </w:rPr>
  </w:style>
  <w:style w:type="paragraph" w:customStyle="1" w:styleId="31">
    <w:name w:val="Основной текст3"/>
    <w:basedOn w:val="a"/>
    <w:link w:val="ad"/>
    <w:rsid w:val="008731CC"/>
    <w:pPr>
      <w:widowControl w:val="0"/>
      <w:shd w:val="clear" w:color="auto" w:fill="FFFFFF"/>
      <w:spacing w:after="1860" w:line="374" w:lineRule="exact"/>
      <w:ind w:hanging="2960"/>
      <w:jc w:val="center"/>
    </w:pPr>
    <w:rPr>
      <w:sz w:val="19"/>
      <w:szCs w:val="19"/>
    </w:rPr>
  </w:style>
  <w:style w:type="character" w:customStyle="1" w:styleId="10">
    <w:name w:val="Нижний колонтитул Знак1"/>
    <w:basedOn w:val="a0"/>
    <w:link w:val="a5"/>
    <w:uiPriority w:val="99"/>
    <w:semiHidden/>
    <w:locked/>
    <w:rsid w:val="008731CC"/>
    <w:rPr>
      <w:rFonts w:ascii="Calibri" w:eastAsia="Calibri" w:hAnsi="Calibri" w:cs="Times New Roman"/>
    </w:rPr>
  </w:style>
  <w:style w:type="table" w:styleId="ae">
    <w:name w:val="Table Grid"/>
    <w:basedOn w:val="a1"/>
    <w:rsid w:val="008731C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uiPriority w:val="59"/>
    <w:rsid w:val="008731C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header"/>
    <w:basedOn w:val="a"/>
    <w:link w:val="af0"/>
    <w:uiPriority w:val="99"/>
    <w:semiHidden/>
    <w:unhideWhenUsed/>
    <w:rsid w:val="00E25A10"/>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E25A10"/>
  </w:style>
  <w:style w:type="paragraph" w:styleId="af1">
    <w:name w:val="Balloon Text"/>
    <w:basedOn w:val="a"/>
    <w:link w:val="af2"/>
    <w:uiPriority w:val="99"/>
    <w:semiHidden/>
    <w:unhideWhenUsed/>
    <w:rsid w:val="00CD6B27"/>
    <w:pPr>
      <w:spacing w:after="0" w:line="240" w:lineRule="auto"/>
    </w:pPr>
    <w:rPr>
      <w:rFonts w:ascii="Arial" w:hAnsi="Arial" w:cs="Arial"/>
      <w:sz w:val="18"/>
      <w:szCs w:val="18"/>
    </w:rPr>
  </w:style>
  <w:style w:type="character" w:customStyle="1" w:styleId="af2">
    <w:name w:val="Текст выноски Знак"/>
    <w:basedOn w:val="a0"/>
    <w:link w:val="af1"/>
    <w:uiPriority w:val="99"/>
    <w:semiHidden/>
    <w:rsid w:val="00CD6B27"/>
    <w:rPr>
      <w:rFonts w:ascii="Arial" w:hAnsi="Arial" w:cs="Arial"/>
      <w:sz w:val="18"/>
      <w:szCs w:val="18"/>
    </w:rPr>
  </w:style>
  <w:style w:type="table" w:customStyle="1" w:styleId="2">
    <w:name w:val="Сетка таблицы2"/>
    <w:basedOn w:val="a1"/>
    <w:next w:val="ae"/>
    <w:uiPriority w:val="39"/>
    <w:rsid w:val="008448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515096">
      <w:bodyDiv w:val="1"/>
      <w:marLeft w:val="0"/>
      <w:marRight w:val="0"/>
      <w:marTop w:val="0"/>
      <w:marBottom w:val="0"/>
      <w:divBdr>
        <w:top w:val="none" w:sz="0" w:space="0" w:color="auto"/>
        <w:left w:val="none" w:sz="0" w:space="0" w:color="auto"/>
        <w:bottom w:val="none" w:sz="0" w:space="0" w:color="auto"/>
        <w:right w:val="none" w:sz="0" w:space="0" w:color="auto"/>
      </w:divBdr>
    </w:div>
    <w:div w:id="439031866">
      <w:bodyDiv w:val="1"/>
      <w:marLeft w:val="0"/>
      <w:marRight w:val="0"/>
      <w:marTop w:val="0"/>
      <w:marBottom w:val="0"/>
      <w:divBdr>
        <w:top w:val="none" w:sz="0" w:space="0" w:color="auto"/>
        <w:left w:val="none" w:sz="0" w:space="0" w:color="auto"/>
        <w:bottom w:val="none" w:sz="0" w:space="0" w:color="auto"/>
        <w:right w:val="none" w:sz="0" w:space="0" w:color="auto"/>
      </w:divBdr>
    </w:div>
    <w:div w:id="456723781">
      <w:bodyDiv w:val="1"/>
      <w:marLeft w:val="0"/>
      <w:marRight w:val="0"/>
      <w:marTop w:val="0"/>
      <w:marBottom w:val="0"/>
      <w:divBdr>
        <w:top w:val="none" w:sz="0" w:space="0" w:color="auto"/>
        <w:left w:val="none" w:sz="0" w:space="0" w:color="auto"/>
        <w:bottom w:val="none" w:sz="0" w:space="0" w:color="auto"/>
        <w:right w:val="none" w:sz="0" w:space="0" w:color="auto"/>
      </w:divBdr>
    </w:div>
    <w:div w:id="582759219">
      <w:bodyDiv w:val="1"/>
      <w:marLeft w:val="0"/>
      <w:marRight w:val="0"/>
      <w:marTop w:val="0"/>
      <w:marBottom w:val="0"/>
      <w:divBdr>
        <w:top w:val="none" w:sz="0" w:space="0" w:color="auto"/>
        <w:left w:val="none" w:sz="0" w:space="0" w:color="auto"/>
        <w:bottom w:val="none" w:sz="0" w:space="0" w:color="auto"/>
        <w:right w:val="none" w:sz="0" w:space="0" w:color="auto"/>
      </w:divBdr>
    </w:div>
    <w:div w:id="592326700">
      <w:bodyDiv w:val="1"/>
      <w:marLeft w:val="0"/>
      <w:marRight w:val="0"/>
      <w:marTop w:val="0"/>
      <w:marBottom w:val="0"/>
      <w:divBdr>
        <w:top w:val="none" w:sz="0" w:space="0" w:color="auto"/>
        <w:left w:val="none" w:sz="0" w:space="0" w:color="auto"/>
        <w:bottom w:val="none" w:sz="0" w:space="0" w:color="auto"/>
        <w:right w:val="none" w:sz="0" w:space="0" w:color="auto"/>
      </w:divBdr>
    </w:div>
    <w:div w:id="729815082">
      <w:bodyDiv w:val="1"/>
      <w:marLeft w:val="0"/>
      <w:marRight w:val="0"/>
      <w:marTop w:val="0"/>
      <w:marBottom w:val="0"/>
      <w:divBdr>
        <w:top w:val="none" w:sz="0" w:space="0" w:color="auto"/>
        <w:left w:val="none" w:sz="0" w:space="0" w:color="auto"/>
        <w:bottom w:val="none" w:sz="0" w:space="0" w:color="auto"/>
        <w:right w:val="none" w:sz="0" w:space="0" w:color="auto"/>
      </w:divBdr>
    </w:div>
    <w:div w:id="748843116">
      <w:bodyDiv w:val="1"/>
      <w:marLeft w:val="0"/>
      <w:marRight w:val="0"/>
      <w:marTop w:val="0"/>
      <w:marBottom w:val="0"/>
      <w:divBdr>
        <w:top w:val="none" w:sz="0" w:space="0" w:color="auto"/>
        <w:left w:val="none" w:sz="0" w:space="0" w:color="auto"/>
        <w:bottom w:val="none" w:sz="0" w:space="0" w:color="auto"/>
        <w:right w:val="none" w:sz="0" w:space="0" w:color="auto"/>
      </w:divBdr>
    </w:div>
    <w:div w:id="816609184">
      <w:bodyDiv w:val="1"/>
      <w:marLeft w:val="0"/>
      <w:marRight w:val="0"/>
      <w:marTop w:val="0"/>
      <w:marBottom w:val="0"/>
      <w:divBdr>
        <w:top w:val="none" w:sz="0" w:space="0" w:color="auto"/>
        <w:left w:val="none" w:sz="0" w:space="0" w:color="auto"/>
        <w:bottom w:val="none" w:sz="0" w:space="0" w:color="auto"/>
        <w:right w:val="none" w:sz="0" w:space="0" w:color="auto"/>
      </w:divBdr>
    </w:div>
    <w:div w:id="854226287">
      <w:bodyDiv w:val="1"/>
      <w:marLeft w:val="0"/>
      <w:marRight w:val="0"/>
      <w:marTop w:val="0"/>
      <w:marBottom w:val="0"/>
      <w:divBdr>
        <w:top w:val="none" w:sz="0" w:space="0" w:color="auto"/>
        <w:left w:val="none" w:sz="0" w:space="0" w:color="auto"/>
        <w:bottom w:val="none" w:sz="0" w:space="0" w:color="auto"/>
        <w:right w:val="none" w:sz="0" w:space="0" w:color="auto"/>
      </w:divBdr>
    </w:div>
    <w:div w:id="859589718">
      <w:bodyDiv w:val="1"/>
      <w:marLeft w:val="0"/>
      <w:marRight w:val="0"/>
      <w:marTop w:val="0"/>
      <w:marBottom w:val="0"/>
      <w:divBdr>
        <w:top w:val="none" w:sz="0" w:space="0" w:color="auto"/>
        <w:left w:val="none" w:sz="0" w:space="0" w:color="auto"/>
        <w:bottom w:val="none" w:sz="0" w:space="0" w:color="auto"/>
        <w:right w:val="none" w:sz="0" w:space="0" w:color="auto"/>
      </w:divBdr>
    </w:div>
    <w:div w:id="2013560238">
      <w:bodyDiv w:val="1"/>
      <w:marLeft w:val="0"/>
      <w:marRight w:val="0"/>
      <w:marTop w:val="0"/>
      <w:marBottom w:val="0"/>
      <w:divBdr>
        <w:top w:val="none" w:sz="0" w:space="0" w:color="auto"/>
        <w:left w:val="none" w:sz="0" w:space="0" w:color="auto"/>
        <w:bottom w:val="none" w:sz="0" w:space="0" w:color="auto"/>
        <w:right w:val="none" w:sz="0" w:space="0" w:color="auto"/>
      </w:divBdr>
    </w:div>
    <w:div w:id="2115468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1" Type="http://schemas.openxmlformats.org/officeDocument/2006/relationships/image" Target="media/image7.wmf"/><Relationship Id="rId324" Type="http://schemas.openxmlformats.org/officeDocument/2006/relationships/oleObject" Target="embeddings/oleObject152.bin"/><Relationship Id="rId531" Type="http://schemas.openxmlformats.org/officeDocument/2006/relationships/hyperlink" Target="https://ru.wikipedia.org/wiki/%D0%94%D0%B5%D0%BF%D0%BB%D0%B0%D0%B7%D0%BC%D0%BE%D0%BB%D0%B8%D0%B7" TargetMode="External"/><Relationship Id="rId170" Type="http://schemas.openxmlformats.org/officeDocument/2006/relationships/oleObject" Target="embeddings/oleObject80.bin"/><Relationship Id="rId268" Type="http://schemas.openxmlformats.org/officeDocument/2006/relationships/oleObject" Target="embeddings/oleObject124.bin"/><Relationship Id="rId475" Type="http://schemas.openxmlformats.org/officeDocument/2006/relationships/image" Target="media/image256.jpeg"/><Relationship Id="rId32" Type="http://schemas.openxmlformats.org/officeDocument/2006/relationships/oleObject" Target="embeddings/oleObject13.bin"/><Relationship Id="rId128" Type="http://schemas.openxmlformats.org/officeDocument/2006/relationships/oleObject" Target="embeddings/oleObject59.bin"/><Relationship Id="rId335" Type="http://schemas.openxmlformats.org/officeDocument/2006/relationships/image" Target="media/image170.emf"/><Relationship Id="rId542" Type="http://schemas.openxmlformats.org/officeDocument/2006/relationships/hyperlink" Target="https://ru.wikipedia.org/wiki/%D0%A2%D0%B5%D0%BC%D0%BF%D0%B5%D1%80%D0%B0%D1%82%D1%83%D1%80%D0%B0" TargetMode="External"/><Relationship Id="rId181" Type="http://schemas.openxmlformats.org/officeDocument/2006/relationships/image" Target="media/image87.wmf"/><Relationship Id="rId402" Type="http://schemas.openxmlformats.org/officeDocument/2006/relationships/image" Target="media/image199.emf"/><Relationship Id="rId279" Type="http://schemas.openxmlformats.org/officeDocument/2006/relationships/image" Target="media/image142.emf"/><Relationship Id="rId486" Type="http://schemas.openxmlformats.org/officeDocument/2006/relationships/image" Target="media/image267.emf"/><Relationship Id="rId43" Type="http://schemas.openxmlformats.org/officeDocument/2006/relationships/oleObject" Target="embeddings/oleObject19.bin"/><Relationship Id="rId139" Type="http://schemas.openxmlformats.org/officeDocument/2006/relationships/image" Target="media/image68.wmf"/><Relationship Id="rId346" Type="http://schemas.openxmlformats.org/officeDocument/2006/relationships/image" Target="http://www.chemistry.ssu.samara.ru/chem4/pic/o401.gif" TargetMode="External"/><Relationship Id="rId553" Type="http://schemas.openxmlformats.org/officeDocument/2006/relationships/hyperlink" Target="https://ru.wikipedia.org/wiki/%D0%A5%D0%BB%D0%BE%D1%80%D0%B8%D0%B4_%D0%BA%D0%B0%D0%BB%D1%8C%D1%86%D0%B8%D1%8F" TargetMode="External"/><Relationship Id="rId192" Type="http://schemas.openxmlformats.org/officeDocument/2006/relationships/oleObject" Target="embeddings/oleObject93.bin"/><Relationship Id="rId206" Type="http://schemas.openxmlformats.org/officeDocument/2006/relationships/oleObject" Target="embeddings/oleObject95.bin"/><Relationship Id="rId413" Type="http://schemas.openxmlformats.org/officeDocument/2006/relationships/image" Target="media/image205.png"/><Relationship Id="rId497" Type="http://schemas.openxmlformats.org/officeDocument/2006/relationships/image" Target="media/image278.png"/><Relationship Id="rId357" Type="http://schemas.openxmlformats.org/officeDocument/2006/relationships/image" Target="media/image181.emf"/><Relationship Id="rId54" Type="http://schemas.openxmlformats.org/officeDocument/2006/relationships/oleObject" Target="embeddings/oleObject25.bin"/><Relationship Id="rId217" Type="http://schemas.openxmlformats.org/officeDocument/2006/relationships/image" Target="media/image110.wmf"/><Relationship Id="rId564" Type="http://schemas.openxmlformats.org/officeDocument/2006/relationships/image" Target="media/image302.gif"/><Relationship Id="rId424" Type="http://schemas.openxmlformats.org/officeDocument/2006/relationships/oleObject" Target="embeddings/oleObject202.bin"/><Relationship Id="rId270" Type="http://schemas.openxmlformats.org/officeDocument/2006/relationships/oleObject" Target="embeddings/oleObject125.bin"/><Relationship Id="rId65" Type="http://schemas.openxmlformats.org/officeDocument/2006/relationships/image" Target="media/image27.wmf"/><Relationship Id="rId130" Type="http://schemas.openxmlformats.org/officeDocument/2006/relationships/oleObject" Target="embeddings/oleObject60.bin"/><Relationship Id="rId368" Type="http://schemas.openxmlformats.org/officeDocument/2006/relationships/oleObject" Target="embeddings/oleObject174.bin"/><Relationship Id="rId172" Type="http://schemas.openxmlformats.org/officeDocument/2006/relationships/oleObject" Target="embeddings/oleObject82.bin"/><Relationship Id="rId228" Type="http://schemas.openxmlformats.org/officeDocument/2006/relationships/oleObject" Target="embeddings/oleObject104.bin"/><Relationship Id="rId435" Type="http://schemas.openxmlformats.org/officeDocument/2006/relationships/image" Target="media/image216.png"/><Relationship Id="rId477" Type="http://schemas.openxmlformats.org/officeDocument/2006/relationships/image" Target="media/image258.jpeg"/><Relationship Id="rId281" Type="http://schemas.openxmlformats.org/officeDocument/2006/relationships/image" Target="media/image143.emf"/><Relationship Id="rId337" Type="http://schemas.openxmlformats.org/officeDocument/2006/relationships/image" Target="media/image171.emf"/><Relationship Id="rId502" Type="http://schemas.openxmlformats.org/officeDocument/2006/relationships/image" Target="media/image283.jpeg"/><Relationship Id="rId34" Type="http://schemas.openxmlformats.org/officeDocument/2006/relationships/oleObject" Target="embeddings/oleObject14.bin"/><Relationship Id="rId76" Type="http://schemas.openxmlformats.org/officeDocument/2006/relationships/image" Target="media/image32.wmf"/><Relationship Id="rId141" Type="http://schemas.openxmlformats.org/officeDocument/2006/relationships/image" Target="media/image69.wmf"/><Relationship Id="rId379" Type="http://schemas.openxmlformats.org/officeDocument/2006/relationships/image" Target="media/image187.wmf"/><Relationship Id="rId544" Type="http://schemas.openxmlformats.org/officeDocument/2006/relationships/hyperlink" Target="https://ru.wikipedia.org/wiki/%D0%A0%D0%B0%D1%81%D1%82%D0%B2%D0%BE%D1%80%D0%B8%D1%82%D0%B5%D0%BB%D1%8C" TargetMode="External"/><Relationship Id="rId7" Type="http://schemas.openxmlformats.org/officeDocument/2006/relationships/endnotes" Target="endnotes.xml"/><Relationship Id="rId183" Type="http://schemas.openxmlformats.org/officeDocument/2006/relationships/image" Target="media/image88.wmf"/><Relationship Id="rId239" Type="http://schemas.openxmlformats.org/officeDocument/2006/relationships/image" Target="media/image122.wmf"/><Relationship Id="rId390" Type="http://schemas.openxmlformats.org/officeDocument/2006/relationships/oleObject" Target="embeddings/oleObject187.bin"/><Relationship Id="rId404" Type="http://schemas.openxmlformats.org/officeDocument/2006/relationships/image" Target="media/image200.emf"/><Relationship Id="rId446" Type="http://schemas.openxmlformats.org/officeDocument/2006/relationships/image" Target="media/image227.jpeg"/><Relationship Id="rId250" Type="http://schemas.openxmlformats.org/officeDocument/2006/relationships/oleObject" Target="embeddings/oleObject115.bin"/><Relationship Id="rId292" Type="http://schemas.openxmlformats.org/officeDocument/2006/relationships/oleObject" Target="embeddings/oleObject136.bin"/><Relationship Id="rId306" Type="http://schemas.openxmlformats.org/officeDocument/2006/relationships/oleObject" Target="embeddings/oleObject143.bin"/><Relationship Id="rId488" Type="http://schemas.openxmlformats.org/officeDocument/2006/relationships/image" Target="media/image269.png"/><Relationship Id="rId45" Type="http://schemas.openxmlformats.org/officeDocument/2006/relationships/oleObject" Target="embeddings/oleObject20.bin"/><Relationship Id="rId87" Type="http://schemas.openxmlformats.org/officeDocument/2006/relationships/image" Target="media/image42.wmf"/><Relationship Id="rId110" Type="http://schemas.openxmlformats.org/officeDocument/2006/relationships/image" Target="media/image53.jpeg"/><Relationship Id="rId348" Type="http://schemas.openxmlformats.org/officeDocument/2006/relationships/oleObject" Target="embeddings/oleObject163.bin"/><Relationship Id="rId513" Type="http://schemas.openxmlformats.org/officeDocument/2006/relationships/hyperlink" Target="https://ru.wikipedia.org/wiki/%D0%A0%D0%B0%D1%81%D1%82%D0%B2%D0%BE%D1%80%D0%B8%D1%82%D0%B5%D0%BB%D1%8C" TargetMode="External"/><Relationship Id="rId555" Type="http://schemas.openxmlformats.org/officeDocument/2006/relationships/hyperlink" Target="https://ru.wikipedia.org/wiki/%D0%93%D0%BB%D0%B0%D1%83%D0%B1%D0%B5%D1%80%D0%BE%D0%B2%D0%B0_%D1%81%D0%BE%D0%BB%D1%8C" TargetMode="External"/><Relationship Id="rId152" Type="http://schemas.openxmlformats.org/officeDocument/2006/relationships/oleObject" Target="embeddings/oleObject71.bin"/><Relationship Id="rId194" Type="http://schemas.openxmlformats.org/officeDocument/2006/relationships/image" Target="media/image94.png"/><Relationship Id="rId208" Type="http://schemas.openxmlformats.org/officeDocument/2006/relationships/oleObject" Target="embeddings/oleObject96.bin"/><Relationship Id="rId415" Type="http://schemas.openxmlformats.org/officeDocument/2006/relationships/image" Target="media/image206.emf"/><Relationship Id="rId457" Type="http://schemas.openxmlformats.org/officeDocument/2006/relationships/image" Target="media/image238.jpeg"/><Relationship Id="rId261" Type="http://schemas.openxmlformats.org/officeDocument/2006/relationships/image" Target="media/image133.emf"/><Relationship Id="rId499" Type="http://schemas.openxmlformats.org/officeDocument/2006/relationships/image" Target="media/image280.jpeg"/><Relationship Id="rId14" Type="http://schemas.openxmlformats.org/officeDocument/2006/relationships/image" Target="media/image4.wmf"/><Relationship Id="rId56" Type="http://schemas.openxmlformats.org/officeDocument/2006/relationships/oleObject" Target="embeddings/oleObject26.bin"/><Relationship Id="rId317" Type="http://schemas.openxmlformats.org/officeDocument/2006/relationships/image" Target="media/image161.emf"/><Relationship Id="rId359" Type="http://schemas.openxmlformats.org/officeDocument/2006/relationships/image" Target="media/image182.emf"/><Relationship Id="rId524" Type="http://schemas.openxmlformats.org/officeDocument/2006/relationships/hyperlink" Target="https://ru.wikipedia.org/wiki/%D0%A4%D0%B8%D0%B7%D0%B8%D0%BE%D0%BB%D0%BE%D0%B3%D0%B8%D1%87%D0%B5%D1%81%D0%BA%D0%B8%D0%B9_%D1%80%D0%B0%D1%81%D1%82%D0%B2%D0%BE%D1%80" TargetMode="External"/><Relationship Id="rId566" Type="http://schemas.openxmlformats.org/officeDocument/2006/relationships/image" Target="media/image304.gif"/><Relationship Id="rId98" Type="http://schemas.openxmlformats.org/officeDocument/2006/relationships/oleObject" Target="embeddings/oleObject44.bin"/><Relationship Id="rId121" Type="http://schemas.openxmlformats.org/officeDocument/2006/relationships/image" Target="media/image59.wmf"/><Relationship Id="rId163" Type="http://schemas.openxmlformats.org/officeDocument/2006/relationships/image" Target="media/image80.wmf"/><Relationship Id="rId219" Type="http://schemas.openxmlformats.org/officeDocument/2006/relationships/oleObject" Target="embeddings/oleObject101.bin"/><Relationship Id="rId370" Type="http://schemas.openxmlformats.org/officeDocument/2006/relationships/oleObject" Target="embeddings/oleObject176.bin"/><Relationship Id="rId426" Type="http://schemas.openxmlformats.org/officeDocument/2006/relationships/oleObject" Target="embeddings/oleObject203.bin"/><Relationship Id="rId230" Type="http://schemas.openxmlformats.org/officeDocument/2006/relationships/oleObject" Target="embeddings/oleObject105.bin"/><Relationship Id="rId468" Type="http://schemas.openxmlformats.org/officeDocument/2006/relationships/image" Target="media/image249.jpeg"/><Relationship Id="rId25" Type="http://schemas.openxmlformats.org/officeDocument/2006/relationships/image" Target="media/image9.wmf"/><Relationship Id="rId67" Type="http://schemas.openxmlformats.org/officeDocument/2006/relationships/oleObject" Target="embeddings/oleObject33.bin"/><Relationship Id="rId272" Type="http://schemas.openxmlformats.org/officeDocument/2006/relationships/oleObject" Target="embeddings/oleObject126.bin"/><Relationship Id="rId328" Type="http://schemas.openxmlformats.org/officeDocument/2006/relationships/oleObject" Target="embeddings/oleObject154.bin"/><Relationship Id="rId535" Type="http://schemas.openxmlformats.org/officeDocument/2006/relationships/hyperlink" Target="https://ru.wikipedia.org/wiki/%D0%98%D0%B4%D0%B5%D0%B0%D0%BB%D1%8C%D0%BD%D1%8B%D0%B9_%D0%B3%D0%B0%D0%B7" TargetMode="External"/><Relationship Id="rId132" Type="http://schemas.openxmlformats.org/officeDocument/2006/relationships/oleObject" Target="embeddings/oleObject61.bin"/><Relationship Id="rId174" Type="http://schemas.openxmlformats.org/officeDocument/2006/relationships/oleObject" Target="embeddings/oleObject84.bin"/><Relationship Id="rId381" Type="http://schemas.openxmlformats.org/officeDocument/2006/relationships/image" Target="media/image188.emf"/><Relationship Id="rId241" Type="http://schemas.openxmlformats.org/officeDocument/2006/relationships/image" Target="media/image123.emf"/><Relationship Id="rId437" Type="http://schemas.openxmlformats.org/officeDocument/2006/relationships/image" Target="media/image218.jpeg"/><Relationship Id="rId479" Type="http://schemas.openxmlformats.org/officeDocument/2006/relationships/image" Target="media/image260.jpeg"/><Relationship Id="rId36" Type="http://schemas.openxmlformats.org/officeDocument/2006/relationships/oleObject" Target="embeddings/oleObject15.bin"/><Relationship Id="rId283" Type="http://schemas.openxmlformats.org/officeDocument/2006/relationships/image" Target="media/image144.emf"/><Relationship Id="rId339" Type="http://schemas.openxmlformats.org/officeDocument/2006/relationships/image" Target="media/image172.emf"/><Relationship Id="rId490" Type="http://schemas.openxmlformats.org/officeDocument/2006/relationships/image" Target="media/image271.gif"/><Relationship Id="rId504" Type="http://schemas.openxmlformats.org/officeDocument/2006/relationships/image" Target="media/image285.jpeg"/><Relationship Id="rId546" Type="http://schemas.openxmlformats.org/officeDocument/2006/relationships/hyperlink" Target="https://ru.wikipedia.org/wiki/%D0%9F%D0%B5%D1%80%D1%80%D0%B5%D0%BD,_%D0%96%D0%B0%D0%BD_%D0%91%D0%B0%D1%82%D0%B8%D1%81%D1%82" TargetMode="External"/><Relationship Id="rId78" Type="http://schemas.openxmlformats.org/officeDocument/2006/relationships/image" Target="media/image34.wmf"/><Relationship Id="rId101" Type="http://schemas.openxmlformats.org/officeDocument/2006/relationships/oleObject" Target="embeddings/oleObject46.bin"/><Relationship Id="rId143" Type="http://schemas.openxmlformats.org/officeDocument/2006/relationships/image" Target="media/image70.wmf"/><Relationship Id="rId185" Type="http://schemas.openxmlformats.org/officeDocument/2006/relationships/image" Target="media/image89.wmf"/><Relationship Id="rId350" Type="http://schemas.openxmlformats.org/officeDocument/2006/relationships/image" Target="http://www.chemistry.ssu.samara.ru/chem4/pic/o403.gif" TargetMode="External"/><Relationship Id="rId406" Type="http://schemas.openxmlformats.org/officeDocument/2006/relationships/image" Target="media/image201.emf"/><Relationship Id="rId9" Type="http://schemas.openxmlformats.org/officeDocument/2006/relationships/oleObject" Target="embeddings/oleObject1.bin"/><Relationship Id="rId210" Type="http://schemas.openxmlformats.org/officeDocument/2006/relationships/oleObject" Target="embeddings/oleObject97.bin"/><Relationship Id="rId392" Type="http://schemas.openxmlformats.org/officeDocument/2006/relationships/oleObject" Target="embeddings/oleObject188.bin"/><Relationship Id="rId448" Type="http://schemas.openxmlformats.org/officeDocument/2006/relationships/image" Target="media/image229.jpeg"/><Relationship Id="rId252" Type="http://schemas.openxmlformats.org/officeDocument/2006/relationships/oleObject" Target="embeddings/oleObject116.bin"/><Relationship Id="rId294" Type="http://schemas.openxmlformats.org/officeDocument/2006/relationships/oleObject" Target="embeddings/oleObject137.bin"/><Relationship Id="rId308" Type="http://schemas.openxmlformats.org/officeDocument/2006/relationships/oleObject" Target="embeddings/oleObject144.bin"/><Relationship Id="rId515" Type="http://schemas.openxmlformats.org/officeDocument/2006/relationships/hyperlink" Target="https://ru.wikipedia.org/wiki/%D0%94%D0%B8%D1%84%D1%84%D1%83%D0%B7%D0%B8%D1%8F" TargetMode="External"/><Relationship Id="rId47" Type="http://schemas.openxmlformats.org/officeDocument/2006/relationships/oleObject" Target="embeddings/oleObject21.bin"/><Relationship Id="rId89" Type="http://schemas.openxmlformats.org/officeDocument/2006/relationships/image" Target="media/image43.wmf"/><Relationship Id="rId112" Type="http://schemas.openxmlformats.org/officeDocument/2006/relationships/oleObject" Target="embeddings/oleObject51.bin"/><Relationship Id="rId154" Type="http://schemas.openxmlformats.org/officeDocument/2006/relationships/oleObject" Target="embeddings/oleObject72.bin"/><Relationship Id="rId361" Type="http://schemas.openxmlformats.org/officeDocument/2006/relationships/image" Target="media/image183.emf"/><Relationship Id="rId557" Type="http://schemas.openxmlformats.org/officeDocument/2006/relationships/image" Target="media/image295.gif"/><Relationship Id="rId196" Type="http://schemas.openxmlformats.org/officeDocument/2006/relationships/image" Target="media/image96.png"/><Relationship Id="rId417" Type="http://schemas.openxmlformats.org/officeDocument/2006/relationships/image" Target="media/image207.emf"/><Relationship Id="rId459" Type="http://schemas.openxmlformats.org/officeDocument/2006/relationships/image" Target="media/image240.jpeg"/><Relationship Id="rId16" Type="http://schemas.openxmlformats.org/officeDocument/2006/relationships/image" Target="media/image5.wmf"/><Relationship Id="rId221" Type="http://schemas.openxmlformats.org/officeDocument/2006/relationships/oleObject" Target="embeddings/oleObject102.bin"/><Relationship Id="rId263" Type="http://schemas.openxmlformats.org/officeDocument/2006/relationships/image" Target="media/image134.emf"/><Relationship Id="rId319" Type="http://schemas.openxmlformats.org/officeDocument/2006/relationships/image" Target="media/image162.emf"/><Relationship Id="rId470" Type="http://schemas.openxmlformats.org/officeDocument/2006/relationships/image" Target="media/image251.png"/><Relationship Id="rId526" Type="http://schemas.openxmlformats.org/officeDocument/2006/relationships/hyperlink" Target="https://ru.wikipedia.org/wiki/%D0%A6%D0%B8%D1%82%D0%BE%D0%BF%D0%BB%D0%B0%D0%B7%D0%BC%D0%B0" TargetMode="External"/><Relationship Id="rId58" Type="http://schemas.openxmlformats.org/officeDocument/2006/relationships/oleObject" Target="embeddings/oleObject27.bin"/><Relationship Id="rId123" Type="http://schemas.openxmlformats.org/officeDocument/2006/relationships/image" Target="media/image60.wmf"/><Relationship Id="rId330" Type="http://schemas.openxmlformats.org/officeDocument/2006/relationships/oleObject" Target="embeddings/oleObject155.bin"/><Relationship Id="rId568" Type="http://schemas.openxmlformats.org/officeDocument/2006/relationships/image" Target="media/image306.gif"/><Relationship Id="rId165" Type="http://schemas.openxmlformats.org/officeDocument/2006/relationships/image" Target="media/image81.wmf"/><Relationship Id="rId372" Type="http://schemas.openxmlformats.org/officeDocument/2006/relationships/oleObject" Target="embeddings/oleObject178.bin"/><Relationship Id="rId428" Type="http://schemas.openxmlformats.org/officeDocument/2006/relationships/oleObject" Target="embeddings/oleObject204.bin"/><Relationship Id="rId232" Type="http://schemas.openxmlformats.org/officeDocument/2006/relationships/oleObject" Target="embeddings/oleObject106.bin"/><Relationship Id="rId274" Type="http://schemas.openxmlformats.org/officeDocument/2006/relationships/oleObject" Target="embeddings/oleObject127.bin"/><Relationship Id="rId481" Type="http://schemas.openxmlformats.org/officeDocument/2006/relationships/image" Target="media/image262.jpeg"/><Relationship Id="rId27" Type="http://schemas.openxmlformats.org/officeDocument/2006/relationships/image" Target="media/image10.wmf"/><Relationship Id="rId69" Type="http://schemas.openxmlformats.org/officeDocument/2006/relationships/image" Target="media/image28.wmf"/><Relationship Id="rId134" Type="http://schemas.openxmlformats.org/officeDocument/2006/relationships/oleObject" Target="embeddings/oleObject62.bin"/><Relationship Id="rId537" Type="http://schemas.openxmlformats.org/officeDocument/2006/relationships/hyperlink" Target="https://ru.wikipedia.org/wiki/%D0%98%D0%B7%D0%BE%D1%82%D0%BE%D0%BD%D0%B8%D1%87%D0%B5%D1%81%D0%BA%D0%B8%D0%B9_%D0%BA%D0%BE%D1%8D%D1%84%D1%84%D0%B8%D1%86%D0%B8%D0%B5%D0%BD%D1%82" TargetMode="External"/><Relationship Id="rId80" Type="http://schemas.openxmlformats.org/officeDocument/2006/relationships/image" Target="media/image36.wmf"/><Relationship Id="rId176" Type="http://schemas.openxmlformats.org/officeDocument/2006/relationships/oleObject" Target="embeddings/oleObject85.bin"/><Relationship Id="rId341" Type="http://schemas.openxmlformats.org/officeDocument/2006/relationships/image" Target="media/image173.emf"/><Relationship Id="rId383" Type="http://schemas.openxmlformats.org/officeDocument/2006/relationships/image" Target="media/image189.png"/><Relationship Id="rId439" Type="http://schemas.openxmlformats.org/officeDocument/2006/relationships/image" Target="media/image220.jpeg"/><Relationship Id="rId201" Type="http://schemas.openxmlformats.org/officeDocument/2006/relationships/image" Target="media/image101.png"/><Relationship Id="rId243" Type="http://schemas.openxmlformats.org/officeDocument/2006/relationships/image" Target="media/image124.emf"/><Relationship Id="rId285" Type="http://schemas.openxmlformats.org/officeDocument/2006/relationships/image" Target="media/image145.emf"/><Relationship Id="rId450" Type="http://schemas.openxmlformats.org/officeDocument/2006/relationships/image" Target="media/image231.gif"/><Relationship Id="rId506" Type="http://schemas.openxmlformats.org/officeDocument/2006/relationships/image" Target="media/image287.jpeg"/><Relationship Id="rId38" Type="http://schemas.openxmlformats.org/officeDocument/2006/relationships/oleObject" Target="embeddings/oleObject16.bin"/><Relationship Id="rId103" Type="http://schemas.openxmlformats.org/officeDocument/2006/relationships/oleObject" Target="embeddings/oleObject47.bin"/><Relationship Id="rId310" Type="http://schemas.openxmlformats.org/officeDocument/2006/relationships/oleObject" Target="embeddings/oleObject145.bin"/><Relationship Id="rId492" Type="http://schemas.openxmlformats.org/officeDocument/2006/relationships/image" Target="media/image273.jpeg"/><Relationship Id="rId548" Type="http://schemas.openxmlformats.org/officeDocument/2006/relationships/hyperlink" Target="https://ru.wikipedia.org/wiki/%D0%AD%D0%BC%D1%83%D0%BB%D1%8C%D1%81%D0%B8%D1%8F" TargetMode="External"/><Relationship Id="rId91" Type="http://schemas.openxmlformats.org/officeDocument/2006/relationships/image" Target="media/image44.wmf"/><Relationship Id="rId145" Type="http://schemas.openxmlformats.org/officeDocument/2006/relationships/image" Target="media/image71.wmf"/><Relationship Id="rId187" Type="http://schemas.openxmlformats.org/officeDocument/2006/relationships/image" Target="media/image90.wmf"/><Relationship Id="rId352" Type="http://schemas.openxmlformats.org/officeDocument/2006/relationships/image" Target="http://www.chemistry.ssu.samara.ru/chem4/pic/o404.gif" TargetMode="External"/><Relationship Id="rId394" Type="http://schemas.openxmlformats.org/officeDocument/2006/relationships/oleObject" Target="embeddings/oleObject189.bin"/><Relationship Id="rId408" Type="http://schemas.openxmlformats.org/officeDocument/2006/relationships/image" Target="media/image202.emf"/><Relationship Id="rId212" Type="http://schemas.openxmlformats.org/officeDocument/2006/relationships/oleObject" Target="embeddings/oleObject98.bin"/><Relationship Id="rId254" Type="http://schemas.openxmlformats.org/officeDocument/2006/relationships/oleObject" Target="embeddings/oleObject117.bin"/><Relationship Id="rId49" Type="http://schemas.openxmlformats.org/officeDocument/2006/relationships/oleObject" Target="embeddings/oleObject22.bin"/><Relationship Id="rId114" Type="http://schemas.openxmlformats.org/officeDocument/2006/relationships/oleObject" Target="embeddings/oleObject52.bin"/><Relationship Id="rId296" Type="http://schemas.openxmlformats.org/officeDocument/2006/relationships/oleObject" Target="embeddings/oleObject138.bin"/><Relationship Id="rId461" Type="http://schemas.openxmlformats.org/officeDocument/2006/relationships/image" Target="media/image242.jpeg"/><Relationship Id="rId517" Type="http://schemas.openxmlformats.org/officeDocument/2006/relationships/hyperlink" Target="https://ru.wikipedia.org/wiki/%D0%A2%D0%BE%D0%BD%D0%B8%D1%87%D0%BD%D0%BE%D1%81%D1%82%D1%8C" TargetMode="External"/><Relationship Id="rId559" Type="http://schemas.openxmlformats.org/officeDocument/2006/relationships/image" Target="media/image297.gif"/><Relationship Id="rId60" Type="http://schemas.openxmlformats.org/officeDocument/2006/relationships/oleObject" Target="embeddings/oleObject28.bin"/><Relationship Id="rId156" Type="http://schemas.openxmlformats.org/officeDocument/2006/relationships/oleObject" Target="embeddings/oleObject73.bin"/><Relationship Id="rId198" Type="http://schemas.openxmlformats.org/officeDocument/2006/relationships/image" Target="media/image98.png"/><Relationship Id="rId321" Type="http://schemas.openxmlformats.org/officeDocument/2006/relationships/image" Target="media/image163.emf"/><Relationship Id="rId363" Type="http://schemas.openxmlformats.org/officeDocument/2006/relationships/oleObject" Target="embeddings/oleObject169.bin"/><Relationship Id="rId419" Type="http://schemas.openxmlformats.org/officeDocument/2006/relationships/image" Target="media/image208.emf"/><Relationship Id="rId570" Type="http://schemas.openxmlformats.org/officeDocument/2006/relationships/fontTable" Target="fontTable.xml"/><Relationship Id="rId223" Type="http://schemas.openxmlformats.org/officeDocument/2006/relationships/image" Target="media/image114.wmf"/><Relationship Id="rId430" Type="http://schemas.openxmlformats.org/officeDocument/2006/relationships/oleObject" Target="embeddings/oleObject205.bin"/><Relationship Id="rId18" Type="http://schemas.openxmlformats.org/officeDocument/2006/relationships/oleObject" Target="embeddings/oleObject6.bin"/><Relationship Id="rId265" Type="http://schemas.openxmlformats.org/officeDocument/2006/relationships/image" Target="media/image135.emf"/><Relationship Id="rId472" Type="http://schemas.openxmlformats.org/officeDocument/2006/relationships/image" Target="media/image253.png"/><Relationship Id="rId528" Type="http://schemas.openxmlformats.org/officeDocument/2006/relationships/hyperlink" Target="https://ru.wikipedia.org/wiki/%D0%9F%D1%80%D0%BE%D1%82%D0%BE%D0%BF%D0%BB%D0%B0%D1%81%D1%82" TargetMode="External"/><Relationship Id="rId125" Type="http://schemas.openxmlformats.org/officeDocument/2006/relationships/image" Target="media/image61.wmf"/><Relationship Id="rId167" Type="http://schemas.openxmlformats.org/officeDocument/2006/relationships/image" Target="media/image82.wmf"/><Relationship Id="rId332" Type="http://schemas.openxmlformats.org/officeDocument/2006/relationships/oleObject" Target="embeddings/oleObject156.bin"/><Relationship Id="rId374" Type="http://schemas.openxmlformats.org/officeDocument/2006/relationships/oleObject" Target="embeddings/oleObject179.bin"/><Relationship Id="rId71" Type="http://schemas.openxmlformats.org/officeDocument/2006/relationships/image" Target="media/image29.wmf"/><Relationship Id="rId234" Type="http://schemas.openxmlformats.org/officeDocument/2006/relationships/oleObject" Target="embeddings/oleObject107.bin"/><Relationship Id="rId2" Type="http://schemas.openxmlformats.org/officeDocument/2006/relationships/numbering" Target="numbering.xml"/><Relationship Id="rId29" Type="http://schemas.openxmlformats.org/officeDocument/2006/relationships/image" Target="media/image11.wmf"/><Relationship Id="rId276" Type="http://schemas.openxmlformats.org/officeDocument/2006/relationships/oleObject" Target="embeddings/oleObject128.bin"/><Relationship Id="rId441" Type="http://schemas.openxmlformats.org/officeDocument/2006/relationships/image" Target="media/image222.jpeg"/><Relationship Id="rId483" Type="http://schemas.openxmlformats.org/officeDocument/2006/relationships/image" Target="media/image264.jpeg"/><Relationship Id="rId539" Type="http://schemas.openxmlformats.org/officeDocument/2006/relationships/hyperlink" Target="https://ru.wikipedia.org/wiki/%D0%95%D0%B4%D0%B8%D0%BD%D0%B8%D1%86%D0%B0_%D0%B8%D0%B7%D0%BC%D0%B5%D1%80%D0%B5%D0%BD%D0%B8%D1%8F" TargetMode="External"/><Relationship Id="rId40" Type="http://schemas.openxmlformats.org/officeDocument/2006/relationships/oleObject" Target="embeddings/oleObject17.bin"/><Relationship Id="rId136" Type="http://schemas.openxmlformats.org/officeDocument/2006/relationships/oleObject" Target="embeddings/oleObject63.bin"/><Relationship Id="rId178" Type="http://schemas.openxmlformats.org/officeDocument/2006/relationships/oleObject" Target="embeddings/oleObject86.bin"/><Relationship Id="rId301" Type="http://schemas.openxmlformats.org/officeDocument/2006/relationships/image" Target="media/image153.emf"/><Relationship Id="rId343" Type="http://schemas.openxmlformats.org/officeDocument/2006/relationships/image" Target="media/image174.emf"/><Relationship Id="rId550" Type="http://schemas.openxmlformats.org/officeDocument/2006/relationships/hyperlink" Target="https://ru.wikipedia.org/wiki/%D0%93%D1%83%D0%BC%D0%BC%D0%B8%D0%B3%D1%83%D1%82" TargetMode="External"/><Relationship Id="rId82" Type="http://schemas.openxmlformats.org/officeDocument/2006/relationships/image" Target="media/image38.wmf"/><Relationship Id="rId203" Type="http://schemas.openxmlformats.org/officeDocument/2006/relationships/image" Target="media/image103.emf"/><Relationship Id="rId385" Type="http://schemas.openxmlformats.org/officeDocument/2006/relationships/oleObject" Target="embeddings/oleObject184.bin"/><Relationship Id="rId245" Type="http://schemas.openxmlformats.org/officeDocument/2006/relationships/image" Target="media/image125.emf"/><Relationship Id="rId287" Type="http://schemas.openxmlformats.org/officeDocument/2006/relationships/image" Target="media/image146.emf"/><Relationship Id="rId410" Type="http://schemas.openxmlformats.org/officeDocument/2006/relationships/image" Target="media/image203.emf"/><Relationship Id="rId452" Type="http://schemas.openxmlformats.org/officeDocument/2006/relationships/image" Target="media/image233.gif"/><Relationship Id="rId494" Type="http://schemas.openxmlformats.org/officeDocument/2006/relationships/image" Target="media/image275.jpeg"/><Relationship Id="rId508" Type="http://schemas.openxmlformats.org/officeDocument/2006/relationships/image" Target="media/image289.jpeg"/><Relationship Id="rId105" Type="http://schemas.openxmlformats.org/officeDocument/2006/relationships/oleObject" Target="embeddings/oleObject48.bin"/><Relationship Id="rId147" Type="http://schemas.openxmlformats.org/officeDocument/2006/relationships/image" Target="media/image72.wmf"/><Relationship Id="rId312" Type="http://schemas.openxmlformats.org/officeDocument/2006/relationships/oleObject" Target="embeddings/oleObject146.bin"/><Relationship Id="rId354" Type="http://schemas.openxmlformats.org/officeDocument/2006/relationships/oleObject" Target="embeddings/oleObject164.bin"/><Relationship Id="rId51" Type="http://schemas.openxmlformats.org/officeDocument/2006/relationships/oleObject" Target="embeddings/oleObject23.bin"/><Relationship Id="rId93" Type="http://schemas.openxmlformats.org/officeDocument/2006/relationships/image" Target="media/image45.wmf"/><Relationship Id="rId189" Type="http://schemas.openxmlformats.org/officeDocument/2006/relationships/image" Target="media/image91.wmf"/><Relationship Id="rId396" Type="http://schemas.openxmlformats.org/officeDocument/2006/relationships/oleObject" Target="embeddings/oleObject190.bin"/><Relationship Id="rId561" Type="http://schemas.openxmlformats.org/officeDocument/2006/relationships/image" Target="media/image299.gif"/><Relationship Id="rId214" Type="http://schemas.openxmlformats.org/officeDocument/2006/relationships/oleObject" Target="embeddings/oleObject99.bin"/><Relationship Id="rId256" Type="http://schemas.openxmlformats.org/officeDocument/2006/relationships/oleObject" Target="embeddings/oleObject118.bin"/><Relationship Id="rId298" Type="http://schemas.openxmlformats.org/officeDocument/2006/relationships/oleObject" Target="embeddings/oleObject139.bin"/><Relationship Id="rId421" Type="http://schemas.openxmlformats.org/officeDocument/2006/relationships/image" Target="media/image209.emf"/><Relationship Id="rId463" Type="http://schemas.openxmlformats.org/officeDocument/2006/relationships/image" Target="media/image244.gif"/><Relationship Id="rId519" Type="http://schemas.openxmlformats.org/officeDocument/2006/relationships/image" Target="media/image293.png"/><Relationship Id="rId116" Type="http://schemas.openxmlformats.org/officeDocument/2006/relationships/oleObject" Target="embeddings/oleObject53.bin"/><Relationship Id="rId158" Type="http://schemas.openxmlformats.org/officeDocument/2006/relationships/oleObject" Target="embeddings/oleObject74.bin"/><Relationship Id="rId323" Type="http://schemas.openxmlformats.org/officeDocument/2006/relationships/image" Target="media/image164.emf"/><Relationship Id="rId530" Type="http://schemas.openxmlformats.org/officeDocument/2006/relationships/hyperlink" Target="https://ru.wikipedia.org/wiki/%D0%9F%D0%BB%D0%B0%D0%B7%D0%BC%D0%BE%D0%BB%D0%B8%D0%B7" TargetMode="External"/><Relationship Id="rId20" Type="http://schemas.openxmlformats.org/officeDocument/2006/relationships/oleObject" Target="embeddings/oleObject7.bin"/><Relationship Id="rId62" Type="http://schemas.openxmlformats.org/officeDocument/2006/relationships/oleObject" Target="embeddings/oleObject30.bin"/><Relationship Id="rId365" Type="http://schemas.openxmlformats.org/officeDocument/2006/relationships/oleObject" Target="embeddings/oleObject171.bin"/><Relationship Id="rId225" Type="http://schemas.openxmlformats.org/officeDocument/2006/relationships/image" Target="media/image115.emf"/><Relationship Id="rId267" Type="http://schemas.openxmlformats.org/officeDocument/2006/relationships/image" Target="media/image136.emf"/><Relationship Id="rId432" Type="http://schemas.openxmlformats.org/officeDocument/2006/relationships/oleObject" Target="embeddings/oleObject206.bin"/><Relationship Id="rId474" Type="http://schemas.openxmlformats.org/officeDocument/2006/relationships/image" Target="media/image255.jpeg"/><Relationship Id="rId127" Type="http://schemas.openxmlformats.org/officeDocument/2006/relationships/image" Target="media/image62.wmf"/><Relationship Id="rId31" Type="http://schemas.openxmlformats.org/officeDocument/2006/relationships/image" Target="media/image12.wmf"/><Relationship Id="rId73" Type="http://schemas.openxmlformats.org/officeDocument/2006/relationships/image" Target="media/image30.wmf"/><Relationship Id="rId169" Type="http://schemas.openxmlformats.org/officeDocument/2006/relationships/image" Target="media/image83.wmf"/><Relationship Id="rId334" Type="http://schemas.openxmlformats.org/officeDocument/2006/relationships/oleObject" Target="embeddings/oleObject157.bin"/><Relationship Id="rId376" Type="http://schemas.openxmlformats.org/officeDocument/2006/relationships/oleObject" Target="embeddings/oleObject180.bin"/><Relationship Id="rId541" Type="http://schemas.openxmlformats.org/officeDocument/2006/relationships/hyperlink" Target="https://ru.wikipedia.org/wiki/%D0%A3%D0%BD%D0%B8%D0%B2%D0%B5%D1%80%D1%81%D0%B0%D0%BB%D1%8C%D0%BD%D0%B0%D1%8F_%D0%B3%D0%B0%D0%B7%D0%BE%D0%B2%D0%B0%D1%8F_%D0%BF%D0%BE%D1%81%D1%82%D0%BE%D1%8F%D0%BD%D0%BD%D0%B0%D1%8F" TargetMode="External"/><Relationship Id="rId4" Type="http://schemas.openxmlformats.org/officeDocument/2006/relationships/settings" Target="settings.xml"/><Relationship Id="rId180" Type="http://schemas.openxmlformats.org/officeDocument/2006/relationships/oleObject" Target="embeddings/oleObject87.bin"/><Relationship Id="rId236" Type="http://schemas.openxmlformats.org/officeDocument/2006/relationships/oleObject" Target="embeddings/oleObject108.bin"/><Relationship Id="rId278" Type="http://schemas.openxmlformats.org/officeDocument/2006/relationships/oleObject" Target="embeddings/oleObject129.bin"/><Relationship Id="rId401" Type="http://schemas.openxmlformats.org/officeDocument/2006/relationships/oleObject" Target="embeddings/oleObject192.bin"/><Relationship Id="rId443" Type="http://schemas.openxmlformats.org/officeDocument/2006/relationships/image" Target="media/image224.jpeg"/><Relationship Id="rId303" Type="http://schemas.openxmlformats.org/officeDocument/2006/relationships/image" Target="media/image154.emf"/><Relationship Id="rId485" Type="http://schemas.openxmlformats.org/officeDocument/2006/relationships/image" Target="media/image266.gif"/><Relationship Id="rId42" Type="http://schemas.openxmlformats.org/officeDocument/2006/relationships/image" Target="media/image17.wmf"/><Relationship Id="rId84" Type="http://schemas.openxmlformats.org/officeDocument/2006/relationships/image" Target="media/image40.wmf"/><Relationship Id="rId138" Type="http://schemas.openxmlformats.org/officeDocument/2006/relationships/oleObject" Target="embeddings/oleObject64.bin"/><Relationship Id="rId345" Type="http://schemas.openxmlformats.org/officeDocument/2006/relationships/image" Target="media/image175.gif"/><Relationship Id="rId387" Type="http://schemas.openxmlformats.org/officeDocument/2006/relationships/oleObject" Target="embeddings/oleObject185.bin"/><Relationship Id="rId510" Type="http://schemas.openxmlformats.org/officeDocument/2006/relationships/image" Target="media/image291.png"/><Relationship Id="rId552" Type="http://schemas.openxmlformats.org/officeDocument/2006/relationships/hyperlink" Target="https://ru.wikipedia.org/wiki/%D0%90%D1%82%D0%BC" TargetMode="External"/><Relationship Id="rId191" Type="http://schemas.openxmlformats.org/officeDocument/2006/relationships/image" Target="media/image92.wmf"/><Relationship Id="rId205" Type="http://schemas.openxmlformats.org/officeDocument/2006/relationships/image" Target="media/image104.emf"/><Relationship Id="rId247" Type="http://schemas.openxmlformats.org/officeDocument/2006/relationships/image" Target="media/image126.emf"/><Relationship Id="rId412" Type="http://schemas.openxmlformats.org/officeDocument/2006/relationships/image" Target="media/image204.emf"/><Relationship Id="rId107" Type="http://schemas.openxmlformats.org/officeDocument/2006/relationships/oleObject" Target="embeddings/oleObject49.bin"/><Relationship Id="rId289" Type="http://schemas.openxmlformats.org/officeDocument/2006/relationships/image" Target="media/image147.emf"/><Relationship Id="rId454" Type="http://schemas.openxmlformats.org/officeDocument/2006/relationships/image" Target="media/image235.jpeg"/><Relationship Id="rId496" Type="http://schemas.openxmlformats.org/officeDocument/2006/relationships/image" Target="media/image277.jpeg"/><Relationship Id="rId11" Type="http://schemas.openxmlformats.org/officeDocument/2006/relationships/oleObject" Target="embeddings/oleObject2.bin"/><Relationship Id="rId53" Type="http://schemas.openxmlformats.org/officeDocument/2006/relationships/oleObject" Target="embeddings/oleObject24.bin"/><Relationship Id="rId149" Type="http://schemas.openxmlformats.org/officeDocument/2006/relationships/image" Target="media/image73.wmf"/><Relationship Id="rId314" Type="http://schemas.openxmlformats.org/officeDocument/2006/relationships/oleObject" Target="embeddings/oleObject147.bin"/><Relationship Id="rId356" Type="http://schemas.openxmlformats.org/officeDocument/2006/relationships/oleObject" Target="embeddings/oleObject165.bin"/><Relationship Id="rId398" Type="http://schemas.openxmlformats.org/officeDocument/2006/relationships/oleObject" Target="embeddings/oleObject191.bin"/><Relationship Id="rId521" Type="http://schemas.openxmlformats.org/officeDocument/2006/relationships/hyperlink" Target="https://ru.wikipedia.org/wiki/%D0%9A%D0%BB%D0%B5%D1%82%D0%BA%D0%B0" TargetMode="External"/><Relationship Id="rId563" Type="http://schemas.openxmlformats.org/officeDocument/2006/relationships/image" Target="media/image301.gif"/><Relationship Id="rId95" Type="http://schemas.openxmlformats.org/officeDocument/2006/relationships/image" Target="media/image46.wmf"/><Relationship Id="rId160" Type="http://schemas.openxmlformats.org/officeDocument/2006/relationships/oleObject" Target="embeddings/oleObject75.bin"/><Relationship Id="rId216" Type="http://schemas.openxmlformats.org/officeDocument/2006/relationships/oleObject" Target="embeddings/oleObject100.bin"/><Relationship Id="rId423" Type="http://schemas.openxmlformats.org/officeDocument/2006/relationships/image" Target="media/image210.emf"/><Relationship Id="rId258" Type="http://schemas.openxmlformats.org/officeDocument/2006/relationships/oleObject" Target="embeddings/oleObject119.bin"/><Relationship Id="rId465" Type="http://schemas.openxmlformats.org/officeDocument/2006/relationships/image" Target="media/image246.jpeg"/><Relationship Id="rId22" Type="http://schemas.openxmlformats.org/officeDocument/2006/relationships/oleObject" Target="embeddings/oleObject8.bin"/><Relationship Id="rId64" Type="http://schemas.openxmlformats.org/officeDocument/2006/relationships/oleObject" Target="embeddings/oleObject31.bin"/><Relationship Id="rId118" Type="http://schemas.openxmlformats.org/officeDocument/2006/relationships/oleObject" Target="embeddings/oleObject54.bin"/><Relationship Id="rId325" Type="http://schemas.openxmlformats.org/officeDocument/2006/relationships/image" Target="media/image165.emf"/><Relationship Id="rId367" Type="http://schemas.openxmlformats.org/officeDocument/2006/relationships/oleObject" Target="embeddings/oleObject173.bin"/><Relationship Id="rId532" Type="http://schemas.openxmlformats.org/officeDocument/2006/relationships/hyperlink" Target="https://ru.wikipedia.org/wiki/%D0%98%D0%BE%D0%BD" TargetMode="External"/><Relationship Id="rId171" Type="http://schemas.openxmlformats.org/officeDocument/2006/relationships/oleObject" Target="embeddings/oleObject81.bin"/><Relationship Id="rId227" Type="http://schemas.openxmlformats.org/officeDocument/2006/relationships/image" Target="media/image116.emf"/><Relationship Id="rId269" Type="http://schemas.openxmlformats.org/officeDocument/2006/relationships/image" Target="media/image137.emf"/><Relationship Id="rId434" Type="http://schemas.openxmlformats.org/officeDocument/2006/relationships/oleObject" Target="embeddings/oleObject207.bin"/><Relationship Id="rId476" Type="http://schemas.openxmlformats.org/officeDocument/2006/relationships/image" Target="media/image257.jpeg"/><Relationship Id="rId33" Type="http://schemas.openxmlformats.org/officeDocument/2006/relationships/image" Target="media/image13.wmf"/><Relationship Id="rId129" Type="http://schemas.openxmlformats.org/officeDocument/2006/relationships/image" Target="media/image63.wmf"/><Relationship Id="rId280" Type="http://schemas.openxmlformats.org/officeDocument/2006/relationships/oleObject" Target="embeddings/oleObject130.bin"/><Relationship Id="rId336" Type="http://schemas.openxmlformats.org/officeDocument/2006/relationships/oleObject" Target="embeddings/oleObject158.bin"/><Relationship Id="rId501" Type="http://schemas.openxmlformats.org/officeDocument/2006/relationships/image" Target="media/image282.jpeg"/><Relationship Id="rId543" Type="http://schemas.openxmlformats.org/officeDocument/2006/relationships/hyperlink" Target="https://ru.wikipedia.org/wiki/%D0%92%D1%8F%D0%B7%D0%BA%D0%BE%D1%81%D1%82%D1%8C" TargetMode="External"/><Relationship Id="rId75" Type="http://schemas.openxmlformats.org/officeDocument/2006/relationships/image" Target="media/image31.wmf"/><Relationship Id="rId140" Type="http://schemas.openxmlformats.org/officeDocument/2006/relationships/oleObject" Target="embeddings/oleObject65.bin"/><Relationship Id="rId182" Type="http://schemas.openxmlformats.org/officeDocument/2006/relationships/oleObject" Target="embeddings/oleObject88.bin"/><Relationship Id="rId378" Type="http://schemas.openxmlformats.org/officeDocument/2006/relationships/oleObject" Target="embeddings/oleObject181.bin"/><Relationship Id="rId403" Type="http://schemas.openxmlformats.org/officeDocument/2006/relationships/oleObject" Target="embeddings/oleObject193.bin"/><Relationship Id="rId6" Type="http://schemas.openxmlformats.org/officeDocument/2006/relationships/footnotes" Target="footnotes.xml"/><Relationship Id="rId238" Type="http://schemas.openxmlformats.org/officeDocument/2006/relationships/oleObject" Target="embeddings/oleObject109.bin"/><Relationship Id="rId445" Type="http://schemas.openxmlformats.org/officeDocument/2006/relationships/image" Target="media/image226.png"/><Relationship Id="rId487" Type="http://schemas.openxmlformats.org/officeDocument/2006/relationships/image" Target="media/image268.jpeg"/><Relationship Id="rId291" Type="http://schemas.openxmlformats.org/officeDocument/2006/relationships/image" Target="media/image148.emf"/><Relationship Id="rId305" Type="http://schemas.openxmlformats.org/officeDocument/2006/relationships/image" Target="media/image155.emf"/><Relationship Id="rId347" Type="http://schemas.openxmlformats.org/officeDocument/2006/relationships/image" Target="media/image176.wmf"/><Relationship Id="rId512" Type="http://schemas.openxmlformats.org/officeDocument/2006/relationships/hyperlink" Target="https://ru.wikipedia.org/wiki/%D0%A0%D0%B0%D1%81%D1%82%D0%B2%D0%BE%D1%80" TargetMode="External"/><Relationship Id="rId44" Type="http://schemas.openxmlformats.org/officeDocument/2006/relationships/image" Target="media/image18.wmf"/><Relationship Id="rId86" Type="http://schemas.openxmlformats.org/officeDocument/2006/relationships/oleObject" Target="embeddings/oleObject38.bin"/><Relationship Id="rId151" Type="http://schemas.openxmlformats.org/officeDocument/2006/relationships/image" Target="media/image74.wmf"/><Relationship Id="rId389" Type="http://schemas.openxmlformats.org/officeDocument/2006/relationships/image" Target="media/image192.emf"/><Relationship Id="rId554" Type="http://schemas.openxmlformats.org/officeDocument/2006/relationships/hyperlink" Target="https://ru.wikipedia.org/wiki/%D0%93%D0%BB%D1%8E%D0%BA%D0%BE%D0%B7%D0%B0" TargetMode="External"/><Relationship Id="rId193" Type="http://schemas.openxmlformats.org/officeDocument/2006/relationships/image" Target="media/image93.png"/><Relationship Id="rId207" Type="http://schemas.openxmlformats.org/officeDocument/2006/relationships/image" Target="media/image105.emf"/><Relationship Id="rId249" Type="http://schemas.openxmlformats.org/officeDocument/2006/relationships/image" Target="media/image127.emf"/><Relationship Id="rId414" Type="http://schemas.openxmlformats.org/officeDocument/2006/relationships/image" Target="file:///C:\Users\&#1089;&#1086;%20&#1089;&#1090;&#1072;&#1088;&#1086;&#1075;&#1086;%20&#1082;&#1086;&#1084;&#1087;&#1100;&#1102;&#1090;&#1077;&#1088;&#1072;\&#1048;&#1085;&#1090;&#1077;&#1088;&#1085;&#1077;&#1090;\&#1060;&#1080;&#1079;&#1080;&#1082;&#1086;-&#1093;&#1080;&#1084;&#1080;&#1095;&#1077;&#1089;&#1082;&#1080;&#1077;%20&#1086;&#1089;&#1085;&#1086;&#1074;&#1099;%20&#1087;&#1072;&#1090;&#1086;&#1083;&#1086;&#1075;&#1080;&#1080;%20&#1082;&#1083;&#1077;&#1090;&#1082;&#1080;3.files\08.00.01.gif" TargetMode="External"/><Relationship Id="rId456" Type="http://schemas.openxmlformats.org/officeDocument/2006/relationships/image" Target="media/image237.jpeg"/><Relationship Id="rId498" Type="http://schemas.openxmlformats.org/officeDocument/2006/relationships/image" Target="media/image279.png"/><Relationship Id="rId13" Type="http://schemas.openxmlformats.org/officeDocument/2006/relationships/oleObject" Target="embeddings/oleObject3.bin"/><Relationship Id="rId109" Type="http://schemas.openxmlformats.org/officeDocument/2006/relationships/oleObject" Target="embeddings/oleObject50.bin"/><Relationship Id="rId260" Type="http://schemas.openxmlformats.org/officeDocument/2006/relationships/oleObject" Target="embeddings/oleObject120.bin"/><Relationship Id="rId316" Type="http://schemas.openxmlformats.org/officeDocument/2006/relationships/oleObject" Target="embeddings/oleObject148.bin"/><Relationship Id="rId523" Type="http://schemas.openxmlformats.org/officeDocument/2006/relationships/hyperlink" Target="https://ru.wikipedia.org/wiki/%D0%9B%D0%B5%D0%BA%D0%B0%D1%80%D1%81%D1%82%D0%B2%D0%B0" TargetMode="External"/><Relationship Id="rId55" Type="http://schemas.openxmlformats.org/officeDocument/2006/relationships/image" Target="media/image23.wmf"/><Relationship Id="rId97" Type="http://schemas.openxmlformats.org/officeDocument/2006/relationships/image" Target="media/image47.wmf"/><Relationship Id="rId120" Type="http://schemas.openxmlformats.org/officeDocument/2006/relationships/oleObject" Target="embeddings/oleObject55.bin"/><Relationship Id="rId358" Type="http://schemas.openxmlformats.org/officeDocument/2006/relationships/oleObject" Target="embeddings/oleObject166.bin"/><Relationship Id="rId565" Type="http://schemas.openxmlformats.org/officeDocument/2006/relationships/image" Target="media/image303.gif"/><Relationship Id="rId162" Type="http://schemas.openxmlformats.org/officeDocument/2006/relationships/oleObject" Target="embeddings/oleObject76.bin"/><Relationship Id="rId218" Type="http://schemas.openxmlformats.org/officeDocument/2006/relationships/image" Target="media/image111.wmf"/><Relationship Id="rId425" Type="http://schemas.openxmlformats.org/officeDocument/2006/relationships/image" Target="media/image211.emf"/><Relationship Id="rId467" Type="http://schemas.openxmlformats.org/officeDocument/2006/relationships/image" Target="media/image248.png"/><Relationship Id="rId271" Type="http://schemas.openxmlformats.org/officeDocument/2006/relationships/image" Target="media/image138.emf"/><Relationship Id="rId24" Type="http://schemas.openxmlformats.org/officeDocument/2006/relationships/oleObject" Target="embeddings/oleObject9.bin"/><Relationship Id="rId66" Type="http://schemas.openxmlformats.org/officeDocument/2006/relationships/oleObject" Target="embeddings/oleObject32.bin"/><Relationship Id="rId131" Type="http://schemas.openxmlformats.org/officeDocument/2006/relationships/image" Target="media/image64.wmf"/><Relationship Id="rId327" Type="http://schemas.openxmlformats.org/officeDocument/2006/relationships/image" Target="media/image166.emf"/><Relationship Id="rId369" Type="http://schemas.openxmlformats.org/officeDocument/2006/relationships/oleObject" Target="embeddings/oleObject175.bin"/><Relationship Id="rId534" Type="http://schemas.openxmlformats.org/officeDocument/2006/relationships/hyperlink" Target="https://ru.wikipedia.org/wiki/%D0%9A%D0%BE%D0%BD%D1%86%D0%B5%D0%BD%D1%82%D1%80%D0%B0%D1%86%D0%B8%D1%8F_%D1%80%D0%B0%D1%81%D1%82%D0%B2%D0%BE%D1%80%D0%BE%D0%B2" TargetMode="External"/><Relationship Id="rId173" Type="http://schemas.openxmlformats.org/officeDocument/2006/relationships/oleObject" Target="embeddings/oleObject83.bin"/><Relationship Id="rId229" Type="http://schemas.openxmlformats.org/officeDocument/2006/relationships/image" Target="media/image117.emf"/><Relationship Id="rId380" Type="http://schemas.openxmlformats.org/officeDocument/2006/relationships/oleObject" Target="embeddings/oleObject182.bin"/><Relationship Id="rId436" Type="http://schemas.openxmlformats.org/officeDocument/2006/relationships/image" Target="media/image217.jpeg"/><Relationship Id="rId240" Type="http://schemas.openxmlformats.org/officeDocument/2006/relationships/oleObject" Target="embeddings/oleObject110.bin"/><Relationship Id="rId478" Type="http://schemas.openxmlformats.org/officeDocument/2006/relationships/image" Target="media/image259.jpeg"/><Relationship Id="rId35" Type="http://schemas.openxmlformats.org/officeDocument/2006/relationships/image" Target="media/image14.wmf"/><Relationship Id="rId77" Type="http://schemas.openxmlformats.org/officeDocument/2006/relationships/image" Target="media/image33.wmf"/><Relationship Id="rId100" Type="http://schemas.openxmlformats.org/officeDocument/2006/relationships/image" Target="media/image48.wmf"/><Relationship Id="rId282" Type="http://schemas.openxmlformats.org/officeDocument/2006/relationships/oleObject" Target="embeddings/oleObject131.bin"/><Relationship Id="rId338" Type="http://schemas.openxmlformats.org/officeDocument/2006/relationships/oleObject" Target="embeddings/oleObject159.bin"/><Relationship Id="rId503" Type="http://schemas.openxmlformats.org/officeDocument/2006/relationships/image" Target="media/image284.png"/><Relationship Id="rId545" Type="http://schemas.openxmlformats.org/officeDocument/2006/relationships/hyperlink" Target="https://ru.wikipedia.org/wiki/%D0%92%D0%BE%D0%B7%D0%B4%D1%83%D1%85" TargetMode="External"/><Relationship Id="rId8" Type="http://schemas.openxmlformats.org/officeDocument/2006/relationships/image" Target="media/image1.wmf"/><Relationship Id="rId142" Type="http://schemas.openxmlformats.org/officeDocument/2006/relationships/oleObject" Target="embeddings/oleObject66.bin"/><Relationship Id="rId184" Type="http://schemas.openxmlformats.org/officeDocument/2006/relationships/oleObject" Target="embeddings/oleObject89.bin"/><Relationship Id="rId391" Type="http://schemas.openxmlformats.org/officeDocument/2006/relationships/image" Target="media/image193.emf"/><Relationship Id="rId405" Type="http://schemas.openxmlformats.org/officeDocument/2006/relationships/oleObject" Target="embeddings/oleObject194.bin"/><Relationship Id="rId447" Type="http://schemas.openxmlformats.org/officeDocument/2006/relationships/image" Target="media/image228.jpeg"/><Relationship Id="rId251" Type="http://schemas.openxmlformats.org/officeDocument/2006/relationships/image" Target="media/image128.wmf"/><Relationship Id="rId489" Type="http://schemas.openxmlformats.org/officeDocument/2006/relationships/image" Target="media/image270.png"/><Relationship Id="rId46" Type="http://schemas.openxmlformats.org/officeDocument/2006/relationships/image" Target="media/image19.wmf"/><Relationship Id="rId293" Type="http://schemas.openxmlformats.org/officeDocument/2006/relationships/image" Target="media/image149.emf"/><Relationship Id="rId307" Type="http://schemas.openxmlformats.org/officeDocument/2006/relationships/image" Target="media/image156.emf"/><Relationship Id="rId349" Type="http://schemas.openxmlformats.org/officeDocument/2006/relationships/image" Target="media/image177.gif"/><Relationship Id="rId514" Type="http://schemas.openxmlformats.org/officeDocument/2006/relationships/hyperlink" Target="https://ru.wikipedia.org/wiki/%D0%A7%D0%B0%D1%81%D1%82%D0%B8%D1%87%D0%BD%D0%BE_%D0%BF%D1%80%D0%BE%D0%BD%D0%B8%D1%86%D0%B0%D0%B5%D0%BC%D0%B0%D1%8F_%D0%BC%D0%B5%D0%BC%D0%B1%D1%80%D0%B0%D0%BD%D0%B0" TargetMode="External"/><Relationship Id="rId556" Type="http://schemas.openxmlformats.org/officeDocument/2006/relationships/hyperlink" Target="https://ru.wikipedia.org/wiki/%D0%90%D0%BD%D0%B3%D0%BB%D0%B8%D0%B9%D1%81%D0%BA%D0%B0%D1%8F_%D1%81%D0%BE%D0%BB%D1%8C" TargetMode="External"/><Relationship Id="rId88" Type="http://schemas.openxmlformats.org/officeDocument/2006/relationships/oleObject" Target="embeddings/oleObject39.bin"/><Relationship Id="rId111" Type="http://schemas.openxmlformats.org/officeDocument/2006/relationships/image" Target="media/image54.wmf"/><Relationship Id="rId153" Type="http://schemas.openxmlformats.org/officeDocument/2006/relationships/image" Target="media/image75.wmf"/><Relationship Id="rId195" Type="http://schemas.openxmlformats.org/officeDocument/2006/relationships/image" Target="media/image95.png"/><Relationship Id="rId209" Type="http://schemas.openxmlformats.org/officeDocument/2006/relationships/image" Target="media/image106.emf"/><Relationship Id="rId360" Type="http://schemas.openxmlformats.org/officeDocument/2006/relationships/oleObject" Target="embeddings/oleObject167.bin"/><Relationship Id="rId416" Type="http://schemas.openxmlformats.org/officeDocument/2006/relationships/oleObject" Target="embeddings/oleObject198.bin"/><Relationship Id="rId220" Type="http://schemas.openxmlformats.org/officeDocument/2006/relationships/image" Target="media/image112.emf"/><Relationship Id="rId458" Type="http://schemas.openxmlformats.org/officeDocument/2006/relationships/image" Target="media/image239.png"/><Relationship Id="rId15" Type="http://schemas.openxmlformats.org/officeDocument/2006/relationships/oleObject" Target="embeddings/oleObject4.bin"/><Relationship Id="rId57" Type="http://schemas.openxmlformats.org/officeDocument/2006/relationships/image" Target="media/image24.wmf"/><Relationship Id="rId262" Type="http://schemas.openxmlformats.org/officeDocument/2006/relationships/oleObject" Target="embeddings/oleObject121.bin"/><Relationship Id="rId318" Type="http://schemas.openxmlformats.org/officeDocument/2006/relationships/oleObject" Target="embeddings/oleObject149.bin"/><Relationship Id="rId525" Type="http://schemas.openxmlformats.org/officeDocument/2006/relationships/hyperlink" Target="https://ru.wikipedia.org/wiki/%D0%A5%D0%BB%D0%BE%D1%80%D0%B8%D0%B4_%D0%BD%D0%B0%D1%82%D1%80%D0%B8%D1%8F" TargetMode="External"/><Relationship Id="rId567" Type="http://schemas.openxmlformats.org/officeDocument/2006/relationships/image" Target="media/image305.gif"/><Relationship Id="rId99" Type="http://schemas.openxmlformats.org/officeDocument/2006/relationships/oleObject" Target="embeddings/oleObject45.bin"/><Relationship Id="rId122" Type="http://schemas.openxmlformats.org/officeDocument/2006/relationships/oleObject" Target="embeddings/oleObject56.bin"/><Relationship Id="rId164" Type="http://schemas.openxmlformats.org/officeDocument/2006/relationships/oleObject" Target="embeddings/oleObject77.bin"/><Relationship Id="rId371" Type="http://schemas.openxmlformats.org/officeDocument/2006/relationships/oleObject" Target="embeddings/oleObject177.bin"/><Relationship Id="rId427" Type="http://schemas.openxmlformats.org/officeDocument/2006/relationships/image" Target="media/image212.emf"/><Relationship Id="rId469" Type="http://schemas.openxmlformats.org/officeDocument/2006/relationships/image" Target="media/image250.jpeg"/><Relationship Id="rId26" Type="http://schemas.openxmlformats.org/officeDocument/2006/relationships/oleObject" Target="embeddings/oleObject10.bin"/><Relationship Id="rId231" Type="http://schemas.openxmlformats.org/officeDocument/2006/relationships/image" Target="media/image118.emf"/><Relationship Id="rId273" Type="http://schemas.openxmlformats.org/officeDocument/2006/relationships/image" Target="media/image139.emf"/><Relationship Id="rId329" Type="http://schemas.openxmlformats.org/officeDocument/2006/relationships/image" Target="media/image167.emf"/><Relationship Id="rId480" Type="http://schemas.openxmlformats.org/officeDocument/2006/relationships/image" Target="media/image261.jpeg"/><Relationship Id="rId536" Type="http://schemas.openxmlformats.org/officeDocument/2006/relationships/image" Target="media/image294.gif"/><Relationship Id="rId68" Type="http://schemas.openxmlformats.org/officeDocument/2006/relationships/oleObject" Target="embeddings/oleObject34.bin"/><Relationship Id="rId133" Type="http://schemas.openxmlformats.org/officeDocument/2006/relationships/image" Target="media/image65.wmf"/><Relationship Id="rId175" Type="http://schemas.openxmlformats.org/officeDocument/2006/relationships/image" Target="media/image84.wmf"/><Relationship Id="rId340" Type="http://schemas.openxmlformats.org/officeDocument/2006/relationships/oleObject" Target="embeddings/oleObject160.bin"/><Relationship Id="rId200" Type="http://schemas.openxmlformats.org/officeDocument/2006/relationships/image" Target="media/image100.jpeg"/><Relationship Id="rId382" Type="http://schemas.openxmlformats.org/officeDocument/2006/relationships/oleObject" Target="embeddings/oleObject183.bin"/><Relationship Id="rId438" Type="http://schemas.openxmlformats.org/officeDocument/2006/relationships/image" Target="media/image219.jpeg"/><Relationship Id="rId242" Type="http://schemas.openxmlformats.org/officeDocument/2006/relationships/oleObject" Target="embeddings/oleObject111.bin"/><Relationship Id="rId284" Type="http://schemas.openxmlformats.org/officeDocument/2006/relationships/oleObject" Target="embeddings/oleObject132.bin"/><Relationship Id="rId491" Type="http://schemas.openxmlformats.org/officeDocument/2006/relationships/image" Target="media/image272.jpeg"/><Relationship Id="rId505" Type="http://schemas.openxmlformats.org/officeDocument/2006/relationships/image" Target="media/image286.jpeg"/><Relationship Id="rId37" Type="http://schemas.openxmlformats.org/officeDocument/2006/relationships/image" Target="media/image15.wmf"/><Relationship Id="rId79" Type="http://schemas.openxmlformats.org/officeDocument/2006/relationships/image" Target="media/image35.wmf"/><Relationship Id="rId102" Type="http://schemas.openxmlformats.org/officeDocument/2006/relationships/image" Target="media/image49.wmf"/><Relationship Id="rId144" Type="http://schemas.openxmlformats.org/officeDocument/2006/relationships/oleObject" Target="embeddings/oleObject67.bin"/><Relationship Id="rId547" Type="http://schemas.openxmlformats.org/officeDocument/2006/relationships/hyperlink" Target="https://ru.wikipedia.org/wiki/1906" TargetMode="External"/><Relationship Id="rId90" Type="http://schemas.openxmlformats.org/officeDocument/2006/relationships/oleObject" Target="embeddings/oleObject40.bin"/><Relationship Id="rId186" Type="http://schemas.openxmlformats.org/officeDocument/2006/relationships/oleObject" Target="embeddings/oleObject90.bin"/><Relationship Id="rId351" Type="http://schemas.openxmlformats.org/officeDocument/2006/relationships/image" Target="media/image178.gif"/><Relationship Id="rId393" Type="http://schemas.openxmlformats.org/officeDocument/2006/relationships/image" Target="media/image194.emf"/><Relationship Id="rId407" Type="http://schemas.openxmlformats.org/officeDocument/2006/relationships/oleObject" Target="embeddings/oleObject195.bin"/><Relationship Id="rId449" Type="http://schemas.openxmlformats.org/officeDocument/2006/relationships/image" Target="media/image230.gif"/><Relationship Id="rId211" Type="http://schemas.openxmlformats.org/officeDocument/2006/relationships/image" Target="media/image107.wmf"/><Relationship Id="rId253" Type="http://schemas.openxmlformats.org/officeDocument/2006/relationships/image" Target="media/image129.emf"/><Relationship Id="rId295" Type="http://schemas.openxmlformats.org/officeDocument/2006/relationships/image" Target="media/image150.wmf"/><Relationship Id="rId309" Type="http://schemas.openxmlformats.org/officeDocument/2006/relationships/image" Target="media/image157.emf"/><Relationship Id="rId460" Type="http://schemas.openxmlformats.org/officeDocument/2006/relationships/image" Target="media/image241.jpeg"/><Relationship Id="rId516" Type="http://schemas.openxmlformats.org/officeDocument/2006/relationships/hyperlink" Target="https://ru.wikipedia.org/wiki/%D0%9E%D1%81%D0%BC%D0%BE%D1%81" TargetMode="External"/><Relationship Id="rId48" Type="http://schemas.openxmlformats.org/officeDocument/2006/relationships/image" Target="media/image20.wmf"/><Relationship Id="rId113" Type="http://schemas.openxmlformats.org/officeDocument/2006/relationships/image" Target="media/image55.wmf"/><Relationship Id="rId320" Type="http://schemas.openxmlformats.org/officeDocument/2006/relationships/oleObject" Target="embeddings/oleObject150.bin"/><Relationship Id="rId558" Type="http://schemas.openxmlformats.org/officeDocument/2006/relationships/image" Target="media/image296.gif"/><Relationship Id="rId155" Type="http://schemas.openxmlformats.org/officeDocument/2006/relationships/image" Target="media/image76.wmf"/><Relationship Id="rId197" Type="http://schemas.openxmlformats.org/officeDocument/2006/relationships/image" Target="media/image97.jpeg"/><Relationship Id="rId362" Type="http://schemas.openxmlformats.org/officeDocument/2006/relationships/oleObject" Target="embeddings/oleObject168.bin"/><Relationship Id="rId418" Type="http://schemas.openxmlformats.org/officeDocument/2006/relationships/oleObject" Target="embeddings/oleObject199.bin"/><Relationship Id="rId222" Type="http://schemas.openxmlformats.org/officeDocument/2006/relationships/image" Target="media/image113.wmf"/><Relationship Id="rId264" Type="http://schemas.openxmlformats.org/officeDocument/2006/relationships/oleObject" Target="embeddings/oleObject122.bin"/><Relationship Id="rId471" Type="http://schemas.openxmlformats.org/officeDocument/2006/relationships/image" Target="media/image252.jpeg"/><Relationship Id="rId17" Type="http://schemas.openxmlformats.org/officeDocument/2006/relationships/oleObject" Target="embeddings/oleObject5.bin"/><Relationship Id="rId59" Type="http://schemas.openxmlformats.org/officeDocument/2006/relationships/image" Target="media/image25.wmf"/><Relationship Id="rId124" Type="http://schemas.openxmlformats.org/officeDocument/2006/relationships/oleObject" Target="embeddings/oleObject57.bin"/><Relationship Id="rId527" Type="http://schemas.openxmlformats.org/officeDocument/2006/relationships/hyperlink" Target="https://ru.wikipedia.org/wiki/%D0%A0%D0%B0%D1%81%D1%82%D0%B5%D0%BD%D0%B8%D1%8F" TargetMode="External"/><Relationship Id="rId569" Type="http://schemas.openxmlformats.org/officeDocument/2006/relationships/footer" Target="footer1.xml"/><Relationship Id="rId70" Type="http://schemas.openxmlformats.org/officeDocument/2006/relationships/oleObject" Target="embeddings/oleObject35.bin"/><Relationship Id="rId166" Type="http://schemas.openxmlformats.org/officeDocument/2006/relationships/oleObject" Target="embeddings/oleObject78.bin"/><Relationship Id="rId331" Type="http://schemas.openxmlformats.org/officeDocument/2006/relationships/image" Target="media/image168.emf"/><Relationship Id="rId373" Type="http://schemas.openxmlformats.org/officeDocument/2006/relationships/image" Target="media/image184.wmf"/><Relationship Id="rId429" Type="http://schemas.openxmlformats.org/officeDocument/2006/relationships/image" Target="media/image213.emf"/><Relationship Id="rId1" Type="http://schemas.openxmlformats.org/officeDocument/2006/relationships/customXml" Target="../customXml/item1.xml"/><Relationship Id="rId233" Type="http://schemas.openxmlformats.org/officeDocument/2006/relationships/image" Target="media/image119.emf"/><Relationship Id="rId440" Type="http://schemas.openxmlformats.org/officeDocument/2006/relationships/image" Target="media/image221.gif"/><Relationship Id="rId28" Type="http://schemas.openxmlformats.org/officeDocument/2006/relationships/oleObject" Target="embeddings/oleObject11.bin"/><Relationship Id="rId275" Type="http://schemas.openxmlformats.org/officeDocument/2006/relationships/image" Target="media/image140.emf"/><Relationship Id="rId300" Type="http://schemas.openxmlformats.org/officeDocument/2006/relationships/oleObject" Target="embeddings/oleObject140.bin"/><Relationship Id="rId482" Type="http://schemas.openxmlformats.org/officeDocument/2006/relationships/image" Target="media/image263.jpeg"/><Relationship Id="rId538" Type="http://schemas.openxmlformats.org/officeDocument/2006/relationships/hyperlink" Target="https://ru.wikipedia.org/wiki/%D0%9C%D0%BE%D0%BB%D1%8F%D1%80%D0%BD%D0%B0%D1%8F_%D0%BA%D0%BE%D0%BD%D1%86%D0%B5%D0%BD%D1%82%D1%80%D0%B0%D1%86%D0%B8%D1%8F" TargetMode="External"/><Relationship Id="rId81" Type="http://schemas.openxmlformats.org/officeDocument/2006/relationships/image" Target="media/image37.wmf"/><Relationship Id="rId135" Type="http://schemas.openxmlformats.org/officeDocument/2006/relationships/image" Target="media/image66.wmf"/><Relationship Id="rId177" Type="http://schemas.openxmlformats.org/officeDocument/2006/relationships/image" Target="media/image85.wmf"/><Relationship Id="rId342" Type="http://schemas.openxmlformats.org/officeDocument/2006/relationships/oleObject" Target="embeddings/oleObject161.bin"/><Relationship Id="rId384" Type="http://schemas.openxmlformats.org/officeDocument/2006/relationships/image" Target="media/image190.emf"/><Relationship Id="rId202" Type="http://schemas.openxmlformats.org/officeDocument/2006/relationships/image" Target="media/image102.png"/><Relationship Id="rId244" Type="http://schemas.openxmlformats.org/officeDocument/2006/relationships/oleObject" Target="embeddings/oleObject112.bin"/><Relationship Id="rId39" Type="http://schemas.openxmlformats.org/officeDocument/2006/relationships/image" Target="media/image16.wmf"/><Relationship Id="rId286" Type="http://schemas.openxmlformats.org/officeDocument/2006/relationships/oleObject" Target="embeddings/oleObject133.bin"/><Relationship Id="rId451" Type="http://schemas.openxmlformats.org/officeDocument/2006/relationships/image" Target="media/image232.gif"/><Relationship Id="rId493" Type="http://schemas.openxmlformats.org/officeDocument/2006/relationships/image" Target="media/image274.jpeg"/><Relationship Id="rId507" Type="http://schemas.openxmlformats.org/officeDocument/2006/relationships/image" Target="media/image288.jpeg"/><Relationship Id="rId549" Type="http://schemas.openxmlformats.org/officeDocument/2006/relationships/hyperlink" Target="https://ru.wikipedia.org/wiki/%D0%A1%D0%BC%D0%BE%D0%BB%D0%B0" TargetMode="External"/><Relationship Id="rId50" Type="http://schemas.openxmlformats.org/officeDocument/2006/relationships/image" Target="media/image21.wmf"/><Relationship Id="rId104" Type="http://schemas.openxmlformats.org/officeDocument/2006/relationships/image" Target="media/image50.wmf"/><Relationship Id="rId146" Type="http://schemas.openxmlformats.org/officeDocument/2006/relationships/oleObject" Target="embeddings/oleObject68.bin"/><Relationship Id="rId188" Type="http://schemas.openxmlformats.org/officeDocument/2006/relationships/oleObject" Target="embeddings/oleObject91.bin"/><Relationship Id="rId311" Type="http://schemas.openxmlformats.org/officeDocument/2006/relationships/image" Target="media/image158.emf"/><Relationship Id="rId353" Type="http://schemas.openxmlformats.org/officeDocument/2006/relationships/image" Target="media/image179.emf"/><Relationship Id="rId395" Type="http://schemas.openxmlformats.org/officeDocument/2006/relationships/image" Target="media/image195.emf"/><Relationship Id="rId409" Type="http://schemas.openxmlformats.org/officeDocument/2006/relationships/oleObject" Target="embeddings/oleObject196.bin"/><Relationship Id="rId560" Type="http://schemas.openxmlformats.org/officeDocument/2006/relationships/image" Target="media/image298.gif"/><Relationship Id="rId92" Type="http://schemas.openxmlformats.org/officeDocument/2006/relationships/oleObject" Target="embeddings/oleObject41.bin"/><Relationship Id="rId213" Type="http://schemas.openxmlformats.org/officeDocument/2006/relationships/image" Target="media/image108.wmf"/><Relationship Id="rId420" Type="http://schemas.openxmlformats.org/officeDocument/2006/relationships/oleObject" Target="embeddings/oleObject200.bin"/><Relationship Id="rId255" Type="http://schemas.openxmlformats.org/officeDocument/2006/relationships/image" Target="media/image130.emf"/><Relationship Id="rId297" Type="http://schemas.openxmlformats.org/officeDocument/2006/relationships/image" Target="media/image151.wmf"/><Relationship Id="rId462" Type="http://schemas.openxmlformats.org/officeDocument/2006/relationships/image" Target="media/image243.jpeg"/><Relationship Id="rId518" Type="http://schemas.openxmlformats.org/officeDocument/2006/relationships/hyperlink" Target="https://commons.wikimedia.org/wiki/File:Osmotic_pressure_on_blood_cells_diagram-ru.svg?uselang=ru" TargetMode="External"/><Relationship Id="rId115" Type="http://schemas.openxmlformats.org/officeDocument/2006/relationships/image" Target="media/image56.wmf"/><Relationship Id="rId157" Type="http://schemas.openxmlformats.org/officeDocument/2006/relationships/image" Target="media/image77.wmf"/><Relationship Id="rId322" Type="http://schemas.openxmlformats.org/officeDocument/2006/relationships/oleObject" Target="embeddings/oleObject151.bin"/><Relationship Id="rId364" Type="http://schemas.openxmlformats.org/officeDocument/2006/relationships/oleObject" Target="embeddings/oleObject170.bin"/><Relationship Id="rId61" Type="http://schemas.openxmlformats.org/officeDocument/2006/relationships/oleObject" Target="embeddings/oleObject29.bin"/><Relationship Id="rId199" Type="http://schemas.openxmlformats.org/officeDocument/2006/relationships/image" Target="media/image99.jpeg"/><Relationship Id="rId571" Type="http://schemas.openxmlformats.org/officeDocument/2006/relationships/theme" Target="theme/theme1.xml"/><Relationship Id="rId19" Type="http://schemas.openxmlformats.org/officeDocument/2006/relationships/image" Target="media/image6.wmf"/><Relationship Id="rId224" Type="http://schemas.openxmlformats.org/officeDocument/2006/relationships/hyperlink" Target="http://www.chemistry.ssu.samara.ru/chem2/kekule.htm" TargetMode="External"/><Relationship Id="rId266" Type="http://schemas.openxmlformats.org/officeDocument/2006/relationships/oleObject" Target="embeddings/oleObject123.bin"/><Relationship Id="rId431" Type="http://schemas.openxmlformats.org/officeDocument/2006/relationships/image" Target="media/image214.emf"/><Relationship Id="rId473" Type="http://schemas.openxmlformats.org/officeDocument/2006/relationships/image" Target="media/image254.jpeg"/><Relationship Id="rId529" Type="http://schemas.openxmlformats.org/officeDocument/2006/relationships/hyperlink" Target="https://ru.wikipedia.org/wiki/%D0%9A%D0%BB%D0%B5%D1%82%D0%BE%D1%87%D0%BD%D0%B0%D1%8F_%D0%BE%D0%B1%D0%BE%D0%BB%D0%BE%D1%87%D0%BA%D0%B0" TargetMode="External"/><Relationship Id="rId30" Type="http://schemas.openxmlformats.org/officeDocument/2006/relationships/oleObject" Target="embeddings/oleObject12.bin"/><Relationship Id="rId126" Type="http://schemas.openxmlformats.org/officeDocument/2006/relationships/oleObject" Target="embeddings/oleObject58.bin"/><Relationship Id="rId168" Type="http://schemas.openxmlformats.org/officeDocument/2006/relationships/oleObject" Target="embeddings/oleObject79.bin"/><Relationship Id="rId333" Type="http://schemas.openxmlformats.org/officeDocument/2006/relationships/image" Target="media/image169.emf"/><Relationship Id="rId540" Type="http://schemas.openxmlformats.org/officeDocument/2006/relationships/hyperlink" Target="https://ru.wikipedia.org/wiki/%D0%A1%D0%98" TargetMode="External"/><Relationship Id="rId72" Type="http://schemas.openxmlformats.org/officeDocument/2006/relationships/oleObject" Target="embeddings/oleObject36.bin"/><Relationship Id="rId375" Type="http://schemas.openxmlformats.org/officeDocument/2006/relationships/image" Target="media/image185.wmf"/><Relationship Id="rId3" Type="http://schemas.openxmlformats.org/officeDocument/2006/relationships/styles" Target="styles.xml"/><Relationship Id="rId235" Type="http://schemas.openxmlformats.org/officeDocument/2006/relationships/image" Target="media/image120.emf"/><Relationship Id="rId277" Type="http://schemas.openxmlformats.org/officeDocument/2006/relationships/image" Target="media/image141.emf"/><Relationship Id="rId400" Type="http://schemas.openxmlformats.org/officeDocument/2006/relationships/image" Target="media/image198.emf"/><Relationship Id="rId442" Type="http://schemas.openxmlformats.org/officeDocument/2006/relationships/image" Target="media/image223.gif"/><Relationship Id="rId484" Type="http://schemas.openxmlformats.org/officeDocument/2006/relationships/image" Target="media/image265.png"/><Relationship Id="rId137" Type="http://schemas.openxmlformats.org/officeDocument/2006/relationships/image" Target="media/image67.wmf"/><Relationship Id="rId302" Type="http://schemas.openxmlformats.org/officeDocument/2006/relationships/oleObject" Target="embeddings/oleObject141.bin"/><Relationship Id="rId344" Type="http://schemas.openxmlformats.org/officeDocument/2006/relationships/oleObject" Target="embeddings/oleObject162.bin"/><Relationship Id="rId41" Type="http://schemas.openxmlformats.org/officeDocument/2006/relationships/oleObject" Target="embeddings/oleObject18.bin"/><Relationship Id="rId83" Type="http://schemas.openxmlformats.org/officeDocument/2006/relationships/image" Target="media/image39.wmf"/><Relationship Id="rId179" Type="http://schemas.openxmlformats.org/officeDocument/2006/relationships/image" Target="media/image86.wmf"/><Relationship Id="rId386" Type="http://schemas.openxmlformats.org/officeDocument/2006/relationships/image" Target="media/image191.emf"/><Relationship Id="rId551" Type="http://schemas.openxmlformats.org/officeDocument/2006/relationships/hyperlink" Target="https://ru.wikipedia.org/wiki/%D0%A0%D0%B0%D1%81%D0%BF%D1%80%D0%B5%D0%B4%D0%B5%D0%BB%D0%B5%D0%BD%D0%B8%D0%B5_%D0%91%D0%BE%D0%BB%D1%8C%D1%86%D0%BC%D0%B0%D0%BD%D0%B0" TargetMode="External"/><Relationship Id="rId190" Type="http://schemas.openxmlformats.org/officeDocument/2006/relationships/oleObject" Target="embeddings/oleObject92.bin"/><Relationship Id="rId204" Type="http://schemas.openxmlformats.org/officeDocument/2006/relationships/oleObject" Target="embeddings/oleObject94.bin"/><Relationship Id="rId246" Type="http://schemas.openxmlformats.org/officeDocument/2006/relationships/oleObject" Target="embeddings/oleObject113.bin"/><Relationship Id="rId288" Type="http://schemas.openxmlformats.org/officeDocument/2006/relationships/oleObject" Target="embeddings/oleObject134.bin"/><Relationship Id="rId411" Type="http://schemas.openxmlformats.org/officeDocument/2006/relationships/oleObject" Target="embeddings/oleObject197.bin"/><Relationship Id="rId453" Type="http://schemas.openxmlformats.org/officeDocument/2006/relationships/image" Target="media/image234.jpeg"/><Relationship Id="rId509" Type="http://schemas.openxmlformats.org/officeDocument/2006/relationships/image" Target="media/image290.jpeg"/><Relationship Id="rId106" Type="http://schemas.openxmlformats.org/officeDocument/2006/relationships/image" Target="media/image51.wmf"/><Relationship Id="rId313" Type="http://schemas.openxmlformats.org/officeDocument/2006/relationships/image" Target="media/image159.emf"/><Relationship Id="rId495" Type="http://schemas.openxmlformats.org/officeDocument/2006/relationships/image" Target="media/image276.png"/><Relationship Id="rId10" Type="http://schemas.openxmlformats.org/officeDocument/2006/relationships/image" Target="media/image2.wmf"/><Relationship Id="rId52" Type="http://schemas.openxmlformats.org/officeDocument/2006/relationships/image" Target="media/image22.wmf"/><Relationship Id="rId94" Type="http://schemas.openxmlformats.org/officeDocument/2006/relationships/oleObject" Target="embeddings/oleObject42.bin"/><Relationship Id="rId148" Type="http://schemas.openxmlformats.org/officeDocument/2006/relationships/oleObject" Target="embeddings/oleObject69.bin"/><Relationship Id="rId355" Type="http://schemas.openxmlformats.org/officeDocument/2006/relationships/image" Target="media/image180.emf"/><Relationship Id="rId397" Type="http://schemas.openxmlformats.org/officeDocument/2006/relationships/image" Target="media/image196.emf"/><Relationship Id="rId520" Type="http://schemas.openxmlformats.org/officeDocument/2006/relationships/hyperlink" Target="https://ru.wikipedia.org/wiki/%D0%AD%D1%80%D0%B8%D1%82%D1%80%D0%BE%D1%86%D0%B8%D1%82" TargetMode="External"/><Relationship Id="rId562" Type="http://schemas.openxmlformats.org/officeDocument/2006/relationships/image" Target="media/image300.gif"/><Relationship Id="rId215" Type="http://schemas.openxmlformats.org/officeDocument/2006/relationships/image" Target="media/image109.emf"/><Relationship Id="rId257" Type="http://schemas.openxmlformats.org/officeDocument/2006/relationships/image" Target="media/image131.wmf"/><Relationship Id="rId422" Type="http://schemas.openxmlformats.org/officeDocument/2006/relationships/oleObject" Target="embeddings/oleObject201.bin"/><Relationship Id="rId464" Type="http://schemas.openxmlformats.org/officeDocument/2006/relationships/image" Target="media/image245.png"/><Relationship Id="rId299" Type="http://schemas.openxmlformats.org/officeDocument/2006/relationships/image" Target="media/image152.emf"/><Relationship Id="rId63" Type="http://schemas.openxmlformats.org/officeDocument/2006/relationships/image" Target="media/image26.wmf"/><Relationship Id="rId159" Type="http://schemas.openxmlformats.org/officeDocument/2006/relationships/image" Target="media/image78.wmf"/><Relationship Id="rId366" Type="http://schemas.openxmlformats.org/officeDocument/2006/relationships/oleObject" Target="embeddings/oleObject172.bin"/><Relationship Id="rId226" Type="http://schemas.openxmlformats.org/officeDocument/2006/relationships/oleObject" Target="embeddings/oleObject103.bin"/><Relationship Id="rId433" Type="http://schemas.openxmlformats.org/officeDocument/2006/relationships/image" Target="media/image215.emf"/><Relationship Id="rId74" Type="http://schemas.openxmlformats.org/officeDocument/2006/relationships/oleObject" Target="embeddings/oleObject37.bin"/><Relationship Id="rId377" Type="http://schemas.openxmlformats.org/officeDocument/2006/relationships/image" Target="media/image186.wmf"/><Relationship Id="rId500" Type="http://schemas.openxmlformats.org/officeDocument/2006/relationships/image" Target="media/image281.png"/><Relationship Id="rId5" Type="http://schemas.openxmlformats.org/officeDocument/2006/relationships/webSettings" Target="webSettings.xml"/><Relationship Id="rId237" Type="http://schemas.openxmlformats.org/officeDocument/2006/relationships/image" Target="media/image121.emf"/><Relationship Id="rId444" Type="http://schemas.openxmlformats.org/officeDocument/2006/relationships/image" Target="media/image225.png"/><Relationship Id="rId290" Type="http://schemas.openxmlformats.org/officeDocument/2006/relationships/oleObject" Target="embeddings/oleObject135.bin"/><Relationship Id="rId304" Type="http://schemas.openxmlformats.org/officeDocument/2006/relationships/oleObject" Target="embeddings/oleObject142.bin"/><Relationship Id="rId388" Type="http://schemas.openxmlformats.org/officeDocument/2006/relationships/oleObject" Target="embeddings/oleObject186.bin"/><Relationship Id="rId511" Type="http://schemas.openxmlformats.org/officeDocument/2006/relationships/image" Target="media/image292.jpeg"/><Relationship Id="rId85" Type="http://schemas.openxmlformats.org/officeDocument/2006/relationships/image" Target="media/image41.wmf"/><Relationship Id="rId150" Type="http://schemas.openxmlformats.org/officeDocument/2006/relationships/oleObject" Target="embeddings/oleObject70.bin"/><Relationship Id="rId248" Type="http://schemas.openxmlformats.org/officeDocument/2006/relationships/oleObject" Target="embeddings/oleObject114.bin"/><Relationship Id="rId455" Type="http://schemas.openxmlformats.org/officeDocument/2006/relationships/image" Target="media/image236.png"/><Relationship Id="rId12" Type="http://schemas.openxmlformats.org/officeDocument/2006/relationships/image" Target="media/image3.wmf"/><Relationship Id="rId108" Type="http://schemas.openxmlformats.org/officeDocument/2006/relationships/image" Target="media/image52.wmf"/><Relationship Id="rId315" Type="http://schemas.openxmlformats.org/officeDocument/2006/relationships/image" Target="media/image160.emf"/><Relationship Id="rId522" Type="http://schemas.openxmlformats.org/officeDocument/2006/relationships/hyperlink" Target="https://ru.wikipedia.org/wiki/%D0%9A%D1%80%D0%BE%D0%B2%D1%8C" TargetMode="External"/><Relationship Id="rId96" Type="http://schemas.openxmlformats.org/officeDocument/2006/relationships/oleObject" Target="embeddings/oleObject43.bin"/><Relationship Id="rId161" Type="http://schemas.openxmlformats.org/officeDocument/2006/relationships/image" Target="media/image79.wmf"/><Relationship Id="rId399" Type="http://schemas.openxmlformats.org/officeDocument/2006/relationships/image" Target="media/image197.png"/><Relationship Id="rId259" Type="http://schemas.openxmlformats.org/officeDocument/2006/relationships/image" Target="media/image132.emf"/><Relationship Id="rId466" Type="http://schemas.openxmlformats.org/officeDocument/2006/relationships/image" Target="media/image247.gif"/><Relationship Id="rId23" Type="http://schemas.openxmlformats.org/officeDocument/2006/relationships/image" Target="media/image8.wmf"/><Relationship Id="rId119" Type="http://schemas.openxmlformats.org/officeDocument/2006/relationships/image" Target="media/image58.wmf"/><Relationship Id="rId326" Type="http://schemas.openxmlformats.org/officeDocument/2006/relationships/oleObject" Target="embeddings/oleObject153.bin"/><Relationship Id="rId533" Type="http://schemas.openxmlformats.org/officeDocument/2006/relationships/hyperlink" Target="https://ru.wikipedia.org/wiki/%D0%9A%D0%BE%D0%BB%D0%BB%D0%B8%D0%B3%D0%B0%D1%82%D0%B8%D0%B2%D0%BD%D1%8B%D0%B5_%D1%81%D0%B2%D0%BE%D0%B9%D1%81%D1%82%D0%B2%D0%B0_%D1%80%D0%B0%D1%81%D1%82%D0%B2%D0%BE%D1%80%D0%BE%D0%B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E737C-4446-420A-B75A-FF960C078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2719</TotalTime>
  <Pages>262</Pages>
  <Words>60195</Words>
  <Characters>343116</Characters>
  <Application>Microsoft Office Word</Application>
  <DocSecurity>0</DocSecurity>
  <Lines>2859</Lines>
  <Paragraphs>805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Фаина</dc:creator>
  <cp:keywords/>
  <dc:description/>
  <cp:lastModifiedBy>Фаина</cp:lastModifiedBy>
  <cp:revision>45</cp:revision>
  <cp:lastPrinted>2016-05-05T09:26:00Z</cp:lastPrinted>
  <dcterms:created xsi:type="dcterms:W3CDTF">2015-11-17T11:57:00Z</dcterms:created>
  <dcterms:modified xsi:type="dcterms:W3CDTF">2016-06-17T04:55:00Z</dcterms:modified>
</cp:coreProperties>
</file>