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AF4BC" w14:textId="77777777" w:rsidR="00292388" w:rsidRPr="00963049" w:rsidRDefault="00292388" w:rsidP="00292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30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федеральное государственное бюджетное образовательное учреждение </w:t>
      </w:r>
    </w:p>
    <w:p w14:paraId="1BDB8546" w14:textId="77777777" w:rsidR="00292388" w:rsidRPr="00963049" w:rsidRDefault="00292388" w:rsidP="00292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3049">
        <w:rPr>
          <w:rFonts w:ascii="Times New Roman" w:eastAsia="Times New Roman" w:hAnsi="Times New Roman" w:cs="Times New Roman"/>
          <w:sz w:val="28"/>
          <w:szCs w:val="20"/>
          <w:lang w:eastAsia="ru-RU"/>
        </w:rPr>
        <w:t>высшего образования</w:t>
      </w:r>
    </w:p>
    <w:p w14:paraId="4F949204" w14:textId="77777777" w:rsidR="00292388" w:rsidRPr="00963049" w:rsidRDefault="00292388" w:rsidP="00292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3049">
        <w:rPr>
          <w:rFonts w:ascii="Times New Roman" w:eastAsia="Times New Roman" w:hAnsi="Times New Roman" w:cs="Times New Roman"/>
          <w:sz w:val="28"/>
          <w:szCs w:val="20"/>
          <w:lang w:eastAsia="ru-RU"/>
        </w:rPr>
        <w:t>«Оренбургский государственный медицинский университет»</w:t>
      </w:r>
    </w:p>
    <w:p w14:paraId="11B27727" w14:textId="77777777" w:rsidR="00292388" w:rsidRPr="00963049" w:rsidRDefault="00292388" w:rsidP="00292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3049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Министерства здравоохранения Российской Федерации</w:t>
      </w:r>
    </w:p>
    <w:p w14:paraId="0691C287" w14:textId="77777777" w:rsidR="00292388" w:rsidRPr="00963049" w:rsidRDefault="00292388" w:rsidP="00292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0E060BA" w14:textId="77777777" w:rsidR="00292388" w:rsidRPr="00963049" w:rsidRDefault="00292388" w:rsidP="00292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AEB9570" w14:textId="77777777" w:rsidR="00292388" w:rsidRPr="00963049" w:rsidRDefault="00292388" w:rsidP="00292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AD0C9AC" w14:textId="77777777" w:rsidR="00292388" w:rsidRPr="00963049" w:rsidRDefault="00292388" w:rsidP="00292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6D5991C" w14:textId="77777777" w:rsidR="00292388" w:rsidRPr="00963049" w:rsidRDefault="00292388" w:rsidP="00292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B5FA7E7" w14:textId="77777777" w:rsidR="00292388" w:rsidRPr="00963049" w:rsidRDefault="00292388" w:rsidP="00292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B935DC" w14:textId="77777777" w:rsidR="00292388" w:rsidRPr="00963049" w:rsidRDefault="00292388" w:rsidP="00292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543D2B" w14:textId="77777777" w:rsidR="00292388" w:rsidRPr="00963049" w:rsidRDefault="00292388" w:rsidP="00292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DBB8B63" w14:textId="77777777" w:rsidR="00292388" w:rsidRPr="00963049" w:rsidRDefault="00292388" w:rsidP="00292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DF3D09" w14:textId="77777777" w:rsidR="00292388" w:rsidRPr="00963049" w:rsidRDefault="00292388" w:rsidP="00292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5358DEF" w14:textId="77777777" w:rsidR="00292388" w:rsidRPr="00963049" w:rsidRDefault="00292388" w:rsidP="00292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292F9D9" w14:textId="77777777" w:rsidR="00292388" w:rsidRPr="00963049" w:rsidRDefault="00292388" w:rsidP="00292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B879C26" w14:textId="77777777" w:rsidR="00292388" w:rsidRPr="00963049" w:rsidRDefault="00292388" w:rsidP="00292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C7E3EFC" w14:textId="77777777" w:rsidR="00292388" w:rsidRPr="00963049" w:rsidRDefault="00292388" w:rsidP="00292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24350F2" w14:textId="77777777" w:rsidR="00292388" w:rsidRDefault="00292388" w:rsidP="00292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</w:t>
      </w:r>
    </w:p>
    <w:p w14:paraId="3B851015" w14:textId="77777777" w:rsidR="00292388" w:rsidRDefault="00292388" w:rsidP="00292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ПРЕПОДАВАТЕЛЯ </w:t>
      </w:r>
    </w:p>
    <w:p w14:paraId="7AC6C9FF" w14:textId="77777777" w:rsidR="00292388" w:rsidRDefault="00292388" w:rsidP="00292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ОРГАНИЗАЦИИ ИЗУЧЕНИЯ ДИСЦИПЛИНЫ</w:t>
      </w:r>
    </w:p>
    <w:p w14:paraId="374029B5" w14:textId="77777777" w:rsidR="00292388" w:rsidRPr="00963049" w:rsidRDefault="00292388" w:rsidP="00292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38CD826" w14:textId="77777777" w:rsidR="00292388" w:rsidRDefault="00292388" w:rsidP="00292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630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ХИМИЯ</w:t>
      </w:r>
    </w:p>
    <w:p w14:paraId="3D4D0A03" w14:textId="31731CB6" w:rsidR="00292388" w:rsidRPr="000F7699" w:rsidRDefault="00292388" w:rsidP="0029238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0F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89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направлению подготовки</w:t>
      </w:r>
    </w:p>
    <w:p w14:paraId="4F85F79F" w14:textId="77777777" w:rsidR="00292388" w:rsidRPr="000F7699" w:rsidRDefault="00292388" w:rsidP="00292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14:paraId="61796321" w14:textId="77777777" w:rsidR="00292388" w:rsidRPr="000F7699" w:rsidRDefault="00292388" w:rsidP="00292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7699">
        <w:rPr>
          <w:rFonts w:ascii="Times New Roman" w:eastAsia="Calibri" w:hAnsi="Times New Roman" w:cs="Times New Roman"/>
          <w:i/>
          <w:sz w:val="28"/>
          <w:szCs w:val="28"/>
        </w:rPr>
        <w:t>34.03.01 Сестринское дело</w:t>
      </w:r>
    </w:p>
    <w:p w14:paraId="08DCD710" w14:textId="77777777" w:rsidR="00292388" w:rsidRPr="00963049" w:rsidRDefault="00292388" w:rsidP="00292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B332DC6" w14:textId="77777777" w:rsidR="00292388" w:rsidRPr="00963049" w:rsidRDefault="00292388" w:rsidP="00292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56FB7CF" w14:textId="77777777" w:rsidR="00292388" w:rsidRPr="00963049" w:rsidRDefault="00292388" w:rsidP="00292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9EB407C" w14:textId="77777777" w:rsidR="00292388" w:rsidRPr="00963049" w:rsidRDefault="00292388" w:rsidP="00292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115CF67" w14:textId="77777777" w:rsidR="00292388" w:rsidRPr="00963049" w:rsidRDefault="00292388" w:rsidP="00292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CC29415" w14:textId="77777777" w:rsidR="00292388" w:rsidRPr="00963049" w:rsidRDefault="00292388" w:rsidP="00292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FB7D885" w14:textId="77777777" w:rsidR="00292388" w:rsidRPr="00963049" w:rsidRDefault="00292388" w:rsidP="00292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AFA5FED" w14:textId="77777777" w:rsidR="00292388" w:rsidRPr="00963049" w:rsidRDefault="00292388" w:rsidP="00292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23ED95E" w14:textId="77777777" w:rsidR="00292388" w:rsidRPr="00963049" w:rsidRDefault="00292388" w:rsidP="00292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025D5EC" w14:textId="77777777" w:rsidR="00292388" w:rsidRPr="00963049" w:rsidRDefault="00292388" w:rsidP="00292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8C925A" w14:textId="76279F98" w:rsidR="00292388" w:rsidRPr="000F7699" w:rsidRDefault="00292388" w:rsidP="0029238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частью основной профессиональной образовательной программы высшего образования по направ</w:t>
      </w:r>
      <w:r w:rsidR="00901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лению подготовки </w:t>
      </w:r>
      <w:bookmarkStart w:id="0" w:name="_GoBack"/>
      <w:bookmarkEnd w:id="0"/>
      <w:r w:rsidRPr="000F7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34.03.01 Сестринское дело</w:t>
      </w:r>
      <w:r w:rsidRPr="000F7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утвержденной ученым советом ФГБОУ ВО </w:t>
      </w:r>
      <w:proofErr w:type="spellStart"/>
      <w:r w:rsidRPr="000F7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 w:rsidRPr="000F7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Минздрава России</w:t>
      </w:r>
    </w:p>
    <w:p w14:paraId="39D77BCF" w14:textId="77777777" w:rsidR="00292388" w:rsidRPr="000F7699" w:rsidRDefault="00292388" w:rsidP="00292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B58A5F" w14:textId="77777777" w:rsidR="00292388" w:rsidRPr="000F7699" w:rsidRDefault="00292388" w:rsidP="002923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 11  от « 22 » июня 2018 года  </w:t>
      </w:r>
    </w:p>
    <w:p w14:paraId="418A0DA4" w14:textId="77777777" w:rsidR="00292388" w:rsidRPr="000F7699" w:rsidRDefault="00292388" w:rsidP="002923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3A3015" w14:textId="77777777" w:rsidR="00292388" w:rsidRPr="000F7699" w:rsidRDefault="00292388" w:rsidP="002923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5377DD" w14:textId="77777777" w:rsidR="00292388" w:rsidRPr="000F7699" w:rsidRDefault="00292388" w:rsidP="002923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2A11C7" w14:textId="77777777" w:rsidR="00292388" w:rsidRPr="000F7699" w:rsidRDefault="00292388" w:rsidP="002923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F8FDD9" w14:textId="77777777" w:rsidR="00292388" w:rsidRPr="000F7699" w:rsidRDefault="00292388" w:rsidP="002923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</w:t>
      </w:r>
    </w:p>
    <w:p w14:paraId="7F2F3FBA" w14:textId="77777777" w:rsidR="00292388" w:rsidRPr="00292388" w:rsidRDefault="00292388" w:rsidP="00292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 Методические рекомендации к лекционному курсу</w:t>
      </w:r>
    </w:p>
    <w:p w14:paraId="52ACB0DD" w14:textId="77777777" w:rsidR="00292388" w:rsidRPr="00292388" w:rsidRDefault="00292388" w:rsidP="00292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14:paraId="4609F683" w14:textId="77777777" w:rsidR="004C1E87" w:rsidRPr="00795470" w:rsidRDefault="00292388" w:rsidP="004C1E8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92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№1</w:t>
      </w:r>
      <w:r w:rsidR="004C1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1E87" w:rsidRPr="007954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Основные закономерности протекания химических реакций в жидких средах </w:t>
      </w:r>
    </w:p>
    <w:p w14:paraId="0742CC78" w14:textId="77777777" w:rsidR="00292388" w:rsidRPr="00292388" w:rsidRDefault="00292388" w:rsidP="00292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AAD902" w14:textId="77777777" w:rsidR="00292388" w:rsidRPr="00292388" w:rsidRDefault="00292388" w:rsidP="00292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2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№1.</w:t>
      </w:r>
    </w:p>
    <w:p w14:paraId="3D53EB28" w14:textId="77777777" w:rsidR="00292388" w:rsidRPr="00292388" w:rsidRDefault="004C1E87" w:rsidP="004C1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92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29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4C1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Растворы, буферные системы их роль в процессах жизнедеятельности для организма человека</w:t>
      </w:r>
      <w:r w:rsidRPr="0029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77137AB" w14:textId="77777777" w:rsidR="00292388" w:rsidRPr="00292388" w:rsidRDefault="00292388" w:rsidP="00292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</w:p>
    <w:p w14:paraId="2D7188AB" w14:textId="77777777" w:rsidR="007B2D77" w:rsidRPr="007B2D77" w:rsidRDefault="00292388" w:rsidP="007B2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292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62165" w:rsidRPr="0029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</w:t>
      </w:r>
      <w:r w:rsidR="007B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улировать у обучающихся знания</w:t>
      </w:r>
      <w:r w:rsidR="00962165" w:rsidRPr="002923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962165" w:rsidRPr="009621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</w:t>
      </w:r>
      <w:proofErr w:type="spellStart"/>
      <w:r w:rsidR="00962165" w:rsidRPr="009621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коллигативных</w:t>
      </w:r>
      <w:proofErr w:type="spellEnd"/>
      <w:r w:rsidR="00962165" w:rsidRPr="009621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свойствах растворов и</w:t>
      </w:r>
      <w:r w:rsidR="007B2D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B2D77" w:rsidRPr="007B2D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буферных системах и их значения для жизнедеятельности организма.</w:t>
      </w:r>
    </w:p>
    <w:p w14:paraId="7794D106" w14:textId="77777777" w:rsidR="00292388" w:rsidRPr="00292388" w:rsidRDefault="00962165" w:rsidP="00292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21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2323C945" w14:textId="77777777" w:rsidR="007B2D77" w:rsidRPr="007B2D77" w:rsidRDefault="007B2D77" w:rsidP="007B2D7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Аннотация </w:t>
      </w:r>
      <w:r w:rsidR="00292388" w:rsidRPr="00292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лекции</w:t>
      </w:r>
      <w:proofErr w:type="gramStart"/>
      <w:r w:rsidRPr="007B2D77">
        <w:rPr>
          <w:rFonts w:ascii="Times New Roman" w:eastAsia="Calibri" w:hAnsi="Times New Roman" w:cs="Times New Roman"/>
          <w:sz w:val="28"/>
          <w:szCs w:val="28"/>
        </w:rPr>
        <w:t xml:space="preserve"> Е</w:t>
      </w:r>
      <w:proofErr w:type="gramEnd"/>
      <w:r w:rsidRPr="007B2D77">
        <w:rPr>
          <w:rFonts w:ascii="Times New Roman" w:eastAsia="Calibri" w:hAnsi="Times New Roman" w:cs="Times New Roman"/>
          <w:sz w:val="28"/>
          <w:szCs w:val="28"/>
        </w:rPr>
        <w:t>сли рассмотреть реакции между различными веществами, протекающие в организме, то мы увидим, что практически все они протекают в растворах. Поскольку практически все жидкие системы организма человека представляют собой растворы, то становится понятной важность изучения свойств растворов и условий протекания в них реакций.</w:t>
      </w:r>
    </w:p>
    <w:p w14:paraId="2EED19BC" w14:textId="77777777" w:rsidR="007B2D77" w:rsidRPr="007B2D77" w:rsidRDefault="007B2D77" w:rsidP="007B2D7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D77">
        <w:rPr>
          <w:rFonts w:ascii="Times New Roman" w:eastAsia="Calibri" w:hAnsi="Times New Roman" w:cs="Times New Roman"/>
          <w:sz w:val="28"/>
          <w:szCs w:val="28"/>
        </w:rPr>
        <w:t>Процесс растворения различных веществ в различных жидкостях - это процесс огромной важности для организма человека. Большое физиологическое значение имеет растворяемость в жидких средах организма различных газов, в особенности кислорода - О</w:t>
      </w:r>
      <w:proofErr w:type="gramStart"/>
      <w:r w:rsidRPr="007B2D77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proofErr w:type="gramEnd"/>
      <w:r w:rsidRPr="007B2D77">
        <w:rPr>
          <w:rFonts w:ascii="Times New Roman" w:eastAsia="Calibri" w:hAnsi="Times New Roman" w:cs="Times New Roman"/>
          <w:sz w:val="28"/>
          <w:szCs w:val="28"/>
        </w:rPr>
        <w:t>, оксида углерода(IV) - СО</w:t>
      </w:r>
      <w:r w:rsidRPr="007B2D77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7B2D77">
        <w:rPr>
          <w:rFonts w:ascii="Times New Roman" w:eastAsia="Calibri" w:hAnsi="Times New Roman" w:cs="Times New Roman"/>
          <w:sz w:val="28"/>
          <w:szCs w:val="28"/>
        </w:rPr>
        <w:t>, азота N</w:t>
      </w:r>
      <w:r w:rsidRPr="007B2D77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7B2D77">
        <w:rPr>
          <w:rFonts w:ascii="Times New Roman" w:eastAsia="Calibri" w:hAnsi="Times New Roman" w:cs="Times New Roman"/>
          <w:sz w:val="28"/>
          <w:szCs w:val="28"/>
        </w:rPr>
        <w:t xml:space="preserve"> и других. Большую важность в этом процессе имеет и характер среды, в которой происходит растворение. Громадное влияние на состояние организма оказывает изменение внешних условий, в </w:t>
      </w:r>
      <w:proofErr w:type="gramStart"/>
      <w:r w:rsidRPr="007B2D77">
        <w:rPr>
          <w:rFonts w:ascii="Times New Roman" w:eastAsia="Calibri" w:hAnsi="Times New Roman" w:cs="Times New Roman"/>
          <w:sz w:val="28"/>
          <w:szCs w:val="28"/>
        </w:rPr>
        <w:t>связи</w:t>
      </w:r>
      <w:proofErr w:type="gramEnd"/>
      <w:r w:rsidRPr="007B2D77">
        <w:rPr>
          <w:rFonts w:ascii="Times New Roman" w:eastAsia="Calibri" w:hAnsi="Times New Roman" w:cs="Times New Roman"/>
          <w:sz w:val="28"/>
          <w:szCs w:val="28"/>
        </w:rPr>
        <w:t xml:space="preserve"> с чем изменяется растворимость газов в крови. </w:t>
      </w:r>
      <w:r w:rsidRPr="008731CC">
        <w:rPr>
          <w:rFonts w:ascii="Times New Roman" w:eastAsia="Calibri" w:hAnsi="Times New Roman" w:cs="Times New Roman"/>
          <w:sz w:val="28"/>
          <w:szCs w:val="28"/>
        </w:rPr>
        <w:t>Характерным явлением в жидкостных системах организма является осмос.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2D77">
        <w:rPr>
          <w:rFonts w:ascii="Times New Roman" w:eastAsia="Calibri" w:hAnsi="Times New Roman" w:cs="Times New Roman"/>
          <w:sz w:val="28"/>
          <w:szCs w:val="28"/>
        </w:rPr>
        <w:t>Объясняется оно наличием в крови большого числа ионов, низко - и высокомолекулярных соединений.</w:t>
      </w:r>
    </w:p>
    <w:p w14:paraId="59010794" w14:textId="77777777" w:rsidR="007B2D77" w:rsidRPr="004F051B" w:rsidRDefault="007B2D77" w:rsidP="004F05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D77">
        <w:rPr>
          <w:rFonts w:ascii="Times New Roman" w:eastAsia="Calibri" w:hAnsi="Times New Roman" w:cs="Times New Roman"/>
          <w:sz w:val="28"/>
          <w:szCs w:val="28"/>
        </w:rPr>
        <w:t xml:space="preserve">Здоровый организм человека характеризуется постоянным осмотическим давлением крови. Можно сказать, иначе - пока осмотическое давление крови не изменяется, с этой стороны болезнь человеку не угрожает. Это же справедливо и для осмотического давления внутри организма. Именно оно «несет ответственность» за распределение воды между органами, поэтому крайне важно, чтобы его значение не изменялось. </w:t>
      </w:r>
      <w:r w:rsidRPr="008731CC">
        <w:rPr>
          <w:rFonts w:ascii="Times New Roman" w:eastAsia="Calibri" w:hAnsi="Times New Roman" w:cs="Times New Roman"/>
          <w:sz w:val="28"/>
          <w:szCs w:val="28"/>
        </w:rPr>
        <w:t>Буферные растворы обладают свойствами противодействовать изменению рН как при добавлении кислот и щелочей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F051B">
        <w:rPr>
          <w:rFonts w:ascii="Times New Roman" w:eastAsia="Calibri" w:hAnsi="Times New Roman" w:cs="Times New Roman"/>
          <w:sz w:val="28"/>
          <w:szCs w:val="28"/>
        </w:rPr>
        <w:t>Механизм действия буферных систем:</w:t>
      </w:r>
    </w:p>
    <w:p w14:paraId="178CA125" w14:textId="77777777" w:rsidR="007B2D77" w:rsidRPr="007B2D77" w:rsidRDefault="007B2D77" w:rsidP="004F05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2D77">
        <w:rPr>
          <w:rFonts w:ascii="Times New Roman" w:eastAsia="Calibri" w:hAnsi="Times New Roman" w:cs="Times New Roman"/>
          <w:sz w:val="28"/>
          <w:szCs w:val="28"/>
        </w:rPr>
        <w:t xml:space="preserve">1. Разбавление. При разбавлении водой происходит уменьшение концентрации обоих компонентов в буферной системе в одинаковой степени, поэтому величина их соотношения не изменится. </w:t>
      </w:r>
      <w:proofErr w:type="spellStart"/>
      <w:r w:rsidRPr="007B2D77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Pr="007B2D77">
        <w:rPr>
          <w:rFonts w:ascii="Times New Roman" w:eastAsia="Calibri" w:hAnsi="Times New Roman" w:cs="Times New Roman"/>
          <w:sz w:val="28"/>
          <w:szCs w:val="28"/>
        </w:rPr>
        <w:t>К</w:t>
      </w:r>
      <w:proofErr w:type="spellEnd"/>
      <w:r w:rsidRPr="007B2D77">
        <w:rPr>
          <w:rFonts w:ascii="Times New Roman" w:eastAsia="Calibri" w:hAnsi="Times New Roman" w:cs="Times New Roman"/>
          <w:sz w:val="28"/>
          <w:szCs w:val="28"/>
          <w:vertAlign w:val="subscript"/>
        </w:rPr>
        <w:t>(</w:t>
      </w:r>
      <w:proofErr w:type="gramEnd"/>
      <w:r w:rsidRPr="007B2D77">
        <w:rPr>
          <w:rFonts w:ascii="Times New Roman" w:eastAsia="Calibri" w:hAnsi="Times New Roman" w:cs="Times New Roman"/>
          <w:sz w:val="28"/>
          <w:szCs w:val="28"/>
          <w:vertAlign w:val="subscript"/>
        </w:rPr>
        <w:t>кислоты)</w:t>
      </w:r>
      <w:r w:rsidRPr="007B2D7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7B2D77">
        <w:rPr>
          <w:rFonts w:ascii="Times New Roman" w:eastAsia="Calibri" w:hAnsi="Times New Roman" w:cs="Times New Roman"/>
          <w:sz w:val="28"/>
          <w:szCs w:val="28"/>
        </w:rPr>
        <w:t>рК</w:t>
      </w:r>
      <w:proofErr w:type="spellEnd"/>
      <w:r w:rsidRPr="007B2D77">
        <w:rPr>
          <w:rFonts w:ascii="Times New Roman" w:eastAsia="Calibri" w:hAnsi="Times New Roman" w:cs="Times New Roman"/>
          <w:sz w:val="28"/>
          <w:szCs w:val="28"/>
          <w:vertAlign w:val="subscript"/>
        </w:rPr>
        <w:t>(основания)</w:t>
      </w:r>
      <w:r w:rsidRPr="007B2D77">
        <w:rPr>
          <w:rFonts w:ascii="Times New Roman" w:eastAsia="Calibri" w:hAnsi="Times New Roman" w:cs="Times New Roman"/>
          <w:sz w:val="28"/>
          <w:szCs w:val="28"/>
        </w:rPr>
        <w:t xml:space="preserve"> являются постоянными при данной температуре и не зависят от разбавления. Действительно, одновременное понижение концентраций кислоты и соли в ацетатной буферной системе от 0,1М до 0,001М при разбавлении водой изменяет рН буферного раствора с 4,63 до 4,73 (это ничтожное изменение рН при разбавлении буферного раствора в 100 раз обусловлено некоторым изменением коэффициента активности соли). Следовательно, </w:t>
      </w:r>
      <w:r w:rsidRPr="007B2D77">
        <w:rPr>
          <w:rFonts w:ascii="Times New Roman" w:eastAsia="Calibri" w:hAnsi="Times New Roman" w:cs="Times New Roman"/>
          <w:b/>
          <w:sz w:val="28"/>
          <w:szCs w:val="28"/>
        </w:rPr>
        <w:t>разбавление</w:t>
      </w:r>
      <w:r w:rsidRPr="007B2D77">
        <w:rPr>
          <w:rFonts w:ascii="Times New Roman" w:eastAsia="Calibri" w:hAnsi="Times New Roman" w:cs="Times New Roman"/>
          <w:sz w:val="28"/>
          <w:szCs w:val="28"/>
        </w:rPr>
        <w:t xml:space="preserve"> в конечном итоге </w:t>
      </w:r>
      <w:r w:rsidRPr="007B2D77">
        <w:rPr>
          <w:rFonts w:ascii="Times New Roman" w:eastAsia="Calibri" w:hAnsi="Times New Roman" w:cs="Times New Roman"/>
          <w:b/>
          <w:sz w:val="28"/>
          <w:szCs w:val="28"/>
        </w:rPr>
        <w:t>мало изменяет рН буферных систем.</w:t>
      </w:r>
    </w:p>
    <w:p w14:paraId="090EBCE5" w14:textId="77777777" w:rsidR="007B2D77" w:rsidRPr="007B2D77" w:rsidRDefault="007B2D77" w:rsidP="007B2D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D77">
        <w:rPr>
          <w:rFonts w:ascii="Times New Roman" w:eastAsia="Calibri" w:hAnsi="Times New Roman" w:cs="Times New Roman"/>
          <w:sz w:val="28"/>
          <w:szCs w:val="28"/>
        </w:rPr>
        <w:t>2. Добавление кислот и оснований.</w:t>
      </w:r>
      <w:r w:rsidRPr="007B2D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B2D77">
        <w:rPr>
          <w:rFonts w:ascii="Times New Roman" w:eastAsia="Calibri" w:hAnsi="Times New Roman" w:cs="Times New Roman"/>
          <w:sz w:val="28"/>
          <w:szCs w:val="28"/>
        </w:rPr>
        <w:t xml:space="preserve">При добавлении небольших количеств сильных кислот или оснований рН буферных систем изменяется незначительно. Например, рассмотрим ацетатный буфер:        </w:t>
      </w:r>
    </w:p>
    <w:p w14:paraId="1571565D" w14:textId="77777777" w:rsidR="007B2D77" w:rsidRPr="007B2D77" w:rsidRDefault="007B2D77" w:rsidP="007B2D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7B2D77">
        <w:rPr>
          <w:rFonts w:ascii="Times New Roman" w:eastAsia="Calibri" w:hAnsi="Times New Roman" w:cs="Times New Roman"/>
          <w:sz w:val="28"/>
          <w:szCs w:val="28"/>
        </w:rPr>
        <w:t>СН</w:t>
      </w:r>
      <w:r w:rsidRPr="007B2D77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7B2D77">
        <w:rPr>
          <w:rFonts w:ascii="Times New Roman" w:eastAsia="Calibri" w:hAnsi="Times New Roman" w:cs="Times New Roman"/>
          <w:sz w:val="28"/>
          <w:szCs w:val="28"/>
        </w:rPr>
        <w:t>СООН</w:t>
      </w:r>
      <w:r w:rsidRPr="007B2D7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7B2D77">
        <w:rPr>
          <w:rFonts w:ascii="Times New Roman" w:eastAsia="Calibri" w:hAnsi="Times New Roman" w:cs="Times New Roman"/>
          <w:sz w:val="28"/>
          <w:szCs w:val="28"/>
        </w:rPr>
        <w:t xml:space="preserve">         /         СН</w:t>
      </w:r>
      <w:r w:rsidRPr="007B2D77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7B2D77">
        <w:rPr>
          <w:rFonts w:ascii="Times New Roman" w:eastAsia="Calibri" w:hAnsi="Times New Roman" w:cs="Times New Roman"/>
          <w:sz w:val="28"/>
          <w:szCs w:val="28"/>
        </w:rPr>
        <w:t>СОО</w:t>
      </w:r>
      <w:r w:rsidRPr="007B2D77">
        <w:rPr>
          <w:rFonts w:ascii="Times New Roman" w:eastAsia="Calibri" w:hAnsi="Times New Roman" w:cs="Times New Roman"/>
          <w:sz w:val="28"/>
          <w:szCs w:val="28"/>
          <w:vertAlign w:val="superscript"/>
        </w:rPr>
        <w:t>–</w:t>
      </w:r>
    </w:p>
    <w:p w14:paraId="380AF7F7" w14:textId="77777777" w:rsidR="007B2D77" w:rsidRPr="007B2D77" w:rsidRDefault="007B2D77" w:rsidP="007B2D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D77">
        <w:rPr>
          <w:rFonts w:ascii="Times New Roman" w:eastAsia="Calibri" w:hAnsi="Times New Roman" w:cs="Times New Roman"/>
          <w:sz w:val="28"/>
          <w:szCs w:val="28"/>
        </w:rPr>
        <w:t>кислотный компонент –   солевой компонент</w:t>
      </w:r>
    </w:p>
    <w:p w14:paraId="17D791D4" w14:textId="77777777" w:rsidR="007B2D77" w:rsidRPr="007B2D77" w:rsidRDefault="007B2D77" w:rsidP="007B2D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D77">
        <w:rPr>
          <w:rFonts w:ascii="Times New Roman" w:eastAsia="Calibri" w:hAnsi="Times New Roman" w:cs="Times New Roman"/>
          <w:b/>
          <w:sz w:val="28"/>
          <w:szCs w:val="28"/>
        </w:rPr>
        <w:t>а)</w:t>
      </w:r>
      <w:r w:rsidRPr="007B2D77">
        <w:rPr>
          <w:rFonts w:ascii="Times New Roman" w:eastAsia="Calibri" w:hAnsi="Times New Roman" w:cs="Times New Roman"/>
          <w:sz w:val="28"/>
          <w:szCs w:val="28"/>
        </w:rPr>
        <w:t xml:space="preserve"> При добавлении к ацетатному буферу небольшого количества </w:t>
      </w:r>
      <w:proofErr w:type="spellStart"/>
      <w:r w:rsidRPr="007B2D77">
        <w:rPr>
          <w:rFonts w:ascii="Times New Roman" w:eastAsia="Calibri" w:hAnsi="Times New Roman" w:cs="Times New Roman"/>
          <w:sz w:val="28"/>
          <w:szCs w:val="28"/>
        </w:rPr>
        <w:t>HCl</w:t>
      </w:r>
      <w:proofErr w:type="spellEnd"/>
      <w:r w:rsidRPr="007B2D77">
        <w:rPr>
          <w:rFonts w:ascii="Times New Roman" w:eastAsia="Calibri" w:hAnsi="Times New Roman" w:cs="Times New Roman"/>
          <w:sz w:val="28"/>
          <w:szCs w:val="28"/>
        </w:rPr>
        <w:t>, происходит взаимодействие ионов Н</w:t>
      </w:r>
      <w:r w:rsidRPr="007B2D77">
        <w:rPr>
          <w:rFonts w:ascii="Times New Roman" w:eastAsia="Calibri" w:hAnsi="Times New Roman" w:cs="Times New Roman"/>
          <w:sz w:val="28"/>
          <w:szCs w:val="28"/>
          <w:vertAlign w:val="superscript"/>
        </w:rPr>
        <w:t>+</w:t>
      </w:r>
      <w:r w:rsidRPr="007B2D77">
        <w:rPr>
          <w:rFonts w:ascii="Times New Roman" w:eastAsia="Calibri" w:hAnsi="Times New Roman" w:cs="Times New Roman"/>
          <w:sz w:val="28"/>
          <w:szCs w:val="28"/>
        </w:rPr>
        <w:t xml:space="preserve"> с солевым компонентом буферного раствора:</w:t>
      </w:r>
    </w:p>
    <w:p w14:paraId="4402365A" w14:textId="77777777" w:rsidR="007B2D77" w:rsidRPr="007B2D77" w:rsidRDefault="007B2D77" w:rsidP="007B2D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D77">
        <w:rPr>
          <w:rFonts w:ascii="Times New Roman" w:eastAsia="Calibri" w:hAnsi="Times New Roman" w:cs="Times New Roman"/>
          <w:sz w:val="28"/>
          <w:szCs w:val="28"/>
        </w:rPr>
        <w:t>Н</w:t>
      </w:r>
      <w:r w:rsidRPr="007B2D77">
        <w:rPr>
          <w:rFonts w:ascii="Times New Roman" w:eastAsia="Calibri" w:hAnsi="Times New Roman" w:cs="Times New Roman"/>
          <w:sz w:val="28"/>
          <w:szCs w:val="28"/>
          <w:vertAlign w:val="superscript"/>
        </w:rPr>
        <w:t>+</w:t>
      </w:r>
      <w:r w:rsidRPr="007B2D77">
        <w:rPr>
          <w:rFonts w:ascii="Times New Roman" w:eastAsia="Calibri" w:hAnsi="Times New Roman" w:cs="Times New Roman"/>
          <w:sz w:val="28"/>
          <w:szCs w:val="28"/>
        </w:rPr>
        <w:t xml:space="preserve"> + СН</w:t>
      </w:r>
      <w:r w:rsidRPr="007B2D77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7B2D77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Start"/>
      <w:r w:rsidRPr="007B2D77">
        <w:rPr>
          <w:rFonts w:ascii="Times New Roman" w:eastAsia="Calibri" w:hAnsi="Times New Roman" w:cs="Times New Roman"/>
          <w:sz w:val="28"/>
          <w:szCs w:val="28"/>
        </w:rPr>
        <w:t>О</w:t>
      </w:r>
      <w:r w:rsidRPr="007B2D77">
        <w:rPr>
          <w:rFonts w:ascii="Times New Roman" w:eastAsia="Calibri" w:hAnsi="Times New Roman" w:cs="Times New Roman"/>
          <w:sz w:val="28"/>
          <w:szCs w:val="28"/>
          <w:vertAlign w:val="superscript"/>
        </w:rPr>
        <w:t>–</w:t>
      </w:r>
      <w:proofErr w:type="gramEnd"/>
      <w:r w:rsidRPr="007B2D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2D77">
        <w:rPr>
          <w:rFonts w:ascii="Times New Roman" w:eastAsia="Calibri" w:hAnsi="Lucida Sans Unicode" w:cs="Times New Roman"/>
          <w:sz w:val="28"/>
          <w:szCs w:val="28"/>
        </w:rPr>
        <w:t>⇄</w:t>
      </w:r>
      <w:r w:rsidRPr="007B2D77">
        <w:rPr>
          <w:rFonts w:ascii="Times New Roman" w:eastAsia="Calibri" w:hAnsi="Times New Roman" w:cs="Times New Roman"/>
          <w:sz w:val="28"/>
          <w:szCs w:val="28"/>
        </w:rPr>
        <w:t xml:space="preserve"> СН</w:t>
      </w:r>
      <w:r w:rsidRPr="007B2D77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7B2D77">
        <w:rPr>
          <w:rFonts w:ascii="Times New Roman" w:eastAsia="Calibri" w:hAnsi="Times New Roman" w:cs="Times New Roman"/>
          <w:sz w:val="28"/>
          <w:szCs w:val="28"/>
        </w:rPr>
        <w:t>СООН</w:t>
      </w:r>
    </w:p>
    <w:p w14:paraId="23EBE759" w14:textId="77777777" w:rsidR="007B2D77" w:rsidRPr="007B2D77" w:rsidRDefault="007B2D77" w:rsidP="007B2D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D77">
        <w:rPr>
          <w:rFonts w:ascii="Times New Roman" w:eastAsia="Calibri" w:hAnsi="Times New Roman" w:cs="Times New Roman"/>
          <w:sz w:val="28"/>
          <w:szCs w:val="28"/>
        </w:rPr>
        <w:t>Степень диссоциации СН</w:t>
      </w:r>
      <w:r w:rsidRPr="007B2D77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7B2D77">
        <w:rPr>
          <w:rFonts w:ascii="Times New Roman" w:eastAsia="Calibri" w:hAnsi="Times New Roman" w:cs="Times New Roman"/>
          <w:sz w:val="28"/>
          <w:szCs w:val="28"/>
        </w:rPr>
        <w:t>СООН мала и концентрация [H</w:t>
      </w:r>
      <w:r w:rsidRPr="007B2D77">
        <w:rPr>
          <w:rFonts w:ascii="Times New Roman" w:eastAsia="Calibri" w:hAnsi="Times New Roman" w:cs="Times New Roman"/>
          <w:sz w:val="28"/>
          <w:szCs w:val="28"/>
          <w:vertAlign w:val="superscript"/>
        </w:rPr>
        <w:t>+</w:t>
      </w:r>
      <w:r w:rsidRPr="007B2D77">
        <w:rPr>
          <w:rFonts w:ascii="Times New Roman" w:eastAsia="Calibri" w:hAnsi="Times New Roman" w:cs="Times New Roman"/>
          <w:sz w:val="28"/>
          <w:szCs w:val="28"/>
        </w:rPr>
        <w:t>] практически не меняется</w:t>
      </w:r>
      <w:proofErr w:type="gramStart"/>
      <w:r w:rsidRPr="007B2D7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B2D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B2D77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7B2D77">
        <w:rPr>
          <w:rFonts w:ascii="Times New Roman" w:eastAsia="Calibri" w:hAnsi="Times New Roman" w:cs="Times New Roman"/>
          <w:sz w:val="28"/>
          <w:szCs w:val="28"/>
        </w:rPr>
        <w:t>Н буферного раствора уменьшится, но незначительно.</w:t>
      </w:r>
    </w:p>
    <w:p w14:paraId="2C171434" w14:textId="77777777" w:rsidR="007B2D77" w:rsidRPr="007B2D77" w:rsidRDefault="007B2D77" w:rsidP="007B2D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D77">
        <w:rPr>
          <w:rFonts w:ascii="Times New Roman" w:eastAsia="Calibri" w:hAnsi="Times New Roman" w:cs="Times New Roman"/>
          <w:sz w:val="28"/>
          <w:szCs w:val="28"/>
        </w:rPr>
        <w:t xml:space="preserve">Таким образом, если к ацетатному буферу добавить Х моль/л </w:t>
      </w:r>
      <w:proofErr w:type="spellStart"/>
      <w:r w:rsidRPr="007B2D77">
        <w:rPr>
          <w:rFonts w:ascii="Times New Roman" w:eastAsia="Calibri" w:hAnsi="Times New Roman" w:cs="Times New Roman"/>
          <w:sz w:val="28"/>
          <w:szCs w:val="28"/>
          <w:lang w:val="en-US"/>
        </w:rPr>
        <w:t>HCl</w:t>
      </w:r>
      <w:proofErr w:type="spellEnd"/>
      <w:r w:rsidRPr="007B2D77">
        <w:rPr>
          <w:rFonts w:ascii="Times New Roman" w:eastAsia="Calibri" w:hAnsi="Times New Roman" w:cs="Times New Roman"/>
          <w:sz w:val="28"/>
          <w:szCs w:val="28"/>
        </w:rPr>
        <w:t>, то уравнение для расчета рН буферной системы принимает вид:</w:t>
      </w:r>
    </w:p>
    <w:p w14:paraId="0C6EE4B0" w14:textId="77777777" w:rsidR="007B2D77" w:rsidRPr="007B2D77" w:rsidRDefault="007B2D77" w:rsidP="007B2D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D77">
        <w:rPr>
          <w:rFonts w:ascii="Times New Roman" w:eastAsia="Calibri" w:hAnsi="Times New Roman" w:cs="Times New Roman"/>
          <w:sz w:val="28"/>
          <w:szCs w:val="28"/>
        </w:rPr>
        <w:t xml:space="preserve">рН = </w:t>
      </w:r>
      <w:proofErr w:type="spellStart"/>
      <w:r w:rsidRPr="007B2D77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Pr="007B2D77">
        <w:rPr>
          <w:rFonts w:ascii="Times New Roman" w:eastAsia="Calibri" w:hAnsi="Times New Roman" w:cs="Times New Roman"/>
          <w:sz w:val="28"/>
          <w:szCs w:val="28"/>
        </w:rPr>
        <w:t>К</w:t>
      </w:r>
      <w:proofErr w:type="spellEnd"/>
      <w:r w:rsidRPr="007B2D77">
        <w:rPr>
          <w:rFonts w:ascii="Times New Roman" w:eastAsia="Calibri" w:hAnsi="Times New Roman" w:cs="Times New Roman"/>
          <w:sz w:val="28"/>
          <w:szCs w:val="28"/>
          <w:vertAlign w:val="subscript"/>
        </w:rPr>
        <w:t>(</w:t>
      </w:r>
      <w:proofErr w:type="gramEnd"/>
      <w:r w:rsidRPr="007B2D77">
        <w:rPr>
          <w:rFonts w:ascii="Times New Roman" w:eastAsia="Calibri" w:hAnsi="Times New Roman" w:cs="Times New Roman"/>
          <w:sz w:val="28"/>
          <w:szCs w:val="28"/>
          <w:vertAlign w:val="subscript"/>
        </w:rPr>
        <w:t>кислоты)</w:t>
      </w:r>
      <w:r w:rsidRPr="007B2D77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proofErr w:type="spellStart"/>
      <w:r w:rsidRPr="007B2D77">
        <w:rPr>
          <w:rFonts w:ascii="Times New Roman" w:eastAsia="Calibri" w:hAnsi="Times New Roman" w:cs="Times New Roman"/>
          <w:sz w:val="28"/>
          <w:szCs w:val="28"/>
        </w:rPr>
        <w:t>lg</w:t>
      </w:r>
      <w:proofErr w:type="spellEnd"/>
      <w:r w:rsidRPr="007B2D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B2D77">
        <w:rPr>
          <w:rFonts w:ascii="Times New Roman" w:eastAsia="Calibri" w:hAnsi="Times New Roman" w:cs="Times New Roman"/>
          <w:b/>
          <w:position w:val="-28"/>
          <w:sz w:val="28"/>
          <w:szCs w:val="28"/>
        </w:rPr>
        <w:object w:dxaOrig="1470" w:dyaOrig="660" w14:anchorId="380961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33pt" o:ole="" fillcolor="window">
            <v:imagedata r:id="rId6" o:title=""/>
          </v:shape>
          <o:OLEObject Type="Embed" ProgID="Equation.3" ShapeID="_x0000_i1025" DrawAspect="Content" ObjectID="_1632637684" r:id="rId7"/>
        </w:object>
      </w:r>
    </w:p>
    <w:p w14:paraId="1547E698" w14:textId="77777777" w:rsidR="007B2D77" w:rsidRPr="007B2D77" w:rsidRDefault="007B2D77" w:rsidP="007B2D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D77">
        <w:rPr>
          <w:rFonts w:ascii="Times New Roman" w:eastAsia="Calibri" w:hAnsi="Times New Roman" w:cs="Times New Roman"/>
          <w:b/>
          <w:sz w:val="28"/>
          <w:szCs w:val="28"/>
        </w:rPr>
        <w:t xml:space="preserve">б) </w:t>
      </w:r>
      <w:r w:rsidRPr="007B2D77">
        <w:rPr>
          <w:rFonts w:ascii="Times New Roman" w:eastAsia="Calibri" w:hAnsi="Times New Roman" w:cs="Times New Roman"/>
          <w:sz w:val="28"/>
          <w:szCs w:val="28"/>
        </w:rPr>
        <w:t xml:space="preserve">При добавлении небольшого количества </w:t>
      </w:r>
      <w:proofErr w:type="spellStart"/>
      <w:r w:rsidRPr="007B2D77">
        <w:rPr>
          <w:rFonts w:ascii="Times New Roman" w:eastAsia="Calibri" w:hAnsi="Times New Roman" w:cs="Times New Roman"/>
          <w:sz w:val="28"/>
          <w:szCs w:val="28"/>
        </w:rPr>
        <w:t>NaOH</w:t>
      </w:r>
      <w:proofErr w:type="spellEnd"/>
      <w:r w:rsidRPr="007B2D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B2D77">
        <w:rPr>
          <w:rFonts w:ascii="Times New Roman" w:eastAsia="Calibri" w:hAnsi="Times New Roman" w:cs="Times New Roman"/>
          <w:position w:val="-10"/>
          <w:sz w:val="28"/>
          <w:szCs w:val="28"/>
        </w:rPr>
        <w:object w:dxaOrig="570" w:dyaOrig="390" w14:anchorId="5AEB9B44">
          <v:shape id="_x0000_i1026" type="#_x0000_t75" style="width:28.5pt;height:19.5pt" o:ole="" fillcolor="window">
            <v:imagedata r:id="rId8" o:title=""/>
          </v:shape>
          <o:OLEObject Type="Embed" ProgID="Equation.3" ShapeID="_x0000_i1026" DrawAspect="Content" ObjectID="_1632637685" r:id="rId9"/>
        </w:object>
      </w:r>
      <w:r w:rsidRPr="007B2D77">
        <w:rPr>
          <w:rFonts w:ascii="Times New Roman" w:eastAsia="Calibri" w:hAnsi="Times New Roman" w:cs="Times New Roman"/>
          <w:sz w:val="28"/>
          <w:szCs w:val="28"/>
        </w:rPr>
        <w:t xml:space="preserve">– ионы нейтрализуются кислотным компонентом буферного раствора: </w:t>
      </w:r>
    </w:p>
    <w:p w14:paraId="0266009B" w14:textId="77777777" w:rsidR="007B2D77" w:rsidRPr="007B2D77" w:rsidRDefault="007B2D77" w:rsidP="007B2D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D77">
        <w:rPr>
          <w:rFonts w:ascii="Times New Roman" w:eastAsia="Calibri" w:hAnsi="Times New Roman" w:cs="Times New Roman"/>
          <w:position w:val="-8"/>
          <w:sz w:val="28"/>
          <w:szCs w:val="28"/>
        </w:rPr>
        <w:object w:dxaOrig="525" w:dyaOrig="330" w14:anchorId="1BB06589">
          <v:shape id="_x0000_i1027" type="#_x0000_t75" style="width:26.25pt;height:16.5pt" o:ole="" fillcolor="window">
            <v:imagedata r:id="rId10" o:title=""/>
          </v:shape>
          <o:OLEObject Type="Embed" ProgID="Equation.3" ShapeID="_x0000_i1027" DrawAspect="Content" ObjectID="_1632637686" r:id="rId11"/>
        </w:object>
      </w:r>
      <w:r w:rsidRPr="007B2D77">
        <w:rPr>
          <w:rFonts w:ascii="Times New Roman" w:eastAsia="Calibri" w:hAnsi="Times New Roman" w:cs="Times New Roman"/>
          <w:sz w:val="28"/>
          <w:szCs w:val="28"/>
        </w:rPr>
        <w:t>+ СН</w:t>
      </w:r>
      <w:r w:rsidRPr="007B2D77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7B2D77">
        <w:rPr>
          <w:rFonts w:ascii="Times New Roman" w:eastAsia="Calibri" w:hAnsi="Times New Roman" w:cs="Times New Roman"/>
          <w:sz w:val="28"/>
          <w:szCs w:val="28"/>
        </w:rPr>
        <w:t xml:space="preserve">СООН </w:t>
      </w:r>
      <w:r w:rsidRPr="007B2D77">
        <w:rPr>
          <w:rFonts w:ascii="Times New Roman" w:eastAsia="Calibri" w:hAnsi="Lucida Sans Unicode" w:cs="Times New Roman"/>
          <w:sz w:val="28"/>
          <w:szCs w:val="28"/>
        </w:rPr>
        <w:t>⇄</w:t>
      </w:r>
      <w:r w:rsidRPr="007B2D77">
        <w:rPr>
          <w:rFonts w:ascii="Times New Roman" w:eastAsia="Calibri" w:hAnsi="Times New Roman" w:cs="Times New Roman"/>
          <w:sz w:val="28"/>
          <w:szCs w:val="28"/>
        </w:rPr>
        <w:t xml:space="preserve"> СН</w:t>
      </w:r>
      <w:r w:rsidRPr="007B2D77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7B2D77">
        <w:rPr>
          <w:rFonts w:ascii="Times New Roman" w:eastAsia="Calibri" w:hAnsi="Times New Roman" w:cs="Times New Roman"/>
          <w:sz w:val="28"/>
          <w:szCs w:val="28"/>
        </w:rPr>
        <w:t xml:space="preserve">СОО </w:t>
      </w:r>
      <w:r w:rsidRPr="007B2D77">
        <w:rPr>
          <w:rFonts w:ascii="Times New Roman" w:eastAsia="Calibri" w:hAnsi="Times New Roman" w:cs="Times New Roman"/>
          <w:sz w:val="28"/>
          <w:szCs w:val="28"/>
          <w:vertAlign w:val="superscript"/>
        </w:rPr>
        <w:t>–</w:t>
      </w:r>
      <w:r w:rsidRPr="007B2D77">
        <w:rPr>
          <w:rFonts w:ascii="Times New Roman" w:eastAsia="Calibri" w:hAnsi="Times New Roman" w:cs="Times New Roman"/>
          <w:sz w:val="28"/>
          <w:szCs w:val="28"/>
        </w:rPr>
        <w:t xml:space="preserve">  + Н</w:t>
      </w:r>
      <w:r w:rsidRPr="007B2D77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7B2D77">
        <w:rPr>
          <w:rFonts w:ascii="Times New Roman" w:eastAsia="Calibri" w:hAnsi="Times New Roman" w:cs="Times New Roman"/>
          <w:sz w:val="28"/>
          <w:szCs w:val="28"/>
        </w:rPr>
        <w:t>О</w:t>
      </w:r>
    </w:p>
    <w:p w14:paraId="1E31F44E" w14:textId="77777777" w:rsidR="007B2D77" w:rsidRPr="007B2D77" w:rsidRDefault="007B2D77" w:rsidP="007B2D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D77">
        <w:rPr>
          <w:rFonts w:ascii="Times New Roman" w:eastAsia="Calibri" w:hAnsi="Times New Roman" w:cs="Times New Roman"/>
          <w:sz w:val="28"/>
          <w:szCs w:val="28"/>
        </w:rPr>
        <w:t>В результате этого, добавленное сильное основание заменяется эквивалентным количеством слабого сопряженного основания (СН</w:t>
      </w:r>
      <w:r w:rsidRPr="007B2D77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7B2D77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Start"/>
      <w:r w:rsidRPr="007B2D77">
        <w:rPr>
          <w:rFonts w:ascii="Times New Roman" w:eastAsia="Calibri" w:hAnsi="Times New Roman" w:cs="Times New Roman"/>
          <w:sz w:val="28"/>
          <w:szCs w:val="28"/>
        </w:rPr>
        <w:t>О</w:t>
      </w:r>
      <w:r w:rsidRPr="007B2D77">
        <w:rPr>
          <w:rFonts w:ascii="Times New Roman" w:eastAsia="Calibri" w:hAnsi="Times New Roman" w:cs="Times New Roman"/>
          <w:sz w:val="28"/>
          <w:szCs w:val="28"/>
          <w:vertAlign w:val="superscript"/>
        </w:rPr>
        <w:t>–</w:t>
      </w:r>
      <w:proofErr w:type="gramEnd"/>
      <w:r w:rsidRPr="007B2D77">
        <w:rPr>
          <w:rFonts w:ascii="Times New Roman" w:eastAsia="Calibri" w:hAnsi="Times New Roman" w:cs="Times New Roman"/>
          <w:sz w:val="28"/>
          <w:szCs w:val="28"/>
        </w:rPr>
        <w:t xml:space="preserve">), которое в меньшей степени влияет на реакцию </w:t>
      </w:r>
      <w:proofErr w:type="spellStart"/>
      <w:r w:rsidRPr="007B2D77">
        <w:rPr>
          <w:rFonts w:ascii="Times New Roman" w:eastAsia="Calibri" w:hAnsi="Times New Roman" w:cs="Times New Roman"/>
          <w:sz w:val="28"/>
          <w:szCs w:val="28"/>
        </w:rPr>
        <w:t>cреды</w:t>
      </w:r>
      <w:proofErr w:type="spellEnd"/>
      <w:r w:rsidRPr="007B2D77">
        <w:rPr>
          <w:rFonts w:ascii="Times New Roman" w:eastAsia="Calibri" w:hAnsi="Times New Roman" w:cs="Times New Roman"/>
          <w:sz w:val="28"/>
          <w:szCs w:val="28"/>
        </w:rPr>
        <w:t xml:space="preserve">.  рН буферного раствора увеличивается, но незначительно. </w:t>
      </w:r>
    </w:p>
    <w:p w14:paraId="7D761E70" w14:textId="77777777" w:rsidR="007B2D77" w:rsidRPr="007B2D77" w:rsidRDefault="007B2D77" w:rsidP="007B2D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D77">
        <w:rPr>
          <w:rFonts w:ascii="Times New Roman" w:eastAsia="Calibri" w:hAnsi="Times New Roman" w:cs="Times New Roman"/>
          <w:sz w:val="28"/>
          <w:szCs w:val="28"/>
        </w:rPr>
        <w:t>Таким образом, если к ацетатному буферу добавить</w:t>
      </w:r>
      <w:proofErr w:type="gramStart"/>
      <w:r w:rsidRPr="007B2D77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proofErr w:type="gramEnd"/>
      <w:r w:rsidRPr="007B2D77">
        <w:rPr>
          <w:rFonts w:ascii="Times New Roman" w:eastAsia="Calibri" w:hAnsi="Times New Roman" w:cs="Times New Roman"/>
          <w:sz w:val="28"/>
          <w:szCs w:val="28"/>
        </w:rPr>
        <w:t xml:space="preserve"> моль/л </w:t>
      </w:r>
      <w:proofErr w:type="spellStart"/>
      <w:r w:rsidRPr="007B2D77">
        <w:rPr>
          <w:rFonts w:ascii="Times New Roman" w:eastAsia="Calibri" w:hAnsi="Times New Roman" w:cs="Times New Roman"/>
          <w:sz w:val="28"/>
          <w:szCs w:val="28"/>
          <w:lang w:val="en-US"/>
        </w:rPr>
        <w:t>NaOH</w:t>
      </w:r>
      <w:proofErr w:type="spellEnd"/>
      <w:r w:rsidRPr="007B2D77">
        <w:rPr>
          <w:rFonts w:ascii="Times New Roman" w:eastAsia="Calibri" w:hAnsi="Times New Roman" w:cs="Times New Roman"/>
          <w:sz w:val="28"/>
          <w:szCs w:val="28"/>
        </w:rPr>
        <w:t>, то уравнение для расчета рН буферной системы принимает вид:</w:t>
      </w:r>
    </w:p>
    <w:p w14:paraId="377AB82F" w14:textId="77777777" w:rsidR="007B2D77" w:rsidRDefault="007B2D77" w:rsidP="007B2D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2D77">
        <w:rPr>
          <w:rFonts w:ascii="Times New Roman" w:eastAsia="Calibri" w:hAnsi="Times New Roman" w:cs="Times New Roman"/>
          <w:sz w:val="28"/>
          <w:szCs w:val="28"/>
        </w:rPr>
        <w:t xml:space="preserve">рН = </w:t>
      </w:r>
      <w:proofErr w:type="spellStart"/>
      <w:r w:rsidRPr="007B2D77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Pr="007B2D77">
        <w:rPr>
          <w:rFonts w:ascii="Times New Roman" w:eastAsia="Calibri" w:hAnsi="Times New Roman" w:cs="Times New Roman"/>
          <w:sz w:val="28"/>
          <w:szCs w:val="28"/>
        </w:rPr>
        <w:t>К</w:t>
      </w:r>
      <w:proofErr w:type="spellEnd"/>
      <w:r w:rsidRPr="007B2D77">
        <w:rPr>
          <w:rFonts w:ascii="Times New Roman" w:eastAsia="Calibri" w:hAnsi="Times New Roman" w:cs="Times New Roman"/>
          <w:sz w:val="28"/>
          <w:szCs w:val="28"/>
          <w:vertAlign w:val="subscript"/>
        </w:rPr>
        <w:t>(</w:t>
      </w:r>
      <w:proofErr w:type="gramEnd"/>
      <w:r w:rsidRPr="007B2D77">
        <w:rPr>
          <w:rFonts w:ascii="Times New Roman" w:eastAsia="Calibri" w:hAnsi="Times New Roman" w:cs="Times New Roman"/>
          <w:sz w:val="28"/>
          <w:szCs w:val="28"/>
          <w:vertAlign w:val="subscript"/>
        </w:rPr>
        <w:t>кислоты)</w:t>
      </w:r>
      <w:r w:rsidRPr="007B2D77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proofErr w:type="spellStart"/>
      <w:r w:rsidRPr="007B2D77">
        <w:rPr>
          <w:rFonts w:ascii="Times New Roman" w:eastAsia="Calibri" w:hAnsi="Times New Roman" w:cs="Times New Roman"/>
          <w:sz w:val="28"/>
          <w:szCs w:val="28"/>
        </w:rPr>
        <w:t>lg</w:t>
      </w:r>
      <w:proofErr w:type="spellEnd"/>
      <w:r w:rsidRPr="007B2D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B2D77">
        <w:rPr>
          <w:rFonts w:ascii="Times New Roman" w:eastAsia="Calibri" w:hAnsi="Times New Roman" w:cs="Times New Roman"/>
          <w:b/>
          <w:position w:val="-28"/>
          <w:sz w:val="28"/>
          <w:szCs w:val="28"/>
        </w:rPr>
        <w:object w:dxaOrig="1470" w:dyaOrig="660" w14:anchorId="5933E679">
          <v:shape id="_x0000_i1028" type="#_x0000_t75" style="width:73.5pt;height:33pt" o:ole="" fillcolor="window">
            <v:imagedata r:id="rId12" o:title=""/>
          </v:shape>
          <o:OLEObject Type="Embed" ProgID="Equation.3" ShapeID="_x0000_i1028" DrawAspect="Content" ObjectID="_1632637687" r:id="rId13"/>
        </w:object>
      </w:r>
    </w:p>
    <w:p w14:paraId="79F8A289" w14:textId="77777777" w:rsidR="004F051B" w:rsidRPr="007B2D77" w:rsidRDefault="004F051B" w:rsidP="007B2D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805C34" w14:textId="77777777" w:rsidR="004F051B" w:rsidRPr="004F051B" w:rsidRDefault="004F051B" w:rsidP="004F051B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Постоянство рН жидких сред организма поддерживается в живых организмах буферными системами. Главным из них являются </w:t>
      </w:r>
      <w:proofErr w:type="gramStart"/>
      <w:r w:rsidRPr="004F051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гидрокарбонатная</w:t>
      </w:r>
      <w:proofErr w:type="gramEnd"/>
      <w:r w:rsidRPr="004F051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гемоглобиновая, фосфатная и белковая. Действие всех буферных систем в организме взаимосвязано, что обеспечивает биологическим жидкостям постоянное значение рН. В организме человека и животных буферные системы находятся в крови (плазме и эритроцитах), в клетках и межклеточных пространствах других тканей.</w:t>
      </w:r>
    </w:p>
    <w:p w14:paraId="215E093D" w14:textId="77777777" w:rsidR="004F051B" w:rsidRPr="004F051B" w:rsidRDefault="004F051B" w:rsidP="004F051B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Буферные системы крови представлены буферными системами плазмы крови и буферными системами эритроцитов. </w:t>
      </w:r>
      <w:proofErr w:type="gramStart"/>
      <w:r w:rsidRPr="004F051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Буферные системы плазмы – гидрокарбонатная, белковая и фосфатная,</w:t>
      </w:r>
      <w:r w:rsidRPr="004F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0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последней незначительна.</w:t>
      </w:r>
      <w:proofErr w:type="gramEnd"/>
      <w:r w:rsidRPr="004F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их долю приходится </w:t>
      </w:r>
      <w:r w:rsidRPr="004F051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B"/>
      </w:r>
      <w:r w:rsidRPr="004F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44% буферной емкости крови. Буферные системы эритроцитов – гемоглобиновая, гидрокарбонатная, система органических фосфатов (фосфатная).</w:t>
      </w:r>
      <w:r w:rsidRPr="004F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их долю приходится </w:t>
      </w:r>
      <w:r w:rsidRPr="004F051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B"/>
      </w:r>
      <w:r w:rsidRPr="004F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56% буферной емкости крови. Действие всех буферных систем организма </w:t>
      </w:r>
      <w:proofErr w:type="gramStart"/>
      <w:r w:rsidRPr="004F0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взаимосвязаны</w:t>
      </w:r>
      <w:proofErr w:type="gramEnd"/>
      <w:r w:rsidRPr="004F051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Поступившие извне или образовавшиеся в процессе обмена веществ Н</w:t>
      </w:r>
      <w:r w:rsidRPr="004F051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4F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ионы связываются в слабо </w:t>
      </w:r>
      <w:proofErr w:type="spellStart"/>
      <w:r w:rsidRPr="004F0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диссоциирующие</w:t>
      </w:r>
      <w:proofErr w:type="spellEnd"/>
      <w:r w:rsidRPr="004F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соединения, поэтому в жидкостях организма содержится значительно меньше свободных ионов Н</w:t>
      </w:r>
      <w:r w:rsidRPr="004F051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4F051B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поступает туда.</w:t>
      </w:r>
    </w:p>
    <w:p w14:paraId="2F95348A" w14:textId="77777777" w:rsidR="004F051B" w:rsidRPr="004F051B" w:rsidRDefault="004F051B" w:rsidP="004F051B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051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при заболеваниях органов системы дыхания, кровообращения, печени, почек, при отравлениях, голодании, ожоговой болезни, неукротимой рвоте, изнуряющих поносах и т.д. может иметь место нарушение кислотно-основного равновесия.</w:t>
      </w:r>
      <w:proofErr w:type="gramEnd"/>
      <w:r w:rsidRPr="004F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может сопровождаться либо увеличением концентрации ионов водорода в жидкостях </w:t>
      </w:r>
      <w:proofErr w:type="gramStart"/>
      <w:r w:rsidRPr="004F05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организма</w:t>
      </w:r>
      <w:proofErr w:type="gramEnd"/>
      <w:r w:rsidRPr="004F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такое состояние получило название ацидоза, либо уменьшением концентрации ионов водорода, и такое состояние получило название алкалоза.</w:t>
      </w:r>
    </w:p>
    <w:p w14:paraId="0A0D61A3" w14:textId="77777777" w:rsidR="007B2D77" w:rsidRPr="007B2D77" w:rsidRDefault="004F051B" w:rsidP="003C38A8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функция буферных систем предотвращение значительных сдвигов рН путём взаимодействия </w:t>
      </w:r>
      <w:proofErr w:type="gramStart"/>
      <w:r w:rsidRPr="004F051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буфера</w:t>
      </w:r>
      <w:proofErr w:type="gramEnd"/>
      <w:r w:rsidRPr="004F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 кислотой, так и с основанием. Действие буферных систем в организме направлено преимущественно на нейтрализацию образующихся кислот.</w:t>
      </w:r>
    </w:p>
    <w:p w14:paraId="3E6752FA" w14:textId="77777777" w:rsidR="00A83F40" w:rsidRDefault="00292388" w:rsidP="00292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292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организации лекции:</w:t>
      </w:r>
      <w:r w:rsidR="00A83F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83F40" w:rsidRPr="00A83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использованием информационной системы </w:t>
      </w:r>
      <w:proofErr w:type="spellStart"/>
      <w:r w:rsidR="00A83F40" w:rsidRPr="00A83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ОрГМУ</w:t>
      </w:r>
      <w:proofErr w:type="spellEnd"/>
      <w:r w:rsidR="00A83F40" w:rsidRPr="0029238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</w:t>
      </w:r>
    </w:p>
    <w:p w14:paraId="1CE71378" w14:textId="77777777" w:rsidR="00292388" w:rsidRPr="00292388" w:rsidRDefault="00292388" w:rsidP="00292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29238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Методы обучения, применяемые на лекции</w:t>
      </w:r>
      <w:r w:rsidRPr="0029238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</w:t>
      </w:r>
      <w:r w:rsidR="003C38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proofErr w:type="spellStart"/>
      <w:r w:rsidR="003C38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видеометод</w:t>
      </w:r>
      <w:proofErr w:type="spellEnd"/>
    </w:p>
    <w:p w14:paraId="67E2A37B" w14:textId="77777777" w:rsidR="00292388" w:rsidRPr="00292388" w:rsidRDefault="00292388" w:rsidP="00292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 w:rsidRPr="0029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7CA68B0F" w14:textId="77777777" w:rsidR="003C38A8" w:rsidRPr="003C38A8" w:rsidRDefault="00292388" w:rsidP="00292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29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</w:t>
      </w:r>
      <w:proofErr w:type="gramEnd"/>
      <w:r w:rsidR="003C3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9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</w:t>
      </w:r>
    </w:p>
    <w:p w14:paraId="1C31B570" w14:textId="77777777" w:rsidR="00292388" w:rsidRPr="00292388" w:rsidRDefault="00292388" w:rsidP="00292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29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="003C3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камера</w:t>
      </w:r>
      <w:r w:rsidRPr="0029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A0A4E3F" w14:textId="77777777" w:rsidR="00292388" w:rsidRPr="00292388" w:rsidRDefault="00292388" w:rsidP="00292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68A872" w14:textId="77777777" w:rsidR="004C1E87" w:rsidRPr="00292388" w:rsidRDefault="004C1E87" w:rsidP="004C1E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№2</w:t>
      </w:r>
      <w:r w:rsidRPr="00292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2212E3EC" w14:textId="77777777" w:rsidR="004C1E87" w:rsidRPr="00292388" w:rsidRDefault="004C1E87" w:rsidP="004C1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92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29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4C1E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Энергетика и кинетика химических процессов в организме человека</w:t>
      </w:r>
    </w:p>
    <w:p w14:paraId="49BEABA7" w14:textId="77777777" w:rsidR="004C1E87" w:rsidRPr="00292388" w:rsidRDefault="004C1E87" w:rsidP="004C1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</w:p>
    <w:p w14:paraId="32CBF41E" w14:textId="4FE0ECA6" w:rsidR="00E80CE9" w:rsidRPr="00E80CE9" w:rsidRDefault="004C1E87" w:rsidP="00E80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292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62165" w:rsidRPr="0029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сформулировать у обучающихся знания о</w:t>
      </w:r>
      <w:r w:rsidR="00962165" w:rsidRPr="002923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80C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термохимических расчетах</w:t>
      </w:r>
      <w:r w:rsidR="00E80CE9" w:rsidRPr="00E80CE9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термодинамические свойства химических веществ</w:t>
      </w:r>
      <w:r w:rsidR="00E80CE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E80CE9" w:rsidRPr="00E80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рассмотрению кинетики химических процессов и научиться производить расчеты скоростей химических реакций</w:t>
      </w:r>
      <w:r w:rsidR="003F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3F0F92" w:rsidRPr="003F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новые понятия </w:t>
      </w:r>
      <w:proofErr w:type="gramStart"/>
      <w:r w:rsidR="003F0F92" w:rsidRPr="003F0F9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3F0F92" w:rsidRPr="003F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F92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энтальпии, энтропии, энергии Гиб</w:t>
      </w:r>
      <w:r w:rsidR="0079547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F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са, </w:t>
      </w:r>
      <w:proofErr w:type="spellStart"/>
      <w:r w:rsidR="003F0F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молекулярность</w:t>
      </w:r>
      <w:proofErr w:type="spellEnd"/>
      <w:r w:rsidR="003F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порядок реакции</w:t>
      </w:r>
      <w:r w:rsidR="00E80CE9" w:rsidRPr="003F0F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61038E" w14:textId="77777777" w:rsidR="00E80CE9" w:rsidRPr="00E80CE9" w:rsidRDefault="004C1E87" w:rsidP="00E80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лекции</w:t>
      </w:r>
      <w:r w:rsidR="00E80C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80CE9" w:rsidRPr="00E80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Тепловые эффекты являются важными характеристиками химических реакций. По их величинам можно судить о том, будет ли в течение реакции некая система нагреваться или охлаждаться и на сколько.</w:t>
      </w:r>
    </w:p>
    <w:p w14:paraId="05D24491" w14:textId="77777777" w:rsidR="00E80CE9" w:rsidRPr="00E80CE9" w:rsidRDefault="00E80CE9" w:rsidP="00E80C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Химические процессы, протекающие в живых организмах, а также большинство химических реакций осуществляются в условиях постоянного давления (</w:t>
      </w:r>
      <w:r w:rsidRPr="00E80C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E80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E80C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const</w:t>
      </w:r>
      <w:proofErr w:type="spellEnd"/>
      <w:r w:rsidRPr="00E80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Энергия, которой обладает система, находящаяся при постоянном давлении (изобарный процесс) называется энтальпией.</w:t>
      </w:r>
    </w:p>
    <w:p w14:paraId="6E9D2A51" w14:textId="77777777" w:rsidR="00E80CE9" w:rsidRPr="00E80CE9" w:rsidRDefault="00E80CE9" w:rsidP="00E80CE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0CE9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E80CE9">
        <w:rPr>
          <w:rFonts w:ascii="Times New Roman" w:eastAsia="Calibri" w:hAnsi="Times New Roman" w:cs="Times New Roman"/>
          <w:sz w:val="28"/>
          <w:szCs w:val="28"/>
        </w:rPr>
        <w:t xml:space="preserve">ся энергия, поступившая в организм, превращается в теплоту. Также при образовании АТФ лишь часть энергии запасается, большая - рассеивается в форме тепла. При использовании энергии ATФ функциональными системами организма большая часть этой энергии также переходит </w:t>
      </w:r>
      <w:proofErr w:type="gramStart"/>
      <w:r w:rsidRPr="00E80CE9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E80CE9">
        <w:rPr>
          <w:rFonts w:ascii="Times New Roman" w:eastAsia="Calibri" w:hAnsi="Times New Roman" w:cs="Times New Roman"/>
          <w:sz w:val="28"/>
          <w:szCs w:val="28"/>
        </w:rPr>
        <w:t xml:space="preserve"> тепловую. </w:t>
      </w:r>
    </w:p>
    <w:p w14:paraId="1E6D55BF" w14:textId="77777777" w:rsidR="00E80CE9" w:rsidRPr="00E80CE9" w:rsidRDefault="00E80CE9" w:rsidP="00E80CE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CE9">
        <w:rPr>
          <w:rFonts w:ascii="Times New Roman" w:eastAsia="Calibri" w:hAnsi="Times New Roman" w:cs="Times New Roman"/>
          <w:sz w:val="28"/>
          <w:szCs w:val="28"/>
        </w:rPr>
        <w:t xml:space="preserve">Оставшаяся часть энергии в клетках идёт на выполнении ими функции, однако, в конечном счёте, превращается в теплоту. Например, энергия, используемая мышечными клетками, расходуется на преодоление вязкости мышцы и других тканей. Вязкое перемещение вызывает трение, что приводит к образованию тепла. </w:t>
      </w:r>
    </w:p>
    <w:p w14:paraId="637F3EA6" w14:textId="77777777" w:rsidR="00E80CE9" w:rsidRPr="00E80CE9" w:rsidRDefault="00E80CE9" w:rsidP="00E80CE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CE9">
        <w:rPr>
          <w:rFonts w:ascii="Times New Roman" w:eastAsia="Calibri" w:hAnsi="Times New Roman" w:cs="Times New Roman"/>
          <w:sz w:val="28"/>
          <w:szCs w:val="28"/>
        </w:rPr>
        <w:t xml:space="preserve">Другим примером является расход энергии, передаваемой сокращающимся сердцем крови. При течении крови по сосудам вся энергия превращается в тепло вследствие трения между слоями крови и между кровью и стенками сосудов.  </w:t>
      </w:r>
    </w:p>
    <w:p w14:paraId="23936456" w14:textId="77777777" w:rsidR="00E80CE9" w:rsidRPr="00E80CE9" w:rsidRDefault="00E80CE9" w:rsidP="00E80CE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CE9">
        <w:rPr>
          <w:rFonts w:ascii="Times New Roman" w:eastAsia="Calibri" w:hAnsi="Times New Roman" w:cs="Times New Roman"/>
          <w:sz w:val="28"/>
          <w:szCs w:val="28"/>
        </w:rPr>
        <w:t xml:space="preserve">Следовательно, по существу вся энергия, потраченная организмом, в конечном счете, преобразуется в теплоту. Из этого принципа существует лишь единственное исключение: в случае, когда мышцы выполняют работу над внешними телами.  </w:t>
      </w:r>
    </w:p>
    <w:p w14:paraId="687CFEA6" w14:textId="77777777" w:rsidR="004C1E87" w:rsidRDefault="00E80CE9" w:rsidP="00E80C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CE9">
        <w:rPr>
          <w:rFonts w:ascii="Times New Roman" w:eastAsia="Calibri" w:hAnsi="Times New Roman" w:cs="Times New Roman"/>
          <w:sz w:val="28"/>
          <w:szCs w:val="28"/>
        </w:rPr>
        <w:t>Если человек не выполняет внешней работы, то уровень высвобождения организмом энергии можно определить по величине общего количества теплоты, выделенной телом.</w:t>
      </w:r>
    </w:p>
    <w:p w14:paraId="1E42041E" w14:textId="77777777" w:rsidR="003F0F92" w:rsidRPr="003F0F92" w:rsidRDefault="003F0F92" w:rsidP="003F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731CC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полного описания химической реакции необходимо 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</w:t>
      </w:r>
      <w:r w:rsidRPr="0087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закономерность ее протекания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времени, т.е. ее скорость и </w:t>
      </w:r>
      <w:r w:rsidRPr="0087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механизм. Раздел химии – </w:t>
      </w:r>
      <w:r w:rsidRPr="004D6B9F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химическая кинетика</w:t>
      </w:r>
      <w:r w:rsidRPr="0087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изучает скорость и механизм химических реакций. Одни химические реакции протекают быстро, а другие медленно.</w:t>
      </w:r>
      <w:r w:rsidRPr="003F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Скоростью химической реакции называется изменение концентрации реагирующих веществ в единицу времени при неизменном объеме системы.</w:t>
      </w:r>
    </w:p>
    <w:p w14:paraId="65A4B642" w14:textId="77777777" w:rsidR="003F0F92" w:rsidRPr="003F0F92" w:rsidRDefault="003F0F92" w:rsidP="003F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законом химической кинетики является открытый норвежскими учеными математиком </w:t>
      </w:r>
      <w:proofErr w:type="spellStart"/>
      <w:r w:rsidRPr="003F0F9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Гульдбергом</w:t>
      </w:r>
      <w:proofErr w:type="spellEnd"/>
      <w:r w:rsidRPr="003F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химиком </w:t>
      </w:r>
      <w:proofErr w:type="spellStart"/>
      <w:r w:rsidRPr="003F0F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Вааге</w:t>
      </w:r>
      <w:proofErr w:type="spellEnd"/>
      <w:r w:rsidRPr="003F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(1867 г.) закон действующих масс, согласно которому скорость химической реакции пропорциональна произведению концентраций реагирующих веществ возведенных в степени их стехиометрических коэффициентов.</w:t>
      </w:r>
    </w:p>
    <w:p w14:paraId="7AF0E720" w14:textId="69B42C92" w:rsidR="003F0F92" w:rsidRPr="003F0F92" w:rsidRDefault="003F0F92" w:rsidP="003F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F92"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  <w:r w:rsidR="00795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F9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Гульдберг</w:t>
      </w:r>
      <w:proofErr w:type="spellEnd"/>
      <w:r w:rsidRPr="003F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П.</w:t>
      </w:r>
      <w:r w:rsidR="00795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0F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Вааге</w:t>
      </w:r>
      <w:proofErr w:type="spellEnd"/>
      <w:r w:rsidRPr="003F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называли «действующей массой» - массу вещества в единице объема, отсюда название закона. </w:t>
      </w:r>
      <w:proofErr w:type="gramStart"/>
      <w:r w:rsidRPr="003F0F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термин концентрация ввел  Вант – Гофф).</w:t>
      </w:r>
      <w:proofErr w:type="gramEnd"/>
      <w:r w:rsidRPr="003F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Для  двумолекулярной реакции, протекающей в гомогенной среде,  вида</w:t>
      </w:r>
    </w:p>
    <w:p w14:paraId="06DFBF13" w14:textId="77777777" w:rsidR="003F0F92" w:rsidRPr="003F0F92" w:rsidRDefault="003F0F92" w:rsidP="003F0F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gramStart"/>
      <w:r w:rsidRPr="003F0F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proofErr w:type="gramEnd"/>
      <w:r w:rsidRPr="003F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F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3F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3F0F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3F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F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3F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=  </w:t>
      </w:r>
      <w:r w:rsidRPr="003F0F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3F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F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3F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3F0F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3F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F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3F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</w:p>
    <w:p w14:paraId="50B1E689" w14:textId="77777777" w:rsidR="003F0F92" w:rsidRPr="003F0F92" w:rsidRDefault="003F0F92" w:rsidP="003F0F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F9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скорости прямой и обратной реакций  выразятся следующими кинетическими уравнениями:</w:t>
      </w:r>
    </w:p>
    <w:p w14:paraId="53E5FD2B" w14:textId="77777777" w:rsidR="003F0F92" w:rsidRPr="003F0F92" w:rsidRDefault="003F0F92" w:rsidP="003F0F9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F92">
        <w:rPr>
          <w:rFonts w:ascii="Times New Roman" w:eastAsia="Times New Roman" w:hAnsi="Times New Roman" w:cs="Times New Roman"/>
          <w:position w:val="-6"/>
          <w:sz w:val="28"/>
          <w:szCs w:val="28"/>
          <w:lang w:val="en-US" w:eastAsia="ru-RU"/>
        </w:rPr>
        <w:object w:dxaOrig="285" w:dyaOrig="480" w14:anchorId="371DA884">
          <v:shape id="_x0000_i1029" type="#_x0000_t75" style="width:14.25pt;height:24pt" o:ole="">
            <v:imagedata r:id="rId14" o:title=""/>
          </v:shape>
          <o:OLEObject Type="Embed" ProgID="Equation.3" ShapeID="_x0000_i1029" DrawAspect="Content" ObjectID="_1632637688" r:id="rId15"/>
        </w:object>
      </w:r>
      <w:r w:rsidRPr="003F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3F0F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3F0F9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Pr="003F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• </w:t>
      </w:r>
      <w:r w:rsidRPr="003F0F9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3F0F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3F0F9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A</w:t>
      </w:r>
      <w:r w:rsidRPr="003F0F9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m</w:t>
      </w:r>
      <w:proofErr w:type="spellEnd"/>
      <w:r w:rsidRPr="003F0F9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</w:t>
      </w:r>
      <w:r w:rsidRPr="003F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</w:t>
      </w:r>
      <w:proofErr w:type="spellStart"/>
      <w:r w:rsidRPr="003F0F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3F0F9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B</w:t>
      </w:r>
      <w:r w:rsidRPr="003F0F9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n</w:t>
      </w:r>
      <w:proofErr w:type="spellEnd"/>
    </w:p>
    <w:p w14:paraId="392E4DF0" w14:textId="77777777" w:rsidR="003F0F92" w:rsidRPr="003F0F92" w:rsidRDefault="003F0F92" w:rsidP="003F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77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Молекулярностью</w:t>
      </w:r>
      <w:proofErr w:type="spellEnd"/>
      <w:r w:rsidRPr="00EB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реакции</w:t>
      </w:r>
      <w:r w:rsidRPr="0087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число молекул, одновременно вступающих во взаимодействие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F0F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виду кинетического уравнения определяется порядок реакции, который равен сумме степеней концентраций в кинетическом уравнении.</w:t>
      </w:r>
    </w:p>
    <w:p w14:paraId="4070B892" w14:textId="77777777" w:rsidR="00533056" w:rsidRPr="00533056" w:rsidRDefault="00533056" w:rsidP="005330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Реальные химические процессы редко описываются простым механизмом и, как правило, представляют собой</w:t>
      </w:r>
      <w:r w:rsidRPr="00533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33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сложные реакции, в которых помимо молекул, могут участвовать и такие неустойчивые промежуточные образования как ионы, свободные радикалы, активные комплексы и т.п. Сложные реакции подразделяются </w:t>
      </w:r>
      <w:proofErr w:type="gramStart"/>
      <w:r w:rsidRPr="00533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33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параллельные, последовательные и сопряженные.</w:t>
      </w:r>
    </w:p>
    <w:p w14:paraId="3F657E59" w14:textId="77777777" w:rsidR="00533056" w:rsidRPr="00533056" w:rsidRDefault="00533056" w:rsidP="005330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Химические реакции, в результате которых исходные вещества полностью превращаются в продукты реакции, называют </w:t>
      </w:r>
      <w:r w:rsidRPr="005330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необратимыми</w:t>
      </w:r>
      <w:r w:rsidRPr="00533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3ACF6D9" w14:textId="77777777" w:rsidR="00533056" w:rsidRPr="00533056" w:rsidRDefault="00533056" w:rsidP="005330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превращения исходных веще</w:t>
      </w:r>
      <w:proofErr w:type="gramStart"/>
      <w:r w:rsidRPr="00533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в пр</w:t>
      </w:r>
      <w:proofErr w:type="gramEnd"/>
      <w:r w:rsidRPr="00533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одукты реакции в случае обратимых реакций определяется состоянием химического равновесия, характеристикой которого является константа равновесия (</w:t>
      </w:r>
      <w:r w:rsidRPr="005330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K</w:t>
      </w:r>
      <w:r w:rsidRPr="00533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D86A67F" w14:textId="77777777" w:rsidR="00E80CE9" w:rsidRPr="00292388" w:rsidRDefault="00533056" w:rsidP="005330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смещения равновесия определяется правилом </w:t>
      </w:r>
      <w:proofErr w:type="spellStart"/>
      <w:r w:rsidRPr="00533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Ле-Шателье</w:t>
      </w:r>
      <w:proofErr w:type="spellEnd"/>
      <w:r w:rsidRPr="00533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согласно которому </w:t>
      </w:r>
      <w:r w:rsidRPr="005330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если на систему, находящуюся в равновесии, оказать внешнее воздействие, то в системе возникнет противодействие</w:t>
      </w:r>
      <w:r w:rsidRPr="00533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значит, что до установления нового равновесия получает большую скорость та реакция, которая уменьшает внешнее воздействие и, таким образом, равновесие смещается в сторону образования продуктов этой реакции.</w:t>
      </w:r>
    </w:p>
    <w:p w14:paraId="01AE0A71" w14:textId="77777777" w:rsidR="003C38A8" w:rsidRDefault="003C38A8" w:rsidP="003C3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292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организации лекции: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83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использованием информационной системы </w:t>
      </w:r>
      <w:proofErr w:type="spellStart"/>
      <w:r w:rsidRPr="00A83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ОрГМУ</w:t>
      </w:r>
      <w:proofErr w:type="spellEnd"/>
      <w:r w:rsidRPr="0029238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</w:t>
      </w:r>
    </w:p>
    <w:p w14:paraId="0CD33C4A" w14:textId="77777777" w:rsidR="003C38A8" w:rsidRPr="00292388" w:rsidRDefault="003C38A8" w:rsidP="003C3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29238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Методы обучения, применяемые на лекции</w:t>
      </w:r>
      <w:r w:rsidRPr="0029238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видеометод</w:t>
      </w:r>
      <w:proofErr w:type="spellEnd"/>
    </w:p>
    <w:p w14:paraId="1EBC8EF2" w14:textId="77777777" w:rsidR="003C38A8" w:rsidRPr="00292388" w:rsidRDefault="003C38A8" w:rsidP="003C3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 w:rsidRPr="0029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42C49CE4" w14:textId="77777777" w:rsidR="003C38A8" w:rsidRPr="003C38A8" w:rsidRDefault="003C38A8" w:rsidP="003C3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29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9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</w:t>
      </w:r>
    </w:p>
    <w:p w14:paraId="0BC3B042" w14:textId="77777777" w:rsidR="003C38A8" w:rsidRPr="00292388" w:rsidRDefault="003C38A8" w:rsidP="003C3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29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камера</w:t>
      </w:r>
      <w:r w:rsidRPr="0029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D4D9277" w14:textId="77777777" w:rsidR="003C38A8" w:rsidRPr="00292388" w:rsidRDefault="003C38A8" w:rsidP="003C3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F8CBCD" w14:textId="77777777" w:rsidR="004C1E87" w:rsidRPr="00292388" w:rsidRDefault="004C1E87" w:rsidP="004C1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AF58F5" w14:textId="77777777" w:rsidR="00962165" w:rsidRPr="00962165" w:rsidRDefault="00962165" w:rsidP="00962165">
      <w:pPr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№2 </w:t>
      </w:r>
      <w:r w:rsidRPr="009621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Биополимеры и их структурные компоненты. Химия растворов ВМС.</w:t>
      </w:r>
    </w:p>
    <w:p w14:paraId="03F46E8C" w14:textId="77777777" w:rsidR="00962165" w:rsidRDefault="00962165" w:rsidP="009621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341A588" w14:textId="77777777" w:rsidR="004C1E87" w:rsidRPr="00292388" w:rsidRDefault="004C1E87" w:rsidP="004C1E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№3</w:t>
      </w:r>
      <w:r w:rsidRPr="00292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187846D9" w14:textId="77777777" w:rsidR="004C1E87" w:rsidRPr="004C1E87" w:rsidRDefault="004C1E87" w:rsidP="004C1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2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29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4C1E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Карбоновые кислоты и их функциональные производные.</w:t>
      </w:r>
    </w:p>
    <w:p w14:paraId="5942B0A6" w14:textId="77777777" w:rsidR="004C1E87" w:rsidRPr="00292388" w:rsidRDefault="004C1E87" w:rsidP="004C1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C1E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Липиды. Омыляемые липиды.</w:t>
      </w:r>
    </w:p>
    <w:p w14:paraId="6E7FA486" w14:textId="77777777" w:rsidR="004C1E87" w:rsidRPr="00292388" w:rsidRDefault="004C1E87" w:rsidP="004C1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</w:p>
    <w:p w14:paraId="31D788D0" w14:textId="77777777" w:rsidR="003C38A8" w:rsidRPr="001C75D7" w:rsidRDefault="004C1E87" w:rsidP="004C1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292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292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62165" w:rsidRPr="0029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сформулировать у обучающихся знания о</w:t>
      </w:r>
      <w:r w:rsidR="00962165" w:rsidRPr="002923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C75D7" w:rsidRPr="001C7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 строения,</w:t>
      </w:r>
      <w:r w:rsidR="001C75D7" w:rsidRPr="001C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закономерностей и особенностей  в химическом поведении карбоновых кислот и их производных, обуславливающих протекание многих биологических процессов.</w:t>
      </w:r>
      <w:proofErr w:type="gramEnd"/>
    </w:p>
    <w:p w14:paraId="34A86F33" w14:textId="77777777" w:rsidR="001C75D7" w:rsidRPr="001C75D7" w:rsidRDefault="004C1E87" w:rsidP="001C75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лекции</w:t>
      </w:r>
      <w:r w:rsidR="001C75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C75D7" w:rsidRPr="001C75D7">
        <w:rPr>
          <w:rFonts w:ascii="Times New Roman" w:eastAsia="Calibri" w:hAnsi="Times New Roman" w:cs="Times New Roman"/>
          <w:sz w:val="28"/>
          <w:szCs w:val="28"/>
        </w:rPr>
        <w:t xml:space="preserve">Карбоновыми кислотами называют соединения, функциональной группой в которых является карбоксильная группа </w:t>
      </w:r>
      <w:proofErr w:type="gramStart"/>
      <w:r w:rsidR="001C75D7" w:rsidRPr="001C75D7">
        <w:rPr>
          <w:rFonts w:ascii="Times New Roman" w:eastAsia="Calibri" w:hAnsi="Times New Roman" w:cs="Times New Roman"/>
          <w:sz w:val="28"/>
          <w:szCs w:val="28"/>
        </w:rPr>
        <w:t>-С</w:t>
      </w:r>
      <w:proofErr w:type="gramEnd"/>
      <w:r w:rsidR="001C75D7" w:rsidRPr="001C75D7">
        <w:rPr>
          <w:rFonts w:ascii="Times New Roman" w:eastAsia="Calibri" w:hAnsi="Times New Roman" w:cs="Times New Roman"/>
          <w:sz w:val="28"/>
          <w:szCs w:val="28"/>
        </w:rPr>
        <w:t>ООН.</w:t>
      </w:r>
    </w:p>
    <w:p w14:paraId="3CBED6FD" w14:textId="77777777" w:rsidR="001C75D7" w:rsidRPr="001C75D7" w:rsidRDefault="001C75D7" w:rsidP="001C75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1CC">
        <w:rPr>
          <w:rFonts w:ascii="Times New Roman" w:eastAsia="Calibri" w:hAnsi="Times New Roman" w:cs="Times New Roman"/>
          <w:sz w:val="28"/>
          <w:szCs w:val="28"/>
        </w:rPr>
        <w:t xml:space="preserve">Карбоновые кислоты благодаря карбоксильной группе </w:t>
      </w:r>
      <w:proofErr w:type="spellStart"/>
      <w:r w:rsidRPr="008731CC">
        <w:rPr>
          <w:rFonts w:ascii="Times New Roman" w:eastAsia="Calibri" w:hAnsi="Times New Roman" w:cs="Times New Roman"/>
          <w:sz w:val="28"/>
          <w:szCs w:val="28"/>
        </w:rPr>
        <w:t>полярны</w:t>
      </w:r>
      <w:proofErr w:type="spellEnd"/>
      <w:r w:rsidRPr="008731CC">
        <w:rPr>
          <w:rFonts w:ascii="Times New Roman" w:eastAsia="Calibri" w:hAnsi="Times New Roman" w:cs="Times New Roman"/>
          <w:sz w:val="28"/>
          <w:szCs w:val="28"/>
        </w:rPr>
        <w:t xml:space="preserve"> и могут участвовать в образовании межмолекулярных водородных связей. Такими связями с молекулами воды объясняется неограниченная растворимость низших кислот (C</w:t>
      </w:r>
      <w:r w:rsidRPr="008731CC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8731CC">
        <w:rPr>
          <w:rFonts w:ascii="Times New Roman" w:eastAsia="Calibri" w:hAnsi="Times New Roman" w:cs="Times New Roman"/>
          <w:sz w:val="28"/>
          <w:szCs w:val="28"/>
        </w:rPr>
        <w:t>-C</w:t>
      </w:r>
      <w:r w:rsidRPr="008731CC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8731CC">
        <w:rPr>
          <w:rFonts w:ascii="Times New Roman" w:eastAsia="Calibri" w:hAnsi="Times New Roman" w:cs="Times New Roman"/>
          <w:sz w:val="28"/>
          <w:szCs w:val="28"/>
        </w:rPr>
        <w:t>). В молекулах карбоновых кислот можно выделить гидрофильную часть (карбоксильную группу СООН) и гидрофобную часть (органический радикал R). По мере возрастания доли гидрофобной части снижается растворимость в воде. Высшие карбоновые кислоты алифатического ряда (начиная с С</w:t>
      </w:r>
      <w:r w:rsidRPr="008731CC">
        <w:rPr>
          <w:rFonts w:ascii="Times New Roman" w:eastAsia="Calibri" w:hAnsi="Times New Roman" w:cs="Times New Roman"/>
          <w:sz w:val="28"/>
          <w:szCs w:val="28"/>
          <w:vertAlign w:val="subscript"/>
        </w:rPr>
        <w:t>10</w:t>
      </w:r>
      <w:r w:rsidRPr="008731CC">
        <w:rPr>
          <w:rFonts w:ascii="Times New Roman" w:eastAsia="Calibri" w:hAnsi="Times New Roman" w:cs="Times New Roman"/>
          <w:sz w:val="28"/>
          <w:szCs w:val="28"/>
        </w:rPr>
        <w:t>) в воде практически нерастворимы. Для карбоновых кислот характерна межмолекулярная ассоциация.</w:t>
      </w:r>
      <w:r w:rsidRPr="001C75D7">
        <w:rPr>
          <w:rFonts w:ascii="Times New Roman" w:eastAsia="Calibri" w:hAnsi="Times New Roman" w:cs="Times New Roman"/>
          <w:sz w:val="28"/>
          <w:szCs w:val="28"/>
        </w:rPr>
        <w:t xml:space="preserve"> Химические свойства карбоновых кислот </w:t>
      </w:r>
      <w:proofErr w:type="gramStart"/>
      <w:r w:rsidRPr="001C75D7">
        <w:rPr>
          <w:rFonts w:ascii="Times New Roman" w:eastAsia="Calibri" w:hAnsi="Times New Roman" w:cs="Times New Roman"/>
          <w:sz w:val="28"/>
          <w:szCs w:val="28"/>
        </w:rPr>
        <w:t>обусловлены</w:t>
      </w:r>
      <w:proofErr w:type="gramEnd"/>
      <w:r w:rsidRPr="001C75D7">
        <w:rPr>
          <w:rFonts w:ascii="Times New Roman" w:eastAsia="Calibri" w:hAnsi="Times New Roman" w:cs="Times New Roman"/>
          <w:sz w:val="28"/>
          <w:szCs w:val="28"/>
        </w:rPr>
        <w:t xml:space="preserve"> прежде всего карбоксильной группой, которая в отличие от изученных ранее функциональных групп (спиртовой, карбонильной) имеет более сложное строение. Внутри самой группы имеется р,</w:t>
      </w:r>
      <w:proofErr w:type="gramStart"/>
      <w:r w:rsidRPr="001C75D7">
        <w:rPr>
          <w:rFonts w:ascii="Times New Roman" w:eastAsia="Calibri" w:hAnsi="Times New Roman" w:cs="Times New Roman"/>
          <w:sz w:val="28"/>
          <w:szCs w:val="28"/>
        </w:rPr>
        <w:t>π-</w:t>
      </w:r>
      <w:proofErr w:type="gramEnd"/>
      <w:r w:rsidRPr="001C75D7">
        <w:rPr>
          <w:rFonts w:ascii="Times New Roman" w:eastAsia="Calibri" w:hAnsi="Times New Roman" w:cs="Times New Roman"/>
          <w:sz w:val="28"/>
          <w:szCs w:val="28"/>
        </w:rPr>
        <w:t>сопряжение в результате взаимодействия р-</w:t>
      </w:r>
      <w:proofErr w:type="spellStart"/>
      <w:r w:rsidRPr="001C75D7">
        <w:rPr>
          <w:rFonts w:ascii="Times New Roman" w:eastAsia="Calibri" w:hAnsi="Times New Roman" w:cs="Times New Roman"/>
          <w:sz w:val="28"/>
          <w:szCs w:val="28"/>
        </w:rPr>
        <w:t>орбитали</w:t>
      </w:r>
      <w:proofErr w:type="spellEnd"/>
      <w:r w:rsidRPr="001C75D7">
        <w:rPr>
          <w:rFonts w:ascii="Times New Roman" w:eastAsia="Calibri" w:hAnsi="Times New Roman" w:cs="Times New Roman"/>
          <w:sz w:val="28"/>
          <w:szCs w:val="28"/>
        </w:rPr>
        <w:t xml:space="preserve"> атома кислорода группы ОН с π-связью группы.</w:t>
      </w:r>
    </w:p>
    <w:p w14:paraId="004A6B20" w14:textId="77777777" w:rsidR="001C75D7" w:rsidRPr="001C75D7" w:rsidRDefault="001C75D7" w:rsidP="001C75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5D7">
        <w:rPr>
          <w:rFonts w:ascii="Times New Roman" w:eastAsia="Calibri" w:hAnsi="Times New Roman" w:cs="Times New Roman"/>
          <w:sz w:val="28"/>
          <w:szCs w:val="28"/>
        </w:rPr>
        <w:t xml:space="preserve">Карбонильная группа по отношению к группе ОН выступает в роли </w:t>
      </w:r>
      <w:proofErr w:type="spellStart"/>
      <w:r w:rsidRPr="001C75D7">
        <w:rPr>
          <w:rFonts w:ascii="Times New Roman" w:eastAsia="Calibri" w:hAnsi="Times New Roman" w:cs="Times New Roman"/>
          <w:sz w:val="28"/>
          <w:szCs w:val="28"/>
        </w:rPr>
        <w:t>электроноакцептора</w:t>
      </w:r>
      <w:proofErr w:type="spellEnd"/>
      <w:r w:rsidRPr="001C75D7">
        <w:rPr>
          <w:rFonts w:ascii="Times New Roman" w:eastAsia="Calibri" w:hAnsi="Times New Roman" w:cs="Times New Roman"/>
          <w:sz w:val="28"/>
          <w:szCs w:val="28"/>
        </w:rPr>
        <w:t>, а гидроксильная группа за счет +М-</w:t>
      </w:r>
      <w:proofErr w:type="spellStart"/>
      <w:r w:rsidRPr="001C75D7">
        <w:rPr>
          <w:rFonts w:ascii="Times New Roman" w:eastAsia="Calibri" w:hAnsi="Times New Roman" w:cs="Times New Roman"/>
          <w:sz w:val="28"/>
          <w:szCs w:val="28"/>
        </w:rPr>
        <w:t>эффе</w:t>
      </w:r>
      <w:proofErr w:type="gramStart"/>
      <w:r w:rsidRPr="001C75D7">
        <w:rPr>
          <w:rFonts w:ascii="Times New Roman" w:eastAsia="Calibri" w:hAnsi="Times New Roman" w:cs="Times New Roman"/>
          <w:sz w:val="28"/>
          <w:szCs w:val="28"/>
        </w:rPr>
        <w:t>к</w:t>
      </w:r>
      <w:proofErr w:type="spellEnd"/>
      <w:r w:rsidRPr="001C75D7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1C75D7">
        <w:rPr>
          <w:rFonts w:ascii="Times New Roman" w:eastAsia="Calibri" w:hAnsi="Times New Roman" w:cs="Times New Roman"/>
          <w:sz w:val="28"/>
          <w:szCs w:val="28"/>
        </w:rPr>
        <w:t xml:space="preserve"> та - в роли </w:t>
      </w:r>
      <w:proofErr w:type="spellStart"/>
      <w:r w:rsidRPr="001C75D7">
        <w:rPr>
          <w:rFonts w:ascii="Times New Roman" w:eastAsia="Calibri" w:hAnsi="Times New Roman" w:cs="Times New Roman"/>
          <w:sz w:val="28"/>
          <w:szCs w:val="28"/>
        </w:rPr>
        <w:t>электронодонора</w:t>
      </w:r>
      <w:proofErr w:type="spellEnd"/>
      <w:r w:rsidRPr="001C75D7">
        <w:rPr>
          <w:rFonts w:ascii="Times New Roman" w:eastAsia="Calibri" w:hAnsi="Times New Roman" w:cs="Times New Roman"/>
          <w:sz w:val="28"/>
          <w:szCs w:val="28"/>
        </w:rPr>
        <w:t>, подающего электронную плотность на карбонильную группу. Особенности электронного строения карбоновых кислот обусловливают существование нескольких реакционных центров:</w:t>
      </w:r>
    </w:p>
    <w:p w14:paraId="41FC5B7A" w14:textId="77777777" w:rsidR="001C75D7" w:rsidRPr="001C75D7" w:rsidRDefault="001C75D7" w:rsidP="001C75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5D7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proofErr w:type="gramStart"/>
      <w:r w:rsidRPr="001C75D7">
        <w:rPr>
          <w:rFonts w:ascii="Times New Roman" w:eastAsia="Calibri" w:hAnsi="Times New Roman" w:cs="Times New Roman"/>
          <w:sz w:val="28"/>
          <w:szCs w:val="28"/>
        </w:rPr>
        <w:t>ОН-кислотный</w:t>
      </w:r>
      <w:proofErr w:type="gramEnd"/>
      <w:r w:rsidRPr="001C75D7">
        <w:rPr>
          <w:rFonts w:ascii="Times New Roman" w:eastAsia="Calibri" w:hAnsi="Times New Roman" w:cs="Times New Roman"/>
          <w:sz w:val="28"/>
          <w:szCs w:val="28"/>
        </w:rPr>
        <w:t xml:space="preserve"> центр, обусловленный сильной поляризацией связи О-Н;</w:t>
      </w:r>
    </w:p>
    <w:p w14:paraId="094E41A6" w14:textId="77777777" w:rsidR="001C75D7" w:rsidRPr="001C75D7" w:rsidRDefault="001C75D7" w:rsidP="001C75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5D7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proofErr w:type="spellStart"/>
      <w:r w:rsidRPr="001C75D7">
        <w:rPr>
          <w:rFonts w:ascii="Times New Roman" w:eastAsia="Calibri" w:hAnsi="Times New Roman" w:cs="Times New Roman"/>
          <w:sz w:val="28"/>
          <w:szCs w:val="28"/>
        </w:rPr>
        <w:t>электрофильный</w:t>
      </w:r>
      <w:proofErr w:type="spellEnd"/>
      <w:r w:rsidRPr="001C75D7">
        <w:rPr>
          <w:rFonts w:ascii="Times New Roman" w:eastAsia="Calibri" w:hAnsi="Times New Roman" w:cs="Times New Roman"/>
          <w:sz w:val="28"/>
          <w:szCs w:val="28"/>
        </w:rPr>
        <w:t xml:space="preserve"> центр - атом углерода карбоксильной группы;</w:t>
      </w:r>
    </w:p>
    <w:p w14:paraId="1A393581" w14:textId="77777777" w:rsidR="001C75D7" w:rsidRPr="001C75D7" w:rsidRDefault="001C75D7" w:rsidP="001C75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5D7">
        <w:rPr>
          <w:rFonts w:ascii="Times New Roman" w:eastAsia="Calibri" w:hAnsi="Times New Roman" w:cs="Times New Roman"/>
          <w:sz w:val="28"/>
          <w:szCs w:val="28"/>
        </w:rPr>
        <w:t xml:space="preserve">• n- основный центр - атом кислорода карбонильной группы с </w:t>
      </w:r>
      <w:proofErr w:type="spellStart"/>
      <w:r w:rsidRPr="001C75D7">
        <w:rPr>
          <w:rFonts w:ascii="Times New Roman" w:eastAsia="Calibri" w:hAnsi="Times New Roman" w:cs="Times New Roman"/>
          <w:sz w:val="28"/>
          <w:szCs w:val="28"/>
        </w:rPr>
        <w:t>неподеленной</w:t>
      </w:r>
      <w:proofErr w:type="spellEnd"/>
      <w:r w:rsidRPr="001C75D7">
        <w:rPr>
          <w:rFonts w:ascii="Times New Roman" w:eastAsia="Calibri" w:hAnsi="Times New Roman" w:cs="Times New Roman"/>
          <w:sz w:val="28"/>
          <w:szCs w:val="28"/>
        </w:rPr>
        <w:t xml:space="preserve"> парой электронов;</w:t>
      </w:r>
    </w:p>
    <w:p w14:paraId="1FC6522F" w14:textId="77777777" w:rsidR="001C75D7" w:rsidRPr="001C75D7" w:rsidRDefault="001C75D7" w:rsidP="001C75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5D7">
        <w:rPr>
          <w:rFonts w:ascii="Times New Roman" w:eastAsia="Calibri" w:hAnsi="Times New Roman" w:cs="Times New Roman"/>
          <w:sz w:val="28"/>
          <w:szCs w:val="28"/>
        </w:rPr>
        <w:t xml:space="preserve">• слабый СН-кислотный центр, проявляющийся только в производных кислот, так как в самих кислотах имеется несравненно более сильный </w:t>
      </w:r>
      <w:proofErr w:type="gramStart"/>
      <w:r w:rsidRPr="001C75D7">
        <w:rPr>
          <w:rFonts w:ascii="Times New Roman" w:eastAsia="Calibri" w:hAnsi="Times New Roman" w:cs="Times New Roman"/>
          <w:sz w:val="28"/>
          <w:szCs w:val="28"/>
        </w:rPr>
        <w:t>ОН-кислотный</w:t>
      </w:r>
      <w:proofErr w:type="gramEnd"/>
      <w:r w:rsidRPr="001C75D7">
        <w:rPr>
          <w:rFonts w:ascii="Times New Roman" w:eastAsia="Calibri" w:hAnsi="Times New Roman" w:cs="Times New Roman"/>
          <w:sz w:val="28"/>
          <w:szCs w:val="28"/>
        </w:rPr>
        <w:t xml:space="preserve"> центр. Наиболее важными функциональными производными карбоновых кислот являются соли, сложные эфиры, </w:t>
      </w:r>
      <w:proofErr w:type="spellStart"/>
      <w:r w:rsidRPr="001C75D7">
        <w:rPr>
          <w:rFonts w:ascii="Times New Roman" w:eastAsia="Calibri" w:hAnsi="Times New Roman" w:cs="Times New Roman"/>
          <w:sz w:val="28"/>
          <w:szCs w:val="28"/>
        </w:rPr>
        <w:t>тиоэфиры</w:t>
      </w:r>
      <w:proofErr w:type="spellEnd"/>
      <w:r w:rsidRPr="001C75D7">
        <w:rPr>
          <w:rFonts w:ascii="Times New Roman" w:eastAsia="Calibri" w:hAnsi="Times New Roman" w:cs="Times New Roman"/>
          <w:sz w:val="28"/>
          <w:szCs w:val="28"/>
        </w:rPr>
        <w:t>, амиды, ангидриды. Галоген ангидриды кислот - наиболее реакционноспособные производные, имеющие широкое применение в органической химии, однако они не участвуют в биохимических превращениях ввиду их чрезвычайной чувствительности к влаге, т. е. легкости гидролиза.</w:t>
      </w:r>
    </w:p>
    <w:p w14:paraId="164B9105" w14:textId="77777777" w:rsidR="001C75D7" w:rsidRPr="001C75D7" w:rsidRDefault="001C75D7" w:rsidP="001C75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5D7">
        <w:rPr>
          <w:rFonts w:ascii="Times New Roman" w:eastAsia="Calibri" w:hAnsi="Times New Roman" w:cs="Times New Roman"/>
          <w:b/>
          <w:sz w:val="28"/>
          <w:szCs w:val="28"/>
        </w:rPr>
        <w:t xml:space="preserve">Липиды – </w:t>
      </w:r>
      <w:r w:rsidRPr="001C75D7">
        <w:rPr>
          <w:rFonts w:ascii="Times New Roman" w:eastAsia="Calibri" w:hAnsi="Times New Roman" w:cs="Times New Roman"/>
          <w:sz w:val="28"/>
          <w:szCs w:val="28"/>
        </w:rPr>
        <w:t xml:space="preserve">это группа различных по составу, сложности и выполняемым функциям соединений, характеризующихся </w:t>
      </w:r>
      <w:r w:rsidRPr="001C75D7">
        <w:rPr>
          <w:rFonts w:ascii="Times New Roman" w:eastAsia="Calibri" w:hAnsi="Times New Roman" w:cs="Times New Roman"/>
          <w:sz w:val="28"/>
          <w:szCs w:val="28"/>
          <w:u w:val="single"/>
        </w:rPr>
        <w:t>общими признаками</w:t>
      </w:r>
      <w:r w:rsidRPr="001C75D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C072C47" w14:textId="77777777" w:rsidR="001C75D7" w:rsidRPr="001C75D7" w:rsidRDefault="001C75D7" w:rsidP="001C75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5D7">
        <w:rPr>
          <w:rFonts w:ascii="Times New Roman" w:eastAsia="Calibri" w:hAnsi="Times New Roman" w:cs="Times New Roman"/>
          <w:sz w:val="28"/>
          <w:szCs w:val="28"/>
        </w:rPr>
        <w:t>липиды нерастворимы в воде (</w:t>
      </w:r>
      <w:proofErr w:type="spellStart"/>
      <w:r w:rsidRPr="001C75D7">
        <w:rPr>
          <w:rFonts w:ascii="Times New Roman" w:eastAsia="Calibri" w:hAnsi="Times New Roman" w:cs="Times New Roman"/>
          <w:sz w:val="28"/>
          <w:szCs w:val="28"/>
        </w:rPr>
        <w:t>гидрофобны</w:t>
      </w:r>
      <w:proofErr w:type="spellEnd"/>
      <w:r w:rsidRPr="001C75D7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6A3A9A39" w14:textId="77777777" w:rsidR="001C75D7" w:rsidRPr="001C75D7" w:rsidRDefault="001C75D7" w:rsidP="001C75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C75D7">
        <w:rPr>
          <w:rFonts w:ascii="Times New Roman" w:eastAsia="Calibri" w:hAnsi="Times New Roman" w:cs="Times New Roman"/>
          <w:sz w:val="28"/>
          <w:szCs w:val="28"/>
        </w:rPr>
        <w:t>растворимы</w:t>
      </w:r>
      <w:proofErr w:type="gramEnd"/>
      <w:r w:rsidRPr="001C75D7">
        <w:rPr>
          <w:rFonts w:ascii="Times New Roman" w:eastAsia="Calibri" w:hAnsi="Times New Roman" w:cs="Times New Roman"/>
          <w:sz w:val="28"/>
          <w:szCs w:val="28"/>
        </w:rPr>
        <w:t xml:space="preserve"> в органических растворителях (эфир, хлороформ, бензол);</w:t>
      </w:r>
    </w:p>
    <w:p w14:paraId="653B756A" w14:textId="77777777" w:rsidR="001C75D7" w:rsidRPr="001C75D7" w:rsidRDefault="001C75D7" w:rsidP="001C75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5D7">
        <w:rPr>
          <w:rFonts w:ascii="Times New Roman" w:eastAsia="Calibri" w:hAnsi="Times New Roman" w:cs="Times New Roman"/>
          <w:sz w:val="28"/>
          <w:szCs w:val="28"/>
        </w:rPr>
        <w:t>содержат высшие алкильные радикалы;</w:t>
      </w:r>
    </w:p>
    <w:p w14:paraId="35145540" w14:textId="77777777" w:rsidR="001C75D7" w:rsidRPr="001C75D7" w:rsidRDefault="001C75D7" w:rsidP="001C75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C75D7">
        <w:rPr>
          <w:rFonts w:ascii="Times New Roman" w:eastAsia="Calibri" w:hAnsi="Times New Roman" w:cs="Times New Roman"/>
          <w:sz w:val="28"/>
          <w:szCs w:val="28"/>
        </w:rPr>
        <w:t>распространены</w:t>
      </w:r>
      <w:proofErr w:type="gramEnd"/>
      <w:r w:rsidRPr="001C75D7">
        <w:rPr>
          <w:rFonts w:ascii="Times New Roman" w:eastAsia="Calibri" w:hAnsi="Times New Roman" w:cs="Times New Roman"/>
          <w:sz w:val="28"/>
          <w:szCs w:val="28"/>
        </w:rPr>
        <w:t xml:space="preserve"> в живых организмах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9"/>
      </w:tblGrid>
      <w:tr w:rsidR="001C75D7" w:rsidRPr="001C75D7" w14:paraId="60285FDF" w14:textId="77777777" w:rsidTr="002E1CB4">
        <w:trPr>
          <w:trHeight w:val="445"/>
        </w:trPr>
        <w:tc>
          <w:tcPr>
            <w:tcW w:w="9355" w:type="dxa"/>
            <w:gridSpan w:val="2"/>
            <w:hideMark/>
          </w:tcPr>
          <w:p w14:paraId="681747BF" w14:textId="77777777" w:rsidR="001C75D7" w:rsidRPr="001C75D7" w:rsidRDefault="001C75D7" w:rsidP="001C7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5D7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885E19" wp14:editId="5D8EE223">
                      <wp:simplePos x="0" y="0"/>
                      <wp:positionH relativeFrom="column">
                        <wp:posOffset>3064510</wp:posOffset>
                      </wp:positionH>
                      <wp:positionV relativeFrom="paragraph">
                        <wp:posOffset>192405</wp:posOffset>
                      </wp:positionV>
                      <wp:extent cx="1447800" cy="135255"/>
                      <wp:effectExtent l="0" t="0" r="57150" b="93345"/>
                      <wp:wrapNone/>
                      <wp:docPr id="568" name="Скругленная соединительная линия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135255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2656A2D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кругленная соединительная линия 568" o:spid="_x0000_s1026" type="#_x0000_t38" style="position:absolute;margin-left:241.3pt;margin-top:15.15pt;width:114pt;height:1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" adj="10800">
                      <v:stroke endarrow="block"/>
                    </v:shape>
                  </w:pict>
                </mc:Fallback>
              </mc:AlternateContent>
            </w:r>
            <w:r w:rsidRPr="001C75D7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D8638B3" wp14:editId="3139F8A7">
                      <wp:simplePos x="0" y="0"/>
                      <wp:positionH relativeFrom="column">
                        <wp:posOffset>1642110</wp:posOffset>
                      </wp:positionH>
                      <wp:positionV relativeFrom="paragraph">
                        <wp:posOffset>192405</wp:posOffset>
                      </wp:positionV>
                      <wp:extent cx="1422400" cy="135255"/>
                      <wp:effectExtent l="38100" t="0" r="25400" b="93345"/>
                      <wp:wrapNone/>
                      <wp:docPr id="567" name="Скругленная соединительная линия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1422400" cy="135255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3278B20" id="Скругленная соединительная линия 567" o:spid="_x0000_s1026" type="#_x0000_t38" style="position:absolute;margin-left:129.3pt;margin-top:15.15pt;width:112pt;height:10.65pt;rotation:18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" adj="10800">
                      <v:stroke endarrow="block"/>
                    </v:shape>
                  </w:pict>
                </mc:Fallback>
              </mc:AlternateContent>
            </w:r>
            <w:r w:rsidRPr="001C75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ЛИПИДЫ</w:t>
            </w:r>
          </w:p>
        </w:tc>
      </w:tr>
      <w:tr w:rsidR="001C75D7" w:rsidRPr="001C75D7" w14:paraId="2B464231" w14:textId="77777777" w:rsidTr="002E1CB4">
        <w:tc>
          <w:tcPr>
            <w:tcW w:w="4686" w:type="dxa"/>
            <w:hideMark/>
          </w:tcPr>
          <w:p w14:paraId="07F2E706" w14:textId="77777777" w:rsidR="001C75D7" w:rsidRPr="001C75D7" w:rsidRDefault="001C75D7" w:rsidP="001C7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5D7">
              <w:rPr>
                <w:rFonts w:ascii="Times New Roman" w:eastAsia="Calibri" w:hAnsi="Times New Roman" w:cs="Times New Roman"/>
                <w:sz w:val="28"/>
                <w:szCs w:val="28"/>
              </w:rPr>
              <w:t>Не подвергающиеся гидролизу / НЕОМЫЛЯЕМЫЕ липиды:</w:t>
            </w:r>
          </w:p>
          <w:p w14:paraId="0C959212" w14:textId="77777777" w:rsidR="001C75D7" w:rsidRPr="001C75D7" w:rsidRDefault="001C75D7" w:rsidP="001C7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5D7">
              <w:rPr>
                <w:rFonts w:ascii="Times New Roman" w:eastAsia="Calibri" w:hAnsi="Times New Roman" w:cs="Times New Roman"/>
                <w:sz w:val="28"/>
                <w:szCs w:val="28"/>
              </w:rPr>
              <w:t>некоторые углеводороды (</w:t>
            </w:r>
            <w:proofErr w:type="spellStart"/>
            <w:r w:rsidRPr="001C75D7">
              <w:rPr>
                <w:rFonts w:ascii="Times New Roman" w:eastAsia="Calibri" w:hAnsi="Times New Roman" w:cs="Times New Roman"/>
                <w:sz w:val="28"/>
                <w:szCs w:val="28"/>
              </w:rPr>
              <w:t>квален</w:t>
            </w:r>
            <w:proofErr w:type="spellEnd"/>
            <w:r w:rsidRPr="001C75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C75D7">
              <w:rPr>
                <w:rFonts w:ascii="Times New Roman" w:eastAsia="Calibri" w:hAnsi="Times New Roman" w:cs="Times New Roman"/>
                <w:sz w:val="28"/>
                <w:szCs w:val="28"/>
              </w:rPr>
              <w:t>каротиноиды</w:t>
            </w:r>
            <w:proofErr w:type="spellEnd"/>
            <w:r w:rsidRPr="001C75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); </w:t>
            </w:r>
          </w:p>
          <w:p w14:paraId="61117B8D" w14:textId="77777777" w:rsidR="001C75D7" w:rsidRPr="001C75D7" w:rsidRDefault="001C75D7" w:rsidP="001C7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5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высшие спирты, высшие </w:t>
            </w:r>
            <w:proofErr w:type="spellStart"/>
            <w:r w:rsidRPr="001C75D7">
              <w:rPr>
                <w:rFonts w:ascii="Times New Roman" w:eastAsia="Calibri" w:hAnsi="Times New Roman" w:cs="Times New Roman"/>
                <w:sz w:val="28"/>
                <w:szCs w:val="28"/>
              </w:rPr>
              <w:t>аминоспирты</w:t>
            </w:r>
            <w:proofErr w:type="spellEnd"/>
            <w:r w:rsidRPr="001C75D7">
              <w:rPr>
                <w:rFonts w:ascii="Times New Roman" w:eastAsia="Calibri" w:hAnsi="Times New Roman" w:cs="Times New Roman"/>
                <w:sz w:val="28"/>
                <w:szCs w:val="28"/>
              </w:rPr>
              <w:t>, высшие альдегиды, кетоны и хиноны (витамины группы</w:t>
            </w:r>
            <w:proofErr w:type="gramStart"/>
            <w:r w:rsidRPr="001C75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1C75D7">
              <w:rPr>
                <w:rFonts w:ascii="Times New Roman" w:eastAsia="Calibri" w:hAnsi="Times New Roman" w:cs="Times New Roman"/>
                <w:sz w:val="28"/>
                <w:szCs w:val="28"/>
              </w:rPr>
              <w:t>, гидрохинон)</w:t>
            </w:r>
          </w:p>
        </w:tc>
        <w:tc>
          <w:tcPr>
            <w:tcW w:w="4669" w:type="dxa"/>
          </w:tcPr>
          <w:p w14:paraId="76BDC735" w14:textId="77777777" w:rsidR="001C75D7" w:rsidRPr="001C75D7" w:rsidRDefault="001C75D7" w:rsidP="001C7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5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ОМЫЛЯЕМЫЕ </w:t>
            </w:r>
            <w:proofErr w:type="gramStart"/>
            <w:r w:rsidRPr="001C75D7">
              <w:rPr>
                <w:rFonts w:ascii="Times New Roman" w:eastAsia="Calibri" w:hAnsi="Times New Roman" w:cs="Times New Roman"/>
                <w:sz w:val="28"/>
                <w:szCs w:val="28"/>
              </w:rPr>
              <w:t>липиды</w:t>
            </w:r>
            <w:proofErr w:type="gramEnd"/>
            <w:r w:rsidRPr="001C75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гидролиз которых приводит к образованию двух и более индивидуальных соединений</w:t>
            </w:r>
          </w:p>
          <w:p w14:paraId="6990272D" w14:textId="77777777" w:rsidR="001C75D7" w:rsidRPr="001C75D7" w:rsidRDefault="001C75D7" w:rsidP="001C7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gramStart"/>
            <w:r w:rsidRPr="001C75D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(вещества, содержащие и/или сложноэфирную связь, амидную связь, простую эфирную связь, связь по типу </w:t>
            </w:r>
            <w:proofErr w:type="spellStart"/>
            <w:r w:rsidRPr="001C75D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полуацеталя</w:t>
            </w:r>
            <w:proofErr w:type="spellEnd"/>
            <w:r w:rsidRPr="001C75D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</w:t>
            </w:r>
            <w:proofErr w:type="spellStart"/>
            <w:r w:rsidRPr="001C75D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полумеркапталя</w:t>
            </w:r>
            <w:proofErr w:type="spellEnd"/>
            <w:r w:rsidRPr="001C75D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) или </w:t>
            </w:r>
            <w:proofErr w:type="spellStart"/>
            <w:r w:rsidRPr="001C75D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ацеталя</w:t>
            </w:r>
            <w:proofErr w:type="spellEnd"/>
            <w:r w:rsidRPr="001C75D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</w:t>
            </w:r>
            <w:proofErr w:type="spellStart"/>
            <w:r w:rsidRPr="001C75D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меркапталя</w:t>
            </w:r>
            <w:proofErr w:type="spellEnd"/>
            <w:r w:rsidRPr="001C75D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):</w:t>
            </w:r>
            <w:proofErr w:type="gramEnd"/>
          </w:p>
          <w:p w14:paraId="5A3BCAFA" w14:textId="77777777" w:rsidR="001C75D7" w:rsidRPr="001C75D7" w:rsidRDefault="001C75D7" w:rsidP="001C7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5D7">
              <w:rPr>
                <w:rFonts w:ascii="Times New Roman" w:eastAsia="Calibri" w:hAnsi="Times New Roman" w:cs="Times New Roman"/>
                <w:sz w:val="28"/>
                <w:szCs w:val="28"/>
              </w:rPr>
              <w:t>воски, эфиры стеринов (в том числе и эфиры ХС), эфиры многоатомных спиртов, гликолипиды, серосодержащие липиды и липиды, в составе которых есть аминокислоты.</w:t>
            </w:r>
          </w:p>
          <w:p w14:paraId="42E6CCA9" w14:textId="77777777" w:rsidR="001C75D7" w:rsidRPr="001C75D7" w:rsidRDefault="001C75D7" w:rsidP="001C75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16620A0" w14:textId="77777777" w:rsidR="002E1CB4" w:rsidRPr="002E1CB4" w:rsidRDefault="002E1CB4" w:rsidP="002E1C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Процессы перекисного окисления липидов являются нормальными процессами метаболизма и составляют необходимое звено таких жизненно важных процессов как перенос электронов многими </w:t>
      </w:r>
      <w:proofErr w:type="spellStart"/>
      <w:r w:rsidRPr="002E1CB4">
        <w:rPr>
          <w:rFonts w:ascii="Times New Roman" w:eastAsia="Calibri" w:hAnsi="Times New Roman" w:cs="Times New Roman"/>
          <w:sz w:val="28"/>
          <w:szCs w:val="28"/>
        </w:rPr>
        <w:t>флавиновыми</w:t>
      </w:r>
      <w:proofErr w:type="spellEnd"/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 ферментами, окислительное </w:t>
      </w:r>
      <w:proofErr w:type="spellStart"/>
      <w:r w:rsidRPr="002E1CB4">
        <w:rPr>
          <w:rFonts w:ascii="Times New Roman" w:eastAsia="Calibri" w:hAnsi="Times New Roman" w:cs="Times New Roman"/>
          <w:sz w:val="28"/>
          <w:szCs w:val="28"/>
        </w:rPr>
        <w:t>фосфорилирование</w:t>
      </w:r>
      <w:proofErr w:type="spellEnd"/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 в митохондриях, проведение нервного импульса, участвуют в процессах клеточного деления и т.д.</w:t>
      </w:r>
    </w:p>
    <w:p w14:paraId="05FE7744" w14:textId="77777777" w:rsidR="002E1CB4" w:rsidRPr="002E1CB4" w:rsidRDefault="002E1CB4" w:rsidP="002E1C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Следует подчеркнуть, что характерной чертой </w:t>
      </w:r>
      <w:proofErr w:type="spellStart"/>
      <w:r w:rsidRPr="002E1CB4">
        <w:rPr>
          <w:rFonts w:ascii="Times New Roman" w:eastAsia="Calibri" w:hAnsi="Times New Roman" w:cs="Times New Roman"/>
          <w:sz w:val="28"/>
          <w:szCs w:val="28"/>
        </w:rPr>
        <w:t>свободнорадикальных</w:t>
      </w:r>
      <w:proofErr w:type="spellEnd"/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 реакций в нормальных клетках является их очень низкая интенсивность.</w:t>
      </w:r>
    </w:p>
    <w:p w14:paraId="0E3216B7" w14:textId="77777777" w:rsidR="002E1CB4" w:rsidRPr="002E1CB4" w:rsidRDefault="002E1CB4" w:rsidP="002E1C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Повышение интенсивности процессов </w:t>
      </w:r>
      <w:proofErr w:type="spellStart"/>
      <w:r w:rsidRPr="002E1CB4">
        <w:rPr>
          <w:rFonts w:ascii="Times New Roman" w:eastAsia="Calibri" w:hAnsi="Times New Roman" w:cs="Times New Roman"/>
          <w:sz w:val="28"/>
          <w:szCs w:val="28"/>
        </w:rPr>
        <w:t>пероксидации</w:t>
      </w:r>
      <w:proofErr w:type="spellEnd"/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 липидов связано с увеличенным образованием свободных радикалов в организме и может сопровождаться рядом нарушений в свойствах биологических мембран и функционировании клеток. Результатом подобного процесса может быть повреждение либо белковых структур, либо липидного </w:t>
      </w:r>
      <w:proofErr w:type="spellStart"/>
      <w:r w:rsidRPr="002E1CB4">
        <w:rPr>
          <w:rFonts w:ascii="Times New Roman" w:eastAsia="Calibri" w:hAnsi="Times New Roman" w:cs="Times New Roman"/>
          <w:sz w:val="28"/>
          <w:szCs w:val="28"/>
        </w:rPr>
        <w:t>бислоя</w:t>
      </w:r>
      <w:proofErr w:type="spellEnd"/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 в целом.</w:t>
      </w:r>
    </w:p>
    <w:p w14:paraId="329E27FF" w14:textId="77777777" w:rsidR="002E1CB4" w:rsidRPr="002E1CB4" w:rsidRDefault="002E1CB4" w:rsidP="002E1C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Ткани головного и спинного мозга содержат сложные структурные единицы, стоящие из белка и </w:t>
      </w:r>
      <w:proofErr w:type="spellStart"/>
      <w:r w:rsidRPr="002E1CB4">
        <w:rPr>
          <w:rFonts w:ascii="Times New Roman" w:eastAsia="Calibri" w:hAnsi="Times New Roman" w:cs="Times New Roman"/>
          <w:sz w:val="28"/>
          <w:szCs w:val="28"/>
        </w:rPr>
        <w:t>фосфотидов</w:t>
      </w:r>
      <w:proofErr w:type="spellEnd"/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 – фосфолипиды (производные </w:t>
      </w:r>
      <w:r w:rsidRPr="002E1CB4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2E1CB4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2E1CB4">
        <w:rPr>
          <w:rFonts w:ascii="Times New Roman" w:eastAsia="Calibri" w:hAnsi="Times New Roman" w:cs="Times New Roman"/>
          <w:sz w:val="28"/>
          <w:szCs w:val="28"/>
        </w:rPr>
        <w:t>фосфатидновой</w:t>
      </w:r>
      <w:proofErr w:type="spellEnd"/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 кислоты и ВЖК).</w:t>
      </w:r>
    </w:p>
    <w:p w14:paraId="78714058" w14:textId="77777777" w:rsidR="002E1CB4" w:rsidRPr="002E1CB4" w:rsidRDefault="002E1CB4" w:rsidP="002E1CB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E1CB4">
        <w:rPr>
          <w:rFonts w:ascii="Times New Roman" w:eastAsia="Calibri" w:hAnsi="Times New Roman" w:cs="Times New Roman"/>
          <w:sz w:val="28"/>
          <w:szCs w:val="28"/>
        </w:rPr>
        <w:t>Неомыляемые</w:t>
      </w:r>
      <w:proofErr w:type="spellEnd"/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 липиды не </w:t>
      </w:r>
      <w:proofErr w:type="spellStart"/>
      <w:r w:rsidRPr="002E1CB4">
        <w:rPr>
          <w:rFonts w:ascii="Times New Roman" w:eastAsia="Calibri" w:hAnsi="Times New Roman" w:cs="Times New Roman"/>
          <w:sz w:val="28"/>
          <w:szCs w:val="28"/>
        </w:rPr>
        <w:t>гидролизуются</w:t>
      </w:r>
      <w:proofErr w:type="spellEnd"/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 в щелочной или кислой средах.</w:t>
      </w:r>
    </w:p>
    <w:p w14:paraId="2BBE6096" w14:textId="77777777" w:rsidR="002E1CB4" w:rsidRPr="002E1CB4" w:rsidRDefault="002E1CB4" w:rsidP="002E1CB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E1CB4">
        <w:rPr>
          <w:rFonts w:ascii="Times New Roman" w:eastAsia="Calibri" w:hAnsi="Times New Roman" w:cs="Times New Roman"/>
          <w:sz w:val="28"/>
          <w:szCs w:val="28"/>
        </w:rPr>
        <w:t>Стероиды: ХС (</w:t>
      </w:r>
      <w:proofErr w:type="spellStart"/>
      <w:r w:rsidRPr="002E1CB4">
        <w:rPr>
          <w:rFonts w:ascii="Times New Roman" w:eastAsia="Calibri" w:hAnsi="Times New Roman" w:cs="Times New Roman"/>
          <w:sz w:val="28"/>
          <w:szCs w:val="28"/>
        </w:rPr>
        <w:t>холестерол</w:t>
      </w:r>
      <w:proofErr w:type="spellEnd"/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), ЭХС (эфир </w:t>
      </w:r>
      <w:proofErr w:type="spellStart"/>
      <w:r w:rsidRPr="002E1CB4">
        <w:rPr>
          <w:rFonts w:ascii="Times New Roman" w:eastAsia="Calibri" w:hAnsi="Times New Roman" w:cs="Times New Roman"/>
          <w:sz w:val="28"/>
          <w:szCs w:val="28"/>
        </w:rPr>
        <w:t>холестерола</w:t>
      </w:r>
      <w:proofErr w:type="spellEnd"/>
      <w:r w:rsidRPr="002E1CB4">
        <w:rPr>
          <w:rFonts w:ascii="Times New Roman" w:eastAsia="Calibri" w:hAnsi="Times New Roman" w:cs="Times New Roman"/>
          <w:sz w:val="28"/>
          <w:szCs w:val="28"/>
        </w:rPr>
        <w:t>), Д</w:t>
      </w:r>
      <w:r w:rsidRPr="002E1CB4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 (витамин), ПГ (половые гормоны), ГК (</w:t>
      </w:r>
      <w:proofErr w:type="spellStart"/>
      <w:r w:rsidRPr="002E1CB4">
        <w:rPr>
          <w:rFonts w:ascii="Times New Roman" w:eastAsia="Calibri" w:hAnsi="Times New Roman" w:cs="Times New Roman"/>
          <w:sz w:val="28"/>
          <w:szCs w:val="28"/>
        </w:rPr>
        <w:t>глюкокоритикоиды</w:t>
      </w:r>
      <w:proofErr w:type="spellEnd"/>
      <w:r w:rsidRPr="002E1CB4">
        <w:rPr>
          <w:rFonts w:ascii="Times New Roman" w:eastAsia="Calibri" w:hAnsi="Times New Roman" w:cs="Times New Roman"/>
          <w:sz w:val="28"/>
          <w:szCs w:val="28"/>
        </w:rPr>
        <w:t>), МК (</w:t>
      </w:r>
      <w:proofErr w:type="spellStart"/>
      <w:r w:rsidRPr="002E1CB4">
        <w:rPr>
          <w:rFonts w:ascii="Times New Roman" w:eastAsia="Calibri" w:hAnsi="Times New Roman" w:cs="Times New Roman"/>
          <w:sz w:val="28"/>
          <w:szCs w:val="28"/>
        </w:rPr>
        <w:t>минералкоритикоиды</w:t>
      </w:r>
      <w:proofErr w:type="spellEnd"/>
      <w:r w:rsidRPr="002E1CB4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418C34A2" w14:textId="77777777" w:rsidR="002E1CB4" w:rsidRPr="002E1CB4" w:rsidRDefault="002E1CB4" w:rsidP="002E1C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Основным представителем стероидов является </w:t>
      </w:r>
      <w:proofErr w:type="spellStart"/>
      <w:r w:rsidRPr="002E1CB4">
        <w:rPr>
          <w:rFonts w:ascii="Times New Roman" w:eastAsia="Calibri" w:hAnsi="Times New Roman" w:cs="Times New Roman"/>
          <w:sz w:val="28"/>
          <w:szCs w:val="28"/>
        </w:rPr>
        <w:t>холестерол</w:t>
      </w:r>
      <w:proofErr w:type="spellEnd"/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 (ХС)</w:t>
      </w:r>
      <w:r w:rsidRPr="002E1C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Биологическая роль </w:t>
      </w:r>
      <w:proofErr w:type="spellStart"/>
      <w:r w:rsidRPr="002E1CB4">
        <w:rPr>
          <w:rFonts w:ascii="Times New Roman" w:eastAsia="Calibri" w:hAnsi="Times New Roman" w:cs="Times New Roman"/>
          <w:sz w:val="28"/>
          <w:szCs w:val="28"/>
        </w:rPr>
        <w:t>холестерола</w:t>
      </w:r>
      <w:proofErr w:type="spellEnd"/>
    </w:p>
    <w:p w14:paraId="3ACBF209" w14:textId="77777777" w:rsidR="002E1CB4" w:rsidRPr="002E1CB4" w:rsidRDefault="002E1CB4" w:rsidP="002E1C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1CB4">
        <w:rPr>
          <w:rFonts w:ascii="Times New Roman" w:eastAsia="Calibri" w:hAnsi="Times New Roman" w:cs="Times New Roman"/>
          <w:sz w:val="28"/>
          <w:szCs w:val="28"/>
        </w:rPr>
        <w:t>- структурная</w:t>
      </w:r>
    </w:p>
    <w:p w14:paraId="3D110C2D" w14:textId="77777777" w:rsidR="002E1CB4" w:rsidRPr="002E1CB4" w:rsidRDefault="002E1CB4" w:rsidP="002E1C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1CB4">
        <w:rPr>
          <w:rFonts w:ascii="Times New Roman" w:eastAsia="Calibri" w:hAnsi="Times New Roman" w:cs="Times New Roman"/>
          <w:sz w:val="28"/>
          <w:szCs w:val="28"/>
        </w:rPr>
        <w:t>- источник биологически активных веществ: витамина Д</w:t>
      </w:r>
      <w:r w:rsidRPr="002E1CB4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proofErr w:type="gramStart"/>
      <w:r w:rsidRPr="002E1CB4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2E1CB4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 половых гормонов; </w:t>
      </w:r>
      <w:proofErr w:type="spellStart"/>
      <w:r w:rsidRPr="002E1CB4">
        <w:rPr>
          <w:rFonts w:ascii="Times New Roman" w:eastAsia="Calibri" w:hAnsi="Times New Roman" w:cs="Times New Roman"/>
          <w:sz w:val="28"/>
          <w:szCs w:val="28"/>
        </w:rPr>
        <w:t>глюкокоритикоидов</w:t>
      </w:r>
      <w:proofErr w:type="spellEnd"/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2E1CB4">
        <w:rPr>
          <w:rFonts w:ascii="Times New Roman" w:eastAsia="Calibri" w:hAnsi="Times New Roman" w:cs="Times New Roman"/>
          <w:sz w:val="28"/>
          <w:szCs w:val="28"/>
        </w:rPr>
        <w:t>минералкоритикоидов</w:t>
      </w:r>
      <w:proofErr w:type="spellEnd"/>
      <w:r w:rsidRPr="002E1CB4">
        <w:rPr>
          <w:rFonts w:ascii="Times New Roman" w:eastAsia="Calibri" w:hAnsi="Times New Roman" w:cs="Times New Roman"/>
          <w:sz w:val="28"/>
          <w:szCs w:val="28"/>
        </w:rPr>
        <w:t>; желчных кислот (</w:t>
      </w:r>
      <w:proofErr w:type="spellStart"/>
      <w:r w:rsidRPr="002E1CB4">
        <w:rPr>
          <w:rFonts w:ascii="Times New Roman" w:eastAsia="Calibri" w:hAnsi="Times New Roman" w:cs="Times New Roman"/>
          <w:sz w:val="28"/>
          <w:szCs w:val="28"/>
        </w:rPr>
        <w:t>холевой</w:t>
      </w:r>
      <w:proofErr w:type="spellEnd"/>
      <w:r w:rsidRPr="002E1CB4">
        <w:rPr>
          <w:rFonts w:ascii="Times New Roman" w:eastAsia="Calibri" w:hAnsi="Times New Roman" w:cs="Times New Roman"/>
          <w:sz w:val="28"/>
          <w:szCs w:val="28"/>
        </w:rPr>
        <w:t>, хенодезоксихолевой)</w:t>
      </w:r>
    </w:p>
    <w:p w14:paraId="520CEA12" w14:textId="77777777" w:rsidR="002E1CB4" w:rsidRPr="002E1CB4" w:rsidRDefault="002E1CB4" w:rsidP="002E1C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- в виде эфира </w:t>
      </w:r>
      <w:proofErr w:type="spellStart"/>
      <w:r w:rsidRPr="002E1CB4">
        <w:rPr>
          <w:rFonts w:ascii="Times New Roman" w:eastAsia="Calibri" w:hAnsi="Times New Roman" w:cs="Times New Roman"/>
          <w:sz w:val="28"/>
          <w:szCs w:val="28"/>
        </w:rPr>
        <w:t>холестирола</w:t>
      </w:r>
      <w:proofErr w:type="spellEnd"/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 транспортируют </w:t>
      </w:r>
      <w:proofErr w:type="gramStart"/>
      <w:r w:rsidRPr="002E1CB4">
        <w:rPr>
          <w:rFonts w:ascii="Times New Roman" w:eastAsia="Calibri" w:hAnsi="Times New Roman" w:cs="Times New Roman"/>
          <w:sz w:val="28"/>
          <w:szCs w:val="28"/>
        </w:rPr>
        <w:t>непредельные</w:t>
      </w:r>
      <w:proofErr w:type="gramEnd"/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 ВЖК из тканей в печень для синтеза </w:t>
      </w:r>
      <w:proofErr w:type="spellStart"/>
      <w:r w:rsidRPr="002E1CB4">
        <w:rPr>
          <w:rFonts w:ascii="Times New Roman" w:eastAsia="Calibri" w:hAnsi="Times New Roman" w:cs="Times New Roman"/>
          <w:sz w:val="28"/>
          <w:szCs w:val="28"/>
        </w:rPr>
        <w:t>триацилглицератов</w:t>
      </w:r>
      <w:proofErr w:type="spellEnd"/>
      <w:r w:rsidRPr="002E1CB4">
        <w:rPr>
          <w:rFonts w:ascii="Times New Roman" w:eastAsia="Calibri" w:hAnsi="Times New Roman" w:cs="Times New Roman"/>
          <w:sz w:val="28"/>
          <w:szCs w:val="28"/>
        </w:rPr>
        <w:t>, фосфолипидов</w:t>
      </w:r>
    </w:p>
    <w:p w14:paraId="547C9891" w14:textId="77777777" w:rsidR="004C1E87" w:rsidRPr="00292388" w:rsidRDefault="004C1E87" w:rsidP="002E1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F5DF52" w14:textId="77777777" w:rsidR="003C38A8" w:rsidRDefault="003C38A8" w:rsidP="003C3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292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организации лекции: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83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использованием информационной системы </w:t>
      </w:r>
      <w:proofErr w:type="spellStart"/>
      <w:r w:rsidRPr="00A83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ОрГМУ</w:t>
      </w:r>
      <w:proofErr w:type="spellEnd"/>
      <w:r w:rsidRPr="0029238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</w:t>
      </w:r>
    </w:p>
    <w:p w14:paraId="5585352A" w14:textId="77777777" w:rsidR="003C38A8" w:rsidRPr="00292388" w:rsidRDefault="003C38A8" w:rsidP="003C3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29238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Методы обучения, применяемые на лекции</w:t>
      </w:r>
      <w:r w:rsidRPr="0029238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видеометод</w:t>
      </w:r>
      <w:proofErr w:type="spellEnd"/>
    </w:p>
    <w:p w14:paraId="72556711" w14:textId="77777777" w:rsidR="003C38A8" w:rsidRPr="00292388" w:rsidRDefault="003C38A8" w:rsidP="003C3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 w:rsidRPr="0029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515FFD12" w14:textId="77777777" w:rsidR="003C38A8" w:rsidRPr="003C38A8" w:rsidRDefault="003C38A8" w:rsidP="003C3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29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9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</w:t>
      </w:r>
    </w:p>
    <w:p w14:paraId="6A7C8C27" w14:textId="77777777" w:rsidR="003C38A8" w:rsidRPr="00292388" w:rsidRDefault="003C38A8" w:rsidP="003C3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29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камера</w:t>
      </w:r>
      <w:r w:rsidRPr="0029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719B498" w14:textId="77777777" w:rsidR="003C38A8" w:rsidRPr="00292388" w:rsidRDefault="003C38A8" w:rsidP="003C3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3211CC" w14:textId="77777777" w:rsidR="004C1E87" w:rsidRPr="00292388" w:rsidRDefault="004C1E87" w:rsidP="004C1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E18C22" w14:textId="77777777" w:rsidR="004C1E87" w:rsidRPr="004C1E87" w:rsidRDefault="004C1E87" w:rsidP="004C1E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№4</w:t>
      </w:r>
      <w:r w:rsidRPr="004C1E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76C9EA10" w14:textId="77777777" w:rsidR="004C1E87" w:rsidRPr="004C1E87" w:rsidRDefault="004C1E87" w:rsidP="004C1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C1E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4C1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62165" w:rsidRPr="009621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Аминокислоты</w:t>
      </w:r>
    </w:p>
    <w:p w14:paraId="3B254F5D" w14:textId="77777777" w:rsidR="004C1E87" w:rsidRPr="004C1E87" w:rsidRDefault="004C1E87" w:rsidP="004C1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</w:p>
    <w:p w14:paraId="21627DD3" w14:textId="77777777" w:rsidR="004C1E87" w:rsidRPr="004C1E87" w:rsidRDefault="004C1E87" w:rsidP="003C3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C1E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C1E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62165" w:rsidRPr="0029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сформулировать у обучающихся знания о</w:t>
      </w:r>
      <w:r w:rsidR="00962165" w:rsidRPr="002923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E1CB4" w:rsidRPr="002E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строении, классификации, химических свойствах аминокислот, пептидов, белков, как биологически важных химические </w:t>
      </w:r>
      <w:proofErr w:type="gramStart"/>
      <w:r w:rsidR="002E1CB4" w:rsidRPr="002E1C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</w:t>
      </w:r>
      <w:proofErr w:type="gramEnd"/>
      <w:r w:rsidR="002E1CB4" w:rsidRPr="002E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протекающие в живом организме. Знать понятие</w:t>
      </w:r>
      <w:r w:rsidR="002E1CB4" w:rsidRPr="00873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белках и пептидах, строении белков и связях, формирующих первичную, вторичную, третичную и четвертичную структуру.</w:t>
      </w:r>
    </w:p>
    <w:p w14:paraId="5A81D5BA" w14:textId="77777777" w:rsidR="002E1CB4" w:rsidRPr="002E1CB4" w:rsidRDefault="004C1E87" w:rsidP="002E1C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E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лекции</w:t>
      </w:r>
      <w:r w:rsidR="002E1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2E1CB4" w:rsidRPr="002E1CB4">
        <w:rPr>
          <w:rFonts w:ascii="Times New Roman" w:eastAsia="Calibri" w:hAnsi="Times New Roman" w:cs="Times New Roman"/>
          <w:sz w:val="28"/>
          <w:szCs w:val="28"/>
        </w:rPr>
        <w:t>α-</w:t>
      </w:r>
      <w:proofErr w:type="gramEnd"/>
      <w:r w:rsidR="002E1CB4" w:rsidRPr="002E1CB4">
        <w:rPr>
          <w:rFonts w:ascii="Times New Roman" w:eastAsia="Calibri" w:hAnsi="Times New Roman" w:cs="Times New Roman"/>
          <w:sz w:val="28"/>
          <w:szCs w:val="28"/>
        </w:rPr>
        <w:t xml:space="preserve">аминокислоты – </w:t>
      </w:r>
      <w:proofErr w:type="spellStart"/>
      <w:r w:rsidR="002E1CB4" w:rsidRPr="002E1CB4">
        <w:rPr>
          <w:rFonts w:ascii="Times New Roman" w:eastAsia="Calibri" w:hAnsi="Times New Roman" w:cs="Times New Roman"/>
          <w:sz w:val="28"/>
          <w:szCs w:val="28"/>
        </w:rPr>
        <w:t>гетерофункциональные</w:t>
      </w:r>
      <w:proofErr w:type="spellEnd"/>
      <w:r w:rsidR="002E1CB4" w:rsidRPr="002E1CB4">
        <w:rPr>
          <w:rFonts w:ascii="Times New Roman" w:eastAsia="Calibri" w:hAnsi="Times New Roman" w:cs="Times New Roman"/>
          <w:sz w:val="28"/>
          <w:szCs w:val="28"/>
        </w:rPr>
        <w:t xml:space="preserve"> соединения, молекулы которых содержат одновременно аминогруппу и карбоксильную группу у одного и того же атома, т.е. аминокислоты – бифункциональные соединения (α-углеродного атома).Общая формула:</w:t>
      </w:r>
      <w:r w:rsidR="002E1CB4" w:rsidRPr="002E1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1CB4" w:rsidRPr="002E1CB4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 wp14:anchorId="7D557E80" wp14:editId="53E2FC7E">
                <wp:extent cx="1654810" cy="45720"/>
                <wp:effectExtent l="0" t="0" r="2540" b="1905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4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7FB26" w14:textId="77777777" w:rsidR="00795470" w:rsidRDefault="00795470" w:rsidP="002E1CB4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7D557E8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130.3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" stroked="f">
                <v:textbox>
                  <w:txbxContent>
                    <w:p w14:paraId="7D37FB26" w14:textId="77777777" w:rsidR="00795470" w:rsidRDefault="00795470" w:rsidP="002E1CB4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1F124C0" w14:textId="77777777" w:rsidR="002E1CB4" w:rsidRPr="002E1CB4" w:rsidRDefault="002E1CB4" w:rsidP="002E1CB4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C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FD61B0" wp14:editId="249976B4">
                <wp:simplePos x="0" y="0"/>
                <wp:positionH relativeFrom="column">
                  <wp:posOffset>1903730</wp:posOffset>
                </wp:positionH>
                <wp:positionV relativeFrom="paragraph">
                  <wp:posOffset>384810</wp:posOffset>
                </wp:positionV>
                <wp:extent cx="280035" cy="0"/>
                <wp:effectExtent l="5715" t="6350" r="13335" b="88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80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7226E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49.9pt;margin-top:30.3pt;width:22.05pt;height:0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"/>
            </w:pict>
          </mc:Fallback>
        </mc:AlternateContent>
      </w:r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( основная функция) </w:t>
      </w:r>
      <w:r w:rsidRPr="002E1CB4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2E1CB4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2E1CB4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2E1CB4">
        <w:rPr>
          <w:rFonts w:ascii="Times New Roman" w:eastAsia="Calibri" w:hAnsi="Times New Roman" w:cs="Times New Roman"/>
          <w:sz w:val="28"/>
          <w:szCs w:val="28"/>
        </w:rPr>
        <w:t>-</w:t>
      </w:r>
      <w:r w:rsidRPr="002E1CB4">
        <w:rPr>
          <w:rFonts w:ascii="Times New Roman" w:eastAsia="Calibri" w:hAnsi="Times New Roman" w:cs="Times New Roman"/>
          <w:sz w:val="28"/>
          <w:szCs w:val="28"/>
          <w:lang w:val="en-US"/>
        </w:rPr>
        <w:t>CH</w:t>
      </w:r>
      <w:r w:rsidRPr="002E1CB4">
        <w:rPr>
          <w:rFonts w:ascii="Times New Roman" w:eastAsia="Calibri" w:hAnsi="Times New Roman" w:cs="Times New Roman"/>
          <w:sz w:val="28"/>
          <w:szCs w:val="28"/>
        </w:rPr>
        <w:t>-</w:t>
      </w:r>
      <w:r w:rsidRPr="002E1CB4">
        <w:rPr>
          <w:rFonts w:ascii="Times New Roman" w:eastAsia="Calibri" w:hAnsi="Times New Roman" w:cs="Times New Roman"/>
          <w:sz w:val="28"/>
          <w:szCs w:val="28"/>
          <w:lang w:val="en-US"/>
        </w:rPr>
        <w:t>COOH</w:t>
      </w:r>
      <w:proofErr w:type="gramStart"/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2E1CB4">
        <w:rPr>
          <w:rFonts w:ascii="Times New Roman" w:eastAsia="Calibri" w:hAnsi="Times New Roman" w:cs="Times New Roman"/>
          <w:sz w:val="28"/>
          <w:szCs w:val="28"/>
        </w:rPr>
        <w:t>кислотная функция)</w:t>
      </w:r>
      <w:r w:rsidRPr="002E1CB4">
        <w:rPr>
          <w:rFonts w:ascii="Times New Roman" w:hAnsi="Times New Roman" w:cs="Times New Roman"/>
          <w:sz w:val="24"/>
          <w:szCs w:val="24"/>
        </w:rPr>
        <w:t xml:space="preserve"> </w:t>
      </w:r>
      <w:r w:rsidRPr="002E1C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2E6BA218" wp14:editId="7236503A">
                <wp:simplePos x="0" y="0"/>
                <wp:positionH relativeFrom="column">
                  <wp:posOffset>1194434</wp:posOffset>
                </wp:positionH>
                <wp:positionV relativeFrom="paragraph">
                  <wp:posOffset>1039495</wp:posOffset>
                </wp:positionV>
                <wp:extent cx="0" cy="108585"/>
                <wp:effectExtent l="0" t="0" r="19050" b="24765"/>
                <wp:wrapNone/>
                <wp:docPr id="549" name="Прямая со стрелкой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3EFC71" id="Прямая со стрелкой 549" o:spid="_x0000_s1026" type="#_x0000_t32" style="position:absolute;margin-left:94.05pt;margin-top:81.85pt;width:0;height:8.5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"/>
            </w:pict>
          </mc:Fallback>
        </mc:AlternateContent>
      </w:r>
    </w:p>
    <w:p w14:paraId="5B1BADF8" w14:textId="77777777" w:rsidR="002E1CB4" w:rsidRPr="002E1CB4" w:rsidRDefault="002E1CB4" w:rsidP="002E1CB4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</w:p>
    <w:p w14:paraId="4FEDE33A" w14:textId="77777777" w:rsidR="002E1CB4" w:rsidRPr="002E1CB4" w:rsidRDefault="002E1CB4" w:rsidP="002E1CB4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proofErr w:type="gramStart"/>
      <w:r w:rsidRPr="002E1CB4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2E1CB4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 радикал)</w:t>
      </w:r>
    </w:p>
    <w:p w14:paraId="743303A1" w14:textId="77777777" w:rsidR="002E1CB4" w:rsidRPr="002E1CB4" w:rsidRDefault="002E1CB4" w:rsidP="002E1CB4">
      <w:pPr>
        <w:spacing w:after="200" w:line="240" w:lineRule="auto"/>
        <w:ind w:left="12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CB4">
        <w:rPr>
          <w:rFonts w:ascii="Times New Roman" w:eastAsia="Calibri" w:hAnsi="Times New Roman" w:cs="Times New Roman"/>
          <w:sz w:val="28"/>
          <w:szCs w:val="28"/>
        </w:rPr>
        <w:t>Биологическая роль аминокислот</w:t>
      </w:r>
    </w:p>
    <w:p w14:paraId="641F3657" w14:textId="77777777" w:rsidR="002E1CB4" w:rsidRPr="002E1CB4" w:rsidRDefault="002E1CB4" w:rsidP="002E1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CB4">
        <w:rPr>
          <w:rFonts w:ascii="Times New Roman" w:hAnsi="Times New Roman"/>
          <w:sz w:val="28"/>
          <w:szCs w:val="28"/>
        </w:rPr>
        <w:t>1. Большая часть аминокислот используется для синтеза собственных белков организма (гормоны, ферменты и т.д.)</w:t>
      </w:r>
    </w:p>
    <w:p w14:paraId="1C749561" w14:textId="77777777" w:rsidR="002E1CB4" w:rsidRPr="002E1CB4" w:rsidRDefault="002E1CB4" w:rsidP="002E1C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2. Для образования </w:t>
      </w:r>
      <w:proofErr w:type="spellStart"/>
      <w:r w:rsidRPr="002E1CB4">
        <w:rPr>
          <w:rFonts w:ascii="Times New Roman" w:eastAsia="Calibri" w:hAnsi="Times New Roman" w:cs="Times New Roman"/>
          <w:sz w:val="28"/>
          <w:szCs w:val="28"/>
        </w:rPr>
        <w:t>нейромедиаторов</w:t>
      </w:r>
      <w:proofErr w:type="spellEnd"/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 биогенных аминов. Глицин и </w:t>
      </w:r>
      <w:proofErr w:type="spellStart"/>
      <w:r w:rsidRPr="002E1CB4">
        <w:rPr>
          <w:rFonts w:ascii="Times New Roman" w:eastAsia="Calibri" w:hAnsi="Times New Roman" w:cs="Times New Roman"/>
          <w:sz w:val="28"/>
          <w:szCs w:val="28"/>
        </w:rPr>
        <w:t>глутаминовая</w:t>
      </w:r>
      <w:proofErr w:type="spellEnd"/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 кислота сами являются </w:t>
      </w:r>
      <w:proofErr w:type="spellStart"/>
      <w:r w:rsidRPr="002E1CB4">
        <w:rPr>
          <w:rFonts w:ascii="Times New Roman" w:eastAsia="Calibri" w:hAnsi="Times New Roman" w:cs="Times New Roman"/>
          <w:sz w:val="28"/>
          <w:szCs w:val="28"/>
        </w:rPr>
        <w:t>нейромедиаторами</w:t>
      </w:r>
      <w:proofErr w:type="spellEnd"/>
      <w:r w:rsidRPr="002E1CB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F9361B0" w14:textId="77777777" w:rsidR="002E1CB4" w:rsidRPr="002E1CB4" w:rsidRDefault="002E1CB4" w:rsidP="002E1C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CB4">
        <w:rPr>
          <w:rFonts w:ascii="Times New Roman" w:eastAsia="Calibri" w:hAnsi="Times New Roman" w:cs="Times New Roman"/>
          <w:sz w:val="28"/>
          <w:szCs w:val="28"/>
        </w:rPr>
        <w:t>3. На биосинтез гормонов аминокислотной природы Т</w:t>
      </w:r>
      <w:r w:rsidRPr="002E1CB4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3 </w:t>
      </w:r>
      <w:r w:rsidRPr="002E1CB4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2E1CB4">
        <w:rPr>
          <w:rFonts w:ascii="Times New Roman" w:eastAsia="Calibri" w:hAnsi="Times New Roman" w:cs="Times New Roman"/>
          <w:sz w:val="28"/>
          <w:szCs w:val="28"/>
        </w:rPr>
        <w:t>трииодтиронин</w:t>
      </w:r>
      <w:proofErr w:type="spellEnd"/>
      <w:r w:rsidRPr="002E1CB4">
        <w:rPr>
          <w:rFonts w:ascii="Times New Roman" w:eastAsia="Calibri" w:hAnsi="Times New Roman" w:cs="Times New Roman"/>
          <w:sz w:val="28"/>
          <w:szCs w:val="28"/>
        </w:rPr>
        <w:t>), Т</w:t>
      </w:r>
      <w:proofErr w:type="gramStart"/>
      <w:r w:rsidRPr="002E1CB4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proofErr w:type="gramEnd"/>
      <w:r w:rsidRPr="002E1CB4">
        <w:rPr>
          <w:rFonts w:ascii="Times New Roman" w:eastAsia="Calibri" w:hAnsi="Times New Roman" w:cs="Times New Roman"/>
          <w:sz w:val="28"/>
          <w:szCs w:val="28"/>
          <w:vertAlign w:val="subscript"/>
        </w:rPr>
        <w:t>,</w:t>
      </w:r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2E1CB4">
        <w:rPr>
          <w:rFonts w:ascii="Times New Roman" w:eastAsia="Calibri" w:hAnsi="Times New Roman" w:cs="Times New Roman"/>
          <w:sz w:val="28"/>
          <w:szCs w:val="28"/>
        </w:rPr>
        <w:t>тетраиодтиронин</w:t>
      </w:r>
      <w:proofErr w:type="spellEnd"/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 или тироксин), </w:t>
      </w:r>
      <w:r w:rsidRPr="002E1CB4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2E1CB4">
        <w:rPr>
          <w:rFonts w:ascii="Times New Roman" w:eastAsia="Calibri" w:hAnsi="Times New Roman" w:cs="Times New Roman"/>
          <w:sz w:val="28"/>
          <w:szCs w:val="28"/>
        </w:rPr>
        <w:t>адреналин, норадреналин.</w:t>
      </w:r>
    </w:p>
    <w:p w14:paraId="1417604D" w14:textId="77777777" w:rsidR="002E1CB4" w:rsidRPr="002E1CB4" w:rsidRDefault="002E1CB4" w:rsidP="002E1C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4. На биосинтез </w:t>
      </w:r>
      <w:proofErr w:type="spellStart"/>
      <w:r w:rsidRPr="002E1CB4">
        <w:rPr>
          <w:rFonts w:ascii="Times New Roman" w:eastAsia="Calibri" w:hAnsi="Times New Roman" w:cs="Times New Roman"/>
          <w:sz w:val="28"/>
          <w:szCs w:val="28"/>
        </w:rPr>
        <w:t>гема</w:t>
      </w:r>
      <w:proofErr w:type="spellEnd"/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 и белка гемоглобина (</w:t>
      </w:r>
      <w:proofErr w:type="spellStart"/>
      <w:r w:rsidRPr="002E1CB4">
        <w:rPr>
          <w:rFonts w:ascii="Times New Roman" w:eastAsia="Calibri" w:hAnsi="Times New Roman" w:cs="Times New Roman"/>
          <w:sz w:val="28"/>
          <w:szCs w:val="28"/>
        </w:rPr>
        <w:t>Нв</w:t>
      </w:r>
      <w:proofErr w:type="spellEnd"/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2E1CB4">
        <w:rPr>
          <w:rFonts w:ascii="Times New Roman" w:eastAsia="Calibri" w:hAnsi="Times New Roman" w:cs="Times New Roman"/>
          <w:sz w:val="28"/>
          <w:szCs w:val="28"/>
        </w:rPr>
        <w:t>Мв</w:t>
      </w:r>
      <w:proofErr w:type="spellEnd"/>
      <w:r w:rsidRPr="002E1CB4">
        <w:rPr>
          <w:rFonts w:ascii="Times New Roman" w:eastAsia="Calibri" w:hAnsi="Times New Roman" w:cs="Times New Roman"/>
          <w:sz w:val="28"/>
          <w:szCs w:val="28"/>
        </w:rPr>
        <w:t>, ферментов каталазы.</w:t>
      </w:r>
    </w:p>
    <w:p w14:paraId="5FD628C3" w14:textId="77777777" w:rsidR="002E1CB4" w:rsidRPr="002E1CB4" w:rsidRDefault="002E1CB4" w:rsidP="002E1CB4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2E1CB4">
        <w:rPr>
          <w:rFonts w:ascii="Times New Roman" w:eastAsia="Calibri" w:hAnsi="Times New Roman" w:cs="Times New Roman"/>
          <w:sz w:val="28"/>
          <w:szCs w:val="28"/>
        </w:rPr>
        <w:t>Био</w:t>
      </w:r>
      <w:proofErr w:type="spellEnd"/>
      <w:proofErr w:type="gramStart"/>
      <w:r w:rsidRPr="002E1CB4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2E1CB4">
        <w:rPr>
          <w:rFonts w:ascii="Times New Roman" w:eastAsia="Calibri" w:hAnsi="Times New Roman" w:cs="Times New Roman"/>
          <w:sz w:val="28"/>
          <w:szCs w:val="28"/>
        </w:rPr>
        <w:t>интез</w:t>
      </w:r>
      <w:proofErr w:type="spellEnd"/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 карнитина, креатина, азотистых оснований (пуриновых и пиридиновых)</w:t>
      </w:r>
    </w:p>
    <w:p w14:paraId="35E6A2EC" w14:textId="77777777" w:rsidR="002E1CB4" w:rsidRPr="002E1CB4" w:rsidRDefault="002E1CB4" w:rsidP="002E1CB4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CB4">
        <w:rPr>
          <w:rFonts w:ascii="Times New Roman" w:eastAsia="Calibri" w:hAnsi="Times New Roman" w:cs="Times New Roman"/>
          <w:sz w:val="28"/>
          <w:szCs w:val="28"/>
        </w:rPr>
        <w:t>6. Аминокислоты подвергаются окислению до конечных продуктов (аммиак, мочевина, углекислый газ)</w:t>
      </w:r>
    </w:p>
    <w:p w14:paraId="6C0508A8" w14:textId="77777777" w:rsidR="002E1CB4" w:rsidRPr="002E1CB4" w:rsidRDefault="002E1CB4" w:rsidP="002E1CB4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spellStart"/>
      <w:r w:rsidRPr="002E1CB4">
        <w:rPr>
          <w:rFonts w:ascii="Times New Roman" w:eastAsia="Calibri" w:hAnsi="Times New Roman" w:cs="Times New Roman"/>
          <w:sz w:val="28"/>
          <w:szCs w:val="28"/>
        </w:rPr>
        <w:t>Безазотистый</w:t>
      </w:r>
      <w:proofErr w:type="spellEnd"/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 остаток аминокислоты может использоваться на </w:t>
      </w:r>
      <w:proofErr w:type="spellStart"/>
      <w:r w:rsidRPr="002E1CB4">
        <w:rPr>
          <w:rFonts w:ascii="Times New Roman" w:eastAsia="Calibri" w:hAnsi="Times New Roman" w:cs="Times New Roman"/>
          <w:sz w:val="28"/>
          <w:szCs w:val="28"/>
        </w:rPr>
        <w:t>биоамид</w:t>
      </w:r>
      <w:proofErr w:type="spellEnd"/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 глюкозы, липидов, кетоновых тел</w:t>
      </w:r>
    </w:p>
    <w:p w14:paraId="1829F577" w14:textId="77777777" w:rsidR="002E1CB4" w:rsidRPr="002E1CB4" w:rsidRDefault="002E1CB4" w:rsidP="002E1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CB4">
        <w:rPr>
          <w:rFonts w:ascii="Times New Roman" w:hAnsi="Times New Roman"/>
          <w:sz w:val="28"/>
          <w:szCs w:val="28"/>
        </w:rPr>
        <w:t>Азот аминокислот выводится из организма в виде мочевины и солей аммония.</w:t>
      </w:r>
    </w:p>
    <w:p w14:paraId="1CBAA761" w14:textId="77777777" w:rsidR="002E1CB4" w:rsidRDefault="002E1CB4" w:rsidP="00EC35C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Кислотно-основные свойства обусловлены наличием </w:t>
      </w:r>
      <w:proofErr w:type="gramStart"/>
      <w:r w:rsidRPr="002E1CB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2E1CB4">
        <w:rPr>
          <w:rFonts w:ascii="Times New Roman" w:eastAsia="Calibri" w:hAnsi="Times New Roman" w:cs="Times New Roman"/>
          <w:sz w:val="28"/>
          <w:szCs w:val="28"/>
          <w:lang w:val="en-US"/>
        </w:rPr>
        <w:t>OOH</w:t>
      </w:r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2E1CB4">
        <w:rPr>
          <w:rFonts w:ascii="Times New Roman" w:eastAsia="Calibri" w:hAnsi="Times New Roman" w:cs="Times New Roman"/>
          <w:sz w:val="28"/>
          <w:szCs w:val="28"/>
          <w:lang w:val="en-US"/>
        </w:rPr>
        <w:t>NH</w:t>
      </w:r>
      <w:r w:rsidRPr="002E1CB4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2 </w:t>
      </w:r>
      <w:r w:rsidRPr="002E1CB4">
        <w:rPr>
          <w:rFonts w:ascii="Times New Roman" w:eastAsia="Calibri" w:hAnsi="Times New Roman" w:cs="Times New Roman"/>
          <w:sz w:val="28"/>
          <w:szCs w:val="28"/>
        </w:rPr>
        <w:t>группы в аминокислоте.</w:t>
      </w:r>
      <w:r w:rsidRPr="002E1C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FB40337" w14:textId="77777777" w:rsidR="002E1CB4" w:rsidRPr="002E1CB4" w:rsidRDefault="002E1CB4" w:rsidP="002E1CB4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E1CB4">
        <w:rPr>
          <w:rFonts w:ascii="Times New Roman" w:eastAsia="Calibri" w:hAnsi="Times New Roman" w:cs="Times New Roman"/>
          <w:sz w:val="28"/>
          <w:szCs w:val="28"/>
        </w:rPr>
        <w:t>Биологически важные химические реакции (</w:t>
      </w:r>
      <w:r w:rsidRPr="002E1CB4">
        <w:rPr>
          <w:rFonts w:ascii="Times New Roman" w:eastAsia="Calibri" w:hAnsi="Times New Roman" w:cs="Times New Roman"/>
          <w:sz w:val="28"/>
          <w:szCs w:val="28"/>
          <w:lang w:val="en-US"/>
        </w:rPr>
        <w:t>in</w:t>
      </w:r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1CB4">
        <w:rPr>
          <w:rFonts w:ascii="Times New Roman" w:eastAsia="Calibri" w:hAnsi="Times New Roman" w:cs="Times New Roman"/>
          <w:sz w:val="28"/>
          <w:szCs w:val="28"/>
          <w:lang w:val="en-US"/>
        </w:rPr>
        <w:t>vivo</w:t>
      </w:r>
      <w:r w:rsidRPr="002E1CB4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77EC19B0" w14:textId="77777777" w:rsidR="002E1CB4" w:rsidRPr="002E1CB4" w:rsidRDefault="002E1CB4" w:rsidP="002E1C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CB4">
        <w:rPr>
          <w:rFonts w:ascii="Times New Roman" w:eastAsia="Calibri" w:hAnsi="Times New Roman" w:cs="Times New Roman"/>
          <w:sz w:val="28"/>
          <w:szCs w:val="28"/>
        </w:rPr>
        <w:t>Биологические реакции аминокислот в организме идут с участием катализаторов ферментов.</w:t>
      </w:r>
    </w:p>
    <w:p w14:paraId="37A2646E" w14:textId="77777777" w:rsidR="002E1CB4" w:rsidRPr="002E1CB4" w:rsidRDefault="002E1CB4" w:rsidP="002E1CB4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CB4">
        <w:rPr>
          <w:rFonts w:ascii="Times New Roman" w:eastAsia="Calibri" w:hAnsi="Times New Roman" w:cs="Times New Roman"/>
          <w:sz w:val="28"/>
          <w:szCs w:val="28"/>
        </w:rPr>
        <w:t>Выделяют следующие общие пути катаболизма аминокислот:</w:t>
      </w:r>
    </w:p>
    <w:p w14:paraId="6BF3B496" w14:textId="77777777" w:rsidR="002E1CB4" w:rsidRPr="002E1CB4" w:rsidRDefault="002E1CB4" w:rsidP="002E1CB4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CB4">
        <w:rPr>
          <w:rFonts w:ascii="Times New Roman" w:eastAsia="Calibri" w:hAnsi="Times New Roman" w:cs="Times New Roman"/>
          <w:sz w:val="28"/>
          <w:szCs w:val="28"/>
        </w:rPr>
        <w:t>1.по α-</w:t>
      </w:r>
      <w:r w:rsidRPr="002E1CB4">
        <w:rPr>
          <w:rFonts w:ascii="Times New Roman" w:eastAsia="Calibri" w:hAnsi="Times New Roman" w:cs="Times New Roman"/>
          <w:sz w:val="28"/>
          <w:szCs w:val="28"/>
          <w:lang w:val="en-US"/>
        </w:rPr>
        <w:t>NH</w:t>
      </w:r>
      <w:r w:rsidRPr="002E1CB4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 группе:</w:t>
      </w:r>
    </w:p>
    <w:p w14:paraId="7F63DC85" w14:textId="77777777" w:rsidR="002E1CB4" w:rsidRPr="002E1CB4" w:rsidRDefault="002E1CB4" w:rsidP="002E1CB4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2E1CB4">
        <w:rPr>
          <w:rFonts w:ascii="Times New Roman" w:eastAsia="Calibri" w:hAnsi="Times New Roman" w:cs="Times New Roman"/>
          <w:sz w:val="28"/>
          <w:szCs w:val="28"/>
        </w:rPr>
        <w:t>дезаминирование</w:t>
      </w:r>
      <w:proofErr w:type="spellEnd"/>
    </w:p>
    <w:p w14:paraId="350FC83D" w14:textId="77777777" w:rsidR="002E1CB4" w:rsidRPr="002E1CB4" w:rsidRDefault="002E1CB4" w:rsidP="002E1CB4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2E1CB4">
        <w:rPr>
          <w:rFonts w:ascii="Times New Roman" w:eastAsia="Calibri" w:hAnsi="Times New Roman" w:cs="Times New Roman"/>
          <w:sz w:val="28"/>
          <w:szCs w:val="28"/>
        </w:rPr>
        <w:t>трансаминирование</w:t>
      </w:r>
      <w:proofErr w:type="spellEnd"/>
    </w:p>
    <w:p w14:paraId="3981919F" w14:textId="77777777" w:rsidR="002E1CB4" w:rsidRPr="002E1CB4" w:rsidRDefault="002E1CB4" w:rsidP="002E1CB4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2E1CB4">
        <w:rPr>
          <w:rFonts w:ascii="Times New Roman" w:eastAsia="Calibri" w:hAnsi="Times New Roman" w:cs="Times New Roman"/>
          <w:sz w:val="28"/>
          <w:szCs w:val="28"/>
        </w:rPr>
        <w:t>трансдезаминирование</w:t>
      </w:r>
      <w:proofErr w:type="spellEnd"/>
    </w:p>
    <w:p w14:paraId="3ABC42D9" w14:textId="77777777" w:rsidR="002E1CB4" w:rsidRPr="002E1CB4" w:rsidRDefault="002E1CB4" w:rsidP="002E1CB4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2.по </w:t>
      </w:r>
      <w:proofErr w:type="gramStart"/>
      <w:r w:rsidRPr="002E1CB4">
        <w:rPr>
          <w:rFonts w:ascii="Times New Roman" w:eastAsia="Calibri" w:hAnsi="Times New Roman" w:cs="Times New Roman"/>
          <w:sz w:val="28"/>
          <w:szCs w:val="28"/>
        </w:rPr>
        <w:t>α-</w:t>
      </w:r>
      <w:proofErr w:type="gramEnd"/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СООН группе: </w:t>
      </w:r>
    </w:p>
    <w:p w14:paraId="635D609D" w14:textId="77777777" w:rsidR="002E1CB4" w:rsidRPr="002E1CB4" w:rsidRDefault="002E1CB4" w:rsidP="002E1CB4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2E1CB4">
        <w:rPr>
          <w:rFonts w:ascii="Times New Roman" w:eastAsia="Calibri" w:hAnsi="Times New Roman" w:cs="Times New Roman"/>
          <w:sz w:val="28"/>
          <w:szCs w:val="28"/>
        </w:rPr>
        <w:t>декарбоксилирование</w:t>
      </w:r>
      <w:proofErr w:type="spellEnd"/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 образование биогенных аминов</w:t>
      </w:r>
    </w:p>
    <w:p w14:paraId="10504273" w14:textId="77777777" w:rsidR="002E1CB4" w:rsidRPr="002E1CB4" w:rsidRDefault="002E1CB4" w:rsidP="002E1CB4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CB4">
        <w:rPr>
          <w:rFonts w:ascii="Times New Roman" w:eastAsia="Calibri" w:hAnsi="Times New Roman" w:cs="Times New Roman"/>
          <w:sz w:val="28"/>
          <w:szCs w:val="28"/>
        </w:rPr>
        <w:t>3.по углеродному скелету</w:t>
      </w:r>
    </w:p>
    <w:p w14:paraId="72120054" w14:textId="77777777" w:rsidR="002E1CB4" w:rsidRPr="002E1CB4" w:rsidRDefault="002E1CB4" w:rsidP="002E1CB4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- использование на биосинтез глюкозы </w:t>
      </w:r>
      <w:proofErr w:type="gramStart"/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2E1CB4">
        <w:rPr>
          <w:rFonts w:ascii="Times New Roman" w:eastAsia="Calibri" w:hAnsi="Times New Roman" w:cs="Times New Roman"/>
          <w:sz w:val="28"/>
          <w:szCs w:val="28"/>
        </w:rPr>
        <w:t>гликогенные</w:t>
      </w:r>
      <w:proofErr w:type="spellEnd"/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 АМК)</w:t>
      </w:r>
    </w:p>
    <w:p w14:paraId="37A38C74" w14:textId="77777777" w:rsidR="002E1CB4" w:rsidRPr="002E1CB4" w:rsidRDefault="002E1CB4" w:rsidP="002E1CB4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- использование на биосинтез кетоновых тел, липидов </w:t>
      </w:r>
      <w:proofErr w:type="gramStart"/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2E1CB4">
        <w:rPr>
          <w:rFonts w:ascii="Times New Roman" w:eastAsia="Calibri" w:hAnsi="Times New Roman" w:cs="Times New Roman"/>
          <w:sz w:val="28"/>
          <w:szCs w:val="28"/>
        </w:rPr>
        <w:t>кетоновые АМК)</w:t>
      </w:r>
    </w:p>
    <w:p w14:paraId="18501463" w14:textId="77777777" w:rsidR="002E1CB4" w:rsidRPr="002E1CB4" w:rsidRDefault="002E1CB4" w:rsidP="002E1CB4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CB4">
        <w:rPr>
          <w:rFonts w:ascii="Times New Roman" w:eastAsia="Calibri" w:hAnsi="Times New Roman" w:cs="Times New Roman"/>
          <w:sz w:val="28"/>
          <w:szCs w:val="28"/>
        </w:rPr>
        <w:t>- окисление до конечных продуктов и извлечение энергии 10%</w:t>
      </w:r>
    </w:p>
    <w:p w14:paraId="532AD010" w14:textId="77777777" w:rsidR="002E1CB4" w:rsidRPr="002E1CB4" w:rsidRDefault="002E1CB4" w:rsidP="002E1CB4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4.специфические метаболические превращения аминокислот:  </w:t>
      </w:r>
      <w:proofErr w:type="spellStart"/>
      <w:r w:rsidRPr="002E1CB4">
        <w:rPr>
          <w:rFonts w:ascii="Times New Roman" w:eastAsia="Calibri" w:hAnsi="Times New Roman" w:cs="Times New Roman"/>
          <w:sz w:val="28"/>
          <w:szCs w:val="28"/>
        </w:rPr>
        <w:t>трансметилирования</w:t>
      </w:r>
      <w:proofErr w:type="spellEnd"/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, реакции </w:t>
      </w:r>
      <w:proofErr w:type="spellStart"/>
      <w:r w:rsidRPr="002E1CB4">
        <w:rPr>
          <w:rFonts w:ascii="Times New Roman" w:eastAsia="Calibri" w:hAnsi="Times New Roman" w:cs="Times New Roman"/>
          <w:sz w:val="28"/>
          <w:szCs w:val="28"/>
        </w:rPr>
        <w:t>альдольной</w:t>
      </w:r>
      <w:proofErr w:type="spellEnd"/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 конденсации, элиминирования, окисления </w:t>
      </w:r>
      <w:proofErr w:type="spellStart"/>
      <w:r w:rsidRPr="002E1CB4">
        <w:rPr>
          <w:rFonts w:ascii="Times New Roman" w:eastAsia="Calibri" w:hAnsi="Times New Roman" w:cs="Times New Roman"/>
          <w:sz w:val="28"/>
          <w:szCs w:val="28"/>
        </w:rPr>
        <w:t>тиольных</w:t>
      </w:r>
      <w:proofErr w:type="spellEnd"/>
      <w:r w:rsidRPr="002E1CB4">
        <w:rPr>
          <w:rFonts w:ascii="Times New Roman" w:eastAsia="Calibri" w:hAnsi="Times New Roman" w:cs="Times New Roman"/>
          <w:sz w:val="28"/>
          <w:szCs w:val="28"/>
        </w:rPr>
        <w:t xml:space="preserve"> групп. </w:t>
      </w:r>
    </w:p>
    <w:p w14:paraId="2C7CD533" w14:textId="77777777" w:rsidR="002E1CB4" w:rsidRPr="002E1CB4" w:rsidRDefault="002E1CB4" w:rsidP="002E1C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0BC1C5" w14:textId="77777777" w:rsidR="00EC35C1" w:rsidRPr="00EC35C1" w:rsidRDefault="00EC35C1" w:rsidP="00EC35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C35C1">
        <w:rPr>
          <w:rFonts w:ascii="Times New Roman" w:eastAsia="Calibri" w:hAnsi="Times New Roman" w:cs="Times New Roman"/>
          <w:sz w:val="28"/>
          <w:szCs w:val="28"/>
        </w:rPr>
        <w:t>Биологическая роль</w:t>
      </w:r>
    </w:p>
    <w:p w14:paraId="7A157DE7" w14:textId="77777777" w:rsidR="00EC35C1" w:rsidRPr="00EC35C1" w:rsidRDefault="00EC35C1" w:rsidP="00EC35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5C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EC35C1">
        <w:rPr>
          <w:rFonts w:ascii="Times New Roman" w:eastAsia="Calibri" w:hAnsi="Times New Roman" w:cs="Times New Roman"/>
          <w:sz w:val="28"/>
          <w:szCs w:val="28"/>
        </w:rPr>
        <w:t>Аминокислоты теряют α-</w:t>
      </w:r>
      <w:r w:rsidRPr="00EC35C1">
        <w:rPr>
          <w:rFonts w:ascii="Times New Roman" w:eastAsia="Calibri" w:hAnsi="Times New Roman" w:cs="Times New Roman"/>
          <w:sz w:val="28"/>
          <w:szCs w:val="28"/>
          <w:lang w:val="en-US"/>
        </w:rPr>
        <w:t>NH</w:t>
      </w:r>
      <w:r w:rsidRPr="00EC35C1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EC35C1">
        <w:rPr>
          <w:rFonts w:ascii="Times New Roman" w:eastAsia="Calibri" w:hAnsi="Times New Roman" w:cs="Times New Roman"/>
          <w:sz w:val="28"/>
          <w:szCs w:val="28"/>
        </w:rPr>
        <w:t xml:space="preserve"> группу; углеродный скелет может использоваться на анаболический и катаболический процессы</w:t>
      </w:r>
      <w:proofErr w:type="gramEnd"/>
    </w:p>
    <w:p w14:paraId="258BF0DE" w14:textId="77777777" w:rsidR="00EC35C1" w:rsidRPr="00EC35C1" w:rsidRDefault="00EC35C1" w:rsidP="00EC35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5C1">
        <w:rPr>
          <w:rFonts w:ascii="Times New Roman" w:eastAsia="Calibri" w:hAnsi="Times New Roman" w:cs="Times New Roman"/>
          <w:sz w:val="28"/>
          <w:szCs w:val="28"/>
        </w:rPr>
        <w:t xml:space="preserve">2. Идет перераспределение </w:t>
      </w:r>
      <w:proofErr w:type="spellStart"/>
      <w:r w:rsidRPr="00EC35C1">
        <w:rPr>
          <w:rFonts w:ascii="Times New Roman" w:eastAsia="Calibri" w:hAnsi="Times New Roman" w:cs="Times New Roman"/>
          <w:sz w:val="28"/>
          <w:szCs w:val="28"/>
        </w:rPr>
        <w:t>аминного</w:t>
      </w:r>
      <w:proofErr w:type="spellEnd"/>
      <w:r w:rsidRPr="00EC35C1">
        <w:rPr>
          <w:rFonts w:ascii="Times New Roman" w:eastAsia="Calibri" w:hAnsi="Times New Roman" w:cs="Times New Roman"/>
          <w:sz w:val="28"/>
          <w:szCs w:val="28"/>
        </w:rPr>
        <w:t xml:space="preserve"> азота в организме</w:t>
      </w:r>
    </w:p>
    <w:p w14:paraId="04A4487F" w14:textId="77777777" w:rsidR="00EC35C1" w:rsidRPr="00EC35C1" w:rsidRDefault="00EC35C1" w:rsidP="00EC35C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5C1">
        <w:rPr>
          <w:rFonts w:ascii="Times New Roman" w:eastAsia="Calibri" w:hAnsi="Times New Roman" w:cs="Times New Roman"/>
          <w:sz w:val="28"/>
          <w:szCs w:val="28"/>
        </w:rPr>
        <w:t>3. Не выделяется токсический аммиак</w:t>
      </w:r>
    </w:p>
    <w:p w14:paraId="2D7DED6E" w14:textId="77777777" w:rsidR="00EC35C1" w:rsidRPr="00EC35C1" w:rsidRDefault="00EC35C1" w:rsidP="00EC35C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5C1">
        <w:rPr>
          <w:rFonts w:ascii="Times New Roman" w:eastAsia="Calibri" w:hAnsi="Times New Roman" w:cs="Times New Roman"/>
          <w:sz w:val="28"/>
          <w:szCs w:val="28"/>
        </w:rPr>
        <w:t>4. Образуются незаменимые аминокислоты</w:t>
      </w:r>
    </w:p>
    <w:p w14:paraId="530A5EC4" w14:textId="77777777" w:rsidR="00EC35C1" w:rsidRPr="00EC35C1" w:rsidRDefault="00EC35C1" w:rsidP="00EC35C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5C1">
        <w:rPr>
          <w:rFonts w:ascii="Times New Roman" w:eastAsia="Calibri" w:hAnsi="Times New Roman" w:cs="Times New Roman"/>
          <w:sz w:val="28"/>
          <w:szCs w:val="28"/>
        </w:rPr>
        <w:t>5. Является начальным этапом катаболизма аминокислот</w:t>
      </w:r>
    </w:p>
    <w:p w14:paraId="4FE25BD2" w14:textId="77777777" w:rsidR="00EC35C1" w:rsidRPr="00EC35C1" w:rsidRDefault="00EC35C1" w:rsidP="00EC35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C35C1">
        <w:rPr>
          <w:rFonts w:ascii="Times New Roman" w:eastAsia="Calibri" w:hAnsi="Times New Roman" w:cs="Times New Roman"/>
          <w:sz w:val="28"/>
          <w:szCs w:val="28"/>
        </w:rPr>
        <w:t>Дезаминирование</w:t>
      </w:r>
      <w:proofErr w:type="spellEnd"/>
      <w:r w:rsidRPr="00EC35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35C1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Pr="00EC35C1">
        <w:rPr>
          <w:rFonts w:ascii="Times New Roman" w:eastAsia="Calibri" w:hAnsi="Times New Roman" w:cs="Times New Roman"/>
          <w:sz w:val="28"/>
          <w:szCs w:val="28"/>
        </w:rPr>
        <w:t>ферментативный процесс удаления α-</w:t>
      </w:r>
      <w:r w:rsidRPr="00EC35C1">
        <w:rPr>
          <w:rFonts w:ascii="Times New Roman" w:eastAsia="Calibri" w:hAnsi="Times New Roman" w:cs="Times New Roman"/>
          <w:sz w:val="28"/>
          <w:szCs w:val="28"/>
          <w:lang w:val="en-US"/>
        </w:rPr>
        <w:t>NH</w:t>
      </w:r>
      <w:r w:rsidRPr="00EC35C1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EC35C1">
        <w:rPr>
          <w:rFonts w:ascii="Times New Roman" w:eastAsia="Calibri" w:hAnsi="Times New Roman" w:cs="Times New Roman"/>
          <w:sz w:val="28"/>
          <w:szCs w:val="28"/>
        </w:rPr>
        <w:t xml:space="preserve"> группы из аминокислоты, которая выделяется в виде аммиака и образования </w:t>
      </w:r>
      <w:proofErr w:type="spellStart"/>
      <w:r w:rsidRPr="00EC35C1">
        <w:rPr>
          <w:rFonts w:ascii="Times New Roman" w:eastAsia="Calibri" w:hAnsi="Times New Roman" w:cs="Times New Roman"/>
          <w:sz w:val="28"/>
          <w:szCs w:val="28"/>
        </w:rPr>
        <w:t>безазотистого</w:t>
      </w:r>
      <w:proofErr w:type="spellEnd"/>
      <w:r w:rsidRPr="00EC35C1">
        <w:rPr>
          <w:rFonts w:ascii="Times New Roman" w:eastAsia="Calibri" w:hAnsi="Times New Roman" w:cs="Times New Roman"/>
          <w:sz w:val="28"/>
          <w:szCs w:val="28"/>
        </w:rPr>
        <w:t xml:space="preserve"> остатка (α-кетокислоты). </w:t>
      </w:r>
      <w:proofErr w:type="spellStart"/>
      <w:r w:rsidRPr="00EC35C1">
        <w:rPr>
          <w:rFonts w:ascii="Times New Roman" w:eastAsia="Calibri" w:hAnsi="Times New Roman" w:cs="Times New Roman"/>
          <w:sz w:val="28"/>
          <w:szCs w:val="28"/>
        </w:rPr>
        <w:t>Дезаминированию</w:t>
      </w:r>
      <w:proofErr w:type="spellEnd"/>
      <w:r w:rsidRPr="00EC35C1">
        <w:rPr>
          <w:rFonts w:ascii="Times New Roman" w:eastAsia="Calibri" w:hAnsi="Times New Roman" w:cs="Times New Roman"/>
          <w:sz w:val="28"/>
          <w:szCs w:val="28"/>
        </w:rPr>
        <w:t xml:space="preserve"> подвергаются все аминокислоты, кроме лизина и </w:t>
      </w:r>
      <w:proofErr w:type="spellStart"/>
      <w:r w:rsidRPr="00EC35C1">
        <w:rPr>
          <w:rFonts w:ascii="Times New Roman" w:eastAsia="Calibri" w:hAnsi="Times New Roman" w:cs="Times New Roman"/>
          <w:sz w:val="28"/>
          <w:szCs w:val="28"/>
        </w:rPr>
        <w:t>пролина</w:t>
      </w:r>
      <w:proofErr w:type="spellEnd"/>
      <w:r w:rsidRPr="00EC35C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E9603B" w14:textId="77777777" w:rsidR="00EC35C1" w:rsidRPr="00EC35C1" w:rsidRDefault="00EC35C1" w:rsidP="00EC35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5C1">
        <w:rPr>
          <w:rFonts w:ascii="Times New Roman" w:eastAsia="Calibri" w:hAnsi="Times New Roman" w:cs="Times New Roman"/>
          <w:sz w:val="28"/>
          <w:szCs w:val="28"/>
        </w:rPr>
        <w:t xml:space="preserve">Выделяются следующие виды </w:t>
      </w:r>
      <w:proofErr w:type="spellStart"/>
      <w:r w:rsidRPr="00EC35C1">
        <w:rPr>
          <w:rFonts w:ascii="Times New Roman" w:eastAsia="Calibri" w:hAnsi="Times New Roman" w:cs="Times New Roman"/>
          <w:sz w:val="28"/>
          <w:szCs w:val="28"/>
        </w:rPr>
        <w:t>дезаминирования</w:t>
      </w:r>
      <w:proofErr w:type="spellEnd"/>
    </w:p>
    <w:p w14:paraId="491D8236" w14:textId="77777777" w:rsidR="00EC35C1" w:rsidRPr="00EC35C1" w:rsidRDefault="00EC35C1" w:rsidP="00EC35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5C1">
        <w:rPr>
          <w:rFonts w:ascii="Times New Roman" w:eastAsia="Calibri" w:hAnsi="Times New Roman" w:cs="Times New Roman"/>
          <w:sz w:val="28"/>
          <w:szCs w:val="28"/>
        </w:rPr>
        <w:t xml:space="preserve">а) окислительное </w:t>
      </w:r>
      <w:proofErr w:type="spellStart"/>
      <w:r w:rsidRPr="00EC35C1">
        <w:rPr>
          <w:rFonts w:ascii="Times New Roman" w:eastAsia="Calibri" w:hAnsi="Times New Roman" w:cs="Times New Roman"/>
          <w:sz w:val="28"/>
          <w:szCs w:val="28"/>
        </w:rPr>
        <w:t>дезаминирование</w:t>
      </w:r>
      <w:proofErr w:type="spellEnd"/>
      <w:r w:rsidRPr="00EC35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C35C1">
        <w:rPr>
          <w:rFonts w:ascii="Times New Roman" w:eastAsia="Calibri" w:hAnsi="Times New Roman" w:cs="Times New Roman"/>
          <w:sz w:val="28"/>
          <w:szCs w:val="28"/>
        </w:rPr>
        <w:t>глутаминовой</w:t>
      </w:r>
      <w:proofErr w:type="spellEnd"/>
      <w:r w:rsidRPr="00EC35C1">
        <w:rPr>
          <w:rFonts w:ascii="Times New Roman" w:eastAsia="Calibri" w:hAnsi="Times New Roman" w:cs="Times New Roman"/>
          <w:sz w:val="28"/>
          <w:szCs w:val="28"/>
        </w:rPr>
        <w:t xml:space="preserve"> кислоты в митохондриях при </w:t>
      </w:r>
      <w:proofErr w:type="gramStart"/>
      <w:r w:rsidRPr="00EC35C1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proofErr w:type="gramEnd"/>
      <w:r w:rsidRPr="00EC35C1">
        <w:rPr>
          <w:rFonts w:ascii="Times New Roman" w:eastAsia="Calibri" w:hAnsi="Times New Roman" w:cs="Times New Roman"/>
          <w:sz w:val="28"/>
          <w:szCs w:val="28"/>
        </w:rPr>
        <w:t>Н=7,4</w:t>
      </w:r>
    </w:p>
    <w:p w14:paraId="0C193619" w14:textId="77777777" w:rsidR="00EC35C1" w:rsidRPr="00EC35C1" w:rsidRDefault="00EC35C1" w:rsidP="00EC35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5C1">
        <w:rPr>
          <w:rFonts w:ascii="Times New Roman" w:eastAsia="Calibri" w:hAnsi="Times New Roman" w:cs="Times New Roman"/>
          <w:sz w:val="28"/>
          <w:szCs w:val="28"/>
        </w:rPr>
        <w:t xml:space="preserve">б) неокислительное (гидролитическое) </w:t>
      </w:r>
      <w:proofErr w:type="spellStart"/>
      <w:r w:rsidRPr="00EC35C1">
        <w:rPr>
          <w:rFonts w:ascii="Times New Roman" w:eastAsia="Calibri" w:hAnsi="Times New Roman" w:cs="Times New Roman"/>
          <w:sz w:val="28"/>
          <w:szCs w:val="28"/>
        </w:rPr>
        <w:t>дезаминирование</w:t>
      </w:r>
      <w:proofErr w:type="spellEnd"/>
      <w:r w:rsidRPr="00EC35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C35C1">
        <w:rPr>
          <w:rFonts w:ascii="Times New Roman" w:eastAsia="Calibri" w:hAnsi="Times New Roman" w:cs="Times New Roman"/>
          <w:sz w:val="28"/>
          <w:szCs w:val="28"/>
        </w:rPr>
        <w:t>серина</w:t>
      </w:r>
      <w:proofErr w:type="spellEnd"/>
      <w:r w:rsidRPr="00EC35C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EC35C1">
        <w:rPr>
          <w:rFonts w:ascii="Times New Roman" w:eastAsia="Calibri" w:hAnsi="Times New Roman" w:cs="Times New Roman"/>
          <w:sz w:val="28"/>
          <w:szCs w:val="28"/>
        </w:rPr>
        <w:t>треонина</w:t>
      </w:r>
      <w:proofErr w:type="spellEnd"/>
    </w:p>
    <w:p w14:paraId="3E3D26D0" w14:textId="77777777" w:rsidR="00EC35C1" w:rsidRPr="00EC35C1" w:rsidRDefault="00EC35C1" w:rsidP="00EC35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5C1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proofErr w:type="gramStart"/>
      <w:r w:rsidRPr="00EC35C1">
        <w:rPr>
          <w:rFonts w:ascii="Times New Roman" w:eastAsia="Calibri" w:hAnsi="Times New Roman" w:cs="Times New Roman"/>
          <w:sz w:val="28"/>
          <w:szCs w:val="28"/>
        </w:rPr>
        <w:t>внутримолекулярное</w:t>
      </w:r>
      <w:proofErr w:type="gramEnd"/>
      <w:r w:rsidRPr="00EC35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C35C1">
        <w:rPr>
          <w:rFonts w:ascii="Times New Roman" w:eastAsia="Calibri" w:hAnsi="Times New Roman" w:cs="Times New Roman"/>
          <w:sz w:val="28"/>
          <w:szCs w:val="28"/>
        </w:rPr>
        <w:t>дезаминирование</w:t>
      </w:r>
      <w:proofErr w:type="spellEnd"/>
      <w:r w:rsidRPr="00EC35C1">
        <w:rPr>
          <w:rFonts w:ascii="Times New Roman" w:eastAsia="Calibri" w:hAnsi="Times New Roman" w:cs="Times New Roman"/>
          <w:sz w:val="28"/>
          <w:szCs w:val="28"/>
        </w:rPr>
        <w:t xml:space="preserve"> гистидина</w:t>
      </w:r>
    </w:p>
    <w:p w14:paraId="4B06C936" w14:textId="77777777" w:rsidR="00EC35C1" w:rsidRPr="00EC35C1" w:rsidRDefault="00EC35C1" w:rsidP="00EC35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5C1">
        <w:rPr>
          <w:rFonts w:ascii="Times New Roman" w:eastAsia="Calibri" w:hAnsi="Times New Roman" w:cs="Times New Roman"/>
          <w:sz w:val="28"/>
          <w:szCs w:val="28"/>
        </w:rPr>
        <w:t xml:space="preserve">г) восстановительное </w:t>
      </w:r>
      <w:proofErr w:type="spellStart"/>
      <w:r w:rsidRPr="00EC35C1">
        <w:rPr>
          <w:rFonts w:ascii="Times New Roman" w:eastAsia="Calibri" w:hAnsi="Times New Roman" w:cs="Times New Roman"/>
          <w:sz w:val="28"/>
          <w:szCs w:val="28"/>
        </w:rPr>
        <w:t>дезаминирование</w:t>
      </w:r>
      <w:proofErr w:type="spellEnd"/>
    </w:p>
    <w:p w14:paraId="5E61F9AD" w14:textId="77777777" w:rsidR="00EC35C1" w:rsidRPr="00EC35C1" w:rsidRDefault="00EC35C1" w:rsidP="00EC35C1">
      <w:pPr>
        <w:tabs>
          <w:tab w:val="left" w:pos="78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5C1">
        <w:rPr>
          <w:rFonts w:ascii="Times New Roman" w:eastAsia="Calibri" w:hAnsi="Times New Roman" w:cs="Times New Roman"/>
          <w:sz w:val="28"/>
          <w:szCs w:val="28"/>
        </w:rPr>
        <w:t xml:space="preserve">Важным свойством аминокислот является образование </w:t>
      </w:r>
      <w:proofErr w:type="spellStart"/>
      <w:r w:rsidRPr="00EC35C1">
        <w:rPr>
          <w:rFonts w:ascii="Times New Roman" w:eastAsia="Calibri" w:hAnsi="Times New Roman" w:cs="Times New Roman"/>
          <w:sz w:val="28"/>
          <w:szCs w:val="28"/>
        </w:rPr>
        <w:t>ди</w:t>
      </w:r>
      <w:proofErr w:type="spellEnd"/>
      <w:r w:rsidRPr="00EC35C1">
        <w:rPr>
          <w:rFonts w:ascii="Times New Roman" w:eastAsia="Calibri" w:hAnsi="Times New Roman" w:cs="Times New Roman"/>
          <w:sz w:val="28"/>
          <w:szCs w:val="28"/>
        </w:rPr>
        <w:t xml:space="preserve">-, три- и полипептидов и белков при помощи амидной или пептидной связи. Для образования этой связи используется </w:t>
      </w:r>
      <w:proofErr w:type="gramStart"/>
      <w:r w:rsidRPr="00EC35C1">
        <w:rPr>
          <w:rFonts w:ascii="Times New Roman" w:eastAsia="Calibri" w:hAnsi="Times New Roman" w:cs="Times New Roman"/>
          <w:sz w:val="28"/>
          <w:szCs w:val="28"/>
        </w:rPr>
        <w:t>α-</w:t>
      </w:r>
      <w:proofErr w:type="gramEnd"/>
      <w:r w:rsidRPr="00EC35C1">
        <w:rPr>
          <w:rFonts w:ascii="Times New Roman" w:eastAsia="Calibri" w:hAnsi="Times New Roman" w:cs="Times New Roman"/>
          <w:sz w:val="28"/>
          <w:szCs w:val="28"/>
        </w:rPr>
        <w:t>СООН группа одной аминокислоты и α-</w:t>
      </w:r>
      <w:r w:rsidRPr="00EC35C1">
        <w:rPr>
          <w:rFonts w:ascii="Times New Roman" w:eastAsia="Calibri" w:hAnsi="Times New Roman" w:cs="Times New Roman"/>
          <w:sz w:val="28"/>
          <w:szCs w:val="28"/>
          <w:lang w:val="en-US"/>
        </w:rPr>
        <w:t>NH</w:t>
      </w:r>
      <w:r w:rsidRPr="00EC35C1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EC35C1">
        <w:rPr>
          <w:rFonts w:ascii="Times New Roman" w:eastAsia="Calibri" w:hAnsi="Times New Roman" w:cs="Times New Roman"/>
          <w:sz w:val="28"/>
          <w:szCs w:val="28"/>
        </w:rPr>
        <w:t xml:space="preserve"> группа другой аминокислоты</w:t>
      </w:r>
    </w:p>
    <w:p w14:paraId="6FB4529D" w14:textId="77777777" w:rsidR="00EC35C1" w:rsidRPr="00EC35C1" w:rsidRDefault="00EC35C1" w:rsidP="00EC3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5C1">
        <w:rPr>
          <w:rFonts w:ascii="Times New Roman" w:eastAsia="Calibri" w:hAnsi="Times New Roman" w:cs="Times New Roman"/>
          <w:sz w:val="28"/>
          <w:szCs w:val="28"/>
        </w:rPr>
        <w:t>Белки – это высокомолекулярные соединения, азотсодержащие полимеры, мономерами которых являются всего 20 α-аминокислот. Информация о структуре белка закодирована в ДНК в виде генетического кода.</w:t>
      </w:r>
    </w:p>
    <w:p w14:paraId="73D23908" w14:textId="77777777" w:rsidR="00EC35C1" w:rsidRPr="00EC35C1" w:rsidRDefault="00EC35C1" w:rsidP="00EC35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C35C1">
        <w:rPr>
          <w:rFonts w:ascii="Times New Roman" w:eastAsia="Calibri" w:hAnsi="Times New Roman" w:cs="Times New Roman"/>
          <w:sz w:val="28"/>
          <w:szCs w:val="28"/>
        </w:rPr>
        <w:t>Пространственное строение белковых молекул</w:t>
      </w:r>
    </w:p>
    <w:p w14:paraId="62E2EC9A" w14:textId="77777777" w:rsidR="003C38A8" w:rsidRPr="004C1E87" w:rsidRDefault="00EC35C1" w:rsidP="00EC3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5C1">
        <w:rPr>
          <w:rFonts w:ascii="Times New Roman" w:eastAsia="Calibri" w:hAnsi="Times New Roman" w:cs="Times New Roman"/>
          <w:sz w:val="28"/>
          <w:szCs w:val="28"/>
        </w:rPr>
        <w:t>Первичная структура белка - это линейная специфическая последовательность чередования аминокислот, соединенных между собой пептидными связями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69BC429" w14:textId="77777777" w:rsidR="00EC35C1" w:rsidRPr="00EC35C1" w:rsidRDefault="00EC35C1" w:rsidP="00EC35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5C1">
        <w:rPr>
          <w:rFonts w:ascii="Times New Roman" w:eastAsia="Calibri" w:hAnsi="Times New Roman" w:cs="Times New Roman"/>
          <w:sz w:val="28"/>
          <w:szCs w:val="28"/>
        </w:rPr>
        <w:t xml:space="preserve">Вторичная структура белка – способ укладки полипептидной цепи белка в двухмерном пространственном образовании (по высоте и ширине), стабилизируемый водородными связями между </w:t>
      </w:r>
      <w:r w:rsidRPr="00EC35C1">
        <w:rPr>
          <w:rFonts w:ascii="Times New Roman" w:eastAsia="Calibri" w:hAnsi="Times New Roman" w:cs="Times New Roman"/>
          <w:sz w:val="28"/>
          <w:szCs w:val="28"/>
          <w:lang w:val="en-US"/>
        </w:rPr>
        <w:t>NH</w:t>
      </w:r>
      <w:r w:rsidRPr="00EC35C1">
        <w:rPr>
          <w:rFonts w:ascii="Times New Roman" w:eastAsia="Calibri" w:hAnsi="Times New Roman" w:cs="Times New Roman"/>
          <w:sz w:val="28"/>
          <w:szCs w:val="28"/>
        </w:rPr>
        <w:t>- и С</w:t>
      </w:r>
      <w:proofErr w:type="gramStart"/>
      <w:r w:rsidRPr="00EC35C1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EC35C1">
        <w:rPr>
          <w:rFonts w:ascii="Times New Roman" w:eastAsia="Calibri" w:hAnsi="Times New Roman" w:cs="Times New Roman"/>
          <w:sz w:val="28"/>
          <w:szCs w:val="28"/>
        </w:rPr>
        <w:t xml:space="preserve"> группами полипептидной цепи, в виде α-спирали или β-складчатой структуре.</w:t>
      </w:r>
    </w:p>
    <w:p w14:paraId="10C1282C" w14:textId="401EC9B0" w:rsidR="00EC35C1" w:rsidRPr="00EC35C1" w:rsidRDefault="00EC35C1" w:rsidP="00EC35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5C1">
        <w:rPr>
          <w:rFonts w:ascii="Times New Roman" w:eastAsia="Calibri" w:hAnsi="Times New Roman" w:cs="Times New Roman"/>
          <w:sz w:val="28"/>
          <w:szCs w:val="28"/>
        </w:rPr>
        <w:t>Третичная структура белка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это</w:t>
      </w:r>
      <w:r w:rsidR="00795470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EC35C1">
        <w:rPr>
          <w:rFonts w:ascii="Times New Roman" w:eastAsia="Calibri" w:hAnsi="Times New Roman" w:cs="Times New Roman"/>
          <w:sz w:val="28"/>
          <w:szCs w:val="28"/>
        </w:rPr>
        <w:t xml:space="preserve">пособ укладки вторичной структуры белка в трехмерном пространстве (по ширине, высоте, глубине). Третичная структура стабилизируется связями между боковыми радикалами аминокислот: </w:t>
      </w:r>
      <w:proofErr w:type="spellStart"/>
      <w:r w:rsidRPr="00EC35C1">
        <w:rPr>
          <w:rFonts w:ascii="Times New Roman" w:eastAsia="Calibri" w:hAnsi="Times New Roman" w:cs="Times New Roman"/>
          <w:sz w:val="28"/>
          <w:szCs w:val="28"/>
        </w:rPr>
        <w:t>дисульфидными</w:t>
      </w:r>
      <w:proofErr w:type="spellEnd"/>
      <w:r w:rsidRPr="00EC35C1">
        <w:rPr>
          <w:rFonts w:ascii="Times New Roman" w:eastAsia="Calibri" w:hAnsi="Times New Roman" w:cs="Times New Roman"/>
          <w:sz w:val="28"/>
          <w:szCs w:val="28"/>
        </w:rPr>
        <w:t xml:space="preserve"> мостиками, водородными, ионными, гидрофобными (Ван-дер-</w:t>
      </w:r>
      <w:proofErr w:type="spellStart"/>
      <w:r w:rsidRPr="00EC35C1">
        <w:rPr>
          <w:rFonts w:ascii="Times New Roman" w:eastAsia="Calibri" w:hAnsi="Times New Roman" w:cs="Times New Roman"/>
          <w:sz w:val="28"/>
          <w:szCs w:val="28"/>
        </w:rPr>
        <w:t>Вальсовы</w:t>
      </w:r>
      <w:proofErr w:type="spellEnd"/>
      <w:r w:rsidRPr="00EC35C1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EC35C1">
        <w:rPr>
          <w:rFonts w:ascii="Times New Roman" w:eastAsia="Calibri" w:hAnsi="Times New Roman" w:cs="Times New Roman"/>
          <w:sz w:val="28"/>
          <w:szCs w:val="28"/>
        </w:rPr>
        <w:t>ложнопептидными</w:t>
      </w:r>
      <w:proofErr w:type="spellEnd"/>
      <w:r w:rsidRPr="00EC35C1">
        <w:rPr>
          <w:rFonts w:ascii="Times New Roman" w:eastAsia="Calibri" w:hAnsi="Times New Roman" w:cs="Times New Roman"/>
          <w:sz w:val="28"/>
          <w:szCs w:val="28"/>
        </w:rPr>
        <w:t xml:space="preserve"> силами и силами </w:t>
      </w:r>
      <w:proofErr w:type="gramStart"/>
      <w:r w:rsidRPr="00EC35C1">
        <w:rPr>
          <w:rFonts w:ascii="Times New Roman" w:eastAsia="Calibri" w:hAnsi="Times New Roman" w:cs="Times New Roman"/>
          <w:sz w:val="28"/>
          <w:szCs w:val="28"/>
        </w:rPr>
        <w:t>диполь-дипольного</w:t>
      </w:r>
      <w:proofErr w:type="gramEnd"/>
      <w:r w:rsidRPr="00EC35C1">
        <w:rPr>
          <w:rFonts w:ascii="Times New Roman" w:eastAsia="Calibri" w:hAnsi="Times New Roman" w:cs="Times New Roman"/>
          <w:sz w:val="28"/>
          <w:szCs w:val="28"/>
        </w:rPr>
        <w:t xml:space="preserve"> взаимодействия (</w:t>
      </w:r>
      <w:proofErr w:type="spellStart"/>
      <w:r w:rsidRPr="00EC35C1">
        <w:rPr>
          <w:rFonts w:ascii="Times New Roman" w:eastAsia="Calibri" w:hAnsi="Times New Roman" w:cs="Times New Roman"/>
          <w:sz w:val="28"/>
          <w:szCs w:val="28"/>
        </w:rPr>
        <w:t>серин-серин</w:t>
      </w:r>
      <w:proofErr w:type="spellEnd"/>
      <w:r w:rsidRPr="00EC35C1">
        <w:rPr>
          <w:rFonts w:ascii="Times New Roman" w:eastAsia="Calibri" w:hAnsi="Times New Roman" w:cs="Times New Roman"/>
          <w:sz w:val="28"/>
          <w:szCs w:val="28"/>
        </w:rPr>
        <w:t>), электростатическими.</w:t>
      </w:r>
    </w:p>
    <w:p w14:paraId="5D2EDA34" w14:textId="77777777" w:rsidR="00EC35C1" w:rsidRPr="00EC35C1" w:rsidRDefault="00EC35C1" w:rsidP="00EC35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5C1">
        <w:rPr>
          <w:rFonts w:ascii="Times New Roman" w:eastAsia="Calibri" w:hAnsi="Times New Roman" w:cs="Times New Roman"/>
          <w:sz w:val="28"/>
          <w:szCs w:val="28"/>
        </w:rPr>
        <w:t>Четвертичная структура белка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EC35C1">
        <w:rPr>
          <w:rFonts w:ascii="Times New Roman" w:eastAsia="Calibri" w:hAnsi="Times New Roman" w:cs="Times New Roman"/>
          <w:sz w:val="28"/>
          <w:szCs w:val="28"/>
        </w:rPr>
        <w:t xml:space="preserve">редставляет собой организацию нескольких полипептидных цепей </w:t>
      </w:r>
      <w:proofErr w:type="spellStart"/>
      <w:r w:rsidRPr="00EC35C1">
        <w:rPr>
          <w:rFonts w:ascii="Times New Roman" w:eastAsia="Calibri" w:hAnsi="Times New Roman" w:cs="Times New Roman"/>
          <w:sz w:val="28"/>
          <w:szCs w:val="28"/>
        </w:rPr>
        <w:t>протомеров</w:t>
      </w:r>
      <w:proofErr w:type="spellEnd"/>
      <w:r w:rsidRPr="00EC35C1">
        <w:rPr>
          <w:rFonts w:ascii="Times New Roman" w:eastAsia="Calibri" w:hAnsi="Times New Roman" w:cs="Times New Roman"/>
          <w:sz w:val="28"/>
          <w:szCs w:val="28"/>
        </w:rPr>
        <w:t xml:space="preserve"> (субъединиц), каждая из которых имеет третичную структуру, в единую макромолекулу белка. Четвертичной структурой обладают белки с молекулярной массой более 50000</w:t>
      </w:r>
      <w:proofErr w:type="gramStart"/>
      <w:r w:rsidRPr="00EC35C1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proofErr w:type="gramEnd"/>
      <w:r w:rsidRPr="00EC35C1">
        <w:rPr>
          <w:rFonts w:ascii="Times New Roman" w:eastAsia="Calibri" w:hAnsi="Times New Roman" w:cs="Times New Roman"/>
          <w:sz w:val="28"/>
          <w:szCs w:val="28"/>
        </w:rPr>
        <w:t xml:space="preserve">а. </w:t>
      </w:r>
    </w:p>
    <w:p w14:paraId="6975DBE6" w14:textId="77777777" w:rsidR="004C1E87" w:rsidRPr="004C1E87" w:rsidRDefault="004C1E87" w:rsidP="004C1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81ECAE" w14:textId="77777777" w:rsidR="003C38A8" w:rsidRDefault="003C38A8" w:rsidP="003C3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292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организации лекции: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83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использованием информационной системы </w:t>
      </w:r>
      <w:proofErr w:type="spellStart"/>
      <w:r w:rsidRPr="00A83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ОрГМУ</w:t>
      </w:r>
      <w:proofErr w:type="spellEnd"/>
      <w:r w:rsidRPr="0029238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</w:t>
      </w:r>
    </w:p>
    <w:p w14:paraId="3861BF28" w14:textId="77777777" w:rsidR="003C38A8" w:rsidRPr="00292388" w:rsidRDefault="003C38A8" w:rsidP="003C3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29238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Методы обучения, применяемые на лекции</w:t>
      </w:r>
      <w:r w:rsidRPr="0029238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видеометод</w:t>
      </w:r>
      <w:proofErr w:type="spellEnd"/>
    </w:p>
    <w:p w14:paraId="18EF233F" w14:textId="77777777" w:rsidR="003C38A8" w:rsidRPr="00292388" w:rsidRDefault="003C38A8" w:rsidP="003C3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 w:rsidRPr="0029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2927E6D4" w14:textId="77777777" w:rsidR="003C38A8" w:rsidRPr="003C38A8" w:rsidRDefault="003C38A8" w:rsidP="003C3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29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9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</w:t>
      </w:r>
    </w:p>
    <w:p w14:paraId="7ACF1CAB" w14:textId="77777777" w:rsidR="003C38A8" w:rsidRPr="00292388" w:rsidRDefault="003C38A8" w:rsidP="003C3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29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камера</w:t>
      </w:r>
      <w:r w:rsidRPr="0029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68BBB29" w14:textId="77777777" w:rsidR="003C38A8" w:rsidRPr="00292388" w:rsidRDefault="003C38A8" w:rsidP="003C3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981B96" w14:textId="77777777" w:rsidR="004C1E87" w:rsidRPr="004C1E87" w:rsidRDefault="004C1E87" w:rsidP="004C1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6747E6" w14:textId="77777777" w:rsidR="004C1E87" w:rsidRPr="004C1E87" w:rsidRDefault="004C1E87" w:rsidP="004C1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3E0671" w14:textId="77777777" w:rsidR="004C1E87" w:rsidRPr="004C1E87" w:rsidRDefault="00962165" w:rsidP="004C1E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№5</w:t>
      </w:r>
      <w:r w:rsidR="004C1E87" w:rsidRPr="004C1E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2A89E642" w14:textId="77777777" w:rsidR="004C1E87" w:rsidRPr="004C1E87" w:rsidRDefault="004C1E87" w:rsidP="00962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C1E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4C1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62165" w:rsidRPr="009621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Нуклеиновые кислоты</w:t>
      </w:r>
    </w:p>
    <w:p w14:paraId="07533737" w14:textId="77777777" w:rsidR="004C1E87" w:rsidRPr="004C1E87" w:rsidRDefault="004C1E87" w:rsidP="004C1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24"/>
          <w:lang w:eastAsia="ru-RU"/>
        </w:rPr>
      </w:pPr>
    </w:p>
    <w:p w14:paraId="1E79E62A" w14:textId="77777777" w:rsidR="004C1E87" w:rsidRPr="004C1E87" w:rsidRDefault="004C1E87" w:rsidP="003C3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C1E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C1E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62165" w:rsidRPr="0029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</w:t>
      </w:r>
      <w:r w:rsidR="00F63D61" w:rsidRPr="00F6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улировать у обучающихся знания </w:t>
      </w:r>
      <w:r w:rsidR="00F63D61" w:rsidRPr="00F63D61">
        <w:rPr>
          <w:rFonts w:ascii="Times New Roman" w:eastAsia="Calibri" w:hAnsi="Times New Roman" w:cs="Times New Roman"/>
          <w:sz w:val="28"/>
          <w:szCs w:val="28"/>
        </w:rPr>
        <w:t>в построении нуклеотидов, структурных компонентов нуклеиновых кислот</w:t>
      </w:r>
      <w:r w:rsidR="00F63D61">
        <w:rPr>
          <w:rFonts w:ascii="Times New Roman" w:eastAsia="Calibri" w:hAnsi="Times New Roman" w:cs="Times New Roman"/>
          <w:sz w:val="28"/>
          <w:szCs w:val="28"/>
        </w:rPr>
        <w:t xml:space="preserve"> (ДНК, РНК).</w:t>
      </w:r>
    </w:p>
    <w:p w14:paraId="457FA10A" w14:textId="77777777" w:rsidR="004C1E87" w:rsidRPr="004C1E87" w:rsidRDefault="004C1E87" w:rsidP="004C1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4C51D6EC" w14:textId="77777777" w:rsidR="00F63D61" w:rsidRPr="00F63D61" w:rsidRDefault="004C1E87" w:rsidP="00F63D6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C1E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лекции</w:t>
      </w:r>
      <w:r w:rsidR="00F63D61" w:rsidRPr="00F63D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Нуклеиновые кислоты относятся к макромолекулам с большой молекулярной массой. К ним относятся ДНК и РНК. Это биополимеры – </w:t>
      </w:r>
      <w:proofErr w:type="spellStart"/>
      <w:r w:rsidR="00F63D61" w:rsidRPr="00F63D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полинуклеотиды</w:t>
      </w:r>
      <w:proofErr w:type="spellEnd"/>
      <w:r w:rsidR="00F63D61" w:rsidRPr="00F63D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состоящие из мономеров – нуклеотидов.</w:t>
      </w:r>
    </w:p>
    <w:p w14:paraId="7AAEF0DA" w14:textId="77777777" w:rsidR="00F63D61" w:rsidRPr="00F63D61" w:rsidRDefault="00F63D61" w:rsidP="00F63D6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63D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Первичная структура ДНК и РНК представляет собой порядок чередования </w:t>
      </w:r>
      <w:proofErr w:type="spellStart"/>
      <w:r w:rsidRPr="00F63D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дезоксирибонуклеозидмонофосфатов</w:t>
      </w:r>
      <w:proofErr w:type="spellEnd"/>
      <w:r w:rsidRPr="00F63D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или </w:t>
      </w:r>
      <w:proofErr w:type="spellStart"/>
      <w:r w:rsidRPr="00F63D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рибонуклеозидмонофосфатов</w:t>
      </w:r>
      <w:proofErr w:type="spellEnd"/>
      <w:r w:rsidRPr="00F63D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полинуклеотидной цепи. Каждый нуклеотид содержит три химически различных компонента: гетероциклическое пуриновое или пиримидиновое АО (азотистое основание), моносахарид (рибозу или </w:t>
      </w:r>
      <w:proofErr w:type="spellStart"/>
      <w:r w:rsidRPr="00F63D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дезоксирибозу</w:t>
      </w:r>
      <w:proofErr w:type="spellEnd"/>
      <w:r w:rsidRPr="00F63D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 и остаток фосфорной кислоты.</w:t>
      </w:r>
    </w:p>
    <w:p w14:paraId="245AC239" w14:textId="77777777" w:rsidR="00F63D61" w:rsidRPr="00F63D61" w:rsidRDefault="00F63D61" w:rsidP="00F63D6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63D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Гетероциклические АО производные пурина: </w:t>
      </w:r>
      <w:proofErr w:type="spellStart"/>
      <w:r w:rsidRPr="00F63D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аденин</w:t>
      </w:r>
      <w:proofErr w:type="spellEnd"/>
      <w:r w:rsidRPr="00F63D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(А), гуанин (Г) и </w:t>
      </w:r>
      <w:proofErr w:type="gramStart"/>
      <w:r w:rsidRPr="00F63D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три производные пиримидина</w:t>
      </w:r>
      <w:proofErr w:type="gramEnd"/>
      <w:r w:rsidRPr="00F63D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: </w:t>
      </w:r>
      <w:proofErr w:type="spellStart"/>
      <w:r w:rsidRPr="00F63D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тимин</w:t>
      </w:r>
      <w:proofErr w:type="spellEnd"/>
      <w:r w:rsidRPr="00F63D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(Т), </w:t>
      </w:r>
      <w:proofErr w:type="spellStart"/>
      <w:r w:rsidRPr="00F63D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цитозин</w:t>
      </w:r>
      <w:proofErr w:type="spellEnd"/>
      <w:r w:rsidRPr="00F63D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(Ц) и </w:t>
      </w:r>
      <w:proofErr w:type="spellStart"/>
      <w:r w:rsidRPr="00F63D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урацил</w:t>
      </w:r>
      <w:proofErr w:type="spellEnd"/>
      <w:r w:rsidRPr="00F63D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(У).</w:t>
      </w:r>
    </w:p>
    <w:p w14:paraId="48D9D541" w14:textId="77777777" w:rsidR="00F63D61" w:rsidRPr="00F63D61" w:rsidRDefault="00F63D61" w:rsidP="00F63D6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первичной структуре нуклеотиды связаны за счет </w:t>
      </w:r>
      <w:r w:rsidRPr="00F63D61">
        <w:rPr>
          <w:rFonts w:ascii="Times New Roman" w:eastAsia="Times New Roman" w:hAnsi="Times New Roman" w:cs="Times New Roman"/>
          <w:sz w:val="28"/>
          <w:szCs w:val="28"/>
          <w:lang w:eastAsia="ru-RU"/>
        </w:rPr>
        <w:t>3´</w:t>
      </w:r>
      <w:r w:rsidRPr="00F6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-он группы одного нуклеотидного остатка и </w:t>
      </w:r>
      <w:r w:rsidRPr="00F63D61">
        <w:rPr>
          <w:rFonts w:ascii="Times New Roman" w:eastAsia="Times New Roman" w:hAnsi="Times New Roman" w:cs="Times New Roman"/>
          <w:sz w:val="28"/>
          <w:szCs w:val="28"/>
          <w:lang w:eastAsia="ru-RU"/>
        </w:rPr>
        <w:t>5´</w:t>
      </w:r>
      <w:r w:rsidRPr="00F6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он другого нуклеотида через фосфорную кислоту. Такую </w:t>
      </w:r>
      <w:proofErr w:type="spellStart"/>
      <w:r w:rsidRPr="00F6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межнуклеотидную</w:t>
      </w:r>
      <w:proofErr w:type="spellEnd"/>
      <w:r w:rsidRPr="00F6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связь называют </w:t>
      </w:r>
      <w:r w:rsidRPr="00F63D61">
        <w:rPr>
          <w:rFonts w:ascii="Times New Roman" w:eastAsia="Times New Roman" w:hAnsi="Times New Roman" w:cs="Times New Roman"/>
          <w:sz w:val="28"/>
          <w:szCs w:val="28"/>
          <w:lang w:eastAsia="ru-RU"/>
        </w:rPr>
        <w:t>3´</w:t>
      </w:r>
      <w:r w:rsidRPr="00F6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63D61">
        <w:rPr>
          <w:rFonts w:ascii="Times New Roman" w:eastAsia="Times New Roman" w:hAnsi="Times New Roman" w:cs="Times New Roman"/>
          <w:sz w:val="28"/>
          <w:szCs w:val="28"/>
          <w:lang w:eastAsia="ru-RU"/>
        </w:rPr>
        <w:t>5´</w:t>
      </w:r>
      <w:r w:rsidRPr="00F6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фосфодиэфирной</w:t>
      </w:r>
    </w:p>
    <w:p w14:paraId="67D70291" w14:textId="77777777" w:rsidR="00F63D61" w:rsidRPr="00F63D61" w:rsidRDefault="00F63D61" w:rsidP="00F63D6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ДНК выполняют следующие функции (по </w:t>
      </w:r>
      <w:proofErr w:type="spellStart"/>
      <w:r w:rsidRPr="00F6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Ленинджеру</w:t>
      </w:r>
      <w:proofErr w:type="spellEnd"/>
      <w:r w:rsidRPr="00F6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3E8A5A5B" w14:textId="77777777" w:rsidR="00F63D61" w:rsidRPr="00F63D61" w:rsidRDefault="00F63D61" w:rsidP="00F63D6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хранение запаса генетической информации, необходимой для кодирования структуры всех белков и РНК каждого вида организма</w:t>
      </w:r>
    </w:p>
    <w:p w14:paraId="5CB91B31" w14:textId="77777777" w:rsidR="00F63D61" w:rsidRPr="00F63D61" w:rsidRDefault="00F63D61" w:rsidP="00F63D6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регуляция во времени и пространстве биосинтеза компонентов клеток и тканей</w:t>
      </w:r>
    </w:p>
    <w:p w14:paraId="4455013D" w14:textId="77777777" w:rsidR="00F63D61" w:rsidRPr="00F63D61" w:rsidRDefault="00F63D61" w:rsidP="00F63D6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индивидуальности организма</w:t>
      </w:r>
    </w:p>
    <w:p w14:paraId="0C1D6438" w14:textId="77777777" w:rsidR="00F63D61" w:rsidRPr="00F63D61" w:rsidRDefault="00F63D61" w:rsidP="00F63D6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обеспечение избирательной деятельности организма в течение </w:t>
      </w:r>
      <w:proofErr w:type="spellStart"/>
      <w:r w:rsidRPr="00F6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жизненого</w:t>
      </w:r>
      <w:proofErr w:type="spellEnd"/>
      <w:r w:rsidRPr="00F6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цикла клетки</w:t>
      </w:r>
    </w:p>
    <w:p w14:paraId="5E9A70C3" w14:textId="77777777" w:rsidR="00F63D61" w:rsidRPr="00F63D61" w:rsidRDefault="00F63D61" w:rsidP="00F63D6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Нуклеотиды</w:t>
      </w:r>
      <w:proofErr w:type="gramEnd"/>
      <w:r w:rsidRPr="00F6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входящие в состав ДНК </w:t>
      </w:r>
      <w:proofErr w:type="spellStart"/>
      <w:r w:rsidRPr="00F6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дАМФ</w:t>
      </w:r>
      <w:proofErr w:type="spellEnd"/>
      <w:r w:rsidRPr="00F6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6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дЦМФ</w:t>
      </w:r>
      <w:proofErr w:type="spellEnd"/>
      <w:r w:rsidRPr="00F6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6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дГМФ</w:t>
      </w:r>
      <w:proofErr w:type="spellEnd"/>
      <w:r w:rsidRPr="00F6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6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дТМФ</w:t>
      </w:r>
      <w:proofErr w:type="spellEnd"/>
    </w:p>
    <w:p w14:paraId="65E4E06C" w14:textId="77777777" w:rsidR="00F63D61" w:rsidRPr="00F63D61" w:rsidRDefault="00F63D61" w:rsidP="00F63D6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Вторичная структура ДНК</w:t>
      </w:r>
    </w:p>
    <w:p w14:paraId="18828B8B" w14:textId="77777777" w:rsidR="00F63D61" w:rsidRPr="00F63D61" w:rsidRDefault="00F63D61" w:rsidP="00F63D6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молекулы ДНК входят две полинуклеотидные цепи, которые располагаются комплементарно друг по отношению другу и антипараллельно</w:t>
      </w:r>
    </w:p>
    <w:p w14:paraId="63301415" w14:textId="77777777" w:rsidR="004C1E87" w:rsidRDefault="00F63D61" w:rsidP="00E80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Молекула ДНК представляет собой правозакрученную спираль, состоящую из двух полинуклеотидных антипараллельных цепей, закрученных относительно друг друга и вокруг общей оси.</w:t>
      </w:r>
    </w:p>
    <w:p w14:paraId="467F597F" w14:textId="77777777" w:rsidR="00F63D61" w:rsidRDefault="00F63D61" w:rsidP="00F63D6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Третичная структура ДНК может находиться в линейной или кольцевой форме.</w:t>
      </w:r>
    </w:p>
    <w:p w14:paraId="1E993E3F" w14:textId="77777777" w:rsidR="00F63D61" w:rsidRPr="00F63D61" w:rsidRDefault="00F63D61" w:rsidP="00F63D6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Структуры и функции РНК</w:t>
      </w:r>
    </w:p>
    <w:p w14:paraId="77F5B9F2" w14:textId="77777777" w:rsidR="00F63D61" w:rsidRPr="00F63D61" w:rsidRDefault="00F63D61" w:rsidP="00F63D6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РНК в клетках в 5-10 раз больше, чем ДНК. </w:t>
      </w:r>
    </w:p>
    <w:p w14:paraId="28EB688F" w14:textId="77777777" w:rsidR="00F63D61" w:rsidRPr="00F63D61" w:rsidRDefault="00F63D61" w:rsidP="00F63D6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Первичная структура РНК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полинуклеотид</w:t>
      </w:r>
      <w:proofErr w:type="spellEnd"/>
      <w:r w:rsidRPr="00F6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6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состоящий</w:t>
      </w:r>
      <w:proofErr w:type="gramEnd"/>
      <w:r w:rsidRPr="00F6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чередующихся </w:t>
      </w:r>
      <w:proofErr w:type="spellStart"/>
      <w:r w:rsidRPr="00F6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рибонуклеозидмонофосфатов</w:t>
      </w:r>
      <w:proofErr w:type="spellEnd"/>
      <w:r w:rsidRPr="00F6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РНК нуклеотиды связаны между собой </w:t>
      </w:r>
      <w:r w:rsidRPr="00F63D61">
        <w:rPr>
          <w:rFonts w:ascii="Times New Roman" w:eastAsia="Times New Roman" w:hAnsi="Times New Roman" w:cs="Times New Roman"/>
          <w:sz w:val="28"/>
          <w:szCs w:val="28"/>
          <w:lang w:eastAsia="ru-RU"/>
        </w:rPr>
        <w:t>3´</w:t>
      </w:r>
      <w:r w:rsidRPr="00F6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63D61">
        <w:rPr>
          <w:rFonts w:ascii="Times New Roman" w:eastAsia="Times New Roman" w:hAnsi="Times New Roman" w:cs="Times New Roman"/>
          <w:sz w:val="28"/>
          <w:szCs w:val="28"/>
          <w:lang w:eastAsia="ru-RU"/>
        </w:rPr>
        <w:t>5´</w:t>
      </w:r>
      <w:r w:rsidRPr="00F6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фосфодиэфирными связями. Концы полинуклеотидных цепей РНК неодинаковые, называются </w:t>
      </w:r>
      <w:r w:rsidRPr="00F63D61">
        <w:rPr>
          <w:rFonts w:ascii="Times New Roman" w:eastAsia="Times New Roman" w:hAnsi="Times New Roman" w:cs="Times New Roman"/>
          <w:sz w:val="28"/>
          <w:szCs w:val="28"/>
          <w:lang w:eastAsia="ru-RU"/>
        </w:rPr>
        <w:t>3´</w:t>
      </w:r>
      <w:r w:rsidRPr="00F6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Pr="00F63D61">
        <w:rPr>
          <w:rFonts w:ascii="Times New Roman" w:eastAsia="Times New Roman" w:hAnsi="Times New Roman" w:cs="Times New Roman"/>
          <w:sz w:val="28"/>
          <w:szCs w:val="28"/>
          <w:lang w:eastAsia="ru-RU"/>
        </w:rPr>
        <w:t>5´</w:t>
      </w:r>
      <w:r w:rsidRPr="00F6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свободными.</w:t>
      </w:r>
    </w:p>
    <w:p w14:paraId="6A17024D" w14:textId="77777777" w:rsidR="0094355E" w:rsidRPr="0094355E" w:rsidRDefault="0094355E" w:rsidP="0094355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Вторичная структура РНК – отдельные участки цепей РНК образуют </w:t>
      </w:r>
      <w:proofErr w:type="spellStart"/>
      <w:r w:rsidRPr="0094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спирализованные</w:t>
      </w:r>
      <w:proofErr w:type="spellEnd"/>
      <w:r w:rsidRPr="0094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петли – «шпильки» за счет водородных связей между комплементарными парами азотистых оснований А=У, Г=</w:t>
      </w:r>
      <w:proofErr w:type="gramStart"/>
      <w:r w:rsidRPr="0094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94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в составе РНК встречаются не спаренные нуклеотидные остатки или даже </w:t>
      </w:r>
      <w:proofErr w:type="spellStart"/>
      <w:r w:rsidRPr="0094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одноцепочные</w:t>
      </w:r>
      <w:proofErr w:type="spellEnd"/>
      <w:r w:rsidRPr="0094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петли, не вписывающие в двойную спираль.</w:t>
      </w:r>
    </w:p>
    <w:p w14:paraId="0FC02156" w14:textId="77777777" w:rsidR="0094355E" w:rsidRPr="0094355E" w:rsidRDefault="0094355E" w:rsidP="0094355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Третичная структура РНК – характеризуется компактной, упорядоченной структурой путем взаимодействия элементов вторичной структуры, стабилизируется ионами </w:t>
      </w:r>
      <w:r w:rsidRPr="009435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Mg</w:t>
      </w:r>
      <w:r w:rsidRPr="0094355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++</w:t>
      </w:r>
      <w:r w:rsidRPr="0094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характерные для </w:t>
      </w:r>
      <w:proofErr w:type="spellStart"/>
      <w:r w:rsidRPr="0094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рРНК</w:t>
      </w:r>
      <w:proofErr w:type="spellEnd"/>
      <w:r w:rsidRPr="0094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8CBA028" w14:textId="77777777" w:rsidR="0094355E" w:rsidRDefault="0094355E" w:rsidP="0094355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иРНК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(информационная РНК) – информационная последовательность нуклеотидных остатков в молекуле несет информацию о синтезе специфического белка непосредственно на ней самой, а также информацию о времени, количестве, месте и условиях синтеза этого белка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4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лавной функцией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тРНК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акцентирование аминокислот и перенос их в рибосомы.</w:t>
      </w:r>
      <w:r w:rsidRPr="0094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Рибосомальные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РНК являются структурной основой для формирования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рибонуклеопротеина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субъединицам рибосом.</w:t>
      </w:r>
      <w:r w:rsidRPr="0094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6CBF60D" w14:textId="77777777" w:rsidR="0094355E" w:rsidRPr="0094355E" w:rsidRDefault="0094355E" w:rsidP="0094355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гидролизе ДНК и РНК под действием </w:t>
      </w:r>
      <w:proofErr w:type="spellStart"/>
      <w:r w:rsidRPr="0094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РНКазы</w:t>
      </w:r>
      <w:proofErr w:type="spellEnd"/>
      <w:r w:rsidRPr="0094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4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ДНКазы</w:t>
      </w:r>
      <w:proofErr w:type="spellEnd"/>
      <w:r w:rsidRPr="0094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идет постепенный разрыв </w:t>
      </w:r>
      <w:r w:rsidRPr="0094355E">
        <w:rPr>
          <w:rFonts w:ascii="Times New Roman" w:eastAsia="Times New Roman" w:hAnsi="Times New Roman" w:cs="Times New Roman"/>
          <w:sz w:val="28"/>
          <w:szCs w:val="28"/>
          <w:lang w:eastAsia="ru-RU"/>
        </w:rPr>
        <w:t>3´</w:t>
      </w:r>
      <w:r w:rsidRPr="0094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4355E">
        <w:rPr>
          <w:rFonts w:ascii="Times New Roman" w:eastAsia="Times New Roman" w:hAnsi="Times New Roman" w:cs="Times New Roman"/>
          <w:sz w:val="28"/>
          <w:szCs w:val="28"/>
          <w:lang w:eastAsia="ru-RU"/>
        </w:rPr>
        <w:t>5´</w:t>
      </w:r>
      <w:r w:rsidRPr="0094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фосфодиэфирных связей, при этом образуются </w:t>
      </w:r>
      <w:proofErr w:type="spellStart"/>
      <w:r w:rsidRPr="0094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сначало</w:t>
      </w:r>
      <w:proofErr w:type="spellEnd"/>
      <w:r w:rsidRPr="0094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олигонуклеотиды</w:t>
      </w:r>
      <w:proofErr w:type="spellEnd"/>
      <w:r w:rsidRPr="0094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затем </w:t>
      </w:r>
      <w:proofErr w:type="spellStart"/>
      <w:r w:rsidRPr="0094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динуклеотиды</w:t>
      </w:r>
      <w:proofErr w:type="spellEnd"/>
      <w:r w:rsidRPr="0094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далее мононуклеотиды. Катаболизм пуриновых и пиримидиновых нуклеотидов идет </w:t>
      </w:r>
      <w:proofErr w:type="gramStart"/>
      <w:r w:rsidRPr="0094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разному</w:t>
      </w:r>
      <w:proofErr w:type="gramEnd"/>
      <w:r w:rsidRPr="0094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распада пуриновых нуклеотидов образуется мочевая кислота, а при распаде пиримидиновых – мочевина и β – </w:t>
      </w:r>
      <w:proofErr w:type="spellStart"/>
      <w:r w:rsidRPr="0094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аланин</w:t>
      </w:r>
      <w:proofErr w:type="spellEnd"/>
      <w:r w:rsidRPr="0094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AB0A32" w14:textId="77777777" w:rsidR="00F63D61" w:rsidRDefault="0094355E" w:rsidP="00F63D6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Мочевина выводится через почки, а </w:t>
      </w:r>
      <w:proofErr w:type="gramStart"/>
      <w:r w:rsidRPr="0094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β-</w:t>
      </w:r>
      <w:proofErr w:type="spellStart"/>
      <w:proofErr w:type="gramEnd"/>
      <w:r w:rsidRPr="0094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аланин</w:t>
      </w:r>
      <w:proofErr w:type="spellEnd"/>
      <w:r w:rsidRPr="0094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идет на синтез </w:t>
      </w:r>
      <w:proofErr w:type="spellStart"/>
      <w:r w:rsidRPr="0094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кофактора</w:t>
      </w:r>
      <w:proofErr w:type="spellEnd"/>
      <w:r w:rsidRPr="0094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35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HSCoA</w:t>
      </w:r>
      <w:proofErr w:type="spellEnd"/>
      <w:r w:rsidRPr="0094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9466F59" w14:textId="14F3159C" w:rsidR="00795470" w:rsidRPr="00795470" w:rsidRDefault="00795470" w:rsidP="0079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292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организации лекции: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83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использованием информационной системы </w:t>
      </w:r>
      <w:proofErr w:type="spellStart"/>
      <w:r w:rsidRPr="00A83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ОрГМУ</w:t>
      </w:r>
      <w:proofErr w:type="spellEnd"/>
      <w:r w:rsidRPr="0029238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</w:t>
      </w:r>
    </w:p>
    <w:p w14:paraId="6642972B" w14:textId="77777777" w:rsidR="003C38A8" w:rsidRPr="00292388" w:rsidRDefault="003C38A8" w:rsidP="003C3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29238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Методы обучения, применяемые на лекции</w:t>
      </w:r>
      <w:r w:rsidRPr="0029238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видеометод</w:t>
      </w:r>
      <w:proofErr w:type="spellEnd"/>
    </w:p>
    <w:p w14:paraId="23AE38D2" w14:textId="77777777" w:rsidR="003C38A8" w:rsidRPr="00292388" w:rsidRDefault="003C38A8" w:rsidP="003C3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 w:rsidRPr="0029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6DC68EDA" w14:textId="77777777" w:rsidR="003C38A8" w:rsidRPr="003C38A8" w:rsidRDefault="003C38A8" w:rsidP="003C3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29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9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</w:t>
      </w:r>
    </w:p>
    <w:p w14:paraId="756334BB" w14:textId="77777777" w:rsidR="004C1E87" w:rsidRPr="004C1E87" w:rsidRDefault="003C38A8" w:rsidP="001A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29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камера</w:t>
      </w:r>
      <w:r w:rsidRPr="0029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9EAEDBB" w14:textId="77777777" w:rsidR="00292388" w:rsidRPr="00292388" w:rsidRDefault="00292388" w:rsidP="00292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AF0C41" w14:textId="77777777" w:rsidR="00292388" w:rsidRPr="00292388" w:rsidRDefault="00292388" w:rsidP="00292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Методические рекомендации по проведению лабораторных занятий</w:t>
      </w:r>
      <w:r w:rsidRPr="0029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A75F40E" w14:textId="77777777" w:rsidR="00292388" w:rsidRPr="00292388" w:rsidRDefault="00292388" w:rsidP="00292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14:paraId="6A2079C7" w14:textId="77777777" w:rsidR="00292388" w:rsidRPr="00EB5B56" w:rsidRDefault="00292388" w:rsidP="00EB5B5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92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29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A1737" w:rsidRPr="001A1737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закономерности протекания химических реакций в жидких средах</w:t>
      </w:r>
      <w:r w:rsidR="001A1737" w:rsidRPr="001A173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14:paraId="7AECA613" w14:textId="77777777" w:rsidR="00292388" w:rsidRPr="00EB5B56" w:rsidRDefault="00292388" w:rsidP="00EB5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2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</w:t>
      </w:r>
      <w:r w:rsidRPr="00292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A1737" w:rsidRPr="001A1737">
        <w:rPr>
          <w:rFonts w:ascii="Times New Roman" w:eastAsia="Calibri" w:hAnsi="Times New Roman" w:cs="Times New Roman"/>
          <w:sz w:val="28"/>
          <w:szCs w:val="28"/>
          <w:lang w:eastAsia="ru-RU"/>
        </w:rPr>
        <w:t>Растворы и их роль в жизнедеятельности</w:t>
      </w:r>
    </w:p>
    <w:p w14:paraId="63AC1E7C" w14:textId="77777777" w:rsidR="00292388" w:rsidRPr="00292388" w:rsidRDefault="00292388" w:rsidP="001A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</w:t>
      </w:r>
      <w:r w:rsidRPr="00292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4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лабораторная работа</w:t>
      </w:r>
    </w:p>
    <w:p w14:paraId="5D1A775A" w14:textId="77777777" w:rsidR="00292388" w:rsidRPr="00EB5B56" w:rsidRDefault="00292388" w:rsidP="00EB5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8"/>
          <w:szCs w:val="24"/>
          <w:lang w:eastAsia="ru-RU"/>
        </w:rPr>
      </w:pPr>
      <w:r w:rsidRPr="00292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9435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1A1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A1737" w:rsidRPr="00873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Сформировать представление о </w:t>
      </w:r>
      <w:proofErr w:type="spellStart"/>
      <w:r w:rsidR="001A1737" w:rsidRPr="00873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коллигативных</w:t>
      </w:r>
      <w:proofErr w:type="spellEnd"/>
      <w:r w:rsidR="001A1737" w:rsidRPr="00873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свойствах растворов и их значения для жизнедеятельности организма.</w:t>
      </w:r>
    </w:p>
    <w:p w14:paraId="5B619EA5" w14:textId="77777777" w:rsidR="00292388" w:rsidRPr="00292388" w:rsidRDefault="00292388" w:rsidP="00292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2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14:paraId="4B100FCF" w14:textId="77777777" w:rsidR="00292388" w:rsidRPr="00292388" w:rsidRDefault="00292388" w:rsidP="00292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  <w:r w:rsidRPr="0029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292388" w:rsidRPr="00292388" w14:paraId="4F96099D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B594E" w14:textId="77777777" w:rsidR="00292388" w:rsidRPr="00292388" w:rsidRDefault="00292388" w:rsidP="002923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79DDEEC2" w14:textId="77777777" w:rsidR="00292388" w:rsidRPr="00292388" w:rsidRDefault="00292388" w:rsidP="002923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92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92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D781E" w14:textId="77777777" w:rsidR="00292388" w:rsidRPr="00292388" w:rsidRDefault="00292388" w:rsidP="002923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292388" w:rsidRPr="00292388" w14:paraId="225B8262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A965" w14:textId="77777777" w:rsidR="00292388" w:rsidRPr="00292388" w:rsidRDefault="00292388" w:rsidP="002923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569E6DF8" w14:textId="77777777" w:rsidR="00292388" w:rsidRPr="00292388" w:rsidRDefault="00292388" w:rsidP="002923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ED9A9D" w14:textId="77777777" w:rsidR="00292388" w:rsidRPr="00292388" w:rsidRDefault="00292388" w:rsidP="002923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13282" w14:textId="77777777" w:rsidR="00292388" w:rsidRPr="00292388" w:rsidRDefault="00292388" w:rsidP="002923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3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14:paraId="2A0B64EB" w14:textId="77777777" w:rsidR="00292388" w:rsidRPr="00292388" w:rsidRDefault="00292388" w:rsidP="002923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14:paraId="122B4DFC" w14:textId="77777777" w:rsidR="00292388" w:rsidRPr="00292388" w:rsidRDefault="00292388" w:rsidP="002923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292388" w:rsidRPr="00292388" w14:paraId="3675DD65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5A82B" w14:textId="77777777" w:rsidR="00292388" w:rsidRPr="00292388" w:rsidRDefault="00292388" w:rsidP="002923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146CD" w14:textId="77777777" w:rsidR="00292388" w:rsidRPr="00292388" w:rsidRDefault="00292388" w:rsidP="001A17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923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</w:t>
            </w:r>
            <w:proofErr w:type="gramStart"/>
            <w:r w:rsidRPr="002923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292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238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A17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="001A17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естирование</w:t>
            </w:r>
            <w:r w:rsidRPr="0029238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92388" w:rsidRPr="00292388" w14:paraId="3B644815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B4B00" w14:textId="77777777" w:rsidR="00292388" w:rsidRPr="00292388" w:rsidRDefault="00292388" w:rsidP="002923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91AA3" w14:textId="77777777" w:rsidR="00A564DA" w:rsidRDefault="00292388" w:rsidP="002923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3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Основная часть учебного занятия. </w:t>
            </w:r>
          </w:p>
          <w:p w14:paraId="17BFBEAD" w14:textId="35229A7B" w:rsidR="00292388" w:rsidRPr="00292388" w:rsidRDefault="00292388" w:rsidP="002923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92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теоретического материала</w:t>
            </w:r>
            <w:r w:rsidR="00136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292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6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вопросы № 1-6</w:t>
            </w:r>
          </w:p>
          <w:p w14:paraId="2D0F34AB" w14:textId="4005E6A7" w:rsidR="00292388" w:rsidRPr="00292388" w:rsidRDefault="00292388" w:rsidP="00136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292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практических умений и навыков</w:t>
            </w:r>
            <w:r w:rsidR="00136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решение задач № 1-16</w:t>
            </w:r>
            <w:r w:rsidRPr="00292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2388" w:rsidRPr="00292388" w14:paraId="7A1AE82A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E1DCE" w14:textId="77777777" w:rsidR="00292388" w:rsidRPr="00292388" w:rsidRDefault="00292388" w:rsidP="002923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A28F3" w14:textId="77777777" w:rsidR="00292388" w:rsidRPr="00292388" w:rsidRDefault="00292388" w:rsidP="002923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3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14:paraId="1F41C633" w14:textId="77777777" w:rsidR="00292388" w:rsidRPr="00292388" w:rsidRDefault="00292388" w:rsidP="00292388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92388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95D56CA" w14:textId="77777777" w:rsidR="00292388" w:rsidRPr="00292388" w:rsidRDefault="00292388" w:rsidP="00292388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92388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4CD74911" w14:textId="77777777" w:rsidR="00292388" w:rsidRPr="00292388" w:rsidRDefault="00292388" w:rsidP="001A1737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9238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29238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29238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75498F09" w14:textId="77777777" w:rsidR="00292388" w:rsidRPr="00292388" w:rsidRDefault="00292388" w:rsidP="00292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14:paraId="22014F2C" w14:textId="77777777" w:rsidR="00292388" w:rsidRPr="00292388" w:rsidRDefault="00292388" w:rsidP="00292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14:paraId="27470B0D" w14:textId="77777777" w:rsidR="00292388" w:rsidRPr="00292388" w:rsidRDefault="00292388" w:rsidP="00292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2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14:paraId="6B7FB0CF" w14:textId="77777777" w:rsidR="001A1737" w:rsidRDefault="00292388" w:rsidP="00292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29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</w:t>
      </w:r>
      <w:proofErr w:type="gramEnd"/>
      <w:r w:rsidRPr="0029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</w:t>
      </w:r>
    </w:p>
    <w:p w14:paraId="1CAEF328" w14:textId="77777777" w:rsidR="00292388" w:rsidRPr="00292388" w:rsidRDefault="00292388" w:rsidP="00292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29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29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информационная система </w:t>
      </w:r>
      <w:proofErr w:type="spellStart"/>
      <w:r w:rsidR="001A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ОрГМУ</w:t>
      </w:r>
      <w:proofErr w:type="spellEnd"/>
    </w:p>
    <w:p w14:paraId="7EB3060A" w14:textId="77777777" w:rsid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4FBBCE6" w14:textId="77777777" w:rsidR="00716989" w:rsidRPr="00EB5B56" w:rsidRDefault="00716989" w:rsidP="00EB5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</w:t>
      </w:r>
      <w:r w:rsidRPr="00716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7169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16989">
        <w:rPr>
          <w:rFonts w:ascii="Times New Roman" w:eastAsia="Calibri" w:hAnsi="Times New Roman" w:cs="Times New Roman"/>
          <w:sz w:val="28"/>
          <w:szCs w:val="28"/>
        </w:rPr>
        <w:t>Буферные системы и их роль в организме человека</w:t>
      </w:r>
    </w:p>
    <w:p w14:paraId="388A826C" w14:textId="77777777" w:rsidR="00716989" w:rsidRP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</w:t>
      </w:r>
      <w:r w:rsidRPr="007169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1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лабораторная работа</w:t>
      </w:r>
    </w:p>
    <w:p w14:paraId="34BA2BEC" w14:textId="77777777" w:rsidR="00716989" w:rsidRPr="00EB5B56" w:rsidRDefault="00716989" w:rsidP="00716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7169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Сформировать представление о буферных системах и их значения для жизнедеятельности организма.</w:t>
      </w:r>
    </w:p>
    <w:p w14:paraId="6533C989" w14:textId="77777777" w:rsidR="00716989" w:rsidRP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6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14:paraId="0EC76D95" w14:textId="77777777" w:rsidR="00716989" w:rsidRP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  <w:r w:rsidRPr="00716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716989" w:rsidRPr="00716989" w14:paraId="15561560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39452" w14:textId="77777777" w:rsidR="00716989" w:rsidRPr="00716989" w:rsidRDefault="00716989" w:rsidP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511DC130" w14:textId="77777777" w:rsidR="00716989" w:rsidRPr="00716989" w:rsidRDefault="00716989" w:rsidP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93F80" w14:textId="77777777" w:rsidR="00716989" w:rsidRPr="00716989" w:rsidRDefault="00716989" w:rsidP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716989" w:rsidRPr="00716989" w14:paraId="38C296AF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D1BA" w14:textId="77777777" w:rsidR="00716989" w:rsidRPr="00716989" w:rsidRDefault="00716989" w:rsidP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76409BD7" w14:textId="77777777" w:rsidR="00716989" w:rsidRPr="00716989" w:rsidRDefault="00716989" w:rsidP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A78E0E" w14:textId="77777777" w:rsidR="00716989" w:rsidRPr="00716989" w:rsidRDefault="00716989" w:rsidP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167CE" w14:textId="77777777" w:rsidR="00716989" w:rsidRPr="00716989" w:rsidRDefault="00716989" w:rsidP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14:paraId="6AF836EE" w14:textId="77777777" w:rsidR="00716989" w:rsidRPr="00716989" w:rsidRDefault="00716989" w:rsidP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14:paraId="4F603448" w14:textId="77777777" w:rsidR="00716989" w:rsidRPr="00716989" w:rsidRDefault="00716989" w:rsidP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716989" w:rsidRPr="00716989" w14:paraId="7DD38352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B79F7" w14:textId="77777777" w:rsidR="00716989" w:rsidRPr="00716989" w:rsidRDefault="00716989" w:rsidP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2A9A8" w14:textId="77777777" w:rsidR="00716989" w:rsidRPr="00716989" w:rsidRDefault="00716989" w:rsidP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</w:t>
            </w:r>
            <w:proofErr w:type="gramStart"/>
            <w:r w:rsidRPr="007169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69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169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7169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естирование.</w:t>
            </w:r>
          </w:p>
        </w:tc>
      </w:tr>
      <w:tr w:rsidR="00716989" w:rsidRPr="00716989" w14:paraId="7EF888BC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1D335" w14:textId="77777777" w:rsidR="00716989" w:rsidRPr="00716989" w:rsidRDefault="00716989" w:rsidP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059D0" w14:textId="77777777" w:rsidR="00716989" w:rsidRPr="00716989" w:rsidRDefault="00716989" w:rsidP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Основная часть учебного занятия. </w:t>
            </w:r>
          </w:p>
          <w:p w14:paraId="5CB27E4A" w14:textId="7FE300E0" w:rsidR="00716989" w:rsidRPr="00716989" w:rsidRDefault="00716989" w:rsidP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теоретического материала</w:t>
            </w:r>
            <w:r w:rsidR="00136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вопросы № 7-13</w:t>
            </w:r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634B460" w14:textId="2BF797AE" w:rsidR="00716989" w:rsidRPr="00716989" w:rsidRDefault="00716989" w:rsidP="00136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</w:t>
            </w:r>
            <w:r w:rsidR="00136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практических умений и навыков: решение задач и проблемно-ситуационных задач № 17-28</w:t>
            </w:r>
          </w:p>
        </w:tc>
      </w:tr>
      <w:tr w:rsidR="00716989" w:rsidRPr="00716989" w14:paraId="1B16C760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2878A" w14:textId="77777777" w:rsidR="00716989" w:rsidRPr="00716989" w:rsidRDefault="00716989" w:rsidP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67AB2" w14:textId="77777777" w:rsidR="00716989" w:rsidRPr="00716989" w:rsidRDefault="00716989" w:rsidP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14:paraId="7A0DD607" w14:textId="77777777" w:rsidR="00716989" w:rsidRPr="00716989" w:rsidRDefault="00716989" w:rsidP="00716989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98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FD8C2CD" w14:textId="77777777" w:rsidR="00716989" w:rsidRPr="00716989" w:rsidRDefault="00716989" w:rsidP="00716989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98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39B620D8" w14:textId="77777777" w:rsidR="00716989" w:rsidRPr="00716989" w:rsidRDefault="00716989" w:rsidP="00716989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9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7169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7169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53EB7D99" w14:textId="77777777" w:rsidR="00716989" w:rsidRP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14:paraId="0C3E3A9D" w14:textId="77777777" w:rsidR="00716989" w:rsidRP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14:paraId="4A5B5F51" w14:textId="77777777" w:rsidR="00716989" w:rsidRP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6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14:paraId="2E648ECD" w14:textId="77777777" w:rsidR="00716989" w:rsidRP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1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</w:t>
      </w:r>
      <w:proofErr w:type="gramEnd"/>
      <w:r w:rsidRPr="0071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</w:t>
      </w:r>
    </w:p>
    <w:p w14:paraId="62C72949" w14:textId="77777777" w:rsidR="00716989" w:rsidRP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71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71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информационная система </w:t>
      </w:r>
      <w:proofErr w:type="spellStart"/>
      <w:r w:rsidRPr="0071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ОрГМУ</w:t>
      </w:r>
      <w:proofErr w:type="spellEnd"/>
    </w:p>
    <w:p w14:paraId="0D87B50E" w14:textId="77777777" w:rsid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A39A444" w14:textId="77777777" w:rsidR="00716989" w:rsidRPr="00EB5B56" w:rsidRDefault="00716989" w:rsidP="007169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</w:t>
      </w:r>
      <w:r w:rsidRPr="00716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7169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16989">
        <w:rPr>
          <w:rFonts w:ascii="Times New Roman" w:eastAsia="Calibri" w:hAnsi="Times New Roman" w:cs="Times New Roman"/>
          <w:sz w:val="28"/>
          <w:szCs w:val="28"/>
        </w:rPr>
        <w:t>Химическая термодинамика и её применение к биосистемам</w:t>
      </w:r>
    </w:p>
    <w:p w14:paraId="005F97CE" w14:textId="77777777" w:rsidR="00716989" w:rsidRP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</w:t>
      </w:r>
      <w:r w:rsidRPr="007169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1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лабораторная работа</w:t>
      </w:r>
    </w:p>
    <w:p w14:paraId="6E4F57CE" w14:textId="77777777" w:rsidR="00716989" w:rsidRPr="00716989" w:rsidRDefault="00EB5B56" w:rsidP="00716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716989" w:rsidRPr="0071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Производить термохимические расчеты, используя термодинамические свойства химических веществ. </w:t>
      </w:r>
    </w:p>
    <w:p w14:paraId="74E86CD9" w14:textId="77777777" w:rsidR="00716989" w:rsidRPr="00716989" w:rsidRDefault="00716989" w:rsidP="00716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Уметь прогнозировать направление химических процессов. </w:t>
      </w:r>
    </w:p>
    <w:p w14:paraId="13A4C888" w14:textId="77777777" w:rsidR="00716989" w:rsidRPr="00EB5B56" w:rsidRDefault="00716989" w:rsidP="00716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-Научиться </w:t>
      </w:r>
      <w:proofErr w:type="gramStart"/>
      <w:r w:rsidRPr="0071698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экспериментально</w:t>
      </w:r>
      <w:proofErr w:type="gramEnd"/>
      <w:r w:rsidRPr="0071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э</w:t>
      </w:r>
      <w:r w:rsidR="00EB5B5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нтальпии реакции нейтрализации.</w:t>
      </w:r>
    </w:p>
    <w:p w14:paraId="33ADBB16" w14:textId="77777777" w:rsidR="00716989" w:rsidRP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6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14:paraId="2AEEFEE1" w14:textId="77777777" w:rsidR="00716989" w:rsidRP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  <w:r w:rsidRPr="00716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716989" w:rsidRPr="00716989" w14:paraId="45EF847A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4C6F2" w14:textId="77777777" w:rsidR="00716989" w:rsidRPr="00716989" w:rsidRDefault="00716989" w:rsidP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0B40F727" w14:textId="77777777" w:rsidR="00716989" w:rsidRPr="00716989" w:rsidRDefault="00716989" w:rsidP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64059" w14:textId="77777777" w:rsidR="00716989" w:rsidRPr="00716989" w:rsidRDefault="00716989" w:rsidP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716989" w:rsidRPr="00716989" w14:paraId="11CA032E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169D" w14:textId="77777777" w:rsidR="00716989" w:rsidRPr="00716989" w:rsidRDefault="00716989" w:rsidP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4E0233CA" w14:textId="77777777" w:rsidR="00716989" w:rsidRPr="00716989" w:rsidRDefault="00716989" w:rsidP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89B369" w14:textId="77777777" w:rsidR="00716989" w:rsidRPr="00716989" w:rsidRDefault="00716989" w:rsidP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4939E" w14:textId="77777777" w:rsidR="00716989" w:rsidRPr="00716989" w:rsidRDefault="00716989" w:rsidP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14:paraId="008FF163" w14:textId="77777777" w:rsidR="00716989" w:rsidRPr="00716989" w:rsidRDefault="00716989" w:rsidP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14:paraId="2D2C2667" w14:textId="77777777" w:rsidR="00716989" w:rsidRPr="00716989" w:rsidRDefault="00716989" w:rsidP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716989" w:rsidRPr="00716989" w14:paraId="0005C7C5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8BED0" w14:textId="77777777" w:rsidR="00716989" w:rsidRPr="00716989" w:rsidRDefault="00716989" w:rsidP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CEB25" w14:textId="77777777" w:rsidR="00716989" w:rsidRPr="00716989" w:rsidRDefault="00716989" w:rsidP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</w:t>
            </w:r>
            <w:proofErr w:type="gramStart"/>
            <w:r w:rsidRPr="007169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69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169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7169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естирование.</w:t>
            </w:r>
          </w:p>
        </w:tc>
      </w:tr>
      <w:tr w:rsidR="00716989" w:rsidRPr="00716989" w14:paraId="25E9722B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D79D0" w14:textId="77777777" w:rsidR="00716989" w:rsidRPr="00716989" w:rsidRDefault="00716989" w:rsidP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70D52" w14:textId="77777777" w:rsidR="00716989" w:rsidRPr="00716989" w:rsidRDefault="00716989" w:rsidP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Основная часть учебного занятия. </w:t>
            </w:r>
          </w:p>
          <w:p w14:paraId="5856F068" w14:textId="1FD5FE53" w:rsidR="00716989" w:rsidRPr="00716989" w:rsidRDefault="00716989" w:rsidP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теоретического материала </w:t>
            </w:r>
            <w:r w:rsidR="00136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№ 14-20</w:t>
            </w:r>
          </w:p>
          <w:p w14:paraId="4CA9B74A" w14:textId="29E5F3CC" w:rsidR="00716989" w:rsidRPr="00716989" w:rsidRDefault="00716989" w:rsidP="00136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Отработка практических умений и навыков </w:t>
            </w:r>
            <w:r w:rsidR="00136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и проблемно-ситуационных задач № 29-39</w:t>
            </w:r>
          </w:p>
        </w:tc>
      </w:tr>
      <w:tr w:rsidR="00716989" w:rsidRPr="00716989" w14:paraId="1FC749D8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D9EC3" w14:textId="77777777" w:rsidR="00716989" w:rsidRPr="00716989" w:rsidRDefault="00716989" w:rsidP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048B9" w14:textId="77777777" w:rsidR="00716989" w:rsidRPr="00716989" w:rsidRDefault="00716989" w:rsidP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14:paraId="0102CFA8" w14:textId="77777777" w:rsidR="00716989" w:rsidRPr="00716989" w:rsidRDefault="00716989" w:rsidP="00716989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98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3E5099D" w14:textId="77777777" w:rsidR="00716989" w:rsidRPr="00716989" w:rsidRDefault="00716989" w:rsidP="00716989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98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64AEC4F8" w14:textId="77777777" w:rsidR="00716989" w:rsidRPr="00716989" w:rsidRDefault="00716989" w:rsidP="00716989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9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7169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7169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B689E96" w14:textId="77777777" w:rsidR="00716989" w:rsidRP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14:paraId="3798C665" w14:textId="77777777" w:rsidR="00716989" w:rsidRP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14:paraId="7AFFEBBA" w14:textId="77777777" w:rsidR="00716989" w:rsidRP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6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14:paraId="47033302" w14:textId="77777777" w:rsidR="00716989" w:rsidRP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1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</w:t>
      </w:r>
      <w:proofErr w:type="gramEnd"/>
      <w:r w:rsidRPr="0071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</w:t>
      </w:r>
    </w:p>
    <w:p w14:paraId="60C8B80E" w14:textId="77777777" w:rsidR="00716989" w:rsidRP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71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71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информационная система </w:t>
      </w:r>
      <w:proofErr w:type="spellStart"/>
      <w:r w:rsidRPr="0071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ОрГМУ</w:t>
      </w:r>
      <w:proofErr w:type="spellEnd"/>
    </w:p>
    <w:p w14:paraId="0F49D33F" w14:textId="77777777" w:rsid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E39C96B" w14:textId="77777777" w:rsidR="00716989" w:rsidRPr="00EB5B56" w:rsidRDefault="00716989" w:rsidP="00EB5B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</w:t>
      </w:r>
      <w:r w:rsidRPr="00716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7169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16989">
        <w:rPr>
          <w:rFonts w:ascii="Times New Roman" w:eastAsia="Calibri" w:hAnsi="Times New Roman" w:cs="Times New Roman"/>
          <w:sz w:val="28"/>
          <w:szCs w:val="28"/>
        </w:rPr>
        <w:t>Химическая кинетика и её значение для изучения скоростей и мех</w:t>
      </w:r>
      <w:r w:rsidR="00EB5B56">
        <w:rPr>
          <w:rFonts w:ascii="Times New Roman" w:eastAsia="Calibri" w:hAnsi="Times New Roman" w:cs="Times New Roman"/>
          <w:sz w:val="28"/>
          <w:szCs w:val="28"/>
        </w:rPr>
        <w:t>анизмов биохимических процессов</w:t>
      </w:r>
    </w:p>
    <w:p w14:paraId="29F0C3D2" w14:textId="77777777" w:rsidR="00716989" w:rsidRP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</w:t>
      </w:r>
      <w:r w:rsidRPr="007169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1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лабораторная работа</w:t>
      </w:r>
    </w:p>
    <w:p w14:paraId="149520BD" w14:textId="77777777" w:rsidR="00716989" w:rsidRPr="00EB5B56" w:rsidRDefault="00716989" w:rsidP="00716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71698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системный подход к рассмотрению кинетики химических процессов и научиться производить расчет</w:t>
      </w:r>
      <w:r w:rsidR="00EB5B56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скоростей химических реакций.</w:t>
      </w:r>
    </w:p>
    <w:p w14:paraId="3815B725" w14:textId="77777777" w:rsidR="00716989" w:rsidRP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6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14:paraId="341FE108" w14:textId="77777777" w:rsidR="00716989" w:rsidRP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  <w:r w:rsidRPr="00716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716989" w:rsidRPr="00716989" w14:paraId="30DFCB2C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8BA89" w14:textId="77777777" w:rsidR="00716989" w:rsidRPr="00716989" w:rsidRDefault="00716989" w:rsidP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57E8F050" w14:textId="77777777" w:rsidR="00716989" w:rsidRPr="00716989" w:rsidRDefault="00716989" w:rsidP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7FF09" w14:textId="77777777" w:rsidR="00716989" w:rsidRPr="00716989" w:rsidRDefault="00716989" w:rsidP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716989" w:rsidRPr="00716989" w14:paraId="2A6EC2EE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14BA" w14:textId="77777777" w:rsidR="00716989" w:rsidRPr="00716989" w:rsidRDefault="00716989" w:rsidP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5D61F0D2" w14:textId="77777777" w:rsidR="00716989" w:rsidRPr="00716989" w:rsidRDefault="00716989" w:rsidP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608C8C" w14:textId="77777777" w:rsidR="00716989" w:rsidRPr="00716989" w:rsidRDefault="00716989" w:rsidP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C8BAF" w14:textId="77777777" w:rsidR="00716989" w:rsidRPr="00716989" w:rsidRDefault="00716989" w:rsidP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14:paraId="56879496" w14:textId="77777777" w:rsidR="00716989" w:rsidRPr="00716989" w:rsidRDefault="00716989" w:rsidP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14:paraId="2A5C1A6E" w14:textId="77777777" w:rsidR="00716989" w:rsidRPr="00716989" w:rsidRDefault="00716989" w:rsidP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716989" w:rsidRPr="00716989" w14:paraId="2A05ED6D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8FD8C" w14:textId="77777777" w:rsidR="00716989" w:rsidRPr="00716989" w:rsidRDefault="00716989" w:rsidP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3E2F1" w14:textId="77777777" w:rsidR="00716989" w:rsidRPr="00716989" w:rsidRDefault="00716989" w:rsidP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</w:t>
            </w:r>
            <w:proofErr w:type="gramStart"/>
            <w:r w:rsidRPr="007169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69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169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7169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естирование.</w:t>
            </w:r>
          </w:p>
        </w:tc>
      </w:tr>
      <w:tr w:rsidR="00716989" w:rsidRPr="00716989" w14:paraId="2697B0E0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23914" w14:textId="77777777" w:rsidR="00716989" w:rsidRPr="00716989" w:rsidRDefault="00716989" w:rsidP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47CDE" w14:textId="77777777" w:rsidR="00716989" w:rsidRPr="00716989" w:rsidRDefault="00716989" w:rsidP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Основная часть учебного занятия. </w:t>
            </w:r>
          </w:p>
          <w:p w14:paraId="3C37513A" w14:textId="29A9BA77" w:rsidR="00716989" w:rsidRPr="00716989" w:rsidRDefault="00716989" w:rsidP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теоретического материала </w:t>
            </w:r>
            <w:r w:rsidR="00136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№ 21-29</w:t>
            </w:r>
          </w:p>
          <w:p w14:paraId="2FFA0B7E" w14:textId="459AC333" w:rsidR="00716989" w:rsidRPr="00716989" w:rsidRDefault="00716989" w:rsidP="00136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Отработка практических умений и навыков </w:t>
            </w:r>
            <w:r w:rsidR="00136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и проблемно-ситуационных задач № 40-45</w:t>
            </w:r>
          </w:p>
        </w:tc>
      </w:tr>
      <w:tr w:rsidR="00716989" w:rsidRPr="00716989" w14:paraId="23D81148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93B85" w14:textId="77777777" w:rsidR="00716989" w:rsidRPr="00716989" w:rsidRDefault="00716989" w:rsidP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D355B" w14:textId="77777777" w:rsidR="00716989" w:rsidRPr="00716989" w:rsidRDefault="00716989" w:rsidP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14:paraId="1F94CE4F" w14:textId="77777777" w:rsidR="00716989" w:rsidRPr="00716989" w:rsidRDefault="00716989" w:rsidP="00716989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98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ABB760E" w14:textId="77777777" w:rsidR="00716989" w:rsidRPr="00716989" w:rsidRDefault="00716989" w:rsidP="00716989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98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74ACCA41" w14:textId="77777777" w:rsidR="00716989" w:rsidRPr="00716989" w:rsidRDefault="00716989" w:rsidP="00716989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9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7169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7169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31BBFC3" w14:textId="77777777" w:rsidR="00716989" w:rsidRP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14:paraId="4A98760E" w14:textId="77777777" w:rsidR="00716989" w:rsidRP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14:paraId="55F5C53C" w14:textId="77777777" w:rsidR="00716989" w:rsidRP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6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14:paraId="509C79F2" w14:textId="77777777" w:rsidR="00716989" w:rsidRP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1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</w:t>
      </w:r>
      <w:proofErr w:type="gramEnd"/>
      <w:r w:rsidRPr="0071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</w:t>
      </w:r>
    </w:p>
    <w:p w14:paraId="1DFF0904" w14:textId="77777777" w:rsidR="00716989" w:rsidRP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71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71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информационная система </w:t>
      </w:r>
      <w:proofErr w:type="spellStart"/>
      <w:r w:rsidRPr="0071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ОрГМУ</w:t>
      </w:r>
      <w:proofErr w:type="spellEnd"/>
    </w:p>
    <w:p w14:paraId="5C099899" w14:textId="77777777" w:rsid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72FFD9F" w14:textId="77777777" w:rsidR="00716989" w:rsidRPr="00EB5B56" w:rsidRDefault="00716989" w:rsidP="00EB5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5</w:t>
      </w:r>
      <w:r w:rsidRPr="00716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7169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47CA3">
        <w:rPr>
          <w:rFonts w:ascii="Times New Roman" w:eastAsia="Calibri" w:hAnsi="Times New Roman" w:cs="Times New Roman"/>
          <w:sz w:val="28"/>
          <w:szCs w:val="28"/>
        </w:rPr>
        <w:t>Химические свойства  и биологическая роль биогенных элементов</w:t>
      </w:r>
    </w:p>
    <w:p w14:paraId="0721A704" w14:textId="77777777" w:rsidR="00716989" w:rsidRP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</w:t>
      </w:r>
      <w:r w:rsidRPr="007169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1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лабораторная работа</w:t>
      </w:r>
    </w:p>
    <w:p w14:paraId="3110E772" w14:textId="77777777" w:rsidR="00716989" w:rsidRPr="00EB5B56" w:rsidRDefault="00716989" w:rsidP="007169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="00F47CA3" w:rsidRPr="00F4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Научится на основании электронной структуры атомов и ионов </w:t>
      </w:r>
      <w:r w:rsidR="00F47CA3" w:rsidRPr="00F47C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F47CA3" w:rsidRPr="00F4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-элементов определять общие свойства </w:t>
      </w:r>
      <w:r w:rsidR="00F47CA3" w:rsidRPr="00F47C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F47CA3" w:rsidRPr="00F4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-элементов, </w:t>
      </w:r>
      <w:proofErr w:type="gramStart"/>
      <w:r w:rsidR="00F47CA3" w:rsidRPr="00F47CA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р-</w:t>
      </w:r>
      <w:proofErr w:type="gramEnd"/>
      <w:r w:rsidR="00F47CA3" w:rsidRPr="00F47CA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элементов, </w:t>
      </w:r>
      <w:r w:rsidR="00F47CA3" w:rsidRPr="00F47CA3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d</w:t>
      </w:r>
      <w:r w:rsidR="00F47CA3" w:rsidRPr="00F47CA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элементов</w:t>
      </w:r>
      <w:r w:rsidR="00F47CA3" w:rsidRPr="00F4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соединений. Сформировать представление о поступлении </w:t>
      </w:r>
      <w:r w:rsidR="00F47CA3" w:rsidRPr="00F47C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F47CA3" w:rsidRPr="00F4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-элементов, р-элементов, </w:t>
      </w:r>
      <w:r w:rsidR="00F47CA3" w:rsidRPr="00F47C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F47CA3" w:rsidRPr="00F47CA3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элементов в организм и их роль в организме.</w:t>
      </w:r>
    </w:p>
    <w:p w14:paraId="708BD395" w14:textId="77777777" w:rsidR="00716989" w:rsidRP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6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14:paraId="3F40ECCC" w14:textId="77777777" w:rsidR="00716989" w:rsidRP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  <w:r w:rsidRPr="00716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716989" w:rsidRPr="00716989" w14:paraId="7409CCB5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916B7" w14:textId="77777777" w:rsidR="00716989" w:rsidRPr="00716989" w:rsidRDefault="00716989" w:rsidP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157944B2" w14:textId="77777777" w:rsidR="00716989" w:rsidRPr="00716989" w:rsidRDefault="00716989" w:rsidP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D2ED0" w14:textId="77777777" w:rsidR="00716989" w:rsidRPr="00716989" w:rsidRDefault="00716989" w:rsidP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716989" w:rsidRPr="00716989" w14:paraId="03E5EBC4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3237" w14:textId="77777777" w:rsidR="00716989" w:rsidRPr="00716989" w:rsidRDefault="00716989" w:rsidP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7736488F" w14:textId="77777777" w:rsidR="00716989" w:rsidRPr="00716989" w:rsidRDefault="00716989" w:rsidP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8A9B52" w14:textId="77777777" w:rsidR="00716989" w:rsidRPr="00716989" w:rsidRDefault="00716989" w:rsidP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57EEA" w14:textId="77777777" w:rsidR="00716989" w:rsidRPr="00716989" w:rsidRDefault="00716989" w:rsidP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14:paraId="4E92C706" w14:textId="77777777" w:rsidR="00716989" w:rsidRPr="00716989" w:rsidRDefault="00716989" w:rsidP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14:paraId="6FEA204C" w14:textId="77777777" w:rsidR="00716989" w:rsidRPr="00716989" w:rsidRDefault="00716989" w:rsidP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716989" w:rsidRPr="00716989" w14:paraId="3AF2115B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25DE6" w14:textId="77777777" w:rsidR="00716989" w:rsidRPr="00716989" w:rsidRDefault="00716989" w:rsidP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91406" w14:textId="77777777" w:rsidR="00716989" w:rsidRPr="00716989" w:rsidRDefault="00716989" w:rsidP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</w:t>
            </w:r>
            <w:proofErr w:type="gramStart"/>
            <w:r w:rsidRPr="007169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69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169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7169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естирование.</w:t>
            </w:r>
          </w:p>
        </w:tc>
      </w:tr>
      <w:tr w:rsidR="00716989" w:rsidRPr="00716989" w14:paraId="3B0C686E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0AE77" w14:textId="77777777" w:rsidR="00716989" w:rsidRPr="00716989" w:rsidRDefault="00716989" w:rsidP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20657" w14:textId="77777777" w:rsidR="00716989" w:rsidRPr="00716989" w:rsidRDefault="00716989" w:rsidP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Основная часть учебного занятия. </w:t>
            </w:r>
          </w:p>
          <w:p w14:paraId="6739FBDD" w14:textId="05D49847" w:rsidR="00716989" w:rsidRPr="00716989" w:rsidRDefault="00716989" w:rsidP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теоретического материала </w:t>
            </w:r>
            <w:r w:rsidR="00136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№ 30-32</w:t>
            </w:r>
          </w:p>
          <w:p w14:paraId="702448DE" w14:textId="688277D0" w:rsidR="00716989" w:rsidRPr="00716989" w:rsidRDefault="00716989" w:rsidP="00136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Отработка практических умений и навыков </w:t>
            </w:r>
            <w:r w:rsidR="00136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№ 31-32</w:t>
            </w:r>
          </w:p>
        </w:tc>
      </w:tr>
      <w:tr w:rsidR="00716989" w:rsidRPr="00716989" w14:paraId="5E3AEA50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F207F" w14:textId="77777777" w:rsidR="00716989" w:rsidRPr="00716989" w:rsidRDefault="00716989" w:rsidP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E8E7C" w14:textId="77777777" w:rsidR="00716989" w:rsidRPr="00716989" w:rsidRDefault="00716989" w:rsidP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14:paraId="5F8D2FE5" w14:textId="77777777" w:rsidR="00716989" w:rsidRPr="00716989" w:rsidRDefault="00716989" w:rsidP="00716989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98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46733FFA" w14:textId="77777777" w:rsidR="00716989" w:rsidRPr="00716989" w:rsidRDefault="00716989" w:rsidP="00716989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98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4E6A4737" w14:textId="77777777" w:rsidR="00716989" w:rsidRPr="00716989" w:rsidRDefault="00716989" w:rsidP="00716989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9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7169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7169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153BD708" w14:textId="77777777" w:rsidR="00716989" w:rsidRP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14:paraId="33B50AD3" w14:textId="77777777" w:rsidR="00716989" w:rsidRP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14:paraId="436D0DFA" w14:textId="77777777" w:rsidR="00716989" w:rsidRP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6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14:paraId="49BE1B0B" w14:textId="77777777" w:rsidR="00716989" w:rsidRP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1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</w:t>
      </w:r>
      <w:proofErr w:type="gramEnd"/>
      <w:r w:rsidRPr="0071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</w:t>
      </w:r>
    </w:p>
    <w:p w14:paraId="1D204C11" w14:textId="77777777" w:rsidR="00716989" w:rsidRP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71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71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информационная система </w:t>
      </w:r>
      <w:proofErr w:type="spellStart"/>
      <w:r w:rsidRPr="0071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ОрГМУ</w:t>
      </w:r>
      <w:proofErr w:type="spellEnd"/>
    </w:p>
    <w:p w14:paraId="7B12DE32" w14:textId="77777777" w:rsidR="00716989" w:rsidRDefault="00716989" w:rsidP="00292388">
      <w:pPr>
        <w:spacing w:after="200" w:line="276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DE322F2" w14:textId="77777777" w:rsidR="00716989" w:rsidRPr="00EB5B56" w:rsidRDefault="00716989" w:rsidP="00EB5B5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71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47CA3" w:rsidRPr="00F47CA3">
        <w:rPr>
          <w:rFonts w:ascii="Times New Roman" w:eastAsia="Calibri" w:hAnsi="Times New Roman" w:cs="Times New Roman"/>
          <w:sz w:val="28"/>
          <w:szCs w:val="28"/>
        </w:rPr>
        <w:t>Биополимеры и их структурные компоненты. Химия растворов ВМС.</w:t>
      </w:r>
    </w:p>
    <w:p w14:paraId="2DC05E47" w14:textId="77777777" w:rsidR="00716989" w:rsidRP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14:paraId="47EDA4C1" w14:textId="77777777" w:rsidR="00716989" w:rsidRPr="00EB5B56" w:rsidRDefault="00F47CA3" w:rsidP="00EB5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6</w:t>
      </w:r>
      <w:r w:rsidR="00716989" w:rsidRPr="00716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16989" w:rsidRPr="007169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47CA3">
        <w:rPr>
          <w:rFonts w:ascii="Times New Roman" w:eastAsia="Calibri" w:hAnsi="Times New Roman" w:cs="Times New Roman"/>
          <w:sz w:val="28"/>
          <w:szCs w:val="28"/>
        </w:rPr>
        <w:t>Классификация, номенклатура органических соединений. Общие закономерности реакционной способности органических соединений</w:t>
      </w:r>
    </w:p>
    <w:p w14:paraId="02D66D96" w14:textId="77777777" w:rsidR="00716989" w:rsidRP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</w:t>
      </w:r>
      <w:r w:rsidRPr="007169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1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лабораторная работа</w:t>
      </w:r>
    </w:p>
    <w:p w14:paraId="7736D56D" w14:textId="77777777" w:rsidR="00F47CA3" w:rsidRPr="00F47CA3" w:rsidRDefault="00716989" w:rsidP="00F47CA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="00F47CA3" w:rsidRPr="00F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представление о единстве строения. </w:t>
      </w:r>
    </w:p>
    <w:p w14:paraId="0DA6B0D0" w14:textId="77777777" w:rsidR="00F47CA3" w:rsidRPr="00F47CA3" w:rsidRDefault="00F47CA3" w:rsidP="00F47CA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Изучить основные принципы химической номенклатуры и уметь их использовать в названиях органических, в том числе биологически активных, веществ.</w:t>
      </w:r>
    </w:p>
    <w:p w14:paraId="4ED9C97E" w14:textId="77777777" w:rsidR="00F47CA3" w:rsidRPr="00F47CA3" w:rsidRDefault="00F47CA3" w:rsidP="00F47CA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47CA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и закрепить знания о различных механизмах химических реакций.</w:t>
      </w:r>
    </w:p>
    <w:p w14:paraId="1413CDE1" w14:textId="77777777" w:rsidR="00F47CA3" w:rsidRPr="00F47CA3" w:rsidRDefault="00F47CA3" w:rsidP="00F47CA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A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использовать полученные знания для понимания реакций, протекающих в организме. Выработать умение прогнозировать реакционную способность органических соединений в механизмах тех или иных химических реакций</w:t>
      </w:r>
    </w:p>
    <w:p w14:paraId="56CDE1D1" w14:textId="77777777" w:rsidR="00716989" w:rsidRPr="00EB5B56" w:rsidRDefault="00F47CA3" w:rsidP="00EB5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спиртов, альдегидов, карбоновых кислот, эфиров, углеводородов, кетонов, </w:t>
      </w:r>
      <w:proofErr w:type="spellStart"/>
      <w:r w:rsidRPr="00F47CA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оксокислот</w:t>
      </w:r>
      <w:proofErr w:type="spellEnd"/>
      <w:r w:rsidRPr="00F47C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978FA46" w14:textId="77777777" w:rsidR="00EE2340" w:rsidRDefault="00EE2340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35CE7CB" w14:textId="77777777" w:rsidR="00716989" w:rsidRP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6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14:paraId="0E351A8F" w14:textId="77777777" w:rsidR="00716989" w:rsidRP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  <w:r w:rsidRPr="00716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716989" w:rsidRPr="00716989" w14:paraId="7155FCAC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8A230" w14:textId="77777777" w:rsidR="00716989" w:rsidRPr="00716989" w:rsidRDefault="00716989" w:rsidP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4B82D4CB" w14:textId="77777777" w:rsidR="00716989" w:rsidRPr="00716989" w:rsidRDefault="00716989" w:rsidP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A42EA" w14:textId="77777777" w:rsidR="00716989" w:rsidRPr="00716989" w:rsidRDefault="00716989" w:rsidP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716989" w:rsidRPr="00716989" w14:paraId="445524DB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4175" w14:textId="77777777" w:rsidR="00716989" w:rsidRPr="00716989" w:rsidRDefault="00716989" w:rsidP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329AD96E" w14:textId="77777777" w:rsidR="00716989" w:rsidRPr="00716989" w:rsidRDefault="00716989" w:rsidP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942614" w14:textId="77777777" w:rsidR="00716989" w:rsidRPr="00716989" w:rsidRDefault="00716989" w:rsidP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5B44B" w14:textId="77777777" w:rsidR="00716989" w:rsidRPr="00716989" w:rsidRDefault="00716989" w:rsidP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14:paraId="7B6271CA" w14:textId="77777777" w:rsidR="00716989" w:rsidRPr="00716989" w:rsidRDefault="00716989" w:rsidP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14:paraId="0AB45CB4" w14:textId="77777777" w:rsidR="00716989" w:rsidRPr="00716989" w:rsidRDefault="00716989" w:rsidP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716989" w:rsidRPr="00716989" w14:paraId="1DF04862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3B9A2" w14:textId="77777777" w:rsidR="00716989" w:rsidRPr="00716989" w:rsidRDefault="00716989" w:rsidP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527B0" w14:textId="77777777" w:rsidR="00716989" w:rsidRPr="00716989" w:rsidRDefault="00716989" w:rsidP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</w:t>
            </w:r>
            <w:proofErr w:type="gramStart"/>
            <w:r w:rsidRPr="007169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69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169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7169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естирование.</w:t>
            </w:r>
          </w:p>
        </w:tc>
      </w:tr>
      <w:tr w:rsidR="00716989" w:rsidRPr="00716989" w14:paraId="21D91524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588FB" w14:textId="77777777" w:rsidR="00716989" w:rsidRPr="00716989" w:rsidRDefault="00716989" w:rsidP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4D390" w14:textId="77777777" w:rsidR="00716989" w:rsidRPr="00716989" w:rsidRDefault="00716989" w:rsidP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Основная часть учебного занятия. </w:t>
            </w:r>
          </w:p>
          <w:p w14:paraId="3CA4EEA4" w14:textId="5DB4A921" w:rsidR="00716989" w:rsidRPr="00716989" w:rsidRDefault="00716989" w:rsidP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теоретического материала </w:t>
            </w:r>
            <w:r w:rsidR="00136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№ 33-42</w:t>
            </w:r>
          </w:p>
          <w:p w14:paraId="75C857B1" w14:textId="2466D05F" w:rsidR="00716989" w:rsidRPr="00716989" w:rsidRDefault="00716989" w:rsidP="00136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практических умений и навыков</w:t>
            </w:r>
            <w:r w:rsidR="00136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упражнения № 46</w:t>
            </w:r>
          </w:p>
        </w:tc>
      </w:tr>
      <w:tr w:rsidR="00716989" w:rsidRPr="00716989" w14:paraId="55B1CA2B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CD907" w14:textId="77777777" w:rsidR="00716989" w:rsidRPr="00716989" w:rsidRDefault="00716989" w:rsidP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E97F1" w14:textId="77777777" w:rsidR="00716989" w:rsidRPr="00716989" w:rsidRDefault="00716989" w:rsidP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69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14:paraId="0747CD73" w14:textId="77777777" w:rsidR="00716989" w:rsidRPr="00716989" w:rsidRDefault="00716989" w:rsidP="00716989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98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8A16089" w14:textId="77777777" w:rsidR="00716989" w:rsidRPr="00716989" w:rsidRDefault="00716989" w:rsidP="00716989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98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201449C" w14:textId="77777777" w:rsidR="00716989" w:rsidRPr="00716989" w:rsidRDefault="00716989" w:rsidP="00716989">
            <w:pPr>
              <w:numPr>
                <w:ilvl w:val="0"/>
                <w:numId w:val="1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169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7169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7169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0A5C7FD" w14:textId="77777777" w:rsidR="00716989" w:rsidRP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14:paraId="12F5EBC3" w14:textId="77777777" w:rsidR="00716989" w:rsidRP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14:paraId="7F6249D0" w14:textId="77777777" w:rsidR="00716989" w:rsidRP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6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14:paraId="78B6B6AE" w14:textId="77777777" w:rsidR="00716989" w:rsidRP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1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</w:t>
      </w:r>
      <w:proofErr w:type="gramEnd"/>
      <w:r w:rsidRPr="0071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</w:t>
      </w:r>
    </w:p>
    <w:p w14:paraId="148B36D0" w14:textId="77777777" w:rsidR="00716989" w:rsidRP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71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71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информационная система </w:t>
      </w:r>
      <w:proofErr w:type="spellStart"/>
      <w:r w:rsidRPr="0071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ОрГМУ</w:t>
      </w:r>
      <w:proofErr w:type="spellEnd"/>
    </w:p>
    <w:p w14:paraId="3BC277F2" w14:textId="77777777" w:rsidR="00F47CA3" w:rsidRDefault="00F47CA3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E80431A" w14:textId="77777777" w:rsidR="00F47CA3" w:rsidRPr="00F47CA3" w:rsidRDefault="00F47CA3" w:rsidP="00F47CA3">
      <w:pPr>
        <w:spacing w:before="120"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7</w:t>
      </w:r>
      <w:r w:rsidR="00716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169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47CA3">
        <w:rPr>
          <w:rFonts w:ascii="Times New Roman" w:eastAsia="Calibri" w:hAnsi="Times New Roman" w:cs="Times New Roman"/>
          <w:sz w:val="28"/>
          <w:szCs w:val="28"/>
        </w:rPr>
        <w:t>Карбоновые кислоты и их функциональные производные.</w:t>
      </w:r>
    </w:p>
    <w:p w14:paraId="099AFB2A" w14:textId="77777777" w:rsidR="00716989" w:rsidRPr="00EB5B56" w:rsidRDefault="00F47CA3" w:rsidP="00EB5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CA3">
        <w:rPr>
          <w:rFonts w:ascii="Times New Roman" w:eastAsia="Calibri" w:hAnsi="Times New Roman" w:cs="Times New Roman"/>
          <w:sz w:val="28"/>
          <w:szCs w:val="28"/>
        </w:rPr>
        <w:t>Липиды. Омыляемые липиды</w:t>
      </w:r>
      <w:r w:rsidRPr="00F47CA3">
        <w:rPr>
          <w:rFonts w:ascii="Calibri" w:eastAsia="Calibri" w:hAnsi="Calibri" w:cs="Times New Roman"/>
          <w:sz w:val="28"/>
          <w:szCs w:val="28"/>
        </w:rPr>
        <w:t>.</w:t>
      </w:r>
    </w:p>
    <w:p w14:paraId="19A22F03" w14:textId="77777777" w:rsid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лабораторная работа</w:t>
      </w:r>
    </w:p>
    <w:p w14:paraId="7DF234C4" w14:textId="77777777" w:rsidR="00716989" w:rsidRPr="00EB5B56" w:rsidRDefault="00716989" w:rsidP="00EB5B5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="00F47CA3" w:rsidRPr="00F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единстве строения,</w:t>
      </w:r>
      <w:r w:rsidR="00F47CA3" w:rsidRPr="00F4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закономерностей и особенностей  в химическом поведении карбоновых кислот и их производных, обуславливающих протекание многих биологических процессов. Закрепить знания о строении липидов - структурных компонентах </w:t>
      </w:r>
      <w:r w:rsidR="00EB5B5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клетки и биологических мембран.</w:t>
      </w:r>
    </w:p>
    <w:p w14:paraId="4FDF49A0" w14:textId="77777777" w:rsid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14:paraId="441853DE" w14:textId="77777777" w:rsid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716989" w14:paraId="03A9FC22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65632" w14:textId="77777777" w:rsidR="00716989" w:rsidRDefault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2F35A13E" w14:textId="77777777" w:rsidR="00716989" w:rsidRDefault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7A2B6" w14:textId="77777777" w:rsidR="00716989" w:rsidRDefault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716989" w14:paraId="5697307A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59ED" w14:textId="77777777" w:rsidR="00716989" w:rsidRDefault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7898AE10" w14:textId="77777777" w:rsidR="00716989" w:rsidRDefault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5A9B45" w14:textId="77777777" w:rsidR="00716989" w:rsidRDefault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3587E" w14:textId="77777777" w:rsidR="00716989" w:rsidRDefault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14:paraId="6266BCFA" w14:textId="77777777" w:rsidR="00716989" w:rsidRDefault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14:paraId="1A6CAF8B" w14:textId="77777777" w:rsidR="00716989" w:rsidRDefault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716989" w14:paraId="2DFC34A9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B8F04" w14:textId="77777777" w:rsidR="00716989" w:rsidRDefault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A45FF" w14:textId="77777777" w:rsidR="00716989" w:rsidRDefault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естирование.</w:t>
            </w:r>
          </w:p>
        </w:tc>
      </w:tr>
      <w:tr w:rsidR="00716989" w14:paraId="3CEDD932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D0180" w14:textId="77777777" w:rsidR="00716989" w:rsidRDefault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F57A1" w14:textId="77777777" w:rsidR="00716989" w:rsidRDefault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Основная часть учебного занятия. </w:t>
            </w:r>
          </w:p>
          <w:p w14:paraId="18EFA732" w14:textId="64DA5348" w:rsidR="00716989" w:rsidRDefault="00716989" w:rsidP="00603A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теоретического материала </w:t>
            </w:r>
            <w:r w:rsidR="00136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№</w:t>
            </w:r>
            <w:r w:rsidR="00603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43-53</w:t>
            </w:r>
            <w:r w:rsidR="00136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Отработка практических умений и навыков </w:t>
            </w:r>
            <w:r w:rsidR="00603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 проблемно-ситуационных задач № 47-49</w:t>
            </w:r>
          </w:p>
        </w:tc>
      </w:tr>
      <w:tr w:rsidR="00716989" w14:paraId="15CC4D29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21734" w14:textId="77777777" w:rsidR="00716989" w:rsidRDefault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0D6AB" w14:textId="77777777" w:rsidR="00716989" w:rsidRDefault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14:paraId="4EA8417A" w14:textId="77777777" w:rsidR="00716989" w:rsidRDefault="00716989" w:rsidP="00716989">
            <w:pPr>
              <w:numPr>
                <w:ilvl w:val="0"/>
                <w:numId w:val="3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7E4B99E" w14:textId="77777777" w:rsidR="00716989" w:rsidRDefault="00716989" w:rsidP="00716989">
            <w:pPr>
              <w:numPr>
                <w:ilvl w:val="0"/>
                <w:numId w:val="3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0CB1A324" w14:textId="77777777" w:rsidR="00716989" w:rsidRDefault="00716989" w:rsidP="00716989">
            <w:pPr>
              <w:numPr>
                <w:ilvl w:val="0"/>
                <w:numId w:val="3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59B8D065" w14:textId="77777777" w:rsid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14:paraId="221F9CDE" w14:textId="77777777" w:rsid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14:paraId="31D1B2E3" w14:textId="77777777" w:rsid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14:paraId="54C877D2" w14:textId="77777777" w:rsid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</w:t>
      </w:r>
    </w:p>
    <w:p w14:paraId="29A98676" w14:textId="77777777" w:rsid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информационная система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ОрГМУ</w:t>
      </w:r>
      <w:proofErr w:type="spellEnd"/>
    </w:p>
    <w:p w14:paraId="6798282B" w14:textId="77777777" w:rsidR="00F47CA3" w:rsidRDefault="00F47CA3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349E884" w14:textId="77777777" w:rsidR="00716989" w:rsidRPr="00EB5B56" w:rsidRDefault="00F47CA3" w:rsidP="00EB5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8</w:t>
      </w:r>
      <w:r w:rsidR="00716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169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47CA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Аминокислоты, пептиды, белки</w:t>
      </w:r>
    </w:p>
    <w:p w14:paraId="5569E333" w14:textId="77777777" w:rsid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лабораторная работа</w:t>
      </w:r>
    </w:p>
    <w:p w14:paraId="5A3DEDCC" w14:textId="77777777" w:rsidR="00F47CA3" w:rsidRPr="00F47CA3" w:rsidRDefault="00716989" w:rsidP="00F47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="00F47CA3" w:rsidRPr="00F4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и закрепить знание о строении, классификации, химических свойствах аминокислот, пептидов, белков, как биологически важных химические </w:t>
      </w:r>
      <w:proofErr w:type="gramStart"/>
      <w:r w:rsidR="00F47CA3" w:rsidRPr="00F47C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</w:t>
      </w:r>
      <w:proofErr w:type="gramEnd"/>
      <w:r w:rsidR="00F47CA3" w:rsidRPr="00F4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протекающие в живом организме. Знать понятие о белках и пептидах, строении белков и связях, формирующих первичную, вторичную, третичную и четвертичную структуру.</w:t>
      </w:r>
    </w:p>
    <w:p w14:paraId="14D895E3" w14:textId="77777777" w:rsid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14:paraId="53FAD2B8" w14:textId="77777777" w:rsid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716989" w14:paraId="25E28ED4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2D1F5" w14:textId="77777777" w:rsidR="00716989" w:rsidRDefault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47ED7A2C" w14:textId="77777777" w:rsidR="00716989" w:rsidRDefault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4BF79" w14:textId="77777777" w:rsidR="00716989" w:rsidRDefault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716989" w14:paraId="62449296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16E1" w14:textId="77777777" w:rsidR="00716989" w:rsidRDefault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0910BAF7" w14:textId="77777777" w:rsidR="00716989" w:rsidRDefault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E147B5" w14:textId="77777777" w:rsidR="00716989" w:rsidRDefault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8CA84" w14:textId="77777777" w:rsidR="00716989" w:rsidRDefault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14:paraId="0CCDE2AD" w14:textId="77777777" w:rsidR="00716989" w:rsidRDefault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14:paraId="517DCD94" w14:textId="77777777" w:rsidR="00716989" w:rsidRDefault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716989" w14:paraId="2149075E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86CF0" w14:textId="77777777" w:rsidR="00716989" w:rsidRDefault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83B54" w14:textId="77777777" w:rsidR="00716989" w:rsidRDefault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естирование.</w:t>
            </w:r>
          </w:p>
        </w:tc>
      </w:tr>
      <w:tr w:rsidR="00716989" w14:paraId="28A3F7A9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C72C0" w14:textId="77777777" w:rsidR="00716989" w:rsidRDefault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ADBCF" w14:textId="77777777" w:rsidR="00716989" w:rsidRDefault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Основная часть учебного занятия. </w:t>
            </w:r>
          </w:p>
          <w:p w14:paraId="165DD43D" w14:textId="3EEBDF37" w:rsidR="00716989" w:rsidRDefault="00716989" w:rsidP="00603A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теоретического материала </w:t>
            </w:r>
            <w:r w:rsidR="00603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вопросы №54-63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Отработка практических умений и навыков </w:t>
            </w:r>
            <w:r w:rsidR="00603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 проблемно-ситуационных задач № 50-52</w:t>
            </w:r>
          </w:p>
        </w:tc>
      </w:tr>
      <w:tr w:rsidR="00716989" w14:paraId="1647A4EF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0DD85" w14:textId="77777777" w:rsidR="00716989" w:rsidRDefault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F09F6" w14:textId="77777777" w:rsidR="00716989" w:rsidRDefault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14:paraId="21CE099F" w14:textId="77777777" w:rsidR="00716989" w:rsidRDefault="00716989" w:rsidP="00716989">
            <w:pPr>
              <w:numPr>
                <w:ilvl w:val="0"/>
                <w:numId w:val="3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853D7C6" w14:textId="77777777" w:rsidR="00716989" w:rsidRDefault="00716989" w:rsidP="00716989">
            <w:pPr>
              <w:numPr>
                <w:ilvl w:val="0"/>
                <w:numId w:val="3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4389BDEA" w14:textId="77777777" w:rsidR="00716989" w:rsidRDefault="00716989" w:rsidP="00716989">
            <w:pPr>
              <w:numPr>
                <w:ilvl w:val="0"/>
                <w:numId w:val="3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558F2004" w14:textId="77777777" w:rsid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14:paraId="6ECC2652" w14:textId="77777777" w:rsid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14:paraId="28E71512" w14:textId="77777777" w:rsid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14:paraId="442021FD" w14:textId="77777777" w:rsid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</w:t>
      </w:r>
    </w:p>
    <w:p w14:paraId="1FC4C792" w14:textId="77777777" w:rsid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информационная система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ОрГМУ</w:t>
      </w:r>
      <w:proofErr w:type="spellEnd"/>
    </w:p>
    <w:p w14:paraId="5B28EBA7" w14:textId="77777777" w:rsidR="00F47CA3" w:rsidRDefault="00F47CA3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BE547AC" w14:textId="77777777" w:rsidR="00716989" w:rsidRPr="00EB5B56" w:rsidRDefault="00F47CA3" w:rsidP="00EB5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9</w:t>
      </w:r>
      <w:r w:rsidR="00716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169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47CA3">
        <w:rPr>
          <w:rFonts w:ascii="Times New Roman" w:eastAsia="Calibri" w:hAnsi="Times New Roman" w:cs="Times New Roman"/>
          <w:sz w:val="28"/>
          <w:szCs w:val="28"/>
        </w:rPr>
        <w:t xml:space="preserve">Углеводы: моносахариды, </w:t>
      </w:r>
      <w:proofErr w:type="spellStart"/>
      <w:r w:rsidRPr="00F47CA3">
        <w:rPr>
          <w:rFonts w:ascii="Times New Roman" w:eastAsia="Calibri" w:hAnsi="Times New Roman" w:cs="Times New Roman"/>
          <w:sz w:val="28"/>
          <w:szCs w:val="28"/>
        </w:rPr>
        <w:t>ди</w:t>
      </w:r>
      <w:proofErr w:type="spellEnd"/>
      <w:r w:rsidRPr="00F47CA3">
        <w:rPr>
          <w:rFonts w:ascii="Times New Roman" w:eastAsia="Calibri" w:hAnsi="Times New Roman" w:cs="Times New Roman"/>
          <w:sz w:val="28"/>
          <w:szCs w:val="28"/>
        </w:rPr>
        <w:t>- и полисахариды</w:t>
      </w:r>
    </w:p>
    <w:p w14:paraId="35FB81CE" w14:textId="77777777" w:rsid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лабораторная работа</w:t>
      </w:r>
    </w:p>
    <w:p w14:paraId="0CAF7A08" w14:textId="77777777" w:rsidR="00716989" w:rsidRPr="00F47CA3" w:rsidRDefault="00716989" w:rsidP="00F47C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="00F47CA3" w:rsidRPr="00F47CA3">
        <w:rPr>
          <w:rFonts w:ascii="Times New Roman" w:eastAsia="Calibri" w:hAnsi="Times New Roman" w:cs="Times New Roman"/>
          <w:sz w:val="28"/>
          <w:szCs w:val="28"/>
        </w:rPr>
        <w:t xml:space="preserve">Сформировать представление о единстве строения, знания закономерностей и особенностей в химическом поведении моносахаридов, </w:t>
      </w:r>
      <w:proofErr w:type="spellStart"/>
      <w:r w:rsidR="00F47CA3" w:rsidRPr="00F47CA3">
        <w:rPr>
          <w:rFonts w:ascii="Times New Roman" w:eastAsia="Calibri" w:hAnsi="Times New Roman" w:cs="Times New Roman"/>
          <w:sz w:val="28"/>
          <w:szCs w:val="28"/>
        </w:rPr>
        <w:t>ди</w:t>
      </w:r>
      <w:proofErr w:type="spellEnd"/>
      <w:r w:rsidR="00F47CA3" w:rsidRPr="00F47CA3">
        <w:rPr>
          <w:rFonts w:ascii="Times New Roman" w:eastAsia="Calibri" w:hAnsi="Times New Roman" w:cs="Times New Roman"/>
          <w:sz w:val="28"/>
          <w:szCs w:val="28"/>
        </w:rPr>
        <w:t xml:space="preserve">- и полисахаридов и их производных, обуславливающих протекание многих биологических процессов. Сформировать знания стереохимического строения </w:t>
      </w:r>
      <w:proofErr w:type="spellStart"/>
      <w:r w:rsidR="00F47CA3" w:rsidRPr="00F47CA3">
        <w:rPr>
          <w:rFonts w:ascii="Times New Roman" w:eastAsia="Calibri" w:hAnsi="Times New Roman" w:cs="Times New Roman"/>
          <w:sz w:val="28"/>
          <w:szCs w:val="28"/>
        </w:rPr>
        <w:t>таутомерных</w:t>
      </w:r>
      <w:proofErr w:type="spellEnd"/>
      <w:r w:rsidR="00F47CA3" w:rsidRPr="00F47CA3">
        <w:rPr>
          <w:rFonts w:ascii="Times New Roman" w:eastAsia="Calibri" w:hAnsi="Times New Roman" w:cs="Times New Roman"/>
          <w:sz w:val="28"/>
          <w:szCs w:val="28"/>
        </w:rPr>
        <w:t xml:space="preserve"> форм и важнейших свойств моносахаридов как основу для понимания их превращений в организме. Сформировать знания принципов строения и основных свойств дисахаридов и полисахаридов как основу для понимания их биологических функций</w:t>
      </w:r>
    </w:p>
    <w:p w14:paraId="42E92F3E" w14:textId="77777777" w:rsidR="00716989" w:rsidRDefault="00716989" w:rsidP="007169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14:paraId="06C6290E" w14:textId="77777777" w:rsid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14:paraId="7B21B528" w14:textId="77777777" w:rsid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716989" w14:paraId="49FC6AC1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FACC7" w14:textId="77777777" w:rsidR="00716989" w:rsidRDefault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5B0421D6" w14:textId="77777777" w:rsidR="00716989" w:rsidRDefault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2FCE3" w14:textId="77777777" w:rsidR="00716989" w:rsidRDefault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716989" w14:paraId="3E74BC95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433B" w14:textId="77777777" w:rsidR="00716989" w:rsidRDefault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33581576" w14:textId="77777777" w:rsidR="00716989" w:rsidRDefault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3C206A" w14:textId="77777777" w:rsidR="00716989" w:rsidRDefault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46675" w14:textId="77777777" w:rsidR="00716989" w:rsidRDefault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14:paraId="69CBA28B" w14:textId="77777777" w:rsidR="00716989" w:rsidRDefault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14:paraId="44279B11" w14:textId="77777777" w:rsidR="00716989" w:rsidRDefault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716989" w14:paraId="6B478928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37F11" w14:textId="77777777" w:rsidR="00716989" w:rsidRDefault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E67F9" w14:textId="77777777" w:rsidR="00716989" w:rsidRDefault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естирование.</w:t>
            </w:r>
          </w:p>
        </w:tc>
      </w:tr>
      <w:tr w:rsidR="00716989" w14:paraId="3536B0FC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5AB3C" w14:textId="77777777" w:rsidR="00716989" w:rsidRDefault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6DF43" w14:textId="77777777" w:rsidR="00716989" w:rsidRDefault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Основная часть учебного занятия. </w:t>
            </w:r>
          </w:p>
          <w:p w14:paraId="408E7BF8" w14:textId="6977EAFA" w:rsidR="00716989" w:rsidRDefault="00716989" w:rsidP="00603A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теоретического материала </w:t>
            </w:r>
            <w:r w:rsidR="00603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вопросы № 64-73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Отработка практических умений и навыков </w:t>
            </w:r>
            <w:r w:rsidR="00603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 проблемно-ситуационных задач № 53-57</w:t>
            </w:r>
          </w:p>
        </w:tc>
      </w:tr>
      <w:tr w:rsidR="00716989" w14:paraId="162BE139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08FDD" w14:textId="77777777" w:rsidR="00716989" w:rsidRDefault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BBC5E" w14:textId="77777777" w:rsidR="00716989" w:rsidRDefault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14:paraId="75464CFE" w14:textId="77777777" w:rsidR="00716989" w:rsidRDefault="00716989" w:rsidP="00716989">
            <w:pPr>
              <w:numPr>
                <w:ilvl w:val="0"/>
                <w:numId w:val="3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504AD60" w14:textId="77777777" w:rsidR="00716989" w:rsidRDefault="00716989" w:rsidP="00716989">
            <w:pPr>
              <w:numPr>
                <w:ilvl w:val="0"/>
                <w:numId w:val="3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3F7C1484" w14:textId="77777777" w:rsidR="00716989" w:rsidRDefault="00716989" w:rsidP="00716989">
            <w:pPr>
              <w:numPr>
                <w:ilvl w:val="0"/>
                <w:numId w:val="3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C6C164F" w14:textId="77777777" w:rsid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14:paraId="49A09CEE" w14:textId="77777777" w:rsid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14:paraId="31B13433" w14:textId="77777777" w:rsid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14:paraId="762C44EB" w14:textId="77777777" w:rsid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</w:t>
      </w:r>
    </w:p>
    <w:p w14:paraId="1B5CD4A6" w14:textId="77777777" w:rsid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информационная система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ОрГМУ</w:t>
      </w:r>
      <w:proofErr w:type="spellEnd"/>
    </w:p>
    <w:p w14:paraId="53569FB9" w14:textId="77777777" w:rsidR="00F47CA3" w:rsidRDefault="00F47CA3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D3A579F" w14:textId="77777777" w:rsidR="00716989" w:rsidRPr="00EB5B56" w:rsidRDefault="00716989" w:rsidP="00EB5B5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</w:t>
      </w:r>
      <w:r w:rsidR="00F47C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47CA3" w:rsidRPr="00F47CA3">
        <w:rPr>
          <w:rFonts w:ascii="Times New Roman" w:eastAsia="Calibri" w:hAnsi="Times New Roman" w:cs="Times New Roman"/>
          <w:sz w:val="28"/>
          <w:szCs w:val="28"/>
        </w:rPr>
        <w:t xml:space="preserve">Биологически активные </w:t>
      </w:r>
      <w:proofErr w:type="spellStart"/>
      <w:r w:rsidR="00F47CA3" w:rsidRPr="00F47CA3">
        <w:rPr>
          <w:rFonts w:ascii="Times New Roman" w:eastAsia="Calibri" w:hAnsi="Times New Roman" w:cs="Times New Roman"/>
          <w:sz w:val="28"/>
          <w:szCs w:val="28"/>
        </w:rPr>
        <w:t>г</w:t>
      </w:r>
      <w:r w:rsidR="00EB5B56">
        <w:rPr>
          <w:rFonts w:ascii="Times New Roman" w:eastAsia="Calibri" w:hAnsi="Times New Roman" w:cs="Times New Roman"/>
          <w:sz w:val="28"/>
          <w:szCs w:val="28"/>
        </w:rPr>
        <w:t>етероциклы</w:t>
      </w:r>
      <w:proofErr w:type="spellEnd"/>
      <w:r w:rsidR="00EB5B56">
        <w:rPr>
          <w:rFonts w:ascii="Times New Roman" w:eastAsia="Calibri" w:hAnsi="Times New Roman" w:cs="Times New Roman"/>
          <w:sz w:val="28"/>
          <w:szCs w:val="28"/>
        </w:rPr>
        <w:t>. Нуклеиновые кислоты</w:t>
      </w:r>
    </w:p>
    <w:p w14:paraId="02403952" w14:textId="77777777" w:rsid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лабораторная работа</w:t>
      </w:r>
    </w:p>
    <w:p w14:paraId="74E3A7FF" w14:textId="77777777" w:rsidR="00716989" w:rsidRPr="00EB5B56" w:rsidRDefault="00716989" w:rsidP="00EB5B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="00F47CA3" w:rsidRPr="00F47CA3">
        <w:rPr>
          <w:rFonts w:ascii="Times New Roman" w:eastAsia="Calibri" w:hAnsi="Times New Roman" w:cs="Times New Roman"/>
          <w:sz w:val="28"/>
          <w:szCs w:val="28"/>
        </w:rPr>
        <w:t xml:space="preserve">Сформировать у студентов понятия гетероциклические органические соединения для понимания роли их в строении биологически важных органических соединений витаминов и их </w:t>
      </w:r>
      <w:proofErr w:type="spellStart"/>
      <w:r w:rsidR="00F47CA3" w:rsidRPr="00F47CA3">
        <w:rPr>
          <w:rFonts w:ascii="Times New Roman" w:eastAsia="Calibri" w:hAnsi="Times New Roman" w:cs="Times New Roman"/>
          <w:sz w:val="28"/>
          <w:szCs w:val="28"/>
        </w:rPr>
        <w:t>кофакторов</w:t>
      </w:r>
      <w:proofErr w:type="spellEnd"/>
      <w:r w:rsidR="00F47CA3" w:rsidRPr="00F47CA3">
        <w:rPr>
          <w:rFonts w:ascii="Times New Roman" w:eastAsia="Calibri" w:hAnsi="Times New Roman" w:cs="Times New Roman"/>
          <w:sz w:val="28"/>
          <w:szCs w:val="28"/>
        </w:rPr>
        <w:t xml:space="preserve"> в строении многочисленной группы ферментов, некоторых лекарственных соединений, а главное в построении нуклеотидов, структурных компоненто</w:t>
      </w:r>
      <w:r w:rsidR="00EB5B56">
        <w:rPr>
          <w:rFonts w:ascii="Times New Roman" w:eastAsia="Calibri" w:hAnsi="Times New Roman" w:cs="Times New Roman"/>
          <w:sz w:val="28"/>
          <w:szCs w:val="28"/>
        </w:rPr>
        <w:t>в нуклеиновых кислот (ДНК, РНК)</w:t>
      </w:r>
    </w:p>
    <w:p w14:paraId="5CB0DE18" w14:textId="77777777" w:rsid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14:paraId="08452440" w14:textId="77777777" w:rsid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716989" w14:paraId="79022201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C6372" w14:textId="77777777" w:rsidR="00716989" w:rsidRDefault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27CFEF19" w14:textId="77777777" w:rsidR="00716989" w:rsidRDefault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44E06" w14:textId="77777777" w:rsidR="00716989" w:rsidRDefault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716989" w14:paraId="68AE9DA5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7ADF" w14:textId="77777777" w:rsidR="00716989" w:rsidRDefault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55799640" w14:textId="77777777" w:rsidR="00716989" w:rsidRDefault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85FBE7" w14:textId="77777777" w:rsidR="00716989" w:rsidRDefault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DA0EA" w14:textId="77777777" w:rsidR="00716989" w:rsidRDefault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14:paraId="72B2FC3C" w14:textId="77777777" w:rsidR="00716989" w:rsidRDefault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14:paraId="578371B9" w14:textId="77777777" w:rsidR="00716989" w:rsidRDefault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716989" w14:paraId="5EF9B558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2C22C" w14:textId="77777777" w:rsidR="00716989" w:rsidRDefault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FD5CB" w14:textId="77777777" w:rsidR="00716989" w:rsidRDefault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естирование.</w:t>
            </w:r>
          </w:p>
        </w:tc>
      </w:tr>
      <w:tr w:rsidR="00716989" w14:paraId="2776D271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EE0B0" w14:textId="77777777" w:rsidR="00716989" w:rsidRDefault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E931C" w14:textId="77777777" w:rsidR="00716989" w:rsidRDefault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Основная часть учебного занятия. </w:t>
            </w:r>
          </w:p>
          <w:p w14:paraId="63B164D9" w14:textId="68814363" w:rsidR="00716989" w:rsidRDefault="00716989" w:rsidP="00603A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теоретического материала </w:t>
            </w:r>
            <w:r w:rsidR="00603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вопросы № 74-87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Отработка практических умений и навыков </w:t>
            </w:r>
            <w:r w:rsidR="00603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 проблемно-ситуационных задач № 57</w:t>
            </w:r>
          </w:p>
        </w:tc>
      </w:tr>
      <w:tr w:rsidR="00716989" w14:paraId="35507C89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40B53" w14:textId="77777777" w:rsidR="00716989" w:rsidRDefault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33390" w14:textId="77777777" w:rsidR="00716989" w:rsidRDefault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14:paraId="213DEEEF" w14:textId="77777777" w:rsidR="00716989" w:rsidRDefault="00716989" w:rsidP="00716989">
            <w:pPr>
              <w:numPr>
                <w:ilvl w:val="0"/>
                <w:numId w:val="3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0041592" w14:textId="77777777" w:rsidR="00716989" w:rsidRDefault="00716989" w:rsidP="00716989">
            <w:pPr>
              <w:numPr>
                <w:ilvl w:val="0"/>
                <w:numId w:val="3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7BC7E93" w14:textId="77777777" w:rsidR="00716989" w:rsidRDefault="00716989" w:rsidP="00716989">
            <w:pPr>
              <w:numPr>
                <w:ilvl w:val="0"/>
                <w:numId w:val="3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6BC650E9" w14:textId="77777777" w:rsid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14:paraId="321ADCE0" w14:textId="77777777" w:rsid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14:paraId="4B985C4F" w14:textId="77777777" w:rsid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14:paraId="2F1A21DC" w14:textId="77777777" w:rsid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</w:t>
      </w:r>
    </w:p>
    <w:p w14:paraId="1891C2A0" w14:textId="77777777" w:rsid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информационная система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ОрГМУ</w:t>
      </w:r>
      <w:proofErr w:type="spellEnd"/>
    </w:p>
    <w:p w14:paraId="2AE43577" w14:textId="77777777" w:rsidR="00EB5B56" w:rsidRDefault="00EB5B56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FE3D8B2" w14:textId="77777777" w:rsidR="00716989" w:rsidRPr="00EB5B56" w:rsidRDefault="00716989" w:rsidP="00EB5B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</w:t>
      </w:r>
      <w:r w:rsidR="00EB5B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B5B56" w:rsidRPr="00EB5B56">
        <w:rPr>
          <w:rFonts w:ascii="Times New Roman" w:eastAsia="Calibri" w:hAnsi="Times New Roman" w:cs="Times New Roman"/>
          <w:sz w:val="28"/>
          <w:szCs w:val="28"/>
        </w:rPr>
        <w:t>Растворы ВМС. Свойства биополимеров</w:t>
      </w:r>
    </w:p>
    <w:p w14:paraId="32FCDC90" w14:textId="77777777" w:rsid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лабораторная работа</w:t>
      </w:r>
    </w:p>
    <w:p w14:paraId="29A6471F" w14:textId="77777777" w:rsidR="00EB5B56" w:rsidRPr="00EB5B56" w:rsidRDefault="00716989" w:rsidP="00EB5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="00EB5B56" w:rsidRPr="00EB5B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Сформировать представление о свойствах растворов ВМС и их значения для жизнедеятельности организма.</w:t>
      </w:r>
    </w:p>
    <w:p w14:paraId="6B033CB0" w14:textId="77777777" w:rsid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14:paraId="763C1043" w14:textId="77777777" w:rsid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716989" w14:paraId="239378DD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8E2EE" w14:textId="77777777" w:rsidR="00716989" w:rsidRDefault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7C36C9C1" w14:textId="77777777" w:rsidR="00716989" w:rsidRDefault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6F6B6" w14:textId="77777777" w:rsidR="00716989" w:rsidRDefault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716989" w14:paraId="16E1E5FA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7A78" w14:textId="77777777" w:rsidR="00716989" w:rsidRDefault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20B732AD" w14:textId="77777777" w:rsidR="00716989" w:rsidRDefault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1FCBAC" w14:textId="77777777" w:rsidR="00716989" w:rsidRDefault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5617E" w14:textId="77777777" w:rsidR="00716989" w:rsidRDefault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14:paraId="220A2113" w14:textId="77777777" w:rsidR="00716989" w:rsidRDefault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14:paraId="79A3AAF1" w14:textId="77777777" w:rsidR="00716989" w:rsidRDefault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716989" w14:paraId="25C33722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05633" w14:textId="77777777" w:rsidR="00716989" w:rsidRDefault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7CD14" w14:textId="77777777" w:rsidR="00716989" w:rsidRDefault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естирование.</w:t>
            </w:r>
          </w:p>
        </w:tc>
      </w:tr>
      <w:tr w:rsidR="00716989" w14:paraId="1D06B5C2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6D60A" w14:textId="77777777" w:rsidR="00716989" w:rsidRDefault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E0A6F" w14:textId="77777777" w:rsidR="00716989" w:rsidRDefault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Основная часть учебного занятия. </w:t>
            </w:r>
          </w:p>
          <w:p w14:paraId="118456E8" w14:textId="50430A05" w:rsidR="00716989" w:rsidRDefault="00716989" w:rsidP="00603A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теоретического материала </w:t>
            </w:r>
            <w:r w:rsidR="00603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вопросы № 88-94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Отработка практических умений и навыков </w:t>
            </w:r>
            <w:r w:rsidR="00603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№ 59-60</w:t>
            </w:r>
          </w:p>
        </w:tc>
      </w:tr>
      <w:tr w:rsidR="00716989" w14:paraId="7AF26830" w14:textId="77777777" w:rsidTr="007169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7A526" w14:textId="77777777" w:rsidR="00716989" w:rsidRDefault="007169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77C31" w14:textId="77777777" w:rsidR="00716989" w:rsidRDefault="007169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14:paraId="0C345865" w14:textId="77777777" w:rsidR="00716989" w:rsidRDefault="00716989" w:rsidP="00716989">
            <w:pPr>
              <w:numPr>
                <w:ilvl w:val="0"/>
                <w:numId w:val="3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4F2FC014" w14:textId="77777777" w:rsidR="00716989" w:rsidRDefault="00716989" w:rsidP="00716989">
            <w:pPr>
              <w:numPr>
                <w:ilvl w:val="0"/>
                <w:numId w:val="3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75E8B19A" w14:textId="77777777" w:rsidR="00716989" w:rsidRDefault="00716989" w:rsidP="00716989">
            <w:pPr>
              <w:numPr>
                <w:ilvl w:val="0"/>
                <w:numId w:val="3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093F465" w14:textId="77777777" w:rsid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14:paraId="0713A362" w14:textId="77777777" w:rsid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14:paraId="176F8E2B" w14:textId="77777777" w:rsid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14:paraId="2DADB780" w14:textId="77777777" w:rsid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</w:t>
      </w:r>
    </w:p>
    <w:p w14:paraId="7C6585F5" w14:textId="77777777" w:rsidR="00716989" w:rsidRDefault="00716989" w:rsidP="00716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информационная система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ОрГМУ</w:t>
      </w:r>
      <w:proofErr w:type="spellEnd"/>
    </w:p>
    <w:p w14:paraId="5DD10DC0" w14:textId="77777777" w:rsidR="004123EB" w:rsidRDefault="004123EB"/>
    <w:sectPr w:rsidR="0041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66945"/>
    <w:multiLevelType w:val="hybridMultilevel"/>
    <w:tmpl w:val="AB0673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99"/>
    <w:rsid w:val="00136ECF"/>
    <w:rsid w:val="001A1737"/>
    <w:rsid w:val="001C75D7"/>
    <w:rsid w:val="00292388"/>
    <w:rsid w:val="002E1CB4"/>
    <w:rsid w:val="003C38A8"/>
    <w:rsid w:val="003F0F92"/>
    <w:rsid w:val="004123EB"/>
    <w:rsid w:val="004C1E87"/>
    <w:rsid w:val="004F051B"/>
    <w:rsid w:val="00533056"/>
    <w:rsid w:val="00603A90"/>
    <w:rsid w:val="00716989"/>
    <w:rsid w:val="00795470"/>
    <w:rsid w:val="007B2D77"/>
    <w:rsid w:val="00891DC3"/>
    <w:rsid w:val="009014EA"/>
    <w:rsid w:val="0094355E"/>
    <w:rsid w:val="00962165"/>
    <w:rsid w:val="00A564DA"/>
    <w:rsid w:val="00A83F40"/>
    <w:rsid w:val="00E80CE9"/>
    <w:rsid w:val="00EA5799"/>
    <w:rsid w:val="00EB5B56"/>
    <w:rsid w:val="00EC35C1"/>
    <w:rsid w:val="00EE2340"/>
    <w:rsid w:val="00F47CA3"/>
    <w:rsid w:val="00F6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8365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63D6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63D6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63D6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63D6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63D6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63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3D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63D6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63D6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63D6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63D6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63D6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63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3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4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20</Pages>
  <Words>5595</Words>
  <Characters>31898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Воронкова Ирина Петровна</cp:lastModifiedBy>
  <cp:revision>7</cp:revision>
  <dcterms:created xsi:type="dcterms:W3CDTF">2019-03-09T04:56:00Z</dcterms:created>
  <dcterms:modified xsi:type="dcterms:W3CDTF">2019-10-15T04:42:00Z</dcterms:modified>
</cp:coreProperties>
</file>