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FC" w:rsidRPr="00797CDA" w:rsidRDefault="00797CDA" w:rsidP="0077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7CDA">
        <w:rPr>
          <w:rFonts w:ascii="Times New Roman" w:hAnsi="Times New Roman" w:cs="Times New Roman"/>
          <w:b/>
          <w:sz w:val="28"/>
          <w:szCs w:val="28"/>
        </w:rPr>
        <w:t>ЛЕКЦИЯ №7</w:t>
      </w:r>
    </w:p>
    <w:p w:rsidR="00FA03FC" w:rsidRPr="00797CDA" w:rsidRDefault="00797CDA" w:rsidP="0077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DA">
        <w:rPr>
          <w:rFonts w:ascii="Times New Roman" w:hAnsi="Times New Roman" w:cs="Times New Roman"/>
          <w:b/>
          <w:sz w:val="28"/>
          <w:szCs w:val="28"/>
        </w:rPr>
        <w:t>СУ</w:t>
      </w:r>
      <w:r>
        <w:rPr>
          <w:rFonts w:ascii="Times New Roman" w:hAnsi="Times New Roman" w:cs="Times New Roman"/>
          <w:b/>
          <w:sz w:val="28"/>
          <w:szCs w:val="28"/>
        </w:rPr>
        <w:t>ДЕБНАЯ ЗАЩИТА ПРАВ ПОТРЕБИТЕЛЕЙ</w:t>
      </w:r>
    </w:p>
    <w:p w:rsidR="00057C5B" w:rsidRPr="0077002E" w:rsidRDefault="00FA03FC" w:rsidP="0077002E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E">
        <w:rPr>
          <w:rFonts w:ascii="Times New Roman" w:hAnsi="Times New Roman" w:cs="Times New Roman"/>
          <w:sz w:val="28"/>
          <w:szCs w:val="28"/>
        </w:rPr>
        <w:t xml:space="preserve">Круг лиц имеющих право предъявлять иск и участвовать в деле. Судебный иск, требования к его составлению. Судебное разбирательство и вынесение решения Согласно российскому гражданскому законодательству установлена альтернативная подсудность. Это означает, что потребитель по своему усмотрению выбирает суд, в который предъявляется судебный иск: суд по месту жительства потребителя, по месту нахождения продавца (юридический адрес), по месту причинения вреда. 40 · наименование суда, в который подается заявление; · фамилия, имя, отчество потребителя (истец) и его домашний адрес; · наименование и местонахождение ответчика (в заявлении указывается юридический адрес ответчика, т.е. адрес регистрации); · существо спора (необходимо изложить ситуацию, указав на то, какие права были нарушены); · нормы закона, на которых основаны требования потребителя; · требования, предъявляемые ответчику; · цена иска и оценка морального вреда; · перечень копий прилагаемых документов; · дата подачи искового заявления. Подпись истца. Подача искового заявления. По общему правилу исковые заявления оплачиваются государственной пошлиной. В январе 1996 г. Вступил в силу новый Закон РФ "О государственной пошлине", который изменил ставки пошлины, действовавшие с 1992 г. Однако от уплаты государственной пошлины освобождаются потребители </w:t>
      </w:r>
      <w:proofErr w:type="gramStart"/>
      <w:r w:rsidRPr="0077002E">
        <w:rPr>
          <w:rFonts w:ascii="Times New Roman" w:hAnsi="Times New Roman" w:cs="Times New Roman"/>
          <w:sz w:val="28"/>
          <w:szCs w:val="28"/>
        </w:rPr>
        <w:t>по искам</w:t>
      </w:r>
      <w:proofErr w:type="gramEnd"/>
      <w:r w:rsidRPr="0077002E">
        <w:rPr>
          <w:rFonts w:ascii="Times New Roman" w:hAnsi="Times New Roman" w:cs="Times New Roman"/>
          <w:sz w:val="28"/>
          <w:szCs w:val="28"/>
        </w:rPr>
        <w:t xml:space="preserve"> связанным с защитой нарушенных прав, а так же граждане - при обращении в суд с исками о возмещении убытков, связанных с невозвратом в сроки, предусмотренные договорами, денежных или имущественных вкладов, внесенных в различные коммерческие организации. Таким образом, спор о том, нужно ли платить госпошлину по финансовым услугам, решен в пользу потребителей. Судебное заседание. Гражданские дела рассматриваются в открытом судебном заседании, то есть любой гражданин имеет право присутствовать в зале во время процесса. В суд нельзя приводить детей до 16 лет (за исключением случаев, когда суд вызывает ребенка для допроса). Судебное заседание начинается с проверки явки участников процесса. В суд необходимо являться с паспортом, удостоверяющим личность человека. Затем судья разъясняет сторонам их права и обязанности. По правилу гражданские дела рассматриваются с участием народных заседателей, если сумма исковых требований превышает 30-кратный размер минимальной оплаты труда. Если обе стороны не возражают, то дела на большую сумму могут рассматриваться судьей единолично. Это решение истца и ответчика заносится в протокол судебного </w:t>
      </w:r>
      <w:r w:rsidRPr="0077002E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и скрепляется подписями двух сторон. В процессе судебного заседания ведется протокол, в который секретарь записывает все, что происходит в ходе судебного дела. Протокол должен быть подготовлен и подписан судьей не позднее следующего дня после судебного заседания. Судья обязан предложить сторонам закончить дело миром, иными словами, заключить мировое соглашение. Мировое соглашение - это документ, который подписывается сторонами по делу и отражает существо достигнутых сторонами договоренностей. Оно 41 утверждается судьей. В случае утверждения мирового соглашения судья выносит определение о прекращении производства по делу. Если от заключения мирового соглашения стороны отказались, судья приступает к рассмотрению существа дела. После объяснения сторон допрашиваются вызванные в суд свидетели, то есть те лица, которые могут подтвердить или опровергнуть обстоятельства дела. Сначала допрашиваются свидетели со стороны истца, затем - свидетели ответчика. Стороны имеют право задавать свидетелям вопросы. После допроса свидетелей суд приступает к изучению письменных материалов. В окончательной форме решение должно быть вынесено через три дня после судебного заседания. Исполнение решения суда. После судебного заседания выносится судебное решение. Решение суда начинает исполняться только после вступления в законную силу. Это происходит через 10 дней после вынесения судом решения, если ни одна из сторон не подала жалобы в вышестоящую инстанцию на решение суда. Канцелярия гражданского суда, где рассматривалось ваше дело, выдает исполнительный лист со следующими данными: суд, вынесший решения; дело, по которому выдан исполнительный лист; дата вынесения решения; сумма, подлежащая взысканию; дата вступления решения в законную силу и выдачи исполнительного листа; наименование и адрес ответчика и фамилия, имя, отчество истца. Исполнительный лист выдается на руки сторонам или направляется для исполнения судом, вынесшим решение, в суд по месту нахождения ответчика. Исполнением будет заниматься судебный пристав. Он посылает должнику предложение исполнить решение суда добровольно в течение пяти дней, за исключением случаев, когда в самом решении указан срок его исполнения. Если этого не произойдет, судебный пристав переходит к принудительному исполнению решения суда. Для того, чтобы взыскать деньги судебный пристав имеет право: · обратить взыскание на денежные средства и имущество должника, находящиеся у других лиц (в том числе на счете должника в банке); · обратить взыскание на имущество должника (то есть наложить арест на имущество, а затем продать его); · обратить взыскания на различные виды доходов должника; · изъять у должника и </w:t>
      </w:r>
      <w:r w:rsidRPr="0077002E">
        <w:rPr>
          <w:rFonts w:ascii="Times New Roman" w:hAnsi="Times New Roman" w:cs="Times New Roman"/>
          <w:sz w:val="28"/>
          <w:szCs w:val="28"/>
        </w:rPr>
        <w:lastRenderedPageBreak/>
        <w:t xml:space="preserve">передать взыскателю определенные предметы, указанные в решении суда; · применить иные меры, указанные в решении. Следует знать, что правильное и своевременное исполнение решений суда контролируют судьи: судья, который вынес решение; судья того суда, где решение исполняется. Этим занимается так же и прокуратура. Если потребитель недоволен действиями судебного пристава, он можете обжаловать его действия в судебном порядке: потребитель пишет заявление, в котором указывается, чем именно он не доволен, а затем отдаете его в канцелярию или судье на приеме. Судья рассматривает жалобу в 10 - </w:t>
      </w:r>
      <w:proofErr w:type="spellStart"/>
      <w:r w:rsidRPr="0077002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7002E">
        <w:rPr>
          <w:rFonts w:ascii="Times New Roman" w:hAnsi="Times New Roman" w:cs="Times New Roman"/>
          <w:sz w:val="28"/>
          <w:szCs w:val="28"/>
        </w:rPr>
        <w:t xml:space="preserve"> срок. Если заявление принято, судья рассматривает его в судебном заседании и выносит определение, которое (если вы не согласны с ним) тоже можно обжаловать в вышестоящие инстанции. В случае отказа в принятии заявления к рассмотрению или отказа в его удовлетворении начавшийся процесс взыскания не прерывается.</w:t>
      </w:r>
    </w:p>
    <w:sectPr w:rsidR="00057C5B" w:rsidRPr="0077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FC"/>
    <w:rsid w:val="00057C5B"/>
    <w:rsid w:val="0077002E"/>
    <w:rsid w:val="00797CDA"/>
    <w:rsid w:val="00F617D1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EFCF1-0752-4214-B0CE-3FE87038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2019-07-09T17:33:00Z</dcterms:created>
  <dcterms:modified xsi:type="dcterms:W3CDTF">2019-07-09T17:33:00Z</dcterms:modified>
</cp:coreProperties>
</file>